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EE74" w14:textId="7213467D" w:rsidR="000262AA" w:rsidRPr="00C919DF" w:rsidRDefault="000262AA" w:rsidP="000262AA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 xml:space="preserve">Приложение </w:t>
      </w:r>
      <w:r w:rsidR="00C919DF" w:rsidRPr="00C919DF">
        <w:rPr>
          <w:sz w:val="28"/>
          <w:szCs w:val="28"/>
        </w:rPr>
        <w:t>4</w:t>
      </w:r>
    </w:p>
    <w:p w14:paraId="226F8FD1" w14:textId="77777777" w:rsidR="000262AA" w:rsidRPr="00271B01" w:rsidRDefault="000262AA" w:rsidP="000262AA">
      <w:pPr>
        <w:widowControl w:val="0"/>
        <w:jc w:val="right"/>
        <w:rPr>
          <w:sz w:val="28"/>
          <w:szCs w:val="28"/>
          <w:lang w:val="kk-KZ"/>
        </w:rPr>
      </w:pPr>
      <w:r w:rsidRPr="00271B01">
        <w:rPr>
          <w:sz w:val="28"/>
          <w:szCs w:val="28"/>
        </w:rPr>
        <w:t>к Правилам мониторинга</w:t>
      </w:r>
    </w:p>
    <w:p w14:paraId="2CECF6D4" w14:textId="77777777" w:rsidR="000262AA" w:rsidRPr="00271B01" w:rsidRDefault="000262AA" w:rsidP="000262AA">
      <w:pPr>
        <w:widowControl w:val="0"/>
        <w:jc w:val="right"/>
        <w:rPr>
          <w:sz w:val="28"/>
          <w:szCs w:val="28"/>
          <w:lang w:val="kk-KZ"/>
        </w:rPr>
      </w:pPr>
      <w:r w:rsidRPr="00271B01">
        <w:rPr>
          <w:sz w:val="28"/>
          <w:szCs w:val="28"/>
        </w:rPr>
        <w:t>валютных операций в</w:t>
      </w:r>
    </w:p>
    <w:p w14:paraId="19C5FBCF" w14:textId="77777777" w:rsidR="000262AA" w:rsidRPr="00271B01" w:rsidRDefault="000262AA" w:rsidP="000262AA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Республике Казахстан</w:t>
      </w:r>
    </w:p>
    <w:p w14:paraId="5B59F10A" w14:textId="77777777" w:rsidR="000262AA" w:rsidRPr="00271B01" w:rsidRDefault="000262AA" w:rsidP="000262AA">
      <w:pPr>
        <w:widowControl w:val="0"/>
        <w:jc w:val="right"/>
        <w:rPr>
          <w:sz w:val="28"/>
          <w:szCs w:val="28"/>
        </w:rPr>
      </w:pPr>
    </w:p>
    <w:p w14:paraId="2480F95B" w14:textId="77777777" w:rsidR="000262AA" w:rsidRPr="00271B01" w:rsidRDefault="000262AA" w:rsidP="000262AA">
      <w:pPr>
        <w:widowControl w:val="0"/>
        <w:jc w:val="right"/>
        <w:outlineLvl w:val="0"/>
        <w:rPr>
          <w:sz w:val="28"/>
          <w:szCs w:val="28"/>
        </w:rPr>
      </w:pPr>
    </w:p>
    <w:p w14:paraId="7DD4E9B8" w14:textId="77777777" w:rsidR="00C919DF" w:rsidRPr="00C919DF" w:rsidRDefault="000262AA" w:rsidP="00C919DF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 xml:space="preserve">Форма, </w:t>
      </w:r>
    </w:p>
    <w:p w14:paraId="52972D0D" w14:textId="77777777" w:rsidR="00C919DF" w:rsidRPr="00C919DF" w:rsidRDefault="000262AA" w:rsidP="00C919DF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 xml:space="preserve">предназначенная для сбора </w:t>
      </w:r>
    </w:p>
    <w:p w14:paraId="02EAE10B" w14:textId="6C173D4A" w:rsidR="000262AA" w:rsidRPr="00271B01" w:rsidRDefault="000262AA" w:rsidP="00C919DF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административных данных</w:t>
      </w:r>
    </w:p>
    <w:p w14:paraId="07C81354" w14:textId="77777777" w:rsidR="000262AA" w:rsidRPr="00271B01" w:rsidRDefault="000262AA" w:rsidP="000262AA">
      <w:pPr>
        <w:widowControl w:val="0"/>
        <w:jc w:val="right"/>
        <w:rPr>
          <w:sz w:val="28"/>
          <w:szCs w:val="28"/>
        </w:rPr>
      </w:pPr>
    </w:p>
    <w:p w14:paraId="219A3711" w14:textId="1FE3826C" w:rsidR="000262AA" w:rsidRPr="00271B01" w:rsidRDefault="000262AA" w:rsidP="000262AA">
      <w:pPr>
        <w:ind w:firstLine="709"/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Представляется: </w:t>
      </w:r>
      <w:r w:rsidR="00C919DF" w:rsidRPr="00447348">
        <w:rPr>
          <w:sz w:val="28"/>
          <w:szCs w:val="28"/>
        </w:rPr>
        <w:t>в территориальный филиал Национального Банка Республики Казахстан по месту постоянного проживания или регистрации (для физического лица) либо нахождения (для юридического лица) резидента, получившего учетный номер</w:t>
      </w:r>
    </w:p>
    <w:p w14:paraId="794C27C4" w14:textId="065D7635" w:rsidR="000262AA" w:rsidRPr="00C919DF" w:rsidRDefault="00C919DF" w:rsidP="00C919DF">
      <w:pPr>
        <w:widowControl w:val="0"/>
        <w:jc w:val="center"/>
        <w:rPr>
          <w:sz w:val="28"/>
          <w:szCs w:val="28"/>
        </w:rPr>
      </w:pPr>
      <w:r w:rsidRPr="00C919DF">
        <w:rPr>
          <w:sz w:val="28"/>
          <w:szCs w:val="28"/>
        </w:rPr>
        <w:t xml:space="preserve">Форма, предназначенная для сбора административных данных на безвозмездной основе, размещена на интернет-ресурсе: </w:t>
      </w:r>
      <w:hyperlink r:id="rId4" w:history="1">
        <w:r w:rsidRPr="00E411AF">
          <w:rPr>
            <w:rStyle w:val="a4"/>
            <w:sz w:val="28"/>
            <w:szCs w:val="28"/>
          </w:rPr>
          <w:t>www.nationalbank.kz</w:t>
        </w:r>
      </w:hyperlink>
    </w:p>
    <w:p w14:paraId="52741687" w14:textId="46FB968A" w:rsidR="000262AA" w:rsidRPr="0087682D" w:rsidRDefault="0087682D" w:rsidP="0087682D">
      <w:pPr>
        <w:widowControl w:val="0"/>
        <w:ind w:firstLine="708"/>
        <w:rPr>
          <w:sz w:val="28"/>
          <w:szCs w:val="28"/>
          <w:lang w:val="en-US"/>
        </w:rPr>
      </w:pPr>
      <w:r w:rsidRPr="00447348">
        <w:rPr>
          <w:sz w:val="28"/>
          <w:szCs w:val="28"/>
        </w:rPr>
        <w:t xml:space="preserve">Наименование административной формы: </w:t>
      </w:r>
      <w:r w:rsidR="000262AA" w:rsidRPr="00271B01">
        <w:rPr>
          <w:sz w:val="28"/>
          <w:szCs w:val="28"/>
        </w:rPr>
        <w:t>Отчет об исполнении обязательств</w:t>
      </w:r>
    </w:p>
    <w:p w14:paraId="7ED3944C" w14:textId="78FC3DB4" w:rsidR="00C919DF" w:rsidRPr="00391C4D" w:rsidRDefault="00C919DF" w:rsidP="00C919DF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Индекс формы, предназначенной для сбора административных данных на безвозмездной основе: ПР-Д-4</w:t>
      </w:r>
    </w:p>
    <w:p w14:paraId="15ED189B" w14:textId="7FD80A03" w:rsidR="00C919DF" w:rsidRPr="00391C4D" w:rsidRDefault="00C919DF" w:rsidP="00C919DF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Периодичность: ежеквартальная</w:t>
      </w:r>
    </w:p>
    <w:p w14:paraId="43D5A27D" w14:textId="1E051D63" w:rsidR="00C919DF" w:rsidRPr="00391C4D" w:rsidRDefault="00C919DF" w:rsidP="00C919DF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Отчетный период: __________ квартал ____ года</w:t>
      </w:r>
    </w:p>
    <w:p w14:paraId="75C76761" w14:textId="45452207" w:rsidR="00C919DF" w:rsidRPr="00391C4D" w:rsidRDefault="00C919DF" w:rsidP="00C919DF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Круг лиц, представляющих форму, предназначенную для сбора административных данных на безвозмездной основе: резидент</w:t>
      </w:r>
    </w:p>
    <w:p w14:paraId="44BD6028" w14:textId="77777777" w:rsidR="00C919DF" w:rsidRPr="00391C4D" w:rsidRDefault="00C919DF" w:rsidP="00C919DF">
      <w:pPr>
        <w:ind w:firstLine="708"/>
        <w:rPr>
          <w:sz w:val="28"/>
          <w:szCs w:val="28"/>
        </w:rPr>
      </w:pPr>
      <w:r w:rsidRPr="00447348">
        <w:rPr>
          <w:sz w:val="28"/>
          <w:szCs w:val="28"/>
        </w:rPr>
        <w:t>Срок представления формы, предназначенной для сбора административных данных на безвозмездной основе: до 10 (десятого) числа (включительно) месяца, следующего за отчетным периодом</w:t>
      </w:r>
    </w:p>
    <w:p w14:paraId="301EC58F" w14:textId="77777777" w:rsidR="00C919DF" w:rsidRPr="00447348" w:rsidRDefault="00C919DF" w:rsidP="00C919DF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БИН/ИИН: _______________________</w:t>
      </w:r>
    </w:p>
    <w:p w14:paraId="278DCF6D" w14:textId="77777777" w:rsidR="00C919DF" w:rsidRPr="00447348" w:rsidRDefault="00C919DF" w:rsidP="00C919DF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Метод сбора: в электронном виде</w:t>
      </w:r>
    </w:p>
    <w:p w14:paraId="4DE2EB9E" w14:textId="14328D94" w:rsidR="000262AA" w:rsidRPr="00391C4D" w:rsidRDefault="000262AA" w:rsidP="00C919DF">
      <w:pPr>
        <w:rPr>
          <w:sz w:val="28"/>
          <w:szCs w:val="28"/>
        </w:rPr>
      </w:pPr>
      <w:r w:rsidRPr="00271B01">
        <w:rPr>
          <w:sz w:val="28"/>
          <w:szCs w:val="28"/>
        </w:rPr>
        <w:br w:type="page"/>
      </w:r>
    </w:p>
    <w:p w14:paraId="1575F441" w14:textId="77777777" w:rsidR="000262AA" w:rsidRPr="00271B01" w:rsidRDefault="000262AA" w:rsidP="000262AA">
      <w:pPr>
        <w:widowControl w:val="0"/>
        <w:ind w:firstLine="709"/>
        <w:jc w:val="right"/>
        <w:rPr>
          <w:sz w:val="28"/>
          <w:szCs w:val="28"/>
        </w:rPr>
      </w:pPr>
    </w:p>
    <w:p w14:paraId="69280BA5" w14:textId="77777777" w:rsidR="000262AA" w:rsidRPr="00271B01" w:rsidRDefault="000262AA" w:rsidP="000262AA">
      <w:pPr>
        <w:widowControl w:val="0"/>
        <w:ind w:firstLine="709"/>
        <w:jc w:val="both"/>
        <w:rPr>
          <w:sz w:val="28"/>
          <w:szCs w:val="28"/>
        </w:rPr>
      </w:pPr>
      <w:r w:rsidRPr="00271B01">
        <w:rPr>
          <w:sz w:val="28"/>
          <w:szCs w:val="28"/>
        </w:rPr>
        <w:t>Учетный номер Национального Банка Республики Казахстан __________</w:t>
      </w:r>
    </w:p>
    <w:p w14:paraId="4053B553" w14:textId="77777777" w:rsidR="000262AA" w:rsidRPr="0087682D" w:rsidRDefault="000262AA" w:rsidP="000262AA">
      <w:pPr>
        <w:widowControl w:val="0"/>
        <w:jc w:val="right"/>
        <w:rPr>
          <w:b/>
          <w:bCs/>
          <w:sz w:val="28"/>
          <w:szCs w:val="28"/>
        </w:rPr>
      </w:pPr>
    </w:p>
    <w:p w14:paraId="665FF8B5" w14:textId="77777777" w:rsidR="000262AA" w:rsidRPr="0087682D" w:rsidRDefault="000262AA" w:rsidP="000262AA">
      <w:pPr>
        <w:widowControl w:val="0"/>
        <w:jc w:val="center"/>
        <w:rPr>
          <w:b/>
          <w:bCs/>
          <w:sz w:val="28"/>
          <w:szCs w:val="28"/>
        </w:rPr>
      </w:pPr>
      <w:r w:rsidRPr="0087682D">
        <w:rPr>
          <w:b/>
          <w:bCs/>
          <w:sz w:val="28"/>
          <w:szCs w:val="28"/>
        </w:rPr>
        <w:t>Раздел 1. Сведения об исполнении обязательств</w:t>
      </w:r>
    </w:p>
    <w:p w14:paraId="0AD52381" w14:textId="77777777" w:rsidR="000262AA" w:rsidRPr="00271B01" w:rsidRDefault="000262AA" w:rsidP="000262AA">
      <w:pPr>
        <w:widowControl w:val="0"/>
        <w:ind w:firstLine="709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709"/>
        <w:gridCol w:w="687"/>
        <w:gridCol w:w="872"/>
        <w:gridCol w:w="1217"/>
        <w:gridCol w:w="909"/>
        <w:gridCol w:w="1134"/>
        <w:gridCol w:w="709"/>
        <w:gridCol w:w="596"/>
        <w:gridCol w:w="663"/>
        <w:gridCol w:w="867"/>
      </w:tblGrid>
      <w:tr w:rsidR="000262AA" w:rsidRPr="00271B01" w14:paraId="08C60DAA" w14:textId="77777777" w:rsidTr="0056779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BFC6FC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№ п/п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417116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Вид исполнения обязательства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9C3408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Код назначения платежа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84E4FC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Название актива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555E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Отправитель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A502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Бенефициар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7AF780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Дата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75B5B1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Валюта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C82DCE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Сумма, тысяч единиц валюты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1FDE4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Примечание</w:t>
            </w:r>
          </w:p>
        </w:tc>
      </w:tr>
      <w:tr w:rsidR="000262AA" w:rsidRPr="00271B01" w14:paraId="3EC0DA8F" w14:textId="77777777" w:rsidTr="0056779C">
        <w:trPr>
          <w:cantSplit/>
          <w:trHeight w:val="174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F3B9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C630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124D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FF59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32B7F9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Признак резидентства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89F9A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Наименование, фамилия, имя, отчество (при наличии)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9FB01D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Признак резидентства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401DC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Наименование, фамилия, имя, отчество (при наличии)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06AC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E5B3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EF79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E0EF" w14:textId="77777777" w:rsidR="000262AA" w:rsidRPr="00271B01" w:rsidRDefault="000262AA" w:rsidP="0056779C">
            <w:pPr>
              <w:widowControl w:val="0"/>
              <w:jc w:val="center"/>
            </w:pPr>
          </w:p>
        </w:tc>
      </w:tr>
      <w:tr w:rsidR="000262AA" w:rsidRPr="00271B01" w14:paraId="452EA4C8" w14:textId="77777777" w:rsidTr="00567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8076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E08B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1EBE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4E99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E275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4FAF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F1B8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1780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8CC7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6AC3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84B9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646F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12</w:t>
            </w:r>
          </w:p>
        </w:tc>
      </w:tr>
      <w:tr w:rsidR="000262AA" w:rsidRPr="00271B01" w14:paraId="14E04E6A" w14:textId="77777777" w:rsidTr="00567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57D0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8127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B705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0C69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10EE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4CCF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6C95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3944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B4D3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FBAA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69A5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C452" w14:textId="77777777" w:rsidR="000262AA" w:rsidRPr="00271B01" w:rsidRDefault="000262AA" w:rsidP="0056779C">
            <w:pPr>
              <w:widowControl w:val="0"/>
              <w:jc w:val="center"/>
            </w:pPr>
          </w:p>
        </w:tc>
      </w:tr>
      <w:tr w:rsidR="000262AA" w:rsidRPr="00271B01" w14:paraId="2B30749F" w14:textId="77777777" w:rsidTr="00567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FD10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56BB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30F5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E57F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FF57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B460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A5CF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D55C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F820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A4F6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5A31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E80F" w14:textId="77777777" w:rsidR="000262AA" w:rsidRPr="00271B01" w:rsidRDefault="000262AA" w:rsidP="0056779C">
            <w:pPr>
              <w:widowControl w:val="0"/>
              <w:jc w:val="center"/>
            </w:pPr>
          </w:p>
        </w:tc>
      </w:tr>
      <w:tr w:rsidR="000262AA" w:rsidRPr="00271B01" w14:paraId="1651CDAA" w14:textId="77777777" w:rsidTr="00567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C443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29A4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303F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DF84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A3BE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933B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04CA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A8BB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BE69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AFFD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61B1" w14:textId="77777777" w:rsidR="000262AA" w:rsidRPr="00271B01" w:rsidRDefault="000262AA" w:rsidP="0056779C">
            <w:pPr>
              <w:widowControl w:val="0"/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828B" w14:textId="77777777" w:rsidR="000262AA" w:rsidRPr="00271B01" w:rsidRDefault="000262AA" w:rsidP="0056779C">
            <w:pPr>
              <w:widowControl w:val="0"/>
              <w:jc w:val="center"/>
            </w:pPr>
          </w:p>
        </w:tc>
      </w:tr>
    </w:tbl>
    <w:p w14:paraId="5B4BAAF4" w14:textId="77777777" w:rsidR="000262AA" w:rsidRPr="00271B01" w:rsidRDefault="000262AA" w:rsidP="000262AA">
      <w:pPr>
        <w:widowControl w:val="0"/>
        <w:jc w:val="center"/>
      </w:pPr>
    </w:p>
    <w:p w14:paraId="00EA40D4" w14:textId="77777777" w:rsidR="000262AA" w:rsidRPr="0087682D" w:rsidRDefault="000262AA" w:rsidP="000262AA">
      <w:pPr>
        <w:widowControl w:val="0"/>
        <w:jc w:val="center"/>
        <w:rPr>
          <w:b/>
          <w:bCs/>
          <w:sz w:val="28"/>
          <w:szCs w:val="28"/>
        </w:rPr>
      </w:pPr>
      <w:r w:rsidRPr="0087682D">
        <w:rPr>
          <w:b/>
          <w:bCs/>
          <w:sz w:val="28"/>
          <w:szCs w:val="28"/>
        </w:rPr>
        <w:t>Раздел 2. Сведения о накопленной стоимости и доходах</w:t>
      </w:r>
    </w:p>
    <w:p w14:paraId="35C5A948" w14:textId="77777777" w:rsidR="000262AA" w:rsidRPr="00271B01" w:rsidRDefault="000262AA" w:rsidP="000262AA">
      <w:pPr>
        <w:widowControl w:val="0"/>
        <w:jc w:val="center"/>
        <w:rPr>
          <w:sz w:val="28"/>
          <w:szCs w:val="28"/>
        </w:rPr>
      </w:pPr>
    </w:p>
    <w:p w14:paraId="7AFC05B2" w14:textId="77777777" w:rsidR="000262AA" w:rsidRPr="00271B01" w:rsidRDefault="000262AA" w:rsidP="000262AA">
      <w:pPr>
        <w:widowControl w:val="0"/>
        <w:jc w:val="right"/>
        <w:rPr>
          <w:sz w:val="28"/>
          <w:szCs w:val="28"/>
        </w:rPr>
      </w:pPr>
      <w:r w:rsidRPr="00271B01">
        <w:rPr>
          <w:sz w:val="28"/>
          <w:szCs w:val="28"/>
        </w:rPr>
        <w:t>тысяч долларов Соединенных Штатов Америки (далее – США)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48"/>
        <w:gridCol w:w="7289"/>
        <w:gridCol w:w="1108"/>
      </w:tblGrid>
      <w:tr w:rsidR="000262AA" w:rsidRPr="00271B01" w14:paraId="3A53948F" w14:textId="77777777" w:rsidTr="0056779C">
        <w:tc>
          <w:tcPr>
            <w:tcW w:w="956" w:type="dxa"/>
            <w:vAlign w:val="center"/>
          </w:tcPr>
          <w:p w14:paraId="31738177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Код строки</w:t>
            </w:r>
          </w:p>
        </w:tc>
        <w:tc>
          <w:tcPr>
            <w:tcW w:w="7544" w:type="dxa"/>
            <w:vAlign w:val="center"/>
          </w:tcPr>
          <w:p w14:paraId="373A7930" w14:textId="60ABD0E1" w:rsidR="000262AA" w:rsidRPr="00C919DF" w:rsidRDefault="000262AA" w:rsidP="0056779C">
            <w:pPr>
              <w:widowControl w:val="0"/>
              <w:jc w:val="center"/>
              <w:rPr>
                <w:lang w:val="kk-KZ"/>
              </w:rPr>
            </w:pPr>
            <w:r w:rsidRPr="00271B01">
              <w:t xml:space="preserve">Наименование </w:t>
            </w:r>
            <w:proofErr w:type="spellStart"/>
            <w:r w:rsidRPr="00271B01">
              <w:t>показател</w:t>
            </w:r>
            <w:proofErr w:type="spellEnd"/>
            <w:r w:rsidR="00C919DF">
              <w:rPr>
                <w:lang w:val="kk-KZ"/>
              </w:rPr>
              <w:t>ей</w:t>
            </w:r>
          </w:p>
        </w:tc>
        <w:tc>
          <w:tcPr>
            <w:tcW w:w="1127" w:type="dxa"/>
            <w:vAlign w:val="center"/>
          </w:tcPr>
          <w:p w14:paraId="594800CD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Всего</w:t>
            </w:r>
          </w:p>
        </w:tc>
      </w:tr>
      <w:tr w:rsidR="000262AA" w:rsidRPr="00271B01" w14:paraId="17462F3C" w14:textId="77777777" w:rsidTr="0056779C">
        <w:tc>
          <w:tcPr>
            <w:tcW w:w="956" w:type="dxa"/>
            <w:vAlign w:val="center"/>
          </w:tcPr>
          <w:p w14:paraId="337714DB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А</w:t>
            </w:r>
          </w:p>
        </w:tc>
        <w:tc>
          <w:tcPr>
            <w:tcW w:w="7544" w:type="dxa"/>
            <w:vAlign w:val="center"/>
          </w:tcPr>
          <w:p w14:paraId="7A67E667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Б</w:t>
            </w:r>
          </w:p>
        </w:tc>
        <w:tc>
          <w:tcPr>
            <w:tcW w:w="1127" w:type="dxa"/>
          </w:tcPr>
          <w:p w14:paraId="7EFEFD3E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1</w:t>
            </w:r>
          </w:p>
        </w:tc>
      </w:tr>
      <w:tr w:rsidR="000262AA" w:rsidRPr="00271B01" w14:paraId="44F86CF7" w14:textId="77777777" w:rsidTr="0056779C">
        <w:tc>
          <w:tcPr>
            <w:tcW w:w="956" w:type="dxa"/>
            <w:vAlign w:val="center"/>
          </w:tcPr>
          <w:p w14:paraId="7A8EC013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10</w:t>
            </w:r>
          </w:p>
        </w:tc>
        <w:tc>
          <w:tcPr>
            <w:tcW w:w="7544" w:type="dxa"/>
          </w:tcPr>
          <w:p w14:paraId="516B8A58" w14:textId="77777777" w:rsidR="000262AA" w:rsidRPr="00271B01" w:rsidRDefault="000262AA" w:rsidP="0056779C">
            <w:pPr>
              <w:widowControl w:val="0"/>
              <w:jc w:val="both"/>
            </w:pPr>
            <w:r w:rsidRPr="00271B01">
              <w:t>Накопленная стоимость на конец отчетного периода,</w:t>
            </w:r>
          </w:p>
          <w:p w14:paraId="25A72C1C" w14:textId="77777777" w:rsidR="000262AA" w:rsidRPr="00271B01" w:rsidRDefault="000262AA" w:rsidP="0056779C">
            <w:pPr>
              <w:widowControl w:val="0"/>
              <w:jc w:val="both"/>
            </w:pPr>
            <w:r w:rsidRPr="00271B01">
              <w:t>в том числе в виде:</w:t>
            </w:r>
          </w:p>
        </w:tc>
        <w:tc>
          <w:tcPr>
            <w:tcW w:w="1127" w:type="dxa"/>
          </w:tcPr>
          <w:p w14:paraId="1953F55B" w14:textId="77777777" w:rsidR="000262AA" w:rsidRPr="00271B01" w:rsidRDefault="000262AA" w:rsidP="0056779C">
            <w:pPr>
              <w:widowControl w:val="0"/>
            </w:pPr>
          </w:p>
        </w:tc>
      </w:tr>
      <w:tr w:rsidR="000262AA" w:rsidRPr="00271B01" w14:paraId="4F9C8014" w14:textId="77777777" w:rsidTr="0056779C">
        <w:tc>
          <w:tcPr>
            <w:tcW w:w="956" w:type="dxa"/>
            <w:vAlign w:val="center"/>
          </w:tcPr>
          <w:p w14:paraId="09790F75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11</w:t>
            </w:r>
          </w:p>
        </w:tc>
        <w:tc>
          <w:tcPr>
            <w:tcW w:w="7544" w:type="dxa"/>
          </w:tcPr>
          <w:p w14:paraId="0452B92D" w14:textId="77777777" w:rsidR="000262AA" w:rsidRPr="00271B01" w:rsidRDefault="000262AA" w:rsidP="0056779C">
            <w:pPr>
              <w:widowControl w:val="0"/>
              <w:ind w:left="227"/>
              <w:jc w:val="both"/>
            </w:pPr>
            <w:r w:rsidRPr="00271B01">
              <w:rPr>
                <w:lang w:val="kk-KZ"/>
              </w:rPr>
              <w:t>д</w:t>
            </w:r>
            <w:proofErr w:type="spellStart"/>
            <w:r w:rsidRPr="00271B01">
              <w:t>енег</w:t>
            </w:r>
            <w:proofErr w:type="spellEnd"/>
          </w:p>
        </w:tc>
        <w:tc>
          <w:tcPr>
            <w:tcW w:w="1127" w:type="dxa"/>
          </w:tcPr>
          <w:p w14:paraId="74969344" w14:textId="77777777" w:rsidR="000262AA" w:rsidRPr="00271B01" w:rsidRDefault="000262AA" w:rsidP="0056779C">
            <w:pPr>
              <w:widowControl w:val="0"/>
            </w:pPr>
          </w:p>
        </w:tc>
      </w:tr>
      <w:tr w:rsidR="000262AA" w:rsidRPr="00271B01" w14:paraId="18CB73F8" w14:textId="77777777" w:rsidTr="0056779C">
        <w:tc>
          <w:tcPr>
            <w:tcW w:w="956" w:type="dxa"/>
            <w:vAlign w:val="center"/>
          </w:tcPr>
          <w:p w14:paraId="41EA5A27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12</w:t>
            </w:r>
          </w:p>
        </w:tc>
        <w:tc>
          <w:tcPr>
            <w:tcW w:w="7544" w:type="dxa"/>
          </w:tcPr>
          <w:p w14:paraId="569170AB" w14:textId="77777777" w:rsidR="000262AA" w:rsidRPr="00271B01" w:rsidRDefault="000262AA" w:rsidP="0056779C">
            <w:pPr>
              <w:widowControl w:val="0"/>
              <w:ind w:left="227"/>
              <w:jc w:val="both"/>
            </w:pPr>
            <w:r w:rsidRPr="00271B01">
              <w:t>ценных бумаг, долей участия, в том числе:</w:t>
            </w:r>
          </w:p>
        </w:tc>
        <w:tc>
          <w:tcPr>
            <w:tcW w:w="1127" w:type="dxa"/>
          </w:tcPr>
          <w:p w14:paraId="249C3C8B" w14:textId="77777777" w:rsidR="000262AA" w:rsidRPr="00271B01" w:rsidRDefault="000262AA" w:rsidP="0056779C">
            <w:pPr>
              <w:widowControl w:val="0"/>
            </w:pPr>
          </w:p>
        </w:tc>
      </w:tr>
      <w:tr w:rsidR="000262AA" w:rsidRPr="00271B01" w14:paraId="0F04468C" w14:textId="77777777" w:rsidTr="0056779C">
        <w:tc>
          <w:tcPr>
            <w:tcW w:w="956" w:type="dxa"/>
            <w:vAlign w:val="center"/>
          </w:tcPr>
          <w:p w14:paraId="502CB1E8" w14:textId="77777777" w:rsidR="000262AA" w:rsidRPr="00271B01" w:rsidRDefault="000262AA" w:rsidP="0056779C">
            <w:pPr>
              <w:widowControl w:val="0"/>
              <w:jc w:val="center"/>
              <w:rPr>
                <w:lang w:val="kk-KZ"/>
              </w:rPr>
            </w:pPr>
            <w:r w:rsidRPr="00271B01">
              <w:rPr>
                <w:lang w:val="en-US"/>
              </w:rPr>
              <w:t>12</w:t>
            </w:r>
            <w:r w:rsidRPr="00271B01">
              <w:t>.1</w:t>
            </w:r>
          </w:p>
        </w:tc>
        <w:tc>
          <w:tcPr>
            <w:tcW w:w="7544" w:type="dxa"/>
          </w:tcPr>
          <w:p w14:paraId="5DB1EFB0" w14:textId="77777777" w:rsidR="000262AA" w:rsidRPr="00271B01" w:rsidRDefault="000262AA" w:rsidP="0056779C">
            <w:pPr>
              <w:widowControl w:val="0"/>
              <w:ind w:left="397"/>
              <w:jc w:val="both"/>
              <w:rPr>
                <w:lang w:val="kk-KZ"/>
              </w:rPr>
            </w:pPr>
            <w:r w:rsidRPr="00271B01">
              <w:rPr>
                <w:lang w:val="kk-KZ"/>
              </w:rPr>
              <w:t>акций, паев инвестиционных фондов, фондов денежного рынка</w:t>
            </w:r>
          </w:p>
        </w:tc>
        <w:tc>
          <w:tcPr>
            <w:tcW w:w="1127" w:type="dxa"/>
          </w:tcPr>
          <w:p w14:paraId="0E452E0C" w14:textId="77777777" w:rsidR="000262AA" w:rsidRPr="00271B01" w:rsidRDefault="000262AA" w:rsidP="0056779C">
            <w:pPr>
              <w:widowControl w:val="0"/>
            </w:pPr>
          </w:p>
        </w:tc>
      </w:tr>
      <w:tr w:rsidR="000262AA" w:rsidRPr="00271B01" w14:paraId="1048F7B3" w14:textId="77777777" w:rsidTr="0056779C">
        <w:tc>
          <w:tcPr>
            <w:tcW w:w="956" w:type="dxa"/>
            <w:vAlign w:val="center"/>
          </w:tcPr>
          <w:p w14:paraId="32132793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13</w:t>
            </w:r>
          </w:p>
        </w:tc>
        <w:tc>
          <w:tcPr>
            <w:tcW w:w="7544" w:type="dxa"/>
          </w:tcPr>
          <w:p w14:paraId="23E20D84" w14:textId="77777777" w:rsidR="000262AA" w:rsidRPr="00271B01" w:rsidRDefault="000262AA" w:rsidP="0056779C">
            <w:pPr>
              <w:widowControl w:val="0"/>
              <w:ind w:left="227"/>
              <w:jc w:val="both"/>
            </w:pPr>
            <w:r w:rsidRPr="00271B01">
              <w:rPr>
                <w:lang w:val="kk-KZ"/>
              </w:rPr>
              <w:t>н</w:t>
            </w:r>
            <w:proofErr w:type="spellStart"/>
            <w:r w:rsidRPr="00271B01">
              <w:t>едвижимости</w:t>
            </w:r>
            <w:proofErr w:type="spellEnd"/>
          </w:p>
        </w:tc>
        <w:tc>
          <w:tcPr>
            <w:tcW w:w="1127" w:type="dxa"/>
          </w:tcPr>
          <w:p w14:paraId="322D55FF" w14:textId="77777777" w:rsidR="000262AA" w:rsidRPr="00271B01" w:rsidRDefault="000262AA" w:rsidP="0056779C">
            <w:pPr>
              <w:widowControl w:val="0"/>
            </w:pPr>
          </w:p>
        </w:tc>
      </w:tr>
      <w:tr w:rsidR="000262AA" w:rsidRPr="00271B01" w14:paraId="476F5CED" w14:textId="77777777" w:rsidTr="0056779C">
        <w:tc>
          <w:tcPr>
            <w:tcW w:w="956" w:type="dxa"/>
            <w:vAlign w:val="center"/>
          </w:tcPr>
          <w:p w14:paraId="5A533C42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14</w:t>
            </w:r>
          </w:p>
        </w:tc>
        <w:tc>
          <w:tcPr>
            <w:tcW w:w="7544" w:type="dxa"/>
          </w:tcPr>
          <w:p w14:paraId="463B8C96" w14:textId="77777777" w:rsidR="000262AA" w:rsidRPr="00271B01" w:rsidRDefault="000262AA" w:rsidP="0056779C">
            <w:pPr>
              <w:widowControl w:val="0"/>
              <w:ind w:left="227"/>
              <w:jc w:val="both"/>
            </w:pPr>
            <w:r w:rsidRPr="00271B01">
              <w:t>прочее (расшифровать)</w:t>
            </w:r>
          </w:p>
        </w:tc>
        <w:tc>
          <w:tcPr>
            <w:tcW w:w="1127" w:type="dxa"/>
          </w:tcPr>
          <w:p w14:paraId="758D43CF" w14:textId="77777777" w:rsidR="000262AA" w:rsidRPr="00271B01" w:rsidRDefault="000262AA" w:rsidP="0056779C">
            <w:pPr>
              <w:widowControl w:val="0"/>
            </w:pPr>
          </w:p>
        </w:tc>
      </w:tr>
      <w:tr w:rsidR="000262AA" w:rsidRPr="00271B01" w14:paraId="5DCAB3C6" w14:textId="77777777" w:rsidTr="0056779C">
        <w:tc>
          <w:tcPr>
            <w:tcW w:w="956" w:type="dxa"/>
            <w:vAlign w:val="center"/>
          </w:tcPr>
          <w:p w14:paraId="164CCC56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20</w:t>
            </w:r>
          </w:p>
        </w:tc>
        <w:tc>
          <w:tcPr>
            <w:tcW w:w="7544" w:type="dxa"/>
          </w:tcPr>
          <w:p w14:paraId="1B47C9B9" w14:textId="77777777" w:rsidR="000262AA" w:rsidRPr="00271B01" w:rsidRDefault="000262AA" w:rsidP="0056779C">
            <w:pPr>
              <w:widowControl w:val="0"/>
              <w:jc w:val="both"/>
            </w:pPr>
            <w:r w:rsidRPr="00271B01">
              <w:t>Доход резидента в отчетном периоде</w:t>
            </w:r>
          </w:p>
        </w:tc>
        <w:tc>
          <w:tcPr>
            <w:tcW w:w="1127" w:type="dxa"/>
          </w:tcPr>
          <w:p w14:paraId="2C1286D0" w14:textId="77777777" w:rsidR="000262AA" w:rsidRPr="00271B01" w:rsidRDefault="000262AA" w:rsidP="0056779C">
            <w:pPr>
              <w:widowControl w:val="0"/>
            </w:pPr>
          </w:p>
        </w:tc>
      </w:tr>
      <w:tr w:rsidR="000262AA" w:rsidRPr="00271B01" w14:paraId="2A836BA2" w14:textId="77777777" w:rsidTr="0056779C">
        <w:tc>
          <w:tcPr>
            <w:tcW w:w="956" w:type="dxa"/>
            <w:vAlign w:val="center"/>
          </w:tcPr>
          <w:p w14:paraId="445FA771" w14:textId="77777777" w:rsidR="000262AA" w:rsidRPr="00271B01" w:rsidRDefault="000262AA" w:rsidP="0056779C">
            <w:pPr>
              <w:widowControl w:val="0"/>
              <w:jc w:val="center"/>
            </w:pPr>
            <w:r w:rsidRPr="00271B01">
              <w:t>21</w:t>
            </w:r>
          </w:p>
        </w:tc>
        <w:tc>
          <w:tcPr>
            <w:tcW w:w="7544" w:type="dxa"/>
          </w:tcPr>
          <w:p w14:paraId="24A78533" w14:textId="77777777" w:rsidR="000262AA" w:rsidRPr="00271B01" w:rsidRDefault="000262AA" w:rsidP="0056779C">
            <w:pPr>
              <w:widowControl w:val="0"/>
              <w:jc w:val="both"/>
            </w:pPr>
            <w:r w:rsidRPr="00271B01">
              <w:t>Доход нерезидента в отчетном периоде</w:t>
            </w:r>
          </w:p>
        </w:tc>
        <w:tc>
          <w:tcPr>
            <w:tcW w:w="1127" w:type="dxa"/>
          </w:tcPr>
          <w:p w14:paraId="49ADC5A0" w14:textId="77777777" w:rsidR="000262AA" w:rsidRPr="00271B01" w:rsidRDefault="000262AA" w:rsidP="0056779C">
            <w:pPr>
              <w:widowControl w:val="0"/>
            </w:pPr>
          </w:p>
        </w:tc>
      </w:tr>
    </w:tbl>
    <w:p w14:paraId="0EC4FDE5" w14:textId="77777777" w:rsidR="000262AA" w:rsidRPr="00271B01" w:rsidRDefault="000262AA" w:rsidP="000262AA">
      <w:pPr>
        <w:widowControl w:val="0"/>
        <w:jc w:val="both"/>
        <w:rPr>
          <w:sz w:val="28"/>
          <w:szCs w:val="28"/>
        </w:rPr>
      </w:pPr>
    </w:p>
    <w:p w14:paraId="364CFE14" w14:textId="14A57B46" w:rsidR="000262AA" w:rsidRPr="0087682D" w:rsidRDefault="000262AA" w:rsidP="000262AA">
      <w:pPr>
        <w:widowControl w:val="0"/>
        <w:jc w:val="both"/>
        <w:rPr>
          <w:sz w:val="28"/>
          <w:szCs w:val="28"/>
          <w:lang w:val="en-US"/>
        </w:rPr>
      </w:pPr>
      <w:r w:rsidRPr="00271B01">
        <w:rPr>
          <w:sz w:val="28"/>
          <w:szCs w:val="28"/>
        </w:rPr>
        <w:t>Примечание: _________________________________________________________</w:t>
      </w:r>
      <w:r w:rsidR="0087682D">
        <w:rPr>
          <w:sz w:val="28"/>
          <w:szCs w:val="28"/>
          <w:lang w:val="en-US"/>
        </w:rPr>
        <w:t>_________</w:t>
      </w:r>
    </w:p>
    <w:p w14:paraId="42BC0E79" w14:textId="565FF438" w:rsidR="000262AA" w:rsidRPr="0087682D" w:rsidRDefault="000262AA" w:rsidP="000262AA">
      <w:pPr>
        <w:widowControl w:val="0"/>
        <w:jc w:val="both"/>
        <w:rPr>
          <w:sz w:val="28"/>
          <w:szCs w:val="28"/>
          <w:lang w:val="en-US"/>
        </w:rPr>
      </w:pPr>
      <w:r w:rsidRPr="00271B01">
        <w:rPr>
          <w:sz w:val="28"/>
          <w:szCs w:val="28"/>
        </w:rPr>
        <w:t>__________________________________________________________________</w:t>
      </w:r>
    </w:p>
    <w:p w14:paraId="4383FD31" w14:textId="77777777" w:rsidR="000262AA" w:rsidRPr="00271B01" w:rsidRDefault="000262AA" w:rsidP="000262AA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Резидент________________________________________________________</w:t>
      </w:r>
    </w:p>
    <w:p w14:paraId="39951459" w14:textId="77777777" w:rsidR="000262AA" w:rsidRPr="00271B01" w:rsidRDefault="000262AA" w:rsidP="000262AA">
      <w:pPr>
        <w:widowControl w:val="0"/>
        <w:ind w:firstLine="709"/>
        <w:jc w:val="center"/>
        <w:rPr>
          <w:sz w:val="28"/>
          <w:szCs w:val="28"/>
        </w:rPr>
      </w:pPr>
      <w:r w:rsidRPr="00271B01">
        <w:rPr>
          <w:sz w:val="28"/>
          <w:szCs w:val="28"/>
        </w:rPr>
        <w:t>(фамилия, имя, отчество (при его наличии) физического лица, наименование юридического лица)</w:t>
      </w:r>
    </w:p>
    <w:p w14:paraId="05D2CCD4" w14:textId="77777777" w:rsidR="000262AA" w:rsidRPr="00271B01" w:rsidRDefault="000262AA" w:rsidP="000262AA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Адрес___________________________________________________________</w:t>
      </w:r>
    </w:p>
    <w:p w14:paraId="03088FC6" w14:textId="2B76E022" w:rsidR="000262AA" w:rsidRPr="00271B01" w:rsidRDefault="000262AA" w:rsidP="000262AA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Телефон ___________________________________________________________</w:t>
      </w:r>
    </w:p>
    <w:p w14:paraId="7A805F97" w14:textId="1A63DFB4" w:rsidR="000262AA" w:rsidRPr="00271B01" w:rsidRDefault="000262AA" w:rsidP="000262AA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Адрес электронной почты ____________________________________________</w:t>
      </w:r>
    </w:p>
    <w:p w14:paraId="3559F936" w14:textId="77777777" w:rsidR="0087682D" w:rsidRDefault="0087682D" w:rsidP="000262AA">
      <w:pPr>
        <w:jc w:val="both"/>
        <w:rPr>
          <w:sz w:val="28"/>
          <w:szCs w:val="28"/>
          <w:lang w:val="en-US"/>
        </w:rPr>
      </w:pPr>
    </w:p>
    <w:p w14:paraId="29E01AB2" w14:textId="0489CBBE" w:rsidR="000262AA" w:rsidRPr="00271B01" w:rsidRDefault="000262AA" w:rsidP="000262AA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Исполнитель ____________________________________________________</w:t>
      </w:r>
    </w:p>
    <w:p w14:paraId="156CEC5E" w14:textId="77777777" w:rsidR="000262AA" w:rsidRPr="00271B01" w:rsidRDefault="000262AA" w:rsidP="000262AA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                        фамилия, имя и отчество (при его наличии) подпись, телефон</w:t>
      </w:r>
    </w:p>
    <w:p w14:paraId="2521A65E" w14:textId="77777777" w:rsidR="0087682D" w:rsidRDefault="0087682D" w:rsidP="000262AA">
      <w:pPr>
        <w:jc w:val="both"/>
        <w:rPr>
          <w:sz w:val="28"/>
          <w:szCs w:val="28"/>
          <w:lang w:val="en-US"/>
        </w:rPr>
      </w:pPr>
    </w:p>
    <w:p w14:paraId="0EB4937D" w14:textId="57BA6781" w:rsidR="000262AA" w:rsidRPr="00271B01" w:rsidRDefault="000262AA" w:rsidP="000262AA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Руководитель или лицо, уполномоченное на подписание отчета</w:t>
      </w:r>
    </w:p>
    <w:p w14:paraId="408AE4DF" w14:textId="77777777" w:rsidR="000262AA" w:rsidRPr="00271B01" w:rsidRDefault="000262AA" w:rsidP="000262AA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>__________________________________________    _____________________</w:t>
      </w:r>
    </w:p>
    <w:p w14:paraId="2B7B1D46" w14:textId="77777777" w:rsidR="000262AA" w:rsidRPr="00271B01" w:rsidRDefault="000262AA" w:rsidP="000262AA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t xml:space="preserve">     фамилия, имя и отчество (при его </w:t>
      </w:r>
      <w:proofErr w:type="gramStart"/>
      <w:r w:rsidRPr="00271B01">
        <w:rPr>
          <w:sz w:val="28"/>
          <w:szCs w:val="28"/>
        </w:rPr>
        <w:t xml:space="preserve">наличии)   </w:t>
      </w:r>
      <w:proofErr w:type="gramEnd"/>
      <w:r w:rsidRPr="00271B01">
        <w:rPr>
          <w:sz w:val="28"/>
          <w:szCs w:val="28"/>
        </w:rPr>
        <w:t xml:space="preserve">         подпись, телефон</w:t>
      </w:r>
    </w:p>
    <w:p w14:paraId="2D1ECD3D" w14:textId="77777777" w:rsidR="000262AA" w:rsidRPr="00271B01" w:rsidRDefault="000262AA" w:rsidP="000262AA">
      <w:pPr>
        <w:jc w:val="both"/>
        <w:rPr>
          <w:sz w:val="28"/>
          <w:szCs w:val="28"/>
        </w:rPr>
      </w:pPr>
      <w:r w:rsidRPr="00271B01">
        <w:rPr>
          <w:sz w:val="28"/>
          <w:szCs w:val="28"/>
        </w:rPr>
        <w:lastRenderedPageBreak/>
        <w:t>Дата подписания отчета «____» ______________ 20___ года</w:t>
      </w:r>
    </w:p>
    <w:p w14:paraId="5CC2C572" w14:textId="77777777" w:rsidR="00C919DF" w:rsidRDefault="00C919DF" w:rsidP="00C919DF">
      <w:pPr>
        <w:pStyle w:val="pj"/>
        <w:spacing w:before="0" w:beforeAutospacing="0" w:after="0" w:afterAutospacing="0"/>
        <w:jc w:val="both"/>
        <w:rPr>
          <w:color w:val="auto"/>
          <w:sz w:val="28"/>
          <w:szCs w:val="28"/>
          <w:lang w:val="kk-KZ"/>
        </w:rPr>
      </w:pPr>
    </w:p>
    <w:p w14:paraId="7E04558E" w14:textId="2A3C0CC6" w:rsidR="00C919DF" w:rsidRPr="00447348" w:rsidRDefault="00C919DF" w:rsidP="00C919DF">
      <w:pPr>
        <w:pStyle w:val="pj"/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«Отчет об исполнении обязательств».</w:t>
      </w:r>
    </w:p>
    <w:p w14:paraId="07532738" w14:textId="77777777" w:rsidR="00C919DF" w:rsidRPr="00447348" w:rsidRDefault="00C919DF" w:rsidP="00C919DF">
      <w:pPr>
        <w:pStyle w:val="p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 </w:t>
      </w:r>
    </w:p>
    <w:p w14:paraId="11B46997" w14:textId="77777777" w:rsidR="000262AA" w:rsidRPr="00C919DF" w:rsidRDefault="000262AA" w:rsidP="000262AA">
      <w:pPr>
        <w:rPr>
          <w:sz w:val="28"/>
          <w:szCs w:val="28"/>
          <w:lang w:val="kk-KZ"/>
        </w:rPr>
      </w:pPr>
      <w:r w:rsidRPr="00271B01">
        <w:rPr>
          <w:sz w:val="28"/>
          <w:szCs w:val="28"/>
        </w:rPr>
        <w:br w:type="page"/>
      </w:r>
    </w:p>
    <w:p w14:paraId="514383D2" w14:textId="77777777" w:rsidR="000262AA" w:rsidRPr="00271B01" w:rsidRDefault="000262AA" w:rsidP="000262AA">
      <w:pPr>
        <w:jc w:val="both"/>
        <w:rPr>
          <w:sz w:val="28"/>
          <w:szCs w:val="28"/>
        </w:rPr>
      </w:pPr>
    </w:p>
    <w:p w14:paraId="5CB6947C" w14:textId="77777777" w:rsidR="00391C4D" w:rsidRPr="00447348" w:rsidRDefault="00391C4D" w:rsidP="00391C4D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Приложение</w:t>
      </w:r>
    </w:p>
    <w:p w14:paraId="636B43E5" w14:textId="77777777" w:rsidR="00391C4D" w:rsidRPr="00447348" w:rsidRDefault="00391C4D" w:rsidP="00391C4D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к форме, предназначенной</w:t>
      </w:r>
    </w:p>
    <w:p w14:paraId="251882C8" w14:textId="77777777" w:rsidR="00391C4D" w:rsidRPr="00447348" w:rsidRDefault="00391C4D" w:rsidP="00391C4D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для сбора административных данных</w:t>
      </w:r>
    </w:p>
    <w:p w14:paraId="385DFD49" w14:textId="77777777" w:rsidR="00391C4D" w:rsidRPr="00447348" w:rsidRDefault="00391C4D" w:rsidP="00391C4D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на безвозмездной основе,</w:t>
      </w:r>
    </w:p>
    <w:p w14:paraId="08CAB011" w14:textId="77777777" w:rsidR="00391C4D" w:rsidRPr="00447348" w:rsidRDefault="00391C4D" w:rsidP="00391C4D">
      <w:pPr>
        <w:pStyle w:val="pr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«Отчет об исполнении обязательств»</w:t>
      </w:r>
    </w:p>
    <w:p w14:paraId="6E13DEA5" w14:textId="0EA14A93" w:rsidR="000262AA" w:rsidRPr="00271B01" w:rsidRDefault="000262AA" w:rsidP="000262AA">
      <w:pPr>
        <w:widowControl w:val="0"/>
        <w:jc w:val="right"/>
        <w:outlineLvl w:val="0"/>
        <w:rPr>
          <w:sz w:val="28"/>
          <w:szCs w:val="28"/>
        </w:rPr>
      </w:pPr>
    </w:p>
    <w:p w14:paraId="0B5157C1" w14:textId="77777777" w:rsidR="000262AA" w:rsidRPr="00271B01" w:rsidRDefault="000262AA" w:rsidP="000262AA">
      <w:pPr>
        <w:widowControl w:val="0"/>
        <w:jc w:val="center"/>
        <w:rPr>
          <w:sz w:val="28"/>
          <w:szCs w:val="28"/>
        </w:rPr>
      </w:pPr>
    </w:p>
    <w:p w14:paraId="4AA04BAC" w14:textId="77777777" w:rsidR="000262AA" w:rsidRPr="00271B01" w:rsidRDefault="000262AA" w:rsidP="000262AA">
      <w:pPr>
        <w:widowControl w:val="0"/>
        <w:jc w:val="center"/>
        <w:rPr>
          <w:sz w:val="28"/>
          <w:szCs w:val="28"/>
        </w:rPr>
      </w:pPr>
    </w:p>
    <w:p w14:paraId="503EDCBF" w14:textId="77777777" w:rsidR="00391C4D" w:rsidRPr="0087682D" w:rsidRDefault="00391C4D" w:rsidP="00391C4D">
      <w:pPr>
        <w:pStyle w:val="pc"/>
        <w:rPr>
          <w:b/>
          <w:bCs/>
          <w:color w:val="auto"/>
          <w:sz w:val="28"/>
          <w:szCs w:val="28"/>
        </w:rPr>
      </w:pPr>
      <w:r w:rsidRPr="0087682D">
        <w:rPr>
          <w:b/>
          <w:bCs/>
          <w:color w:val="auto"/>
          <w:sz w:val="28"/>
          <w:szCs w:val="28"/>
        </w:rPr>
        <w:t>Пояснение по заполнению формы, предназначенной для сбора административных данных на безвозмездной основе</w:t>
      </w:r>
    </w:p>
    <w:p w14:paraId="16A77E41" w14:textId="77777777" w:rsidR="00391C4D" w:rsidRPr="0087682D" w:rsidRDefault="00391C4D" w:rsidP="00391C4D">
      <w:pPr>
        <w:pStyle w:val="pc"/>
        <w:rPr>
          <w:b/>
          <w:bCs/>
          <w:color w:val="auto"/>
          <w:sz w:val="28"/>
          <w:szCs w:val="28"/>
        </w:rPr>
      </w:pPr>
    </w:p>
    <w:p w14:paraId="34B243F6" w14:textId="77777777" w:rsidR="00391C4D" w:rsidRPr="0087682D" w:rsidRDefault="00391C4D" w:rsidP="00391C4D">
      <w:pPr>
        <w:pStyle w:val="pc"/>
        <w:rPr>
          <w:b/>
          <w:bCs/>
          <w:color w:val="auto"/>
          <w:sz w:val="28"/>
          <w:szCs w:val="28"/>
        </w:rPr>
      </w:pPr>
      <w:r w:rsidRPr="0087682D">
        <w:rPr>
          <w:b/>
          <w:bCs/>
          <w:color w:val="auto"/>
          <w:sz w:val="28"/>
          <w:szCs w:val="28"/>
        </w:rPr>
        <w:t>Отчет об исполнении обязательств</w:t>
      </w:r>
    </w:p>
    <w:p w14:paraId="3D2300E5" w14:textId="35E5F6FB" w:rsidR="00391C4D" w:rsidRPr="0087682D" w:rsidRDefault="00391C4D" w:rsidP="00391C4D">
      <w:pPr>
        <w:pStyle w:val="pc"/>
        <w:rPr>
          <w:b/>
          <w:bCs/>
          <w:color w:val="auto"/>
          <w:sz w:val="28"/>
          <w:szCs w:val="28"/>
        </w:rPr>
      </w:pPr>
      <w:r w:rsidRPr="0087682D">
        <w:rPr>
          <w:b/>
          <w:bCs/>
          <w:color w:val="auto"/>
          <w:sz w:val="28"/>
          <w:szCs w:val="28"/>
        </w:rPr>
        <w:t xml:space="preserve"> (индекс - ПР-Д-4, периодичность - ежеквартальная)</w:t>
      </w:r>
    </w:p>
    <w:p w14:paraId="46E125C3" w14:textId="77777777" w:rsidR="000262AA" w:rsidRPr="0087682D" w:rsidRDefault="000262AA" w:rsidP="000262AA">
      <w:pPr>
        <w:widowControl w:val="0"/>
        <w:jc w:val="center"/>
        <w:rPr>
          <w:b/>
          <w:bCs/>
          <w:sz w:val="28"/>
          <w:szCs w:val="28"/>
        </w:rPr>
      </w:pPr>
    </w:p>
    <w:p w14:paraId="467290A4" w14:textId="77777777" w:rsidR="000262AA" w:rsidRPr="0087682D" w:rsidRDefault="000262AA" w:rsidP="000262AA">
      <w:pPr>
        <w:widowControl w:val="0"/>
        <w:jc w:val="center"/>
        <w:rPr>
          <w:b/>
          <w:bCs/>
          <w:sz w:val="28"/>
          <w:szCs w:val="28"/>
        </w:rPr>
      </w:pPr>
    </w:p>
    <w:p w14:paraId="3423C583" w14:textId="77777777" w:rsidR="000262AA" w:rsidRPr="0087682D" w:rsidRDefault="000262AA" w:rsidP="000262AA">
      <w:pPr>
        <w:widowControl w:val="0"/>
        <w:jc w:val="center"/>
        <w:rPr>
          <w:b/>
          <w:bCs/>
          <w:sz w:val="28"/>
          <w:szCs w:val="28"/>
        </w:rPr>
      </w:pPr>
      <w:r w:rsidRPr="0087682D">
        <w:rPr>
          <w:b/>
          <w:bCs/>
          <w:sz w:val="28"/>
          <w:szCs w:val="28"/>
        </w:rPr>
        <w:t>Глава 1. Общие положения</w:t>
      </w:r>
    </w:p>
    <w:p w14:paraId="5B5CF593" w14:textId="77777777" w:rsidR="000262AA" w:rsidRPr="00271B01" w:rsidRDefault="000262AA" w:rsidP="000262AA">
      <w:pPr>
        <w:widowControl w:val="0"/>
        <w:jc w:val="center"/>
        <w:rPr>
          <w:bCs/>
          <w:sz w:val="28"/>
          <w:szCs w:val="28"/>
        </w:rPr>
      </w:pPr>
    </w:p>
    <w:p w14:paraId="03386E95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1. Настоящее пояснение определяет единые требования по заполнению формы, предназначенной для сбора административных данных на безвозмездной основе, «Отчет об исполнении обязательств» (далее - Форма).</w:t>
      </w:r>
    </w:p>
    <w:p w14:paraId="26F70314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2. Форма представляется ежеквартально резидентами Республики Казахстан по валютным договорам с учетным номером на операции с ценными бумагами, производными финансовыми инструментами, правами собственности на недвижимость, правами на объекты интеллектуальной собственности, на совместную деятельность, доверительное управление, траст, передачу денег и финансовых инструментов профессиональным участникам рынка ценных бумаг, безвозмездную передачу денег, иных валютных ценностей и недвижимости, счета в иностранных банках, международных финансовых организациях филиалов (представительств) резидента с местом нахождения за пределами Республики Казахстан.</w:t>
      </w:r>
    </w:p>
    <w:p w14:paraId="6D3DCB8A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3. Форму подписывают руководитель или лицо, уполномоченное на подписание отчета (для юридических лиц), и исполнитель.</w:t>
      </w:r>
    </w:p>
    <w:p w14:paraId="668F8860" w14:textId="77777777" w:rsidR="000262AA" w:rsidRPr="00271B01" w:rsidRDefault="000262AA" w:rsidP="000262AA">
      <w:pPr>
        <w:widowControl w:val="0"/>
        <w:jc w:val="center"/>
        <w:rPr>
          <w:bCs/>
          <w:sz w:val="28"/>
          <w:szCs w:val="28"/>
        </w:rPr>
      </w:pPr>
    </w:p>
    <w:p w14:paraId="2B6FAFE1" w14:textId="77777777" w:rsidR="000262AA" w:rsidRPr="00271B01" w:rsidRDefault="000262AA" w:rsidP="000262AA">
      <w:pPr>
        <w:widowControl w:val="0"/>
        <w:jc w:val="center"/>
        <w:rPr>
          <w:bCs/>
          <w:sz w:val="28"/>
          <w:szCs w:val="28"/>
        </w:rPr>
      </w:pPr>
    </w:p>
    <w:p w14:paraId="76BB1EE1" w14:textId="77777777" w:rsidR="000262AA" w:rsidRPr="0087682D" w:rsidRDefault="000262AA" w:rsidP="000262AA">
      <w:pPr>
        <w:widowControl w:val="0"/>
        <w:jc w:val="center"/>
        <w:rPr>
          <w:b/>
          <w:sz w:val="28"/>
          <w:szCs w:val="28"/>
        </w:rPr>
      </w:pPr>
      <w:r w:rsidRPr="0087682D">
        <w:rPr>
          <w:b/>
          <w:sz w:val="28"/>
          <w:szCs w:val="28"/>
        </w:rPr>
        <w:t>Глава 2. Заполнение Формы</w:t>
      </w:r>
    </w:p>
    <w:p w14:paraId="039C9D45" w14:textId="77777777" w:rsidR="000262AA" w:rsidRPr="00271B01" w:rsidRDefault="000262AA" w:rsidP="000262AA">
      <w:pPr>
        <w:widowControl w:val="0"/>
        <w:jc w:val="center"/>
        <w:rPr>
          <w:bCs/>
          <w:sz w:val="28"/>
          <w:szCs w:val="28"/>
        </w:rPr>
      </w:pPr>
    </w:p>
    <w:p w14:paraId="6AC073A6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4. Для целей заполнения Формы используются следующие понятия:</w:t>
      </w:r>
    </w:p>
    <w:p w14:paraId="7421973F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ценные бумаги эмитентов-нерезидентов - финансовые инструменты, признаваемые ценными бумагами в соответствии с законодательством Республики Казахстан и (или) страны эмитента, включая депозитарные расписки, базовым активом которых являются ценные бумаги эмитентов-нерезидентов.</w:t>
      </w:r>
    </w:p>
    <w:p w14:paraId="47B433F6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5. В Разделе 1 отражаются сведения об исполнении обязательств по валютному договору в отчетном периоде.</w:t>
      </w:r>
    </w:p>
    <w:p w14:paraId="673A49BE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lastRenderedPageBreak/>
        <w:t>В графе 2 отражается вид исполнения обязательств по валютному договору:</w:t>
      </w:r>
    </w:p>
    <w:p w14:paraId="422BF502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1) в виде платежей и (или) переводов денег;</w:t>
      </w:r>
    </w:p>
    <w:p w14:paraId="2B6338A7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2) в виде поставки товаров (выполнения работ, оказания услуг);</w:t>
      </w:r>
    </w:p>
    <w:p w14:paraId="188119DD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3) в виде передачи актива (ценные бумаги, доли участия, паи инвестиционных фондов, недвижимость, право на объект интеллектуальной собственности, иные виды актива, требующие расшифровки);</w:t>
      </w:r>
    </w:p>
    <w:p w14:paraId="2BC9F9CB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4) иное (требующее расшифровки).</w:t>
      </w:r>
    </w:p>
    <w:p w14:paraId="7E80B7A9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Если исполнение обязательства осуществляется в виде денег, то в графе 3 указывается код назначения платежа, графа 4 не заполняется, а в графах 5, 6, 7, 8, 9, 10, 11 указываются отправитель денег, бенефициар денег, дата платежа, валюта платежа, сумма платежа в тысячах единиц валюты платежа на основе платежного документа на перевод (получение) денег.</w:t>
      </w:r>
    </w:p>
    <w:p w14:paraId="2B12C336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Платежи и (или) переводы денег отражаются в Форме, включая налоги. В Форме отражается возврат денег (возврат платежа без исполнения).</w:t>
      </w:r>
    </w:p>
    <w:p w14:paraId="09D7A8FD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Если исполнение обязательства осуществляется в виде передачи актива, то в графе 4 указывается наименование актива, графа 3 не заполняется, а в графах 5, 6, 7, 8, 9, 10, 11 указываются лицо, передающее актив, лицо, принимающее актив, дата передачи актива, валюта стоимости актива, сумма стоимости актива в тысячах единиц валюты договора.</w:t>
      </w:r>
    </w:p>
    <w:p w14:paraId="317AB87E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Если исполнение обязательства осуществляется в виде выполнения работ, оказания услуг или иным способом, то графы 3, 4 не заполняются, а в графах 5, 6, 7, 8, 9, 10, 11 указываются лицо, исполняющее обязательство, лицо, принимающее исполнение обязательства, дата исполнения обязательства, валюта и сумма стоимости исполненного обязательства в тысячах единиц валюты договора.</w:t>
      </w:r>
    </w:p>
    <w:p w14:paraId="4C0497A8" w14:textId="77777777" w:rsidR="00391C4D" w:rsidRPr="00447348" w:rsidRDefault="00391C4D" w:rsidP="00391C4D">
      <w:pPr>
        <w:ind w:firstLine="709"/>
        <w:jc w:val="both"/>
        <w:rPr>
          <w:sz w:val="28"/>
          <w:szCs w:val="28"/>
        </w:rPr>
      </w:pPr>
      <w:r w:rsidRPr="00447348">
        <w:rPr>
          <w:sz w:val="28"/>
          <w:szCs w:val="28"/>
        </w:rPr>
        <w:t>Графы 3, 5, 7 заполняются в соответствии с Правилами применения кодов секторов экономики и назначения платежей, утвержденными постановлением Правления Национального Банка Республики Казахстан от 31 августа 2016 года № 203 «Об утверждении Правил применения кодов секторов экономики и назначения платежей» (зарегистрировано в Реестре государственной регистрации нормативных правовых актов под № 14365), которое согласуется с национальным Классификатором секторов экономики (КСЭ).</w:t>
      </w:r>
    </w:p>
    <w:p w14:paraId="673AF8B9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Графа 10 заполняется в соответствии с национальным классификатором Республики Казахстан НК РК 07 ISO 4217 «Коды для представления валют и фондов».</w:t>
      </w:r>
    </w:p>
    <w:p w14:paraId="5C64B23D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При представлении Формы по счету филиала (представительства) юридического лица с местом нахождения за пределами Республики Казахстан в иностранном банке, международной финансовой организации в Форме отражаются внутрикорпоративные переводы денег: отправленные юридическим лицом данному филиалу (представительству) на этот счет, полученные юридическим лицом от данного филиала (представительства) с этого счета.</w:t>
      </w:r>
    </w:p>
    <w:p w14:paraId="1E16B09E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lastRenderedPageBreak/>
        <w:t>6. В Разделе 2 отражаются сведения о накопленной стоимости на конец отчетного периода и доходах за отчетный период.</w:t>
      </w:r>
    </w:p>
    <w:p w14:paraId="67826ACC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Раздел 2 заполняется в следующих случаях:</w:t>
      </w:r>
    </w:p>
    <w:p w14:paraId="1148064E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1) при представлении Формы по счету в иностранном банке, международной финансовой организации, открытому филиалу (представительству) юридического лица с местом нахождения за пределами Республики Казахстан, отражается остаток суммы денег на конец отчетного периода на этом счете, вознаграждение, начисленное резиденту в отчетном периоде иностранным банком, международной финансовой организацией по данному счету, включая вклад(ы);</w:t>
      </w:r>
    </w:p>
    <w:p w14:paraId="13268AEC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2) при представлении Формы по операциям, связанным с приобретением права собственности на недвижимость за границей: отражается стоимость недвижимости на конец отчетного периода, доход резидента от недвижимости в отчетном периоде;</w:t>
      </w:r>
    </w:p>
    <w:p w14:paraId="48AC3622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3) при передаче денег и иного имущества в доверительное управление, траст, отражается стоимость переданного имущества на конец отчетного периода, доходы резидента (нерезидента) в отчетном периоде, в том числе за управление имуществом;</w:t>
      </w:r>
    </w:p>
    <w:p w14:paraId="11A58B40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4) по операциям, связанным с передачей денег и финансовых инструментов профессиональным участникам рынка ценных бумаг, осуществляющим валютные операции по поручению клиентов, на счета для учета и хранения денег и (или) финансовых инструментов, принадлежащих клиентам, отражается стоимость переданного имущества на конец отчетного периода, доходы резидента (нерезидента) в отчетном периоде.</w:t>
      </w:r>
    </w:p>
    <w:p w14:paraId="16DBC203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7. В случае отсутствия информации за отчетный период Форма представляется с нулевыми значениями.</w:t>
      </w:r>
    </w:p>
    <w:p w14:paraId="07AEA391" w14:textId="77777777" w:rsidR="00391C4D" w:rsidRPr="00447348" w:rsidRDefault="00391C4D" w:rsidP="00391C4D">
      <w:pPr>
        <w:pStyle w:val="pj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47348">
        <w:rPr>
          <w:color w:val="auto"/>
          <w:sz w:val="28"/>
          <w:szCs w:val="28"/>
        </w:rPr>
        <w:t>8. Корректировки (изменения, дополнения) в Форму вносятся в течение 6 (шести) месяцев после срока представления, установленного пунктом 23 Правил. </w:t>
      </w:r>
    </w:p>
    <w:p w14:paraId="7DA48E18" w14:textId="77777777" w:rsidR="0067702A" w:rsidRDefault="0067702A" w:rsidP="00391C4D">
      <w:pPr>
        <w:widowControl w:val="0"/>
        <w:ind w:firstLine="709"/>
        <w:jc w:val="both"/>
      </w:pPr>
    </w:p>
    <w:sectPr w:rsidR="00677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9F"/>
    <w:rsid w:val="000262AA"/>
    <w:rsid w:val="00391C4D"/>
    <w:rsid w:val="005264CD"/>
    <w:rsid w:val="0067702A"/>
    <w:rsid w:val="00731C9F"/>
    <w:rsid w:val="0087682D"/>
    <w:rsid w:val="00B54764"/>
    <w:rsid w:val="00C919DF"/>
    <w:rsid w:val="00E2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2246"/>
  <w15:chartTrackingRefBased/>
  <w15:docId w15:val="{36E716EB-6367-4F94-BB21-D0993143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2A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026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26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19D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919DF"/>
    <w:rPr>
      <w:color w:val="605E5C"/>
      <w:shd w:val="clear" w:color="auto" w:fill="E1DFDD"/>
    </w:rPr>
  </w:style>
  <w:style w:type="paragraph" w:customStyle="1" w:styleId="pj">
    <w:name w:val="pj"/>
    <w:basedOn w:val="a"/>
    <w:rsid w:val="00C919DF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paragraph" w:customStyle="1" w:styleId="p">
    <w:name w:val="p"/>
    <w:basedOn w:val="a"/>
    <w:rsid w:val="00C919DF"/>
    <w:rPr>
      <w:rFonts w:eastAsia="Times New Roman"/>
      <w:color w:val="000000"/>
      <w:sz w:val="24"/>
      <w:szCs w:val="24"/>
    </w:rPr>
  </w:style>
  <w:style w:type="paragraph" w:customStyle="1" w:styleId="pr">
    <w:name w:val="pr"/>
    <w:basedOn w:val="a"/>
    <w:rsid w:val="00391C4D"/>
    <w:pPr>
      <w:jc w:val="right"/>
    </w:pPr>
    <w:rPr>
      <w:rFonts w:eastAsia="Times New Roman"/>
      <w:color w:val="000000"/>
      <w:sz w:val="24"/>
      <w:szCs w:val="24"/>
    </w:rPr>
  </w:style>
  <w:style w:type="paragraph" w:customStyle="1" w:styleId="pc">
    <w:name w:val="pc"/>
    <w:basedOn w:val="a"/>
    <w:rsid w:val="00391C4D"/>
    <w:pPr>
      <w:jc w:val="center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1393</Words>
  <Characters>7944</Characters>
  <Application>Microsoft Office Word</Application>
  <DocSecurity>0</DocSecurity>
  <Lines>66</Lines>
  <Paragraphs>18</Paragraphs>
  <ScaleCrop>false</ScaleCrop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Алтынай Исмаилова</dc:creator>
  <cp:keywords/>
  <dc:description/>
  <cp:lastModifiedBy>Жансая Карбоз</cp:lastModifiedBy>
  <cp:revision>5</cp:revision>
  <dcterms:created xsi:type="dcterms:W3CDTF">2023-05-26T10:59:00Z</dcterms:created>
  <dcterms:modified xsi:type="dcterms:W3CDTF">2026-07-28T11:50:00Z</dcterms:modified>
</cp:coreProperties>
</file>