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A8" w:rsidRPr="00787C02" w:rsidRDefault="00F816A8" w:rsidP="00F816A8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8</w:t>
      </w:r>
    </w:p>
    <w:p w:rsidR="00F816A8" w:rsidRPr="00787C02" w:rsidRDefault="00F816A8" w:rsidP="00F816A8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</w:t>
      </w:r>
      <w:hyperlink r:id="rId5">
        <w:r w:rsidRPr="00787C02">
          <w:rPr>
            <w:bCs/>
            <w:sz w:val="28"/>
            <w:szCs w:val="28"/>
          </w:rPr>
          <w:t>постановлению</w:t>
        </w:r>
      </w:hyperlink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Правления</w:t>
      </w:r>
    </w:p>
    <w:p w:rsidR="00F816A8" w:rsidRPr="00787C02" w:rsidRDefault="00F816A8" w:rsidP="00F816A8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F816A8" w:rsidRPr="00787C02" w:rsidRDefault="00F816A8" w:rsidP="00F816A8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</w:t>
      </w:r>
      <w:bookmarkStart w:id="0" w:name="_GoBack"/>
      <w:bookmarkEnd w:id="0"/>
      <w:r w:rsidRPr="00787C02">
        <w:rPr>
          <w:sz w:val="28"/>
          <w:szCs w:val="28"/>
        </w:rPr>
        <w:t>ахстан</w:t>
      </w:r>
    </w:p>
    <w:p w:rsidR="00F816A8" w:rsidRPr="00787C02" w:rsidRDefault="00F816A8" w:rsidP="00F816A8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F816A8" w:rsidRPr="00787C02" w:rsidRDefault="00F816A8" w:rsidP="00F816A8">
      <w:pPr>
        <w:rPr>
          <w:bCs/>
          <w:sz w:val="28"/>
          <w:szCs w:val="28"/>
        </w:rPr>
      </w:pPr>
    </w:p>
    <w:p w:rsidR="00F816A8" w:rsidRPr="00787C02" w:rsidRDefault="00F816A8" w:rsidP="00F816A8">
      <w:pPr>
        <w:rPr>
          <w:sz w:val="28"/>
          <w:szCs w:val="28"/>
        </w:rPr>
      </w:pPr>
    </w:p>
    <w:p w:rsidR="00F816A8" w:rsidRPr="00787C02" w:rsidRDefault="00F816A8" w:rsidP="00F816A8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</w:p>
    <w:p w:rsidR="00F816A8" w:rsidRPr="00787C02" w:rsidRDefault="00F816A8" w:rsidP="00F816A8">
      <w:pPr>
        <w:rPr>
          <w:bCs/>
          <w:sz w:val="28"/>
          <w:szCs w:val="28"/>
        </w:rPr>
      </w:pPr>
    </w:p>
    <w:p w:rsidR="00F816A8" w:rsidRPr="00787C02" w:rsidRDefault="00F816A8" w:rsidP="00F816A8">
      <w:pPr>
        <w:rPr>
          <w:bCs/>
          <w:sz w:val="28"/>
          <w:szCs w:val="28"/>
        </w:rPr>
      </w:pPr>
    </w:p>
    <w:p w:rsidR="00F816A8" w:rsidRPr="00787C02" w:rsidRDefault="00F816A8" w:rsidP="00F816A8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F816A8" w:rsidRPr="00787C02" w:rsidRDefault="00F816A8" w:rsidP="00F816A8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Форма административных данных размещена на интернет-ресурсе: www.nationalbank.kz</w:t>
      </w:r>
    </w:p>
    <w:p w:rsidR="00F816A8" w:rsidRPr="00787C02" w:rsidRDefault="00F816A8" w:rsidP="00F816A8">
      <w:pPr>
        <w:jc w:val="center"/>
        <w:rPr>
          <w:bCs/>
          <w:sz w:val="28"/>
          <w:szCs w:val="28"/>
        </w:rPr>
      </w:pPr>
    </w:p>
    <w:p w:rsidR="00F816A8" w:rsidRPr="00787C02" w:rsidRDefault="00F816A8" w:rsidP="00F816A8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br/>
      </w:r>
      <w:r w:rsidRPr="00787C02">
        <w:rPr>
          <w:sz w:val="28"/>
          <w:szCs w:val="28"/>
        </w:rPr>
        <w:t>Отчет по объемам и ставкам вознаграждений депозитов физических лиц</w:t>
      </w:r>
    </w:p>
    <w:p w:rsidR="00F816A8" w:rsidRPr="00787C02" w:rsidRDefault="00F816A8" w:rsidP="00F816A8">
      <w:pPr>
        <w:jc w:val="center"/>
        <w:rPr>
          <w:bCs/>
          <w:sz w:val="28"/>
          <w:szCs w:val="28"/>
        </w:rPr>
      </w:pPr>
    </w:p>
    <w:p w:rsidR="00F816A8" w:rsidRPr="00787C02" w:rsidRDefault="00F816A8" w:rsidP="00F816A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</w:rPr>
        <w:t>INDDEP_08</w:t>
      </w:r>
    </w:p>
    <w:p w:rsidR="00F816A8" w:rsidRPr="00787C02" w:rsidRDefault="00F816A8" w:rsidP="00F816A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ежемесячная</w:t>
      </w:r>
    </w:p>
    <w:p w:rsidR="00F816A8" w:rsidRPr="00787C02" w:rsidRDefault="00F816A8" w:rsidP="00F816A8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________________ 20__ года</w:t>
      </w:r>
    </w:p>
    <w:p w:rsidR="00F816A8" w:rsidRPr="00787C02" w:rsidRDefault="00F816A8" w:rsidP="00F816A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Казахстан, являющиеся участниками системы обязательного гарантирования депозитов</w:t>
      </w:r>
    </w:p>
    <w:p w:rsidR="00F816A8" w:rsidRPr="00787C02" w:rsidRDefault="00F816A8" w:rsidP="00F816A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Сроки представления: ежемесячно, не позднее десятого рабочего дня месяца, следующего за отчетным месяцем</w:t>
      </w:r>
    </w:p>
    <w:p w:rsidR="00F816A8" w:rsidRPr="00787C02" w:rsidRDefault="00F816A8" w:rsidP="00F816A8">
      <w:pPr>
        <w:ind w:firstLine="709"/>
        <w:jc w:val="both"/>
        <w:rPr>
          <w:sz w:val="28"/>
          <w:szCs w:val="28"/>
        </w:rPr>
        <w:sectPr w:rsidR="00F816A8" w:rsidRPr="00787C02" w:rsidSect="00F816A8">
          <w:headerReference w:type="default" r:id="rId6"/>
          <w:pgSz w:w="11906" w:h="16838" w:code="9"/>
          <w:pgMar w:top="1418" w:right="851" w:bottom="1418" w:left="1418" w:header="709" w:footer="709" w:gutter="0"/>
          <w:cols w:space="708"/>
          <w:docGrid w:linePitch="360"/>
        </w:sectPr>
      </w:pPr>
    </w:p>
    <w:p w:rsidR="00F816A8" w:rsidRPr="00787C02" w:rsidRDefault="00F816A8" w:rsidP="00F816A8">
      <w:pPr>
        <w:pageBreakBefore/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 Форма</w:t>
      </w:r>
    </w:p>
    <w:p w:rsidR="00F816A8" w:rsidRPr="00787C02" w:rsidRDefault="00F816A8" w:rsidP="00F816A8">
      <w:pPr>
        <w:rPr>
          <w:sz w:val="28"/>
          <w:szCs w:val="28"/>
        </w:rPr>
      </w:pPr>
    </w:p>
    <w:p w:rsidR="00F816A8" w:rsidRPr="00787C02" w:rsidRDefault="00F816A8" w:rsidP="00F816A8">
      <w:pPr>
        <w:rPr>
          <w:sz w:val="28"/>
          <w:szCs w:val="28"/>
        </w:rPr>
      </w:pPr>
    </w:p>
    <w:p w:rsidR="00F816A8" w:rsidRPr="00787C02" w:rsidRDefault="00F816A8" w:rsidP="00F816A8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1. Отчет по депозитам физических лиц</w:t>
      </w:r>
    </w:p>
    <w:p w:rsidR="00F816A8" w:rsidRPr="00787C02" w:rsidRDefault="00F816A8" w:rsidP="00F816A8">
      <w:pPr>
        <w:rPr>
          <w:sz w:val="28"/>
          <w:szCs w:val="28"/>
        </w:rPr>
      </w:pPr>
    </w:p>
    <w:p w:rsidR="00F816A8" w:rsidRPr="00787C02" w:rsidRDefault="00F816A8" w:rsidP="00F816A8">
      <w:pPr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t>(в тысячах тенге)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66"/>
        <w:gridCol w:w="1132"/>
        <w:gridCol w:w="1439"/>
        <w:gridCol w:w="1439"/>
        <w:gridCol w:w="1322"/>
      </w:tblGrid>
      <w:tr w:rsidR="00F816A8" w:rsidRPr="00787C02" w:rsidTr="00952754">
        <w:trPr>
          <w:cantSplit/>
          <w:trHeight w:val="1070"/>
        </w:trPr>
        <w:tc>
          <w:tcPr>
            <w:tcW w:w="1129" w:type="dxa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 xml:space="preserve">№ </w:t>
            </w:r>
            <w:r w:rsidRPr="00787C02">
              <w:rPr>
                <w:bCs/>
                <w:sz w:val="20"/>
                <w:szCs w:val="20"/>
              </w:rPr>
              <w:br/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Всего депозитов, в том числе: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До 3 (трех) месяцев включительно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От 6 (шести) до 12 (двенадцати) месяцев</w:t>
            </w:r>
          </w:p>
        </w:tc>
      </w:tr>
      <w:tr w:rsidR="00F816A8" w:rsidRPr="00787C02" w:rsidTr="00952754">
        <w:trPr>
          <w:trHeight w:val="284"/>
        </w:trPr>
        <w:tc>
          <w:tcPr>
            <w:tcW w:w="112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816A8" w:rsidRPr="00787C02" w:rsidTr="00952754">
        <w:trPr>
          <w:trHeight w:val="230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Всего депозитов физических лиц в национальной и иностранной валютах,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Депозиты в национальной валюте,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не соответствующие условиям срочности,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Условные вклады,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1.1.1.1.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1.1.1.1.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13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1.1.1.1.</w:t>
            </w:r>
            <w:r w:rsidRPr="00787C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условные вклады</w:t>
            </w:r>
            <w:r w:rsidRPr="00787C02">
              <w:rPr>
                <w:sz w:val="20"/>
                <w:szCs w:val="20"/>
              </w:rPr>
              <w:t xml:space="preserve"> </w:t>
            </w:r>
            <w:r w:rsidRPr="00787C02">
              <w:rPr>
                <w:iCs/>
                <w:sz w:val="20"/>
                <w:szCs w:val="20"/>
              </w:rPr>
              <w:t>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Срочные вклады,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1.1.1.2.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1.1.1.2.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78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1.1.1.2.3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срочные вклады</w:t>
            </w:r>
            <w:r w:rsidRPr="00787C02">
              <w:rPr>
                <w:sz w:val="20"/>
                <w:szCs w:val="20"/>
              </w:rPr>
              <w:t xml:space="preserve"> </w:t>
            </w:r>
            <w:r w:rsidRPr="00787C02">
              <w:rPr>
                <w:iCs/>
                <w:sz w:val="20"/>
                <w:szCs w:val="20"/>
              </w:rPr>
              <w:t>в национальной валюте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соответствующие условиям срочности,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 правом пополнения,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1.1.2.1.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1.1.2.1.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98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1.1.2.1.3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вклады, соответствующие условиям срочности, с правом пополнения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без права пополнения,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1.1.2.2.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1.1.2.2.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321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1.1.2.2.3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 xml:space="preserve">Справочно: вклады, соответствующие условиям срочности, без права пополнения </w:t>
            </w:r>
            <w:r w:rsidRPr="00787C02">
              <w:rPr>
                <w:iCs/>
                <w:sz w:val="20"/>
                <w:szCs w:val="20"/>
              </w:rPr>
              <w:lastRenderedPageBreak/>
              <w:t>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lastRenderedPageBreak/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Сберегательные вклады,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3</w:t>
            </w:r>
            <w:r w:rsidRPr="00787C02">
              <w:rPr>
                <w:sz w:val="20"/>
                <w:szCs w:val="20"/>
              </w:rPr>
              <w:t>.1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 правом пополнения,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3</w:t>
            </w:r>
            <w:r w:rsidRPr="00787C02">
              <w:rPr>
                <w:sz w:val="20"/>
                <w:szCs w:val="20"/>
              </w:rPr>
              <w:t>.1.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3</w:t>
            </w:r>
            <w:r w:rsidRPr="00787C02">
              <w:rPr>
                <w:sz w:val="20"/>
                <w:szCs w:val="20"/>
              </w:rPr>
              <w:t>.1.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317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3</w:t>
            </w:r>
            <w:r w:rsidRPr="00787C02">
              <w:rPr>
                <w:sz w:val="20"/>
                <w:szCs w:val="20"/>
              </w:rPr>
              <w:t>.1.3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сберегательные вклады с правом пополнения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3</w:t>
            </w:r>
            <w:r w:rsidRPr="00787C02">
              <w:rPr>
                <w:sz w:val="20"/>
                <w:szCs w:val="20"/>
              </w:rPr>
              <w:t>.2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без права пополнения,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3</w:t>
            </w:r>
            <w:r w:rsidRPr="00787C02">
              <w:rPr>
                <w:sz w:val="20"/>
                <w:szCs w:val="20"/>
              </w:rPr>
              <w:t>.2.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3</w:t>
            </w:r>
            <w:r w:rsidRPr="00787C02">
              <w:rPr>
                <w:sz w:val="20"/>
                <w:szCs w:val="20"/>
              </w:rPr>
              <w:t>.2.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49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</w:t>
            </w:r>
            <w:r w:rsidRPr="00787C02">
              <w:rPr>
                <w:sz w:val="20"/>
                <w:szCs w:val="20"/>
                <w:lang w:val="en-US"/>
              </w:rPr>
              <w:t>3</w:t>
            </w:r>
            <w:r w:rsidRPr="00787C02">
              <w:rPr>
                <w:sz w:val="20"/>
                <w:szCs w:val="20"/>
              </w:rPr>
              <w:t>.2.3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сберегательные вклады без права пополнения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Текущие счета,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4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4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87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4</w:t>
            </w:r>
            <w:r w:rsidRPr="00787C02">
              <w:rPr>
                <w:sz w:val="20"/>
                <w:szCs w:val="20"/>
              </w:rPr>
              <w:t>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текущие счета</w:t>
            </w:r>
            <w:r w:rsidRPr="00787C02">
              <w:rPr>
                <w:sz w:val="20"/>
                <w:szCs w:val="20"/>
              </w:rPr>
              <w:t xml:space="preserve"> </w:t>
            </w:r>
            <w:r w:rsidRPr="00787C02">
              <w:rPr>
                <w:iCs/>
                <w:sz w:val="20"/>
                <w:szCs w:val="20"/>
              </w:rPr>
              <w:t>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 до востребования,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5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5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70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  <w:r w:rsidRPr="00787C02">
              <w:rPr>
                <w:sz w:val="20"/>
                <w:szCs w:val="20"/>
              </w:rPr>
              <w:t>.</w:t>
            </w:r>
            <w:r w:rsidRPr="00787C02">
              <w:rPr>
                <w:sz w:val="20"/>
                <w:szCs w:val="20"/>
                <w:lang w:val="en-US"/>
              </w:rPr>
              <w:t>5</w:t>
            </w:r>
            <w:r w:rsidRPr="00787C02">
              <w:rPr>
                <w:sz w:val="20"/>
                <w:szCs w:val="20"/>
              </w:rPr>
              <w:t>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вклады до востребования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Депозиты в иностранной валюте,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не соответствующие условиям срочности,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Условные вклады, в том числе: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2.1.1.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2.1.1.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3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2.1.1.3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условные вклады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Срочные вклады,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2.1.2.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lastRenderedPageBreak/>
              <w:t>2.1.2.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72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срочные вклады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соответствующие условиям срочности,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2.2.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2.2.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97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вклады, соответствующие условиям срочности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Сберегательные вклады,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2.3.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2.3.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7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сберегательные вклады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2.4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Текущие счета,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2.4.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2.4.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304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2.4.3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текущие счета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2.5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 до востребования,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2.5.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2.5.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76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2.5.3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вклады до востребования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459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 в национальной валюте,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3.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3.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593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вклады в национальной валюте,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34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 в национальной валюте с плавающей процентной ставкой,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Срочные вклады,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4.1.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4.1.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96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4.1.3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срочные вклады с плавающей процентной ставкой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Сберегательные вклады,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4.2.</w:t>
            </w:r>
            <w:r w:rsidRPr="00787C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500 (пятисот) миллионов тенге включительно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en-US"/>
              </w:rPr>
            </w:pPr>
            <w:r w:rsidRPr="00787C02">
              <w:rPr>
                <w:sz w:val="20"/>
                <w:szCs w:val="20"/>
              </w:rPr>
              <w:t>4.2.</w:t>
            </w:r>
            <w:r w:rsidRPr="00787C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500 (пятисот) миллионов тенге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1129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4.2.3</w:t>
            </w:r>
          </w:p>
        </w:tc>
        <w:tc>
          <w:tcPr>
            <w:tcW w:w="316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iCs/>
                <w:sz w:val="20"/>
                <w:szCs w:val="20"/>
              </w:rPr>
            </w:pPr>
            <w:r w:rsidRPr="00787C02">
              <w:rPr>
                <w:iCs/>
                <w:sz w:val="20"/>
                <w:szCs w:val="20"/>
              </w:rPr>
              <w:t>Справочно: сберегательные вклады с плавающей процентной ставкой лиц, связанных с филиалом банка-нерезидента Республики Казахстан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A8" w:rsidRPr="00787C02" w:rsidRDefault="00F816A8" w:rsidP="00F816A8">
      <w:pPr>
        <w:jc w:val="both"/>
        <w:rPr>
          <w:iCs/>
          <w:sz w:val="28"/>
          <w:szCs w:val="28"/>
        </w:rPr>
      </w:pPr>
    </w:p>
    <w:p w:rsidR="00F816A8" w:rsidRPr="00787C02" w:rsidRDefault="00F816A8" w:rsidP="00F816A8">
      <w:pPr>
        <w:jc w:val="both"/>
        <w:rPr>
          <w:iCs/>
          <w:sz w:val="28"/>
          <w:szCs w:val="28"/>
        </w:rPr>
      </w:pPr>
      <w:r w:rsidRPr="00787C02">
        <w:rPr>
          <w:iCs/>
          <w:sz w:val="28"/>
          <w:szCs w:val="28"/>
        </w:rPr>
        <w:t>продолжение таблицы:</w:t>
      </w:r>
    </w:p>
    <w:p w:rsidR="00F816A8" w:rsidRPr="00787C02" w:rsidRDefault="00F816A8" w:rsidP="00F816A8">
      <w:pPr>
        <w:jc w:val="both"/>
        <w:rPr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55"/>
        <w:gridCol w:w="2082"/>
        <w:gridCol w:w="1863"/>
        <w:gridCol w:w="1910"/>
      </w:tblGrid>
      <w:tr w:rsidR="00F816A8" w:rsidRPr="00787C02" w:rsidTr="00952754">
        <w:trPr>
          <w:trHeight w:val="1235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12 (двенадцать) месяцев</w:t>
            </w: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 xml:space="preserve">Свыше 12 (двенадцати) месяцев 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Без установленного срока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Количество счетов, в том числе: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До 3 (трех) месяцев включительно</w:t>
            </w:r>
          </w:p>
        </w:tc>
      </w:tr>
      <w:tr w:rsidR="00F816A8" w:rsidRPr="00787C02" w:rsidTr="00952754">
        <w:trPr>
          <w:trHeight w:val="284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11</w:t>
            </w: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A8" w:rsidRPr="00787C02" w:rsidRDefault="00F816A8" w:rsidP="00F816A8">
      <w:pPr>
        <w:jc w:val="both"/>
        <w:rPr>
          <w:sz w:val="28"/>
          <w:szCs w:val="28"/>
        </w:rPr>
      </w:pPr>
    </w:p>
    <w:p w:rsidR="00F816A8" w:rsidRPr="00787C02" w:rsidRDefault="00F816A8" w:rsidP="00F816A8">
      <w:pPr>
        <w:jc w:val="both"/>
        <w:rPr>
          <w:iCs/>
          <w:sz w:val="28"/>
          <w:szCs w:val="28"/>
        </w:rPr>
      </w:pPr>
      <w:r w:rsidRPr="00787C02">
        <w:rPr>
          <w:iCs/>
          <w:sz w:val="28"/>
          <w:szCs w:val="28"/>
        </w:rPr>
        <w:t>продолжение таблицы:</w:t>
      </w:r>
    </w:p>
    <w:p w:rsidR="00F816A8" w:rsidRPr="00787C02" w:rsidRDefault="00F816A8" w:rsidP="00F816A8">
      <w:pPr>
        <w:jc w:val="both"/>
        <w:rPr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68"/>
        <w:gridCol w:w="2099"/>
        <w:gridCol w:w="1802"/>
        <w:gridCol w:w="1929"/>
      </w:tblGrid>
      <w:tr w:rsidR="00F816A8" w:rsidRPr="00787C02" w:rsidTr="00952754">
        <w:trPr>
          <w:trHeight w:val="1095"/>
        </w:trPr>
        <w:tc>
          <w:tcPr>
            <w:tcW w:w="935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От 3 (трех) до 6 (шести) месяцев включительно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От 6 (шести) до 12 (двенадцати) месяцев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12 (двенадцать) месяцев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Без установленного срока</w:t>
            </w:r>
          </w:p>
        </w:tc>
      </w:tr>
      <w:tr w:rsidR="00F816A8" w:rsidRPr="00787C02" w:rsidTr="00952754">
        <w:trPr>
          <w:trHeight w:val="284"/>
        </w:trPr>
        <w:tc>
          <w:tcPr>
            <w:tcW w:w="935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87C02"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A8" w:rsidRPr="00787C02" w:rsidRDefault="00F816A8" w:rsidP="00F816A8">
      <w:pPr>
        <w:jc w:val="both"/>
        <w:rPr>
          <w:sz w:val="28"/>
          <w:szCs w:val="28"/>
        </w:rPr>
      </w:pPr>
    </w:p>
    <w:p w:rsidR="00F816A8" w:rsidRPr="00787C02" w:rsidRDefault="00F816A8" w:rsidP="00F816A8">
      <w:pPr>
        <w:jc w:val="both"/>
        <w:rPr>
          <w:sz w:val="28"/>
          <w:szCs w:val="28"/>
        </w:rPr>
      </w:pPr>
    </w:p>
    <w:p w:rsidR="00F816A8" w:rsidRPr="00787C02" w:rsidRDefault="00F816A8" w:rsidP="00F816A8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2. Отчет по оборотам депозитов физических лиц</w:t>
      </w:r>
    </w:p>
    <w:p w:rsidR="00F816A8" w:rsidRPr="00787C02" w:rsidRDefault="00F816A8" w:rsidP="00F816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761"/>
        <w:gridCol w:w="1372"/>
        <w:gridCol w:w="1372"/>
        <w:gridCol w:w="1851"/>
      </w:tblGrid>
      <w:tr w:rsidR="00F816A8" w:rsidRPr="00787C02" w:rsidTr="00952754">
        <w:trPr>
          <w:cantSplit/>
          <w:trHeight w:val="1970"/>
        </w:trPr>
        <w:tc>
          <w:tcPr>
            <w:tcW w:w="1271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 xml:space="preserve">№ </w:t>
            </w:r>
            <w:r w:rsidRPr="00787C02">
              <w:rPr>
                <w:bCs/>
                <w:sz w:val="20"/>
                <w:szCs w:val="20"/>
              </w:rPr>
              <w:br/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Количество счетов, открывшихся за отчетный месяц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Всего депозитов, принятых на вновь открывшихся счетах за отчетный месяц</w:t>
            </w: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Количество счетов, пролонгированных за отчетный месяц</w:t>
            </w:r>
          </w:p>
        </w:tc>
      </w:tr>
      <w:tr w:rsidR="00F816A8" w:rsidRPr="00787C02" w:rsidTr="00952754">
        <w:trPr>
          <w:trHeight w:val="284"/>
        </w:trPr>
        <w:tc>
          <w:tcPr>
            <w:tcW w:w="1271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5</w:t>
            </w:r>
          </w:p>
        </w:tc>
      </w:tr>
      <w:tr w:rsidR="00F816A8" w:rsidRPr="00787C02" w:rsidTr="00952754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Всего депозитов физических лиц в национальной и иностранной валютах,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Депозиты в национальной валюте,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не соответствующие условиям срочности,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Условные вклады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Срочные вклады,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94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1.1.1.2.1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94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1.1.1.2.2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337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1.1.1.2.3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94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1.1.1.2.4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94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1.1.1.2.5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соответствующие условиям срочности, с правом пополнения,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соответствующие условиям срочности, без права пополнения,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1.1.3.1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1.1.3.2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1.1.3.3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1.1.3.4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1.1.3.5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Сберегательные вклады с правом пополнения,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1.1.4.1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1.1.4.2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1.1.4.3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1.1.4.4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1.1.4.5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Сберегательные вклады без права пополнения,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1.1.5.1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1.1.5.2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1.1.5.3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1.1.5.4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1.1.5.5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1.1.6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Текущие счета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1.1.7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 до востребования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Депозиты в иностранной валюте,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не соответствующие условиям срочности,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Условные вклады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Срочные вклады,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соответствующие условиям срочности,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Сберегательные вклады,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Текущие счета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 до востребования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426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 в национальной валюте,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Депозиты в национальной валюте с плавающей процентной ставкой,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Срочные вклады,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4.1.1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4.1.2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4.1.3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4.1.4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0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4.1.5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Сберегательные вклады, в том числе: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4.2.1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4.2.2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4.2.3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4.2.4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4.2.5</w:t>
            </w:r>
          </w:p>
        </w:tc>
        <w:tc>
          <w:tcPr>
            <w:tcW w:w="3761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A8" w:rsidRPr="00787C02" w:rsidRDefault="00F816A8" w:rsidP="00F816A8">
      <w:pPr>
        <w:jc w:val="both"/>
        <w:rPr>
          <w:sz w:val="28"/>
          <w:szCs w:val="28"/>
        </w:rPr>
      </w:pPr>
    </w:p>
    <w:p w:rsidR="00F816A8" w:rsidRPr="00787C02" w:rsidRDefault="00F816A8" w:rsidP="00F816A8">
      <w:pPr>
        <w:rPr>
          <w:sz w:val="28"/>
          <w:szCs w:val="28"/>
        </w:rPr>
      </w:pPr>
      <w:r w:rsidRPr="00787C02">
        <w:rPr>
          <w:sz w:val="28"/>
          <w:szCs w:val="28"/>
        </w:rPr>
        <w:t>продолжение таблицы:</w:t>
      </w:r>
    </w:p>
    <w:p w:rsidR="00F816A8" w:rsidRPr="00787C02" w:rsidRDefault="00F816A8" w:rsidP="00F816A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816A8" w:rsidRPr="00787C02" w:rsidTr="00952754">
        <w:trPr>
          <w:cantSplit/>
          <w:trHeight w:val="1816"/>
        </w:trPr>
        <w:tc>
          <w:tcPr>
            <w:tcW w:w="1000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Всего депозитов, пролонгированных за отчетный месяц</w:t>
            </w:r>
          </w:p>
        </w:tc>
        <w:tc>
          <w:tcPr>
            <w:tcW w:w="1000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Количество счетов, пополненных вкладчиком и (или) третьим лицом за отчетный месяц</w:t>
            </w:r>
          </w:p>
        </w:tc>
        <w:tc>
          <w:tcPr>
            <w:tcW w:w="1000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Всего депозитов, пополненных вкладчиком и (или) третьим лицом за отчетный месяц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Количество счетов, из которых были частично сняты деньги за отчетный месяц</w:t>
            </w:r>
          </w:p>
        </w:tc>
        <w:tc>
          <w:tcPr>
            <w:tcW w:w="1000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Всего депозитов, частично снятых за отчетный месяц</w:t>
            </w:r>
          </w:p>
        </w:tc>
      </w:tr>
      <w:tr w:rsidR="00F816A8" w:rsidRPr="00787C02" w:rsidTr="00952754">
        <w:trPr>
          <w:trHeight w:val="437"/>
        </w:trPr>
        <w:tc>
          <w:tcPr>
            <w:tcW w:w="1000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10</w:t>
            </w: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A8" w:rsidRPr="00787C02" w:rsidRDefault="00F816A8" w:rsidP="00F816A8">
      <w:pPr>
        <w:jc w:val="both"/>
        <w:rPr>
          <w:sz w:val="28"/>
          <w:szCs w:val="28"/>
        </w:rPr>
      </w:pPr>
    </w:p>
    <w:p w:rsidR="00F816A8" w:rsidRPr="00787C02" w:rsidRDefault="00F816A8" w:rsidP="00F816A8">
      <w:pPr>
        <w:rPr>
          <w:sz w:val="28"/>
          <w:szCs w:val="28"/>
        </w:rPr>
      </w:pPr>
      <w:r w:rsidRPr="00787C02">
        <w:rPr>
          <w:sz w:val="28"/>
          <w:szCs w:val="28"/>
        </w:rPr>
        <w:t>продолжение таблицы:</w:t>
      </w:r>
    </w:p>
    <w:p w:rsidR="00F816A8" w:rsidRPr="00787C02" w:rsidRDefault="00F816A8" w:rsidP="00F816A8">
      <w:pPr>
        <w:jc w:val="both"/>
        <w:rPr>
          <w:sz w:val="28"/>
          <w:szCs w:val="28"/>
        </w:rPr>
      </w:pPr>
    </w:p>
    <w:tbl>
      <w:tblPr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F816A8" w:rsidRPr="00787C02" w:rsidTr="00952754">
        <w:trPr>
          <w:trHeight w:val="1596"/>
        </w:trPr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Количество счетов, погашенных по сроку за отчетный месяц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Всего депозитов, погашенных по сроку за отчетный месяц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Количество счетов, досрочно погашенных за отчетный месяц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Всего депозитов, досрочно погашенных за отчетный месяц</w:t>
            </w:r>
          </w:p>
        </w:tc>
      </w:tr>
      <w:tr w:rsidR="00F816A8" w:rsidRPr="00787C02" w:rsidTr="00952754">
        <w:trPr>
          <w:trHeight w:val="284"/>
        </w:trPr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14</w:t>
            </w: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A8" w:rsidRPr="00787C02" w:rsidRDefault="00F816A8" w:rsidP="00F816A8">
      <w:pPr>
        <w:jc w:val="both"/>
        <w:rPr>
          <w:sz w:val="28"/>
          <w:szCs w:val="28"/>
        </w:rPr>
      </w:pPr>
    </w:p>
    <w:p w:rsidR="00F816A8" w:rsidRPr="00787C02" w:rsidRDefault="00F816A8" w:rsidP="00F816A8">
      <w:pPr>
        <w:jc w:val="both"/>
        <w:rPr>
          <w:sz w:val="28"/>
          <w:szCs w:val="28"/>
        </w:rPr>
      </w:pPr>
    </w:p>
    <w:p w:rsidR="00F816A8" w:rsidRPr="00787C02" w:rsidRDefault="00F816A8" w:rsidP="00F816A8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3. Отчет о сумме возмещения</w:t>
      </w:r>
    </w:p>
    <w:p w:rsidR="00F816A8" w:rsidRPr="00787C02" w:rsidRDefault="00F816A8" w:rsidP="00F816A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04"/>
        <w:gridCol w:w="1282"/>
      </w:tblGrid>
      <w:tr w:rsidR="00F816A8" w:rsidRPr="00787C02" w:rsidTr="00952754">
        <w:trPr>
          <w:trHeight w:val="437"/>
        </w:trPr>
        <w:tc>
          <w:tcPr>
            <w:tcW w:w="513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8"/>
              </w:rPr>
            </w:pPr>
            <w:r w:rsidRPr="00787C02">
              <w:rPr>
                <w:bCs/>
                <w:sz w:val="20"/>
                <w:szCs w:val="28"/>
              </w:rPr>
              <w:t>№</w:t>
            </w:r>
          </w:p>
        </w:tc>
        <w:tc>
          <w:tcPr>
            <w:tcW w:w="3801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Наименование показателя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Значение</w:t>
            </w:r>
          </w:p>
        </w:tc>
      </w:tr>
      <w:tr w:rsidR="00F816A8" w:rsidRPr="00787C02" w:rsidTr="00952754">
        <w:trPr>
          <w:trHeight w:val="20"/>
        </w:trPr>
        <w:tc>
          <w:tcPr>
            <w:tcW w:w="513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8"/>
              </w:rPr>
            </w:pPr>
            <w:r w:rsidRPr="00787C02">
              <w:rPr>
                <w:bCs/>
                <w:sz w:val="20"/>
                <w:szCs w:val="28"/>
              </w:rPr>
              <w:t>1</w:t>
            </w:r>
          </w:p>
        </w:tc>
        <w:tc>
          <w:tcPr>
            <w:tcW w:w="3801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3</w:t>
            </w:r>
          </w:p>
        </w:tc>
      </w:tr>
      <w:tr w:rsidR="00F816A8" w:rsidRPr="00787C02" w:rsidTr="00952754">
        <w:trPr>
          <w:trHeight w:val="626"/>
        </w:trPr>
        <w:tc>
          <w:tcPr>
            <w:tcW w:w="513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1</w:t>
            </w:r>
          </w:p>
        </w:tc>
        <w:tc>
          <w:tcPr>
            <w:tcW w:w="3801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Сумма возмещения акционерного общества «Казахстанский фонд гарантирования депозитов» (далее – Фонд) по депозитам (без учета встречных требований филиала банка-нерезидента Республики Казахстан к депозиторам) (в тысячах тенге)</w:t>
            </w:r>
          </w:p>
        </w:tc>
        <w:tc>
          <w:tcPr>
            <w:tcW w:w="686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8"/>
              </w:rPr>
            </w:pPr>
          </w:p>
        </w:tc>
      </w:tr>
      <w:tr w:rsidR="00F816A8" w:rsidRPr="00787C02" w:rsidTr="00952754">
        <w:trPr>
          <w:trHeight w:val="177"/>
        </w:trPr>
        <w:tc>
          <w:tcPr>
            <w:tcW w:w="513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2</w:t>
            </w:r>
          </w:p>
        </w:tc>
        <w:tc>
          <w:tcPr>
            <w:tcW w:w="3801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Сумма возмещения Фонда по депозитам (с учетом встречных требований филиала банка-нерезидента Республики Казахстан к депозиторам) (в тысячах тенге)</w:t>
            </w:r>
          </w:p>
        </w:tc>
        <w:tc>
          <w:tcPr>
            <w:tcW w:w="686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8"/>
              </w:rPr>
            </w:pPr>
          </w:p>
        </w:tc>
      </w:tr>
      <w:tr w:rsidR="00F816A8" w:rsidRPr="00787C02" w:rsidTr="00952754">
        <w:trPr>
          <w:trHeight w:val="269"/>
        </w:trPr>
        <w:tc>
          <w:tcPr>
            <w:tcW w:w="513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3</w:t>
            </w:r>
          </w:p>
        </w:tc>
        <w:tc>
          <w:tcPr>
            <w:tcW w:w="3801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Количество клиентов (в единицах), в том числе:</w:t>
            </w:r>
          </w:p>
        </w:tc>
        <w:tc>
          <w:tcPr>
            <w:tcW w:w="686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8"/>
              </w:rPr>
            </w:pPr>
          </w:p>
        </w:tc>
      </w:tr>
      <w:tr w:rsidR="00F816A8" w:rsidRPr="00787C02" w:rsidTr="00952754">
        <w:trPr>
          <w:trHeight w:val="269"/>
        </w:trPr>
        <w:tc>
          <w:tcPr>
            <w:tcW w:w="513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3.1</w:t>
            </w:r>
          </w:p>
        </w:tc>
        <w:tc>
          <w:tcPr>
            <w:tcW w:w="3801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клиенты с нулевыми остатками по всем счетам (в единицах)</w:t>
            </w:r>
          </w:p>
        </w:tc>
        <w:tc>
          <w:tcPr>
            <w:tcW w:w="686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8"/>
              </w:rPr>
            </w:pPr>
          </w:p>
        </w:tc>
      </w:tr>
      <w:tr w:rsidR="00F816A8" w:rsidRPr="00787C02" w:rsidTr="00952754">
        <w:trPr>
          <w:trHeight w:val="269"/>
        </w:trPr>
        <w:tc>
          <w:tcPr>
            <w:tcW w:w="513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4</w:t>
            </w:r>
          </w:p>
        </w:tc>
        <w:tc>
          <w:tcPr>
            <w:tcW w:w="3801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8"/>
              </w:rPr>
            </w:pPr>
            <w:r w:rsidRPr="00787C02">
              <w:rPr>
                <w:sz w:val="20"/>
                <w:szCs w:val="28"/>
              </w:rPr>
              <w:t>Количество счетов с нулевыми остатками (в единицах)</w:t>
            </w:r>
          </w:p>
        </w:tc>
        <w:tc>
          <w:tcPr>
            <w:tcW w:w="686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8"/>
              </w:rPr>
            </w:pPr>
          </w:p>
        </w:tc>
      </w:tr>
    </w:tbl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</w:rPr>
      </w:pPr>
    </w:p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</w:rPr>
      </w:pPr>
    </w:p>
    <w:p w:rsidR="00F816A8" w:rsidRPr="00787C02" w:rsidRDefault="00F816A8" w:rsidP="00F816A8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4. Отчет по депозитам физических лиц в региональном разрезе</w:t>
      </w:r>
    </w:p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019"/>
        <w:gridCol w:w="1187"/>
        <w:gridCol w:w="1092"/>
        <w:gridCol w:w="1187"/>
        <w:gridCol w:w="1092"/>
      </w:tblGrid>
      <w:tr w:rsidR="00F816A8" w:rsidRPr="00787C02" w:rsidTr="00952754">
        <w:trPr>
          <w:trHeight w:val="533"/>
        </w:trPr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 xml:space="preserve">№ </w:t>
            </w:r>
            <w:r w:rsidRPr="00787C02">
              <w:rPr>
                <w:bCs/>
                <w:sz w:val="20"/>
                <w:szCs w:val="20"/>
              </w:rPr>
              <w:br/>
            </w:r>
          </w:p>
        </w:tc>
        <w:tc>
          <w:tcPr>
            <w:tcW w:w="1785" w:type="pct"/>
            <w:vMerge w:val="restar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Код и наименование региона</w:t>
            </w:r>
          </w:p>
        </w:tc>
        <w:tc>
          <w:tcPr>
            <w:tcW w:w="1379" w:type="pct"/>
            <w:gridSpan w:val="2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 тенге</w:t>
            </w:r>
          </w:p>
        </w:tc>
        <w:tc>
          <w:tcPr>
            <w:tcW w:w="1427" w:type="pct"/>
            <w:gridSpan w:val="2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 иностранной валюте</w:t>
            </w:r>
          </w:p>
        </w:tc>
      </w:tr>
      <w:tr w:rsidR="00F816A8" w:rsidRPr="00787C02" w:rsidTr="00952754">
        <w:trPr>
          <w:trHeight w:val="722"/>
        </w:trPr>
        <w:tc>
          <w:tcPr>
            <w:tcW w:w="408" w:type="pct"/>
            <w:vMerge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5" w:type="pct"/>
            <w:vMerge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Количество счетов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Всего депозитов (в тысячах тенге)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Количество счетов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Всего депозитов (в тысячах тенге)</w:t>
            </w:r>
          </w:p>
        </w:tc>
      </w:tr>
      <w:tr w:rsidR="00F816A8" w:rsidRPr="00787C02" w:rsidTr="00952754">
        <w:trPr>
          <w:trHeight w:val="20"/>
        </w:trPr>
        <w:tc>
          <w:tcPr>
            <w:tcW w:w="408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5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6</w:t>
            </w: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kk-KZ"/>
              </w:rPr>
            </w:pPr>
            <w:r w:rsidRPr="00787C02">
              <w:rPr>
                <w:sz w:val="20"/>
                <w:szCs w:val="20"/>
                <w:lang w:val="kk-KZ"/>
              </w:rPr>
              <w:t>110000000 – Акмолинская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kk-KZ"/>
              </w:rPr>
            </w:pPr>
            <w:r w:rsidRPr="00787C02">
              <w:rPr>
                <w:sz w:val="20"/>
                <w:szCs w:val="20"/>
                <w:lang w:val="kk-KZ"/>
              </w:rPr>
              <w:t>150000000 – Актюбинская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kk-KZ"/>
              </w:rPr>
            </w:pPr>
            <w:r w:rsidRPr="00787C02">
              <w:rPr>
                <w:sz w:val="20"/>
                <w:szCs w:val="20"/>
                <w:lang w:val="kk-KZ"/>
              </w:rPr>
              <w:t>190000000 – Алматинская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kk-KZ"/>
              </w:rPr>
            </w:pPr>
            <w:r w:rsidRPr="00787C02">
              <w:rPr>
                <w:sz w:val="20"/>
                <w:szCs w:val="20"/>
                <w:lang w:val="kk-KZ"/>
              </w:rPr>
              <w:t>230000000 – Атырауская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5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kk-KZ"/>
              </w:rPr>
            </w:pPr>
            <w:r w:rsidRPr="00787C02">
              <w:rPr>
                <w:sz w:val="20"/>
                <w:szCs w:val="20"/>
                <w:lang w:val="kk-KZ"/>
              </w:rPr>
              <w:t>270000000 – Западно-Казахстанская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6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kk-KZ"/>
              </w:rPr>
            </w:pPr>
            <w:r w:rsidRPr="00787C02">
              <w:rPr>
                <w:sz w:val="20"/>
                <w:szCs w:val="20"/>
                <w:lang w:val="kk-KZ"/>
              </w:rPr>
              <w:t>310000000 – Жамбылская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7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kk-KZ"/>
              </w:rPr>
            </w:pPr>
            <w:r w:rsidRPr="00787C02">
              <w:rPr>
                <w:sz w:val="20"/>
                <w:szCs w:val="20"/>
                <w:lang w:val="kk-KZ"/>
              </w:rPr>
              <w:t>350000000 – Карагандинская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8</w:t>
            </w:r>
          </w:p>
        </w:tc>
        <w:tc>
          <w:tcPr>
            <w:tcW w:w="178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kk-KZ"/>
              </w:rPr>
            </w:pPr>
            <w:r w:rsidRPr="00787C02">
              <w:rPr>
                <w:sz w:val="20"/>
                <w:szCs w:val="20"/>
                <w:lang w:val="kk-KZ"/>
              </w:rPr>
              <w:t>390000000 – Костанайская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9</w:t>
            </w:r>
          </w:p>
        </w:tc>
        <w:tc>
          <w:tcPr>
            <w:tcW w:w="178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kk-KZ"/>
              </w:rPr>
            </w:pPr>
            <w:r w:rsidRPr="00787C02">
              <w:rPr>
                <w:sz w:val="20"/>
                <w:szCs w:val="20"/>
                <w:lang w:val="kk-KZ"/>
              </w:rPr>
              <w:t>430000000 – Кызылординская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10</w:t>
            </w:r>
          </w:p>
        </w:tc>
        <w:tc>
          <w:tcPr>
            <w:tcW w:w="178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  <w:lang w:val="kk-KZ"/>
              </w:rPr>
            </w:pPr>
            <w:r w:rsidRPr="00787C02">
              <w:rPr>
                <w:sz w:val="20"/>
                <w:szCs w:val="20"/>
                <w:lang w:val="kk-KZ"/>
              </w:rPr>
              <w:t>470000000 – Мангистауская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11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550000000 – Павлодарская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590000000 – Северо-Казахстанская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13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610000000 – Туркестанская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14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630000000 – Восточно-Казахстанская область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15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710000000 – город Нур-Султан 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16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750000000 – город Алматы 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17</w:t>
            </w:r>
          </w:p>
        </w:tc>
        <w:tc>
          <w:tcPr>
            <w:tcW w:w="1785" w:type="pct"/>
            <w:shd w:val="clear" w:color="auto" w:fill="auto"/>
            <w:noWrap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790000000 – город Шымкент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33"/>
        </w:trPr>
        <w:tc>
          <w:tcPr>
            <w:tcW w:w="408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Итого:</w:t>
            </w:r>
          </w:p>
        </w:tc>
        <w:tc>
          <w:tcPr>
            <w:tcW w:w="1785" w:type="pct"/>
            <w:shd w:val="clear" w:color="auto" w:fill="auto"/>
            <w:noWrap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</w:rPr>
      </w:pPr>
    </w:p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</w:rPr>
      </w:pPr>
    </w:p>
    <w:p w:rsidR="00F816A8" w:rsidRPr="00787C02" w:rsidRDefault="00F816A8" w:rsidP="00F816A8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5. Ставки вознаграждения и объемы привлечения за отчетный месяц по привлечённым депозитам физических лиц с фиксированной процентной ставкой (депозиты с фиксированной процентной ставкой)</w:t>
      </w:r>
    </w:p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36"/>
        <w:gridCol w:w="2063"/>
        <w:gridCol w:w="1514"/>
        <w:gridCol w:w="1781"/>
      </w:tblGrid>
      <w:tr w:rsidR="00F816A8" w:rsidRPr="00787C02" w:rsidTr="00952754">
        <w:trPr>
          <w:cantSplit/>
          <w:trHeight w:val="1030"/>
        </w:trPr>
        <w:tc>
          <w:tcPr>
            <w:tcW w:w="455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Категория депозита с фиксированной процентной ставкой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Объем вновь привлеченных вкладов (депозитов), в тысячах тенге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Максимальная ставка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Средневзвешенная ставка</w:t>
            </w:r>
          </w:p>
        </w:tc>
      </w:tr>
      <w:tr w:rsidR="00F816A8" w:rsidRPr="00787C02" w:rsidTr="00952754">
        <w:trPr>
          <w:trHeight w:val="85"/>
        </w:trPr>
        <w:tc>
          <w:tcPr>
            <w:tcW w:w="455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5</w:t>
            </w: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Депозиты в национальной валюте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535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не соответствующие условиям срочности, в том числе: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1.1.1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Условные вклады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Срочные вклады, в том числе: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1.1.2.1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1.1.2.2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1.1.2.3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1.1.2.4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1.1.2.5</w:t>
            </w:r>
          </w:p>
        </w:tc>
        <w:tc>
          <w:tcPr>
            <w:tcW w:w="1678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535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1.2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соответствующие условиям срочности, с правом пополнения, в том числе: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1.2.1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1.2.2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1.2.3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1.2.5</w:t>
            </w:r>
          </w:p>
        </w:tc>
        <w:tc>
          <w:tcPr>
            <w:tcW w:w="1678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535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1.3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соответствующие условиям срочности, без права пополнения, в том числе: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1.3.1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1.3.2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1.3.3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1.3.4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1.3.5</w:t>
            </w:r>
          </w:p>
        </w:tc>
        <w:tc>
          <w:tcPr>
            <w:tcW w:w="1678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535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1.4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Сберегательные вклады с правом пополнения, в том числе: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1.4.1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1.4.2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1.4.3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1.4.4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1.4.5</w:t>
            </w:r>
          </w:p>
        </w:tc>
        <w:tc>
          <w:tcPr>
            <w:tcW w:w="1678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535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1.5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Сберегательные вклады без права пополнения, в том числе: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1.5.1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до 3 (трех) месяцев включительно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1.5.2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от 3 (трех) до 6 (шести) месяцев включительно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1.5.3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от 6 (шести) до 12 (двенадцати) месяцев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1.5.4</w:t>
            </w:r>
          </w:p>
        </w:tc>
        <w:tc>
          <w:tcPr>
            <w:tcW w:w="1678" w:type="pct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1.5.5</w:t>
            </w:r>
          </w:p>
        </w:tc>
        <w:tc>
          <w:tcPr>
            <w:tcW w:w="1678" w:type="pct"/>
            <w:shd w:val="clear" w:color="auto" w:fill="auto"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свыше 12 (двенадцати)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1.6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Текущие счета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1.7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 до востребования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Депозиты в иностранной валюте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535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не соответствующие условиям срочности, в том числе: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2.1.1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Условные вклады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Срочные вклады, в том числе: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2.1.2.1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12 (двенадцати) месяцев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2.1.2.2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 и более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535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соответствующие условиям срочности, в том числе: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2.2.1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12 (двенадцати) месяцев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2.2.2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 и более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Сберегательные вклады, в том числе: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2.3.1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до 12 (двенадцати) месяцев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2.3.2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12 (двенадцать) месяцев и более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2.4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Текущие счета 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267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2.5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 до востребования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071"/>
        </w:trPr>
        <w:tc>
          <w:tcPr>
            <w:tcW w:w="455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Вклады,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sz w:val="28"/>
          <w:szCs w:val="28"/>
        </w:rPr>
      </w:pPr>
    </w:p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sz w:val="28"/>
          <w:szCs w:val="28"/>
        </w:rPr>
      </w:pPr>
    </w:p>
    <w:p w:rsidR="00F816A8" w:rsidRPr="00787C02" w:rsidRDefault="00F816A8" w:rsidP="00F816A8">
      <w:pPr>
        <w:tabs>
          <w:tab w:val="left" w:pos="3085"/>
          <w:tab w:val="left" w:pos="8584"/>
          <w:tab w:val="left" w:pos="10584"/>
          <w:tab w:val="left" w:pos="12545"/>
        </w:tabs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6. Ставки вознаграждения и объемы привлечения за отчетный месяц по привлечённым депозитам физических лиц с плавающей процентной ставкой (депозиты в национальной валюте с плавающей процентной ставкой)</w:t>
      </w:r>
    </w:p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8"/>
        <w:gridCol w:w="1116"/>
        <w:gridCol w:w="1542"/>
        <w:gridCol w:w="1321"/>
        <w:gridCol w:w="1566"/>
      </w:tblGrid>
      <w:tr w:rsidR="00F816A8" w:rsidRPr="00787C02" w:rsidTr="00952754">
        <w:trPr>
          <w:cantSplit/>
          <w:trHeight w:val="1405"/>
        </w:trPr>
        <w:tc>
          <w:tcPr>
            <w:tcW w:w="36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87C02">
              <w:rPr>
                <w:bCs/>
                <w:sz w:val="20"/>
                <w:szCs w:val="20"/>
                <w:lang w:val="kk-KZ"/>
              </w:rPr>
              <w:t>Бенчмарк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 xml:space="preserve">Значение </w:t>
            </w:r>
            <w:r w:rsidRPr="00787C02">
              <w:rPr>
                <w:bCs/>
                <w:sz w:val="20"/>
                <w:szCs w:val="20"/>
                <w:lang w:val="kk-KZ"/>
              </w:rPr>
              <w:t>бенчмарка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Объем вновь привлеченных вкладов (депозитов), в тысячах тенге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Спред, процентный пункт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bCs/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Максимальная ставка</w:t>
            </w:r>
          </w:p>
        </w:tc>
      </w:tr>
      <w:tr w:rsidR="00F816A8" w:rsidRPr="00787C02" w:rsidTr="00952754">
        <w:trPr>
          <w:trHeight w:val="345"/>
        </w:trPr>
        <w:tc>
          <w:tcPr>
            <w:tcW w:w="366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5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6</w:t>
            </w:r>
          </w:p>
        </w:tc>
      </w:tr>
      <w:tr w:rsidR="00F816A8" w:rsidRPr="00787C02" w:rsidTr="00952754">
        <w:trPr>
          <w:trHeight w:val="130"/>
        </w:trPr>
        <w:tc>
          <w:tcPr>
            <w:tcW w:w="366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Базовая ставка Национального Банка Республики Казахстан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30"/>
        </w:trPr>
        <w:tc>
          <w:tcPr>
            <w:tcW w:w="366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Уровень инфляции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30"/>
        </w:trPr>
        <w:tc>
          <w:tcPr>
            <w:tcW w:w="366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Ставка ТОНИА (</w:t>
            </w:r>
            <w:r w:rsidRPr="00787C02">
              <w:rPr>
                <w:sz w:val="20"/>
                <w:szCs w:val="20"/>
                <w:lang w:val="en-US"/>
              </w:rPr>
              <w:t>TONIA</w:t>
            </w:r>
            <w:r w:rsidRPr="00787C02">
              <w:rPr>
                <w:sz w:val="20"/>
                <w:szCs w:val="20"/>
              </w:rPr>
              <w:t xml:space="preserve">) – </w:t>
            </w:r>
            <w:r w:rsidRPr="00787C02">
              <w:rPr>
                <w:sz w:val="20"/>
                <w:szCs w:val="20"/>
                <w:lang w:val="kk-KZ"/>
              </w:rPr>
              <w:t>Тенге ОверНайт Индекс Авередж (</w:t>
            </w:r>
            <w:r w:rsidRPr="00787C02">
              <w:rPr>
                <w:sz w:val="20"/>
                <w:szCs w:val="20"/>
                <w:lang w:val="en-US"/>
              </w:rPr>
              <w:t>Tenge</w:t>
            </w:r>
            <w:r w:rsidRPr="00787C02">
              <w:rPr>
                <w:sz w:val="20"/>
                <w:szCs w:val="20"/>
              </w:rPr>
              <w:t xml:space="preserve"> </w:t>
            </w:r>
            <w:r w:rsidRPr="00787C02">
              <w:rPr>
                <w:sz w:val="20"/>
                <w:szCs w:val="20"/>
                <w:lang w:val="kk-KZ"/>
              </w:rPr>
              <w:t>OverNight</w:t>
            </w:r>
            <w:r w:rsidRPr="00787C02">
              <w:rPr>
                <w:sz w:val="20"/>
                <w:szCs w:val="20"/>
              </w:rPr>
              <w:t xml:space="preserve"> </w:t>
            </w:r>
            <w:r w:rsidRPr="00787C02">
              <w:rPr>
                <w:sz w:val="20"/>
                <w:szCs w:val="20"/>
                <w:lang w:val="en-US"/>
              </w:rPr>
              <w:t>Index</w:t>
            </w:r>
            <w:r w:rsidRPr="00787C02">
              <w:rPr>
                <w:sz w:val="20"/>
                <w:szCs w:val="20"/>
              </w:rPr>
              <w:t xml:space="preserve"> </w:t>
            </w:r>
            <w:r w:rsidRPr="00787C02">
              <w:rPr>
                <w:sz w:val="20"/>
                <w:szCs w:val="20"/>
                <w:lang w:val="en-US"/>
              </w:rPr>
              <w:t>Average</w:t>
            </w:r>
            <w:r w:rsidRPr="00787C02">
              <w:rPr>
                <w:sz w:val="20"/>
                <w:szCs w:val="20"/>
              </w:rPr>
              <w:t>)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130"/>
        </w:trPr>
        <w:tc>
          <w:tcPr>
            <w:tcW w:w="366" w:type="pct"/>
            <w:shd w:val="clear" w:color="auto" w:fill="auto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Ставка ТВИНА (</w:t>
            </w:r>
            <w:r w:rsidRPr="00787C02">
              <w:rPr>
                <w:sz w:val="20"/>
                <w:szCs w:val="20"/>
                <w:lang w:val="en-US"/>
              </w:rPr>
              <w:t>TWINA</w:t>
            </w:r>
            <w:r w:rsidRPr="00787C02">
              <w:rPr>
                <w:sz w:val="20"/>
                <w:szCs w:val="20"/>
              </w:rPr>
              <w:t>) –</w:t>
            </w:r>
            <w:r w:rsidRPr="00787C02">
              <w:rPr>
                <w:sz w:val="20"/>
                <w:szCs w:val="20"/>
                <w:lang w:val="kk-KZ"/>
              </w:rPr>
              <w:t xml:space="preserve"> Тенге Вик Индекс Авередж</w:t>
            </w:r>
            <w:r w:rsidRPr="00787C02">
              <w:rPr>
                <w:sz w:val="20"/>
                <w:szCs w:val="20"/>
              </w:rPr>
              <w:t xml:space="preserve"> (</w:t>
            </w:r>
            <w:r w:rsidRPr="00787C02">
              <w:rPr>
                <w:sz w:val="20"/>
                <w:szCs w:val="20"/>
                <w:lang w:val="en-US"/>
              </w:rPr>
              <w:t>Tenge</w:t>
            </w:r>
            <w:r w:rsidRPr="00787C02">
              <w:rPr>
                <w:sz w:val="20"/>
                <w:szCs w:val="20"/>
              </w:rPr>
              <w:t xml:space="preserve"> </w:t>
            </w:r>
            <w:r w:rsidRPr="00787C02">
              <w:rPr>
                <w:sz w:val="20"/>
                <w:szCs w:val="20"/>
                <w:lang w:val="en-US"/>
              </w:rPr>
              <w:t>Week</w:t>
            </w:r>
            <w:r w:rsidRPr="00787C02">
              <w:rPr>
                <w:sz w:val="20"/>
                <w:szCs w:val="20"/>
              </w:rPr>
              <w:t xml:space="preserve"> </w:t>
            </w:r>
            <w:r w:rsidRPr="00787C02">
              <w:rPr>
                <w:sz w:val="20"/>
                <w:szCs w:val="20"/>
                <w:lang w:val="en-US"/>
              </w:rPr>
              <w:t>Index</w:t>
            </w:r>
            <w:r w:rsidRPr="00787C02">
              <w:rPr>
                <w:sz w:val="20"/>
                <w:szCs w:val="20"/>
              </w:rPr>
              <w:t xml:space="preserve"> </w:t>
            </w:r>
            <w:r w:rsidRPr="00787C02">
              <w:rPr>
                <w:sz w:val="20"/>
                <w:szCs w:val="20"/>
                <w:lang w:val="en-US"/>
              </w:rPr>
              <w:t>Average</w:t>
            </w:r>
            <w:r w:rsidRPr="00787C0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sz w:val="28"/>
          <w:szCs w:val="28"/>
        </w:rPr>
      </w:pPr>
    </w:p>
    <w:p w:rsidR="00F816A8" w:rsidRPr="00787C02" w:rsidRDefault="00F816A8" w:rsidP="00F816A8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sz w:val="28"/>
          <w:szCs w:val="28"/>
        </w:rPr>
      </w:pPr>
    </w:p>
    <w:p w:rsidR="00F816A8" w:rsidRPr="00787C02" w:rsidRDefault="00F816A8" w:rsidP="00F816A8">
      <w:pPr>
        <w:tabs>
          <w:tab w:val="left" w:pos="3085"/>
          <w:tab w:val="left" w:pos="8584"/>
          <w:tab w:val="left" w:pos="10584"/>
          <w:tab w:val="left" w:pos="12545"/>
        </w:tabs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7. Отчет о наличии или отсутствии агентской сети для привлечения депозитов физических лиц</w:t>
      </w:r>
    </w:p>
    <w:p w:rsidR="00F816A8" w:rsidRPr="00787C02" w:rsidRDefault="00F816A8" w:rsidP="00F816A8">
      <w:pPr>
        <w:tabs>
          <w:tab w:val="left" w:pos="3085"/>
          <w:tab w:val="left" w:pos="8584"/>
          <w:tab w:val="left" w:pos="10584"/>
          <w:tab w:val="left" w:pos="12545"/>
        </w:tabs>
        <w:ind w:left="9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185"/>
        <w:gridCol w:w="997"/>
        <w:gridCol w:w="1239"/>
        <w:gridCol w:w="1375"/>
        <w:gridCol w:w="1512"/>
        <w:gridCol w:w="1642"/>
      </w:tblGrid>
      <w:tr w:rsidR="00F816A8" w:rsidRPr="00787C02" w:rsidTr="00952754">
        <w:trPr>
          <w:trHeight w:val="990"/>
        </w:trPr>
        <w:tc>
          <w:tcPr>
            <w:tcW w:w="400" w:type="dxa"/>
            <w:vMerge w:val="restart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256" w:type="dxa"/>
            <w:vMerge w:val="restart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 xml:space="preserve">Наличие </w:t>
            </w:r>
            <w:r w:rsidRPr="00787C02">
              <w:rPr>
                <w:bCs/>
                <w:sz w:val="20"/>
                <w:szCs w:val="20"/>
              </w:rPr>
              <w:t>(да или нет)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Количество агентов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Привлечение депозитов физических лиц посредством услуг агента</w:t>
            </w:r>
            <w:r w:rsidRPr="00787C02">
              <w:rPr>
                <w:sz w:val="20"/>
                <w:szCs w:val="20"/>
              </w:rPr>
              <w:br/>
              <w:t>(</w:t>
            </w:r>
            <w:r w:rsidRPr="00787C02">
              <w:rPr>
                <w:bCs/>
                <w:sz w:val="20"/>
                <w:szCs w:val="20"/>
              </w:rPr>
              <w:t>да или нет)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bCs/>
                <w:sz w:val="20"/>
                <w:szCs w:val="20"/>
              </w:rPr>
              <w:t>Привлечение депозитов физических лиц посредством жилищного строительного сберегательного банка и (или) Национального оператора почты</w:t>
            </w:r>
          </w:p>
        </w:tc>
      </w:tr>
      <w:tr w:rsidR="00F816A8" w:rsidRPr="00787C02" w:rsidTr="00952754">
        <w:trPr>
          <w:trHeight w:val="552"/>
        </w:trPr>
        <w:tc>
          <w:tcPr>
            <w:tcW w:w="400" w:type="dxa"/>
            <w:vMerge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юридических лиц</w:t>
            </w:r>
          </w:p>
        </w:tc>
        <w:tc>
          <w:tcPr>
            <w:tcW w:w="1559" w:type="dxa"/>
            <w:vMerge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  <w:tr w:rsidR="00F816A8" w:rsidRPr="00787C02" w:rsidTr="00952754">
        <w:trPr>
          <w:trHeight w:val="333"/>
        </w:trPr>
        <w:tc>
          <w:tcPr>
            <w:tcW w:w="400" w:type="dxa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6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7</w:t>
            </w:r>
          </w:p>
        </w:tc>
      </w:tr>
      <w:tr w:rsidR="00F816A8" w:rsidRPr="00787C02" w:rsidTr="00952754">
        <w:trPr>
          <w:trHeight w:val="700"/>
        </w:trPr>
        <w:tc>
          <w:tcPr>
            <w:tcW w:w="400" w:type="dxa"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F816A8" w:rsidRPr="00787C02" w:rsidRDefault="00F816A8" w:rsidP="00952754">
            <w:pPr>
              <w:jc w:val="both"/>
              <w:rPr>
                <w:sz w:val="20"/>
                <w:szCs w:val="20"/>
              </w:rPr>
            </w:pPr>
            <w:r w:rsidRPr="00787C02">
              <w:rPr>
                <w:sz w:val="20"/>
                <w:szCs w:val="20"/>
              </w:rPr>
              <w:t>Агентская сеть для привлечения депозитов физических лиц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F816A8" w:rsidRPr="00787C02" w:rsidRDefault="00F816A8" w:rsidP="00952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6A8" w:rsidRPr="00787C02" w:rsidRDefault="00F816A8" w:rsidP="00F816A8">
      <w:pPr>
        <w:rPr>
          <w:rFonts w:eastAsia="Calibri"/>
          <w:sz w:val="28"/>
          <w:szCs w:val="22"/>
          <w:lang w:eastAsia="en-US"/>
        </w:rPr>
      </w:pPr>
    </w:p>
    <w:p w:rsidR="00F816A8" w:rsidRPr="00787C02" w:rsidRDefault="00F816A8" w:rsidP="00F816A8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F816A8" w:rsidRPr="00787C02" w:rsidRDefault="00F816A8" w:rsidP="00F816A8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F816A8" w:rsidRPr="00787C02" w:rsidRDefault="00F816A8" w:rsidP="00F816A8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F816A8" w:rsidRPr="00787C02" w:rsidRDefault="00F816A8" w:rsidP="00F816A8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F816A8" w:rsidRPr="00787C02" w:rsidRDefault="00F816A8" w:rsidP="00F816A8">
      <w:pPr>
        <w:rPr>
          <w:rFonts w:eastAsia="Calibri"/>
          <w:sz w:val="28"/>
          <w:szCs w:val="22"/>
          <w:lang w:eastAsia="en-US"/>
        </w:rPr>
      </w:pPr>
    </w:p>
    <w:p w:rsidR="00F816A8" w:rsidRPr="00787C02" w:rsidRDefault="00F816A8" w:rsidP="00F816A8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F816A8" w:rsidRPr="00787C02" w:rsidRDefault="00F816A8" w:rsidP="00F816A8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F816A8" w:rsidRPr="00787C02" w:rsidRDefault="00F816A8" w:rsidP="00F816A8">
      <w:pPr>
        <w:rPr>
          <w:rFonts w:eastAsia="Calibri"/>
          <w:sz w:val="28"/>
          <w:szCs w:val="22"/>
          <w:lang w:eastAsia="en-US"/>
        </w:rPr>
      </w:pPr>
    </w:p>
    <w:p w:rsidR="00F816A8" w:rsidRPr="00787C02" w:rsidRDefault="00F816A8" w:rsidP="00F816A8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F816A8" w:rsidRPr="00787C02" w:rsidRDefault="00F816A8" w:rsidP="00F816A8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F816A8" w:rsidRPr="00787C02" w:rsidRDefault="00F816A8" w:rsidP="00F816A8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F816A8" w:rsidRPr="00787C02" w:rsidRDefault="00F816A8" w:rsidP="00F816A8">
      <w:pPr>
        <w:rPr>
          <w:rFonts w:eastAsia="Calibri"/>
          <w:sz w:val="28"/>
          <w:szCs w:val="22"/>
          <w:lang w:eastAsia="en-US"/>
        </w:rPr>
      </w:pPr>
    </w:p>
    <w:p w:rsidR="00F816A8" w:rsidRPr="00787C02" w:rsidRDefault="00F816A8" w:rsidP="00F816A8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F816A8" w:rsidRPr="00787C02" w:rsidRDefault="00F816A8" w:rsidP="00F816A8">
      <w:pPr>
        <w:rPr>
          <w:sz w:val="28"/>
          <w:szCs w:val="28"/>
        </w:rPr>
      </w:pPr>
    </w:p>
    <w:p w:rsidR="00657B9C" w:rsidRDefault="00657B9C"/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nderson BCG Serif">
    <w:altName w:val="Constantia"/>
    <w:panose1 w:val="02020603050405020304"/>
    <w:charset w:val="00"/>
    <w:family w:val="roman"/>
    <w:pitch w:val="variable"/>
    <w:sig w:usb0="00000001" w:usb1="D000E06B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33" w:rsidRDefault="00F816A8">
    <w:pPr>
      <w:pStyle w:val="af4"/>
      <w:jc w:val="center"/>
    </w:pPr>
    <w:r>
      <w:rPr>
        <w:color w:val="0000FF"/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9DC"/>
    <w:multiLevelType w:val="hybridMultilevel"/>
    <w:tmpl w:val="FEB2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6EF1"/>
    <w:multiLevelType w:val="hybridMultilevel"/>
    <w:tmpl w:val="FEB2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0390"/>
    <w:multiLevelType w:val="hybridMultilevel"/>
    <w:tmpl w:val="BDF2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79B7"/>
    <w:multiLevelType w:val="hybridMultilevel"/>
    <w:tmpl w:val="DEB8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A8"/>
    <w:rsid w:val="00657B9C"/>
    <w:rsid w:val="00F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AED-4F38-4B8B-9BE9-78188629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16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16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816A8"/>
    <w:pPr>
      <w:spacing w:before="225" w:after="135" w:line="390" w:lineRule="atLeast"/>
      <w:outlineLvl w:val="2"/>
    </w:pPr>
    <w:rPr>
      <w:rFonts w:ascii="Arial" w:hAnsi="Arial"/>
      <w:color w:val="444444"/>
      <w:sz w:val="32"/>
      <w:szCs w:val="32"/>
      <w:lang w:val="x-none" w:eastAsia="x-none"/>
    </w:rPr>
  </w:style>
  <w:style w:type="paragraph" w:styleId="4">
    <w:name w:val="heading 4"/>
    <w:basedOn w:val="a"/>
    <w:link w:val="40"/>
    <w:uiPriority w:val="9"/>
    <w:qFormat/>
    <w:rsid w:val="00F816A8"/>
    <w:pPr>
      <w:spacing w:before="180" w:line="360" w:lineRule="atLeast"/>
      <w:outlineLvl w:val="3"/>
    </w:pPr>
    <w:rPr>
      <w:rFonts w:ascii="Arial" w:hAnsi="Arial"/>
      <w:color w:val="444444"/>
      <w:sz w:val="29"/>
      <w:szCs w:val="29"/>
      <w:lang w:val="x-none" w:eastAsia="x-none"/>
    </w:rPr>
  </w:style>
  <w:style w:type="paragraph" w:styleId="5">
    <w:name w:val="heading 5"/>
    <w:basedOn w:val="a"/>
    <w:link w:val="50"/>
    <w:qFormat/>
    <w:rsid w:val="00F816A8"/>
    <w:pPr>
      <w:spacing w:before="180" w:after="90" w:line="330" w:lineRule="atLeast"/>
      <w:outlineLvl w:val="4"/>
    </w:pPr>
    <w:rPr>
      <w:rFonts w:ascii="Arial" w:hAnsi="Arial"/>
      <w:color w:val="444444"/>
      <w:sz w:val="26"/>
      <w:szCs w:val="26"/>
      <w:lang w:val="x-none" w:eastAsia="x-none"/>
    </w:rPr>
  </w:style>
  <w:style w:type="paragraph" w:styleId="6">
    <w:name w:val="heading 6"/>
    <w:basedOn w:val="a"/>
    <w:link w:val="60"/>
    <w:uiPriority w:val="9"/>
    <w:qFormat/>
    <w:rsid w:val="00F816A8"/>
    <w:pPr>
      <w:spacing w:before="150" w:after="90" w:line="270" w:lineRule="atLeast"/>
      <w:outlineLvl w:val="5"/>
    </w:pPr>
    <w:rPr>
      <w:rFonts w:ascii="Arial" w:hAnsi="Arial"/>
      <w:color w:val="444444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816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816A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F816A8"/>
    <w:rPr>
      <w:rFonts w:ascii="Arial" w:eastAsia="Times New Roman" w:hAnsi="Arial" w:cs="Times New Roman"/>
      <w:color w:val="444444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qFormat/>
    <w:rsid w:val="00F816A8"/>
    <w:rPr>
      <w:rFonts w:ascii="Arial" w:eastAsia="Times New Roman" w:hAnsi="Arial" w:cs="Times New Roman"/>
      <w:color w:val="444444"/>
      <w:sz w:val="29"/>
      <w:szCs w:val="29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F816A8"/>
    <w:rPr>
      <w:rFonts w:ascii="Arial" w:eastAsia="Times New Roman" w:hAnsi="Arial" w:cs="Times New Roman"/>
      <w:color w:val="444444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qFormat/>
    <w:rsid w:val="00F816A8"/>
    <w:rPr>
      <w:rFonts w:ascii="Arial" w:eastAsia="Times New Roman" w:hAnsi="Arial" w:cs="Times New Roman"/>
      <w:color w:val="444444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F816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semiHidden/>
    <w:unhideWhenUsed/>
    <w:qFormat/>
    <w:rsid w:val="00F816A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F816A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qFormat/>
    <w:rsid w:val="00F81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F816A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F81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qFormat/>
    <w:rsid w:val="00F816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F816A8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6A8"/>
  </w:style>
  <w:style w:type="paragraph" w:styleId="ab">
    <w:name w:val="No Spacing"/>
    <w:uiPriority w:val="1"/>
    <w:qFormat/>
    <w:rsid w:val="00F816A8"/>
    <w:pPr>
      <w:spacing w:after="0" w:line="240" w:lineRule="auto"/>
    </w:pPr>
    <w:rPr>
      <w:rFonts w:ascii="Times New Roman" w:hAnsi="Times New Roman"/>
      <w:sz w:val="28"/>
    </w:rPr>
  </w:style>
  <w:style w:type="table" w:customStyle="1" w:styleId="12">
    <w:name w:val="Сетка таблицы1"/>
    <w:basedOn w:val="a1"/>
    <w:next w:val="a3"/>
    <w:uiPriority w:val="39"/>
    <w:rsid w:val="00F8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List Paragraph (numbered (a)),Use Case List Paragraph,NUMBERED PARAGRAPH,List Paragraph 1,маркированный,Citation List,Heading1,Colorful List - Accent 11,Абзац списка2,N_List Paragraph,Bullet Number,strich,2nd Tier Header,без абзаца"/>
    <w:basedOn w:val="a"/>
    <w:link w:val="ad"/>
    <w:uiPriority w:val="34"/>
    <w:qFormat/>
    <w:rsid w:val="00F816A8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d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,Абзац списка2 Знак,N_List Paragraph Знак"/>
    <w:link w:val="ac"/>
    <w:uiPriority w:val="34"/>
    <w:qFormat/>
    <w:locked/>
    <w:rsid w:val="00F816A8"/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F816A8"/>
  </w:style>
  <w:style w:type="numbering" w:customStyle="1" w:styleId="111">
    <w:name w:val="Нет списка111"/>
    <w:next w:val="a2"/>
    <w:uiPriority w:val="99"/>
    <w:semiHidden/>
    <w:unhideWhenUsed/>
    <w:rsid w:val="00F816A8"/>
  </w:style>
  <w:style w:type="paragraph" w:styleId="ae">
    <w:name w:val="footnote text"/>
    <w:basedOn w:val="a"/>
    <w:link w:val="af"/>
    <w:uiPriority w:val="99"/>
    <w:unhideWhenUsed/>
    <w:rsid w:val="00F816A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qFormat/>
    <w:rsid w:val="00F81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F816A8"/>
    <w:rPr>
      <w:vertAlign w:val="superscript"/>
    </w:rPr>
  </w:style>
  <w:style w:type="paragraph" w:styleId="af1">
    <w:name w:val="footer"/>
    <w:basedOn w:val="a"/>
    <w:link w:val="af2"/>
    <w:uiPriority w:val="99"/>
    <w:rsid w:val="00F816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qFormat/>
    <w:rsid w:val="00F81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qFormat/>
    <w:rsid w:val="00F816A8"/>
  </w:style>
  <w:style w:type="paragraph" w:styleId="af4">
    <w:name w:val="header"/>
    <w:basedOn w:val="a"/>
    <w:link w:val="af5"/>
    <w:uiPriority w:val="99"/>
    <w:unhideWhenUsed/>
    <w:rsid w:val="00F816A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qFormat/>
    <w:rsid w:val="00F8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"/>
    <w:basedOn w:val="a"/>
    <w:next w:val="2"/>
    <w:autoRedefine/>
    <w:rsid w:val="00F816A8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f6">
    <w:name w:val="Normal (Web)"/>
    <w:basedOn w:val="a"/>
    <w:uiPriority w:val="99"/>
    <w:unhideWhenUsed/>
    <w:qFormat/>
    <w:rsid w:val="00F816A8"/>
    <w:pPr>
      <w:spacing w:before="100" w:beforeAutospacing="1" w:after="100" w:afterAutospacing="1"/>
    </w:pPr>
  </w:style>
  <w:style w:type="paragraph" w:styleId="af7">
    <w:name w:val="TOC Heading"/>
    <w:basedOn w:val="1"/>
    <w:next w:val="a"/>
    <w:uiPriority w:val="39"/>
    <w:unhideWhenUsed/>
    <w:qFormat/>
    <w:rsid w:val="00F816A8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F816A8"/>
    <w:pPr>
      <w:tabs>
        <w:tab w:val="right" w:leader="dot" w:pos="9639"/>
      </w:tabs>
    </w:pPr>
  </w:style>
  <w:style w:type="character" w:styleId="af8">
    <w:name w:val="Hyperlink"/>
    <w:uiPriority w:val="99"/>
    <w:unhideWhenUsed/>
    <w:rsid w:val="00F816A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816A8"/>
    <w:pPr>
      <w:tabs>
        <w:tab w:val="left" w:pos="709"/>
        <w:tab w:val="right" w:leader="dot" w:pos="9629"/>
      </w:tabs>
      <w:spacing w:after="100"/>
    </w:pPr>
  </w:style>
  <w:style w:type="paragraph" w:styleId="af9">
    <w:name w:val="endnote text"/>
    <w:basedOn w:val="a"/>
    <w:link w:val="afa"/>
    <w:uiPriority w:val="99"/>
    <w:semiHidden/>
    <w:unhideWhenUsed/>
    <w:rsid w:val="00F816A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81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F816A8"/>
    <w:rPr>
      <w:vertAlign w:val="superscript"/>
    </w:rPr>
  </w:style>
  <w:style w:type="paragraph" w:styleId="afc">
    <w:name w:val="caption"/>
    <w:basedOn w:val="a"/>
    <w:next w:val="a"/>
    <w:unhideWhenUsed/>
    <w:qFormat/>
    <w:rsid w:val="00F816A8"/>
    <w:pPr>
      <w:spacing w:after="200"/>
    </w:pPr>
    <w:rPr>
      <w:b/>
      <w:bCs/>
      <w:color w:val="4F81BD"/>
      <w:sz w:val="18"/>
      <w:szCs w:val="18"/>
    </w:rPr>
  </w:style>
  <w:style w:type="paragraph" w:styleId="afd">
    <w:name w:val="Revision"/>
    <w:hidden/>
    <w:uiPriority w:val="99"/>
    <w:semiHidden/>
    <w:qFormat/>
    <w:rsid w:val="00F8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816A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regulartext">
    <w:name w:val="regular text"/>
    <w:basedOn w:val="ab"/>
    <w:link w:val="regulartextChar"/>
    <w:qFormat/>
    <w:rsid w:val="00F816A8"/>
    <w:rPr>
      <w:rFonts w:ascii="Henderson BCG Serif" w:eastAsia="Times New Roman" w:hAnsi="Henderson BCG Serif" w:cs="Calibri"/>
      <w:sz w:val="22"/>
      <w:szCs w:val="24"/>
      <w:lang w:eastAsia="de-DE"/>
    </w:rPr>
  </w:style>
  <w:style w:type="character" w:customStyle="1" w:styleId="regulartextChar">
    <w:name w:val="regular text Char"/>
    <w:link w:val="regulartext"/>
    <w:rsid w:val="00F816A8"/>
    <w:rPr>
      <w:rFonts w:ascii="Henderson BCG Serif" w:eastAsia="Times New Roman" w:hAnsi="Henderson BCG Serif" w:cs="Calibri"/>
      <w:szCs w:val="24"/>
      <w:lang w:eastAsia="de-DE"/>
    </w:rPr>
  </w:style>
  <w:style w:type="character" w:customStyle="1" w:styleId="s0">
    <w:name w:val="s0"/>
    <w:qFormat/>
    <w:rsid w:val="00F816A8"/>
    <w:rPr>
      <w:color w:val="000000"/>
    </w:rPr>
  </w:style>
  <w:style w:type="character" w:customStyle="1" w:styleId="s2">
    <w:name w:val="s2"/>
    <w:qFormat/>
    <w:rsid w:val="00F816A8"/>
    <w:rPr>
      <w:color w:val="000080"/>
    </w:rPr>
  </w:style>
  <w:style w:type="paragraph" w:customStyle="1" w:styleId="Default">
    <w:name w:val="Default"/>
    <w:qFormat/>
    <w:rsid w:val="00F816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Label19">
    <w:name w:val="ListLabel 19"/>
    <w:qFormat/>
    <w:rsid w:val="00F816A8"/>
    <w:rPr>
      <w:bCs/>
      <w:sz w:val="28"/>
      <w:szCs w:val="28"/>
    </w:rPr>
  </w:style>
  <w:style w:type="table" w:customStyle="1" w:styleId="112">
    <w:name w:val="Сетка таблицы11"/>
    <w:basedOn w:val="a1"/>
    <w:next w:val="a3"/>
    <w:uiPriority w:val="59"/>
    <w:rsid w:val="00F816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qFormat/>
    <w:rsid w:val="00F816A8"/>
  </w:style>
  <w:style w:type="character" w:customStyle="1" w:styleId="HTML">
    <w:name w:val="Стандартный HTML Знак"/>
    <w:link w:val="HTML0"/>
    <w:uiPriority w:val="99"/>
    <w:semiHidden/>
    <w:qFormat/>
    <w:rsid w:val="00F816A8"/>
    <w:rPr>
      <w:rFonts w:ascii="Courier New" w:eastAsia="Times New Roman" w:hAnsi="Courier New" w:cs="Courier New"/>
    </w:rPr>
  </w:style>
  <w:style w:type="paragraph" w:customStyle="1" w:styleId="HTML1">
    <w:name w:val="Стандартный HTML1"/>
    <w:basedOn w:val="a"/>
    <w:next w:val="HTML0"/>
    <w:uiPriority w:val="99"/>
    <w:semiHidden/>
    <w:unhideWhenUsed/>
    <w:qFormat/>
    <w:rsid w:val="00F81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next w:val="af6"/>
    <w:uiPriority w:val="99"/>
    <w:unhideWhenUsed/>
    <w:qFormat/>
    <w:rsid w:val="00F816A8"/>
    <w:pPr>
      <w:spacing w:before="100" w:beforeAutospacing="1" w:after="100" w:afterAutospacing="1"/>
    </w:pPr>
  </w:style>
  <w:style w:type="character" w:customStyle="1" w:styleId="s1">
    <w:name w:val="s1"/>
    <w:qFormat/>
    <w:rsid w:val="00F816A8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F816A8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9">
    <w:name w:val="s9"/>
    <w:qFormat/>
    <w:rsid w:val="00F816A8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16">
    <w:name w:val="Верхний колонтитул Знак1"/>
    <w:uiPriority w:val="99"/>
    <w:semiHidden/>
    <w:qFormat/>
    <w:rsid w:val="00F81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uiPriority w:val="99"/>
    <w:semiHidden/>
    <w:qFormat/>
    <w:rsid w:val="00F8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qFormat/>
    <w:rsid w:val="00F816A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e">
    <w:name w:val="FollowedHyperlink"/>
    <w:uiPriority w:val="99"/>
    <w:semiHidden/>
    <w:unhideWhenUsed/>
    <w:qFormat/>
    <w:rsid w:val="00F816A8"/>
    <w:rPr>
      <w:color w:val="800080"/>
      <w:u w:val="single"/>
    </w:rPr>
  </w:style>
  <w:style w:type="paragraph" w:customStyle="1" w:styleId="s8">
    <w:name w:val="s8"/>
    <w:basedOn w:val="a"/>
    <w:qFormat/>
    <w:rsid w:val="00F816A8"/>
    <w:rPr>
      <w:color w:val="333399"/>
    </w:rPr>
  </w:style>
  <w:style w:type="character" w:customStyle="1" w:styleId="s19">
    <w:name w:val="s19"/>
    <w:qFormat/>
    <w:rsid w:val="00F816A8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qFormat/>
    <w:rsid w:val="00F816A8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qFormat/>
    <w:rsid w:val="00F816A8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qFormat/>
    <w:rsid w:val="00F816A8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qFormat/>
    <w:rsid w:val="00F816A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qFormat/>
    <w:rsid w:val="00F816A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qFormat/>
    <w:rsid w:val="00F816A8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qFormat/>
    <w:rsid w:val="00F816A8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qFormat/>
    <w:rsid w:val="00F816A8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qFormat/>
    <w:rsid w:val="00F816A8"/>
    <w:rPr>
      <w:rFonts w:ascii="Courier New" w:hAnsi="Courier New" w:cs="Courier New" w:hint="default"/>
      <w:color w:val="008000"/>
    </w:rPr>
  </w:style>
  <w:style w:type="character" w:customStyle="1" w:styleId="s15">
    <w:name w:val="s15"/>
    <w:qFormat/>
    <w:rsid w:val="00F816A8"/>
    <w:rPr>
      <w:rFonts w:ascii="Courier New" w:hAnsi="Courier New" w:cs="Courier New" w:hint="default"/>
      <w:color w:val="333399"/>
      <w:u w:val="single"/>
    </w:rPr>
  </w:style>
  <w:style w:type="character" w:customStyle="1" w:styleId="s01">
    <w:name w:val="s01"/>
    <w:qFormat/>
    <w:rsid w:val="00F816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2">
    <w:name w:val="Body Text 2"/>
    <w:basedOn w:val="a"/>
    <w:link w:val="23"/>
    <w:uiPriority w:val="99"/>
    <w:unhideWhenUsed/>
    <w:qFormat/>
    <w:rsid w:val="00F816A8"/>
    <w:pPr>
      <w:autoSpaceDE w:val="0"/>
      <w:autoSpaceDN w:val="0"/>
      <w:ind w:firstLine="851"/>
      <w:jc w:val="both"/>
    </w:pPr>
    <w:rPr>
      <w:rFonts w:ascii="Arial" w:hAnsi="Arial"/>
      <w:color w:val="00000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qFormat/>
    <w:rsid w:val="00F816A8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5"/>
    <w:uiPriority w:val="99"/>
    <w:semiHidden/>
    <w:qFormat/>
    <w:rsid w:val="00F816A8"/>
    <w:rPr>
      <w:rFonts w:eastAsia="Times New Roman"/>
      <w:sz w:val="24"/>
      <w:szCs w:val="24"/>
    </w:rPr>
  </w:style>
  <w:style w:type="paragraph" w:customStyle="1" w:styleId="210">
    <w:name w:val="Основной текст с отступом 21"/>
    <w:basedOn w:val="a"/>
    <w:next w:val="25"/>
    <w:uiPriority w:val="99"/>
    <w:semiHidden/>
    <w:unhideWhenUsed/>
    <w:qFormat/>
    <w:rsid w:val="00F816A8"/>
    <w:pPr>
      <w:spacing w:before="100" w:beforeAutospacing="1" w:after="100" w:afterAutospacing="1"/>
    </w:pPr>
    <w:rPr>
      <w:lang w:eastAsia="en-US"/>
    </w:rPr>
  </w:style>
  <w:style w:type="character" w:customStyle="1" w:styleId="211">
    <w:name w:val="Основной текст с отступом 2 Знак1"/>
    <w:uiPriority w:val="99"/>
    <w:semiHidden/>
    <w:qFormat/>
    <w:rsid w:val="00F816A8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02">
    <w:name w:val="s02"/>
    <w:qFormat/>
    <w:rsid w:val="00F816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qFormat/>
    <w:rsid w:val="00F816A8"/>
  </w:style>
  <w:style w:type="character" w:styleId="aff">
    <w:name w:val="line number"/>
    <w:uiPriority w:val="99"/>
    <w:semiHidden/>
    <w:unhideWhenUsed/>
    <w:qFormat/>
    <w:rsid w:val="00F816A8"/>
  </w:style>
  <w:style w:type="character" w:styleId="aff0">
    <w:name w:val="Emphasis"/>
    <w:uiPriority w:val="20"/>
    <w:qFormat/>
    <w:rsid w:val="00F816A8"/>
    <w:rPr>
      <w:i/>
      <w:iCs/>
    </w:rPr>
  </w:style>
  <w:style w:type="paragraph" w:customStyle="1" w:styleId="aff1">
    <w:name w:val="Знак Знак Знак Знак Знак Знак"/>
    <w:basedOn w:val="a"/>
    <w:autoRedefine/>
    <w:qFormat/>
    <w:rsid w:val="00F816A8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11111">
    <w:name w:val="Нет списка11111"/>
    <w:next w:val="a2"/>
    <w:uiPriority w:val="99"/>
    <w:semiHidden/>
    <w:unhideWhenUsed/>
    <w:qFormat/>
    <w:rsid w:val="00F816A8"/>
  </w:style>
  <w:style w:type="character" w:styleId="HTML2">
    <w:name w:val="HTML Code"/>
    <w:uiPriority w:val="99"/>
    <w:semiHidden/>
    <w:unhideWhenUsed/>
    <w:qFormat/>
    <w:rsid w:val="00F816A8"/>
    <w:rPr>
      <w:rFonts w:ascii="Consolas" w:eastAsia="Times New Roman" w:hAnsi="Consolas" w:cs="Consolas" w:hint="default"/>
      <w:color w:val="5A5A5A"/>
      <w:sz w:val="20"/>
      <w:szCs w:val="20"/>
      <w:bdr w:val="dotted" w:sz="8" w:space="1" w:color="CCCCCC" w:frame="1"/>
      <w:shd w:val="clear" w:color="auto" w:fill="ECECEC"/>
    </w:rPr>
  </w:style>
  <w:style w:type="character" w:styleId="HTML3">
    <w:name w:val="HTML Keyboard"/>
    <w:uiPriority w:val="99"/>
    <w:semiHidden/>
    <w:unhideWhenUsed/>
    <w:qFormat/>
    <w:rsid w:val="00F816A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chpdefault">
    <w:name w:val="msochpdefault"/>
    <w:basedOn w:val="a"/>
    <w:qFormat/>
    <w:rsid w:val="00F816A8"/>
    <w:pPr>
      <w:spacing w:before="100" w:beforeAutospacing="1" w:after="100" w:afterAutospacing="1"/>
    </w:pPr>
    <w:rPr>
      <w:sz w:val="20"/>
      <w:szCs w:val="20"/>
    </w:rPr>
  </w:style>
  <w:style w:type="table" w:customStyle="1" w:styleId="1110">
    <w:name w:val="Сетка таблицы111"/>
    <w:basedOn w:val="a1"/>
    <w:next w:val="a3"/>
    <w:uiPriority w:val="59"/>
    <w:rsid w:val="00F816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qFormat/>
    <w:rsid w:val="00F816A8"/>
  </w:style>
  <w:style w:type="character" w:customStyle="1" w:styleId="BalloonTextChar1">
    <w:name w:val="Balloon Text Char1"/>
    <w:uiPriority w:val="99"/>
    <w:semiHidden/>
    <w:qFormat/>
    <w:rsid w:val="00F816A8"/>
    <w:rPr>
      <w:rFonts w:ascii="Times New Roman" w:hAnsi="Times New Roman"/>
      <w:color w:val="000000"/>
      <w:sz w:val="0"/>
      <w:szCs w:val="0"/>
    </w:rPr>
  </w:style>
  <w:style w:type="character" w:customStyle="1" w:styleId="FooterChar">
    <w:name w:val="Footer Char"/>
    <w:uiPriority w:val="99"/>
    <w:qFormat/>
    <w:locked/>
    <w:rsid w:val="00F816A8"/>
    <w:rPr>
      <w:rFonts w:eastAsia="Times New Roman"/>
      <w:color w:val="000000"/>
    </w:rPr>
  </w:style>
  <w:style w:type="character" w:customStyle="1" w:styleId="FooterChar1">
    <w:name w:val="Footer Char1"/>
    <w:uiPriority w:val="99"/>
    <w:semiHidden/>
    <w:qFormat/>
    <w:rsid w:val="00F816A8"/>
    <w:rPr>
      <w:rFonts w:ascii="Times New Roman" w:hAnsi="Times New Roman"/>
      <w:color w:val="000000"/>
    </w:rPr>
  </w:style>
  <w:style w:type="character" w:customStyle="1" w:styleId="aff2">
    <w:name w:val="Основной текст Знак"/>
    <w:link w:val="aff3"/>
    <w:semiHidden/>
    <w:qFormat/>
    <w:locked/>
    <w:rsid w:val="00F816A8"/>
    <w:rPr>
      <w:b/>
      <w:color w:val="008000"/>
    </w:rPr>
  </w:style>
  <w:style w:type="paragraph" w:customStyle="1" w:styleId="19">
    <w:name w:val="Основной текст1"/>
    <w:basedOn w:val="a"/>
    <w:next w:val="aff3"/>
    <w:qFormat/>
    <w:rsid w:val="00F816A8"/>
    <w:pPr>
      <w:jc w:val="both"/>
    </w:pPr>
    <w:rPr>
      <w:rFonts w:eastAsia="Calibri"/>
      <w:b/>
      <w:color w:val="008000"/>
      <w:sz w:val="20"/>
      <w:szCs w:val="20"/>
    </w:rPr>
  </w:style>
  <w:style w:type="character" w:customStyle="1" w:styleId="1a">
    <w:name w:val="Основной текст Знак1"/>
    <w:uiPriority w:val="99"/>
    <w:semiHidden/>
    <w:qFormat/>
    <w:rsid w:val="00F816A8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Char1">
    <w:name w:val="Body Text Char1"/>
    <w:uiPriority w:val="99"/>
    <w:semiHidden/>
    <w:qFormat/>
    <w:rsid w:val="00F816A8"/>
    <w:rPr>
      <w:rFonts w:ascii="Times New Roman" w:hAnsi="Times New Roman"/>
      <w:color w:val="000000"/>
    </w:rPr>
  </w:style>
  <w:style w:type="character" w:customStyle="1" w:styleId="HTMLPreformattedChar">
    <w:name w:val="HTML Preformatted Char"/>
    <w:uiPriority w:val="99"/>
    <w:semiHidden/>
    <w:qFormat/>
    <w:locked/>
    <w:rsid w:val="00F816A8"/>
    <w:rPr>
      <w:rFonts w:ascii="Courier New" w:hAnsi="Courier New" w:cs="Courier New"/>
      <w:color w:val="000000"/>
    </w:rPr>
  </w:style>
  <w:style w:type="character" w:customStyle="1" w:styleId="HTMLPreformattedChar1">
    <w:name w:val="HTML Preformatted Char1"/>
    <w:uiPriority w:val="99"/>
    <w:semiHidden/>
    <w:qFormat/>
    <w:rsid w:val="00F816A8"/>
    <w:rPr>
      <w:rFonts w:ascii="Courier New" w:hAnsi="Courier New" w:cs="Courier New"/>
      <w:color w:val="000000"/>
    </w:rPr>
  </w:style>
  <w:style w:type="character" w:customStyle="1" w:styleId="1b">
    <w:name w:val="Текст выноски Знак1"/>
    <w:uiPriority w:val="99"/>
    <w:semiHidden/>
    <w:qFormat/>
    <w:rsid w:val="00F816A8"/>
    <w:rPr>
      <w:rFonts w:ascii="Tahoma" w:hAnsi="Tahoma" w:cs="Tahoma"/>
      <w:color w:val="000000"/>
      <w:sz w:val="16"/>
      <w:szCs w:val="16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F816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Стиль1"/>
    <w:basedOn w:val="a"/>
    <w:qFormat/>
    <w:rsid w:val="00F816A8"/>
    <w:pPr>
      <w:widowControl w:val="0"/>
      <w:jc w:val="both"/>
    </w:pPr>
    <w:rPr>
      <w:snapToGrid w:val="0"/>
      <w:sz w:val="28"/>
    </w:rPr>
  </w:style>
  <w:style w:type="numbering" w:customStyle="1" w:styleId="32">
    <w:name w:val="Нет списка3"/>
    <w:next w:val="a2"/>
    <w:uiPriority w:val="99"/>
    <w:semiHidden/>
    <w:unhideWhenUsed/>
    <w:qFormat/>
    <w:rsid w:val="00F816A8"/>
  </w:style>
  <w:style w:type="paragraph" w:customStyle="1" w:styleId="font5">
    <w:name w:val="font5"/>
    <w:basedOn w:val="a"/>
    <w:qFormat/>
    <w:rsid w:val="00F816A8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a"/>
    <w:qFormat/>
    <w:rsid w:val="00F816A8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9">
    <w:name w:val="xl129"/>
    <w:basedOn w:val="a"/>
    <w:qFormat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qFormat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qFormat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2">
    <w:name w:val="xl132"/>
    <w:basedOn w:val="a"/>
    <w:qFormat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qFormat/>
    <w:rsid w:val="00F8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qFormat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qFormat/>
    <w:rsid w:val="00F816A8"/>
    <w:pPr>
      <w:spacing w:before="100" w:beforeAutospacing="1" w:after="100" w:afterAutospacing="1"/>
    </w:pPr>
  </w:style>
  <w:style w:type="paragraph" w:customStyle="1" w:styleId="xl136">
    <w:name w:val="xl136"/>
    <w:basedOn w:val="a"/>
    <w:qFormat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qFormat/>
    <w:rsid w:val="00F816A8"/>
  </w:style>
  <w:style w:type="character" w:customStyle="1" w:styleId="s6">
    <w:name w:val="s6"/>
    <w:qFormat/>
    <w:rsid w:val="00F816A8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qFormat/>
    <w:rsid w:val="00F816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61">
    <w:name w:val="s61"/>
    <w:qFormat/>
    <w:rsid w:val="00F816A8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table" w:customStyle="1" w:styleId="27">
    <w:name w:val="Сетка таблицы2"/>
    <w:basedOn w:val="a1"/>
    <w:next w:val="a3"/>
    <w:uiPriority w:val="59"/>
    <w:rsid w:val="00F81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qFormat/>
    <w:rsid w:val="00F816A8"/>
  </w:style>
  <w:style w:type="numbering" w:customStyle="1" w:styleId="1111111">
    <w:name w:val="Нет списка1111111"/>
    <w:next w:val="a2"/>
    <w:uiPriority w:val="99"/>
    <w:semiHidden/>
    <w:unhideWhenUsed/>
    <w:qFormat/>
    <w:rsid w:val="00F816A8"/>
  </w:style>
  <w:style w:type="character" w:customStyle="1" w:styleId="S1a">
    <w:name w:val="S1"/>
    <w:qFormat/>
    <w:rsid w:val="00F816A8"/>
    <w:rPr>
      <w:rFonts w:ascii="Times New Roman" w:hAnsi="Times New Roman" w:cs="Times New Roman" w:hint="default"/>
      <w:b/>
      <w:bCs/>
      <w:color w:val="000000"/>
    </w:rPr>
  </w:style>
  <w:style w:type="table" w:customStyle="1" w:styleId="111110">
    <w:name w:val="Сетка таблицы11111"/>
    <w:basedOn w:val="a1"/>
    <w:next w:val="a3"/>
    <w:uiPriority w:val="59"/>
    <w:rsid w:val="00F816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qFormat/>
    <w:rsid w:val="00F816A8"/>
  </w:style>
  <w:style w:type="numbering" w:customStyle="1" w:styleId="310">
    <w:name w:val="Нет списка31"/>
    <w:next w:val="a2"/>
    <w:uiPriority w:val="99"/>
    <w:semiHidden/>
    <w:unhideWhenUsed/>
    <w:qFormat/>
    <w:rsid w:val="00F816A8"/>
  </w:style>
  <w:style w:type="character" w:customStyle="1" w:styleId="s20">
    <w:name w:val="s20"/>
    <w:qFormat/>
    <w:rsid w:val="00F816A8"/>
  </w:style>
  <w:style w:type="character" w:customStyle="1" w:styleId="S80">
    <w:name w:val="S8 Знак"/>
    <w:link w:val="S81"/>
    <w:qFormat/>
    <w:rsid w:val="00F816A8"/>
  </w:style>
  <w:style w:type="paragraph" w:customStyle="1" w:styleId="S81">
    <w:name w:val="S8"/>
    <w:basedOn w:val="a"/>
    <w:link w:val="S80"/>
    <w:qFormat/>
    <w:rsid w:val="00F816A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qFormat/>
    <w:rsid w:val="00F816A8"/>
    <w:pPr>
      <w:spacing w:before="100" w:beforeAutospacing="1" w:after="200" w:line="276" w:lineRule="auto"/>
    </w:pPr>
  </w:style>
  <w:style w:type="character" w:customStyle="1" w:styleId="S30">
    <w:name w:val="S3"/>
    <w:qFormat/>
    <w:rsid w:val="00F816A8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21">
    <w:name w:val="S2"/>
    <w:qFormat/>
    <w:rsid w:val="00F816A8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90">
    <w:name w:val="S19"/>
    <w:qFormat/>
    <w:rsid w:val="00F816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8000"/>
      <w:sz w:val="26"/>
      <w:szCs w:val="26"/>
      <w:u w:val="none"/>
      <w:effect w:val="none"/>
    </w:rPr>
  </w:style>
  <w:style w:type="character" w:customStyle="1" w:styleId="S70">
    <w:name w:val="S7"/>
    <w:qFormat/>
    <w:rsid w:val="00F816A8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90">
    <w:name w:val="S9"/>
    <w:qFormat/>
    <w:rsid w:val="00F816A8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0">
    <w:name w:val="S10"/>
    <w:qFormat/>
    <w:rsid w:val="00F816A8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160">
    <w:name w:val="S16"/>
    <w:qFormat/>
    <w:rsid w:val="00F816A8"/>
    <w:rPr>
      <w:rFonts w:ascii="Times New Roman" w:hAnsi="Times New Roman" w:cs="Times New Roman" w:hint="default"/>
      <w:b w:val="0"/>
      <w:bCs w:val="0"/>
      <w:i/>
      <w:iCs/>
      <w:caps w:val="0"/>
      <w:strike w:val="0"/>
      <w:dstrike w:val="0"/>
      <w:color w:val="000000"/>
      <w:u w:val="none"/>
      <w:effect w:val="none"/>
    </w:rPr>
  </w:style>
  <w:style w:type="character" w:customStyle="1" w:styleId="S170">
    <w:name w:val="S17"/>
    <w:qFormat/>
    <w:rsid w:val="00F816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80">
    <w:name w:val="S18"/>
    <w:qFormat/>
    <w:rsid w:val="00F816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10">
    <w:name w:val="S11"/>
    <w:qFormat/>
    <w:rsid w:val="00F816A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120">
    <w:name w:val="S12"/>
    <w:qFormat/>
    <w:rsid w:val="00F816A8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30">
    <w:name w:val="S13"/>
    <w:qFormat/>
    <w:rsid w:val="00F816A8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140">
    <w:name w:val="S14"/>
    <w:qFormat/>
    <w:rsid w:val="00F816A8"/>
    <w:rPr>
      <w:rFonts w:ascii="Courier New" w:hAnsi="Courier New" w:cs="Courier New" w:hint="default"/>
      <w:b w:val="0"/>
      <w:bCs w:val="0"/>
      <w:i w:val="0"/>
      <w:iCs w:val="0"/>
      <w:strike/>
      <w:dstrike w:val="0"/>
      <w:color w:val="808000"/>
      <w:sz w:val="26"/>
      <w:szCs w:val="26"/>
      <w:u w:val="none"/>
      <w:effect w:val="none"/>
    </w:rPr>
  </w:style>
  <w:style w:type="character" w:customStyle="1" w:styleId="S150">
    <w:name w:val="S15"/>
    <w:qFormat/>
    <w:rsid w:val="00F816A8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numbering" w:customStyle="1" w:styleId="51">
    <w:name w:val="Нет списка5"/>
    <w:next w:val="a2"/>
    <w:uiPriority w:val="99"/>
    <w:semiHidden/>
    <w:unhideWhenUsed/>
    <w:qFormat/>
    <w:rsid w:val="00F816A8"/>
  </w:style>
  <w:style w:type="paragraph" w:customStyle="1" w:styleId="113">
    <w:name w:val="Заголовок 11"/>
    <w:basedOn w:val="a"/>
    <w:next w:val="a"/>
    <w:link w:val="7"/>
    <w:qFormat/>
    <w:rsid w:val="00F816A8"/>
    <w:pPr>
      <w:keepNext/>
      <w:spacing w:before="240" w:after="60"/>
      <w:jc w:val="both"/>
    </w:pPr>
    <w:rPr>
      <w:rFonts w:ascii="Arial" w:eastAsia="Calibri" w:hAnsi="Arial"/>
      <w:b/>
      <w:sz w:val="32"/>
      <w:szCs w:val="20"/>
      <w:lang w:val="x-none" w:eastAsia="x-none"/>
    </w:rPr>
  </w:style>
  <w:style w:type="character" w:customStyle="1" w:styleId="7">
    <w:name w:val="Знак Знак7"/>
    <w:link w:val="113"/>
    <w:qFormat/>
    <w:locked/>
    <w:rsid w:val="00F816A8"/>
    <w:rPr>
      <w:rFonts w:ascii="Arial" w:eastAsia="Calibri" w:hAnsi="Arial" w:cs="Times New Roman"/>
      <w:b/>
      <w:sz w:val="32"/>
      <w:szCs w:val="20"/>
      <w:lang w:val="x-none" w:eastAsia="x-none"/>
    </w:rPr>
  </w:style>
  <w:style w:type="paragraph" w:customStyle="1" w:styleId="aff4">
    <w:name w:val="Знак"/>
    <w:basedOn w:val="a"/>
    <w:autoRedefine/>
    <w:qFormat/>
    <w:rsid w:val="00F81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floatpanel">
    <w:name w:val="floatpanel"/>
    <w:basedOn w:val="a"/>
    <w:qFormat/>
    <w:rsid w:val="00F816A8"/>
    <w:pPr>
      <w:spacing w:before="100" w:beforeAutospacing="1" w:after="100" w:afterAutospacing="1"/>
      <w:ind w:right="150"/>
    </w:pPr>
  </w:style>
  <w:style w:type="paragraph" w:customStyle="1" w:styleId="floatpanel-demo">
    <w:name w:val="floatpanel-demo"/>
    <w:basedOn w:val="a"/>
    <w:qFormat/>
    <w:rsid w:val="00F816A8"/>
    <w:pPr>
      <w:spacing w:before="100" w:beforeAutospacing="1" w:after="100" w:afterAutospacing="1"/>
    </w:pPr>
  </w:style>
  <w:style w:type="paragraph" w:customStyle="1" w:styleId="floatpanel-preactive">
    <w:name w:val="floatpanel-preactive"/>
    <w:basedOn w:val="a"/>
    <w:qFormat/>
    <w:rsid w:val="00F816A8"/>
    <w:pPr>
      <w:spacing w:before="100" w:beforeAutospacing="1" w:after="100" w:afterAutospacing="1"/>
    </w:pPr>
  </w:style>
  <w:style w:type="paragraph" w:customStyle="1" w:styleId="floatpanel-abolished">
    <w:name w:val="floatpanel-abolished"/>
    <w:basedOn w:val="a"/>
    <w:qFormat/>
    <w:rsid w:val="00F816A8"/>
    <w:pPr>
      <w:spacing w:before="100" w:beforeAutospacing="1" w:after="100" w:afterAutospacing="1"/>
    </w:pPr>
  </w:style>
  <w:style w:type="paragraph" w:customStyle="1" w:styleId="floatpanel-inwork">
    <w:name w:val="floatpanel-inwork"/>
    <w:basedOn w:val="a"/>
    <w:qFormat/>
    <w:rsid w:val="00F816A8"/>
    <w:pPr>
      <w:spacing w:before="100" w:beforeAutospacing="1" w:after="100" w:afterAutospacing="1"/>
    </w:pPr>
  </w:style>
  <w:style w:type="paragraph" w:customStyle="1" w:styleId="floatpanel-message">
    <w:name w:val="floatpanel-message"/>
    <w:basedOn w:val="a"/>
    <w:qFormat/>
    <w:rsid w:val="00F816A8"/>
    <w:pPr>
      <w:spacing w:before="100" w:beforeAutospacing="1" w:after="100" w:afterAutospacing="1"/>
    </w:pPr>
  </w:style>
  <w:style w:type="paragraph" w:customStyle="1" w:styleId="floatpanel-oldredaction">
    <w:name w:val="floatpanel-oldredaction"/>
    <w:basedOn w:val="a"/>
    <w:qFormat/>
    <w:rsid w:val="00F816A8"/>
    <w:pPr>
      <w:spacing w:before="100" w:beforeAutospacing="1" w:after="100" w:afterAutospacing="1"/>
    </w:pPr>
  </w:style>
  <w:style w:type="character" w:customStyle="1" w:styleId="s1000">
    <w:name w:val="s100"/>
    <w:qFormat/>
    <w:rsid w:val="00F816A8"/>
    <w:rPr>
      <w:color w:val="000000"/>
    </w:rPr>
  </w:style>
  <w:style w:type="character" w:customStyle="1" w:styleId="s91">
    <w:name w:val="s91"/>
    <w:qFormat/>
    <w:rsid w:val="00F816A8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qFormat/>
    <w:rsid w:val="00F816A8"/>
    <w:rPr>
      <w:vanish/>
      <w:webHidden w:val="0"/>
      <w:color w:val="FF0000"/>
      <w:specVanish w:val="0"/>
    </w:rPr>
  </w:style>
  <w:style w:type="table" w:customStyle="1" w:styleId="TableNormal">
    <w:name w:val="Table Normal"/>
    <w:rsid w:val="00F816A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next w:val="a"/>
    <w:link w:val="aff6"/>
    <w:qFormat/>
    <w:rsid w:val="00F816A8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f6">
    <w:name w:val="Заголовок Знак"/>
    <w:basedOn w:val="a0"/>
    <w:link w:val="aff5"/>
    <w:qFormat/>
    <w:rsid w:val="00F816A8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f7">
    <w:name w:val="Subtitle"/>
    <w:basedOn w:val="a"/>
    <w:next w:val="a"/>
    <w:link w:val="aff8"/>
    <w:qFormat/>
    <w:rsid w:val="00F816A8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8">
    <w:name w:val="Подзаголовок Знак"/>
    <w:basedOn w:val="a0"/>
    <w:link w:val="aff7"/>
    <w:qFormat/>
    <w:rsid w:val="00F816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d">
    <w:name w:val="1"/>
    <w:basedOn w:val="TableNormal"/>
    <w:rsid w:val="00F816A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qFormat/>
    <w:rsid w:val="00F81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a"/>
    <w:qFormat/>
    <w:rsid w:val="00F816A8"/>
  </w:style>
  <w:style w:type="numbering" w:customStyle="1" w:styleId="120">
    <w:name w:val="Нет списка12"/>
    <w:next w:val="a2"/>
    <w:uiPriority w:val="99"/>
    <w:semiHidden/>
    <w:unhideWhenUsed/>
    <w:qFormat/>
    <w:rsid w:val="00F816A8"/>
  </w:style>
  <w:style w:type="character" w:customStyle="1" w:styleId="Heading1Char">
    <w:name w:val="Heading 1 Char"/>
    <w:uiPriority w:val="99"/>
    <w:qFormat/>
    <w:locked/>
    <w:rsid w:val="00F816A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03">
    <w:name w:val="S0"/>
    <w:uiPriority w:val="99"/>
    <w:qFormat/>
    <w:rsid w:val="00F816A8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highlightselected">
    <w:name w:val="highlight selected"/>
    <w:uiPriority w:val="99"/>
    <w:qFormat/>
    <w:rsid w:val="00F816A8"/>
    <w:rPr>
      <w:rFonts w:cs="Times New Roman"/>
    </w:rPr>
  </w:style>
  <w:style w:type="character" w:customStyle="1" w:styleId="s202">
    <w:name w:val="s202"/>
    <w:qFormat/>
    <w:rsid w:val="00F816A8"/>
    <w:rPr>
      <w:rFonts w:cs="Times New Roman"/>
    </w:rPr>
  </w:style>
  <w:style w:type="character" w:customStyle="1" w:styleId="apple-converted-space">
    <w:name w:val="apple-converted-space"/>
    <w:qFormat/>
    <w:rsid w:val="00F816A8"/>
  </w:style>
  <w:style w:type="character" w:customStyle="1" w:styleId="HTML10">
    <w:name w:val="Стандартный HTML Знак1"/>
    <w:uiPriority w:val="99"/>
    <w:semiHidden/>
    <w:qFormat/>
    <w:rsid w:val="00F816A8"/>
    <w:rPr>
      <w:rFonts w:ascii="Consolas" w:eastAsia="Calibri" w:hAnsi="Consolas" w:cs="Times New Roman"/>
      <w:sz w:val="20"/>
      <w:szCs w:val="20"/>
    </w:rPr>
  </w:style>
  <w:style w:type="numbering" w:customStyle="1" w:styleId="61">
    <w:name w:val="Нет списка6"/>
    <w:next w:val="a2"/>
    <w:uiPriority w:val="99"/>
    <w:semiHidden/>
    <w:unhideWhenUsed/>
    <w:qFormat/>
    <w:rsid w:val="00F816A8"/>
  </w:style>
  <w:style w:type="paragraph" w:styleId="HTML0">
    <w:name w:val="HTML Preformatted"/>
    <w:basedOn w:val="a"/>
    <w:link w:val="HTML"/>
    <w:uiPriority w:val="99"/>
    <w:semiHidden/>
    <w:unhideWhenUsed/>
    <w:qFormat/>
    <w:rsid w:val="00F816A8"/>
    <w:rPr>
      <w:rFonts w:ascii="Courier New" w:hAnsi="Courier New" w:cs="Courier New"/>
      <w:sz w:val="22"/>
      <w:szCs w:val="22"/>
      <w:lang w:eastAsia="en-US"/>
    </w:rPr>
  </w:style>
  <w:style w:type="character" w:customStyle="1" w:styleId="HTML20">
    <w:name w:val="Стандартный HTML Знак2"/>
    <w:basedOn w:val="a0"/>
    <w:uiPriority w:val="99"/>
    <w:semiHidden/>
    <w:qFormat/>
    <w:rsid w:val="00F816A8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next w:val="25"/>
    <w:uiPriority w:val="99"/>
    <w:unhideWhenUsed/>
    <w:qFormat/>
    <w:rsid w:val="00F816A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21">
    <w:name w:val="Основной текст с отступом 2 Знак2"/>
    <w:basedOn w:val="a0"/>
    <w:uiPriority w:val="99"/>
    <w:semiHidden/>
    <w:qFormat/>
    <w:rsid w:val="00F816A8"/>
    <w:rPr>
      <w:rFonts w:ascii="Times New Roman" w:hAnsi="Times New Roman"/>
      <w:sz w:val="28"/>
    </w:rPr>
  </w:style>
  <w:style w:type="paragraph" w:customStyle="1" w:styleId="28">
    <w:name w:val="Основной текст2"/>
    <w:basedOn w:val="a"/>
    <w:next w:val="aff3"/>
    <w:unhideWhenUsed/>
    <w:rsid w:val="00F816A8"/>
    <w:pPr>
      <w:spacing w:after="120"/>
    </w:pPr>
    <w:rPr>
      <w:rFonts w:ascii="Calibri" w:eastAsia="Calibri" w:hAnsi="Calibri"/>
      <w:b/>
      <w:color w:val="008000"/>
      <w:sz w:val="22"/>
      <w:szCs w:val="22"/>
      <w:lang w:eastAsia="en-US"/>
    </w:rPr>
  </w:style>
  <w:style w:type="character" w:customStyle="1" w:styleId="29">
    <w:name w:val="Основной текст Знак2"/>
    <w:basedOn w:val="a0"/>
    <w:uiPriority w:val="99"/>
    <w:semiHidden/>
    <w:qFormat/>
    <w:rsid w:val="00F816A8"/>
    <w:rPr>
      <w:rFonts w:ascii="Times New Roman" w:hAnsi="Times New Roman"/>
      <w:sz w:val="28"/>
    </w:rPr>
  </w:style>
  <w:style w:type="numbering" w:customStyle="1" w:styleId="70">
    <w:name w:val="Нет списка7"/>
    <w:next w:val="a2"/>
    <w:uiPriority w:val="99"/>
    <w:semiHidden/>
    <w:unhideWhenUsed/>
    <w:qFormat/>
    <w:rsid w:val="00F816A8"/>
  </w:style>
  <w:style w:type="table" w:customStyle="1" w:styleId="33">
    <w:name w:val="Сетка таблицы3"/>
    <w:basedOn w:val="a1"/>
    <w:next w:val="a3"/>
    <w:uiPriority w:val="59"/>
    <w:rsid w:val="00F81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qFormat/>
    <w:rsid w:val="00F816A8"/>
  </w:style>
  <w:style w:type="numbering" w:customStyle="1" w:styleId="1120">
    <w:name w:val="Нет списка112"/>
    <w:next w:val="a2"/>
    <w:uiPriority w:val="99"/>
    <w:semiHidden/>
    <w:unhideWhenUsed/>
    <w:qFormat/>
    <w:rsid w:val="00F816A8"/>
  </w:style>
  <w:style w:type="table" w:customStyle="1" w:styleId="121">
    <w:name w:val="Сетка таблицы12"/>
    <w:basedOn w:val="a1"/>
    <w:next w:val="a3"/>
    <w:uiPriority w:val="59"/>
    <w:rsid w:val="00F816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qFormat/>
    <w:rsid w:val="00F816A8"/>
  </w:style>
  <w:style w:type="numbering" w:customStyle="1" w:styleId="320">
    <w:name w:val="Нет списка32"/>
    <w:next w:val="a2"/>
    <w:uiPriority w:val="99"/>
    <w:semiHidden/>
    <w:unhideWhenUsed/>
    <w:qFormat/>
    <w:rsid w:val="00F816A8"/>
  </w:style>
  <w:style w:type="numbering" w:customStyle="1" w:styleId="410">
    <w:name w:val="Нет списка41"/>
    <w:next w:val="a2"/>
    <w:uiPriority w:val="99"/>
    <w:semiHidden/>
    <w:unhideWhenUsed/>
    <w:qFormat/>
    <w:rsid w:val="00F816A8"/>
  </w:style>
  <w:style w:type="numbering" w:customStyle="1" w:styleId="1112">
    <w:name w:val="Нет списка1112"/>
    <w:next w:val="a2"/>
    <w:uiPriority w:val="99"/>
    <w:semiHidden/>
    <w:unhideWhenUsed/>
    <w:qFormat/>
    <w:rsid w:val="00F816A8"/>
  </w:style>
  <w:style w:type="table" w:customStyle="1" w:styleId="1121">
    <w:name w:val="Сетка таблицы112"/>
    <w:basedOn w:val="a1"/>
    <w:next w:val="a3"/>
    <w:uiPriority w:val="59"/>
    <w:rsid w:val="00F816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qFormat/>
    <w:rsid w:val="00F816A8"/>
  </w:style>
  <w:style w:type="numbering" w:customStyle="1" w:styleId="311">
    <w:name w:val="Нет списка311"/>
    <w:next w:val="a2"/>
    <w:uiPriority w:val="99"/>
    <w:semiHidden/>
    <w:unhideWhenUsed/>
    <w:qFormat/>
    <w:rsid w:val="00F816A8"/>
  </w:style>
  <w:style w:type="paragraph" w:styleId="affa">
    <w:name w:val="Body Text Indent"/>
    <w:basedOn w:val="a"/>
    <w:link w:val="affb"/>
    <w:rsid w:val="00F816A8"/>
    <w:pPr>
      <w:ind w:firstLine="1122"/>
      <w:jc w:val="both"/>
    </w:pPr>
    <w:rPr>
      <w:lang w:val="kk-KZ"/>
    </w:rPr>
  </w:style>
  <w:style w:type="character" w:customStyle="1" w:styleId="affb">
    <w:name w:val="Основной текст с отступом Знак"/>
    <w:basedOn w:val="a0"/>
    <w:link w:val="affa"/>
    <w:rsid w:val="00F816A8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015">
    <w:name w:val="Стиль Слева:  0 см Выступ:  15 см"/>
    <w:basedOn w:val="a"/>
    <w:rsid w:val="00F816A8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customStyle="1" w:styleId="1e">
    <w:name w:val="Знак Знак Знак1 Знак"/>
    <w:basedOn w:val="a"/>
    <w:autoRedefine/>
    <w:rsid w:val="00F816A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c">
    <w:name w:val="Знак Знак Знак"/>
    <w:basedOn w:val="a"/>
    <w:autoRedefine/>
    <w:rsid w:val="00F816A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d">
    <w:name w:val="Strong"/>
    <w:qFormat/>
    <w:rsid w:val="00F816A8"/>
    <w:rPr>
      <w:b/>
      <w:bCs/>
    </w:rPr>
  </w:style>
  <w:style w:type="numbering" w:customStyle="1" w:styleId="11111111">
    <w:name w:val="Нет списка11111111"/>
    <w:next w:val="a2"/>
    <w:uiPriority w:val="99"/>
    <w:semiHidden/>
    <w:unhideWhenUsed/>
    <w:rsid w:val="00F816A8"/>
  </w:style>
  <w:style w:type="character" w:customStyle="1" w:styleId="34">
    <w:name w:val="Основной текст Знак3"/>
    <w:semiHidden/>
    <w:rsid w:val="00F81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F816A8"/>
    <w:pPr>
      <w:spacing w:before="100" w:beforeAutospacing="1" w:after="100" w:afterAutospacing="1"/>
    </w:pPr>
    <w:rPr>
      <w:rFonts w:ascii="Times New Roman CYR" w:hAnsi="Times New Roman CYR"/>
      <w:sz w:val="20"/>
      <w:szCs w:val="20"/>
    </w:rPr>
  </w:style>
  <w:style w:type="paragraph" w:customStyle="1" w:styleId="font7">
    <w:name w:val="font7"/>
    <w:basedOn w:val="a"/>
    <w:rsid w:val="00F816A8"/>
    <w:pPr>
      <w:spacing w:before="100" w:beforeAutospacing="1" w:after="100" w:afterAutospacing="1"/>
    </w:pPr>
    <w:rPr>
      <w:rFonts w:ascii="Times New Roman CYR" w:hAnsi="Times New Roman CYR"/>
      <w:color w:val="FF0000"/>
      <w:sz w:val="20"/>
      <w:szCs w:val="20"/>
    </w:rPr>
  </w:style>
  <w:style w:type="paragraph" w:customStyle="1" w:styleId="font8">
    <w:name w:val="font8"/>
    <w:basedOn w:val="a"/>
    <w:rsid w:val="00F816A8"/>
    <w:pPr>
      <w:spacing w:before="100" w:beforeAutospacing="1" w:after="100" w:afterAutospacing="1"/>
    </w:pPr>
    <w:rPr>
      <w:rFonts w:ascii="Times New Roman CYR" w:hAnsi="Times New Roman CYR"/>
      <w:color w:val="FF0000"/>
      <w:sz w:val="22"/>
      <w:szCs w:val="22"/>
    </w:rPr>
  </w:style>
  <w:style w:type="paragraph" w:customStyle="1" w:styleId="xl74">
    <w:name w:val="xl74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76">
    <w:name w:val="xl76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816A8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0">
    <w:name w:val="xl80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1">
    <w:name w:val="xl81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2">
    <w:name w:val="xl82"/>
    <w:basedOn w:val="a"/>
    <w:rsid w:val="00F816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F816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F816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F816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F816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color w:val="000000"/>
      <w:sz w:val="22"/>
      <w:szCs w:val="22"/>
    </w:rPr>
  </w:style>
  <w:style w:type="paragraph" w:customStyle="1" w:styleId="xl88">
    <w:name w:val="xl88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90">
    <w:name w:val="xl90"/>
    <w:basedOn w:val="a"/>
    <w:rsid w:val="00F816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1">
    <w:name w:val="xl91"/>
    <w:basedOn w:val="a"/>
    <w:rsid w:val="00F816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816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93">
    <w:name w:val="xl93"/>
    <w:basedOn w:val="a"/>
    <w:rsid w:val="00F816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/>
      <w:color w:val="FF0000"/>
      <w:sz w:val="22"/>
      <w:szCs w:val="22"/>
    </w:rPr>
  </w:style>
  <w:style w:type="paragraph" w:customStyle="1" w:styleId="xl95">
    <w:name w:val="xl95"/>
    <w:basedOn w:val="a"/>
    <w:rsid w:val="00F816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6">
    <w:name w:val="xl96"/>
    <w:basedOn w:val="a"/>
    <w:rsid w:val="00F816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7">
    <w:name w:val="xl97"/>
    <w:basedOn w:val="a"/>
    <w:rsid w:val="00F816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character" w:customStyle="1" w:styleId="s210">
    <w:name w:val="s21"/>
    <w:rsid w:val="00F816A8"/>
  </w:style>
  <w:style w:type="table" w:customStyle="1" w:styleId="42">
    <w:name w:val="Сетка таблицы4"/>
    <w:basedOn w:val="a1"/>
    <w:next w:val="a3"/>
    <w:uiPriority w:val="59"/>
    <w:rsid w:val="00F816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F816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F816A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11"/>
    <w:basedOn w:val="TableNormal"/>
    <w:rsid w:val="00F816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3">
    <w:name w:val="Сетка таблицы21"/>
    <w:basedOn w:val="a1"/>
    <w:next w:val="a3"/>
    <w:uiPriority w:val="99"/>
    <w:rsid w:val="00F816A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F816A8"/>
  </w:style>
  <w:style w:type="numbering" w:customStyle="1" w:styleId="510">
    <w:name w:val="Нет списка51"/>
    <w:next w:val="a2"/>
    <w:uiPriority w:val="99"/>
    <w:semiHidden/>
    <w:unhideWhenUsed/>
    <w:rsid w:val="00F816A8"/>
  </w:style>
  <w:style w:type="numbering" w:customStyle="1" w:styleId="610">
    <w:name w:val="Нет списка61"/>
    <w:next w:val="a2"/>
    <w:uiPriority w:val="99"/>
    <w:semiHidden/>
    <w:unhideWhenUsed/>
    <w:rsid w:val="00F816A8"/>
  </w:style>
  <w:style w:type="numbering" w:customStyle="1" w:styleId="71">
    <w:name w:val="Нет списка71"/>
    <w:next w:val="a2"/>
    <w:uiPriority w:val="99"/>
    <w:semiHidden/>
    <w:unhideWhenUsed/>
    <w:rsid w:val="00F816A8"/>
  </w:style>
  <w:style w:type="numbering" w:customStyle="1" w:styleId="411">
    <w:name w:val="Нет списка411"/>
    <w:next w:val="a2"/>
    <w:uiPriority w:val="99"/>
    <w:semiHidden/>
    <w:unhideWhenUsed/>
    <w:rsid w:val="00F816A8"/>
  </w:style>
  <w:style w:type="numbering" w:customStyle="1" w:styleId="511">
    <w:name w:val="Нет списка511"/>
    <w:next w:val="a2"/>
    <w:uiPriority w:val="99"/>
    <w:semiHidden/>
    <w:unhideWhenUsed/>
    <w:rsid w:val="00F816A8"/>
  </w:style>
  <w:style w:type="numbering" w:customStyle="1" w:styleId="611">
    <w:name w:val="Нет списка611"/>
    <w:next w:val="a2"/>
    <w:uiPriority w:val="99"/>
    <w:semiHidden/>
    <w:unhideWhenUsed/>
    <w:rsid w:val="00F816A8"/>
  </w:style>
  <w:style w:type="numbering" w:customStyle="1" w:styleId="711">
    <w:name w:val="Нет списка711"/>
    <w:next w:val="a2"/>
    <w:uiPriority w:val="99"/>
    <w:semiHidden/>
    <w:unhideWhenUsed/>
    <w:rsid w:val="00F816A8"/>
  </w:style>
  <w:style w:type="numbering" w:customStyle="1" w:styleId="8">
    <w:name w:val="Нет списка8"/>
    <w:next w:val="a2"/>
    <w:uiPriority w:val="99"/>
    <w:semiHidden/>
    <w:unhideWhenUsed/>
    <w:rsid w:val="00F816A8"/>
  </w:style>
  <w:style w:type="numbering" w:customStyle="1" w:styleId="9">
    <w:name w:val="Нет списка9"/>
    <w:next w:val="a2"/>
    <w:uiPriority w:val="99"/>
    <w:semiHidden/>
    <w:unhideWhenUsed/>
    <w:rsid w:val="00F816A8"/>
  </w:style>
  <w:style w:type="numbering" w:customStyle="1" w:styleId="100">
    <w:name w:val="Нет списка10"/>
    <w:next w:val="a2"/>
    <w:uiPriority w:val="99"/>
    <w:semiHidden/>
    <w:unhideWhenUsed/>
    <w:rsid w:val="00F816A8"/>
  </w:style>
  <w:style w:type="numbering" w:customStyle="1" w:styleId="140">
    <w:name w:val="Нет списка14"/>
    <w:next w:val="a2"/>
    <w:uiPriority w:val="99"/>
    <w:semiHidden/>
    <w:unhideWhenUsed/>
    <w:rsid w:val="00F816A8"/>
  </w:style>
  <w:style w:type="numbering" w:customStyle="1" w:styleId="230">
    <w:name w:val="Нет списка23"/>
    <w:next w:val="a2"/>
    <w:uiPriority w:val="99"/>
    <w:semiHidden/>
    <w:unhideWhenUsed/>
    <w:rsid w:val="00F816A8"/>
  </w:style>
  <w:style w:type="numbering" w:customStyle="1" w:styleId="420">
    <w:name w:val="Нет списка42"/>
    <w:next w:val="a2"/>
    <w:uiPriority w:val="99"/>
    <w:semiHidden/>
    <w:unhideWhenUsed/>
    <w:rsid w:val="00F816A8"/>
  </w:style>
  <w:style w:type="table" w:customStyle="1" w:styleId="52">
    <w:name w:val="Сетка таблицы5"/>
    <w:basedOn w:val="a1"/>
    <w:next w:val="a3"/>
    <w:uiPriority w:val="59"/>
    <w:rsid w:val="00F816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F816A8"/>
  </w:style>
  <w:style w:type="numbering" w:customStyle="1" w:styleId="62">
    <w:name w:val="Нет списка62"/>
    <w:next w:val="a2"/>
    <w:uiPriority w:val="99"/>
    <w:semiHidden/>
    <w:unhideWhenUsed/>
    <w:rsid w:val="00F816A8"/>
  </w:style>
  <w:style w:type="numbering" w:customStyle="1" w:styleId="72">
    <w:name w:val="Нет списка72"/>
    <w:next w:val="a2"/>
    <w:uiPriority w:val="99"/>
    <w:semiHidden/>
    <w:unhideWhenUsed/>
    <w:rsid w:val="00F816A8"/>
  </w:style>
  <w:style w:type="numbering" w:customStyle="1" w:styleId="1130">
    <w:name w:val="Нет списка113"/>
    <w:next w:val="a2"/>
    <w:uiPriority w:val="99"/>
    <w:semiHidden/>
    <w:unhideWhenUsed/>
    <w:rsid w:val="00F816A8"/>
  </w:style>
  <w:style w:type="numbering" w:customStyle="1" w:styleId="2120">
    <w:name w:val="Нет списка212"/>
    <w:next w:val="a2"/>
    <w:uiPriority w:val="99"/>
    <w:semiHidden/>
    <w:unhideWhenUsed/>
    <w:rsid w:val="00F816A8"/>
  </w:style>
  <w:style w:type="numbering" w:customStyle="1" w:styleId="312">
    <w:name w:val="Нет списка312"/>
    <w:next w:val="a2"/>
    <w:uiPriority w:val="99"/>
    <w:semiHidden/>
    <w:unhideWhenUsed/>
    <w:rsid w:val="00F816A8"/>
  </w:style>
  <w:style w:type="numbering" w:customStyle="1" w:styleId="412">
    <w:name w:val="Нет списка412"/>
    <w:next w:val="a2"/>
    <w:uiPriority w:val="99"/>
    <w:semiHidden/>
    <w:unhideWhenUsed/>
    <w:rsid w:val="00F816A8"/>
  </w:style>
  <w:style w:type="table" w:customStyle="1" w:styleId="141">
    <w:name w:val="Сетка таблицы14"/>
    <w:basedOn w:val="a1"/>
    <w:next w:val="a3"/>
    <w:uiPriority w:val="59"/>
    <w:rsid w:val="00F816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F816A8"/>
  </w:style>
  <w:style w:type="numbering" w:customStyle="1" w:styleId="612">
    <w:name w:val="Нет списка612"/>
    <w:next w:val="a2"/>
    <w:uiPriority w:val="99"/>
    <w:semiHidden/>
    <w:unhideWhenUsed/>
    <w:rsid w:val="00F816A8"/>
  </w:style>
  <w:style w:type="numbering" w:customStyle="1" w:styleId="712">
    <w:name w:val="Нет списка712"/>
    <w:next w:val="a2"/>
    <w:uiPriority w:val="99"/>
    <w:semiHidden/>
    <w:unhideWhenUsed/>
    <w:rsid w:val="00F816A8"/>
  </w:style>
  <w:style w:type="numbering" w:customStyle="1" w:styleId="2111">
    <w:name w:val="Нет списка2111"/>
    <w:next w:val="a2"/>
    <w:uiPriority w:val="99"/>
    <w:semiHidden/>
    <w:unhideWhenUsed/>
    <w:rsid w:val="00F816A8"/>
  </w:style>
  <w:style w:type="numbering" w:customStyle="1" w:styleId="3111">
    <w:name w:val="Нет списка3111"/>
    <w:next w:val="a2"/>
    <w:uiPriority w:val="99"/>
    <w:semiHidden/>
    <w:unhideWhenUsed/>
    <w:rsid w:val="00F816A8"/>
  </w:style>
  <w:style w:type="numbering" w:customStyle="1" w:styleId="4111">
    <w:name w:val="Нет списка4111"/>
    <w:next w:val="a2"/>
    <w:uiPriority w:val="99"/>
    <w:semiHidden/>
    <w:unhideWhenUsed/>
    <w:rsid w:val="00F816A8"/>
  </w:style>
  <w:style w:type="numbering" w:customStyle="1" w:styleId="5111">
    <w:name w:val="Нет списка5111"/>
    <w:next w:val="a2"/>
    <w:uiPriority w:val="99"/>
    <w:semiHidden/>
    <w:unhideWhenUsed/>
    <w:rsid w:val="00F816A8"/>
  </w:style>
  <w:style w:type="numbering" w:customStyle="1" w:styleId="6111">
    <w:name w:val="Нет списка6111"/>
    <w:next w:val="a2"/>
    <w:uiPriority w:val="99"/>
    <w:semiHidden/>
    <w:unhideWhenUsed/>
    <w:rsid w:val="00F816A8"/>
  </w:style>
  <w:style w:type="numbering" w:customStyle="1" w:styleId="7111">
    <w:name w:val="Нет списка7111"/>
    <w:next w:val="a2"/>
    <w:uiPriority w:val="99"/>
    <w:semiHidden/>
    <w:unhideWhenUsed/>
    <w:rsid w:val="00F816A8"/>
  </w:style>
  <w:style w:type="numbering" w:customStyle="1" w:styleId="81">
    <w:name w:val="Нет списка81"/>
    <w:next w:val="a2"/>
    <w:uiPriority w:val="99"/>
    <w:semiHidden/>
    <w:unhideWhenUsed/>
    <w:rsid w:val="00F816A8"/>
  </w:style>
  <w:style w:type="numbering" w:customStyle="1" w:styleId="91">
    <w:name w:val="Нет списка91"/>
    <w:next w:val="a2"/>
    <w:uiPriority w:val="99"/>
    <w:semiHidden/>
    <w:unhideWhenUsed/>
    <w:rsid w:val="00F816A8"/>
  </w:style>
  <w:style w:type="numbering" w:customStyle="1" w:styleId="150">
    <w:name w:val="Нет списка15"/>
    <w:next w:val="a2"/>
    <w:uiPriority w:val="99"/>
    <w:semiHidden/>
    <w:unhideWhenUsed/>
    <w:rsid w:val="00F816A8"/>
  </w:style>
  <w:style w:type="numbering" w:customStyle="1" w:styleId="160">
    <w:name w:val="Нет списка16"/>
    <w:next w:val="a2"/>
    <w:uiPriority w:val="99"/>
    <w:semiHidden/>
    <w:unhideWhenUsed/>
    <w:rsid w:val="00F816A8"/>
  </w:style>
  <w:style w:type="table" w:customStyle="1" w:styleId="63">
    <w:name w:val="Сетка таблицы6"/>
    <w:basedOn w:val="a1"/>
    <w:next w:val="a3"/>
    <w:uiPriority w:val="59"/>
    <w:rsid w:val="00F816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816A8"/>
  </w:style>
  <w:style w:type="table" w:customStyle="1" w:styleId="151">
    <w:name w:val="Сетка таблицы15"/>
    <w:basedOn w:val="a1"/>
    <w:next w:val="a3"/>
    <w:uiPriority w:val="59"/>
    <w:rsid w:val="00F816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F816A8"/>
  </w:style>
  <w:style w:type="numbering" w:customStyle="1" w:styleId="43">
    <w:name w:val="Нет списка43"/>
    <w:next w:val="a2"/>
    <w:uiPriority w:val="99"/>
    <w:semiHidden/>
    <w:unhideWhenUsed/>
    <w:rsid w:val="00F816A8"/>
  </w:style>
  <w:style w:type="numbering" w:customStyle="1" w:styleId="1140">
    <w:name w:val="Нет списка114"/>
    <w:next w:val="a2"/>
    <w:uiPriority w:val="99"/>
    <w:semiHidden/>
    <w:unhideWhenUsed/>
    <w:rsid w:val="00F816A8"/>
  </w:style>
  <w:style w:type="numbering" w:customStyle="1" w:styleId="1113">
    <w:name w:val="Нет списка1113"/>
    <w:next w:val="a2"/>
    <w:uiPriority w:val="99"/>
    <w:semiHidden/>
    <w:unhideWhenUsed/>
    <w:rsid w:val="00F816A8"/>
  </w:style>
  <w:style w:type="table" w:customStyle="1" w:styleId="1131">
    <w:name w:val="Сетка таблицы113"/>
    <w:basedOn w:val="a1"/>
    <w:next w:val="a3"/>
    <w:uiPriority w:val="59"/>
    <w:rsid w:val="00F816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816A8"/>
  </w:style>
  <w:style w:type="numbering" w:customStyle="1" w:styleId="313">
    <w:name w:val="Нет списка313"/>
    <w:next w:val="a2"/>
    <w:uiPriority w:val="99"/>
    <w:semiHidden/>
    <w:unhideWhenUsed/>
    <w:rsid w:val="00F816A8"/>
  </w:style>
  <w:style w:type="numbering" w:customStyle="1" w:styleId="53">
    <w:name w:val="Нет списка53"/>
    <w:next w:val="a2"/>
    <w:uiPriority w:val="99"/>
    <w:semiHidden/>
    <w:unhideWhenUsed/>
    <w:rsid w:val="00F816A8"/>
  </w:style>
  <w:style w:type="numbering" w:customStyle="1" w:styleId="122">
    <w:name w:val="Нет списка122"/>
    <w:next w:val="a2"/>
    <w:uiPriority w:val="99"/>
    <w:semiHidden/>
    <w:unhideWhenUsed/>
    <w:rsid w:val="00F816A8"/>
  </w:style>
  <w:style w:type="numbering" w:customStyle="1" w:styleId="630">
    <w:name w:val="Нет списка63"/>
    <w:next w:val="a2"/>
    <w:uiPriority w:val="99"/>
    <w:semiHidden/>
    <w:unhideWhenUsed/>
    <w:rsid w:val="00F816A8"/>
  </w:style>
  <w:style w:type="table" w:customStyle="1" w:styleId="11120">
    <w:name w:val="Сетка таблицы1112"/>
    <w:basedOn w:val="a1"/>
    <w:next w:val="a3"/>
    <w:uiPriority w:val="59"/>
    <w:rsid w:val="00F816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F816A8"/>
  </w:style>
  <w:style w:type="numbering" w:customStyle="1" w:styleId="111111111">
    <w:name w:val="Нет списка111111111"/>
    <w:next w:val="a2"/>
    <w:uiPriority w:val="99"/>
    <w:semiHidden/>
    <w:unhideWhenUsed/>
    <w:rsid w:val="00F816A8"/>
  </w:style>
  <w:style w:type="table" w:customStyle="1" w:styleId="314">
    <w:name w:val="Сетка таблицы31"/>
    <w:basedOn w:val="a1"/>
    <w:next w:val="a3"/>
    <w:uiPriority w:val="59"/>
    <w:rsid w:val="00F816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3"/>
    <w:uiPriority w:val="59"/>
    <w:rsid w:val="00F816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F816A8"/>
  </w:style>
  <w:style w:type="numbering" w:customStyle="1" w:styleId="11210">
    <w:name w:val="Нет списка1121"/>
    <w:next w:val="a2"/>
    <w:uiPriority w:val="99"/>
    <w:semiHidden/>
    <w:unhideWhenUsed/>
    <w:rsid w:val="00F816A8"/>
  </w:style>
  <w:style w:type="numbering" w:customStyle="1" w:styleId="2210">
    <w:name w:val="Нет списка221"/>
    <w:next w:val="a2"/>
    <w:uiPriority w:val="99"/>
    <w:semiHidden/>
    <w:unhideWhenUsed/>
    <w:rsid w:val="00F816A8"/>
  </w:style>
  <w:style w:type="numbering" w:customStyle="1" w:styleId="12110">
    <w:name w:val="Нет списка1211"/>
    <w:next w:val="a2"/>
    <w:uiPriority w:val="99"/>
    <w:semiHidden/>
    <w:unhideWhenUsed/>
    <w:rsid w:val="00F816A8"/>
  </w:style>
  <w:style w:type="numbering" w:customStyle="1" w:styleId="73">
    <w:name w:val="Нет списка73"/>
    <w:next w:val="a2"/>
    <w:uiPriority w:val="99"/>
    <w:semiHidden/>
    <w:unhideWhenUsed/>
    <w:rsid w:val="00F816A8"/>
  </w:style>
  <w:style w:type="numbering" w:customStyle="1" w:styleId="413">
    <w:name w:val="Нет списка413"/>
    <w:next w:val="a2"/>
    <w:uiPriority w:val="99"/>
    <w:semiHidden/>
    <w:unhideWhenUsed/>
    <w:rsid w:val="00F816A8"/>
  </w:style>
  <w:style w:type="numbering" w:customStyle="1" w:styleId="513">
    <w:name w:val="Нет списка513"/>
    <w:next w:val="a2"/>
    <w:uiPriority w:val="99"/>
    <w:semiHidden/>
    <w:unhideWhenUsed/>
    <w:rsid w:val="00F816A8"/>
  </w:style>
  <w:style w:type="numbering" w:customStyle="1" w:styleId="613">
    <w:name w:val="Нет списка613"/>
    <w:next w:val="a2"/>
    <w:uiPriority w:val="99"/>
    <w:semiHidden/>
    <w:unhideWhenUsed/>
    <w:rsid w:val="00F816A8"/>
  </w:style>
  <w:style w:type="numbering" w:customStyle="1" w:styleId="713">
    <w:name w:val="Нет списка713"/>
    <w:next w:val="a2"/>
    <w:uiPriority w:val="99"/>
    <w:semiHidden/>
    <w:unhideWhenUsed/>
    <w:rsid w:val="00F816A8"/>
  </w:style>
  <w:style w:type="numbering" w:customStyle="1" w:styleId="2112">
    <w:name w:val="Нет списка2112"/>
    <w:next w:val="a2"/>
    <w:uiPriority w:val="99"/>
    <w:semiHidden/>
    <w:unhideWhenUsed/>
    <w:rsid w:val="00F816A8"/>
  </w:style>
  <w:style w:type="numbering" w:customStyle="1" w:styleId="3112">
    <w:name w:val="Нет списка3112"/>
    <w:next w:val="a2"/>
    <w:uiPriority w:val="99"/>
    <w:semiHidden/>
    <w:unhideWhenUsed/>
    <w:rsid w:val="00F816A8"/>
  </w:style>
  <w:style w:type="numbering" w:customStyle="1" w:styleId="4112">
    <w:name w:val="Нет списка4112"/>
    <w:next w:val="a2"/>
    <w:uiPriority w:val="99"/>
    <w:semiHidden/>
    <w:unhideWhenUsed/>
    <w:rsid w:val="00F816A8"/>
  </w:style>
  <w:style w:type="numbering" w:customStyle="1" w:styleId="5112">
    <w:name w:val="Нет списка5112"/>
    <w:next w:val="a2"/>
    <w:uiPriority w:val="99"/>
    <w:semiHidden/>
    <w:unhideWhenUsed/>
    <w:rsid w:val="00F816A8"/>
  </w:style>
  <w:style w:type="numbering" w:customStyle="1" w:styleId="6112">
    <w:name w:val="Нет списка6112"/>
    <w:next w:val="a2"/>
    <w:uiPriority w:val="99"/>
    <w:semiHidden/>
    <w:unhideWhenUsed/>
    <w:rsid w:val="00F816A8"/>
  </w:style>
  <w:style w:type="numbering" w:customStyle="1" w:styleId="7112">
    <w:name w:val="Нет списка7112"/>
    <w:next w:val="a2"/>
    <w:uiPriority w:val="99"/>
    <w:semiHidden/>
    <w:unhideWhenUsed/>
    <w:rsid w:val="00F816A8"/>
  </w:style>
  <w:style w:type="numbering" w:customStyle="1" w:styleId="82">
    <w:name w:val="Нет списка82"/>
    <w:next w:val="a2"/>
    <w:uiPriority w:val="99"/>
    <w:semiHidden/>
    <w:unhideWhenUsed/>
    <w:rsid w:val="00F816A8"/>
  </w:style>
  <w:style w:type="numbering" w:customStyle="1" w:styleId="92">
    <w:name w:val="Нет списка92"/>
    <w:next w:val="a2"/>
    <w:uiPriority w:val="99"/>
    <w:semiHidden/>
    <w:unhideWhenUsed/>
    <w:rsid w:val="00F816A8"/>
  </w:style>
  <w:style w:type="numbering" w:customStyle="1" w:styleId="101">
    <w:name w:val="Нет списка101"/>
    <w:next w:val="a2"/>
    <w:uiPriority w:val="99"/>
    <w:semiHidden/>
    <w:unhideWhenUsed/>
    <w:rsid w:val="00F816A8"/>
  </w:style>
  <w:style w:type="numbering" w:customStyle="1" w:styleId="1410">
    <w:name w:val="Нет списка141"/>
    <w:next w:val="a2"/>
    <w:uiPriority w:val="99"/>
    <w:semiHidden/>
    <w:unhideWhenUsed/>
    <w:rsid w:val="00F816A8"/>
  </w:style>
  <w:style w:type="numbering" w:customStyle="1" w:styleId="231">
    <w:name w:val="Нет списка231"/>
    <w:next w:val="a2"/>
    <w:uiPriority w:val="99"/>
    <w:semiHidden/>
    <w:unhideWhenUsed/>
    <w:rsid w:val="00F816A8"/>
  </w:style>
  <w:style w:type="numbering" w:customStyle="1" w:styleId="321">
    <w:name w:val="Нет списка321"/>
    <w:next w:val="a2"/>
    <w:uiPriority w:val="99"/>
    <w:semiHidden/>
    <w:unhideWhenUsed/>
    <w:rsid w:val="00F816A8"/>
  </w:style>
  <w:style w:type="numbering" w:customStyle="1" w:styleId="421">
    <w:name w:val="Нет списка421"/>
    <w:next w:val="a2"/>
    <w:uiPriority w:val="99"/>
    <w:semiHidden/>
    <w:unhideWhenUsed/>
    <w:rsid w:val="00F816A8"/>
  </w:style>
  <w:style w:type="numbering" w:customStyle="1" w:styleId="521">
    <w:name w:val="Нет списка521"/>
    <w:next w:val="a2"/>
    <w:uiPriority w:val="99"/>
    <w:semiHidden/>
    <w:unhideWhenUsed/>
    <w:rsid w:val="00F816A8"/>
  </w:style>
  <w:style w:type="numbering" w:customStyle="1" w:styleId="621">
    <w:name w:val="Нет списка621"/>
    <w:next w:val="a2"/>
    <w:uiPriority w:val="99"/>
    <w:semiHidden/>
    <w:unhideWhenUsed/>
    <w:rsid w:val="00F816A8"/>
  </w:style>
  <w:style w:type="numbering" w:customStyle="1" w:styleId="721">
    <w:name w:val="Нет списка721"/>
    <w:next w:val="a2"/>
    <w:uiPriority w:val="99"/>
    <w:semiHidden/>
    <w:unhideWhenUsed/>
    <w:rsid w:val="00F816A8"/>
  </w:style>
  <w:style w:type="numbering" w:customStyle="1" w:styleId="11310">
    <w:name w:val="Нет списка1131"/>
    <w:next w:val="a2"/>
    <w:uiPriority w:val="99"/>
    <w:semiHidden/>
    <w:unhideWhenUsed/>
    <w:rsid w:val="00F816A8"/>
  </w:style>
  <w:style w:type="numbering" w:customStyle="1" w:styleId="2121">
    <w:name w:val="Нет списка2121"/>
    <w:next w:val="a2"/>
    <w:uiPriority w:val="99"/>
    <w:semiHidden/>
    <w:unhideWhenUsed/>
    <w:rsid w:val="00F816A8"/>
  </w:style>
  <w:style w:type="numbering" w:customStyle="1" w:styleId="3121">
    <w:name w:val="Нет списка3121"/>
    <w:next w:val="a2"/>
    <w:uiPriority w:val="99"/>
    <w:semiHidden/>
    <w:unhideWhenUsed/>
    <w:rsid w:val="00F816A8"/>
  </w:style>
  <w:style w:type="numbering" w:customStyle="1" w:styleId="4121">
    <w:name w:val="Нет списка4121"/>
    <w:next w:val="a2"/>
    <w:uiPriority w:val="99"/>
    <w:semiHidden/>
    <w:unhideWhenUsed/>
    <w:rsid w:val="00F816A8"/>
  </w:style>
  <w:style w:type="numbering" w:customStyle="1" w:styleId="5121">
    <w:name w:val="Нет списка5121"/>
    <w:next w:val="a2"/>
    <w:uiPriority w:val="99"/>
    <w:semiHidden/>
    <w:unhideWhenUsed/>
    <w:rsid w:val="00F816A8"/>
  </w:style>
  <w:style w:type="numbering" w:customStyle="1" w:styleId="6121">
    <w:name w:val="Нет списка6121"/>
    <w:next w:val="a2"/>
    <w:uiPriority w:val="99"/>
    <w:semiHidden/>
    <w:unhideWhenUsed/>
    <w:rsid w:val="00F816A8"/>
  </w:style>
  <w:style w:type="numbering" w:customStyle="1" w:styleId="7121">
    <w:name w:val="Нет списка7121"/>
    <w:next w:val="a2"/>
    <w:uiPriority w:val="99"/>
    <w:semiHidden/>
    <w:unhideWhenUsed/>
    <w:rsid w:val="00F816A8"/>
  </w:style>
  <w:style w:type="numbering" w:customStyle="1" w:styleId="11121">
    <w:name w:val="Нет списка11121"/>
    <w:next w:val="a2"/>
    <w:uiPriority w:val="99"/>
    <w:semiHidden/>
    <w:unhideWhenUsed/>
    <w:rsid w:val="00F816A8"/>
  </w:style>
  <w:style w:type="numbering" w:customStyle="1" w:styleId="21111">
    <w:name w:val="Нет списка21111"/>
    <w:next w:val="a2"/>
    <w:uiPriority w:val="99"/>
    <w:semiHidden/>
    <w:unhideWhenUsed/>
    <w:rsid w:val="00F816A8"/>
  </w:style>
  <w:style w:type="numbering" w:customStyle="1" w:styleId="31111">
    <w:name w:val="Нет списка31111"/>
    <w:next w:val="a2"/>
    <w:uiPriority w:val="99"/>
    <w:semiHidden/>
    <w:unhideWhenUsed/>
    <w:rsid w:val="00F816A8"/>
  </w:style>
  <w:style w:type="numbering" w:customStyle="1" w:styleId="41111">
    <w:name w:val="Нет списка41111"/>
    <w:next w:val="a2"/>
    <w:uiPriority w:val="99"/>
    <w:semiHidden/>
    <w:unhideWhenUsed/>
    <w:rsid w:val="00F816A8"/>
  </w:style>
  <w:style w:type="numbering" w:customStyle="1" w:styleId="51111">
    <w:name w:val="Нет списка51111"/>
    <w:next w:val="a2"/>
    <w:uiPriority w:val="99"/>
    <w:semiHidden/>
    <w:unhideWhenUsed/>
    <w:rsid w:val="00F816A8"/>
  </w:style>
  <w:style w:type="numbering" w:customStyle="1" w:styleId="61111">
    <w:name w:val="Нет списка61111"/>
    <w:next w:val="a2"/>
    <w:uiPriority w:val="99"/>
    <w:semiHidden/>
    <w:unhideWhenUsed/>
    <w:rsid w:val="00F816A8"/>
  </w:style>
  <w:style w:type="numbering" w:customStyle="1" w:styleId="71111">
    <w:name w:val="Нет списка71111"/>
    <w:next w:val="a2"/>
    <w:uiPriority w:val="99"/>
    <w:semiHidden/>
    <w:unhideWhenUsed/>
    <w:rsid w:val="00F816A8"/>
  </w:style>
  <w:style w:type="numbering" w:customStyle="1" w:styleId="811">
    <w:name w:val="Нет списка811"/>
    <w:next w:val="a2"/>
    <w:uiPriority w:val="99"/>
    <w:semiHidden/>
    <w:unhideWhenUsed/>
    <w:rsid w:val="00F816A8"/>
  </w:style>
  <w:style w:type="numbering" w:customStyle="1" w:styleId="911">
    <w:name w:val="Нет списка911"/>
    <w:next w:val="a2"/>
    <w:uiPriority w:val="99"/>
    <w:semiHidden/>
    <w:unhideWhenUsed/>
    <w:rsid w:val="00F816A8"/>
  </w:style>
  <w:style w:type="paragraph" w:customStyle="1" w:styleId="msonormal0">
    <w:name w:val="msonormal"/>
    <w:basedOn w:val="a"/>
    <w:rsid w:val="00F816A8"/>
    <w:pPr>
      <w:spacing w:before="100" w:beforeAutospacing="1" w:after="100" w:afterAutospacing="1"/>
    </w:pPr>
  </w:style>
  <w:style w:type="paragraph" w:customStyle="1" w:styleId="xl63">
    <w:name w:val="xl63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8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-">
    <w:name w:val="Интернет-ссылка"/>
    <w:uiPriority w:val="99"/>
    <w:unhideWhenUsed/>
    <w:rsid w:val="00F816A8"/>
    <w:rPr>
      <w:color w:val="333399"/>
      <w:u w:val="single"/>
    </w:rPr>
  </w:style>
  <w:style w:type="character" w:customStyle="1" w:styleId="affe">
    <w:name w:val="Привязка сноски"/>
    <w:rsid w:val="00F816A8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816A8"/>
    <w:rPr>
      <w:vertAlign w:val="superscript"/>
    </w:rPr>
  </w:style>
  <w:style w:type="character" w:customStyle="1" w:styleId="ListLabel1">
    <w:name w:val="ListLabel 1"/>
    <w:qFormat/>
    <w:rsid w:val="00F816A8"/>
    <w:rPr>
      <w:rFonts w:cs="Times New Roman"/>
    </w:rPr>
  </w:style>
  <w:style w:type="character" w:customStyle="1" w:styleId="ListLabel2">
    <w:name w:val="ListLabel 2"/>
    <w:qFormat/>
    <w:rsid w:val="00F816A8"/>
    <w:rPr>
      <w:rFonts w:cs="Times New Roman"/>
    </w:rPr>
  </w:style>
  <w:style w:type="character" w:customStyle="1" w:styleId="ListLabel3">
    <w:name w:val="ListLabel 3"/>
    <w:qFormat/>
    <w:rsid w:val="00F816A8"/>
    <w:rPr>
      <w:rFonts w:cs="Times New Roman"/>
    </w:rPr>
  </w:style>
  <w:style w:type="character" w:customStyle="1" w:styleId="ListLabel4">
    <w:name w:val="ListLabel 4"/>
    <w:qFormat/>
    <w:rsid w:val="00F816A8"/>
    <w:rPr>
      <w:rFonts w:cs="Times New Roman"/>
    </w:rPr>
  </w:style>
  <w:style w:type="character" w:customStyle="1" w:styleId="ListLabel5">
    <w:name w:val="ListLabel 5"/>
    <w:qFormat/>
    <w:rsid w:val="00F816A8"/>
    <w:rPr>
      <w:rFonts w:cs="Times New Roman"/>
    </w:rPr>
  </w:style>
  <w:style w:type="character" w:customStyle="1" w:styleId="ListLabel6">
    <w:name w:val="ListLabel 6"/>
    <w:qFormat/>
    <w:rsid w:val="00F816A8"/>
    <w:rPr>
      <w:rFonts w:cs="Times New Roman"/>
    </w:rPr>
  </w:style>
  <w:style w:type="character" w:customStyle="1" w:styleId="ListLabel7">
    <w:name w:val="ListLabel 7"/>
    <w:qFormat/>
    <w:rsid w:val="00F816A8"/>
    <w:rPr>
      <w:rFonts w:cs="Times New Roman"/>
    </w:rPr>
  </w:style>
  <w:style w:type="character" w:customStyle="1" w:styleId="ListLabel8">
    <w:name w:val="ListLabel 8"/>
    <w:qFormat/>
    <w:rsid w:val="00F816A8"/>
    <w:rPr>
      <w:rFonts w:cs="Times New Roman"/>
    </w:rPr>
  </w:style>
  <w:style w:type="character" w:customStyle="1" w:styleId="ListLabel9">
    <w:name w:val="ListLabel 9"/>
    <w:qFormat/>
    <w:rsid w:val="00F816A8"/>
    <w:rPr>
      <w:rFonts w:cs="Times New Roman"/>
    </w:rPr>
  </w:style>
  <w:style w:type="character" w:customStyle="1" w:styleId="ListLabel10">
    <w:name w:val="ListLabel 10"/>
    <w:qFormat/>
    <w:rsid w:val="00F816A8"/>
    <w:rPr>
      <w:rFonts w:cs="Times New Roman"/>
    </w:rPr>
  </w:style>
  <w:style w:type="character" w:customStyle="1" w:styleId="ListLabel11">
    <w:name w:val="ListLabel 11"/>
    <w:qFormat/>
    <w:rsid w:val="00F816A8"/>
    <w:rPr>
      <w:rFonts w:cs="Times New Roman"/>
    </w:rPr>
  </w:style>
  <w:style w:type="character" w:customStyle="1" w:styleId="ListLabel12">
    <w:name w:val="ListLabel 12"/>
    <w:qFormat/>
    <w:rsid w:val="00F816A8"/>
    <w:rPr>
      <w:rFonts w:cs="Times New Roman"/>
    </w:rPr>
  </w:style>
  <w:style w:type="character" w:customStyle="1" w:styleId="ListLabel13">
    <w:name w:val="ListLabel 13"/>
    <w:qFormat/>
    <w:rsid w:val="00F816A8"/>
    <w:rPr>
      <w:rFonts w:cs="Times New Roman"/>
    </w:rPr>
  </w:style>
  <w:style w:type="character" w:customStyle="1" w:styleId="ListLabel14">
    <w:name w:val="ListLabel 14"/>
    <w:qFormat/>
    <w:rsid w:val="00F816A8"/>
    <w:rPr>
      <w:rFonts w:cs="Times New Roman"/>
    </w:rPr>
  </w:style>
  <w:style w:type="character" w:customStyle="1" w:styleId="ListLabel15">
    <w:name w:val="ListLabel 15"/>
    <w:qFormat/>
    <w:rsid w:val="00F816A8"/>
    <w:rPr>
      <w:rFonts w:cs="Times New Roman"/>
    </w:rPr>
  </w:style>
  <w:style w:type="character" w:customStyle="1" w:styleId="ListLabel16">
    <w:name w:val="ListLabel 16"/>
    <w:qFormat/>
    <w:rsid w:val="00F816A8"/>
    <w:rPr>
      <w:rFonts w:cs="Times New Roman"/>
    </w:rPr>
  </w:style>
  <w:style w:type="character" w:customStyle="1" w:styleId="ListLabel17">
    <w:name w:val="ListLabel 17"/>
    <w:qFormat/>
    <w:rsid w:val="00F816A8"/>
    <w:rPr>
      <w:rFonts w:cs="Times New Roman"/>
    </w:rPr>
  </w:style>
  <w:style w:type="character" w:customStyle="1" w:styleId="ListLabel18">
    <w:name w:val="ListLabel 18"/>
    <w:qFormat/>
    <w:rsid w:val="00F816A8"/>
    <w:rPr>
      <w:rFonts w:cs="Times New Roman"/>
    </w:rPr>
  </w:style>
  <w:style w:type="character" w:customStyle="1" w:styleId="ListLabel20">
    <w:name w:val="ListLabel 20"/>
    <w:qFormat/>
    <w:rsid w:val="00F816A8"/>
    <w:rPr>
      <w:sz w:val="28"/>
      <w:szCs w:val="28"/>
    </w:rPr>
  </w:style>
  <w:style w:type="character" w:customStyle="1" w:styleId="ListLabel21">
    <w:name w:val="ListLabel 21"/>
    <w:qFormat/>
    <w:rsid w:val="00F816A8"/>
    <w:rPr>
      <w:bCs/>
      <w:strike/>
      <w:sz w:val="28"/>
      <w:szCs w:val="28"/>
    </w:rPr>
  </w:style>
  <w:style w:type="character" w:customStyle="1" w:styleId="ListLabel22">
    <w:name w:val="ListLabel 22"/>
    <w:qFormat/>
    <w:rsid w:val="00F816A8"/>
    <w:rPr>
      <w:strike/>
      <w:sz w:val="28"/>
      <w:szCs w:val="28"/>
    </w:rPr>
  </w:style>
  <w:style w:type="character" w:customStyle="1" w:styleId="ListLabel23">
    <w:name w:val="ListLabel 23"/>
    <w:qFormat/>
    <w:rsid w:val="00F816A8"/>
    <w:rPr>
      <w:bCs/>
      <w:sz w:val="28"/>
      <w:szCs w:val="28"/>
      <w:highlight w:val="green"/>
    </w:rPr>
  </w:style>
  <w:style w:type="paragraph" w:styleId="afff">
    <w:name w:val="List"/>
    <w:basedOn w:val="aff3"/>
    <w:rsid w:val="00F816A8"/>
    <w:rPr>
      <w:rFonts w:cs="Lucida Sans"/>
    </w:rPr>
  </w:style>
  <w:style w:type="paragraph" w:styleId="1f">
    <w:name w:val="index 1"/>
    <w:basedOn w:val="a"/>
    <w:next w:val="a"/>
    <w:autoRedefine/>
    <w:uiPriority w:val="99"/>
    <w:semiHidden/>
    <w:unhideWhenUsed/>
    <w:rsid w:val="00F816A8"/>
    <w:pPr>
      <w:ind w:left="240" w:hanging="240"/>
    </w:pPr>
  </w:style>
  <w:style w:type="paragraph" w:styleId="afff0">
    <w:name w:val="index heading"/>
    <w:basedOn w:val="a"/>
    <w:qFormat/>
    <w:rsid w:val="00F816A8"/>
    <w:pPr>
      <w:suppressLineNumbers/>
    </w:pPr>
    <w:rPr>
      <w:rFonts w:cs="Lucida Sans"/>
    </w:rPr>
  </w:style>
  <w:style w:type="paragraph" w:customStyle="1" w:styleId="pj">
    <w:name w:val="pj"/>
    <w:basedOn w:val="a"/>
    <w:rsid w:val="00F816A8"/>
    <w:pPr>
      <w:spacing w:before="100" w:beforeAutospacing="1" w:after="100" w:afterAutospacing="1"/>
    </w:pPr>
    <w:rPr>
      <w:color w:val="000000"/>
    </w:rPr>
  </w:style>
  <w:style w:type="character" w:customStyle="1" w:styleId="s192">
    <w:name w:val="s192"/>
    <w:basedOn w:val="a0"/>
    <w:rsid w:val="00F816A8"/>
  </w:style>
  <w:style w:type="paragraph" w:customStyle="1" w:styleId="pc">
    <w:name w:val="pc"/>
    <w:basedOn w:val="a"/>
    <w:rsid w:val="00F816A8"/>
    <w:pPr>
      <w:spacing w:before="100" w:beforeAutospacing="1" w:after="100" w:afterAutospacing="1"/>
    </w:pPr>
    <w:rPr>
      <w:color w:val="000000"/>
    </w:rPr>
  </w:style>
  <w:style w:type="character" w:styleId="afff1">
    <w:name w:val="Placeholder Text"/>
    <w:basedOn w:val="a0"/>
    <w:uiPriority w:val="99"/>
    <w:semiHidden/>
    <w:rsid w:val="00F816A8"/>
    <w:rPr>
      <w:color w:val="808080"/>
    </w:rPr>
  </w:style>
  <w:style w:type="paragraph" w:styleId="25">
    <w:name w:val="Body Text Indent 2"/>
    <w:basedOn w:val="a"/>
    <w:link w:val="24"/>
    <w:uiPriority w:val="99"/>
    <w:semiHidden/>
    <w:unhideWhenUsed/>
    <w:rsid w:val="00F816A8"/>
    <w:pPr>
      <w:spacing w:after="120" w:line="480" w:lineRule="auto"/>
      <w:ind w:left="283"/>
    </w:pPr>
    <w:rPr>
      <w:rFonts w:asciiTheme="minorHAnsi" w:hAnsiTheme="minorHAnsi" w:cstheme="minorBidi"/>
      <w:lang w:eastAsia="en-US"/>
    </w:rPr>
  </w:style>
  <w:style w:type="character" w:customStyle="1" w:styleId="232">
    <w:name w:val="Основной текст с отступом 2 Знак3"/>
    <w:basedOn w:val="a0"/>
    <w:uiPriority w:val="99"/>
    <w:semiHidden/>
    <w:rsid w:val="00F8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2"/>
    <w:semiHidden/>
    <w:unhideWhenUsed/>
    <w:rsid w:val="00F816A8"/>
    <w:pPr>
      <w:spacing w:after="120"/>
    </w:pPr>
    <w:rPr>
      <w:rFonts w:asciiTheme="minorHAnsi" w:eastAsiaTheme="minorHAnsi" w:hAnsiTheme="minorHAnsi" w:cstheme="minorBidi"/>
      <w:b/>
      <w:color w:val="008000"/>
      <w:sz w:val="22"/>
      <w:szCs w:val="22"/>
      <w:lang w:eastAsia="en-US"/>
    </w:rPr>
  </w:style>
  <w:style w:type="character" w:customStyle="1" w:styleId="44">
    <w:name w:val="Основной текст Знак4"/>
    <w:basedOn w:val="a0"/>
    <w:uiPriority w:val="99"/>
    <w:semiHidden/>
    <w:rsid w:val="00F816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4">
    <w:name w:val="Сетка таблицы7"/>
    <w:basedOn w:val="a1"/>
    <w:next w:val="a3"/>
    <w:rsid w:val="00F81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jl:31496471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2989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2022-02-14T09:50:00Z</dcterms:created>
  <dcterms:modified xsi:type="dcterms:W3CDTF">2022-02-14T09:51:00Z</dcterms:modified>
</cp:coreProperties>
</file>