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DE" w:rsidRPr="009053BC" w:rsidRDefault="004E46DE" w:rsidP="004E46DE">
      <w:pPr>
        <w:jc w:val="right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Қазақстан Республикасы</w:t>
      </w:r>
    </w:p>
    <w:p w:rsidR="004E46DE" w:rsidRPr="009053BC" w:rsidRDefault="004E46DE" w:rsidP="004E46D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Ұлттық Банкі Басқармасының</w:t>
      </w:r>
    </w:p>
    <w:p w:rsidR="004E46DE" w:rsidRPr="009053BC" w:rsidRDefault="004E46DE" w:rsidP="004E46D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2021 жылғы 2 наурыздағы</w:t>
      </w:r>
    </w:p>
    <w:p w:rsidR="004E46DE" w:rsidRPr="009053BC" w:rsidRDefault="004E46DE" w:rsidP="004E46D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№ 22 қаулысына</w:t>
      </w:r>
    </w:p>
    <w:p w:rsidR="004E46DE" w:rsidRPr="009053BC" w:rsidRDefault="004E46DE" w:rsidP="004E46DE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3-қосымша</w:t>
      </w:r>
    </w:p>
    <w:p w:rsidR="004E46DE" w:rsidRPr="009053BC" w:rsidRDefault="004E46DE" w:rsidP="004E46DE">
      <w:pPr>
        <w:rPr>
          <w:bCs/>
          <w:sz w:val="28"/>
          <w:szCs w:val="28"/>
          <w:lang w:val="kk-KZ"/>
        </w:rPr>
      </w:pPr>
    </w:p>
    <w:p w:rsidR="004E46DE" w:rsidRPr="009053BC" w:rsidRDefault="004E46DE" w:rsidP="004E46DE">
      <w:pPr>
        <w:rPr>
          <w:sz w:val="28"/>
          <w:szCs w:val="28"/>
          <w:lang w:val="kk-KZ"/>
        </w:rPr>
      </w:pPr>
    </w:p>
    <w:p w:rsidR="004E46DE" w:rsidRPr="009053BC" w:rsidRDefault="004E46DE" w:rsidP="004E46DE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Әкімшілік деректерді жинауға </w:t>
      </w:r>
      <w:bookmarkStart w:id="0" w:name="_GoBack"/>
      <w:bookmarkEnd w:id="0"/>
      <w:r w:rsidRPr="009053BC">
        <w:rPr>
          <w:rFonts w:eastAsia="Calibri"/>
          <w:sz w:val="28"/>
          <w:szCs w:val="22"/>
          <w:lang w:val="kk-KZ" w:eastAsia="en-US"/>
        </w:rPr>
        <w:t>арналған нысан</w:t>
      </w:r>
    </w:p>
    <w:p w:rsidR="004E46DE" w:rsidRPr="009053BC" w:rsidRDefault="004E46DE" w:rsidP="004E46DE">
      <w:pPr>
        <w:jc w:val="center"/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jc w:val="center"/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ind w:firstLine="708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4E46DE" w:rsidRPr="009053BC" w:rsidRDefault="004E46DE" w:rsidP="004E46DE">
      <w:pPr>
        <w:ind w:firstLine="708"/>
        <w:textAlignment w:val="baseline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4E46DE" w:rsidRPr="009053BC" w:rsidRDefault="004E46DE" w:rsidP="004E46DE">
      <w:pPr>
        <w:jc w:val="center"/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jc w:val="center"/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Банкаралық активтер мен міндеттемелер бойынша есеп</w:t>
      </w:r>
    </w:p>
    <w:p w:rsidR="004E46DE" w:rsidRPr="009053BC" w:rsidRDefault="004E46DE" w:rsidP="004E46DE">
      <w:pPr>
        <w:jc w:val="center"/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ind w:firstLine="708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 нысанының индексі: FBN_INTERBNK_03</w:t>
      </w:r>
    </w:p>
    <w:p w:rsidR="004E46DE" w:rsidRPr="009053BC" w:rsidRDefault="004E46DE" w:rsidP="004E46DE">
      <w:pPr>
        <w:ind w:firstLine="708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Кезеңділігі: ай сайын</w:t>
      </w:r>
    </w:p>
    <w:p w:rsidR="004E46DE" w:rsidRPr="009053BC" w:rsidRDefault="004E46DE" w:rsidP="004E46DE">
      <w:pPr>
        <w:ind w:firstLine="708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кезең: 20__ жылғы «______» ____________ жағдай бойынша</w:t>
      </w:r>
    </w:p>
    <w:p w:rsidR="004E46DE" w:rsidRPr="009053BC" w:rsidRDefault="004E46DE" w:rsidP="004E46DE">
      <w:pPr>
        <w:ind w:firstLine="708"/>
        <w:textAlignment w:val="baseline"/>
        <w:rPr>
          <w:rFonts w:eastAsia="Calibri"/>
          <w:bCs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Есепті ұсынатын тұлғалар тобы: Қазақстан Республикасының бейрезидент-банктерінің филиалдары</w:t>
      </w:r>
    </w:p>
    <w:p w:rsidR="004E46DE" w:rsidRPr="009053BC" w:rsidRDefault="004E46DE" w:rsidP="004E46DE">
      <w:pPr>
        <w:ind w:firstLine="708"/>
        <w:textAlignment w:val="baseline"/>
        <w:rPr>
          <w:color w:val="000000"/>
          <w:sz w:val="28"/>
          <w:szCs w:val="28"/>
          <w:lang w:val="kk-KZ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Ұсыну мерзімдері: есепті айдан кейінгі айдың жетінші жұмыс күнінен кешіктірмей</w:t>
      </w:r>
      <w:r w:rsidRPr="009053BC">
        <w:rPr>
          <w:color w:val="000000"/>
          <w:sz w:val="28"/>
          <w:szCs w:val="28"/>
          <w:lang w:val="kk-KZ"/>
        </w:rPr>
        <w:t xml:space="preserve"> ай сайын</w:t>
      </w:r>
    </w:p>
    <w:p w:rsidR="004E46DE" w:rsidRPr="009053BC" w:rsidRDefault="004E46DE" w:rsidP="004E46DE">
      <w:pPr>
        <w:pageBreakBefore/>
        <w:ind w:firstLine="403"/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lastRenderedPageBreak/>
        <w:t>Нысан</w:t>
      </w:r>
    </w:p>
    <w:p w:rsidR="004E46DE" w:rsidRPr="009053BC" w:rsidRDefault="004E46DE" w:rsidP="004E46DE">
      <w:pPr>
        <w:jc w:val="both"/>
        <w:rPr>
          <w:sz w:val="28"/>
          <w:szCs w:val="28"/>
          <w:lang w:val="kk-KZ"/>
        </w:rPr>
      </w:pPr>
    </w:p>
    <w:p w:rsidR="004E46DE" w:rsidRPr="009053BC" w:rsidRDefault="004E46DE" w:rsidP="004E46DE">
      <w:pPr>
        <w:jc w:val="both"/>
        <w:rPr>
          <w:sz w:val="28"/>
          <w:szCs w:val="28"/>
          <w:lang w:val="kk-KZ"/>
        </w:rPr>
      </w:pPr>
    </w:p>
    <w:p w:rsidR="004E46DE" w:rsidRPr="009053BC" w:rsidRDefault="004E46DE" w:rsidP="004E46DE">
      <w:pPr>
        <w:jc w:val="center"/>
        <w:rPr>
          <w:rFonts w:eastAsia="Calibri"/>
          <w:sz w:val="28"/>
          <w:szCs w:val="28"/>
          <w:lang w:val="kk-KZ" w:eastAsia="en-US"/>
        </w:rPr>
      </w:pPr>
      <w:r w:rsidRPr="009053BC">
        <w:rPr>
          <w:sz w:val="28"/>
          <w:szCs w:val="28"/>
          <w:lang w:val="kk-KZ"/>
        </w:rPr>
        <w:t xml:space="preserve">Кесте. </w:t>
      </w:r>
      <w:r w:rsidRPr="009053BC">
        <w:rPr>
          <w:rFonts w:eastAsia="Calibri"/>
          <w:sz w:val="28"/>
          <w:szCs w:val="28"/>
          <w:lang w:val="kk-KZ" w:eastAsia="en-US"/>
        </w:rPr>
        <w:t>Банкаралық активтер мен міндеттемелер бойынша есеп</w:t>
      </w:r>
    </w:p>
    <w:p w:rsidR="004E46DE" w:rsidRPr="009053BC" w:rsidRDefault="004E46DE" w:rsidP="004E46DE">
      <w:pPr>
        <w:jc w:val="center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079"/>
        <w:gridCol w:w="2276"/>
      </w:tblGrid>
      <w:tr w:rsidR="004E46DE" w:rsidRPr="009053BC" w:rsidTr="00ED183C">
        <w:trPr>
          <w:trHeight w:val="437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Көрсеткіштер атауы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Мәні</w:t>
            </w:r>
          </w:p>
        </w:tc>
      </w:tr>
      <w:tr w:rsidR="004E46DE" w:rsidRPr="009053BC" w:rsidTr="00ED183C">
        <w:trPr>
          <w:trHeight w:val="312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jc w:val="center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Контрагент туралы мәліметтер: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1.1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1.2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идентификатор түрі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1.3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идентификатор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1.4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экономика секторының коды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1.5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резиденттік белгісі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1.6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тіркелген елі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Мәміле референсі (коды)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7607C2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Актив, міндеттеме, шартты және ықтимал талаптар мен міндеттемелердің түрі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Валюта коды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Мәмілені жасасу күні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Талаптарды, міндеттемелерді орындау күні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7607C2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Салымдар және тартылған қарыздар бойынша айналымдар: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7607C2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7.1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есепті кезеңде тартылған (орналастырылған) қаражат, валюта бірлігімен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7607C2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7.2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есепті кезеңде тартылған (орналастырылған) қаражат, теңгемен баламасы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Сыйақы мөлшерлемесі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7607C2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Активтің, міндеттеменің, шартты және ықтимал талаптар мен міндеттемелердің құны бойынша көрсеткіштері: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9.1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құны бойынша көрсеткіштің түрі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9.2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шот нөмірі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9.3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сомасы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  <w:tr w:rsidR="004E46DE" w:rsidRPr="009053BC" w:rsidTr="00ED183C">
        <w:trPr>
          <w:trHeight w:val="170"/>
        </w:trPr>
        <w:tc>
          <w:tcPr>
            <w:tcW w:w="1012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E46DE" w:rsidRPr="009053BC" w:rsidRDefault="004E46DE" w:rsidP="00ED183C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 xml:space="preserve">(Кредиттік) тәуекел сатысы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E46DE" w:rsidRPr="009053BC" w:rsidRDefault="004E46DE" w:rsidP="00ED183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E46DE" w:rsidRPr="009053BC" w:rsidRDefault="004E46DE" w:rsidP="004E46DE">
      <w:pPr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4E46DE" w:rsidRPr="009053BC" w:rsidRDefault="004E46DE" w:rsidP="004E46D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lastRenderedPageBreak/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4E46DE" w:rsidRPr="009053BC" w:rsidRDefault="004E46DE" w:rsidP="004E46D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4E46DE" w:rsidRPr="009053BC" w:rsidRDefault="004E46DE" w:rsidP="004E46DE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4E46DE" w:rsidRPr="009053BC" w:rsidRDefault="004E46DE" w:rsidP="004E46D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4E46DE" w:rsidRPr="009053BC" w:rsidRDefault="004E46DE" w:rsidP="004E46DE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4E46DE" w:rsidRPr="009053BC" w:rsidRDefault="004E46DE" w:rsidP="004E46DE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E"/>
    <w:rsid w:val="004E46DE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499C-47E2-44FA-B3D0-3196E26F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2022-02-14T10:09:00Z</dcterms:created>
  <dcterms:modified xsi:type="dcterms:W3CDTF">2022-02-14T10:10:00Z</dcterms:modified>
</cp:coreProperties>
</file>