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13" w:rsidRPr="00787C02" w:rsidRDefault="00DC7B13" w:rsidP="00DC7B13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Приложение 2</w:t>
      </w:r>
    </w:p>
    <w:p w:rsidR="00DC7B13" w:rsidRPr="00787C02" w:rsidRDefault="00DC7B13" w:rsidP="00DC7B13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к Инструкции по представлению банками </w:t>
      </w:r>
    </w:p>
    <w:p w:rsidR="00DC7B13" w:rsidRPr="00787C02" w:rsidRDefault="00DC7B13" w:rsidP="00DC7B13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второго уровня, Банком Развития Казахстана, </w:t>
      </w:r>
    </w:p>
    <w:p w:rsidR="00DC7B13" w:rsidRPr="00787C02" w:rsidRDefault="00DC7B13" w:rsidP="00DC7B13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филиалами банков-нерезидентов Республики </w:t>
      </w:r>
    </w:p>
    <w:p w:rsidR="00DC7B13" w:rsidRPr="00787C02" w:rsidRDefault="00DC7B13" w:rsidP="00DC7B13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Казахстан, филиалами страховых (перестраховочных) </w:t>
      </w:r>
    </w:p>
    <w:p w:rsidR="00DC7B13" w:rsidRPr="00787C02" w:rsidRDefault="00DC7B13" w:rsidP="00DC7B13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организаций-нерезидентов Республики Казахстан </w:t>
      </w:r>
    </w:p>
    <w:p w:rsidR="00DC7B13" w:rsidRPr="00787C02" w:rsidRDefault="00DC7B13" w:rsidP="00DC7B13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 ипотечными организациями в Национальный Банк </w:t>
      </w:r>
    </w:p>
    <w:p w:rsidR="00DC7B13" w:rsidRPr="00787C02" w:rsidRDefault="00DC7B13" w:rsidP="00DC7B13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Республики Казахстан сведений для формирования </w:t>
      </w:r>
    </w:p>
    <w:p w:rsidR="00DC7B13" w:rsidRPr="00787C02" w:rsidRDefault="00DC7B13" w:rsidP="00DC7B13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обзора финансового сектора </w:t>
      </w: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DC7B13" w:rsidRPr="00787C02" w:rsidRDefault="00DC7B13" w:rsidP="00DC7B13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Форма, предназначенная для сбора административных данных</w:t>
      </w: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DC7B13" w:rsidRPr="00787C02" w:rsidRDefault="00DC7B13" w:rsidP="00DC7B1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Представляется: в Национальный Банк Республики Казахстан</w:t>
      </w:r>
    </w:p>
    <w:p w:rsidR="00DC7B13" w:rsidRPr="00787C02" w:rsidRDefault="00DC7B13" w:rsidP="00DC7B1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Форма административных данных размещена на </w:t>
      </w:r>
      <w:proofErr w:type="spellStart"/>
      <w:r w:rsidRPr="00787C02">
        <w:rPr>
          <w:rFonts w:eastAsia="Calibri"/>
          <w:sz w:val="28"/>
          <w:szCs w:val="22"/>
          <w:lang w:eastAsia="en-US"/>
        </w:rPr>
        <w:t>интернет-ресурсе</w:t>
      </w:r>
      <w:proofErr w:type="spellEnd"/>
      <w:r w:rsidRPr="00787C02">
        <w:rPr>
          <w:rFonts w:eastAsia="Calibri"/>
          <w:sz w:val="28"/>
          <w:szCs w:val="22"/>
          <w:lang w:eastAsia="en-US"/>
        </w:rPr>
        <w:t>: www.nationalbank.kz</w:t>
      </w: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DC7B13" w:rsidRPr="00787C02" w:rsidRDefault="00DC7B13" w:rsidP="00DC7B13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Сведения об остатках на балансовых счетах по операциям с филиалами и представительствами иностранных компаний</w:t>
      </w: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DC7B13" w:rsidRPr="00787C02" w:rsidRDefault="00DC7B13" w:rsidP="00DC7B13">
      <w:pPr>
        <w:ind w:firstLine="709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Индекс формы административных данных: 700-DF</w:t>
      </w:r>
    </w:p>
    <w:p w:rsidR="00DC7B13" w:rsidRPr="00787C02" w:rsidRDefault="00DC7B13" w:rsidP="00DC7B13">
      <w:pPr>
        <w:ind w:firstLine="709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Периодичность: ежемесячная</w:t>
      </w:r>
    </w:p>
    <w:p w:rsidR="00DC7B13" w:rsidRPr="00787C02" w:rsidRDefault="00DC7B13" w:rsidP="00DC7B13">
      <w:pPr>
        <w:ind w:firstLine="709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Отчетный период: по состоянию на «__» ________ 20___ года</w:t>
      </w:r>
    </w:p>
    <w:p w:rsidR="00DC7B13" w:rsidRPr="00787C02" w:rsidRDefault="00DC7B13" w:rsidP="00DC7B1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Круг лиц, представляющих сведения: банки второго уровня, Банк Развития Казахстана, филиалы банков-нерезидентов Республики Казахстан</w:t>
      </w:r>
    </w:p>
    <w:p w:rsidR="00DC7B13" w:rsidRPr="00787C02" w:rsidRDefault="00DC7B13" w:rsidP="00DC7B13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Срок представления формы административных данных: не позднее 7 (семи) рабочих дней, следующих за последним днем отчетного месяца</w:t>
      </w: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br w:type="page"/>
      </w:r>
    </w:p>
    <w:p w:rsidR="00DC7B13" w:rsidRPr="00787C02" w:rsidRDefault="00DC7B13" w:rsidP="00DC7B13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lastRenderedPageBreak/>
        <w:t>Форма</w:t>
      </w: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DC7B13" w:rsidRPr="00787C02" w:rsidRDefault="00DC7B13" w:rsidP="00DC7B13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Таблица. Сведения об остатках на балансовых счетах по операциям с филиалами и представительствами иностранных компаний</w:t>
      </w: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5572"/>
        <w:gridCol w:w="3209"/>
      </w:tblGrid>
      <w:tr w:rsidR="00DC7B13" w:rsidRPr="00787C02" w:rsidTr="00952754">
        <w:trPr>
          <w:trHeight w:val="454"/>
        </w:trPr>
        <w:tc>
          <w:tcPr>
            <w:tcW w:w="851" w:type="dxa"/>
            <w:vAlign w:val="center"/>
          </w:tcPr>
          <w:p w:rsidR="00DC7B13" w:rsidRPr="00787C02" w:rsidRDefault="00DC7B13" w:rsidP="0095275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5572" w:type="dxa"/>
            <w:vAlign w:val="center"/>
          </w:tcPr>
          <w:p w:rsidR="00DC7B13" w:rsidRPr="00787C02" w:rsidRDefault="00DC7B13" w:rsidP="0095275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3209" w:type="dxa"/>
            <w:vAlign w:val="center"/>
          </w:tcPr>
          <w:p w:rsidR="00DC7B13" w:rsidRPr="00787C02" w:rsidRDefault="00DC7B13" w:rsidP="0095275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Значение</w:t>
            </w:r>
          </w:p>
        </w:tc>
      </w:tr>
      <w:tr w:rsidR="00DC7B13" w:rsidRPr="00787C02" w:rsidTr="00952754">
        <w:trPr>
          <w:trHeight w:val="20"/>
        </w:trPr>
        <w:tc>
          <w:tcPr>
            <w:tcW w:w="851" w:type="dxa"/>
            <w:vAlign w:val="center"/>
          </w:tcPr>
          <w:p w:rsidR="00DC7B13" w:rsidRPr="00787C02" w:rsidRDefault="00DC7B13" w:rsidP="0095275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572" w:type="dxa"/>
            <w:vAlign w:val="center"/>
          </w:tcPr>
          <w:p w:rsidR="00DC7B13" w:rsidRPr="00787C02" w:rsidRDefault="00DC7B13" w:rsidP="0095275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209" w:type="dxa"/>
            <w:vAlign w:val="center"/>
          </w:tcPr>
          <w:p w:rsidR="00DC7B13" w:rsidRPr="00787C02" w:rsidRDefault="00DC7B13" w:rsidP="0095275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DC7B13" w:rsidRPr="00787C02" w:rsidTr="00952754">
        <w:tc>
          <w:tcPr>
            <w:tcW w:w="851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572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Номер счета</w:t>
            </w:r>
          </w:p>
        </w:tc>
        <w:tc>
          <w:tcPr>
            <w:tcW w:w="3209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DC7B13" w:rsidRPr="00787C02" w:rsidTr="00952754">
        <w:tc>
          <w:tcPr>
            <w:tcW w:w="851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572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 xml:space="preserve">Признак </w:t>
            </w:r>
            <w:proofErr w:type="spellStart"/>
            <w:r w:rsidRPr="00787C02">
              <w:rPr>
                <w:rFonts w:eastAsia="Calibri"/>
                <w:sz w:val="28"/>
                <w:szCs w:val="22"/>
                <w:lang w:eastAsia="en-US"/>
              </w:rPr>
              <w:t>резидентства</w:t>
            </w:r>
            <w:proofErr w:type="spellEnd"/>
          </w:p>
        </w:tc>
        <w:tc>
          <w:tcPr>
            <w:tcW w:w="3209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DC7B13" w:rsidRPr="00787C02" w:rsidTr="00952754">
        <w:tc>
          <w:tcPr>
            <w:tcW w:w="851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572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Код сектора экономики</w:t>
            </w:r>
          </w:p>
        </w:tc>
        <w:tc>
          <w:tcPr>
            <w:tcW w:w="3209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DC7B13" w:rsidRPr="00787C02" w:rsidTr="00952754">
        <w:tc>
          <w:tcPr>
            <w:tcW w:w="851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5572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Код группы валют</w:t>
            </w:r>
          </w:p>
        </w:tc>
        <w:tc>
          <w:tcPr>
            <w:tcW w:w="3209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DC7B13" w:rsidRPr="00787C02" w:rsidTr="00952754">
        <w:tc>
          <w:tcPr>
            <w:tcW w:w="851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5572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Сумма</w:t>
            </w:r>
          </w:p>
        </w:tc>
        <w:tc>
          <w:tcPr>
            <w:tcW w:w="3209" w:type="dxa"/>
          </w:tcPr>
          <w:p w:rsidR="00DC7B13" w:rsidRPr="00787C02" w:rsidRDefault="00DC7B13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DC7B13" w:rsidRPr="00787C02" w:rsidRDefault="00DC7B13" w:rsidP="00DC7B13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DC7B13" w:rsidRPr="00787C02" w:rsidRDefault="00DC7B13" w:rsidP="00DC7B13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Руководитель или лицо, на которое возложена функция по подписанию отчета </w:t>
      </w:r>
    </w:p>
    <w:p w:rsidR="00DC7B13" w:rsidRPr="00787C02" w:rsidRDefault="00DC7B13" w:rsidP="00DC7B13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DC7B13" w:rsidRPr="00787C02" w:rsidRDefault="00DC7B13" w:rsidP="00DC7B13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p w:rsidR="00DC7B13" w:rsidRPr="00787C02" w:rsidRDefault="00DC7B13" w:rsidP="00DC7B13">
      <w:pPr>
        <w:rPr>
          <w:rFonts w:eastAsia="Calibri"/>
          <w:sz w:val="28"/>
          <w:szCs w:val="22"/>
          <w:lang w:eastAsia="en-US"/>
        </w:rPr>
      </w:pPr>
    </w:p>
    <w:p w:rsidR="00657B9C" w:rsidRDefault="00657B9C">
      <w:bookmarkStart w:id="0" w:name="_GoBack"/>
      <w:bookmarkEnd w:id="0"/>
    </w:p>
    <w:sectPr w:rsidR="006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13"/>
    <w:rsid w:val="00657B9C"/>
    <w:rsid w:val="00D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44428-073B-4C92-B0E2-87DE13B7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C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2022-02-14T09:45:00Z</dcterms:created>
  <dcterms:modified xsi:type="dcterms:W3CDTF">2022-02-14T09:45:00Z</dcterms:modified>
</cp:coreProperties>
</file>