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val="en-US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326166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326166" w:rsidRPr="00326166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</w:t>
      </w:r>
      <w:r w:rsidR="00D81390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326166">
        <w:rPr>
          <w:rFonts w:asciiTheme="minorHAnsi" w:eastAsia="Times New Roman" w:hAnsiTheme="minorHAnsi"/>
          <w:szCs w:val="24"/>
          <w:lang w:val="kk-KZ"/>
        </w:rPr>
        <w:t>4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30C7C">
        <w:rPr>
          <w:rFonts w:asciiTheme="minorHAnsi" w:eastAsia="Times New Roman" w:hAnsiTheme="minorHAnsi"/>
          <w:szCs w:val="24"/>
          <w:lang w:val="kk-KZ"/>
        </w:rPr>
        <w:t>31</w:t>
      </w:r>
      <w:bookmarkStart w:id="0" w:name="_GoBack"/>
      <w:bookmarkEnd w:id="0"/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D19C4">
        <w:rPr>
          <w:rFonts w:asciiTheme="minorHAnsi" w:eastAsia="Times New Roman" w:hAnsiTheme="minorHAnsi"/>
          <w:szCs w:val="24"/>
          <w:lang w:val="kk-KZ"/>
        </w:rPr>
        <w:t>қ</w:t>
      </w:r>
      <w:r w:rsidR="00830C7C">
        <w:rPr>
          <w:rFonts w:asciiTheme="minorHAnsi" w:eastAsia="Times New Roman" w:hAnsiTheme="minorHAnsi"/>
          <w:szCs w:val="24"/>
          <w:lang w:val="kk-KZ"/>
        </w:rPr>
        <w:t>аңтар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54517C">
        <w:rPr>
          <w:rFonts w:asciiTheme="minorHAnsi" w:eastAsia="Times New Roman" w:hAnsiTheme="minorHAnsi"/>
          <w:szCs w:val="24"/>
          <w:lang w:val="kk-KZ"/>
        </w:rPr>
        <w:t xml:space="preserve">Астана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Default="001A3F32" w:rsidP="00326166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</w:t>
      </w:r>
      <w:r w:rsidR="00D81390">
        <w:rPr>
          <w:rFonts w:asciiTheme="minorHAnsi" w:hAnsiTheme="minorHAnsi" w:cstheme="minorHAnsi"/>
          <w:szCs w:val="24"/>
          <w:lang w:val="kk-KZ"/>
        </w:rPr>
        <w:t xml:space="preserve"> Ұлттық Банкі «</w:t>
      </w:r>
      <w:r w:rsidR="00326166" w:rsidRPr="00326166">
        <w:rPr>
          <w:rFonts w:asciiTheme="minorHAnsi" w:hAnsiTheme="minorHAnsi" w:cstheme="minorHAnsi"/>
          <w:szCs w:val="24"/>
          <w:lang w:val="kk-KZ"/>
        </w:rPr>
        <w:t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</w:t>
      </w:r>
      <w:r w:rsidR="00D81390">
        <w:rPr>
          <w:rFonts w:asciiTheme="minorHAnsi" w:hAnsiTheme="minorHAnsi" w:cstheme="minorHAnsi"/>
          <w:szCs w:val="24"/>
          <w:lang w:val="kk-KZ"/>
        </w:rPr>
        <w:t>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E923AA" w:rsidRPr="00E923AA" w:rsidRDefault="00E923AA" w:rsidP="00E923AA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3181C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Pr="00E923AA">
        <w:rPr>
          <w:rFonts w:asciiTheme="minorHAnsi" w:hAnsiTheme="minorHAnsi" w:cstheme="minorHAnsi"/>
          <w:szCs w:val="24"/>
          <w:lang w:val="kk-KZ"/>
        </w:rPr>
        <w:t>«Қазақстан Республикасында зейнетақымен қамсыздандыру туралы» 2013 жылғы 21 маусымдағы Қазақстан Республикасы Заңының күші жойылуына және «Қазақстан Республикасының әлеуметтік кодексі» 2023 жылғы 20 сәуірдегі Қазақстан Республикасы Кодексінің қабылдануына байланысты әзірленді.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r w:rsidR="00E2426A" w:rsidRPr="00E2426A">
        <w:rPr>
          <w:rFonts w:asciiTheme="minorHAnsi" w:hAnsiTheme="minorHAnsi" w:cstheme="minorHAnsi"/>
          <w:szCs w:val="24"/>
          <w:lang w:val="kk-KZ"/>
        </w:rPr>
        <w:t>https://legalac</w:t>
      </w:r>
      <w:r w:rsidR="00E2426A">
        <w:rPr>
          <w:rFonts w:asciiTheme="minorHAnsi" w:hAnsiTheme="minorHAnsi" w:cstheme="minorHAnsi"/>
          <w:szCs w:val="24"/>
          <w:lang w:val="kk-KZ"/>
        </w:rPr>
        <w:t>ts.egov.kz/npa/view?id=14915649</w:t>
      </w:r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1D0B39" w:rsidRPr="00774B17">
          <w:rPr>
            <w:rStyle w:val="Hyperlink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438" w:rsidRDefault="00447438" w:rsidP="00983743">
      <w:r>
        <w:separator/>
      </w:r>
    </w:p>
  </w:endnote>
  <w:endnote w:type="continuationSeparator" w:id="0">
    <w:p w:rsidR="00447438" w:rsidRDefault="0044743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438" w:rsidRDefault="00447438" w:rsidP="00983743">
      <w:r>
        <w:separator/>
      </w:r>
    </w:p>
  </w:footnote>
  <w:footnote w:type="continuationSeparator" w:id="0">
    <w:p w:rsidR="00447438" w:rsidRDefault="0044743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1110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01"/>
  </w:style>
  <w:style w:type="paragraph" w:styleId="Heading1">
    <w:name w:val="heading 1"/>
    <w:basedOn w:val="Normal"/>
    <w:next w:val="Normal"/>
    <w:link w:val="Heading1Char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F27F01"/>
  </w:style>
  <w:style w:type="paragraph" w:styleId="TOC2">
    <w:name w:val="toc 2"/>
    <w:basedOn w:val="Normal"/>
    <w:next w:val="Normal"/>
    <w:autoRedefine/>
    <w:uiPriority w:val="39"/>
    <w:qFormat/>
    <w:rsid w:val="00F27F01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Caption">
    <w:name w:val="caption"/>
    <w:basedOn w:val="Normal"/>
    <w:next w:val="Normal"/>
    <w:unhideWhenUsed/>
    <w:qFormat/>
    <w:rsid w:val="00F27F0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F27F01"/>
    <w:rPr>
      <w:rFonts w:ascii="Cambria" w:eastAsia="Times New Roman" w:hAnsi="Cambria"/>
      <w:sz w:val="24"/>
      <w:szCs w:val="24"/>
    </w:rPr>
  </w:style>
  <w:style w:type="character" w:styleId="Emphasis">
    <w:name w:val="Emphasis"/>
    <w:qFormat/>
    <w:rsid w:val="00F27F01"/>
    <w:rPr>
      <w:i/>
      <w:iCs/>
    </w:rPr>
  </w:style>
  <w:style w:type="paragraph" w:styleId="ListParagraph">
    <w:name w:val="List Paragraph"/>
    <w:basedOn w:val="Normal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NormalWeb">
    <w:name w:val="Normal (Web)"/>
    <w:basedOn w:val="Normal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408EC"/>
    <w:rPr>
      <w:rFonts w:eastAsia="Times New Roman"/>
      <w:b/>
      <w:szCs w:val="20"/>
      <w:lang w:eastAsia="ru-RU"/>
    </w:rPr>
  </w:style>
  <w:style w:type="paragraph" w:styleId="FootnoteText">
    <w:name w:val="footnote text"/>
    <w:basedOn w:val="Normal"/>
    <w:link w:val="FootnoteTextChar"/>
    <w:unhideWhenUsed/>
    <w:rsid w:val="00983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3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74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2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DefaultParagraphFont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4DC5C-BBFC-4F3B-9025-9BFB642C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Руслан Байтлесов</cp:lastModifiedBy>
  <cp:revision>21</cp:revision>
  <cp:lastPrinted>2019-01-16T04:01:00Z</cp:lastPrinted>
  <dcterms:created xsi:type="dcterms:W3CDTF">2022-06-29T05:31:00Z</dcterms:created>
  <dcterms:modified xsi:type="dcterms:W3CDTF">2024-02-01T05:22:00Z</dcterms:modified>
</cp:coreProperties>
</file>