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0D0513" w:rsidTr="00E8152C">
        <w:trPr>
          <w:trHeight w:val="1528"/>
        </w:trPr>
        <w:tc>
          <w:tcPr>
            <w:tcW w:w="4320" w:type="dxa"/>
          </w:tcPr>
          <w:p w:rsidR="00E8152C" w:rsidRDefault="00E8152C">
            <w:pPr>
              <w:jc w:val="center"/>
              <w:rPr>
                <w:b/>
                <w:sz w:val="22"/>
                <w:szCs w:val="22"/>
                <w:lang w:val="kk-KZ"/>
              </w:rPr>
            </w:pPr>
          </w:p>
          <w:p w:rsidR="00E8152C" w:rsidRPr="000D0513" w:rsidRDefault="00E8152C">
            <w:pPr>
              <w:jc w:val="center"/>
              <w:rPr>
                <w:b/>
                <w:sz w:val="22"/>
                <w:szCs w:val="22"/>
                <w:lang w:val="kk-KZ"/>
              </w:rPr>
            </w:pPr>
            <w:r w:rsidRPr="000D0513">
              <w:rPr>
                <w:b/>
                <w:sz w:val="22"/>
                <w:szCs w:val="22"/>
                <w:lang w:val="kk-KZ"/>
              </w:rPr>
              <w:t>«ҚАЗАҚСТАН РЕСПУБЛИКАСЫНЫҢ</w:t>
            </w:r>
          </w:p>
          <w:p w:rsidR="00E8152C" w:rsidRPr="00AA027A" w:rsidRDefault="00E8152C">
            <w:pPr>
              <w:jc w:val="center"/>
              <w:rPr>
                <w:b/>
                <w:sz w:val="22"/>
                <w:szCs w:val="22"/>
                <w:lang w:val="kk-KZ"/>
              </w:rPr>
            </w:pPr>
            <w:r w:rsidRPr="000D0513">
              <w:rPr>
                <w:b/>
                <w:sz w:val="22"/>
                <w:szCs w:val="22"/>
                <w:lang w:val="kk-KZ"/>
              </w:rPr>
              <w:t>ҰЛТТЫҚ БАНКІ»</w:t>
            </w:r>
          </w:p>
          <w:p w:rsidR="00E8152C" w:rsidRPr="00AA027A" w:rsidRDefault="00E8152C">
            <w:pPr>
              <w:jc w:val="center"/>
              <w:rPr>
                <w:b/>
                <w:sz w:val="22"/>
                <w:szCs w:val="22"/>
                <w:lang w:val="kk-KZ"/>
              </w:rPr>
            </w:pPr>
          </w:p>
          <w:p w:rsidR="00E8152C" w:rsidRPr="00AA027A" w:rsidRDefault="00E8152C">
            <w:pPr>
              <w:jc w:val="center"/>
              <w:rPr>
                <w:sz w:val="22"/>
                <w:szCs w:val="22"/>
                <w:lang w:val="kk-KZ"/>
              </w:rPr>
            </w:pPr>
            <w:r w:rsidRPr="000D0513">
              <w:rPr>
                <w:sz w:val="22"/>
                <w:szCs w:val="22"/>
                <w:lang w:val="kk-KZ"/>
              </w:rPr>
              <w:t xml:space="preserve">РЕСПУБЛИКАЛЫҚ </w:t>
            </w:r>
          </w:p>
          <w:p w:rsidR="00E8152C" w:rsidRPr="000D0513" w:rsidRDefault="00E8152C">
            <w:pPr>
              <w:jc w:val="center"/>
              <w:rPr>
                <w:sz w:val="22"/>
                <w:szCs w:val="22"/>
                <w:lang w:val="kk-KZ"/>
              </w:rPr>
            </w:pPr>
            <w:r w:rsidRPr="000D0513">
              <w:rPr>
                <w:sz w:val="22"/>
                <w:szCs w:val="22"/>
                <w:lang w:val="kk-KZ"/>
              </w:rPr>
              <w:t>МЕМЛЕКЕТТІК МЕКЕМЕСІ</w:t>
            </w:r>
          </w:p>
          <w:p w:rsidR="00E8152C" w:rsidRPr="000D0513" w:rsidRDefault="00E8152C">
            <w:pPr>
              <w:jc w:val="center"/>
              <w:rPr>
                <w:b/>
                <w:sz w:val="22"/>
                <w:szCs w:val="22"/>
                <w:lang w:val="kk-KZ"/>
              </w:rPr>
            </w:pPr>
          </w:p>
        </w:tc>
        <w:tc>
          <w:tcPr>
            <w:tcW w:w="1800" w:type="dxa"/>
            <w:hideMark/>
          </w:tcPr>
          <w:p w:rsidR="00E8152C" w:rsidRPr="000D0513" w:rsidRDefault="008467EB">
            <w:pPr>
              <w:rPr>
                <w:sz w:val="22"/>
                <w:szCs w:val="22"/>
                <w:lang w:val="kk-KZ"/>
              </w:rPr>
            </w:pPr>
            <w:r w:rsidRPr="000D0513">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0D0513" w:rsidRDefault="00E8152C">
            <w:pPr>
              <w:jc w:val="center"/>
              <w:rPr>
                <w:sz w:val="22"/>
                <w:szCs w:val="22"/>
                <w:lang w:val="kk-KZ"/>
              </w:rPr>
            </w:pPr>
          </w:p>
          <w:p w:rsidR="00E8152C" w:rsidRPr="000D0513" w:rsidRDefault="00E8152C">
            <w:pPr>
              <w:jc w:val="center"/>
              <w:rPr>
                <w:sz w:val="22"/>
                <w:szCs w:val="22"/>
              </w:rPr>
            </w:pPr>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E8152C" w:rsidRPr="000D0513" w:rsidRDefault="00E8152C">
            <w:pPr>
              <w:jc w:val="center"/>
              <w:rPr>
                <w:sz w:val="22"/>
                <w:szCs w:val="22"/>
              </w:rPr>
            </w:pPr>
          </w:p>
          <w:p w:rsidR="00E8152C" w:rsidRPr="000D0513" w:rsidRDefault="00E8152C">
            <w:pPr>
              <w:jc w:val="center"/>
              <w:rPr>
                <w:b/>
                <w:sz w:val="22"/>
                <w:szCs w:val="22"/>
              </w:rPr>
            </w:pPr>
            <w:r w:rsidRPr="000D0513">
              <w:rPr>
                <w:b/>
                <w:sz w:val="22"/>
                <w:szCs w:val="22"/>
              </w:rPr>
              <w:t>«НАЦИОНАЛЬНЫЙ БАНК</w:t>
            </w:r>
          </w:p>
          <w:p w:rsidR="00E8152C" w:rsidRPr="000D0513" w:rsidRDefault="00E8152C">
            <w:pPr>
              <w:jc w:val="center"/>
              <w:rPr>
                <w:b/>
                <w:sz w:val="22"/>
                <w:szCs w:val="22"/>
                <w:lang w:val="kk-KZ"/>
              </w:rPr>
            </w:pPr>
            <w:r w:rsidRPr="000D0513">
              <w:rPr>
                <w:b/>
                <w:sz w:val="22"/>
                <w:szCs w:val="22"/>
              </w:rPr>
              <w:t>РЕСПУБЛИКИ КАЗАХСТАН»</w:t>
            </w:r>
          </w:p>
          <w:p w:rsidR="00E8152C" w:rsidRPr="000D0513" w:rsidRDefault="00E8152C">
            <w:pPr>
              <w:jc w:val="center"/>
              <w:rPr>
                <w:b/>
                <w:sz w:val="16"/>
                <w:szCs w:val="16"/>
                <w:lang w:val="kk-KZ"/>
              </w:rPr>
            </w:pPr>
          </w:p>
        </w:tc>
      </w:tr>
      <w:tr w:rsidR="00E8152C" w:rsidRPr="000D0513" w:rsidTr="00E8152C">
        <w:trPr>
          <w:trHeight w:val="584"/>
        </w:trPr>
        <w:tc>
          <w:tcPr>
            <w:tcW w:w="4320" w:type="dxa"/>
          </w:tcPr>
          <w:p w:rsidR="00E8152C" w:rsidRPr="000D0513" w:rsidRDefault="00E8152C">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E8152C" w:rsidRPr="000D0513" w:rsidRDefault="00E8152C">
            <w:pPr>
              <w:jc w:val="center"/>
              <w:rPr>
                <w:b/>
                <w:sz w:val="22"/>
                <w:szCs w:val="22"/>
                <w:lang w:val="kk-KZ"/>
              </w:rPr>
            </w:pPr>
          </w:p>
          <w:p w:rsidR="003E1284" w:rsidRPr="009C4072" w:rsidRDefault="00B2118F" w:rsidP="003E1284">
            <w:pPr>
              <w:ind w:firstLine="709"/>
              <w:jc w:val="both"/>
              <w:rPr>
                <w:sz w:val="22"/>
                <w:szCs w:val="22"/>
                <w:lang w:val="kk-KZ"/>
              </w:rPr>
            </w:pPr>
            <w:r w:rsidRPr="000D0513">
              <w:rPr>
                <w:sz w:val="22"/>
                <w:szCs w:val="22"/>
                <w:lang w:val="kk-KZ"/>
              </w:rPr>
              <w:t xml:space="preserve">     </w:t>
            </w:r>
            <w:r w:rsidR="003E1284" w:rsidRPr="000D0513">
              <w:rPr>
                <w:sz w:val="22"/>
                <w:szCs w:val="22"/>
                <w:lang w:val="kk-KZ"/>
              </w:rPr>
              <w:t>202</w:t>
            </w:r>
            <w:r w:rsidR="00AA0CA6">
              <w:rPr>
                <w:sz w:val="22"/>
                <w:szCs w:val="22"/>
                <w:lang w:val="kk-KZ"/>
              </w:rPr>
              <w:t>3</w:t>
            </w:r>
            <w:r w:rsidR="00D44F39" w:rsidRPr="000D0513">
              <w:rPr>
                <w:sz w:val="22"/>
                <w:szCs w:val="22"/>
                <w:lang w:val="kk-KZ"/>
              </w:rPr>
              <w:t xml:space="preserve"> жылғы </w:t>
            </w:r>
            <w:r w:rsidR="00DC5E8B">
              <w:rPr>
                <w:sz w:val="22"/>
                <w:szCs w:val="22"/>
                <w:lang w:val="kk-KZ"/>
              </w:rPr>
              <w:t>25</w:t>
            </w:r>
            <w:r w:rsidR="00DC5E8B">
              <w:rPr>
                <w:sz w:val="22"/>
                <w:szCs w:val="22"/>
              </w:rPr>
              <w:t xml:space="preserve"> </w:t>
            </w:r>
            <w:r w:rsidR="00DC5E8B">
              <w:rPr>
                <w:sz w:val="22"/>
                <w:szCs w:val="22"/>
                <w:lang w:val="kk-KZ"/>
              </w:rPr>
              <w:t>желтоқсан</w:t>
            </w:r>
          </w:p>
          <w:p w:rsidR="00E8152C" w:rsidRPr="000D0513" w:rsidRDefault="00E8152C">
            <w:pPr>
              <w:jc w:val="center"/>
              <w:rPr>
                <w:sz w:val="16"/>
                <w:szCs w:val="16"/>
                <w:lang w:val="kk-KZ"/>
              </w:rPr>
            </w:pPr>
          </w:p>
          <w:p w:rsidR="00E8152C" w:rsidRPr="000D0513" w:rsidRDefault="008C3C0C">
            <w:pPr>
              <w:jc w:val="center"/>
              <w:rPr>
                <w:sz w:val="22"/>
                <w:szCs w:val="22"/>
                <w:lang w:val="kk-KZ"/>
              </w:rPr>
            </w:pPr>
            <w:r>
              <w:rPr>
                <w:sz w:val="22"/>
                <w:szCs w:val="22"/>
              </w:rPr>
              <w:t>Астана</w:t>
            </w:r>
            <w:r w:rsidRPr="000D0513">
              <w:rPr>
                <w:sz w:val="22"/>
                <w:szCs w:val="22"/>
                <w:lang w:val="kk-KZ"/>
              </w:rPr>
              <w:t xml:space="preserve"> </w:t>
            </w:r>
            <w:r w:rsidR="00E8152C" w:rsidRPr="000D0513">
              <w:rPr>
                <w:sz w:val="22"/>
                <w:szCs w:val="22"/>
                <w:lang w:val="kk-KZ"/>
              </w:rPr>
              <w:t>қаласы</w:t>
            </w:r>
          </w:p>
          <w:p w:rsidR="00E8152C" w:rsidRPr="000D0513" w:rsidRDefault="00E8152C">
            <w:pPr>
              <w:jc w:val="center"/>
              <w:rPr>
                <w:sz w:val="16"/>
                <w:szCs w:val="16"/>
                <w:lang w:val="kk-KZ"/>
              </w:rPr>
            </w:pPr>
          </w:p>
          <w:p w:rsidR="00E8152C" w:rsidRPr="000D0513" w:rsidRDefault="00E8152C">
            <w:pPr>
              <w:jc w:val="center"/>
              <w:rPr>
                <w:sz w:val="28"/>
                <w:szCs w:val="28"/>
                <w:lang w:val="kk-KZ"/>
              </w:rPr>
            </w:pPr>
          </w:p>
        </w:tc>
        <w:tc>
          <w:tcPr>
            <w:tcW w:w="1800" w:type="dxa"/>
          </w:tcPr>
          <w:p w:rsidR="00E8152C" w:rsidRPr="000D0513" w:rsidRDefault="00E8152C">
            <w:pPr>
              <w:rPr>
                <w:sz w:val="18"/>
                <w:szCs w:val="18"/>
                <w:lang w:val="kk-KZ"/>
              </w:rPr>
            </w:pPr>
          </w:p>
        </w:tc>
        <w:tc>
          <w:tcPr>
            <w:tcW w:w="4140" w:type="dxa"/>
          </w:tcPr>
          <w:p w:rsidR="00E8152C" w:rsidRPr="000D0513" w:rsidRDefault="00E8152C">
            <w:pPr>
              <w:jc w:val="center"/>
              <w:rPr>
                <w:b/>
                <w:sz w:val="28"/>
                <w:szCs w:val="28"/>
                <w:lang w:val="kk-KZ"/>
              </w:rPr>
            </w:pPr>
            <w:r w:rsidRPr="000D0513">
              <w:rPr>
                <w:b/>
                <w:sz w:val="28"/>
                <w:szCs w:val="28"/>
                <w:lang w:val="kk-KZ"/>
              </w:rPr>
              <w:t>ПОСТАНОВЛЕНИЕ</w:t>
            </w:r>
          </w:p>
          <w:p w:rsidR="00E8152C" w:rsidRPr="000D0513" w:rsidRDefault="00E8152C">
            <w:pPr>
              <w:jc w:val="center"/>
              <w:rPr>
                <w:b/>
                <w:sz w:val="28"/>
                <w:szCs w:val="28"/>
                <w:lang w:val="kk-KZ"/>
              </w:rPr>
            </w:pPr>
            <w:r w:rsidRPr="000D0513">
              <w:rPr>
                <w:b/>
                <w:sz w:val="28"/>
                <w:szCs w:val="28"/>
                <w:lang w:val="kk-KZ"/>
              </w:rPr>
              <w:t>ПРАВЛЕНИЯ</w:t>
            </w:r>
          </w:p>
          <w:p w:rsidR="00E8152C" w:rsidRPr="000D0513" w:rsidRDefault="00E8152C">
            <w:pPr>
              <w:jc w:val="center"/>
              <w:rPr>
                <w:b/>
                <w:lang w:val="kk-KZ"/>
              </w:rPr>
            </w:pPr>
          </w:p>
          <w:p w:rsidR="00E8152C" w:rsidRPr="00DC5E8B" w:rsidRDefault="00E8152C">
            <w:pPr>
              <w:jc w:val="center"/>
              <w:rPr>
                <w:sz w:val="22"/>
                <w:szCs w:val="22"/>
                <w:lang w:val="kk-KZ"/>
              </w:rPr>
            </w:pPr>
            <w:r w:rsidRPr="000D0513">
              <w:rPr>
                <w:sz w:val="22"/>
                <w:szCs w:val="22"/>
              </w:rPr>
              <w:t>№</w:t>
            </w:r>
            <w:r w:rsidR="007A7F84" w:rsidRPr="000D0513">
              <w:rPr>
                <w:sz w:val="22"/>
                <w:szCs w:val="22"/>
              </w:rPr>
              <w:t xml:space="preserve"> </w:t>
            </w:r>
            <w:r w:rsidR="00F03643">
              <w:rPr>
                <w:sz w:val="22"/>
                <w:szCs w:val="22"/>
              </w:rPr>
              <w:t>106</w:t>
            </w:r>
          </w:p>
          <w:p w:rsidR="00E8152C" w:rsidRPr="000D0513" w:rsidRDefault="00E8152C">
            <w:pPr>
              <w:jc w:val="center"/>
              <w:rPr>
                <w:sz w:val="16"/>
                <w:szCs w:val="16"/>
              </w:rPr>
            </w:pPr>
          </w:p>
          <w:p w:rsidR="00E8152C" w:rsidRPr="008C3C0C" w:rsidRDefault="00BF5884" w:rsidP="008C3C0C">
            <w:pPr>
              <w:jc w:val="center"/>
              <w:rPr>
                <w:b/>
                <w:sz w:val="22"/>
                <w:szCs w:val="22"/>
              </w:rPr>
            </w:pPr>
            <w:r>
              <w:rPr>
                <w:sz w:val="22"/>
                <w:szCs w:val="22"/>
                <w:lang w:val="kk-KZ"/>
              </w:rPr>
              <w:t>город</w:t>
            </w:r>
            <w:r w:rsidR="00E8152C" w:rsidRPr="000D0513">
              <w:rPr>
                <w:sz w:val="22"/>
                <w:szCs w:val="22"/>
              </w:rPr>
              <w:t xml:space="preserve"> </w:t>
            </w:r>
            <w:r w:rsidR="008C3C0C">
              <w:rPr>
                <w:sz w:val="22"/>
                <w:szCs w:val="22"/>
              </w:rPr>
              <w:t>Астана</w:t>
            </w:r>
          </w:p>
        </w:tc>
      </w:tr>
    </w:tbl>
    <w:p w:rsidR="00936EBB" w:rsidRDefault="00936EBB" w:rsidP="00807267">
      <w:pPr>
        <w:overflowPunct w:val="0"/>
        <w:autoSpaceDE w:val="0"/>
        <w:autoSpaceDN w:val="0"/>
        <w:adjustRightInd w:val="0"/>
        <w:contextualSpacing/>
        <w:jc w:val="center"/>
        <w:rPr>
          <w:b/>
          <w:sz w:val="28"/>
          <w:szCs w:val="28"/>
          <w:lang w:val="kk-KZ"/>
        </w:rPr>
      </w:pPr>
    </w:p>
    <w:p w:rsidR="00896C2E" w:rsidRPr="00896C2E" w:rsidRDefault="00896C2E" w:rsidP="00AA027A">
      <w:pPr>
        <w:pStyle w:val="af1"/>
      </w:pPr>
      <w:r w:rsidRPr="00896C2E">
        <w:t>«Қазақстан Республикасының Ұлттық Банкінде жеке және заңды тұлғалармен кассалық операциялар жүргізу қағидаларын бекіту туралы»</w:t>
      </w:r>
      <w:r w:rsidRPr="00896C2E">
        <w:br/>
        <w:t xml:space="preserve">Қазақстан Республикасы Ұлттық Банкі Басқармасының 2020 жылғы </w:t>
      </w:r>
    </w:p>
    <w:p w:rsidR="00896C2E" w:rsidRPr="00896C2E" w:rsidRDefault="00896C2E" w:rsidP="00896C2E">
      <w:pPr>
        <w:jc w:val="center"/>
        <w:rPr>
          <w:rFonts w:eastAsiaTheme="minorHAnsi" w:cstheme="minorBidi"/>
          <w:b/>
          <w:sz w:val="28"/>
          <w:szCs w:val="22"/>
          <w:lang w:val="kk-KZ" w:eastAsia="en-US"/>
        </w:rPr>
      </w:pPr>
      <w:r w:rsidRPr="00896C2E">
        <w:rPr>
          <w:rFonts w:eastAsiaTheme="minorHAnsi" w:cstheme="minorBidi"/>
          <w:b/>
          <w:sz w:val="28"/>
          <w:szCs w:val="22"/>
          <w:lang w:val="kk-KZ" w:eastAsia="en-US"/>
        </w:rPr>
        <w:t>28 қыркүйектегі № 120 қаулысына өзгерістер енгізу туралы</w:t>
      </w:r>
    </w:p>
    <w:p w:rsidR="00896C2E" w:rsidRPr="00896C2E" w:rsidRDefault="00896C2E" w:rsidP="00896C2E">
      <w:pPr>
        <w:ind w:firstLine="709"/>
        <w:jc w:val="both"/>
        <w:rPr>
          <w:rFonts w:eastAsiaTheme="minorHAnsi" w:cstheme="minorBidi"/>
          <w:sz w:val="28"/>
          <w:szCs w:val="22"/>
          <w:lang w:val="kk-KZ" w:eastAsia="en-US"/>
        </w:rPr>
      </w:pPr>
    </w:p>
    <w:p w:rsidR="00896C2E" w:rsidRPr="00896C2E" w:rsidRDefault="00896C2E" w:rsidP="00896C2E">
      <w:pPr>
        <w:ind w:firstLine="709"/>
        <w:jc w:val="both"/>
        <w:rPr>
          <w:rFonts w:eastAsiaTheme="minorHAnsi" w:cstheme="minorBidi"/>
          <w:sz w:val="28"/>
          <w:szCs w:val="22"/>
          <w:lang w:val="kk-KZ" w:eastAsia="en-US"/>
        </w:rPr>
      </w:pPr>
    </w:p>
    <w:p w:rsidR="00896C2E" w:rsidRPr="00896C2E" w:rsidRDefault="00896C2E" w:rsidP="00896C2E">
      <w:pPr>
        <w:ind w:firstLine="709"/>
        <w:jc w:val="both"/>
        <w:rPr>
          <w:rFonts w:eastAsiaTheme="minorHAnsi" w:cstheme="minorBidi"/>
          <w:sz w:val="28"/>
          <w:szCs w:val="22"/>
          <w:lang w:val="kk-KZ" w:eastAsia="en-US"/>
        </w:rPr>
      </w:pPr>
      <w:r w:rsidRPr="00896C2E">
        <w:rPr>
          <w:rFonts w:eastAsiaTheme="minorHAnsi"/>
          <w:color w:val="000000"/>
          <w:sz w:val="28"/>
          <w:szCs w:val="28"/>
          <w:lang w:val="kk-KZ" w:eastAsia="en-US"/>
        </w:rPr>
        <w:t xml:space="preserve">Қазақстан Республикасы Ұлттық Банкінің Басқармасы </w:t>
      </w:r>
      <w:r w:rsidRPr="00896C2E">
        <w:rPr>
          <w:rFonts w:eastAsiaTheme="minorHAnsi"/>
          <w:b/>
          <w:bCs/>
          <w:color w:val="000000"/>
          <w:sz w:val="28"/>
          <w:szCs w:val="28"/>
          <w:lang w:val="kk-KZ" w:eastAsia="en-US"/>
        </w:rPr>
        <w:t>ҚАУЛЫ ЕТЕДІ</w:t>
      </w:r>
      <w:r w:rsidRPr="00896C2E">
        <w:rPr>
          <w:rFonts w:eastAsiaTheme="minorHAnsi" w:cstheme="minorBidi"/>
          <w:sz w:val="28"/>
          <w:szCs w:val="22"/>
          <w:lang w:val="kk-KZ" w:eastAsia="en-US"/>
        </w:rPr>
        <w:t>:</w:t>
      </w:r>
    </w:p>
    <w:p w:rsidR="00896C2E" w:rsidRPr="00896C2E" w:rsidRDefault="00896C2E" w:rsidP="00896C2E">
      <w:pPr>
        <w:ind w:firstLine="709"/>
        <w:jc w:val="both"/>
        <w:rPr>
          <w:rFonts w:eastAsiaTheme="minorHAnsi" w:cstheme="minorBidi"/>
          <w:sz w:val="28"/>
          <w:szCs w:val="28"/>
          <w:lang w:val="kk-KZ" w:eastAsia="en-US"/>
        </w:rPr>
      </w:pPr>
      <w:r w:rsidRPr="00896C2E">
        <w:rPr>
          <w:rFonts w:eastAsiaTheme="minorHAnsi" w:cstheme="minorBidi"/>
          <w:sz w:val="28"/>
          <w:szCs w:val="22"/>
          <w:lang w:val="kk-KZ" w:eastAsia="en-US"/>
        </w:rPr>
        <w:t>1. «Қазақстан Республикасының Ұлттық Банкінде жеке және заңды тұлғалармен кассалық операциялар жүргізу қағидаларын бекіту туралы»</w:t>
      </w:r>
      <w:r w:rsidRPr="00896C2E">
        <w:rPr>
          <w:rFonts w:eastAsiaTheme="minorHAnsi" w:cstheme="minorBidi"/>
          <w:sz w:val="28"/>
          <w:szCs w:val="22"/>
          <w:lang w:val="kk-KZ" w:eastAsia="en-US"/>
        </w:rPr>
        <w:br/>
        <w:t xml:space="preserve">Қазақстан Республикасы Ұлттық Банкі Басқармасының 2020 жылғы </w:t>
      </w:r>
      <w:r w:rsidRPr="00896C2E">
        <w:rPr>
          <w:rFonts w:eastAsiaTheme="minorHAnsi" w:cstheme="minorBidi"/>
          <w:sz w:val="28"/>
          <w:szCs w:val="22"/>
          <w:lang w:val="kk-KZ" w:eastAsia="en-US"/>
        </w:rPr>
        <w:br/>
        <w:t xml:space="preserve">28 қыркүйектегі № 120 қаулысына </w:t>
      </w:r>
      <w:r w:rsidRPr="00896C2E">
        <w:rPr>
          <w:rFonts w:asciiTheme="majorBidi" w:eastAsiaTheme="minorHAnsi" w:hAnsiTheme="majorBidi" w:cstheme="majorBidi"/>
          <w:sz w:val="28"/>
          <w:szCs w:val="28"/>
          <w:lang w:val="kk-KZ" w:eastAsia="en-US"/>
        </w:rPr>
        <w:t>(Нормативтік құқықтық актілерді мемлекеттік тіркеу тізілімінде № 21299 бол</w:t>
      </w:r>
      <w:bookmarkStart w:id="0" w:name="_GoBack"/>
      <w:bookmarkEnd w:id="0"/>
      <w:r w:rsidRPr="00896C2E">
        <w:rPr>
          <w:rFonts w:asciiTheme="majorBidi" w:eastAsiaTheme="minorHAnsi" w:hAnsiTheme="majorBidi" w:cstheme="majorBidi"/>
          <w:sz w:val="28"/>
          <w:szCs w:val="28"/>
          <w:lang w:val="kk-KZ" w:eastAsia="en-US"/>
        </w:rPr>
        <w:t xml:space="preserve">ып тіркелген) мынадай </w:t>
      </w:r>
      <w:r w:rsidRPr="00896C2E">
        <w:rPr>
          <w:rFonts w:eastAsiaTheme="minorHAnsi" w:cstheme="minorBidi"/>
          <w:bCs/>
          <w:sz w:val="28"/>
          <w:szCs w:val="22"/>
          <w:lang w:val="kk-KZ" w:eastAsia="en-US"/>
        </w:rPr>
        <w:t>өзгерістер енгізілсін</w:t>
      </w:r>
      <w:r w:rsidRPr="00896C2E">
        <w:rPr>
          <w:rFonts w:eastAsiaTheme="minorHAnsi" w:cstheme="minorBidi"/>
          <w:sz w:val="28"/>
          <w:szCs w:val="28"/>
          <w:lang w:val="kk-KZ" w:eastAsia="en-US"/>
        </w:rPr>
        <w:t>:</w:t>
      </w:r>
    </w:p>
    <w:p w:rsidR="00896C2E" w:rsidRPr="00896C2E" w:rsidRDefault="00896C2E" w:rsidP="00896C2E">
      <w:pPr>
        <w:ind w:firstLine="709"/>
        <w:jc w:val="both"/>
        <w:rPr>
          <w:rFonts w:eastAsiaTheme="minorHAnsi" w:cstheme="minorBidi"/>
          <w:sz w:val="28"/>
          <w:szCs w:val="28"/>
          <w:lang w:val="kk-KZ" w:eastAsia="en-US"/>
        </w:rPr>
      </w:pPr>
      <w:r w:rsidRPr="00896C2E">
        <w:rPr>
          <w:rFonts w:eastAsiaTheme="minorHAnsi"/>
          <w:color w:val="000000"/>
          <w:sz w:val="28"/>
          <w:szCs w:val="22"/>
          <w:lang w:val="kk-KZ" w:eastAsia="en-US"/>
        </w:rPr>
        <w:t xml:space="preserve">көрсетілген қаулымен бекітілген Қазақстан Республикасының Ұлттық Банкiнде жеке және заңды тұлғалармен кассалық операциялар жүргiзу </w:t>
      </w:r>
      <w:bookmarkStart w:id="1" w:name="sub1007770831"/>
      <w:r w:rsidRPr="00896C2E">
        <w:rPr>
          <w:rFonts w:eastAsiaTheme="minorHAnsi"/>
          <w:color w:val="000000"/>
          <w:sz w:val="28"/>
          <w:szCs w:val="22"/>
          <w:lang w:val="kk-KZ" w:eastAsia="en-US"/>
        </w:rPr>
        <w:fldChar w:fldCharType="begin"/>
      </w:r>
      <w:r w:rsidRPr="00896C2E">
        <w:rPr>
          <w:rFonts w:eastAsiaTheme="minorHAnsi"/>
          <w:color w:val="000000"/>
          <w:sz w:val="28"/>
          <w:szCs w:val="22"/>
          <w:lang w:val="kk-KZ" w:eastAsia="en-US"/>
        </w:rPr>
        <w:instrText xml:space="preserve"> HYPERLINK "jl:35508932.100.1007770831_0" \o "\«Қазақстан Республикасының Ұлттық Банкінде жеке және заңды тұлғалармен кассалық операциялар жүргізу қағидаларын бекіту туралы\» Қазақстан Республикасы Ұлттық Банкі Басқармасының 2020 жылғы 28 қыркүйектегі № 120 Қаулысы (2023.08.01. берілген өзгерістер мен толықтыруларымен)" </w:instrText>
      </w:r>
      <w:r w:rsidRPr="00896C2E">
        <w:rPr>
          <w:rFonts w:eastAsiaTheme="minorHAnsi"/>
          <w:color w:val="000000"/>
          <w:sz w:val="28"/>
          <w:szCs w:val="22"/>
          <w:lang w:val="kk-KZ" w:eastAsia="en-US"/>
        </w:rPr>
        <w:fldChar w:fldCharType="separate"/>
      </w:r>
      <w:r w:rsidRPr="00896C2E">
        <w:rPr>
          <w:rFonts w:eastAsiaTheme="minorHAnsi"/>
          <w:color w:val="000000"/>
          <w:sz w:val="28"/>
          <w:szCs w:val="22"/>
          <w:lang w:val="kk-KZ" w:eastAsia="en-US"/>
        </w:rPr>
        <w:t>қағидалары</w:t>
      </w:r>
      <w:r w:rsidRPr="00896C2E">
        <w:rPr>
          <w:rFonts w:eastAsiaTheme="minorHAnsi"/>
          <w:color w:val="000000"/>
          <w:sz w:val="28"/>
          <w:szCs w:val="22"/>
          <w:lang w:val="kk-KZ" w:eastAsia="en-US"/>
        </w:rPr>
        <w:fldChar w:fldCharType="end"/>
      </w:r>
      <w:bookmarkEnd w:id="1"/>
      <w:r w:rsidRPr="00896C2E">
        <w:rPr>
          <w:rFonts w:eastAsiaTheme="minorHAnsi"/>
          <w:color w:val="000000"/>
          <w:sz w:val="28"/>
          <w:szCs w:val="22"/>
          <w:lang w:val="kk-KZ" w:eastAsia="en-US"/>
        </w:rPr>
        <w:t>нда</w:t>
      </w:r>
      <w:r w:rsidRPr="00896C2E">
        <w:rPr>
          <w:rFonts w:eastAsiaTheme="minorHAnsi" w:cstheme="minorBidi"/>
          <w:sz w:val="28"/>
          <w:szCs w:val="28"/>
          <w:lang w:val="kk-KZ" w:eastAsia="en-US"/>
        </w:rPr>
        <w:t>:</w:t>
      </w:r>
    </w:p>
    <w:p w:rsidR="00896C2E" w:rsidRPr="00896C2E" w:rsidRDefault="00896C2E" w:rsidP="00896C2E">
      <w:pPr>
        <w:ind w:firstLine="709"/>
        <w:jc w:val="both"/>
        <w:rPr>
          <w:rFonts w:eastAsiaTheme="minorHAnsi" w:cstheme="minorBidi"/>
          <w:sz w:val="28"/>
          <w:szCs w:val="28"/>
          <w:lang w:val="kk-KZ" w:eastAsia="en-US"/>
        </w:rPr>
      </w:pPr>
      <w:r w:rsidRPr="00896C2E">
        <w:rPr>
          <w:rFonts w:cstheme="minorBidi"/>
          <w:sz w:val="28"/>
          <w:szCs w:val="22"/>
          <w:lang w:val="kk-KZ"/>
        </w:rPr>
        <w:t>28-тармақтың үшінші бөлігі мынадай редакцияда жазылсын</w:t>
      </w:r>
      <w:r w:rsidRPr="00896C2E">
        <w:rPr>
          <w:rFonts w:eastAsiaTheme="minorHAnsi" w:cstheme="minorBidi"/>
          <w:sz w:val="28"/>
          <w:szCs w:val="28"/>
          <w:lang w:val="kk-KZ" w:eastAsia="en-US"/>
        </w:rPr>
        <w:t>:</w:t>
      </w:r>
    </w:p>
    <w:p w:rsidR="00896C2E" w:rsidRPr="00896C2E" w:rsidRDefault="00896C2E" w:rsidP="00896C2E">
      <w:pPr>
        <w:ind w:firstLine="709"/>
        <w:jc w:val="both"/>
        <w:rPr>
          <w:rFonts w:eastAsiaTheme="minorHAnsi" w:cstheme="minorBidi"/>
          <w:sz w:val="28"/>
          <w:szCs w:val="28"/>
          <w:lang w:val="kk-KZ" w:eastAsia="en-US"/>
        </w:rPr>
      </w:pPr>
      <w:r w:rsidRPr="00896C2E">
        <w:rPr>
          <w:rFonts w:eastAsiaTheme="minorHAnsi" w:cstheme="minorBidi"/>
          <w:sz w:val="28"/>
          <w:szCs w:val="28"/>
          <w:lang w:val="kk-KZ" w:eastAsia="en-US"/>
        </w:rPr>
        <w:t>«</w:t>
      </w:r>
      <w:r w:rsidRPr="00896C2E">
        <w:rPr>
          <w:rFonts w:eastAsiaTheme="minorHAnsi" w:cstheme="minorBidi"/>
          <w:color w:val="000000"/>
          <w:sz w:val="28"/>
          <w:szCs w:val="22"/>
          <w:lang w:val="kk-KZ" w:eastAsia="en-US"/>
        </w:rPr>
        <w:t xml:space="preserve">Заңды тұлғадан және (немесе) мемлекеттік мекемеден шетел валютасының банкноттары бар бумалар және монеталары бар қапшықтар қалыптастырылған күнінен бастап 1 (бір) айдан аспайтын мерзімде қабылданады. Парақтап қайта санау уақытында анықталған </w:t>
      </w:r>
      <w:r w:rsidRPr="00896C2E">
        <w:rPr>
          <w:rFonts w:eastAsiaTheme="minorHAnsi" w:cstheme="minorBidi"/>
          <w:bCs/>
          <w:sz w:val="28"/>
          <w:szCs w:val="22"/>
          <w:lang w:val="kk-KZ" w:eastAsia="en-US"/>
        </w:rPr>
        <w:t>айналысқа жарамсыз</w:t>
      </w:r>
      <w:r w:rsidRPr="00896C2E">
        <w:rPr>
          <w:rFonts w:eastAsiaTheme="minorHAnsi" w:cstheme="minorBidi"/>
          <w:color w:val="000000"/>
          <w:sz w:val="28"/>
          <w:szCs w:val="22"/>
          <w:lang w:val="kk-KZ" w:eastAsia="en-US"/>
        </w:rPr>
        <w:t>, бүлінген, күмәнді, айналыстан алынатын (алынған), зауыт ақауы бар шетел валютасының банкноттары және (немесе) монеталары қабылдануға жатпайды және заңды тұлғаға және (немесе) мемлекеттік мекемеге қайтарылады.»;</w:t>
      </w:r>
    </w:p>
    <w:p w:rsidR="00896C2E" w:rsidRPr="00896C2E" w:rsidRDefault="00896C2E" w:rsidP="00896C2E">
      <w:pPr>
        <w:ind w:firstLine="709"/>
        <w:jc w:val="both"/>
        <w:rPr>
          <w:color w:val="000000"/>
          <w:sz w:val="28"/>
          <w:szCs w:val="28"/>
          <w:lang w:val="kk-KZ"/>
        </w:rPr>
      </w:pPr>
      <w:r w:rsidRPr="00896C2E">
        <w:rPr>
          <w:rFonts w:cstheme="minorBidi"/>
          <w:sz w:val="28"/>
          <w:szCs w:val="22"/>
          <w:lang w:val="kk-KZ"/>
        </w:rPr>
        <w:t>51-тармақ мынадай редакцияда жазылсын</w:t>
      </w:r>
      <w:r w:rsidRPr="00896C2E">
        <w:rPr>
          <w:color w:val="000000"/>
          <w:sz w:val="28"/>
          <w:szCs w:val="28"/>
          <w:lang w:val="kk-KZ"/>
        </w:rPr>
        <w:t>:</w:t>
      </w:r>
    </w:p>
    <w:p w:rsidR="00896C2E" w:rsidRPr="00896C2E" w:rsidRDefault="00896C2E" w:rsidP="00896C2E">
      <w:pPr>
        <w:ind w:firstLine="709"/>
        <w:jc w:val="both"/>
        <w:rPr>
          <w:color w:val="000000"/>
          <w:sz w:val="28"/>
          <w:szCs w:val="28"/>
          <w:lang w:val="kk-KZ"/>
        </w:rPr>
      </w:pPr>
      <w:r w:rsidRPr="00896C2E">
        <w:rPr>
          <w:color w:val="000000"/>
          <w:sz w:val="28"/>
          <w:szCs w:val="28"/>
          <w:lang w:val="kk-KZ"/>
        </w:rPr>
        <w:t xml:space="preserve">«51. </w:t>
      </w:r>
      <w:r w:rsidRPr="00896C2E">
        <w:rPr>
          <w:rFonts w:cstheme="minorBidi"/>
          <w:sz w:val="28"/>
          <w:szCs w:val="28"/>
          <w:lang w:val="kk-KZ"/>
        </w:rPr>
        <w:t>Заңды тұлға, мемлекеттік мекеме алған банкноттар мен монеталарды оның уәкілетті өкілі кассадан кетпей тұрып, банкноттар мен монеталарды берген шығыс кассасының касса қызметкерінің қатысуымен қайта санайды және:</w:t>
      </w:r>
    </w:p>
    <w:p w:rsidR="00896C2E" w:rsidRPr="00896C2E" w:rsidRDefault="00896C2E" w:rsidP="00896C2E">
      <w:pPr>
        <w:ind w:firstLine="709"/>
        <w:jc w:val="both"/>
        <w:rPr>
          <w:color w:val="000000"/>
          <w:sz w:val="28"/>
          <w:szCs w:val="28"/>
          <w:lang w:val="kk-KZ"/>
        </w:rPr>
      </w:pPr>
      <w:r w:rsidRPr="00896C2E">
        <w:rPr>
          <w:rFonts w:cstheme="minorBidi"/>
          <w:sz w:val="28"/>
          <w:szCs w:val="28"/>
          <w:lang w:val="kk-KZ"/>
        </w:rPr>
        <w:t>1) банкноттарды - будалар және бумалар бойынша, жекелеген парақтарды - парақтап қайта санап;</w:t>
      </w:r>
    </w:p>
    <w:p w:rsidR="00896C2E" w:rsidRPr="00896C2E" w:rsidRDefault="00896C2E" w:rsidP="00896C2E">
      <w:pPr>
        <w:ind w:firstLine="709"/>
        <w:jc w:val="both"/>
        <w:rPr>
          <w:rFonts w:cstheme="minorBidi"/>
          <w:sz w:val="28"/>
          <w:szCs w:val="28"/>
          <w:lang w:val="kk-KZ"/>
        </w:rPr>
      </w:pPr>
      <w:r w:rsidRPr="00896C2E">
        <w:rPr>
          <w:rFonts w:cstheme="minorBidi"/>
          <w:sz w:val="28"/>
          <w:szCs w:val="28"/>
          <w:lang w:val="kk-KZ"/>
        </w:rPr>
        <w:lastRenderedPageBreak/>
        <w:t>2) монеталарды - қапшықтарға бекітілген жапсырмалардағы жазбалар бойынша, пакеттердегі монеталарды - олардағы жазбалар бойынша, ал жекелеген монеталарды - бір-бірлеп қайта санап тексереді.</w:t>
      </w:r>
    </w:p>
    <w:p w:rsidR="00896C2E" w:rsidRPr="00896C2E" w:rsidRDefault="00896C2E" w:rsidP="00896C2E">
      <w:pPr>
        <w:ind w:firstLine="709"/>
        <w:jc w:val="both"/>
        <w:rPr>
          <w:color w:val="000000"/>
          <w:sz w:val="28"/>
          <w:szCs w:val="28"/>
          <w:lang w:val="kk-KZ"/>
        </w:rPr>
      </w:pPr>
      <w:r w:rsidRPr="00896C2E">
        <w:rPr>
          <w:rFonts w:cstheme="minorBidi"/>
          <w:sz w:val="28"/>
          <w:szCs w:val="28"/>
          <w:lang w:val="kk-KZ"/>
        </w:rPr>
        <w:t>Шығыс кассасының касса қызметкері уәкілетті өкілдің қатысуымен банкноттар салынған толық будалардағы және монеталар салынған қапшықтардағы пломбалар мен клишелерді (бар болса) кеседі.</w:t>
      </w:r>
    </w:p>
    <w:p w:rsidR="00896C2E" w:rsidRPr="00896C2E" w:rsidRDefault="00896C2E" w:rsidP="00896C2E">
      <w:pPr>
        <w:ind w:firstLine="709"/>
        <w:jc w:val="both"/>
        <w:rPr>
          <w:color w:val="000000"/>
          <w:sz w:val="28"/>
          <w:szCs w:val="28"/>
          <w:lang w:val="kk-KZ"/>
        </w:rPr>
      </w:pPr>
      <w:r w:rsidRPr="00896C2E">
        <w:rPr>
          <w:rFonts w:cstheme="minorBidi"/>
          <w:sz w:val="28"/>
          <w:szCs w:val="28"/>
          <w:lang w:val="kk-KZ"/>
        </w:rPr>
        <w:t xml:space="preserve">Банкноттар салынған будаларды және монеталар салынған қапшықтарды пломбалар мен клишелерді (бар болса) алмастан беру Қағидалардың </w:t>
      </w:r>
      <w:bookmarkStart w:id="2" w:name="sub1007770859"/>
      <w:r w:rsidRPr="00896C2E">
        <w:rPr>
          <w:rFonts w:cstheme="minorBidi"/>
          <w:color w:val="000000"/>
          <w:sz w:val="28"/>
          <w:szCs w:val="28"/>
          <w:lang w:val="kk-KZ"/>
        </w:rPr>
        <w:fldChar w:fldCharType="begin"/>
      </w:r>
      <w:r w:rsidRPr="00896C2E">
        <w:rPr>
          <w:rFonts w:cstheme="minorBidi"/>
          <w:color w:val="000000"/>
          <w:sz w:val="28"/>
          <w:szCs w:val="28"/>
          <w:lang w:val="kk-KZ"/>
        </w:rPr>
        <w:instrText xml:space="preserve"> HYPERLINK "jl:35508932.5200%20" </w:instrText>
      </w:r>
      <w:r w:rsidRPr="00896C2E">
        <w:rPr>
          <w:rFonts w:cstheme="minorBidi"/>
          <w:color w:val="000000"/>
          <w:sz w:val="28"/>
          <w:szCs w:val="28"/>
          <w:lang w:val="kk-KZ"/>
        </w:rPr>
        <w:fldChar w:fldCharType="separate"/>
      </w:r>
      <w:r w:rsidRPr="00896C2E">
        <w:rPr>
          <w:color w:val="000000"/>
          <w:sz w:val="28"/>
          <w:szCs w:val="28"/>
          <w:lang w:val="kk-KZ"/>
        </w:rPr>
        <w:t>52</w:t>
      </w:r>
      <w:r w:rsidRPr="00896C2E">
        <w:rPr>
          <w:rFonts w:cstheme="minorBidi"/>
          <w:color w:val="000000"/>
          <w:sz w:val="28"/>
          <w:szCs w:val="28"/>
          <w:lang w:val="kk-KZ"/>
        </w:rPr>
        <w:fldChar w:fldCharType="end"/>
      </w:r>
      <w:bookmarkEnd w:id="2"/>
      <w:r w:rsidRPr="00896C2E">
        <w:rPr>
          <w:rFonts w:cstheme="minorBidi"/>
          <w:sz w:val="28"/>
          <w:szCs w:val="28"/>
          <w:lang w:val="kk-KZ"/>
        </w:rPr>
        <w:t xml:space="preserve"> және </w:t>
      </w:r>
      <w:bookmarkStart w:id="3" w:name="sub1007770924"/>
      <w:r w:rsidR="00E61509">
        <w:rPr>
          <w:rFonts w:cstheme="minorBidi"/>
          <w:sz w:val="28"/>
          <w:szCs w:val="28"/>
          <w:lang w:val="kk-KZ"/>
        </w:rPr>
        <w:br/>
      </w:r>
      <w:hyperlink r:id="rId9" w:history="1">
        <w:r w:rsidRPr="00896C2E">
          <w:rPr>
            <w:color w:val="000000"/>
            <w:sz w:val="28"/>
            <w:szCs w:val="28"/>
            <w:lang w:val="kk-KZ"/>
          </w:rPr>
          <w:t>53-тармақтарында</w:t>
        </w:r>
      </w:hyperlink>
      <w:bookmarkEnd w:id="3"/>
      <w:r w:rsidRPr="00896C2E">
        <w:rPr>
          <w:rFonts w:cstheme="minorBidi"/>
          <w:sz w:val="28"/>
          <w:szCs w:val="28"/>
          <w:lang w:val="kk-KZ"/>
        </w:rPr>
        <w:t xml:space="preserve"> көзделген жағдайларда және осындай талап заңды тұлғамен, мемлекеттік мекемемен жасалған кассалық қызмет көрсету шартында болған кезде ұлттық валюта – теңгеде жүзеге асырылады.</w:t>
      </w:r>
      <w:r w:rsidRPr="00896C2E">
        <w:rPr>
          <w:rFonts w:eastAsiaTheme="minorHAnsi" w:cstheme="minorBidi"/>
          <w:sz w:val="28"/>
          <w:szCs w:val="28"/>
          <w:lang w:val="kk-KZ" w:eastAsia="en-US"/>
        </w:rPr>
        <w:t>»;</w:t>
      </w:r>
    </w:p>
    <w:p w:rsidR="00896C2E" w:rsidRPr="00896C2E" w:rsidRDefault="00896C2E" w:rsidP="00896C2E">
      <w:pPr>
        <w:ind w:firstLine="709"/>
        <w:jc w:val="both"/>
        <w:rPr>
          <w:color w:val="000000"/>
          <w:sz w:val="28"/>
          <w:szCs w:val="28"/>
        </w:rPr>
      </w:pPr>
      <w:r w:rsidRPr="00896C2E">
        <w:rPr>
          <w:color w:val="000000"/>
          <w:sz w:val="28"/>
          <w:szCs w:val="28"/>
          <w:lang w:val="kk-KZ"/>
        </w:rPr>
        <w:t>52-тармақта</w:t>
      </w:r>
      <w:r w:rsidRPr="00896C2E">
        <w:rPr>
          <w:color w:val="000000"/>
          <w:sz w:val="28"/>
          <w:szCs w:val="28"/>
        </w:rPr>
        <w:t>:</w:t>
      </w:r>
    </w:p>
    <w:p w:rsidR="00896C2E" w:rsidRPr="00896C2E" w:rsidRDefault="00896C2E" w:rsidP="00896C2E">
      <w:pPr>
        <w:ind w:firstLine="709"/>
        <w:jc w:val="both"/>
        <w:rPr>
          <w:color w:val="000000"/>
          <w:sz w:val="28"/>
          <w:szCs w:val="28"/>
        </w:rPr>
      </w:pPr>
      <w:r w:rsidRPr="00896C2E">
        <w:rPr>
          <w:rFonts w:eastAsiaTheme="minorHAnsi"/>
          <w:color w:val="000000"/>
          <w:sz w:val="28"/>
          <w:szCs w:val="28"/>
          <w:lang w:val="kk-KZ"/>
        </w:rPr>
        <w:t>1</w:t>
      </w:r>
      <w:r w:rsidRPr="00896C2E">
        <w:rPr>
          <w:rFonts w:eastAsiaTheme="minorHAnsi"/>
          <w:color w:val="000000"/>
          <w:sz w:val="28"/>
          <w:szCs w:val="28"/>
        </w:rPr>
        <w:t xml:space="preserve">) </w:t>
      </w:r>
      <w:r w:rsidRPr="00896C2E">
        <w:rPr>
          <w:rFonts w:eastAsiaTheme="minorHAnsi"/>
          <w:color w:val="000000"/>
          <w:sz w:val="28"/>
          <w:szCs w:val="28"/>
          <w:lang w:val="kk-KZ"/>
        </w:rPr>
        <w:t>тармақша мынадай редакцияда жазылсын</w:t>
      </w:r>
      <w:r w:rsidRPr="00896C2E">
        <w:rPr>
          <w:color w:val="000000"/>
          <w:sz w:val="28"/>
          <w:szCs w:val="28"/>
        </w:rPr>
        <w:t>:</w:t>
      </w:r>
    </w:p>
    <w:p w:rsidR="00896C2E" w:rsidRPr="00896C2E" w:rsidRDefault="00896C2E" w:rsidP="00896C2E">
      <w:pPr>
        <w:ind w:firstLine="709"/>
        <w:jc w:val="both"/>
        <w:rPr>
          <w:color w:val="000000"/>
          <w:sz w:val="28"/>
          <w:szCs w:val="28"/>
          <w:lang w:val="kk-KZ"/>
        </w:rPr>
      </w:pPr>
      <w:r w:rsidRPr="00896C2E">
        <w:rPr>
          <w:color w:val="000000"/>
          <w:sz w:val="28"/>
          <w:szCs w:val="28"/>
        </w:rPr>
        <w:t xml:space="preserve">«1) </w:t>
      </w:r>
      <w:r w:rsidRPr="00896C2E">
        <w:rPr>
          <w:rFonts w:eastAsiaTheme="minorHAnsi" w:cstheme="minorBidi"/>
          <w:color w:val="000000"/>
          <w:sz w:val="28"/>
          <w:szCs w:val="22"/>
          <w:lang w:val="kk-KZ" w:eastAsia="en-US"/>
        </w:rPr>
        <w:t xml:space="preserve">шығыс кассасының касса қызметкері банкноттар салынған толық будалар мен монеталар салынған қапшықтардың пломбалары мен клишелерін </w:t>
      </w:r>
      <w:r w:rsidRPr="00896C2E">
        <w:rPr>
          <w:color w:val="000000"/>
          <w:sz w:val="28"/>
          <w:szCs w:val="28"/>
          <w:lang w:val="kk-KZ"/>
        </w:rPr>
        <w:t xml:space="preserve">(бар болса) </w:t>
      </w:r>
      <w:r w:rsidRPr="00896C2E">
        <w:rPr>
          <w:rFonts w:eastAsiaTheme="minorHAnsi" w:cstheme="minorBidi"/>
          <w:color w:val="000000"/>
          <w:sz w:val="28"/>
          <w:szCs w:val="22"/>
          <w:lang w:val="kk-KZ" w:eastAsia="en-US"/>
        </w:rPr>
        <w:t>кеспейді;</w:t>
      </w:r>
      <w:r w:rsidRPr="00896C2E">
        <w:rPr>
          <w:color w:val="000000"/>
          <w:sz w:val="28"/>
          <w:szCs w:val="28"/>
          <w:lang w:val="kk-KZ"/>
        </w:rPr>
        <w:t>»;</w:t>
      </w:r>
    </w:p>
    <w:p w:rsidR="00896C2E" w:rsidRPr="00896C2E" w:rsidRDefault="00896C2E" w:rsidP="00896C2E">
      <w:pPr>
        <w:ind w:firstLine="709"/>
        <w:jc w:val="both"/>
        <w:rPr>
          <w:rFonts w:eastAsiaTheme="minorHAnsi" w:cstheme="minorBidi"/>
          <w:sz w:val="28"/>
          <w:szCs w:val="28"/>
          <w:lang w:val="kk-KZ" w:eastAsia="en-US"/>
        </w:rPr>
      </w:pPr>
      <w:r w:rsidRPr="00896C2E">
        <w:rPr>
          <w:rFonts w:eastAsiaTheme="minorHAnsi" w:cstheme="minorBidi"/>
          <w:sz w:val="28"/>
          <w:szCs w:val="28"/>
          <w:lang w:val="kk-KZ" w:eastAsia="en-US"/>
        </w:rPr>
        <w:t xml:space="preserve">6) </w:t>
      </w:r>
      <w:r w:rsidRPr="00896C2E">
        <w:rPr>
          <w:rFonts w:eastAsiaTheme="minorHAnsi"/>
          <w:color w:val="000000"/>
          <w:sz w:val="28"/>
          <w:szCs w:val="28"/>
          <w:lang w:val="kk-KZ" w:eastAsia="en-US"/>
        </w:rPr>
        <w:t>тармақша мынадай редакцияда жазылсын</w:t>
      </w:r>
      <w:r w:rsidRPr="00896C2E">
        <w:rPr>
          <w:rFonts w:eastAsiaTheme="minorHAnsi" w:cstheme="minorBidi"/>
          <w:sz w:val="28"/>
          <w:szCs w:val="28"/>
          <w:lang w:val="kk-KZ" w:eastAsia="en-US"/>
        </w:rPr>
        <w:t>:</w:t>
      </w:r>
    </w:p>
    <w:p w:rsidR="00896C2E" w:rsidRPr="00896C2E" w:rsidRDefault="00896C2E" w:rsidP="00896C2E">
      <w:pPr>
        <w:ind w:firstLine="709"/>
        <w:jc w:val="both"/>
        <w:rPr>
          <w:rFonts w:eastAsiaTheme="minorHAnsi" w:cstheme="minorBidi"/>
          <w:sz w:val="28"/>
          <w:szCs w:val="28"/>
          <w:lang w:val="kk-KZ" w:eastAsia="en-US"/>
        </w:rPr>
      </w:pPr>
      <w:r w:rsidRPr="00896C2E">
        <w:rPr>
          <w:rFonts w:eastAsiaTheme="minorHAnsi" w:cstheme="minorBidi"/>
          <w:sz w:val="28"/>
          <w:szCs w:val="28"/>
          <w:lang w:val="kk-KZ" w:eastAsia="en-US"/>
        </w:rPr>
        <w:t xml:space="preserve">«6) </w:t>
      </w:r>
      <w:r w:rsidRPr="00896C2E">
        <w:rPr>
          <w:rFonts w:eastAsiaTheme="minorHAnsi" w:cstheme="minorBidi"/>
          <w:sz w:val="28"/>
          <w:szCs w:val="22"/>
          <w:lang w:val="kk-KZ" w:eastAsia="en-US"/>
        </w:rPr>
        <w:t xml:space="preserve">уәкілетті өкіл қалған, қайта есептемеген банкноттар салынған толық будалардан және монеталар салынған қапшықтардан касса қызметкері-бақылаушы пломбалар мен клишелерді </w:t>
      </w:r>
      <w:r w:rsidRPr="00896C2E">
        <w:rPr>
          <w:rFonts w:cstheme="minorBidi"/>
          <w:sz w:val="28"/>
          <w:szCs w:val="28"/>
          <w:lang w:val="kk-KZ"/>
        </w:rPr>
        <w:t xml:space="preserve">(бар болса) </w:t>
      </w:r>
      <w:r w:rsidRPr="00896C2E">
        <w:rPr>
          <w:rFonts w:eastAsiaTheme="minorHAnsi" w:cstheme="minorBidi"/>
          <w:sz w:val="28"/>
          <w:szCs w:val="22"/>
          <w:lang w:val="kk-KZ" w:eastAsia="en-US"/>
        </w:rPr>
        <w:t>кеседі, олар бойынша кейіннен заңды тұлғадан, мемлекеттік мекемеден шағымдар қабылданбайды</w:t>
      </w:r>
      <w:r w:rsidRPr="00896C2E">
        <w:rPr>
          <w:rFonts w:eastAsiaTheme="minorHAnsi" w:cstheme="minorBidi"/>
          <w:sz w:val="28"/>
          <w:szCs w:val="28"/>
          <w:lang w:val="kk-KZ" w:eastAsia="en-US"/>
        </w:rPr>
        <w:t>.»;</w:t>
      </w:r>
    </w:p>
    <w:p w:rsidR="00896C2E" w:rsidRPr="00896C2E" w:rsidRDefault="00896C2E" w:rsidP="00896C2E">
      <w:pPr>
        <w:ind w:firstLine="709"/>
        <w:jc w:val="both"/>
        <w:rPr>
          <w:rFonts w:eastAsiaTheme="minorHAnsi" w:cstheme="minorBidi"/>
          <w:sz w:val="28"/>
          <w:szCs w:val="28"/>
          <w:lang w:val="kk-KZ" w:eastAsia="en-US"/>
        </w:rPr>
      </w:pPr>
      <w:r w:rsidRPr="00896C2E">
        <w:rPr>
          <w:rFonts w:cstheme="minorBidi"/>
          <w:sz w:val="28"/>
          <w:szCs w:val="22"/>
          <w:lang w:val="kk-KZ"/>
        </w:rPr>
        <w:t>55-тармақтың үшінші бөлігі мынадай редакцияда жазылсын</w:t>
      </w:r>
      <w:r w:rsidRPr="00896C2E">
        <w:rPr>
          <w:rFonts w:eastAsiaTheme="minorHAnsi" w:cstheme="minorBidi"/>
          <w:sz w:val="28"/>
          <w:szCs w:val="28"/>
          <w:lang w:val="kk-KZ" w:eastAsia="en-US"/>
        </w:rPr>
        <w:t>:</w:t>
      </w:r>
    </w:p>
    <w:p w:rsidR="00896C2E" w:rsidRPr="00896C2E" w:rsidRDefault="00896C2E" w:rsidP="00896C2E">
      <w:pPr>
        <w:ind w:firstLine="709"/>
        <w:jc w:val="both"/>
        <w:rPr>
          <w:rFonts w:eastAsiaTheme="minorHAnsi" w:cstheme="minorBidi"/>
          <w:sz w:val="28"/>
          <w:szCs w:val="28"/>
          <w:lang w:val="kk-KZ" w:eastAsia="en-US"/>
        </w:rPr>
      </w:pPr>
      <w:r w:rsidRPr="00896C2E">
        <w:rPr>
          <w:rFonts w:eastAsiaTheme="minorHAnsi" w:cstheme="minorBidi"/>
          <w:sz w:val="28"/>
          <w:szCs w:val="28"/>
          <w:lang w:val="kk-KZ" w:eastAsia="en-US"/>
        </w:rPr>
        <w:t>«</w:t>
      </w:r>
      <w:r w:rsidRPr="00896C2E">
        <w:rPr>
          <w:rFonts w:eastAsiaTheme="minorHAnsi" w:cstheme="minorBidi"/>
          <w:color w:val="000000"/>
          <w:sz w:val="28"/>
          <w:szCs w:val="22"/>
          <w:lang w:val="kk-KZ" w:eastAsia="en-US"/>
        </w:rPr>
        <w:t>Қол қойылған нұсқау Ұлттық Банктің филиалына, Ұлттық Банктің Орталығына қолма-қол ақшаны беру күні Астана қаласының уақыты бойынша сағат 11.00-ге дейін беріледі</w:t>
      </w:r>
      <w:r w:rsidRPr="00896C2E">
        <w:rPr>
          <w:rFonts w:eastAsiaTheme="minorHAnsi" w:cstheme="minorBidi"/>
          <w:color w:val="000000"/>
          <w:sz w:val="28"/>
          <w:szCs w:val="28"/>
          <w:lang w:val="kk-KZ" w:eastAsia="en-US"/>
        </w:rPr>
        <w:t>.</w:t>
      </w:r>
      <w:r w:rsidRPr="00896C2E">
        <w:rPr>
          <w:rFonts w:eastAsiaTheme="minorHAnsi" w:cstheme="minorBidi"/>
          <w:sz w:val="28"/>
          <w:szCs w:val="28"/>
          <w:lang w:val="kk-KZ" w:eastAsia="en-US"/>
        </w:rPr>
        <w:t>»;</w:t>
      </w:r>
      <w:r w:rsidRPr="00896C2E">
        <w:rPr>
          <w:rFonts w:eastAsiaTheme="minorHAnsi" w:cstheme="minorBidi"/>
          <w:sz w:val="28"/>
          <w:szCs w:val="22"/>
          <w:lang w:val="kk-KZ" w:eastAsia="en-US"/>
        </w:rPr>
        <w:t xml:space="preserve"> </w:t>
      </w:r>
    </w:p>
    <w:p w:rsidR="00896C2E" w:rsidRPr="00896C2E" w:rsidRDefault="00896C2E" w:rsidP="00896C2E">
      <w:pPr>
        <w:ind w:firstLine="709"/>
        <w:jc w:val="both"/>
        <w:rPr>
          <w:rFonts w:eastAsiaTheme="minorHAnsi" w:cstheme="minorBidi"/>
          <w:sz w:val="28"/>
          <w:szCs w:val="28"/>
          <w:lang w:val="kk-KZ" w:eastAsia="en-US"/>
        </w:rPr>
      </w:pPr>
      <w:r w:rsidRPr="00896C2E">
        <w:rPr>
          <w:rFonts w:eastAsiaTheme="minorHAnsi" w:cstheme="minorBidi"/>
          <w:sz w:val="28"/>
          <w:szCs w:val="28"/>
          <w:lang w:val="kk-KZ" w:eastAsia="en-US"/>
        </w:rPr>
        <w:t>66-тармақтың екінші бөлігі мынадай редакцияда жазылсын:</w:t>
      </w:r>
    </w:p>
    <w:p w:rsidR="00896C2E" w:rsidRPr="00896C2E" w:rsidRDefault="00896C2E" w:rsidP="00896C2E">
      <w:pPr>
        <w:ind w:firstLine="709"/>
        <w:jc w:val="both"/>
        <w:rPr>
          <w:rFonts w:eastAsiaTheme="minorHAnsi" w:cstheme="minorBidi"/>
          <w:sz w:val="28"/>
          <w:szCs w:val="28"/>
          <w:lang w:val="kk-KZ" w:eastAsia="en-US"/>
        </w:rPr>
      </w:pPr>
      <w:r w:rsidRPr="00896C2E">
        <w:rPr>
          <w:rFonts w:eastAsiaTheme="minorHAnsi" w:cstheme="minorBidi"/>
          <w:sz w:val="28"/>
          <w:szCs w:val="28"/>
          <w:lang w:val="kk-KZ" w:eastAsia="en-US"/>
        </w:rPr>
        <w:t xml:space="preserve">«Бұл ретте шығыс кассасының касса қызметкері уәкілетті өкілдің қатысуымен Ұлттық Банк филиалының, Ұлттық Банк Орталығының орауындағы шетел валютасының банкноттары салынған толық будалардан клишелерді </w:t>
      </w:r>
      <w:r w:rsidRPr="00896C2E">
        <w:rPr>
          <w:rFonts w:cstheme="minorBidi"/>
          <w:sz w:val="28"/>
          <w:szCs w:val="28"/>
          <w:lang w:val="kk-KZ"/>
        </w:rPr>
        <w:t xml:space="preserve">(бар болса) </w:t>
      </w:r>
      <w:r w:rsidRPr="00896C2E">
        <w:rPr>
          <w:rFonts w:eastAsiaTheme="minorHAnsi" w:cstheme="minorBidi"/>
          <w:sz w:val="28"/>
          <w:szCs w:val="28"/>
          <w:lang w:val="kk-KZ" w:eastAsia="en-US"/>
        </w:rPr>
        <w:t>және шетел валютасының монеталары салынған қапшықтардағы пломбаларды кеседі.»;</w:t>
      </w:r>
      <w:r w:rsidRPr="00896C2E">
        <w:rPr>
          <w:rFonts w:eastAsiaTheme="minorHAnsi" w:cstheme="minorBidi"/>
          <w:sz w:val="28"/>
          <w:szCs w:val="22"/>
          <w:lang w:val="kk-KZ" w:eastAsia="en-US"/>
        </w:rPr>
        <w:t xml:space="preserve">  </w:t>
      </w:r>
    </w:p>
    <w:p w:rsidR="00896C2E" w:rsidRPr="00896C2E" w:rsidRDefault="00896C2E" w:rsidP="00896C2E">
      <w:pPr>
        <w:ind w:firstLine="709"/>
        <w:jc w:val="both"/>
        <w:rPr>
          <w:rFonts w:eastAsiaTheme="minorHAnsi" w:cstheme="minorBidi"/>
          <w:sz w:val="28"/>
          <w:szCs w:val="28"/>
          <w:lang w:eastAsia="en-US"/>
        </w:rPr>
      </w:pPr>
      <w:r w:rsidRPr="00896C2E">
        <w:rPr>
          <w:rFonts w:eastAsiaTheme="minorHAnsi" w:cstheme="minorBidi"/>
          <w:sz w:val="28"/>
          <w:szCs w:val="28"/>
          <w:lang w:eastAsia="en-US"/>
        </w:rPr>
        <w:t>67</w:t>
      </w:r>
      <w:r w:rsidRPr="00896C2E">
        <w:rPr>
          <w:rFonts w:eastAsiaTheme="minorHAnsi" w:cstheme="minorBidi"/>
          <w:sz w:val="28"/>
          <w:szCs w:val="28"/>
          <w:lang w:val="kk-KZ" w:eastAsia="en-US"/>
        </w:rPr>
        <w:t>-тармақта</w:t>
      </w:r>
      <w:r w:rsidRPr="00896C2E">
        <w:rPr>
          <w:rFonts w:eastAsiaTheme="minorHAnsi" w:cstheme="minorBidi"/>
          <w:sz w:val="28"/>
          <w:szCs w:val="28"/>
          <w:lang w:eastAsia="en-US"/>
        </w:rPr>
        <w:t>:</w:t>
      </w:r>
    </w:p>
    <w:p w:rsidR="00896C2E" w:rsidRPr="00896C2E" w:rsidRDefault="00896C2E" w:rsidP="00896C2E">
      <w:pPr>
        <w:ind w:firstLine="709"/>
        <w:jc w:val="both"/>
        <w:rPr>
          <w:rFonts w:eastAsiaTheme="minorHAnsi" w:cstheme="minorBidi"/>
          <w:sz w:val="28"/>
          <w:szCs w:val="28"/>
          <w:lang w:val="kk-KZ" w:eastAsia="en-US"/>
        </w:rPr>
      </w:pPr>
      <w:r w:rsidRPr="00896C2E">
        <w:rPr>
          <w:rFonts w:eastAsiaTheme="minorHAnsi"/>
          <w:color w:val="000000"/>
          <w:sz w:val="28"/>
          <w:szCs w:val="28"/>
          <w:lang w:val="kk-KZ" w:eastAsia="en-US"/>
        </w:rPr>
        <w:t>1</w:t>
      </w:r>
      <w:r w:rsidRPr="00896C2E">
        <w:rPr>
          <w:rFonts w:eastAsiaTheme="minorHAnsi"/>
          <w:color w:val="000000"/>
          <w:sz w:val="28"/>
          <w:szCs w:val="28"/>
          <w:lang w:eastAsia="en-US"/>
        </w:rPr>
        <w:t xml:space="preserve">) </w:t>
      </w:r>
      <w:r w:rsidRPr="00896C2E">
        <w:rPr>
          <w:rFonts w:eastAsiaTheme="minorHAnsi"/>
          <w:color w:val="000000"/>
          <w:sz w:val="28"/>
          <w:szCs w:val="28"/>
          <w:lang w:val="kk-KZ" w:eastAsia="en-US"/>
        </w:rPr>
        <w:t>тармақша мынадай редакцияда жазылсын</w:t>
      </w:r>
      <w:r w:rsidRPr="00896C2E">
        <w:rPr>
          <w:rFonts w:eastAsiaTheme="minorHAnsi" w:cstheme="minorBidi"/>
          <w:sz w:val="28"/>
          <w:szCs w:val="28"/>
          <w:lang w:val="kk-KZ" w:eastAsia="en-US"/>
        </w:rPr>
        <w:t>:</w:t>
      </w:r>
    </w:p>
    <w:p w:rsidR="00896C2E" w:rsidRPr="00896C2E" w:rsidRDefault="00896C2E" w:rsidP="00896C2E">
      <w:pPr>
        <w:ind w:firstLine="709"/>
        <w:jc w:val="both"/>
        <w:rPr>
          <w:color w:val="000000"/>
          <w:sz w:val="28"/>
          <w:szCs w:val="28"/>
          <w:lang w:val="kk-KZ"/>
        </w:rPr>
      </w:pPr>
      <w:r w:rsidRPr="00896C2E">
        <w:rPr>
          <w:color w:val="000000"/>
          <w:sz w:val="28"/>
          <w:szCs w:val="28"/>
          <w:lang w:val="kk-KZ"/>
        </w:rPr>
        <w:t xml:space="preserve">«1) </w:t>
      </w:r>
      <w:r w:rsidRPr="00896C2E">
        <w:rPr>
          <w:rFonts w:eastAsiaTheme="minorHAnsi" w:cstheme="minorBidi"/>
          <w:color w:val="000000"/>
          <w:sz w:val="28"/>
          <w:szCs w:val="22"/>
          <w:lang w:val="kk-KZ" w:eastAsia="en-US"/>
        </w:rPr>
        <w:t xml:space="preserve">шығыс кассасының касса қызметкері шетел валютасының банкноттары салынған толық будалар мен шетел валютасының монеталары салынған қапшықтардың пломбалары мен клишелерін </w:t>
      </w:r>
      <w:r w:rsidRPr="00896C2E">
        <w:rPr>
          <w:color w:val="000000"/>
          <w:sz w:val="28"/>
          <w:szCs w:val="28"/>
          <w:lang w:val="kk-KZ"/>
        </w:rPr>
        <w:t>(бар болса)</w:t>
      </w:r>
      <w:r w:rsidRPr="00896C2E">
        <w:rPr>
          <w:color w:val="000000"/>
          <w:szCs w:val="28"/>
          <w:lang w:val="kk-KZ"/>
        </w:rPr>
        <w:t xml:space="preserve"> </w:t>
      </w:r>
      <w:r w:rsidRPr="00896C2E">
        <w:rPr>
          <w:rFonts w:eastAsiaTheme="minorHAnsi" w:cstheme="minorBidi"/>
          <w:color w:val="000000"/>
          <w:sz w:val="28"/>
          <w:szCs w:val="22"/>
          <w:lang w:val="kk-KZ" w:eastAsia="en-US"/>
        </w:rPr>
        <w:t>кеспейді;</w:t>
      </w:r>
      <w:r w:rsidRPr="00896C2E">
        <w:rPr>
          <w:color w:val="000000"/>
          <w:sz w:val="28"/>
          <w:szCs w:val="28"/>
          <w:lang w:val="kk-KZ"/>
        </w:rPr>
        <w:t xml:space="preserve"> </w:t>
      </w:r>
    </w:p>
    <w:p w:rsidR="00896C2E" w:rsidRPr="00896C2E" w:rsidRDefault="00896C2E" w:rsidP="00896C2E">
      <w:pPr>
        <w:ind w:firstLine="709"/>
        <w:jc w:val="both"/>
        <w:rPr>
          <w:rFonts w:eastAsiaTheme="minorHAnsi" w:cstheme="minorBidi"/>
          <w:sz w:val="28"/>
          <w:szCs w:val="28"/>
          <w:lang w:val="kk-KZ" w:eastAsia="en-US"/>
        </w:rPr>
      </w:pPr>
      <w:r w:rsidRPr="00896C2E">
        <w:rPr>
          <w:rFonts w:eastAsiaTheme="minorHAnsi"/>
          <w:color w:val="000000"/>
          <w:sz w:val="28"/>
          <w:szCs w:val="28"/>
          <w:lang w:val="kk-KZ" w:eastAsia="en-US"/>
        </w:rPr>
        <w:t>6) тармақша мынадай редакцияда жазылсын</w:t>
      </w:r>
      <w:r w:rsidRPr="00896C2E">
        <w:rPr>
          <w:rFonts w:eastAsiaTheme="minorHAnsi" w:cstheme="minorBidi"/>
          <w:sz w:val="28"/>
          <w:szCs w:val="28"/>
          <w:lang w:val="kk-KZ" w:eastAsia="en-US"/>
        </w:rPr>
        <w:t>:</w:t>
      </w:r>
    </w:p>
    <w:p w:rsidR="00896C2E" w:rsidRPr="00896C2E" w:rsidRDefault="00896C2E" w:rsidP="00896C2E">
      <w:pPr>
        <w:ind w:firstLine="709"/>
        <w:jc w:val="both"/>
        <w:rPr>
          <w:rFonts w:eastAsiaTheme="minorHAnsi" w:cstheme="minorBidi"/>
          <w:sz w:val="28"/>
          <w:szCs w:val="28"/>
          <w:lang w:val="kk-KZ" w:eastAsia="en-US"/>
        </w:rPr>
      </w:pPr>
      <w:r w:rsidRPr="00896C2E">
        <w:rPr>
          <w:rFonts w:eastAsiaTheme="minorHAnsi" w:cstheme="minorBidi"/>
          <w:sz w:val="28"/>
          <w:szCs w:val="28"/>
          <w:lang w:val="kk-KZ" w:eastAsia="en-US"/>
        </w:rPr>
        <w:t xml:space="preserve">«6) </w:t>
      </w:r>
      <w:r w:rsidRPr="00896C2E">
        <w:rPr>
          <w:rFonts w:eastAsiaTheme="minorHAnsi" w:cstheme="minorBidi"/>
          <w:sz w:val="28"/>
          <w:szCs w:val="22"/>
          <w:lang w:val="kk-KZ" w:eastAsia="en-US"/>
        </w:rPr>
        <w:t xml:space="preserve">уәкілетті өкіл қалған, қайта есептемеген шетел валютасының банкноттары салынған толық будалардан және шетел валютасының монеталары салынған қапшықтардан касса қызметкері-бақылаушы пломбалар мен клишелерді </w:t>
      </w:r>
      <w:r w:rsidRPr="00896C2E">
        <w:rPr>
          <w:rFonts w:cstheme="minorBidi"/>
          <w:sz w:val="28"/>
          <w:szCs w:val="28"/>
          <w:lang w:val="kk-KZ"/>
        </w:rPr>
        <w:t xml:space="preserve">(бар болса) </w:t>
      </w:r>
      <w:r w:rsidRPr="00896C2E">
        <w:rPr>
          <w:rFonts w:eastAsiaTheme="minorHAnsi" w:cstheme="minorBidi"/>
          <w:sz w:val="28"/>
          <w:szCs w:val="22"/>
          <w:lang w:val="kk-KZ" w:eastAsia="en-US"/>
        </w:rPr>
        <w:t>кеседі, олар бойынша кейіннен заңды тұлғадан, мемлекеттік мекемеден шағымдар қабылданбайды</w:t>
      </w:r>
      <w:r w:rsidRPr="00896C2E">
        <w:rPr>
          <w:rFonts w:eastAsiaTheme="minorHAnsi" w:cstheme="minorBidi"/>
          <w:sz w:val="28"/>
          <w:szCs w:val="28"/>
          <w:lang w:val="kk-KZ" w:eastAsia="en-US"/>
        </w:rPr>
        <w:t>.»;</w:t>
      </w:r>
      <w:r w:rsidRPr="00896C2E">
        <w:rPr>
          <w:rFonts w:eastAsiaTheme="minorHAnsi" w:cstheme="minorBidi"/>
          <w:sz w:val="28"/>
          <w:szCs w:val="22"/>
          <w:lang w:val="kk-KZ" w:eastAsia="en-US"/>
        </w:rPr>
        <w:t xml:space="preserve">  </w:t>
      </w:r>
    </w:p>
    <w:p w:rsidR="00896C2E" w:rsidRPr="00896C2E" w:rsidRDefault="00896C2E" w:rsidP="00896C2E">
      <w:pPr>
        <w:ind w:firstLine="709"/>
        <w:jc w:val="both"/>
        <w:rPr>
          <w:rFonts w:eastAsiaTheme="minorHAnsi" w:cstheme="minorBidi"/>
          <w:sz w:val="28"/>
          <w:szCs w:val="28"/>
          <w:lang w:val="kk-KZ" w:eastAsia="en-US"/>
        </w:rPr>
      </w:pPr>
      <w:r w:rsidRPr="00896C2E">
        <w:rPr>
          <w:rFonts w:eastAsiaTheme="minorHAnsi"/>
          <w:color w:val="000000"/>
          <w:sz w:val="28"/>
          <w:szCs w:val="28"/>
          <w:lang w:val="kk-KZ" w:eastAsia="en-US"/>
        </w:rPr>
        <w:t>73-тармақ мынадай редакцияда жазылсын</w:t>
      </w:r>
      <w:r w:rsidRPr="00896C2E">
        <w:rPr>
          <w:rFonts w:eastAsiaTheme="minorHAnsi" w:cstheme="minorBidi"/>
          <w:sz w:val="28"/>
          <w:szCs w:val="28"/>
          <w:lang w:val="kk-KZ" w:eastAsia="en-US"/>
        </w:rPr>
        <w:t>:</w:t>
      </w:r>
    </w:p>
    <w:p w:rsidR="00896C2E" w:rsidRPr="00896C2E" w:rsidRDefault="00896C2E" w:rsidP="00896C2E">
      <w:pPr>
        <w:ind w:firstLine="709"/>
        <w:jc w:val="both"/>
        <w:rPr>
          <w:rFonts w:eastAsiaTheme="minorHAnsi" w:cstheme="minorBidi"/>
          <w:sz w:val="28"/>
          <w:szCs w:val="28"/>
          <w:lang w:val="kk-KZ" w:eastAsia="en-US"/>
        </w:rPr>
      </w:pPr>
      <w:r w:rsidRPr="00896C2E">
        <w:rPr>
          <w:rFonts w:eastAsiaTheme="minorHAnsi" w:cstheme="minorBidi"/>
          <w:sz w:val="28"/>
          <w:szCs w:val="28"/>
          <w:lang w:val="kk-KZ" w:eastAsia="en-US"/>
        </w:rPr>
        <w:lastRenderedPageBreak/>
        <w:t>«</w:t>
      </w:r>
      <w:r w:rsidRPr="00896C2E">
        <w:rPr>
          <w:rFonts w:eastAsiaTheme="minorHAnsi" w:cstheme="minorBidi"/>
          <w:sz w:val="28"/>
          <w:szCs w:val="22"/>
          <w:lang w:val="kk-KZ" w:eastAsia="en-US"/>
        </w:rPr>
        <w:t xml:space="preserve">73. Касса қызметкері уәкілетті өкілге банкноттар салынған 20 (жиырма) будадан және монеталар салынған 10 (он) қапшықтан асатын мөлшерде банкноттар мен монеталарды вакуумдық қаптамалардан кепілдік клишелерді </w:t>
      </w:r>
      <w:r w:rsidRPr="00896C2E">
        <w:rPr>
          <w:rFonts w:cstheme="minorBidi"/>
          <w:sz w:val="28"/>
          <w:szCs w:val="28"/>
          <w:lang w:val="kk-KZ"/>
        </w:rPr>
        <w:t xml:space="preserve">(бар болса) </w:t>
      </w:r>
      <w:r w:rsidRPr="00896C2E">
        <w:rPr>
          <w:rFonts w:eastAsiaTheme="minorHAnsi" w:cstheme="minorBidi"/>
          <w:sz w:val="28"/>
          <w:szCs w:val="22"/>
          <w:lang w:val="kk-KZ" w:eastAsia="en-US"/>
        </w:rPr>
        <w:t>және банкноттар салынған бумалардан және монеталар салынған қапшықтардан кепілдік пломбаларды алмай береді.</w:t>
      </w:r>
      <w:r w:rsidRPr="00896C2E">
        <w:rPr>
          <w:rFonts w:eastAsiaTheme="minorHAnsi" w:cstheme="minorBidi"/>
          <w:sz w:val="28"/>
          <w:szCs w:val="28"/>
          <w:lang w:val="kk-KZ" w:eastAsia="en-US"/>
        </w:rPr>
        <w:t>»;</w:t>
      </w:r>
    </w:p>
    <w:p w:rsidR="00896C2E" w:rsidRPr="00896C2E" w:rsidRDefault="00896C2E" w:rsidP="00896C2E">
      <w:pPr>
        <w:ind w:firstLine="709"/>
        <w:jc w:val="both"/>
        <w:rPr>
          <w:rFonts w:eastAsiaTheme="minorHAnsi" w:cstheme="minorBidi"/>
          <w:sz w:val="28"/>
          <w:szCs w:val="28"/>
          <w:lang w:val="kk-KZ" w:eastAsia="en-US"/>
        </w:rPr>
      </w:pPr>
      <w:r w:rsidRPr="00896C2E">
        <w:rPr>
          <w:rFonts w:eastAsiaTheme="minorHAnsi"/>
          <w:color w:val="000000"/>
          <w:sz w:val="28"/>
          <w:szCs w:val="28"/>
          <w:lang w:val="kk-KZ" w:eastAsia="en-US"/>
        </w:rPr>
        <w:t>75-тармақтың 3) тармақшасы мынадай редакцияда жазылсын</w:t>
      </w:r>
      <w:r w:rsidRPr="00896C2E">
        <w:rPr>
          <w:rFonts w:eastAsiaTheme="minorHAnsi" w:cstheme="minorBidi"/>
          <w:sz w:val="28"/>
          <w:szCs w:val="28"/>
          <w:lang w:val="kk-KZ" w:eastAsia="en-US"/>
        </w:rPr>
        <w:t>:</w:t>
      </w:r>
    </w:p>
    <w:p w:rsidR="00896C2E" w:rsidRPr="00896C2E" w:rsidRDefault="00896C2E" w:rsidP="00896C2E">
      <w:pPr>
        <w:ind w:firstLine="709"/>
        <w:jc w:val="both"/>
        <w:rPr>
          <w:rFonts w:eastAsiaTheme="minorHAnsi" w:cstheme="minorBidi"/>
          <w:sz w:val="28"/>
          <w:szCs w:val="28"/>
          <w:lang w:val="kk-KZ" w:eastAsia="en-US"/>
        </w:rPr>
      </w:pPr>
      <w:r w:rsidRPr="00896C2E">
        <w:rPr>
          <w:rFonts w:eastAsiaTheme="minorHAnsi" w:cstheme="minorBidi"/>
          <w:sz w:val="28"/>
          <w:szCs w:val="28"/>
          <w:lang w:val="kk-KZ" w:eastAsia="en-US"/>
        </w:rPr>
        <w:t>«</w:t>
      </w:r>
      <w:r w:rsidRPr="00896C2E">
        <w:rPr>
          <w:rFonts w:eastAsiaTheme="minorHAnsi" w:cstheme="minorBidi"/>
          <w:sz w:val="28"/>
          <w:szCs w:val="22"/>
          <w:lang w:val="kk-KZ" w:eastAsia="en-US"/>
        </w:rPr>
        <w:t xml:space="preserve">3) </w:t>
      </w:r>
      <w:r w:rsidRPr="00896C2E">
        <w:rPr>
          <w:rFonts w:eastAsiaTheme="minorHAnsi" w:cstheme="minorBidi"/>
          <w:color w:val="000000"/>
          <w:sz w:val="28"/>
          <w:szCs w:val="22"/>
          <w:lang w:val="kk-KZ" w:eastAsia="en-US"/>
        </w:rPr>
        <w:t xml:space="preserve">банкноттар салынған ораудың сақталуын (шпагаттың, вакуумдық ораудың тұтастығын, вакуумдық ораудағы кепілдік тігістегі пломбиратордың немесе клишенің </w:t>
      </w:r>
      <w:r w:rsidRPr="00896C2E">
        <w:rPr>
          <w:rFonts w:cstheme="minorBidi"/>
          <w:sz w:val="28"/>
          <w:szCs w:val="28"/>
          <w:lang w:val="kk-KZ"/>
        </w:rPr>
        <w:t xml:space="preserve">(бар болса) </w:t>
      </w:r>
      <w:r w:rsidRPr="00896C2E">
        <w:rPr>
          <w:rFonts w:eastAsiaTheme="minorHAnsi" w:cstheme="minorBidi"/>
          <w:color w:val="000000"/>
          <w:sz w:val="28"/>
          <w:szCs w:val="22"/>
          <w:lang w:val="kk-KZ" w:eastAsia="en-US"/>
        </w:rPr>
        <w:t>анық бедерінің болуын) қамтамасыз етеді;</w:t>
      </w:r>
      <w:r w:rsidRPr="00896C2E">
        <w:rPr>
          <w:rFonts w:eastAsiaTheme="minorHAnsi" w:cstheme="minorBidi"/>
          <w:sz w:val="28"/>
          <w:szCs w:val="28"/>
          <w:lang w:val="kk-KZ" w:eastAsia="en-US"/>
        </w:rPr>
        <w:t>»;</w:t>
      </w:r>
    </w:p>
    <w:p w:rsidR="00896C2E" w:rsidRPr="00896C2E" w:rsidRDefault="00896C2E" w:rsidP="00896C2E">
      <w:pPr>
        <w:ind w:firstLine="709"/>
        <w:jc w:val="both"/>
        <w:rPr>
          <w:rFonts w:eastAsiaTheme="minorHAnsi" w:cstheme="minorBidi"/>
          <w:sz w:val="28"/>
          <w:szCs w:val="28"/>
          <w:lang w:val="kk-KZ" w:eastAsia="en-US"/>
        </w:rPr>
      </w:pPr>
      <w:r w:rsidRPr="00896C2E">
        <w:rPr>
          <w:rFonts w:eastAsiaTheme="minorHAnsi"/>
          <w:color w:val="000000"/>
          <w:sz w:val="28"/>
          <w:szCs w:val="28"/>
          <w:lang w:val="kk-KZ" w:eastAsia="en-US"/>
        </w:rPr>
        <w:t>77-тармақ мынадай редакцияда жазылсын</w:t>
      </w:r>
      <w:r w:rsidRPr="00896C2E">
        <w:rPr>
          <w:rFonts w:eastAsiaTheme="minorHAnsi" w:cstheme="minorBidi"/>
          <w:sz w:val="28"/>
          <w:szCs w:val="28"/>
          <w:lang w:val="kk-KZ" w:eastAsia="en-US"/>
        </w:rPr>
        <w:t>:</w:t>
      </w:r>
    </w:p>
    <w:p w:rsidR="00896C2E" w:rsidRPr="00896C2E" w:rsidRDefault="00896C2E" w:rsidP="00896C2E">
      <w:pPr>
        <w:ind w:firstLine="709"/>
        <w:jc w:val="both"/>
        <w:rPr>
          <w:rFonts w:eastAsiaTheme="minorHAnsi" w:cstheme="minorBidi"/>
          <w:color w:val="000000"/>
          <w:sz w:val="28"/>
          <w:szCs w:val="22"/>
          <w:lang w:val="kk-KZ" w:eastAsia="en-US"/>
        </w:rPr>
      </w:pPr>
      <w:r w:rsidRPr="00896C2E">
        <w:rPr>
          <w:rFonts w:eastAsiaTheme="minorHAnsi" w:cstheme="minorBidi"/>
          <w:sz w:val="28"/>
          <w:szCs w:val="28"/>
          <w:lang w:val="kk-KZ" w:eastAsia="en-US"/>
        </w:rPr>
        <w:t>«</w:t>
      </w:r>
      <w:r w:rsidRPr="00896C2E">
        <w:rPr>
          <w:rFonts w:eastAsiaTheme="minorHAnsi" w:cstheme="minorBidi"/>
          <w:sz w:val="28"/>
          <w:szCs w:val="22"/>
          <w:lang w:val="kk-KZ" w:eastAsia="en-US"/>
        </w:rPr>
        <w:t>77. Ақша ұсақтау</w:t>
      </w:r>
      <w:r w:rsidRPr="00896C2E">
        <w:rPr>
          <w:rFonts w:eastAsiaTheme="minorHAnsi" w:cstheme="minorBidi"/>
          <w:color w:val="000000"/>
          <w:sz w:val="28"/>
          <w:szCs w:val="22"/>
          <w:lang w:val="kk-KZ" w:eastAsia="en-US"/>
        </w:rPr>
        <w:t xml:space="preserve"> (айырбастау) кассасы:</w:t>
      </w:r>
    </w:p>
    <w:p w:rsidR="00896C2E" w:rsidRPr="00896C2E" w:rsidRDefault="00896C2E" w:rsidP="00896C2E">
      <w:pPr>
        <w:ind w:firstLine="709"/>
        <w:jc w:val="both"/>
        <w:rPr>
          <w:rFonts w:eastAsiaTheme="minorHAnsi" w:cstheme="minorBidi"/>
          <w:color w:val="000000"/>
          <w:sz w:val="28"/>
          <w:szCs w:val="22"/>
          <w:lang w:val="kk-KZ" w:eastAsia="en-US"/>
        </w:rPr>
      </w:pPr>
      <w:r w:rsidRPr="00896C2E">
        <w:rPr>
          <w:rFonts w:eastAsiaTheme="minorHAnsi" w:cstheme="minorBidi"/>
          <w:color w:val="000000"/>
          <w:sz w:val="28"/>
          <w:szCs w:val="22"/>
          <w:lang w:val="kk-KZ" w:eastAsia="en-US"/>
        </w:rPr>
        <w:t>монеталарды банкноттарға айырбастайды;</w:t>
      </w:r>
    </w:p>
    <w:p w:rsidR="00896C2E" w:rsidRPr="00896C2E" w:rsidRDefault="00896C2E" w:rsidP="00896C2E">
      <w:pPr>
        <w:ind w:firstLine="709"/>
        <w:jc w:val="both"/>
        <w:rPr>
          <w:rFonts w:eastAsiaTheme="minorHAnsi" w:cstheme="minorBidi"/>
          <w:color w:val="000000"/>
          <w:sz w:val="28"/>
          <w:szCs w:val="22"/>
          <w:lang w:val="kk-KZ" w:eastAsia="en-US"/>
        </w:rPr>
      </w:pPr>
      <w:r w:rsidRPr="00896C2E">
        <w:rPr>
          <w:rFonts w:eastAsiaTheme="minorHAnsi" w:cstheme="minorBidi"/>
          <w:color w:val="000000"/>
          <w:sz w:val="28"/>
          <w:szCs w:val="22"/>
          <w:lang w:val="kk-KZ" w:eastAsia="en-US"/>
        </w:rPr>
        <w:t>банкноттарды монеталарға айырбастайды;</w:t>
      </w:r>
    </w:p>
    <w:p w:rsidR="00896C2E" w:rsidRPr="00896C2E" w:rsidRDefault="00896C2E" w:rsidP="00896C2E">
      <w:pPr>
        <w:ind w:firstLine="709"/>
        <w:jc w:val="both"/>
        <w:rPr>
          <w:rFonts w:eastAsiaTheme="minorHAnsi" w:cstheme="minorBidi"/>
          <w:color w:val="000000"/>
          <w:sz w:val="28"/>
          <w:szCs w:val="22"/>
          <w:lang w:val="kk-KZ" w:eastAsia="en-US"/>
        </w:rPr>
      </w:pPr>
      <w:r w:rsidRPr="00896C2E">
        <w:rPr>
          <w:rFonts w:eastAsiaTheme="minorHAnsi" w:cstheme="minorBidi"/>
          <w:color w:val="000000"/>
          <w:sz w:val="28"/>
          <w:szCs w:val="22"/>
          <w:lang w:val="kk-KZ" w:eastAsia="en-US"/>
        </w:rPr>
        <w:t>тозған банкноттарды, ақаулы (бүлінген) монеталарды, айналыстан алынған және алынатын банкноттарды немесе монеталарды жарамды банкноттар мен монеталарға айырбастайды;</w:t>
      </w:r>
    </w:p>
    <w:p w:rsidR="00896C2E" w:rsidRPr="00896C2E" w:rsidRDefault="00896C2E" w:rsidP="00896C2E">
      <w:pPr>
        <w:ind w:firstLine="709"/>
        <w:jc w:val="both"/>
        <w:rPr>
          <w:rFonts w:eastAsiaTheme="minorHAnsi" w:cstheme="minorBidi"/>
          <w:color w:val="000000"/>
          <w:sz w:val="28"/>
          <w:szCs w:val="22"/>
          <w:lang w:val="kk-KZ" w:eastAsia="en-US"/>
        </w:rPr>
      </w:pPr>
      <w:r w:rsidRPr="00896C2E">
        <w:rPr>
          <w:rFonts w:eastAsiaTheme="minorHAnsi" w:cstheme="minorBidi"/>
          <w:color w:val="000000"/>
          <w:sz w:val="28"/>
          <w:szCs w:val="22"/>
          <w:lang w:val="kk-KZ" w:eastAsia="en-US"/>
        </w:rPr>
        <w:t>дизайны (нысаны) өзгерген банкноттарды айналыста жүрген сол номиналдағы банкноттарға айырбастайды;</w:t>
      </w:r>
    </w:p>
    <w:p w:rsidR="00896C2E" w:rsidRPr="00896C2E" w:rsidRDefault="00896C2E" w:rsidP="00896C2E">
      <w:pPr>
        <w:ind w:firstLine="709"/>
        <w:jc w:val="both"/>
        <w:rPr>
          <w:rFonts w:eastAsiaTheme="minorHAnsi" w:cstheme="minorBidi"/>
          <w:color w:val="000000"/>
          <w:sz w:val="28"/>
          <w:szCs w:val="22"/>
          <w:lang w:val="kk-KZ" w:eastAsia="en-US"/>
        </w:rPr>
      </w:pPr>
      <w:r w:rsidRPr="00896C2E">
        <w:rPr>
          <w:rFonts w:eastAsiaTheme="minorHAnsi" w:cstheme="minorBidi"/>
          <w:color w:val="000000"/>
          <w:sz w:val="28"/>
          <w:szCs w:val="22"/>
          <w:lang w:val="kk-KZ" w:eastAsia="en-US"/>
        </w:rPr>
        <w:t>айналыста жүрген банкноттарды дизайны (нысаны) өзгерген сол номиналдағы банкноттарға айырбастайды;</w:t>
      </w:r>
    </w:p>
    <w:p w:rsidR="00896C2E" w:rsidRPr="00896C2E" w:rsidRDefault="00896C2E" w:rsidP="00896C2E">
      <w:pPr>
        <w:ind w:firstLine="709"/>
        <w:jc w:val="both"/>
        <w:rPr>
          <w:rFonts w:eastAsiaTheme="minorHAnsi" w:cstheme="minorBidi"/>
          <w:color w:val="000000"/>
          <w:sz w:val="28"/>
          <w:szCs w:val="22"/>
          <w:lang w:val="kk-KZ" w:eastAsia="en-US"/>
        </w:rPr>
      </w:pPr>
      <w:r w:rsidRPr="00896C2E">
        <w:rPr>
          <w:rFonts w:eastAsiaTheme="minorHAnsi" w:cstheme="minorBidi"/>
          <w:color w:val="000000"/>
          <w:sz w:val="28"/>
          <w:szCs w:val="22"/>
          <w:lang w:val="kk-KZ" w:eastAsia="en-US"/>
        </w:rPr>
        <w:t>ірі номиналдағы жарамды банкноттар мен монеталарды ұсақ номиналдарға ұсақтайды;</w:t>
      </w:r>
    </w:p>
    <w:p w:rsidR="00896C2E" w:rsidRPr="00896C2E" w:rsidRDefault="00896C2E" w:rsidP="00896C2E">
      <w:pPr>
        <w:ind w:firstLine="709"/>
        <w:jc w:val="both"/>
        <w:rPr>
          <w:rFonts w:eastAsiaTheme="minorHAnsi" w:cstheme="minorBidi"/>
          <w:color w:val="000000"/>
          <w:sz w:val="28"/>
          <w:szCs w:val="22"/>
          <w:lang w:val="kk-KZ" w:eastAsia="en-US"/>
        </w:rPr>
      </w:pPr>
      <w:r w:rsidRPr="00896C2E">
        <w:rPr>
          <w:rFonts w:eastAsiaTheme="minorHAnsi" w:cstheme="minorBidi"/>
          <w:color w:val="000000"/>
          <w:sz w:val="28"/>
          <w:szCs w:val="22"/>
          <w:lang w:val="kk-KZ" w:eastAsia="en-US"/>
        </w:rPr>
        <w:t>ұсақ номиналдағы жарамды банкноттар мен монеталарды ірі номиналдарға айырбастайды.</w:t>
      </w:r>
      <w:r w:rsidRPr="00896C2E">
        <w:rPr>
          <w:rFonts w:eastAsiaTheme="minorHAnsi" w:cstheme="minorBidi"/>
          <w:sz w:val="28"/>
          <w:szCs w:val="28"/>
          <w:lang w:val="kk-KZ" w:eastAsia="en-US"/>
        </w:rPr>
        <w:t>»;</w:t>
      </w:r>
    </w:p>
    <w:p w:rsidR="00896C2E" w:rsidRPr="00896C2E" w:rsidRDefault="00896C2E" w:rsidP="00896C2E">
      <w:pPr>
        <w:ind w:firstLine="709"/>
        <w:jc w:val="both"/>
        <w:rPr>
          <w:rFonts w:eastAsiaTheme="minorHAnsi" w:cstheme="minorBidi"/>
          <w:color w:val="000000"/>
          <w:sz w:val="28"/>
          <w:szCs w:val="28"/>
          <w:lang w:val="kk-KZ" w:eastAsia="en-US"/>
        </w:rPr>
      </w:pPr>
      <w:r w:rsidRPr="00896C2E">
        <w:rPr>
          <w:rFonts w:eastAsiaTheme="minorHAnsi" w:cstheme="minorBidi"/>
          <w:sz w:val="28"/>
          <w:szCs w:val="22"/>
          <w:lang w:val="kk-KZ" w:eastAsia="en-US"/>
        </w:rPr>
        <w:t>84-тармақ мынадай редакцияда жазылсын</w:t>
      </w:r>
      <w:r w:rsidRPr="00896C2E">
        <w:rPr>
          <w:rFonts w:eastAsiaTheme="minorHAnsi" w:cstheme="minorBidi"/>
          <w:color w:val="000000"/>
          <w:sz w:val="28"/>
          <w:szCs w:val="28"/>
          <w:lang w:val="kk-KZ" w:eastAsia="en-US"/>
        </w:rPr>
        <w:t>:</w:t>
      </w:r>
    </w:p>
    <w:p w:rsidR="00896C2E" w:rsidRPr="00896C2E" w:rsidRDefault="00896C2E" w:rsidP="00896C2E">
      <w:pPr>
        <w:ind w:firstLine="709"/>
        <w:jc w:val="both"/>
        <w:rPr>
          <w:rFonts w:eastAsiaTheme="minorHAnsi" w:cstheme="minorBidi"/>
          <w:color w:val="000000"/>
          <w:sz w:val="28"/>
          <w:szCs w:val="28"/>
          <w:lang w:val="kk-KZ" w:eastAsia="en-US"/>
        </w:rPr>
      </w:pPr>
      <w:r w:rsidRPr="00896C2E">
        <w:rPr>
          <w:rFonts w:eastAsiaTheme="minorHAnsi" w:cstheme="minorBidi"/>
          <w:color w:val="000000"/>
          <w:sz w:val="28"/>
          <w:szCs w:val="28"/>
          <w:lang w:val="kk-KZ" w:eastAsia="en-US"/>
        </w:rPr>
        <w:t xml:space="preserve">«84. </w:t>
      </w:r>
      <w:r w:rsidRPr="00896C2E">
        <w:rPr>
          <w:rFonts w:eastAsiaTheme="minorHAnsi" w:cstheme="minorBidi"/>
          <w:sz w:val="28"/>
          <w:szCs w:val="28"/>
          <w:lang w:val="kk-KZ" w:eastAsia="en-US"/>
        </w:rPr>
        <w:t>Банкноттар будаға 10 (он) бумадан (бір номиналдағы банкноттардың 1000 (мың) парағы) қалыптастырылады, олар қатты қағаздан жасалған жоғарғы және төменгі жапсырма қағаздармен жабдықталады және шпагатпен түйінсіз және үзіксіз, төрт бітеу түйінмен қосарлап айқастырып байланады, шпагаттың ұшына касса қызметкері пломба салады.</w:t>
      </w:r>
    </w:p>
    <w:p w:rsidR="00896C2E" w:rsidRPr="00896C2E" w:rsidRDefault="00896C2E" w:rsidP="00896C2E">
      <w:pPr>
        <w:ind w:firstLine="709"/>
        <w:jc w:val="both"/>
        <w:rPr>
          <w:rFonts w:eastAsiaTheme="minorHAnsi" w:cstheme="minorBidi"/>
          <w:color w:val="000000"/>
          <w:sz w:val="28"/>
          <w:szCs w:val="28"/>
          <w:lang w:val="kk-KZ" w:eastAsia="en-US"/>
        </w:rPr>
      </w:pPr>
      <w:r w:rsidRPr="00896C2E">
        <w:rPr>
          <w:rFonts w:eastAsiaTheme="minorHAnsi" w:cstheme="minorBidi"/>
          <w:sz w:val="28"/>
          <w:szCs w:val="28"/>
          <w:lang w:val="kk-KZ" w:eastAsia="en-US"/>
        </w:rPr>
        <w:t>Банкноттарды полиэтилен пакеттерге ораған кезде пакеттің аузы қыздырып бекітіледі, ал қыздырып бекітуге арналған клишеде Ұлттық Банк филиалының, Ұлттық Банк Орталығының атауы және касса қызметкерінің реттік нөмірі көрсетіледі</w:t>
      </w:r>
    </w:p>
    <w:p w:rsidR="00896C2E" w:rsidRPr="00896C2E" w:rsidRDefault="00896C2E" w:rsidP="00896C2E">
      <w:pPr>
        <w:ind w:firstLine="709"/>
        <w:jc w:val="both"/>
        <w:rPr>
          <w:rFonts w:eastAsiaTheme="minorHAnsi" w:cstheme="minorBidi"/>
          <w:color w:val="000000"/>
          <w:sz w:val="28"/>
          <w:szCs w:val="28"/>
          <w:lang w:val="kk-KZ" w:eastAsia="en-US"/>
        </w:rPr>
      </w:pPr>
      <w:r w:rsidRPr="00896C2E">
        <w:rPr>
          <w:rFonts w:eastAsiaTheme="minorHAnsi" w:cstheme="minorBidi"/>
          <w:sz w:val="28"/>
          <w:szCs w:val="28"/>
          <w:lang w:val="kk-KZ" w:eastAsia="en-US"/>
        </w:rPr>
        <w:t>Есептеу-сұрыптау машинасын</w:t>
      </w:r>
      <w:r w:rsidRPr="00896C2E">
        <w:rPr>
          <w:rFonts w:eastAsiaTheme="minorHAnsi" w:cstheme="minorBidi"/>
          <w:color w:val="000000"/>
          <w:sz w:val="28"/>
          <w:szCs w:val="28"/>
          <w:lang w:val="kk-KZ" w:eastAsia="en-US"/>
        </w:rPr>
        <w:t>да банкноттар салынған будаларды қалыптастыру және орау кезінде клише пайдаланылмайды, банкноттар салынған будалар үстіңгі және астыңғы жапсырмалармен жабдықталмайды.</w:t>
      </w:r>
      <w:r w:rsidRPr="00896C2E">
        <w:rPr>
          <w:rFonts w:eastAsiaTheme="minorHAnsi" w:cstheme="minorBidi"/>
          <w:sz w:val="28"/>
          <w:szCs w:val="28"/>
          <w:lang w:val="kk-KZ" w:eastAsia="en-US"/>
        </w:rPr>
        <w:t>»;</w:t>
      </w:r>
    </w:p>
    <w:p w:rsidR="00896C2E" w:rsidRPr="00896C2E" w:rsidRDefault="00896C2E" w:rsidP="00896C2E">
      <w:pPr>
        <w:ind w:firstLine="709"/>
        <w:jc w:val="both"/>
        <w:rPr>
          <w:rFonts w:eastAsiaTheme="minorHAnsi" w:cstheme="minorBidi"/>
          <w:sz w:val="28"/>
          <w:szCs w:val="28"/>
          <w:lang w:val="kk-KZ" w:eastAsia="en-US"/>
        </w:rPr>
      </w:pPr>
      <w:r w:rsidRPr="00896C2E">
        <w:rPr>
          <w:rFonts w:eastAsiaTheme="minorHAnsi" w:cstheme="minorBidi"/>
          <w:sz w:val="28"/>
          <w:szCs w:val="22"/>
          <w:lang w:val="kk-KZ" w:eastAsia="en-US"/>
        </w:rPr>
        <w:t>99-тармақтың екінші бөлігі мынадай редакцияда жазылсын</w:t>
      </w:r>
      <w:r w:rsidRPr="00896C2E">
        <w:rPr>
          <w:rFonts w:eastAsiaTheme="minorHAnsi" w:cstheme="minorBidi"/>
          <w:sz w:val="28"/>
          <w:szCs w:val="28"/>
          <w:lang w:val="kk-KZ" w:eastAsia="en-US"/>
        </w:rPr>
        <w:t>:</w:t>
      </w:r>
    </w:p>
    <w:p w:rsidR="00896C2E" w:rsidRPr="00896C2E" w:rsidRDefault="00896C2E" w:rsidP="00896C2E">
      <w:pPr>
        <w:ind w:firstLine="709"/>
        <w:jc w:val="both"/>
        <w:rPr>
          <w:rFonts w:eastAsiaTheme="minorHAnsi" w:cstheme="minorBidi"/>
          <w:sz w:val="28"/>
          <w:szCs w:val="22"/>
          <w:lang w:val="kk-KZ" w:eastAsia="en-US"/>
        </w:rPr>
      </w:pPr>
      <w:r w:rsidRPr="00896C2E">
        <w:rPr>
          <w:rFonts w:eastAsiaTheme="minorHAnsi" w:cstheme="minorBidi"/>
          <w:sz w:val="28"/>
          <w:szCs w:val="28"/>
          <w:lang w:val="kk-KZ" w:eastAsia="en-US"/>
        </w:rPr>
        <w:t xml:space="preserve">«Ұлттық Банктің филиалы, Ұлттық Банктің Орталығы заңды тұлғаның, мемлекеттік мекеменің, Ұлттық Банк филиалының, Ұлттық Банк Орталығының орауынан кем шығу, артық шығу, күмәнді, төлем жасалмайтын, қолдан жасалу және (немесе) ақау белгілері бар банкноттар немесе монеталар байқалған жағдайда Қағидаларға </w:t>
      </w:r>
      <w:bookmarkStart w:id="4" w:name="sub1007770932"/>
      <w:r w:rsidRPr="00896C2E">
        <w:rPr>
          <w:rFonts w:eastAsiaTheme="minorHAnsi" w:cstheme="minorBidi"/>
          <w:sz w:val="28"/>
          <w:szCs w:val="28"/>
          <w:lang w:val="kk-KZ" w:eastAsia="en-US"/>
        </w:rPr>
        <w:fldChar w:fldCharType="begin"/>
      </w:r>
      <w:r w:rsidRPr="00896C2E">
        <w:rPr>
          <w:rFonts w:eastAsiaTheme="minorHAnsi" w:cstheme="minorBidi"/>
          <w:sz w:val="28"/>
          <w:szCs w:val="28"/>
          <w:lang w:val="kk-KZ" w:eastAsia="en-US"/>
        </w:rPr>
        <w:instrText xml:space="preserve"> HYPERLINK "jl:35508932.11%20" </w:instrText>
      </w:r>
      <w:r w:rsidRPr="00896C2E">
        <w:rPr>
          <w:rFonts w:eastAsiaTheme="minorHAnsi" w:cstheme="minorBidi"/>
          <w:sz w:val="28"/>
          <w:szCs w:val="28"/>
          <w:lang w:val="kk-KZ" w:eastAsia="en-US"/>
        </w:rPr>
        <w:fldChar w:fldCharType="separate"/>
      </w:r>
      <w:r w:rsidRPr="00896C2E">
        <w:rPr>
          <w:rFonts w:eastAsiaTheme="minorHAnsi" w:cstheme="minorBidi"/>
          <w:sz w:val="28"/>
          <w:szCs w:val="28"/>
          <w:lang w:val="kk-KZ" w:eastAsia="en-US"/>
        </w:rPr>
        <w:t>11-қосымшаға</w:t>
      </w:r>
      <w:r w:rsidRPr="00896C2E">
        <w:rPr>
          <w:rFonts w:eastAsiaTheme="minorHAnsi" w:cstheme="minorBidi"/>
          <w:sz w:val="28"/>
          <w:szCs w:val="28"/>
          <w:lang w:val="kk-KZ" w:eastAsia="en-US"/>
        </w:rPr>
        <w:fldChar w:fldCharType="end"/>
      </w:r>
      <w:bookmarkEnd w:id="4"/>
      <w:r w:rsidRPr="00896C2E">
        <w:rPr>
          <w:rFonts w:eastAsiaTheme="minorHAnsi" w:cstheme="minorBidi"/>
          <w:sz w:val="28"/>
          <w:szCs w:val="28"/>
          <w:lang w:val="kk-KZ" w:eastAsia="en-US"/>
        </w:rPr>
        <w:t xml:space="preserve"> сәйкес нысан бойынша кем шығу (артық </w:t>
      </w:r>
      <w:r w:rsidRPr="00896C2E">
        <w:rPr>
          <w:rFonts w:eastAsiaTheme="minorHAnsi" w:cstheme="minorBidi"/>
          <w:sz w:val="28"/>
          <w:szCs w:val="28"/>
          <w:lang w:val="kk-KZ" w:eastAsia="en-US"/>
        </w:rPr>
        <w:lastRenderedPageBreak/>
        <w:t>шығу) туралы актінің электрондық үлгісін (сканирленген үлгісін) жауапты бөлімшеге жібереді.»;</w:t>
      </w:r>
      <w:r w:rsidRPr="00896C2E">
        <w:rPr>
          <w:rFonts w:eastAsiaTheme="minorHAnsi" w:cstheme="minorBidi"/>
          <w:sz w:val="28"/>
          <w:szCs w:val="22"/>
          <w:lang w:val="kk-KZ" w:eastAsia="en-US"/>
        </w:rPr>
        <w:t xml:space="preserve"> </w:t>
      </w:r>
    </w:p>
    <w:p w:rsidR="00896C2E" w:rsidRPr="00896C2E" w:rsidRDefault="00896C2E" w:rsidP="00896C2E">
      <w:pPr>
        <w:ind w:firstLine="709"/>
        <w:jc w:val="both"/>
        <w:rPr>
          <w:rFonts w:eastAsiaTheme="minorHAnsi" w:cstheme="minorBidi"/>
          <w:sz w:val="28"/>
          <w:szCs w:val="22"/>
          <w:lang w:val="kk-KZ" w:eastAsia="en-US"/>
        </w:rPr>
      </w:pPr>
      <w:r w:rsidRPr="00896C2E">
        <w:rPr>
          <w:rFonts w:eastAsiaTheme="minorHAnsi" w:cstheme="minorBidi"/>
          <w:sz w:val="28"/>
          <w:szCs w:val="22"/>
          <w:lang w:val="kk-KZ" w:eastAsia="en-US"/>
        </w:rPr>
        <w:t>5-тараудың 2-параграфының тақырыбы мынадай редакцияда жазылсын:</w:t>
      </w:r>
    </w:p>
    <w:p w:rsidR="00896C2E" w:rsidRPr="00896C2E" w:rsidRDefault="00896C2E" w:rsidP="00896C2E">
      <w:pPr>
        <w:ind w:firstLine="709"/>
        <w:jc w:val="both"/>
        <w:rPr>
          <w:rFonts w:eastAsiaTheme="minorHAnsi" w:cstheme="minorBidi"/>
          <w:sz w:val="28"/>
          <w:szCs w:val="22"/>
          <w:lang w:val="kk-KZ" w:eastAsia="en-US"/>
        </w:rPr>
      </w:pPr>
      <w:r w:rsidRPr="00896C2E">
        <w:rPr>
          <w:rFonts w:eastAsiaTheme="minorHAnsi" w:cstheme="minorBidi"/>
          <w:sz w:val="28"/>
          <w:szCs w:val="22"/>
          <w:lang w:val="kk-KZ" w:eastAsia="en-US"/>
        </w:rPr>
        <w:t>«</w:t>
      </w:r>
      <w:r w:rsidRPr="00896C2E">
        <w:rPr>
          <w:rFonts w:eastAsiaTheme="minorHAnsi" w:cstheme="minorBidi"/>
          <w:bCs/>
          <w:sz w:val="28"/>
          <w:szCs w:val="22"/>
          <w:lang w:val="kk-KZ" w:eastAsia="en-US"/>
        </w:rPr>
        <w:t>2-параграф. Шетел валютасын қайта есептеу кезінде анықталған кем шығулармен, артық шығулармен, күмәнді, төлем жасалмайтын, айналысқа жарамсыз, бүлінген шетел валютасымен жұмыс істеу тәртібі</w:t>
      </w:r>
      <w:r w:rsidRPr="00896C2E">
        <w:rPr>
          <w:rFonts w:eastAsiaTheme="minorHAnsi" w:cstheme="minorBidi"/>
          <w:sz w:val="28"/>
          <w:szCs w:val="28"/>
          <w:lang w:val="kk-KZ" w:eastAsia="en-US"/>
        </w:rPr>
        <w:t>»;</w:t>
      </w:r>
      <w:r w:rsidRPr="00896C2E">
        <w:rPr>
          <w:rFonts w:eastAsiaTheme="minorHAnsi" w:cstheme="minorBidi"/>
          <w:sz w:val="28"/>
          <w:szCs w:val="22"/>
          <w:lang w:val="kk-KZ" w:eastAsia="en-US"/>
        </w:rPr>
        <w:t xml:space="preserve"> </w:t>
      </w:r>
      <w:r w:rsidRPr="00896C2E">
        <w:rPr>
          <w:rFonts w:eastAsiaTheme="minorHAnsi" w:cstheme="minorBidi"/>
          <w:color w:val="000000"/>
          <w:sz w:val="28"/>
          <w:szCs w:val="22"/>
          <w:lang w:val="kk-KZ" w:eastAsia="en-US"/>
        </w:rPr>
        <w:t xml:space="preserve">     </w:t>
      </w:r>
    </w:p>
    <w:p w:rsidR="00896C2E" w:rsidRPr="00896C2E" w:rsidRDefault="00896C2E" w:rsidP="00896C2E">
      <w:pPr>
        <w:ind w:firstLine="709"/>
        <w:jc w:val="both"/>
        <w:rPr>
          <w:rFonts w:eastAsiaTheme="minorHAnsi" w:cstheme="minorBidi"/>
          <w:sz w:val="28"/>
          <w:szCs w:val="28"/>
          <w:lang w:val="kk-KZ" w:eastAsia="en-US"/>
        </w:rPr>
      </w:pPr>
      <w:r w:rsidRPr="00896C2E">
        <w:rPr>
          <w:rFonts w:eastAsiaTheme="minorHAnsi"/>
          <w:color w:val="000000"/>
          <w:sz w:val="28"/>
          <w:szCs w:val="28"/>
          <w:lang w:val="kk-KZ" w:eastAsia="en-US"/>
        </w:rPr>
        <w:t>104-тармақ мынадай редакцияда жазылсын</w:t>
      </w:r>
      <w:r w:rsidRPr="00896C2E">
        <w:rPr>
          <w:rFonts w:eastAsiaTheme="minorHAnsi" w:cstheme="minorBidi"/>
          <w:sz w:val="28"/>
          <w:szCs w:val="28"/>
          <w:lang w:val="kk-KZ" w:eastAsia="en-US"/>
        </w:rPr>
        <w:t xml:space="preserve"> </w:t>
      </w:r>
    </w:p>
    <w:p w:rsidR="00896C2E" w:rsidRPr="00896C2E" w:rsidRDefault="00896C2E" w:rsidP="00896C2E">
      <w:pPr>
        <w:ind w:firstLine="709"/>
        <w:jc w:val="both"/>
        <w:rPr>
          <w:rFonts w:eastAsiaTheme="minorHAnsi" w:cstheme="minorBidi"/>
          <w:sz w:val="28"/>
          <w:szCs w:val="28"/>
          <w:lang w:val="kk-KZ" w:eastAsia="en-US"/>
        </w:rPr>
      </w:pPr>
      <w:r w:rsidRPr="00896C2E">
        <w:rPr>
          <w:rFonts w:eastAsiaTheme="minorHAnsi" w:cstheme="minorBidi"/>
          <w:sz w:val="28"/>
          <w:szCs w:val="28"/>
          <w:lang w:val="kk-KZ" w:eastAsia="en-US"/>
        </w:rPr>
        <w:t xml:space="preserve">«104. </w:t>
      </w:r>
      <w:r w:rsidRPr="00896C2E">
        <w:rPr>
          <w:rFonts w:eastAsiaTheme="minorHAnsi" w:cstheme="minorBidi"/>
          <w:sz w:val="28"/>
          <w:szCs w:val="22"/>
          <w:lang w:val="kk-KZ" w:eastAsia="en-US"/>
        </w:rPr>
        <w:t>Айналысқа жарамсыз шетел валютасы қабылданбайды</w:t>
      </w:r>
      <w:r w:rsidRPr="00896C2E">
        <w:rPr>
          <w:rFonts w:eastAsiaTheme="minorHAnsi" w:cstheme="minorBidi"/>
          <w:sz w:val="28"/>
          <w:szCs w:val="28"/>
          <w:lang w:val="kk-KZ" w:eastAsia="en-US"/>
        </w:rPr>
        <w:t>.»;</w:t>
      </w:r>
    </w:p>
    <w:p w:rsidR="00896C2E" w:rsidRPr="00896C2E" w:rsidRDefault="00896C2E" w:rsidP="00896C2E">
      <w:pPr>
        <w:ind w:firstLine="709"/>
        <w:jc w:val="both"/>
        <w:rPr>
          <w:rFonts w:eastAsiaTheme="minorHAnsi"/>
          <w:color w:val="000000"/>
          <w:sz w:val="28"/>
          <w:szCs w:val="22"/>
          <w:lang w:val="kk-KZ" w:eastAsia="en-US"/>
        </w:rPr>
      </w:pPr>
      <w:r w:rsidRPr="00896C2E">
        <w:rPr>
          <w:rFonts w:eastAsiaTheme="minorHAnsi"/>
          <w:color w:val="000000"/>
          <w:sz w:val="28"/>
          <w:szCs w:val="28"/>
          <w:lang w:val="kk-KZ" w:eastAsia="en-US"/>
        </w:rPr>
        <w:t>107-тармақтың екінші бөлігі мынадай редакцияда жазылсын</w:t>
      </w:r>
      <w:r w:rsidRPr="00896C2E">
        <w:rPr>
          <w:rFonts w:eastAsiaTheme="minorHAnsi"/>
          <w:color w:val="000000"/>
          <w:sz w:val="28"/>
          <w:szCs w:val="22"/>
          <w:lang w:val="kk-KZ" w:eastAsia="en-US"/>
        </w:rPr>
        <w:t>:</w:t>
      </w:r>
    </w:p>
    <w:p w:rsidR="00896C2E" w:rsidRPr="00896C2E" w:rsidRDefault="00896C2E" w:rsidP="00896C2E">
      <w:pPr>
        <w:ind w:firstLine="709"/>
        <w:jc w:val="both"/>
        <w:rPr>
          <w:rFonts w:eastAsiaTheme="minorHAnsi" w:cstheme="minorBidi"/>
          <w:sz w:val="28"/>
          <w:szCs w:val="22"/>
          <w:lang w:val="kk-KZ" w:eastAsia="en-US"/>
        </w:rPr>
      </w:pPr>
      <w:r w:rsidRPr="00896C2E">
        <w:rPr>
          <w:rFonts w:eastAsiaTheme="minorHAnsi"/>
          <w:color w:val="000000"/>
          <w:sz w:val="28"/>
          <w:szCs w:val="22"/>
          <w:lang w:val="kk-KZ" w:eastAsia="en-US"/>
        </w:rPr>
        <w:t>«</w:t>
      </w:r>
      <w:r w:rsidRPr="00896C2E">
        <w:rPr>
          <w:rFonts w:eastAsiaTheme="minorHAnsi"/>
          <w:color w:val="000000"/>
          <w:sz w:val="28"/>
          <w:szCs w:val="28"/>
          <w:lang w:val="kk-KZ" w:eastAsia="en-US"/>
        </w:rPr>
        <w:t xml:space="preserve">Ұлттық Банктің филиалы, Ұлттық Банктің Орталығы заңды тұлғаның, мемлекеттік мекеменің, Ұлттық Банк филиалының, Ұлттық Банк Орталығының орауынан кем шығу, артық шығу, </w:t>
      </w:r>
      <w:r w:rsidRPr="00896C2E">
        <w:rPr>
          <w:rFonts w:eastAsiaTheme="minorHAnsi" w:cstheme="minorBidi"/>
          <w:sz w:val="28"/>
          <w:szCs w:val="28"/>
          <w:lang w:val="kk-KZ" w:eastAsia="en-US"/>
        </w:rPr>
        <w:t xml:space="preserve">күмәнді, төлем жасалмайтын, қолдан жасалу және (немесе) ақау белгілері бар банкноттар немесе монеталар байқалған жағдайда Қағидаларға </w:t>
      </w:r>
      <w:hyperlink r:id="rId10" w:history="1">
        <w:r w:rsidRPr="00896C2E">
          <w:rPr>
            <w:rFonts w:eastAsiaTheme="minorHAnsi" w:cstheme="minorBidi"/>
            <w:sz w:val="28"/>
            <w:szCs w:val="28"/>
            <w:lang w:val="kk-KZ" w:eastAsia="en-US"/>
          </w:rPr>
          <w:t>11-қосымшаға</w:t>
        </w:r>
      </w:hyperlink>
      <w:r w:rsidRPr="00896C2E">
        <w:rPr>
          <w:rFonts w:eastAsiaTheme="minorHAnsi" w:cstheme="minorBidi"/>
          <w:sz w:val="28"/>
          <w:szCs w:val="28"/>
          <w:lang w:val="kk-KZ" w:eastAsia="en-US"/>
        </w:rPr>
        <w:t xml:space="preserve"> сәйкес нысан бойынша кем шығу (артық шығу) туралы актінің электрондық үлгісін (сканирленген үлгісін) жауапты бөлімшеге жібереді.»;</w:t>
      </w:r>
      <w:r w:rsidRPr="00896C2E">
        <w:rPr>
          <w:rFonts w:eastAsiaTheme="minorHAnsi" w:cstheme="minorBidi"/>
          <w:sz w:val="28"/>
          <w:szCs w:val="22"/>
          <w:lang w:val="kk-KZ" w:eastAsia="en-US"/>
        </w:rPr>
        <w:t xml:space="preserve"> </w:t>
      </w:r>
    </w:p>
    <w:p w:rsidR="00896C2E" w:rsidRPr="00896C2E" w:rsidRDefault="00896C2E" w:rsidP="00896C2E">
      <w:pPr>
        <w:ind w:firstLine="709"/>
        <w:jc w:val="both"/>
        <w:rPr>
          <w:sz w:val="28"/>
          <w:szCs w:val="28"/>
          <w:lang w:val="kk-KZ"/>
        </w:rPr>
      </w:pPr>
      <w:r w:rsidRPr="00896C2E">
        <w:rPr>
          <w:sz w:val="28"/>
          <w:lang w:val="kk-KZ"/>
        </w:rPr>
        <w:t>112 және 113-тармақтар</w:t>
      </w:r>
      <w:r w:rsidRPr="00896C2E">
        <w:rPr>
          <w:lang w:val="kk-KZ"/>
        </w:rPr>
        <w:t xml:space="preserve"> </w:t>
      </w:r>
      <w:r w:rsidRPr="00896C2E">
        <w:rPr>
          <w:sz w:val="28"/>
          <w:szCs w:val="28"/>
          <w:lang w:val="kk-KZ"/>
        </w:rPr>
        <w:t>мынадай редакцияда жазылсын:</w:t>
      </w:r>
    </w:p>
    <w:p w:rsidR="00896C2E" w:rsidRPr="00896C2E" w:rsidRDefault="00896C2E" w:rsidP="00896C2E">
      <w:pPr>
        <w:ind w:firstLine="709"/>
        <w:jc w:val="both"/>
        <w:rPr>
          <w:sz w:val="28"/>
          <w:szCs w:val="28"/>
          <w:lang w:val="kk-KZ"/>
        </w:rPr>
      </w:pPr>
      <w:r w:rsidRPr="00896C2E">
        <w:rPr>
          <w:sz w:val="28"/>
          <w:szCs w:val="28"/>
          <w:lang w:val="kk-KZ"/>
        </w:rPr>
        <w:t>«112. Ұлттық Банктің филиалы күмәнді монеталардың төлем қабілетін анықтай алмаған жағдайда Ұлттық Банктің филиалы күмәнді монеталарды Ұлттық Банк Орталығының инкассация қызметінің қызметкерлері арқылы арнайы ілеспе көлікпен (вагонмен) Ұлттық Банктің Орталығына жібереді.</w:t>
      </w:r>
    </w:p>
    <w:p w:rsidR="00896C2E" w:rsidRPr="00896C2E" w:rsidRDefault="00896C2E" w:rsidP="00896C2E">
      <w:pPr>
        <w:ind w:firstLine="709"/>
        <w:jc w:val="both"/>
        <w:rPr>
          <w:sz w:val="28"/>
          <w:szCs w:val="28"/>
          <w:lang w:val="kk-KZ"/>
        </w:rPr>
      </w:pPr>
      <w:r w:rsidRPr="00896C2E">
        <w:rPr>
          <w:sz w:val="28"/>
          <w:szCs w:val="28"/>
          <w:lang w:val="kk-KZ"/>
        </w:rPr>
        <w:t>113. Ұлттық Банктің филиалы, Ұлттық Банктің Орталығы күмәнді банкноттар мен монеталарға сараптама жүргізу нәтижелері бойынша күмәнді банкноттар мен монеталарға қорытынды дайындайды.»;</w:t>
      </w:r>
    </w:p>
    <w:p w:rsidR="00896C2E" w:rsidRPr="00896C2E" w:rsidRDefault="00896C2E" w:rsidP="00896C2E">
      <w:pPr>
        <w:ind w:firstLine="709"/>
        <w:jc w:val="both"/>
        <w:rPr>
          <w:sz w:val="28"/>
          <w:szCs w:val="28"/>
          <w:lang w:val="kk-KZ"/>
        </w:rPr>
      </w:pPr>
      <w:r w:rsidRPr="00896C2E">
        <w:rPr>
          <w:sz w:val="28"/>
          <w:szCs w:val="28"/>
          <w:lang w:val="kk-KZ"/>
        </w:rPr>
        <w:t>114-тармақтың бірінші бөлігі мынадай редакцияда жазылсын:</w:t>
      </w:r>
    </w:p>
    <w:p w:rsidR="00896C2E" w:rsidRPr="00896C2E" w:rsidRDefault="00896C2E" w:rsidP="00896C2E">
      <w:pPr>
        <w:ind w:firstLine="709"/>
        <w:jc w:val="both"/>
        <w:rPr>
          <w:sz w:val="28"/>
          <w:szCs w:val="28"/>
          <w:lang w:val="kk-KZ"/>
        </w:rPr>
      </w:pPr>
      <w:r w:rsidRPr="00896C2E">
        <w:rPr>
          <w:sz w:val="28"/>
          <w:szCs w:val="28"/>
          <w:lang w:val="kk-KZ"/>
        </w:rPr>
        <w:t xml:space="preserve">«114. Ұлттық Банктің филиалы, Ұлттық Банктің Орталығы күмәнді банкноттар мен монеталарға дайындаған қорытынды негізінде Қағидаларға </w:t>
      </w:r>
      <w:bookmarkStart w:id="5" w:name="sub1007770933"/>
      <w:r w:rsidR="00E61509">
        <w:rPr>
          <w:sz w:val="28"/>
          <w:szCs w:val="28"/>
          <w:lang w:val="kk-KZ"/>
        </w:rPr>
        <w:br/>
      </w:r>
      <w:hyperlink r:id="rId11" w:history="1">
        <w:r w:rsidRPr="00896C2E">
          <w:rPr>
            <w:sz w:val="28"/>
            <w:szCs w:val="28"/>
            <w:lang w:val="kk-KZ"/>
          </w:rPr>
          <w:t>12-қосымшаға</w:t>
        </w:r>
      </w:hyperlink>
      <w:bookmarkEnd w:id="5"/>
      <w:r w:rsidRPr="00896C2E">
        <w:rPr>
          <w:sz w:val="28"/>
          <w:szCs w:val="28"/>
          <w:lang w:val="kk-KZ"/>
        </w:rPr>
        <w:t xml:space="preserve"> сәйкес нысан бойынша банкноттар мен монеталарды сараптау актісін екі данада жасайды:</w:t>
      </w:r>
    </w:p>
    <w:p w:rsidR="00896C2E" w:rsidRPr="00896C2E" w:rsidRDefault="00896C2E" w:rsidP="00896C2E">
      <w:pPr>
        <w:ind w:firstLine="709"/>
        <w:jc w:val="both"/>
        <w:rPr>
          <w:sz w:val="28"/>
          <w:szCs w:val="28"/>
          <w:lang w:val="kk-KZ"/>
        </w:rPr>
      </w:pPr>
      <w:r w:rsidRPr="00896C2E">
        <w:rPr>
          <w:sz w:val="28"/>
          <w:szCs w:val="28"/>
          <w:lang w:val="kk-KZ"/>
        </w:rPr>
        <w:t>1) бір данасын Ұлттық Банктің филиалы, Ұлттық Банктің Орталығы сол күнгі касса құжаттарында тігеді;</w:t>
      </w:r>
    </w:p>
    <w:p w:rsidR="00896C2E" w:rsidRPr="00896C2E" w:rsidRDefault="00896C2E" w:rsidP="00896C2E">
      <w:pPr>
        <w:ind w:firstLine="709"/>
        <w:jc w:val="both"/>
        <w:rPr>
          <w:sz w:val="28"/>
          <w:szCs w:val="28"/>
          <w:lang w:val="kk-KZ"/>
        </w:rPr>
      </w:pPr>
      <w:r w:rsidRPr="00896C2E">
        <w:rPr>
          <w:sz w:val="28"/>
          <w:szCs w:val="28"/>
          <w:lang w:val="kk-KZ"/>
        </w:rPr>
        <w:t>2) екінші данасы соның (солардың) негізінде жасалған қорытындымен (қорытындылармен) бірге Ұлттық Банктің филиалындағы, Ұлттық Банктің Орталығындағы бөлек істе сақталады.»;</w:t>
      </w:r>
    </w:p>
    <w:p w:rsidR="00896C2E" w:rsidRPr="00896C2E" w:rsidRDefault="00896C2E" w:rsidP="00896C2E">
      <w:pPr>
        <w:ind w:firstLine="709"/>
        <w:jc w:val="both"/>
        <w:rPr>
          <w:sz w:val="28"/>
          <w:szCs w:val="28"/>
          <w:lang w:val="kk-KZ"/>
        </w:rPr>
      </w:pPr>
      <w:r w:rsidRPr="00896C2E">
        <w:rPr>
          <w:sz w:val="28"/>
          <w:szCs w:val="28"/>
          <w:lang w:val="kk-KZ"/>
        </w:rPr>
        <w:t>120-тармақ алып тасталсын;</w:t>
      </w:r>
    </w:p>
    <w:p w:rsidR="00896C2E" w:rsidRPr="00896C2E" w:rsidRDefault="00896C2E" w:rsidP="00896C2E">
      <w:pPr>
        <w:ind w:firstLine="709"/>
        <w:jc w:val="both"/>
        <w:rPr>
          <w:sz w:val="28"/>
          <w:szCs w:val="28"/>
          <w:lang w:val="kk-KZ"/>
        </w:rPr>
      </w:pPr>
      <w:r w:rsidRPr="00896C2E">
        <w:rPr>
          <w:sz w:val="28"/>
          <w:szCs w:val="28"/>
          <w:lang w:val="kk-KZ"/>
        </w:rPr>
        <w:t>120-7-тармақтың екінші бөлігі мынадай редакцияда жазылсын:</w:t>
      </w:r>
    </w:p>
    <w:p w:rsidR="00896C2E" w:rsidRPr="00896C2E" w:rsidRDefault="00896C2E" w:rsidP="00896C2E">
      <w:pPr>
        <w:ind w:firstLine="709"/>
        <w:jc w:val="both"/>
        <w:rPr>
          <w:sz w:val="28"/>
          <w:szCs w:val="28"/>
          <w:lang w:val="kk-KZ"/>
        </w:rPr>
      </w:pPr>
      <w:r w:rsidRPr="00896C2E">
        <w:rPr>
          <w:sz w:val="28"/>
          <w:szCs w:val="28"/>
          <w:lang w:val="kk-KZ"/>
        </w:rPr>
        <w:t xml:space="preserve">«Арнайы бояумен боялған банкноттарға сараптама жүргізу нәтижелері бойынша рәсімдер Қағидалардың 113, 114, 115, 116, 117, 118 және </w:t>
      </w:r>
      <w:r w:rsidR="00E61509">
        <w:rPr>
          <w:sz w:val="28"/>
          <w:szCs w:val="28"/>
          <w:lang w:val="kk-KZ"/>
        </w:rPr>
        <w:br/>
      </w:r>
      <w:r w:rsidRPr="00896C2E">
        <w:rPr>
          <w:sz w:val="28"/>
          <w:szCs w:val="28"/>
          <w:lang w:val="kk-KZ"/>
        </w:rPr>
        <w:t>119-тармақтарына сәйкес жүзеге асырылады.»;</w:t>
      </w:r>
    </w:p>
    <w:p w:rsidR="00896C2E" w:rsidRPr="00896C2E" w:rsidRDefault="00896C2E" w:rsidP="00896C2E">
      <w:pPr>
        <w:ind w:firstLine="709"/>
        <w:jc w:val="both"/>
        <w:rPr>
          <w:sz w:val="28"/>
          <w:szCs w:val="28"/>
          <w:lang w:val="kk-KZ"/>
        </w:rPr>
      </w:pPr>
      <w:r w:rsidRPr="00896C2E">
        <w:rPr>
          <w:color w:val="000000"/>
          <w:sz w:val="28"/>
          <w:szCs w:val="28"/>
          <w:lang w:val="kk-KZ"/>
        </w:rPr>
        <w:t xml:space="preserve">121-тармақ </w:t>
      </w:r>
      <w:r w:rsidRPr="00896C2E">
        <w:rPr>
          <w:rFonts w:eastAsiaTheme="minorHAnsi"/>
          <w:color w:val="000000"/>
          <w:sz w:val="28"/>
          <w:szCs w:val="28"/>
          <w:lang w:val="kk-KZ"/>
        </w:rPr>
        <w:t>мынадай редакцияда жазылсын</w:t>
      </w:r>
      <w:r w:rsidRPr="00896C2E">
        <w:rPr>
          <w:sz w:val="28"/>
          <w:szCs w:val="28"/>
          <w:lang w:val="kk-KZ"/>
        </w:rPr>
        <w:t>:</w:t>
      </w:r>
    </w:p>
    <w:p w:rsidR="00896C2E" w:rsidRPr="00896C2E" w:rsidRDefault="00896C2E" w:rsidP="00896C2E">
      <w:pPr>
        <w:ind w:firstLine="709"/>
        <w:jc w:val="both"/>
        <w:rPr>
          <w:sz w:val="28"/>
          <w:szCs w:val="28"/>
          <w:lang w:val="kk-KZ"/>
        </w:rPr>
      </w:pPr>
      <w:r w:rsidRPr="00896C2E">
        <w:rPr>
          <w:sz w:val="28"/>
          <w:szCs w:val="28"/>
          <w:lang w:val="kk-KZ"/>
        </w:rPr>
        <w:t>«</w:t>
      </w:r>
      <w:r w:rsidRPr="00896C2E">
        <w:rPr>
          <w:color w:val="000000"/>
          <w:sz w:val="28"/>
          <w:szCs w:val="28"/>
          <w:lang w:val="kk-KZ"/>
        </w:rPr>
        <w:t xml:space="preserve">121. </w:t>
      </w:r>
      <w:r w:rsidRPr="00896C2E">
        <w:rPr>
          <w:sz w:val="28"/>
          <w:szCs w:val="28"/>
          <w:lang w:val="kk-KZ"/>
        </w:rPr>
        <w:t>Ұлттық Банктің Орталығы Астана қаласының уақыты бойынша сағат 13.00-ге дейін банкноттарды, монеталарды, шетел валютасын қабылдайды және береді</w:t>
      </w:r>
      <w:r w:rsidRPr="00896C2E">
        <w:rPr>
          <w:color w:val="000000"/>
          <w:sz w:val="28"/>
          <w:szCs w:val="28"/>
          <w:lang w:val="kk-KZ"/>
        </w:rPr>
        <w:t>.</w:t>
      </w:r>
      <w:r w:rsidRPr="00896C2E">
        <w:rPr>
          <w:sz w:val="28"/>
          <w:szCs w:val="28"/>
          <w:lang w:val="kk-KZ"/>
        </w:rPr>
        <w:t>».</w:t>
      </w:r>
    </w:p>
    <w:p w:rsidR="00896C2E" w:rsidRPr="00896C2E" w:rsidRDefault="00896C2E" w:rsidP="00896C2E">
      <w:pPr>
        <w:ind w:firstLine="709"/>
        <w:jc w:val="both"/>
        <w:rPr>
          <w:rFonts w:eastAsiaTheme="minorHAnsi" w:cstheme="minorBidi"/>
          <w:sz w:val="28"/>
          <w:szCs w:val="22"/>
          <w:lang w:val="kk-KZ" w:eastAsia="en-US"/>
        </w:rPr>
      </w:pPr>
      <w:r w:rsidRPr="00896C2E">
        <w:rPr>
          <w:rFonts w:eastAsiaTheme="minorHAnsi" w:cstheme="minorBidi"/>
          <w:sz w:val="28"/>
          <w:szCs w:val="22"/>
          <w:lang w:val="kk-KZ" w:eastAsia="en-US"/>
        </w:rPr>
        <w:lastRenderedPageBreak/>
        <w:t xml:space="preserve">2. </w:t>
      </w:r>
      <w:r w:rsidRPr="00896C2E">
        <w:rPr>
          <w:rFonts w:eastAsiaTheme="minorHAnsi"/>
          <w:color w:val="000000"/>
          <w:sz w:val="28"/>
          <w:szCs w:val="28"/>
          <w:lang w:val="kk-KZ" w:eastAsia="en-US"/>
        </w:rPr>
        <w:t>Қазақстан Республикасы Ұлттық Банкінің Қолма-қол ақша айналысы департаменті Қазақстан Республикасының заңнамасында белгіленген тәртіппен</w:t>
      </w:r>
      <w:r w:rsidRPr="00896C2E">
        <w:rPr>
          <w:rFonts w:eastAsiaTheme="minorHAnsi" w:cstheme="minorBidi"/>
          <w:sz w:val="28"/>
          <w:szCs w:val="22"/>
          <w:lang w:val="kk-KZ" w:eastAsia="en-US"/>
        </w:rPr>
        <w:t>:</w:t>
      </w:r>
    </w:p>
    <w:p w:rsidR="00896C2E" w:rsidRPr="00896C2E" w:rsidRDefault="00896C2E" w:rsidP="00896C2E">
      <w:pPr>
        <w:ind w:firstLine="709"/>
        <w:jc w:val="both"/>
        <w:rPr>
          <w:rFonts w:eastAsiaTheme="minorHAnsi" w:cstheme="minorBidi"/>
          <w:sz w:val="28"/>
          <w:szCs w:val="22"/>
          <w:lang w:val="kk-KZ" w:eastAsia="en-US"/>
        </w:rPr>
      </w:pPr>
      <w:r w:rsidRPr="00896C2E">
        <w:rPr>
          <w:rFonts w:eastAsiaTheme="minorHAnsi" w:cstheme="minorBidi"/>
          <w:sz w:val="28"/>
          <w:szCs w:val="22"/>
          <w:lang w:val="kk-KZ" w:eastAsia="en-US"/>
        </w:rPr>
        <w:t xml:space="preserve">1) </w:t>
      </w:r>
      <w:r w:rsidRPr="00896C2E">
        <w:rPr>
          <w:rFonts w:eastAsiaTheme="minorHAnsi"/>
          <w:color w:val="000000"/>
          <w:sz w:val="28"/>
          <w:szCs w:val="28"/>
          <w:lang w:val="kk-KZ" w:eastAsia="en-US"/>
        </w:rPr>
        <w:t>Қазақстан Республикасы Ұлттық Банкінің Заң департаментімен бірлесіп осы қаулыны</w:t>
      </w:r>
      <w:r w:rsidRPr="00896C2E">
        <w:rPr>
          <w:rStyle w:val="a9"/>
          <w:rFonts w:eastAsiaTheme="minorHAnsi"/>
          <w:color w:val="000000"/>
          <w:sz w:val="20"/>
          <w:szCs w:val="20"/>
          <w:lang w:val="kk-KZ" w:eastAsia="en-US"/>
        </w:rPr>
        <w:footnoteReference w:id="1"/>
      </w:r>
      <w:r w:rsidRPr="00896C2E">
        <w:rPr>
          <w:rFonts w:eastAsiaTheme="minorHAnsi"/>
          <w:color w:val="000000"/>
          <w:sz w:val="28"/>
          <w:szCs w:val="28"/>
          <w:lang w:val="kk-KZ" w:eastAsia="en-US"/>
        </w:rPr>
        <w:t xml:space="preserve"> Қазақстан Республикасының Әділет министрлігінде мемлекеттік тіркеуді</w:t>
      </w:r>
      <w:r w:rsidRPr="00896C2E">
        <w:rPr>
          <w:rFonts w:eastAsiaTheme="minorHAnsi" w:cstheme="minorBidi"/>
          <w:sz w:val="28"/>
          <w:szCs w:val="22"/>
          <w:lang w:val="kk-KZ" w:eastAsia="en-US"/>
        </w:rPr>
        <w:t>;</w:t>
      </w:r>
    </w:p>
    <w:p w:rsidR="00896C2E" w:rsidRPr="00896C2E" w:rsidRDefault="00896C2E" w:rsidP="00896C2E">
      <w:pPr>
        <w:ind w:firstLine="709"/>
        <w:jc w:val="both"/>
        <w:rPr>
          <w:rFonts w:eastAsiaTheme="minorHAnsi" w:cstheme="minorBidi"/>
          <w:sz w:val="28"/>
          <w:szCs w:val="28"/>
          <w:lang w:val="kk-KZ" w:eastAsia="en-US"/>
        </w:rPr>
      </w:pPr>
      <w:r w:rsidRPr="00896C2E">
        <w:rPr>
          <w:rFonts w:eastAsiaTheme="minorHAnsi" w:cstheme="minorBidi"/>
          <w:sz w:val="28"/>
          <w:szCs w:val="22"/>
          <w:lang w:val="kk-KZ" w:eastAsia="en-US"/>
        </w:rPr>
        <w:t xml:space="preserve">2) </w:t>
      </w:r>
      <w:r w:rsidRPr="00896C2E">
        <w:rPr>
          <w:rFonts w:eastAsiaTheme="minorHAnsi"/>
          <w:color w:val="000000"/>
          <w:sz w:val="28"/>
          <w:szCs w:val="28"/>
          <w:lang w:val="kk-KZ" w:eastAsia="en-US"/>
        </w:rPr>
        <w:t>осы қаулыны ресми жарияланғаннан кейін Қазақстан Республикасы Ұлттық Банкінің ресми интернет-ресурсына орналастыруды</w:t>
      </w:r>
      <w:r w:rsidRPr="00896C2E">
        <w:rPr>
          <w:rFonts w:eastAsiaTheme="minorHAnsi" w:cstheme="minorBidi"/>
          <w:sz w:val="28"/>
          <w:szCs w:val="28"/>
          <w:lang w:val="kk-KZ" w:eastAsia="en-US"/>
        </w:rPr>
        <w:t>;</w:t>
      </w:r>
    </w:p>
    <w:p w:rsidR="00896C2E" w:rsidRPr="00896C2E" w:rsidRDefault="00896C2E" w:rsidP="00896C2E">
      <w:pPr>
        <w:ind w:firstLine="709"/>
        <w:jc w:val="both"/>
        <w:rPr>
          <w:rFonts w:eastAsiaTheme="minorHAnsi" w:cstheme="minorBidi"/>
          <w:sz w:val="28"/>
          <w:szCs w:val="28"/>
          <w:lang w:val="kk-KZ" w:eastAsia="en-US"/>
        </w:rPr>
      </w:pPr>
      <w:r w:rsidRPr="00896C2E">
        <w:rPr>
          <w:rFonts w:eastAsiaTheme="minorHAnsi" w:cstheme="minorBidi"/>
          <w:sz w:val="28"/>
          <w:szCs w:val="28"/>
          <w:lang w:val="kk-KZ" w:eastAsia="en-US"/>
        </w:rPr>
        <w:t xml:space="preserve">3) </w:t>
      </w:r>
      <w:r w:rsidRPr="00896C2E">
        <w:rPr>
          <w:rFonts w:eastAsiaTheme="minorHAnsi"/>
          <w:color w:val="000000"/>
          <w:sz w:val="28"/>
          <w:szCs w:val="28"/>
          <w:lang w:val="kk-KZ" w:eastAsia="en-US"/>
        </w:rPr>
        <w:t>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r w:rsidRPr="00896C2E">
        <w:rPr>
          <w:rFonts w:eastAsiaTheme="minorHAnsi" w:cstheme="minorBidi"/>
          <w:sz w:val="28"/>
          <w:szCs w:val="28"/>
          <w:lang w:val="kk-KZ" w:eastAsia="en-US"/>
        </w:rPr>
        <w:t>.</w:t>
      </w:r>
    </w:p>
    <w:p w:rsidR="00896C2E" w:rsidRPr="00896C2E" w:rsidRDefault="00896C2E" w:rsidP="00896C2E">
      <w:pPr>
        <w:ind w:firstLine="709"/>
        <w:jc w:val="both"/>
        <w:rPr>
          <w:rFonts w:eastAsiaTheme="minorHAnsi" w:cstheme="minorBidi"/>
          <w:sz w:val="28"/>
          <w:szCs w:val="22"/>
          <w:lang w:val="kk-KZ" w:eastAsia="en-US"/>
        </w:rPr>
      </w:pPr>
      <w:r w:rsidRPr="00896C2E">
        <w:rPr>
          <w:rFonts w:eastAsiaTheme="minorHAnsi" w:cstheme="minorBidi"/>
          <w:sz w:val="28"/>
          <w:szCs w:val="22"/>
          <w:lang w:val="kk-KZ" w:eastAsia="en-US"/>
        </w:rPr>
        <w:t xml:space="preserve">3. </w:t>
      </w:r>
      <w:r w:rsidRPr="00896C2E">
        <w:rPr>
          <w:rFonts w:eastAsiaTheme="minorHAnsi"/>
          <w:color w:val="000000"/>
          <w:sz w:val="28"/>
          <w:szCs w:val="28"/>
          <w:lang w:val="kk-KZ" w:eastAsia="en-US"/>
        </w:rPr>
        <w:t>Осы қаулының орындалуын бақылау Қазақстан Республикасының Ұлттық Банкі Төрағасының жетекшілік ететін орынбасарына жүктелсін</w:t>
      </w:r>
      <w:r w:rsidRPr="00896C2E">
        <w:rPr>
          <w:rFonts w:eastAsiaTheme="minorHAnsi" w:cstheme="minorBidi"/>
          <w:sz w:val="28"/>
          <w:szCs w:val="22"/>
          <w:lang w:val="kk-KZ" w:eastAsia="en-US"/>
        </w:rPr>
        <w:t>.</w:t>
      </w:r>
    </w:p>
    <w:p w:rsidR="00896C2E" w:rsidRPr="00896C2E" w:rsidRDefault="00896C2E" w:rsidP="00896C2E">
      <w:pPr>
        <w:ind w:firstLine="709"/>
        <w:jc w:val="both"/>
        <w:rPr>
          <w:rFonts w:eastAsiaTheme="minorHAnsi" w:cstheme="minorBidi"/>
          <w:sz w:val="28"/>
          <w:szCs w:val="22"/>
          <w:lang w:val="kk-KZ" w:eastAsia="en-US"/>
        </w:rPr>
      </w:pPr>
      <w:r w:rsidRPr="00896C2E">
        <w:rPr>
          <w:rFonts w:eastAsiaTheme="minorHAnsi" w:cstheme="minorBidi"/>
          <w:sz w:val="28"/>
          <w:szCs w:val="22"/>
          <w:lang w:val="kk-KZ" w:eastAsia="en-US"/>
        </w:rPr>
        <w:t xml:space="preserve">4. </w:t>
      </w:r>
      <w:r w:rsidRPr="00896C2E">
        <w:rPr>
          <w:rFonts w:eastAsiaTheme="minorHAnsi"/>
          <w:color w:val="000000"/>
          <w:sz w:val="28"/>
          <w:szCs w:val="28"/>
          <w:lang w:val="kk-KZ" w:eastAsia="en-US"/>
        </w:rPr>
        <w:t xml:space="preserve">Осы қаулы </w:t>
      </w:r>
      <w:r w:rsidRPr="00896C2E">
        <w:rPr>
          <w:rFonts w:eastAsiaTheme="minorHAnsi" w:cstheme="minorBidi"/>
          <w:color w:val="000000"/>
          <w:sz w:val="28"/>
          <w:szCs w:val="28"/>
          <w:lang w:val="kk-KZ" w:eastAsia="en-US"/>
        </w:rPr>
        <w:t>алғашқы ресми жарияланған күнінен кейін күнтізбелік он күн өткен соң қолданысқа енгізіледі</w:t>
      </w:r>
      <w:r w:rsidRPr="00896C2E">
        <w:rPr>
          <w:rFonts w:eastAsiaTheme="minorHAnsi" w:cstheme="minorBidi"/>
          <w:sz w:val="28"/>
          <w:szCs w:val="22"/>
          <w:lang w:val="kk-KZ" w:eastAsia="en-US"/>
        </w:rPr>
        <w:t>.</w:t>
      </w:r>
    </w:p>
    <w:p w:rsidR="000D28C5" w:rsidRDefault="000D28C5" w:rsidP="001967DE">
      <w:pPr>
        <w:ind w:firstLine="709"/>
        <w:jc w:val="both"/>
        <w:rPr>
          <w:sz w:val="28"/>
          <w:szCs w:val="28"/>
          <w:lang w:val="kk-KZ"/>
        </w:rPr>
      </w:pPr>
    </w:p>
    <w:p w:rsidR="00807267" w:rsidRPr="000D0513" w:rsidRDefault="00807267" w:rsidP="001967DE">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CE4C12" w:rsidRPr="008D17C6" w:rsidTr="00B11379">
        <w:tc>
          <w:tcPr>
            <w:tcW w:w="4199" w:type="dxa"/>
            <w:shd w:val="clear" w:color="auto" w:fill="auto"/>
          </w:tcPr>
          <w:p w:rsidR="00CE4C12" w:rsidRPr="000D0513" w:rsidRDefault="00802669" w:rsidP="001B36FA">
            <w:pPr>
              <w:jc w:val="both"/>
              <w:rPr>
                <w:b/>
                <w:sz w:val="28"/>
                <w:szCs w:val="28"/>
                <w:lang w:val="kk-KZ"/>
              </w:rPr>
            </w:pPr>
            <w:r>
              <w:rPr>
                <w:sz w:val="28"/>
                <w:szCs w:val="28"/>
                <w:lang w:val="kk-KZ"/>
              </w:rPr>
              <w:t xml:space="preserve">   </w:t>
            </w:r>
            <w:r w:rsidR="00CE4C12" w:rsidRPr="000D0513">
              <w:rPr>
                <w:b/>
                <w:sz w:val="28"/>
                <w:szCs w:val="28"/>
                <w:lang w:val="kk-KZ"/>
              </w:rPr>
              <w:t>Төраға</w:t>
            </w:r>
          </w:p>
        </w:tc>
        <w:tc>
          <w:tcPr>
            <w:tcW w:w="4763" w:type="dxa"/>
            <w:shd w:val="clear" w:color="auto" w:fill="auto"/>
          </w:tcPr>
          <w:p w:rsidR="00CE4C12" w:rsidRPr="00CE4C12" w:rsidRDefault="00694FA2" w:rsidP="00640F5B">
            <w:pPr>
              <w:tabs>
                <w:tab w:val="left" w:pos="3330"/>
              </w:tabs>
              <w:jc w:val="center"/>
              <w:rPr>
                <w:b/>
                <w:sz w:val="28"/>
                <w:szCs w:val="28"/>
                <w:lang w:val="kk-KZ"/>
              </w:rPr>
            </w:pPr>
            <w:r w:rsidRPr="000D0513">
              <w:rPr>
                <w:b/>
                <w:sz w:val="28"/>
                <w:szCs w:val="28"/>
                <w:lang w:val="kk-KZ"/>
              </w:rPr>
              <w:t xml:space="preserve">        </w:t>
            </w:r>
            <w:r w:rsidR="00640F5B">
              <w:rPr>
                <w:b/>
                <w:sz w:val="28"/>
                <w:szCs w:val="28"/>
                <w:lang w:val="kk-KZ"/>
              </w:rPr>
              <w:t xml:space="preserve">                       </w:t>
            </w:r>
            <w:r w:rsidR="00640F5B" w:rsidRPr="00640F5B">
              <w:rPr>
                <w:b/>
                <w:sz w:val="28"/>
                <w:szCs w:val="28"/>
                <w:lang w:val="kk-KZ"/>
              </w:rPr>
              <w:t>Т</w:t>
            </w:r>
            <w:r w:rsidR="00640F5B">
              <w:rPr>
                <w:b/>
                <w:sz w:val="28"/>
                <w:szCs w:val="28"/>
                <w:lang w:val="kk-KZ"/>
              </w:rPr>
              <w:t>.</w:t>
            </w:r>
            <w:r w:rsidR="00640F5B" w:rsidRPr="00640F5B">
              <w:rPr>
                <w:b/>
                <w:sz w:val="28"/>
                <w:szCs w:val="28"/>
                <w:lang w:val="kk-KZ"/>
              </w:rPr>
              <w:t>М</w:t>
            </w:r>
            <w:r w:rsidR="00640F5B">
              <w:rPr>
                <w:b/>
                <w:sz w:val="28"/>
                <w:szCs w:val="28"/>
                <w:lang w:val="kk-KZ"/>
              </w:rPr>
              <w:t>.</w:t>
            </w:r>
            <w:r w:rsidR="00640F5B" w:rsidRPr="00640F5B">
              <w:rPr>
                <w:b/>
                <w:sz w:val="28"/>
                <w:szCs w:val="28"/>
                <w:lang w:val="kk-KZ"/>
              </w:rPr>
              <w:t xml:space="preserve"> Сүлейменов </w:t>
            </w:r>
          </w:p>
        </w:tc>
      </w:tr>
    </w:tbl>
    <w:p w:rsidR="00D462BD" w:rsidRDefault="00D462BD" w:rsidP="00D462BD">
      <w:pPr>
        <w:ind w:left="993"/>
        <w:rPr>
          <w:sz w:val="20"/>
          <w:lang w:val="kk-KZ"/>
        </w:rPr>
      </w:pPr>
    </w:p>
    <w:p w:rsidR="00D462BD" w:rsidRDefault="00D462BD" w:rsidP="00D462BD">
      <w:pPr>
        <w:ind w:left="993"/>
        <w:rPr>
          <w:sz w:val="20"/>
          <w:lang w:val="kk-KZ"/>
        </w:rPr>
      </w:pPr>
    </w:p>
    <w:p w:rsidR="00121072" w:rsidRDefault="00121072" w:rsidP="00121072">
      <w:pPr>
        <w:widowControl w:val="0"/>
        <w:rPr>
          <w:sz w:val="20"/>
          <w:lang w:val="kk-KZ"/>
        </w:rPr>
      </w:pPr>
    </w:p>
    <w:p w:rsidR="00C049EF" w:rsidRDefault="00C049EF" w:rsidP="00C049EF">
      <w:pPr>
        <w:ind w:left="993"/>
        <w:rPr>
          <w:sz w:val="20"/>
          <w:lang w:val="kk-KZ"/>
        </w:rPr>
      </w:pPr>
      <w:r>
        <w:rPr>
          <w:sz w:val="20"/>
          <w:lang w:val="kk-KZ"/>
        </w:rPr>
        <w:t>Көшiрмесi дұрыс:</w:t>
      </w:r>
    </w:p>
    <w:p w:rsidR="00C049EF" w:rsidRDefault="00C049EF" w:rsidP="00C049EF">
      <w:pPr>
        <w:ind w:left="993"/>
        <w:rPr>
          <w:b/>
          <w:sz w:val="28"/>
          <w:szCs w:val="28"/>
          <w:lang w:val="kk-KZ"/>
        </w:rPr>
      </w:pPr>
      <w:r>
        <w:rPr>
          <w:sz w:val="20"/>
          <w:lang w:val="kk-KZ"/>
        </w:rPr>
        <w:t>Бас маман-Басқарма хатшысы                                                                            Ж.Мұхамбетова</w:t>
      </w:r>
    </w:p>
    <w:p w:rsidR="00936EBB" w:rsidRDefault="00936EBB" w:rsidP="004D59A0">
      <w:pPr>
        <w:widowControl w:val="0"/>
        <w:rPr>
          <w:sz w:val="20"/>
          <w:lang w:val="kk-KZ"/>
        </w:rPr>
      </w:pPr>
    </w:p>
    <w:sectPr w:rsidR="00936EBB" w:rsidSect="00AA027A">
      <w:headerReference w:type="default" r:id="rId12"/>
      <w:footerReference w:type="default" r:id="rId13"/>
      <w:headerReference w:type="first" r:id="rId14"/>
      <w:pgSz w:w="11906" w:h="16838"/>
      <w:pgMar w:top="1418" w:right="707"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B05" w:rsidRDefault="00E12B05" w:rsidP="00DB29D8">
      <w:r>
        <w:separator/>
      </w:r>
    </w:p>
  </w:endnote>
  <w:endnote w:type="continuationSeparator" w:id="0">
    <w:p w:rsidR="00E12B05" w:rsidRDefault="00E12B05"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a"/>
      <w:jc w:val="center"/>
    </w:pPr>
  </w:p>
  <w:p w:rsidR="00115969" w:rsidRDefault="0011596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B05" w:rsidRDefault="00E12B05" w:rsidP="00DB29D8">
      <w:r>
        <w:separator/>
      </w:r>
    </w:p>
  </w:footnote>
  <w:footnote w:type="continuationSeparator" w:id="0">
    <w:p w:rsidR="00E12B05" w:rsidRDefault="00E12B05" w:rsidP="00DB29D8">
      <w:r>
        <w:continuationSeparator/>
      </w:r>
    </w:p>
  </w:footnote>
  <w:footnote w:id="1">
    <w:p w:rsidR="00896C2E" w:rsidRDefault="00896C2E" w:rsidP="00896C2E">
      <w:pPr>
        <w:pStyle w:val="a7"/>
        <w:jc w:val="both"/>
      </w:pPr>
      <w:r>
        <w:rPr>
          <w:rStyle w:val="a9"/>
        </w:rPr>
        <w:footnoteRef/>
      </w:r>
      <w:r>
        <w:t xml:space="preserve"> «Қазақстан Республикасының Ұлттық Банкінде жеке және заңды тұлғалармен кассалық операциялар жүргізу қағидаларын бекіту туралы» Қазақстан Республикасы Ұлттық Банкі Басқармасының 2020 жылғы 28 қыркүйектегі № 120 қаулысына өзгерістер енгізу туралы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6333"/>
      <w:docPartObj>
        <w:docPartGallery w:val="Page Numbers (Top of Page)"/>
        <w:docPartUnique/>
      </w:docPartObj>
    </w:sdtPr>
    <w:sdtEndPr>
      <w:rPr>
        <w:sz w:val="28"/>
      </w:rPr>
    </w:sdtEndPr>
    <w:sdtContent>
      <w:p w:rsidR="00FD217F" w:rsidRPr="004969C7" w:rsidRDefault="00FD217F">
        <w:pPr>
          <w:pStyle w:val="ad"/>
          <w:jc w:val="center"/>
          <w:rPr>
            <w:sz w:val="28"/>
          </w:rPr>
        </w:pPr>
        <w:r w:rsidRPr="004969C7">
          <w:rPr>
            <w:sz w:val="28"/>
          </w:rPr>
          <w:fldChar w:fldCharType="begin"/>
        </w:r>
        <w:r w:rsidRPr="004969C7">
          <w:rPr>
            <w:sz w:val="28"/>
          </w:rPr>
          <w:instrText>PAGE   \* MERGEFORMAT</w:instrText>
        </w:r>
        <w:r w:rsidRPr="004969C7">
          <w:rPr>
            <w:sz w:val="28"/>
          </w:rPr>
          <w:fldChar w:fldCharType="separate"/>
        </w:r>
        <w:r w:rsidR="00BC56AC">
          <w:rPr>
            <w:noProof/>
            <w:sz w:val="28"/>
          </w:rPr>
          <w:t>2</w:t>
        </w:r>
        <w:r w:rsidRPr="004969C7">
          <w:rPr>
            <w:sz w:val="28"/>
          </w:rPr>
          <w:fldChar w:fldCharType="end"/>
        </w:r>
      </w:p>
    </w:sdtContent>
  </w:sdt>
  <w:p w:rsidR="00FD217F" w:rsidRDefault="00FD217F">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27A" w:rsidRDefault="00AA027A" w:rsidP="00AA027A">
    <w:pPr>
      <w:pStyle w:val="ad"/>
      <w:tabs>
        <w:tab w:val="clear" w:pos="9355"/>
        <w:tab w:val="right" w:pos="9637"/>
      </w:tabs>
      <w:rPr>
        <w:i/>
        <w:sz w:val="22"/>
        <w:szCs w:val="22"/>
        <w:lang w:eastAsia="en-US"/>
      </w:rPr>
    </w:pPr>
  </w:p>
  <w:p w:rsidR="00AA027A" w:rsidRPr="00AA027A" w:rsidRDefault="00BC56AC" w:rsidP="00AA027A">
    <w:pPr>
      <w:pStyle w:val="ad"/>
      <w:tabs>
        <w:tab w:val="clear" w:pos="9355"/>
        <w:tab w:val="right" w:pos="9637"/>
      </w:tabs>
      <w:rPr>
        <w:i/>
        <w:sz w:val="22"/>
        <w:szCs w:val="22"/>
        <w:lang w:val="kk-KZ"/>
      </w:rPr>
    </w:pPr>
    <w:r w:rsidRPr="00A71EC0">
      <w:rPr>
        <w:i/>
        <w:sz w:val="22"/>
        <w:szCs w:val="22"/>
        <w:lang w:val="kk-KZ"/>
      </w:rPr>
      <w:t>Қазақстан Республ</w:t>
    </w:r>
    <w:r>
      <w:rPr>
        <w:i/>
        <w:sz w:val="22"/>
        <w:szCs w:val="22"/>
        <w:lang w:val="kk-KZ"/>
      </w:rPr>
      <w:t>икасы Әділет министрлігінде 202</w:t>
    </w:r>
    <w:r>
      <w:rPr>
        <w:i/>
        <w:sz w:val="22"/>
        <w:szCs w:val="22"/>
        <w:lang w:val="kk-KZ"/>
      </w:rPr>
      <w:t>3</w:t>
    </w:r>
    <w:r w:rsidRPr="00A71EC0">
      <w:rPr>
        <w:i/>
        <w:sz w:val="22"/>
        <w:szCs w:val="22"/>
        <w:lang w:val="kk-KZ"/>
      </w:rPr>
      <w:t xml:space="preserve"> жылғы </w:t>
    </w:r>
    <w:r>
      <w:rPr>
        <w:i/>
        <w:sz w:val="22"/>
        <w:szCs w:val="22"/>
        <w:lang w:val="kk-KZ"/>
      </w:rPr>
      <w:t>2</w:t>
    </w:r>
    <w:r>
      <w:rPr>
        <w:i/>
        <w:sz w:val="22"/>
        <w:szCs w:val="22"/>
        <w:lang w:val="kk-KZ"/>
      </w:rPr>
      <w:t>9</w:t>
    </w:r>
    <w:r w:rsidRPr="00A71EC0">
      <w:rPr>
        <w:i/>
        <w:sz w:val="22"/>
        <w:szCs w:val="22"/>
        <w:lang w:val="kk-KZ"/>
      </w:rPr>
      <w:t xml:space="preserve"> </w:t>
    </w:r>
    <w:r>
      <w:rPr>
        <w:i/>
        <w:sz w:val="22"/>
        <w:szCs w:val="22"/>
        <w:lang w:val="kk-KZ"/>
      </w:rPr>
      <w:t>желтоқсанда № 3</w:t>
    </w:r>
    <w:r>
      <w:rPr>
        <w:i/>
        <w:sz w:val="22"/>
        <w:szCs w:val="22"/>
        <w:lang w:val="kk-KZ"/>
      </w:rPr>
      <w:t>3846</w:t>
    </w:r>
    <w:r>
      <w:rPr>
        <w:i/>
        <w:sz w:val="22"/>
        <w:szCs w:val="22"/>
        <w:lang w:val="kk-KZ"/>
      </w:rPr>
      <w:t xml:space="preserve"> </w:t>
    </w:r>
    <w:r w:rsidRPr="00A71EC0">
      <w:rPr>
        <w:i/>
        <w:sz w:val="22"/>
        <w:szCs w:val="22"/>
        <w:lang w:val="kk-KZ"/>
      </w:rPr>
      <w:t>тіркелді</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792F87"/>
    <w:multiLevelType w:val="hybridMultilevel"/>
    <w:tmpl w:val="0186DA30"/>
    <w:lvl w:ilvl="0" w:tplc="19E820E8">
      <w:start w:val="1"/>
      <w:numFmt w:val="decimal"/>
      <w:lvlText w:val="%1)"/>
      <w:lvlJc w:val="left"/>
      <w:pPr>
        <w:ind w:left="1429" w:hanging="360"/>
      </w:pPr>
    </w:lvl>
    <w:lvl w:ilvl="1" w:tplc="A892631E">
      <w:start w:val="1"/>
      <w:numFmt w:val="lowerLetter"/>
      <w:lvlText w:val="%2."/>
      <w:lvlJc w:val="left"/>
      <w:pPr>
        <w:ind w:left="2149" w:hanging="360"/>
      </w:pPr>
    </w:lvl>
    <w:lvl w:ilvl="2" w:tplc="0FD23332">
      <w:start w:val="1"/>
      <w:numFmt w:val="lowerRoman"/>
      <w:lvlText w:val="%3."/>
      <w:lvlJc w:val="right"/>
      <w:pPr>
        <w:ind w:left="2869" w:hanging="180"/>
      </w:pPr>
    </w:lvl>
    <w:lvl w:ilvl="3" w:tplc="65166354">
      <w:start w:val="1"/>
      <w:numFmt w:val="decimal"/>
      <w:lvlText w:val="%4."/>
      <w:lvlJc w:val="left"/>
      <w:pPr>
        <w:ind w:left="3589" w:hanging="360"/>
      </w:pPr>
    </w:lvl>
    <w:lvl w:ilvl="4" w:tplc="E248AA52">
      <w:start w:val="1"/>
      <w:numFmt w:val="lowerLetter"/>
      <w:lvlText w:val="%5."/>
      <w:lvlJc w:val="left"/>
      <w:pPr>
        <w:ind w:left="4309" w:hanging="360"/>
      </w:pPr>
    </w:lvl>
    <w:lvl w:ilvl="5" w:tplc="78C6C8A6">
      <w:start w:val="1"/>
      <w:numFmt w:val="lowerRoman"/>
      <w:lvlText w:val="%6."/>
      <w:lvlJc w:val="right"/>
      <w:pPr>
        <w:ind w:left="5029" w:hanging="180"/>
      </w:pPr>
    </w:lvl>
    <w:lvl w:ilvl="6" w:tplc="1C8CA43E">
      <w:start w:val="1"/>
      <w:numFmt w:val="decimal"/>
      <w:lvlText w:val="%7."/>
      <w:lvlJc w:val="left"/>
      <w:pPr>
        <w:ind w:left="5749" w:hanging="360"/>
      </w:pPr>
    </w:lvl>
    <w:lvl w:ilvl="7" w:tplc="628C04C8">
      <w:start w:val="1"/>
      <w:numFmt w:val="lowerLetter"/>
      <w:lvlText w:val="%8."/>
      <w:lvlJc w:val="left"/>
      <w:pPr>
        <w:ind w:left="6469" w:hanging="360"/>
      </w:pPr>
    </w:lvl>
    <w:lvl w:ilvl="8" w:tplc="B4C67EE4">
      <w:start w:val="1"/>
      <w:numFmt w:val="lowerRoman"/>
      <w:lvlText w:val="%9."/>
      <w:lvlJc w:val="right"/>
      <w:pPr>
        <w:ind w:left="7189" w:hanging="180"/>
      </w:pPr>
    </w:lvl>
  </w:abstractNum>
  <w:abstractNum w:abstractNumId="2"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CB1F08"/>
    <w:multiLevelType w:val="hybridMultilevel"/>
    <w:tmpl w:val="6ECE4050"/>
    <w:lvl w:ilvl="0" w:tplc="AFDC0D8A">
      <w:start w:val="1"/>
      <w:numFmt w:val="decimal"/>
      <w:lvlText w:val="%1)"/>
      <w:lvlJc w:val="left"/>
      <w:pPr>
        <w:ind w:left="1069" w:hanging="360"/>
      </w:pPr>
      <w:rPr>
        <w:rFonts w:hint="default"/>
      </w:rPr>
    </w:lvl>
    <w:lvl w:ilvl="1" w:tplc="EAA2C9A2">
      <w:start w:val="1"/>
      <w:numFmt w:val="lowerLetter"/>
      <w:lvlText w:val="%2."/>
      <w:lvlJc w:val="left"/>
      <w:pPr>
        <w:ind w:left="1789" w:hanging="360"/>
      </w:pPr>
    </w:lvl>
    <w:lvl w:ilvl="2" w:tplc="FE6626EC">
      <w:start w:val="1"/>
      <w:numFmt w:val="lowerRoman"/>
      <w:lvlText w:val="%3."/>
      <w:lvlJc w:val="right"/>
      <w:pPr>
        <w:ind w:left="2509" w:hanging="180"/>
      </w:pPr>
    </w:lvl>
    <w:lvl w:ilvl="3" w:tplc="9DFC77F8">
      <w:start w:val="1"/>
      <w:numFmt w:val="decimal"/>
      <w:lvlText w:val="%4."/>
      <w:lvlJc w:val="left"/>
      <w:pPr>
        <w:ind w:left="3229" w:hanging="360"/>
      </w:pPr>
    </w:lvl>
    <w:lvl w:ilvl="4" w:tplc="EAA44C7C">
      <w:start w:val="1"/>
      <w:numFmt w:val="lowerLetter"/>
      <w:lvlText w:val="%5."/>
      <w:lvlJc w:val="left"/>
      <w:pPr>
        <w:ind w:left="3949" w:hanging="360"/>
      </w:pPr>
    </w:lvl>
    <w:lvl w:ilvl="5" w:tplc="7F9C2938">
      <w:start w:val="1"/>
      <w:numFmt w:val="lowerRoman"/>
      <w:lvlText w:val="%6."/>
      <w:lvlJc w:val="right"/>
      <w:pPr>
        <w:ind w:left="4669" w:hanging="180"/>
      </w:pPr>
    </w:lvl>
    <w:lvl w:ilvl="6" w:tplc="CD44391A">
      <w:start w:val="1"/>
      <w:numFmt w:val="decimal"/>
      <w:lvlText w:val="%7."/>
      <w:lvlJc w:val="left"/>
      <w:pPr>
        <w:ind w:left="5389" w:hanging="360"/>
      </w:pPr>
    </w:lvl>
    <w:lvl w:ilvl="7" w:tplc="07605426">
      <w:start w:val="1"/>
      <w:numFmt w:val="lowerLetter"/>
      <w:lvlText w:val="%8."/>
      <w:lvlJc w:val="left"/>
      <w:pPr>
        <w:ind w:left="6109" w:hanging="360"/>
      </w:pPr>
    </w:lvl>
    <w:lvl w:ilvl="8" w:tplc="B828826A">
      <w:start w:val="1"/>
      <w:numFmt w:val="lowerRoman"/>
      <w:lvlText w:val="%9."/>
      <w:lvlJc w:val="right"/>
      <w:pPr>
        <w:ind w:left="6829" w:hanging="180"/>
      </w:pPr>
    </w:lvl>
  </w:abstractNum>
  <w:abstractNum w:abstractNumId="6"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3DB14BD"/>
    <w:multiLevelType w:val="hybridMultilevel"/>
    <w:tmpl w:val="D630AF0E"/>
    <w:lvl w:ilvl="0" w:tplc="04190011">
      <w:start w:val="1"/>
      <w:numFmt w:val="decimal"/>
      <w:lvlText w:val="%1)"/>
      <w:lvlJc w:val="left"/>
      <w:pPr>
        <w:ind w:left="1108" w:hanging="360"/>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14" w15:restartNumberingAfterBreak="0">
    <w:nsid w:val="3CA70967"/>
    <w:multiLevelType w:val="hybridMultilevel"/>
    <w:tmpl w:val="E08614EC"/>
    <w:lvl w:ilvl="0" w:tplc="24204794">
      <w:start w:val="1"/>
      <w:numFmt w:val="decimal"/>
      <w:lvlText w:val="%1)"/>
      <w:lvlJc w:val="left"/>
      <w:pPr>
        <w:ind w:left="720" w:hanging="360"/>
      </w:pPr>
      <w:rPr>
        <w:rFonts w:hint="default"/>
      </w:rPr>
    </w:lvl>
    <w:lvl w:ilvl="1" w:tplc="86DE5D14">
      <w:start w:val="1"/>
      <w:numFmt w:val="lowerLetter"/>
      <w:lvlText w:val="%2."/>
      <w:lvlJc w:val="left"/>
      <w:pPr>
        <w:ind w:left="1440" w:hanging="360"/>
      </w:pPr>
    </w:lvl>
    <w:lvl w:ilvl="2" w:tplc="2A705640">
      <w:start w:val="1"/>
      <w:numFmt w:val="lowerRoman"/>
      <w:lvlText w:val="%3."/>
      <w:lvlJc w:val="right"/>
      <w:pPr>
        <w:ind w:left="2160" w:hanging="180"/>
      </w:pPr>
    </w:lvl>
    <w:lvl w:ilvl="3" w:tplc="6E58B842">
      <w:start w:val="1"/>
      <w:numFmt w:val="decimal"/>
      <w:lvlText w:val="%4."/>
      <w:lvlJc w:val="left"/>
      <w:pPr>
        <w:ind w:left="2880" w:hanging="360"/>
      </w:pPr>
    </w:lvl>
    <w:lvl w:ilvl="4" w:tplc="74AC5E5E">
      <w:start w:val="1"/>
      <w:numFmt w:val="lowerLetter"/>
      <w:lvlText w:val="%5."/>
      <w:lvlJc w:val="left"/>
      <w:pPr>
        <w:ind w:left="3600" w:hanging="360"/>
      </w:pPr>
    </w:lvl>
    <w:lvl w:ilvl="5" w:tplc="977AB7BC">
      <w:start w:val="1"/>
      <w:numFmt w:val="lowerRoman"/>
      <w:lvlText w:val="%6."/>
      <w:lvlJc w:val="right"/>
      <w:pPr>
        <w:ind w:left="4320" w:hanging="180"/>
      </w:pPr>
    </w:lvl>
    <w:lvl w:ilvl="6" w:tplc="206ACCEC">
      <w:start w:val="1"/>
      <w:numFmt w:val="decimal"/>
      <w:lvlText w:val="%7."/>
      <w:lvlJc w:val="left"/>
      <w:pPr>
        <w:ind w:left="5040" w:hanging="360"/>
      </w:pPr>
    </w:lvl>
    <w:lvl w:ilvl="7" w:tplc="01C65690">
      <w:start w:val="1"/>
      <w:numFmt w:val="lowerLetter"/>
      <w:lvlText w:val="%8."/>
      <w:lvlJc w:val="left"/>
      <w:pPr>
        <w:ind w:left="5760" w:hanging="360"/>
      </w:pPr>
    </w:lvl>
    <w:lvl w:ilvl="8" w:tplc="5C6296D2">
      <w:start w:val="1"/>
      <w:numFmt w:val="lowerRoman"/>
      <w:lvlText w:val="%9."/>
      <w:lvlJc w:val="right"/>
      <w:pPr>
        <w:ind w:left="6480" w:hanging="180"/>
      </w:pPr>
    </w:lvl>
  </w:abstractNum>
  <w:abstractNum w:abstractNumId="15" w15:restartNumberingAfterBreak="0">
    <w:nsid w:val="3E7436F0"/>
    <w:multiLevelType w:val="hybridMultilevel"/>
    <w:tmpl w:val="8C52CE50"/>
    <w:lvl w:ilvl="0" w:tplc="561E329E">
      <w:start w:val="1"/>
      <w:numFmt w:val="decimal"/>
      <w:lvlText w:val="%1)"/>
      <w:lvlJc w:val="left"/>
      <w:pPr>
        <w:ind w:left="1146" w:hanging="360"/>
      </w:pPr>
    </w:lvl>
    <w:lvl w:ilvl="1" w:tplc="64069786">
      <w:start w:val="1"/>
      <w:numFmt w:val="lowerLetter"/>
      <w:lvlText w:val="%2."/>
      <w:lvlJc w:val="left"/>
      <w:pPr>
        <w:ind w:left="1866" w:hanging="360"/>
      </w:pPr>
    </w:lvl>
    <w:lvl w:ilvl="2" w:tplc="78C6E8FC">
      <w:start w:val="1"/>
      <w:numFmt w:val="lowerRoman"/>
      <w:lvlText w:val="%3."/>
      <w:lvlJc w:val="right"/>
      <w:pPr>
        <w:ind w:left="2586" w:hanging="180"/>
      </w:pPr>
    </w:lvl>
    <w:lvl w:ilvl="3" w:tplc="AAA4C852">
      <w:start w:val="1"/>
      <w:numFmt w:val="decimal"/>
      <w:lvlText w:val="%4."/>
      <w:lvlJc w:val="left"/>
      <w:pPr>
        <w:ind w:left="3306" w:hanging="360"/>
      </w:pPr>
    </w:lvl>
    <w:lvl w:ilvl="4" w:tplc="68F02CD2">
      <w:start w:val="1"/>
      <w:numFmt w:val="lowerLetter"/>
      <w:lvlText w:val="%5."/>
      <w:lvlJc w:val="left"/>
      <w:pPr>
        <w:ind w:left="4026" w:hanging="360"/>
      </w:pPr>
    </w:lvl>
    <w:lvl w:ilvl="5" w:tplc="FEE433DE">
      <w:start w:val="1"/>
      <w:numFmt w:val="lowerRoman"/>
      <w:lvlText w:val="%6."/>
      <w:lvlJc w:val="right"/>
      <w:pPr>
        <w:ind w:left="4746" w:hanging="180"/>
      </w:pPr>
    </w:lvl>
    <w:lvl w:ilvl="6" w:tplc="5DF61C64">
      <w:start w:val="1"/>
      <w:numFmt w:val="decimal"/>
      <w:lvlText w:val="%7."/>
      <w:lvlJc w:val="left"/>
      <w:pPr>
        <w:ind w:left="5466" w:hanging="360"/>
      </w:pPr>
    </w:lvl>
    <w:lvl w:ilvl="7" w:tplc="AB4E5ECA">
      <w:start w:val="1"/>
      <w:numFmt w:val="lowerLetter"/>
      <w:lvlText w:val="%8."/>
      <w:lvlJc w:val="left"/>
      <w:pPr>
        <w:ind w:left="6186" w:hanging="360"/>
      </w:pPr>
    </w:lvl>
    <w:lvl w:ilvl="8" w:tplc="05E69368">
      <w:start w:val="1"/>
      <w:numFmt w:val="lowerRoman"/>
      <w:lvlText w:val="%9."/>
      <w:lvlJc w:val="right"/>
      <w:pPr>
        <w:ind w:left="6906" w:hanging="180"/>
      </w:pPr>
    </w:lvl>
  </w:abstractNum>
  <w:abstractNum w:abstractNumId="16"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54936A6"/>
    <w:multiLevelType w:val="hybridMultilevel"/>
    <w:tmpl w:val="579EC486"/>
    <w:lvl w:ilvl="0" w:tplc="ECEA82C8">
      <w:start w:val="1"/>
      <w:numFmt w:val="decimal"/>
      <w:lvlText w:val="%1)"/>
      <w:lvlJc w:val="left"/>
      <w:pPr>
        <w:ind w:left="1069" w:hanging="360"/>
      </w:pPr>
      <w:rPr>
        <w:rFonts w:hint="default"/>
      </w:rPr>
    </w:lvl>
    <w:lvl w:ilvl="1" w:tplc="BFD0031C">
      <w:start w:val="1"/>
      <w:numFmt w:val="lowerLetter"/>
      <w:lvlText w:val="%2."/>
      <w:lvlJc w:val="left"/>
      <w:pPr>
        <w:ind w:left="1789" w:hanging="360"/>
      </w:pPr>
    </w:lvl>
    <w:lvl w:ilvl="2" w:tplc="C78E2724">
      <w:start w:val="1"/>
      <w:numFmt w:val="lowerRoman"/>
      <w:lvlText w:val="%3."/>
      <w:lvlJc w:val="right"/>
      <w:pPr>
        <w:ind w:left="2509" w:hanging="180"/>
      </w:pPr>
    </w:lvl>
    <w:lvl w:ilvl="3" w:tplc="05CE24B0">
      <w:start w:val="1"/>
      <w:numFmt w:val="decimal"/>
      <w:lvlText w:val="%4."/>
      <w:lvlJc w:val="left"/>
      <w:pPr>
        <w:ind w:left="3229" w:hanging="360"/>
      </w:pPr>
    </w:lvl>
    <w:lvl w:ilvl="4" w:tplc="D5CA4A82">
      <w:start w:val="1"/>
      <w:numFmt w:val="lowerLetter"/>
      <w:lvlText w:val="%5."/>
      <w:lvlJc w:val="left"/>
      <w:pPr>
        <w:ind w:left="3949" w:hanging="360"/>
      </w:pPr>
    </w:lvl>
    <w:lvl w:ilvl="5" w:tplc="F56E2CF4">
      <w:start w:val="1"/>
      <w:numFmt w:val="lowerRoman"/>
      <w:lvlText w:val="%6."/>
      <w:lvlJc w:val="right"/>
      <w:pPr>
        <w:ind w:left="4669" w:hanging="180"/>
      </w:pPr>
    </w:lvl>
    <w:lvl w:ilvl="6" w:tplc="131C9846">
      <w:start w:val="1"/>
      <w:numFmt w:val="decimal"/>
      <w:lvlText w:val="%7."/>
      <w:lvlJc w:val="left"/>
      <w:pPr>
        <w:ind w:left="5389" w:hanging="360"/>
      </w:pPr>
    </w:lvl>
    <w:lvl w:ilvl="7" w:tplc="1DEC3BD4">
      <w:start w:val="1"/>
      <w:numFmt w:val="lowerLetter"/>
      <w:lvlText w:val="%8."/>
      <w:lvlJc w:val="left"/>
      <w:pPr>
        <w:ind w:left="6109" w:hanging="360"/>
      </w:pPr>
    </w:lvl>
    <w:lvl w:ilvl="8" w:tplc="B6822EE8">
      <w:start w:val="1"/>
      <w:numFmt w:val="lowerRoman"/>
      <w:lvlText w:val="%9."/>
      <w:lvlJc w:val="right"/>
      <w:pPr>
        <w:ind w:left="6829" w:hanging="180"/>
      </w:pPr>
    </w:lvl>
  </w:abstractNum>
  <w:abstractNum w:abstractNumId="18" w15:restartNumberingAfterBreak="0">
    <w:nsid w:val="46A27E5A"/>
    <w:multiLevelType w:val="hybridMultilevel"/>
    <w:tmpl w:val="342CCBFE"/>
    <w:lvl w:ilvl="0" w:tplc="7506D30A">
      <w:start w:val="1"/>
      <w:numFmt w:val="decimal"/>
      <w:lvlText w:val="%1)"/>
      <w:lvlJc w:val="left"/>
      <w:pPr>
        <w:ind w:left="1146" w:hanging="360"/>
      </w:pPr>
    </w:lvl>
    <w:lvl w:ilvl="1" w:tplc="9C5C13B0">
      <w:start w:val="1"/>
      <w:numFmt w:val="lowerLetter"/>
      <w:lvlText w:val="%2."/>
      <w:lvlJc w:val="left"/>
      <w:pPr>
        <w:ind w:left="1866" w:hanging="360"/>
      </w:pPr>
    </w:lvl>
    <w:lvl w:ilvl="2" w:tplc="87AEAEAC">
      <w:start w:val="1"/>
      <w:numFmt w:val="lowerRoman"/>
      <w:lvlText w:val="%3."/>
      <w:lvlJc w:val="right"/>
      <w:pPr>
        <w:ind w:left="2586" w:hanging="180"/>
      </w:pPr>
    </w:lvl>
    <w:lvl w:ilvl="3" w:tplc="77965ABC">
      <w:start w:val="1"/>
      <w:numFmt w:val="decimal"/>
      <w:lvlText w:val="%4."/>
      <w:lvlJc w:val="left"/>
      <w:pPr>
        <w:ind w:left="3306" w:hanging="360"/>
      </w:pPr>
    </w:lvl>
    <w:lvl w:ilvl="4" w:tplc="60E237F0">
      <w:start w:val="1"/>
      <w:numFmt w:val="lowerLetter"/>
      <w:lvlText w:val="%5."/>
      <w:lvlJc w:val="left"/>
      <w:pPr>
        <w:ind w:left="4026" w:hanging="360"/>
      </w:pPr>
    </w:lvl>
    <w:lvl w:ilvl="5" w:tplc="392A64AE">
      <w:start w:val="1"/>
      <w:numFmt w:val="lowerRoman"/>
      <w:lvlText w:val="%6."/>
      <w:lvlJc w:val="right"/>
      <w:pPr>
        <w:ind w:left="4746" w:hanging="180"/>
      </w:pPr>
    </w:lvl>
    <w:lvl w:ilvl="6" w:tplc="DA5EE2FA">
      <w:start w:val="1"/>
      <w:numFmt w:val="decimal"/>
      <w:lvlText w:val="%7."/>
      <w:lvlJc w:val="left"/>
      <w:pPr>
        <w:ind w:left="5466" w:hanging="360"/>
      </w:pPr>
    </w:lvl>
    <w:lvl w:ilvl="7" w:tplc="526E9FE6">
      <w:start w:val="1"/>
      <w:numFmt w:val="lowerLetter"/>
      <w:lvlText w:val="%8."/>
      <w:lvlJc w:val="left"/>
      <w:pPr>
        <w:ind w:left="6186" w:hanging="360"/>
      </w:pPr>
    </w:lvl>
    <w:lvl w:ilvl="8" w:tplc="E08CED6A">
      <w:start w:val="1"/>
      <w:numFmt w:val="lowerRoman"/>
      <w:lvlText w:val="%9."/>
      <w:lvlJc w:val="right"/>
      <w:pPr>
        <w:ind w:left="6906" w:hanging="180"/>
      </w:pPr>
    </w:lvl>
  </w:abstractNum>
  <w:abstractNum w:abstractNumId="19" w15:restartNumberingAfterBreak="0">
    <w:nsid w:val="4985348B"/>
    <w:multiLevelType w:val="multilevel"/>
    <w:tmpl w:val="D3FCF3D4"/>
    <w:lvl w:ilvl="0">
      <w:start w:val="3"/>
      <w:numFmt w:val="decimal"/>
      <w:lvlText w:val="%1."/>
      <w:lvlJc w:val="left"/>
      <w:pPr>
        <w:ind w:left="432" w:hanging="432"/>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4CD6738A"/>
    <w:multiLevelType w:val="hybridMultilevel"/>
    <w:tmpl w:val="BB509F00"/>
    <w:lvl w:ilvl="0" w:tplc="D47C37A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1" w15:restartNumberingAfterBreak="0">
    <w:nsid w:val="4E6825C2"/>
    <w:multiLevelType w:val="hybridMultilevel"/>
    <w:tmpl w:val="E3A2384C"/>
    <w:lvl w:ilvl="0" w:tplc="D9E0F0D6">
      <w:start w:val="1"/>
      <w:numFmt w:val="decimal"/>
      <w:lvlText w:val="%1."/>
      <w:lvlJc w:val="left"/>
      <w:pPr>
        <w:tabs>
          <w:tab w:val="num" w:pos="1843"/>
        </w:tabs>
        <w:ind w:left="1843" w:hanging="1095"/>
      </w:pPr>
      <w:rPr>
        <w:rFonts w:hint="default"/>
      </w:rPr>
    </w:lvl>
    <w:lvl w:ilvl="1" w:tplc="04190019" w:tentative="1">
      <w:start w:val="1"/>
      <w:numFmt w:val="lowerLetter"/>
      <w:lvlText w:val="%2."/>
      <w:lvlJc w:val="left"/>
      <w:pPr>
        <w:tabs>
          <w:tab w:val="num" w:pos="1828"/>
        </w:tabs>
        <w:ind w:left="1828" w:hanging="360"/>
      </w:p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22" w15:restartNumberingAfterBreak="0">
    <w:nsid w:val="5A216ED0"/>
    <w:multiLevelType w:val="hybridMultilevel"/>
    <w:tmpl w:val="D0FC0D4A"/>
    <w:lvl w:ilvl="0" w:tplc="132858A6">
      <w:start w:val="1"/>
      <w:numFmt w:val="decimal"/>
      <w:lvlText w:val="%1)"/>
      <w:lvlJc w:val="left"/>
      <w:pPr>
        <w:ind w:left="1429" w:hanging="360"/>
      </w:pPr>
    </w:lvl>
    <w:lvl w:ilvl="1" w:tplc="74FC4672">
      <w:start w:val="1"/>
      <w:numFmt w:val="lowerLetter"/>
      <w:lvlText w:val="%2."/>
      <w:lvlJc w:val="left"/>
      <w:pPr>
        <w:ind w:left="2149" w:hanging="360"/>
      </w:pPr>
    </w:lvl>
    <w:lvl w:ilvl="2" w:tplc="1988C3EE">
      <w:start w:val="1"/>
      <w:numFmt w:val="lowerRoman"/>
      <w:lvlText w:val="%3."/>
      <w:lvlJc w:val="right"/>
      <w:pPr>
        <w:ind w:left="2869" w:hanging="180"/>
      </w:pPr>
    </w:lvl>
    <w:lvl w:ilvl="3" w:tplc="15CEEC50">
      <w:start w:val="1"/>
      <w:numFmt w:val="decimal"/>
      <w:lvlText w:val="%4."/>
      <w:lvlJc w:val="left"/>
      <w:pPr>
        <w:ind w:left="3589" w:hanging="360"/>
      </w:pPr>
    </w:lvl>
    <w:lvl w:ilvl="4" w:tplc="42422C56">
      <w:start w:val="1"/>
      <w:numFmt w:val="lowerLetter"/>
      <w:lvlText w:val="%5."/>
      <w:lvlJc w:val="left"/>
      <w:pPr>
        <w:ind w:left="4309" w:hanging="360"/>
      </w:pPr>
    </w:lvl>
    <w:lvl w:ilvl="5" w:tplc="3C34F520">
      <w:start w:val="1"/>
      <w:numFmt w:val="lowerRoman"/>
      <w:lvlText w:val="%6."/>
      <w:lvlJc w:val="right"/>
      <w:pPr>
        <w:ind w:left="5029" w:hanging="180"/>
      </w:pPr>
    </w:lvl>
    <w:lvl w:ilvl="6" w:tplc="616A9294">
      <w:start w:val="1"/>
      <w:numFmt w:val="decimal"/>
      <w:lvlText w:val="%7."/>
      <w:lvlJc w:val="left"/>
      <w:pPr>
        <w:ind w:left="5749" w:hanging="360"/>
      </w:pPr>
    </w:lvl>
    <w:lvl w:ilvl="7" w:tplc="E500EE88">
      <w:start w:val="1"/>
      <w:numFmt w:val="lowerLetter"/>
      <w:lvlText w:val="%8."/>
      <w:lvlJc w:val="left"/>
      <w:pPr>
        <w:ind w:left="6469" w:hanging="360"/>
      </w:pPr>
    </w:lvl>
    <w:lvl w:ilvl="8" w:tplc="595A56AC">
      <w:start w:val="1"/>
      <w:numFmt w:val="lowerRoman"/>
      <w:lvlText w:val="%9."/>
      <w:lvlJc w:val="right"/>
      <w:pPr>
        <w:ind w:left="7189" w:hanging="180"/>
      </w:pPr>
    </w:lvl>
  </w:abstractNum>
  <w:abstractNum w:abstractNumId="23" w15:restartNumberingAfterBreak="0">
    <w:nsid w:val="62CD0C0B"/>
    <w:multiLevelType w:val="hybridMultilevel"/>
    <w:tmpl w:val="523C23C0"/>
    <w:lvl w:ilvl="0" w:tplc="C11A9622">
      <w:start w:val="1"/>
      <w:numFmt w:val="decimal"/>
      <w:lvlText w:val="%1)"/>
      <w:lvlJc w:val="left"/>
      <w:pPr>
        <w:ind w:left="1146" w:hanging="360"/>
      </w:pPr>
    </w:lvl>
    <w:lvl w:ilvl="1" w:tplc="09381312">
      <w:start w:val="1"/>
      <w:numFmt w:val="lowerLetter"/>
      <w:lvlText w:val="%2."/>
      <w:lvlJc w:val="left"/>
      <w:pPr>
        <w:ind w:left="1866" w:hanging="360"/>
      </w:pPr>
    </w:lvl>
    <w:lvl w:ilvl="2" w:tplc="157215FA">
      <w:start w:val="1"/>
      <w:numFmt w:val="lowerRoman"/>
      <w:lvlText w:val="%3."/>
      <w:lvlJc w:val="right"/>
      <w:pPr>
        <w:ind w:left="2586" w:hanging="180"/>
      </w:pPr>
    </w:lvl>
    <w:lvl w:ilvl="3" w:tplc="93E2B918">
      <w:start w:val="1"/>
      <w:numFmt w:val="decimal"/>
      <w:lvlText w:val="%4."/>
      <w:lvlJc w:val="left"/>
      <w:pPr>
        <w:ind w:left="3306" w:hanging="360"/>
      </w:pPr>
    </w:lvl>
    <w:lvl w:ilvl="4" w:tplc="84E48E6C">
      <w:start w:val="1"/>
      <w:numFmt w:val="lowerLetter"/>
      <w:lvlText w:val="%5."/>
      <w:lvlJc w:val="left"/>
      <w:pPr>
        <w:ind w:left="4026" w:hanging="360"/>
      </w:pPr>
    </w:lvl>
    <w:lvl w:ilvl="5" w:tplc="2D440DAE">
      <w:start w:val="1"/>
      <w:numFmt w:val="lowerRoman"/>
      <w:lvlText w:val="%6."/>
      <w:lvlJc w:val="right"/>
      <w:pPr>
        <w:ind w:left="4746" w:hanging="180"/>
      </w:pPr>
    </w:lvl>
    <w:lvl w:ilvl="6" w:tplc="17683D48">
      <w:start w:val="1"/>
      <w:numFmt w:val="decimal"/>
      <w:lvlText w:val="%7."/>
      <w:lvlJc w:val="left"/>
      <w:pPr>
        <w:ind w:left="5466" w:hanging="360"/>
      </w:pPr>
    </w:lvl>
    <w:lvl w:ilvl="7" w:tplc="6FF47740">
      <w:start w:val="1"/>
      <w:numFmt w:val="lowerLetter"/>
      <w:lvlText w:val="%8."/>
      <w:lvlJc w:val="left"/>
      <w:pPr>
        <w:ind w:left="6186" w:hanging="360"/>
      </w:pPr>
    </w:lvl>
    <w:lvl w:ilvl="8" w:tplc="402E715E">
      <w:start w:val="1"/>
      <w:numFmt w:val="lowerRoman"/>
      <w:lvlText w:val="%9."/>
      <w:lvlJc w:val="right"/>
      <w:pPr>
        <w:ind w:left="6906" w:hanging="180"/>
      </w:pPr>
    </w:lvl>
  </w:abstractNum>
  <w:abstractNum w:abstractNumId="24"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6B66750B"/>
    <w:multiLevelType w:val="multilevel"/>
    <w:tmpl w:val="E0106B18"/>
    <w:lvl w:ilvl="0">
      <w:start w:val="1"/>
      <w:numFmt w:val="decimal"/>
      <w:lvlText w:val="%1."/>
      <w:lvlJc w:val="left"/>
      <w:pPr>
        <w:ind w:left="432" w:hanging="432"/>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5F20D93"/>
    <w:multiLevelType w:val="hybridMultilevel"/>
    <w:tmpl w:val="09F8E082"/>
    <w:lvl w:ilvl="0" w:tplc="974CABC4">
      <w:start w:val="1"/>
      <w:numFmt w:val="decimal"/>
      <w:lvlText w:val="%1)"/>
      <w:lvlJc w:val="left"/>
      <w:pPr>
        <w:ind w:left="1069" w:hanging="360"/>
      </w:pPr>
      <w:rPr>
        <w:rFonts w:hint="default"/>
      </w:rPr>
    </w:lvl>
    <w:lvl w:ilvl="1" w:tplc="018EF0A0">
      <w:start w:val="1"/>
      <w:numFmt w:val="lowerLetter"/>
      <w:lvlText w:val="%2."/>
      <w:lvlJc w:val="left"/>
      <w:pPr>
        <w:ind w:left="1789" w:hanging="360"/>
      </w:pPr>
    </w:lvl>
    <w:lvl w:ilvl="2" w:tplc="DB2A839E">
      <w:start w:val="1"/>
      <w:numFmt w:val="lowerRoman"/>
      <w:lvlText w:val="%3."/>
      <w:lvlJc w:val="right"/>
      <w:pPr>
        <w:ind w:left="2509" w:hanging="180"/>
      </w:pPr>
    </w:lvl>
    <w:lvl w:ilvl="3" w:tplc="AE7EC76E">
      <w:start w:val="1"/>
      <w:numFmt w:val="decimal"/>
      <w:lvlText w:val="%4."/>
      <w:lvlJc w:val="left"/>
      <w:pPr>
        <w:ind w:left="3229" w:hanging="360"/>
      </w:pPr>
    </w:lvl>
    <w:lvl w:ilvl="4" w:tplc="7A1280CC">
      <w:start w:val="1"/>
      <w:numFmt w:val="lowerLetter"/>
      <w:lvlText w:val="%5."/>
      <w:lvlJc w:val="left"/>
      <w:pPr>
        <w:ind w:left="3949" w:hanging="360"/>
      </w:pPr>
    </w:lvl>
    <w:lvl w:ilvl="5" w:tplc="B2587C6A">
      <w:start w:val="1"/>
      <w:numFmt w:val="lowerRoman"/>
      <w:lvlText w:val="%6."/>
      <w:lvlJc w:val="right"/>
      <w:pPr>
        <w:ind w:left="4669" w:hanging="180"/>
      </w:pPr>
    </w:lvl>
    <w:lvl w:ilvl="6" w:tplc="86BE9114">
      <w:start w:val="1"/>
      <w:numFmt w:val="decimal"/>
      <w:lvlText w:val="%7."/>
      <w:lvlJc w:val="left"/>
      <w:pPr>
        <w:ind w:left="5389" w:hanging="360"/>
      </w:pPr>
    </w:lvl>
    <w:lvl w:ilvl="7" w:tplc="195E91B6">
      <w:start w:val="1"/>
      <w:numFmt w:val="lowerLetter"/>
      <w:lvlText w:val="%8."/>
      <w:lvlJc w:val="left"/>
      <w:pPr>
        <w:ind w:left="6109" w:hanging="360"/>
      </w:pPr>
    </w:lvl>
    <w:lvl w:ilvl="8" w:tplc="63F4FC76">
      <w:start w:val="1"/>
      <w:numFmt w:val="lowerRoman"/>
      <w:lvlText w:val="%9."/>
      <w:lvlJc w:val="right"/>
      <w:pPr>
        <w:ind w:left="6829" w:hanging="180"/>
      </w:pPr>
    </w:lvl>
  </w:abstractNum>
  <w:abstractNum w:abstractNumId="29"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6"/>
  </w:num>
  <w:num w:numId="3">
    <w:abstractNumId w:val="29"/>
  </w:num>
  <w:num w:numId="4">
    <w:abstractNumId w:val="4"/>
  </w:num>
  <w:num w:numId="5">
    <w:abstractNumId w:val="30"/>
  </w:num>
  <w:num w:numId="6">
    <w:abstractNumId w:val="2"/>
  </w:num>
  <w:num w:numId="7">
    <w:abstractNumId w:val="12"/>
  </w:num>
  <w:num w:numId="8">
    <w:abstractNumId w:val="27"/>
  </w:num>
  <w:num w:numId="9">
    <w:abstractNumId w:val="25"/>
  </w:num>
  <w:num w:numId="10">
    <w:abstractNumId w:val="7"/>
  </w:num>
  <w:num w:numId="11">
    <w:abstractNumId w:val="3"/>
  </w:num>
  <w:num w:numId="12">
    <w:abstractNumId w:val="16"/>
  </w:num>
  <w:num w:numId="13">
    <w:abstractNumId w:val="8"/>
  </w:num>
  <w:num w:numId="14">
    <w:abstractNumId w:val="11"/>
  </w:num>
  <w:num w:numId="15">
    <w:abstractNumId w:val="10"/>
  </w:num>
  <w:num w:numId="16">
    <w:abstractNumId w:val="24"/>
  </w:num>
  <w:num w:numId="17">
    <w:abstractNumId w:val="9"/>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19"/>
  </w:num>
  <w:num w:numId="23">
    <w:abstractNumId w:val="14"/>
  </w:num>
  <w:num w:numId="24">
    <w:abstractNumId w:val="15"/>
  </w:num>
  <w:num w:numId="25">
    <w:abstractNumId w:val="18"/>
  </w:num>
  <w:num w:numId="26">
    <w:abstractNumId w:val="22"/>
  </w:num>
  <w:num w:numId="27">
    <w:abstractNumId w:val="5"/>
  </w:num>
  <w:num w:numId="28">
    <w:abstractNumId w:val="23"/>
  </w:num>
  <w:num w:numId="29">
    <w:abstractNumId w:val="17"/>
  </w:num>
  <w:num w:numId="30">
    <w:abstractNumId w:val="1"/>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584D"/>
    <w:rsid w:val="00015A79"/>
    <w:rsid w:val="0003135D"/>
    <w:rsid w:val="00035F5B"/>
    <w:rsid w:val="000362C0"/>
    <w:rsid w:val="00041D91"/>
    <w:rsid w:val="00047C16"/>
    <w:rsid w:val="00047D8B"/>
    <w:rsid w:val="00054816"/>
    <w:rsid w:val="00056683"/>
    <w:rsid w:val="00061409"/>
    <w:rsid w:val="0006521F"/>
    <w:rsid w:val="00070702"/>
    <w:rsid w:val="0007182D"/>
    <w:rsid w:val="00082F6C"/>
    <w:rsid w:val="0008349A"/>
    <w:rsid w:val="00083669"/>
    <w:rsid w:val="00083F10"/>
    <w:rsid w:val="00091070"/>
    <w:rsid w:val="000A489F"/>
    <w:rsid w:val="000A790B"/>
    <w:rsid w:val="000B03C3"/>
    <w:rsid w:val="000B7C95"/>
    <w:rsid w:val="000C1E70"/>
    <w:rsid w:val="000C4341"/>
    <w:rsid w:val="000C5583"/>
    <w:rsid w:val="000D0513"/>
    <w:rsid w:val="000D28C5"/>
    <w:rsid w:val="000D2B56"/>
    <w:rsid w:val="000D681F"/>
    <w:rsid w:val="000D7700"/>
    <w:rsid w:val="000F4CD4"/>
    <w:rsid w:val="0010516D"/>
    <w:rsid w:val="00110EA4"/>
    <w:rsid w:val="0011210B"/>
    <w:rsid w:val="00115969"/>
    <w:rsid w:val="00120D89"/>
    <w:rsid w:val="00121072"/>
    <w:rsid w:val="001279A2"/>
    <w:rsid w:val="00130C8A"/>
    <w:rsid w:val="0013224A"/>
    <w:rsid w:val="00134EF6"/>
    <w:rsid w:val="001509C4"/>
    <w:rsid w:val="00154131"/>
    <w:rsid w:val="00175D20"/>
    <w:rsid w:val="00176258"/>
    <w:rsid w:val="00176C6E"/>
    <w:rsid w:val="00181E26"/>
    <w:rsid w:val="00190A34"/>
    <w:rsid w:val="00193CFE"/>
    <w:rsid w:val="00194767"/>
    <w:rsid w:val="001967DE"/>
    <w:rsid w:val="0019786B"/>
    <w:rsid w:val="001A7193"/>
    <w:rsid w:val="001B0850"/>
    <w:rsid w:val="001B2961"/>
    <w:rsid w:val="001B36FA"/>
    <w:rsid w:val="001D02DD"/>
    <w:rsid w:val="001D2932"/>
    <w:rsid w:val="001E01B5"/>
    <w:rsid w:val="001E30C3"/>
    <w:rsid w:val="001E387B"/>
    <w:rsid w:val="001E7914"/>
    <w:rsid w:val="001E7C09"/>
    <w:rsid w:val="001F36EB"/>
    <w:rsid w:val="002030F1"/>
    <w:rsid w:val="00207C24"/>
    <w:rsid w:val="002133BD"/>
    <w:rsid w:val="002136F1"/>
    <w:rsid w:val="0021780E"/>
    <w:rsid w:val="00224327"/>
    <w:rsid w:val="0022669D"/>
    <w:rsid w:val="00241BBE"/>
    <w:rsid w:val="00242256"/>
    <w:rsid w:val="002509AB"/>
    <w:rsid w:val="00253B8E"/>
    <w:rsid w:val="00257E73"/>
    <w:rsid w:val="002656D1"/>
    <w:rsid w:val="00280642"/>
    <w:rsid w:val="002828CC"/>
    <w:rsid w:val="002A2D38"/>
    <w:rsid w:val="002A4C21"/>
    <w:rsid w:val="002A5315"/>
    <w:rsid w:val="002B003C"/>
    <w:rsid w:val="002B1190"/>
    <w:rsid w:val="002B440D"/>
    <w:rsid w:val="002C59EC"/>
    <w:rsid w:val="002D6300"/>
    <w:rsid w:val="002E1A1A"/>
    <w:rsid w:val="002E1B0F"/>
    <w:rsid w:val="002E445C"/>
    <w:rsid w:val="002E7CE7"/>
    <w:rsid w:val="002F0753"/>
    <w:rsid w:val="002F28AA"/>
    <w:rsid w:val="002F7947"/>
    <w:rsid w:val="0030286E"/>
    <w:rsid w:val="00305F60"/>
    <w:rsid w:val="00306264"/>
    <w:rsid w:val="00312F48"/>
    <w:rsid w:val="00315C6A"/>
    <w:rsid w:val="00317F60"/>
    <w:rsid w:val="0032072F"/>
    <w:rsid w:val="0034656E"/>
    <w:rsid w:val="00346734"/>
    <w:rsid w:val="00351F63"/>
    <w:rsid w:val="00352C87"/>
    <w:rsid w:val="00387F34"/>
    <w:rsid w:val="003953FF"/>
    <w:rsid w:val="003B2E59"/>
    <w:rsid w:val="003B5B9B"/>
    <w:rsid w:val="003C1F0A"/>
    <w:rsid w:val="003C3A4E"/>
    <w:rsid w:val="003C486B"/>
    <w:rsid w:val="003E1284"/>
    <w:rsid w:val="003E1C37"/>
    <w:rsid w:val="003E67E8"/>
    <w:rsid w:val="003F4850"/>
    <w:rsid w:val="00400E46"/>
    <w:rsid w:val="00406725"/>
    <w:rsid w:val="00407475"/>
    <w:rsid w:val="00414007"/>
    <w:rsid w:val="004202A7"/>
    <w:rsid w:val="0042635B"/>
    <w:rsid w:val="00430DEC"/>
    <w:rsid w:val="00436496"/>
    <w:rsid w:val="00445586"/>
    <w:rsid w:val="00447551"/>
    <w:rsid w:val="00461007"/>
    <w:rsid w:val="00463940"/>
    <w:rsid w:val="0046496E"/>
    <w:rsid w:val="00466813"/>
    <w:rsid w:val="00473AE8"/>
    <w:rsid w:val="00474E9A"/>
    <w:rsid w:val="00480B2A"/>
    <w:rsid w:val="00480BA5"/>
    <w:rsid w:val="0048703A"/>
    <w:rsid w:val="004969C7"/>
    <w:rsid w:val="00496C9D"/>
    <w:rsid w:val="004A2235"/>
    <w:rsid w:val="004A2661"/>
    <w:rsid w:val="004A6DC8"/>
    <w:rsid w:val="004B2AD6"/>
    <w:rsid w:val="004C2B5C"/>
    <w:rsid w:val="004C5EB8"/>
    <w:rsid w:val="004D135D"/>
    <w:rsid w:val="004D172B"/>
    <w:rsid w:val="004D59A0"/>
    <w:rsid w:val="004E06B9"/>
    <w:rsid w:val="004E0AB3"/>
    <w:rsid w:val="004F2616"/>
    <w:rsid w:val="004F2C45"/>
    <w:rsid w:val="004F5A75"/>
    <w:rsid w:val="00506283"/>
    <w:rsid w:val="00511237"/>
    <w:rsid w:val="005156C5"/>
    <w:rsid w:val="0052727F"/>
    <w:rsid w:val="00533376"/>
    <w:rsid w:val="00535528"/>
    <w:rsid w:val="00536675"/>
    <w:rsid w:val="005407B4"/>
    <w:rsid w:val="005469E9"/>
    <w:rsid w:val="0055485D"/>
    <w:rsid w:val="00560963"/>
    <w:rsid w:val="005669A0"/>
    <w:rsid w:val="00573A8C"/>
    <w:rsid w:val="00577800"/>
    <w:rsid w:val="005814E4"/>
    <w:rsid w:val="005872D8"/>
    <w:rsid w:val="0059017A"/>
    <w:rsid w:val="00593E4C"/>
    <w:rsid w:val="005B311B"/>
    <w:rsid w:val="005B3A37"/>
    <w:rsid w:val="005B7C1E"/>
    <w:rsid w:val="005C6D56"/>
    <w:rsid w:val="005D53CA"/>
    <w:rsid w:val="005E294F"/>
    <w:rsid w:val="005E3F49"/>
    <w:rsid w:val="005F0AD2"/>
    <w:rsid w:val="005F1AE9"/>
    <w:rsid w:val="005F249C"/>
    <w:rsid w:val="006024D6"/>
    <w:rsid w:val="00605446"/>
    <w:rsid w:val="0062029B"/>
    <w:rsid w:val="0062237B"/>
    <w:rsid w:val="00625BEF"/>
    <w:rsid w:val="006262C0"/>
    <w:rsid w:val="006350CD"/>
    <w:rsid w:val="00640F5B"/>
    <w:rsid w:val="00642B40"/>
    <w:rsid w:val="00651B8D"/>
    <w:rsid w:val="00666CEF"/>
    <w:rsid w:val="00666DA4"/>
    <w:rsid w:val="00667AA4"/>
    <w:rsid w:val="00673510"/>
    <w:rsid w:val="00692700"/>
    <w:rsid w:val="00694FA2"/>
    <w:rsid w:val="00696B2F"/>
    <w:rsid w:val="006977D4"/>
    <w:rsid w:val="006A1D5A"/>
    <w:rsid w:val="006B0E08"/>
    <w:rsid w:val="006B1810"/>
    <w:rsid w:val="006B2A5A"/>
    <w:rsid w:val="006B38EF"/>
    <w:rsid w:val="006C7933"/>
    <w:rsid w:val="006D2891"/>
    <w:rsid w:val="006D4DAC"/>
    <w:rsid w:val="006D76D8"/>
    <w:rsid w:val="006E0080"/>
    <w:rsid w:val="006E25A2"/>
    <w:rsid w:val="006E59D2"/>
    <w:rsid w:val="006E6CA4"/>
    <w:rsid w:val="006F25F3"/>
    <w:rsid w:val="006F2F9B"/>
    <w:rsid w:val="0071467C"/>
    <w:rsid w:val="0071497B"/>
    <w:rsid w:val="00715E5B"/>
    <w:rsid w:val="00724147"/>
    <w:rsid w:val="0072469C"/>
    <w:rsid w:val="00724C74"/>
    <w:rsid w:val="007260CA"/>
    <w:rsid w:val="007317C9"/>
    <w:rsid w:val="00732F52"/>
    <w:rsid w:val="00747B84"/>
    <w:rsid w:val="00754C59"/>
    <w:rsid w:val="0077020F"/>
    <w:rsid w:val="0077626D"/>
    <w:rsid w:val="00782BA6"/>
    <w:rsid w:val="007831BB"/>
    <w:rsid w:val="0078392F"/>
    <w:rsid w:val="007A2633"/>
    <w:rsid w:val="007A38C4"/>
    <w:rsid w:val="007A6E60"/>
    <w:rsid w:val="007A7C42"/>
    <w:rsid w:val="007A7F84"/>
    <w:rsid w:val="007B151F"/>
    <w:rsid w:val="007B60AB"/>
    <w:rsid w:val="007B781B"/>
    <w:rsid w:val="007C00A1"/>
    <w:rsid w:val="007C3597"/>
    <w:rsid w:val="007C6C98"/>
    <w:rsid w:val="007C7E36"/>
    <w:rsid w:val="007D1FD5"/>
    <w:rsid w:val="007D438B"/>
    <w:rsid w:val="007D78EE"/>
    <w:rsid w:val="007E1349"/>
    <w:rsid w:val="007E3576"/>
    <w:rsid w:val="007E5B69"/>
    <w:rsid w:val="007F0393"/>
    <w:rsid w:val="00800A86"/>
    <w:rsid w:val="00801329"/>
    <w:rsid w:val="00801CC2"/>
    <w:rsid w:val="00802669"/>
    <w:rsid w:val="00803C81"/>
    <w:rsid w:val="0080587D"/>
    <w:rsid w:val="00807267"/>
    <w:rsid w:val="00821CBA"/>
    <w:rsid w:val="00830911"/>
    <w:rsid w:val="00830B7F"/>
    <w:rsid w:val="00835706"/>
    <w:rsid w:val="00842185"/>
    <w:rsid w:val="008440E1"/>
    <w:rsid w:val="00844470"/>
    <w:rsid w:val="00845172"/>
    <w:rsid w:val="008467EB"/>
    <w:rsid w:val="008542E4"/>
    <w:rsid w:val="00855997"/>
    <w:rsid w:val="00855F78"/>
    <w:rsid w:val="008629CB"/>
    <w:rsid w:val="0087648B"/>
    <w:rsid w:val="00880007"/>
    <w:rsid w:val="00886798"/>
    <w:rsid w:val="00887C99"/>
    <w:rsid w:val="008907E1"/>
    <w:rsid w:val="00893DFE"/>
    <w:rsid w:val="0089445F"/>
    <w:rsid w:val="00896C2E"/>
    <w:rsid w:val="008A59F1"/>
    <w:rsid w:val="008A6408"/>
    <w:rsid w:val="008B223D"/>
    <w:rsid w:val="008B3889"/>
    <w:rsid w:val="008C3C0C"/>
    <w:rsid w:val="008C5BB9"/>
    <w:rsid w:val="008D17C6"/>
    <w:rsid w:val="008E7AA8"/>
    <w:rsid w:val="008F3FF0"/>
    <w:rsid w:val="008F5936"/>
    <w:rsid w:val="009016C1"/>
    <w:rsid w:val="009105A9"/>
    <w:rsid w:val="0092022C"/>
    <w:rsid w:val="00924647"/>
    <w:rsid w:val="00930254"/>
    <w:rsid w:val="00936EBB"/>
    <w:rsid w:val="009403AE"/>
    <w:rsid w:val="00941083"/>
    <w:rsid w:val="00942111"/>
    <w:rsid w:val="0094217D"/>
    <w:rsid w:val="0094281B"/>
    <w:rsid w:val="00952696"/>
    <w:rsid w:val="00953ED4"/>
    <w:rsid w:val="00960D07"/>
    <w:rsid w:val="00966D04"/>
    <w:rsid w:val="00971C0E"/>
    <w:rsid w:val="00972147"/>
    <w:rsid w:val="00976A8A"/>
    <w:rsid w:val="00976DAC"/>
    <w:rsid w:val="00993D0A"/>
    <w:rsid w:val="0099758A"/>
    <w:rsid w:val="009B1FF4"/>
    <w:rsid w:val="009B5F56"/>
    <w:rsid w:val="009C4072"/>
    <w:rsid w:val="009C5980"/>
    <w:rsid w:val="009D0721"/>
    <w:rsid w:val="009D33A7"/>
    <w:rsid w:val="009D54BF"/>
    <w:rsid w:val="009E0F90"/>
    <w:rsid w:val="009E5FAB"/>
    <w:rsid w:val="009F1C8C"/>
    <w:rsid w:val="009F225D"/>
    <w:rsid w:val="009F3352"/>
    <w:rsid w:val="00A01059"/>
    <w:rsid w:val="00A03535"/>
    <w:rsid w:val="00A037EE"/>
    <w:rsid w:val="00A04EFB"/>
    <w:rsid w:val="00A10C5F"/>
    <w:rsid w:val="00A155F8"/>
    <w:rsid w:val="00A15AD3"/>
    <w:rsid w:val="00A165C3"/>
    <w:rsid w:val="00A2111A"/>
    <w:rsid w:val="00A21B50"/>
    <w:rsid w:val="00A228B4"/>
    <w:rsid w:val="00A25D28"/>
    <w:rsid w:val="00A329A3"/>
    <w:rsid w:val="00A365F2"/>
    <w:rsid w:val="00A40A31"/>
    <w:rsid w:val="00A47990"/>
    <w:rsid w:val="00A54BD8"/>
    <w:rsid w:val="00A614FA"/>
    <w:rsid w:val="00A61FDC"/>
    <w:rsid w:val="00A62B37"/>
    <w:rsid w:val="00A649F0"/>
    <w:rsid w:val="00A70749"/>
    <w:rsid w:val="00A7163A"/>
    <w:rsid w:val="00AA027A"/>
    <w:rsid w:val="00AA0CA6"/>
    <w:rsid w:val="00AA173A"/>
    <w:rsid w:val="00AA5A96"/>
    <w:rsid w:val="00AB0E92"/>
    <w:rsid w:val="00AC09F1"/>
    <w:rsid w:val="00AC2CBE"/>
    <w:rsid w:val="00AC6184"/>
    <w:rsid w:val="00AD123D"/>
    <w:rsid w:val="00AD403F"/>
    <w:rsid w:val="00AD53FE"/>
    <w:rsid w:val="00AD5ED3"/>
    <w:rsid w:val="00AD6EC6"/>
    <w:rsid w:val="00AE6E89"/>
    <w:rsid w:val="00AF0548"/>
    <w:rsid w:val="00AF0C97"/>
    <w:rsid w:val="00B03691"/>
    <w:rsid w:val="00B059E3"/>
    <w:rsid w:val="00B11379"/>
    <w:rsid w:val="00B119C7"/>
    <w:rsid w:val="00B14C17"/>
    <w:rsid w:val="00B163C9"/>
    <w:rsid w:val="00B16675"/>
    <w:rsid w:val="00B2118F"/>
    <w:rsid w:val="00B21244"/>
    <w:rsid w:val="00B25EE1"/>
    <w:rsid w:val="00B260E8"/>
    <w:rsid w:val="00B32B3A"/>
    <w:rsid w:val="00B36740"/>
    <w:rsid w:val="00B370EB"/>
    <w:rsid w:val="00B41932"/>
    <w:rsid w:val="00B4234C"/>
    <w:rsid w:val="00B46EA4"/>
    <w:rsid w:val="00B52EE7"/>
    <w:rsid w:val="00B539B3"/>
    <w:rsid w:val="00B610A9"/>
    <w:rsid w:val="00B6512C"/>
    <w:rsid w:val="00B65410"/>
    <w:rsid w:val="00B71DA4"/>
    <w:rsid w:val="00B75309"/>
    <w:rsid w:val="00B757A6"/>
    <w:rsid w:val="00B84996"/>
    <w:rsid w:val="00B94696"/>
    <w:rsid w:val="00BA12ED"/>
    <w:rsid w:val="00BA49C3"/>
    <w:rsid w:val="00BA6DCB"/>
    <w:rsid w:val="00BB0025"/>
    <w:rsid w:val="00BB1AB1"/>
    <w:rsid w:val="00BB5DC6"/>
    <w:rsid w:val="00BC56AC"/>
    <w:rsid w:val="00BC5CBA"/>
    <w:rsid w:val="00BC63A9"/>
    <w:rsid w:val="00BD4D70"/>
    <w:rsid w:val="00BD6FDE"/>
    <w:rsid w:val="00BD7FD3"/>
    <w:rsid w:val="00BE1007"/>
    <w:rsid w:val="00BE756D"/>
    <w:rsid w:val="00BF0D94"/>
    <w:rsid w:val="00BF5884"/>
    <w:rsid w:val="00BF5FC3"/>
    <w:rsid w:val="00BF739C"/>
    <w:rsid w:val="00C00711"/>
    <w:rsid w:val="00C00A9C"/>
    <w:rsid w:val="00C00FE9"/>
    <w:rsid w:val="00C01C12"/>
    <w:rsid w:val="00C049EF"/>
    <w:rsid w:val="00C163D8"/>
    <w:rsid w:val="00C17441"/>
    <w:rsid w:val="00C21684"/>
    <w:rsid w:val="00C309C8"/>
    <w:rsid w:val="00C31E43"/>
    <w:rsid w:val="00C34048"/>
    <w:rsid w:val="00C41BE7"/>
    <w:rsid w:val="00C572C3"/>
    <w:rsid w:val="00C734EB"/>
    <w:rsid w:val="00C74ED7"/>
    <w:rsid w:val="00C913A8"/>
    <w:rsid w:val="00C95841"/>
    <w:rsid w:val="00C95C3A"/>
    <w:rsid w:val="00CA7E3C"/>
    <w:rsid w:val="00CC5019"/>
    <w:rsid w:val="00CD1E10"/>
    <w:rsid w:val="00CD3080"/>
    <w:rsid w:val="00CD724D"/>
    <w:rsid w:val="00CE1464"/>
    <w:rsid w:val="00CE2C03"/>
    <w:rsid w:val="00CE4C12"/>
    <w:rsid w:val="00CE79FA"/>
    <w:rsid w:val="00CF0E35"/>
    <w:rsid w:val="00CF1A44"/>
    <w:rsid w:val="00D22E38"/>
    <w:rsid w:val="00D24EE2"/>
    <w:rsid w:val="00D27393"/>
    <w:rsid w:val="00D3267D"/>
    <w:rsid w:val="00D36B67"/>
    <w:rsid w:val="00D44F39"/>
    <w:rsid w:val="00D462BD"/>
    <w:rsid w:val="00D477B8"/>
    <w:rsid w:val="00D50D6D"/>
    <w:rsid w:val="00D62440"/>
    <w:rsid w:val="00D6648A"/>
    <w:rsid w:val="00D668B0"/>
    <w:rsid w:val="00D67300"/>
    <w:rsid w:val="00D7033C"/>
    <w:rsid w:val="00D73846"/>
    <w:rsid w:val="00D77263"/>
    <w:rsid w:val="00D7744A"/>
    <w:rsid w:val="00D81823"/>
    <w:rsid w:val="00D83137"/>
    <w:rsid w:val="00D83E4A"/>
    <w:rsid w:val="00D876B7"/>
    <w:rsid w:val="00D90BCB"/>
    <w:rsid w:val="00D9433F"/>
    <w:rsid w:val="00D96FCD"/>
    <w:rsid w:val="00DA566E"/>
    <w:rsid w:val="00DB0158"/>
    <w:rsid w:val="00DB116B"/>
    <w:rsid w:val="00DB29D8"/>
    <w:rsid w:val="00DB44A1"/>
    <w:rsid w:val="00DB5BC0"/>
    <w:rsid w:val="00DC5E8B"/>
    <w:rsid w:val="00DC6711"/>
    <w:rsid w:val="00DD0330"/>
    <w:rsid w:val="00DD550F"/>
    <w:rsid w:val="00DE0267"/>
    <w:rsid w:val="00DE5396"/>
    <w:rsid w:val="00DF0E1F"/>
    <w:rsid w:val="00DF3916"/>
    <w:rsid w:val="00DF3A61"/>
    <w:rsid w:val="00DF6347"/>
    <w:rsid w:val="00E04E8D"/>
    <w:rsid w:val="00E12B05"/>
    <w:rsid w:val="00E161DE"/>
    <w:rsid w:val="00E17875"/>
    <w:rsid w:val="00E229CA"/>
    <w:rsid w:val="00E274BB"/>
    <w:rsid w:val="00E5635F"/>
    <w:rsid w:val="00E61509"/>
    <w:rsid w:val="00E62D95"/>
    <w:rsid w:val="00E72F4D"/>
    <w:rsid w:val="00E8152C"/>
    <w:rsid w:val="00E82002"/>
    <w:rsid w:val="00E84EBE"/>
    <w:rsid w:val="00E86E61"/>
    <w:rsid w:val="00E91CF9"/>
    <w:rsid w:val="00E95898"/>
    <w:rsid w:val="00EB20C4"/>
    <w:rsid w:val="00EB6984"/>
    <w:rsid w:val="00EB7C4A"/>
    <w:rsid w:val="00EC0E56"/>
    <w:rsid w:val="00EC47EA"/>
    <w:rsid w:val="00ED161B"/>
    <w:rsid w:val="00ED2FE1"/>
    <w:rsid w:val="00EE3CD7"/>
    <w:rsid w:val="00EE44D1"/>
    <w:rsid w:val="00EE5213"/>
    <w:rsid w:val="00EF1C52"/>
    <w:rsid w:val="00EF279B"/>
    <w:rsid w:val="00EF4267"/>
    <w:rsid w:val="00F01458"/>
    <w:rsid w:val="00F0155A"/>
    <w:rsid w:val="00F0302F"/>
    <w:rsid w:val="00F03643"/>
    <w:rsid w:val="00F06368"/>
    <w:rsid w:val="00F14585"/>
    <w:rsid w:val="00F2192E"/>
    <w:rsid w:val="00F21AB2"/>
    <w:rsid w:val="00F276EC"/>
    <w:rsid w:val="00F44794"/>
    <w:rsid w:val="00F45F97"/>
    <w:rsid w:val="00F53E3A"/>
    <w:rsid w:val="00F5774C"/>
    <w:rsid w:val="00F65F39"/>
    <w:rsid w:val="00F66D3B"/>
    <w:rsid w:val="00F761DF"/>
    <w:rsid w:val="00F778C5"/>
    <w:rsid w:val="00F80998"/>
    <w:rsid w:val="00F81B91"/>
    <w:rsid w:val="00F85E67"/>
    <w:rsid w:val="00F95788"/>
    <w:rsid w:val="00FA443B"/>
    <w:rsid w:val="00FA608C"/>
    <w:rsid w:val="00FB5AE8"/>
    <w:rsid w:val="00FB7352"/>
    <w:rsid w:val="00FC38FC"/>
    <w:rsid w:val="00FC5A90"/>
    <w:rsid w:val="00FC6C6A"/>
    <w:rsid w:val="00FD217F"/>
    <w:rsid w:val="00FD23C2"/>
    <w:rsid w:val="00FD429E"/>
    <w:rsid w:val="00FD6A52"/>
    <w:rsid w:val="00FE7363"/>
    <w:rsid w:val="00FF2EAA"/>
    <w:rsid w:val="00FF7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453A7"/>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2">
    <w:name w:val="heading 2"/>
    <w:basedOn w:val="a"/>
    <w:next w:val="a"/>
    <w:link w:val="20"/>
    <w:uiPriority w:val="9"/>
    <w:semiHidden/>
    <w:unhideWhenUsed/>
    <w:qFormat/>
    <w:rsid w:val="003E1284"/>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aliases w:val="маркированный,Абзац списка2,Citation List,Heading1,Colorful List - Accent 11,N_List Paragraph,Bullet Number,List Paragraph (numbered (a)),Use Case List Paragraph,NUMBERED PARAGRAPH,List Paragraph 1,strich,2nd Tier Header,без абзаца"/>
    <w:basedOn w:val="a"/>
    <w:link w:val="a6"/>
    <w:uiPriority w:val="34"/>
    <w:qFormat/>
    <w:rsid w:val="00110EA4"/>
    <w:pPr>
      <w:ind w:left="720"/>
      <w:contextualSpacing/>
    </w:pPr>
  </w:style>
  <w:style w:type="paragraph" w:styleId="a7">
    <w:name w:val="footnote text"/>
    <w:basedOn w:val="a"/>
    <w:link w:val="a8"/>
    <w:uiPriority w:val="99"/>
    <w:unhideWhenUsed/>
    <w:rsid w:val="00DB29D8"/>
    <w:rPr>
      <w:sz w:val="20"/>
      <w:szCs w:val="20"/>
    </w:rPr>
  </w:style>
  <w:style w:type="character" w:customStyle="1" w:styleId="a8">
    <w:name w:val="Текст сноски Знак"/>
    <w:link w:val="a7"/>
    <w:uiPriority w:val="99"/>
    <w:rsid w:val="00DB29D8"/>
    <w:rPr>
      <w:rFonts w:eastAsia="Times New Roman" w:cs="Times New Roman"/>
      <w:sz w:val="20"/>
      <w:szCs w:val="20"/>
      <w:lang w:eastAsia="ru-RU"/>
    </w:rPr>
  </w:style>
  <w:style w:type="character" w:styleId="a9">
    <w:name w:val="footnote reference"/>
    <w:uiPriority w:val="99"/>
    <w:semiHidden/>
    <w:unhideWhenUsed/>
    <w:rsid w:val="00DB29D8"/>
    <w:rPr>
      <w:vertAlign w:val="superscript"/>
    </w:rPr>
  </w:style>
  <w:style w:type="paragraph" w:styleId="aa">
    <w:name w:val="footer"/>
    <w:basedOn w:val="a"/>
    <w:link w:val="ab"/>
    <w:uiPriority w:val="99"/>
    <w:rsid w:val="00BB1AB1"/>
    <w:pPr>
      <w:tabs>
        <w:tab w:val="center" w:pos="4677"/>
        <w:tab w:val="right" w:pos="9355"/>
      </w:tabs>
    </w:pPr>
  </w:style>
  <w:style w:type="character" w:customStyle="1" w:styleId="ab">
    <w:name w:val="Нижний колонтитул Знак"/>
    <w:link w:val="aa"/>
    <w:uiPriority w:val="99"/>
    <w:rsid w:val="00BB1AB1"/>
    <w:rPr>
      <w:rFonts w:eastAsia="Times New Roman" w:cs="Times New Roman"/>
      <w:sz w:val="24"/>
      <w:szCs w:val="24"/>
      <w:lang w:eastAsia="ru-RU"/>
    </w:rPr>
  </w:style>
  <w:style w:type="character" w:styleId="ac">
    <w:name w:val="page number"/>
    <w:basedOn w:val="a0"/>
    <w:rsid w:val="00BB1AB1"/>
  </w:style>
  <w:style w:type="paragraph" w:styleId="ad">
    <w:name w:val="header"/>
    <w:basedOn w:val="a"/>
    <w:link w:val="ae"/>
    <w:uiPriority w:val="99"/>
    <w:unhideWhenUsed/>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character" w:customStyle="1" w:styleId="s0">
    <w:name w:val="s0"/>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uiPriority w:val="9"/>
    <w:semiHidden/>
    <w:rsid w:val="003E1284"/>
    <w:rPr>
      <w:rFonts w:ascii="Calibri Light" w:eastAsia="Times New Roman" w:hAnsi="Calibri Light" w:cs="Times New Roman"/>
      <w:b/>
      <w:bCs/>
      <w:i/>
      <w:iCs/>
      <w:sz w:val="28"/>
      <w:szCs w:val="28"/>
    </w:rPr>
  </w:style>
  <w:style w:type="paragraph" w:styleId="af">
    <w:name w:val="Normal (Web)"/>
    <w:basedOn w:val="a"/>
    <w:uiPriority w:val="99"/>
    <w:unhideWhenUsed/>
    <w:rsid w:val="00952696"/>
    <w:pPr>
      <w:spacing w:before="100" w:beforeAutospacing="1" w:after="100" w:afterAutospacing="1"/>
    </w:pPr>
  </w:style>
  <w:style w:type="character" w:customStyle="1" w:styleId="a6">
    <w:name w:val="Абзац списка Знак"/>
    <w:aliases w:val="маркированный Знак,Абзац списка2 Знак,Citation List Знак,Heading1 Знак,Colorful List - Accent 11 Знак,N_List Paragraph Знак,Bullet Number Знак,List Paragraph (numbered (a)) Знак,Use Case List Paragraph Знак,NUMBERED PARAGRAPH Знак"/>
    <w:link w:val="a5"/>
    <w:uiPriority w:val="34"/>
    <w:rsid w:val="00952696"/>
    <w:rPr>
      <w:rFonts w:eastAsia="Times New Roman"/>
      <w:sz w:val="24"/>
      <w:szCs w:val="24"/>
    </w:rPr>
  </w:style>
  <w:style w:type="table" w:styleId="af0">
    <w:name w:val="Table Grid"/>
    <w:basedOn w:val="a1"/>
    <w:uiPriority w:val="39"/>
    <w:rsid w:val="00C163D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0"/>
    <w:uiPriority w:val="39"/>
    <w:rsid w:val="00C163D8"/>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w:basedOn w:val="a"/>
    <w:link w:val="af2"/>
    <w:uiPriority w:val="99"/>
    <w:unhideWhenUsed/>
    <w:rsid w:val="00AA027A"/>
    <w:pPr>
      <w:jc w:val="center"/>
    </w:pPr>
    <w:rPr>
      <w:rFonts w:eastAsiaTheme="minorHAnsi" w:cstheme="minorBidi"/>
      <w:b/>
      <w:sz w:val="28"/>
      <w:szCs w:val="22"/>
      <w:lang w:val="kk-KZ" w:eastAsia="en-US"/>
    </w:rPr>
  </w:style>
  <w:style w:type="character" w:customStyle="1" w:styleId="af2">
    <w:name w:val="Основной текст Знак"/>
    <w:basedOn w:val="a0"/>
    <w:link w:val="af1"/>
    <w:uiPriority w:val="99"/>
    <w:rsid w:val="00AA027A"/>
    <w:rPr>
      <w:rFonts w:eastAsiaTheme="minorHAnsi" w:cstheme="minorBidi"/>
      <w:b/>
      <w:sz w:val="28"/>
      <w:szCs w:val="22"/>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77845">
      <w:bodyDiv w:val="1"/>
      <w:marLeft w:val="0"/>
      <w:marRight w:val="0"/>
      <w:marTop w:val="0"/>
      <w:marBottom w:val="0"/>
      <w:divBdr>
        <w:top w:val="none" w:sz="0" w:space="0" w:color="auto"/>
        <w:left w:val="none" w:sz="0" w:space="0" w:color="auto"/>
        <w:bottom w:val="none" w:sz="0" w:space="0" w:color="auto"/>
        <w:right w:val="none" w:sz="0" w:space="0" w:color="auto"/>
      </w:divBdr>
    </w:div>
    <w:div w:id="216626038">
      <w:bodyDiv w:val="1"/>
      <w:marLeft w:val="0"/>
      <w:marRight w:val="0"/>
      <w:marTop w:val="0"/>
      <w:marBottom w:val="0"/>
      <w:divBdr>
        <w:top w:val="none" w:sz="0" w:space="0" w:color="auto"/>
        <w:left w:val="none" w:sz="0" w:space="0" w:color="auto"/>
        <w:bottom w:val="none" w:sz="0" w:space="0" w:color="auto"/>
        <w:right w:val="none" w:sz="0" w:space="0" w:color="auto"/>
      </w:divBdr>
    </w:div>
    <w:div w:id="234751584">
      <w:bodyDiv w:val="1"/>
      <w:marLeft w:val="0"/>
      <w:marRight w:val="0"/>
      <w:marTop w:val="0"/>
      <w:marBottom w:val="0"/>
      <w:divBdr>
        <w:top w:val="none" w:sz="0" w:space="0" w:color="auto"/>
        <w:left w:val="none" w:sz="0" w:space="0" w:color="auto"/>
        <w:bottom w:val="none" w:sz="0" w:space="0" w:color="auto"/>
        <w:right w:val="none" w:sz="0" w:space="0" w:color="auto"/>
      </w:divBdr>
    </w:div>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241262128">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30836613">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536047166">
      <w:bodyDiv w:val="1"/>
      <w:marLeft w:val="0"/>
      <w:marRight w:val="0"/>
      <w:marTop w:val="0"/>
      <w:marBottom w:val="0"/>
      <w:divBdr>
        <w:top w:val="none" w:sz="0" w:space="0" w:color="auto"/>
        <w:left w:val="none" w:sz="0" w:space="0" w:color="auto"/>
        <w:bottom w:val="none" w:sz="0" w:space="0" w:color="auto"/>
        <w:right w:val="none" w:sz="0" w:space="0" w:color="auto"/>
      </w:divBdr>
    </w:div>
    <w:div w:id="792748428">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810027034">
      <w:bodyDiv w:val="1"/>
      <w:marLeft w:val="0"/>
      <w:marRight w:val="0"/>
      <w:marTop w:val="0"/>
      <w:marBottom w:val="0"/>
      <w:divBdr>
        <w:top w:val="none" w:sz="0" w:space="0" w:color="auto"/>
        <w:left w:val="none" w:sz="0" w:space="0" w:color="auto"/>
        <w:bottom w:val="none" w:sz="0" w:space="0" w:color="auto"/>
        <w:right w:val="none" w:sz="0" w:space="0" w:color="auto"/>
      </w:divBdr>
    </w:div>
    <w:div w:id="820120451">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028137756">
      <w:bodyDiv w:val="1"/>
      <w:marLeft w:val="0"/>
      <w:marRight w:val="0"/>
      <w:marTop w:val="0"/>
      <w:marBottom w:val="0"/>
      <w:divBdr>
        <w:top w:val="none" w:sz="0" w:space="0" w:color="auto"/>
        <w:left w:val="none" w:sz="0" w:space="0" w:color="auto"/>
        <w:bottom w:val="none" w:sz="0" w:space="0" w:color="auto"/>
        <w:right w:val="none" w:sz="0" w:space="0" w:color="auto"/>
      </w:divBdr>
    </w:div>
    <w:div w:id="1163282267">
      <w:bodyDiv w:val="1"/>
      <w:marLeft w:val="0"/>
      <w:marRight w:val="0"/>
      <w:marTop w:val="0"/>
      <w:marBottom w:val="0"/>
      <w:divBdr>
        <w:top w:val="none" w:sz="0" w:space="0" w:color="auto"/>
        <w:left w:val="none" w:sz="0" w:space="0" w:color="auto"/>
        <w:bottom w:val="none" w:sz="0" w:space="0" w:color="auto"/>
        <w:right w:val="none" w:sz="0" w:space="0" w:color="auto"/>
      </w:divBdr>
    </w:div>
    <w:div w:id="1221282127">
      <w:bodyDiv w:val="1"/>
      <w:marLeft w:val="0"/>
      <w:marRight w:val="0"/>
      <w:marTop w:val="0"/>
      <w:marBottom w:val="0"/>
      <w:divBdr>
        <w:top w:val="none" w:sz="0" w:space="0" w:color="auto"/>
        <w:left w:val="none" w:sz="0" w:space="0" w:color="auto"/>
        <w:bottom w:val="none" w:sz="0" w:space="0" w:color="auto"/>
        <w:right w:val="none" w:sz="0" w:space="0" w:color="auto"/>
      </w:divBdr>
    </w:div>
    <w:div w:id="1259868568">
      <w:bodyDiv w:val="1"/>
      <w:marLeft w:val="0"/>
      <w:marRight w:val="0"/>
      <w:marTop w:val="0"/>
      <w:marBottom w:val="0"/>
      <w:divBdr>
        <w:top w:val="none" w:sz="0" w:space="0" w:color="auto"/>
        <w:left w:val="none" w:sz="0" w:space="0" w:color="auto"/>
        <w:bottom w:val="none" w:sz="0" w:space="0" w:color="auto"/>
        <w:right w:val="none" w:sz="0" w:space="0" w:color="auto"/>
      </w:divBdr>
    </w:div>
    <w:div w:id="1326400968">
      <w:bodyDiv w:val="1"/>
      <w:marLeft w:val="0"/>
      <w:marRight w:val="0"/>
      <w:marTop w:val="0"/>
      <w:marBottom w:val="0"/>
      <w:divBdr>
        <w:top w:val="none" w:sz="0" w:space="0" w:color="auto"/>
        <w:left w:val="none" w:sz="0" w:space="0" w:color="auto"/>
        <w:bottom w:val="none" w:sz="0" w:space="0" w:color="auto"/>
        <w:right w:val="none" w:sz="0" w:space="0" w:color="auto"/>
      </w:divBdr>
    </w:div>
    <w:div w:id="1352224548">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418475105">
      <w:bodyDiv w:val="1"/>
      <w:marLeft w:val="0"/>
      <w:marRight w:val="0"/>
      <w:marTop w:val="0"/>
      <w:marBottom w:val="0"/>
      <w:divBdr>
        <w:top w:val="none" w:sz="0" w:space="0" w:color="auto"/>
        <w:left w:val="none" w:sz="0" w:space="0" w:color="auto"/>
        <w:bottom w:val="none" w:sz="0" w:space="0" w:color="auto"/>
        <w:right w:val="none" w:sz="0" w:space="0" w:color="auto"/>
      </w:divBdr>
    </w:div>
    <w:div w:id="1508902355">
      <w:bodyDiv w:val="1"/>
      <w:marLeft w:val="0"/>
      <w:marRight w:val="0"/>
      <w:marTop w:val="0"/>
      <w:marBottom w:val="0"/>
      <w:divBdr>
        <w:top w:val="none" w:sz="0" w:space="0" w:color="auto"/>
        <w:left w:val="none" w:sz="0" w:space="0" w:color="auto"/>
        <w:bottom w:val="none" w:sz="0" w:space="0" w:color="auto"/>
        <w:right w:val="none" w:sz="0" w:space="0" w:color="auto"/>
      </w:divBdr>
    </w:div>
    <w:div w:id="1808543278">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41188350">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1875196049">
      <w:bodyDiv w:val="1"/>
      <w:marLeft w:val="0"/>
      <w:marRight w:val="0"/>
      <w:marTop w:val="0"/>
      <w:marBottom w:val="0"/>
      <w:divBdr>
        <w:top w:val="none" w:sz="0" w:space="0" w:color="auto"/>
        <w:left w:val="none" w:sz="0" w:space="0" w:color="auto"/>
        <w:bottom w:val="none" w:sz="0" w:space="0" w:color="auto"/>
        <w:right w:val="none" w:sz="0" w:space="0" w:color="auto"/>
      </w:divBdr>
    </w:div>
    <w:div w:id="2025814656">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 w:id="212835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5508932.12%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l:35508932.11%20" TargetMode="External"/><Relationship Id="rId4" Type="http://schemas.openxmlformats.org/officeDocument/2006/relationships/settings" Target="settings.xml"/><Relationship Id="rId9" Type="http://schemas.openxmlformats.org/officeDocument/2006/relationships/hyperlink" Target="jl:35508932.5300.1007770924_0"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10564-1649-4FB0-BF92-5CB3FD859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5</Pages>
  <Words>1630</Words>
  <Characters>9294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10903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Ажар Олжабаева</cp:lastModifiedBy>
  <cp:revision>171</cp:revision>
  <cp:lastPrinted>2020-09-23T05:17:00Z</cp:lastPrinted>
  <dcterms:created xsi:type="dcterms:W3CDTF">2021-04-23T12:11:00Z</dcterms:created>
  <dcterms:modified xsi:type="dcterms:W3CDTF">2024-01-12T06:03:00Z</dcterms:modified>
</cp:coreProperties>
</file>