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9C4072" w:rsidRDefault="00B2118F" w:rsidP="003E1284">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AA0CA6">
              <w:rPr>
                <w:sz w:val="22"/>
                <w:szCs w:val="22"/>
                <w:lang w:val="kk-KZ"/>
              </w:rPr>
              <w:t>3</w:t>
            </w:r>
            <w:r w:rsidR="00D44F39" w:rsidRPr="000D0513">
              <w:rPr>
                <w:sz w:val="22"/>
                <w:szCs w:val="22"/>
                <w:lang w:val="kk-KZ"/>
              </w:rPr>
              <w:t xml:space="preserve"> жылғы </w:t>
            </w:r>
            <w:r w:rsidR="00807267">
              <w:rPr>
                <w:sz w:val="22"/>
                <w:szCs w:val="22"/>
                <w:lang w:val="kk-KZ"/>
              </w:rPr>
              <w:t>2</w:t>
            </w:r>
            <w:r w:rsidR="00E8613E">
              <w:rPr>
                <w:sz w:val="22"/>
                <w:szCs w:val="22"/>
                <w:lang w:val="kk-KZ"/>
              </w:rPr>
              <w:t>5</w:t>
            </w:r>
            <w:r w:rsidR="0003135D">
              <w:rPr>
                <w:sz w:val="22"/>
                <w:szCs w:val="22"/>
              </w:rPr>
              <w:t xml:space="preserve"> </w:t>
            </w:r>
            <w:r w:rsidR="00E8613E">
              <w:rPr>
                <w:sz w:val="22"/>
                <w:szCs w:val="22"/>
                <w:lang w:val="kk-KZ"/>
              </w:rPr>
              <w:t>желто</w:t>
            </w:r>
            <w:r w:rsidR="00D73846">
              <w:rPr>
                <w:sz w:val="22"/>
                <w:szCs w:val="22"/>
                <w:lang w:val="kk-KZ"/>
              </w:rPr>
              <w:t>қ</w:t>
            </w:r>
            <w:r w:rsidR="00E8613E">
              <w:rPr>
                <w:sz w:val="22"/>
                <w:szCs w:val="22"/>
                <w:lang w:val="kk-KZ"/>
              </w:rPr>
              <w:t>с</w:t>
            </w:r>
            <w:r w:rsidR="009C4072">
              <w:rPr>
                <w:sz w:val="22"/>
                <w:szCs w:val="22"/>
                <w:lang w:val="kk-KZ"/>
              </w:rPr>
              <w:t>а</w:t>
            </w:r>
            <w:r w:rsidR="00E8613E">
              <w:rPr>
                <w:sz w:val="22"/>
                <w:szCs w:val="22"/>
                <w:lang w:val="kk-KZ"/>
              </w:rPr>
              <w:t>н</w:t>
            </w:r>
          </w:p>
          <w:p w:rsidR="00E8152C" w:rsidRPr="000D0513" w:rsidRDefault="00E8152C">
            <w:pPr>
              <w:jc w:val="center"/>
              <w:rPr>
                <w:sz w:val="16"/>
                <w:szCs w:val="16"/>
                <w:lang w:val="kk-KZ"/>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A365F2" w:rsidRDefault="00E8152C">
            <w:pPr>
              <w:jc w:val="center"/>
              <w:rPr>
                <w:sz w:val="22"/>
                <w:szCs w:val="22"/>
              </w:rPr>
            </w:pPr>
            <w:r w:rsidRPr="000D0513">
              <w:rPr>
                <w:sz w:val="22"/>
                <w:szCs w:val="22"/>
              </w:rPr>
              <w:t>№</w:t>
            </w:r>
            <w:r w:rsidR="007A7F84" w:rsidRPr="000D0513">
              <w:rPr>
                <w:sz w:val="22"/>
                <w:szCs w:val="22"/>
              </w:rPr>
              <w:t xml:space="preserve"> </w:t>
            </w:r>
            <w:r w:rsidR="003512A5">
              <w:rPr>
                <w:sz w:val="22"/>
                <w:szCs w:val="22"/>
              </w:rPr>
              <w:t>105</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3A64C9" w:rsidRDefault="003A64C9" w:rsidP="00807267">
      <w:pPr>
        <w:overflowPunct w:val="0"/>
        <w:autoSpaceDE w:val="0"/>
        <w:autoSpaceDN w:val="0"/>
        <w:adjustRightInd w:val="0"/>
        <w:contextualSpacing/>
        <w:jc w:val="center"/>
        <w:rPr>
          <w:b/>
          <w:sz w:val="28"/>
          <w:szCs w:val="28"/>
          <w:lang w:val="kk-KZ"/>
        </w:rPr>
      </w:pPr>
    </w:p>
    <w:p w:rsidR="00C85375" w:rsidRPr="007104A2" w:rsidRDefault="00C85375" w:rsidP="00C85375">
      <w:pPr>
        <w:jc w:val="center"/>
        <w:rPr>
          <w:b/>
          <w:sz w:val="28"/>
          <w:szCs w:val="28"/>
          <w:lang w:val="kk-KZ"/>
        </w:rPr>
      </w:pPr>
      <w:r w:rsidRPr="007104A2">
        <w:rPr>
          <w:rFonts w:eastAsia="Calibri"/>
          <w:b/>
          <w:sz w:val="28"/>
          <w:szCs w:val="28"/>
          <w:lang w:val="kk-KZ" w:eastAsia="en-US"/>
        </w:rPr>
        <w:t xml:space="preserve">Қазақстан Республикасы Ұлттық Банкі Басқармасының </w:t>
      </w:r>
      <w:r w:rsidRPr="007104A2">
        <w:rPr>
          <w:rFonts w:eastAsia="Calibri"/>
          <w:b/>
          <w:sz w:val="28"/>
          <w:szCs w:val="28"/>
          <w:lang w:val="kk-KZ" w:eastAsia="en-US"/>
        </w:rPr>
        <w:br/>
      </w:r>
      <w:r w:rsidRPr="007104A2">
        <w:rPr>
          <w:b/>
          <w:sz w:val="28"/>
          <w:szCs w:val="28"/>
          <w:lang w:val="kk-KZ"/>
        </w:rPr>
        <w:t>кейбір қаулыларына Қазақстан Республикасының аумағында төлемдер мен ақша аударымдарын жүзеге асыру кезінде ISO 20022 халықаралық стандартын қолдануға көшу мәселелері бойынша</w:t>
      </w:r>
      <w:r w:rsidRPr="007104A2">
        <w:rPr>
          <w:b/>
          <w:color w:val="000000" w:themeColor="text1"/>
          <w:sz w:val="28"/>
          <w:szCs w:val="28"/>
          <w:lang w:val="kk-KZ"/>
        </w:rPr>
        <w:t xml:space="preserve"> өзгерістер </w:t>
      </w:r>
      <w:r w:rsidRPr="007104A2">
        <w:rPr>
          <w:b/>
          <w:sz w:val="28"/>
          <w:szCs w:val="28"/>
          <w:lang w:val="kk-KZ"/>
        </w:rPr>
        <w:t xml:space="preserve">мен толықтырулар </w:t>
      </w:r>
      <w:r w:rsidRPr="007104A2">
        <w:rPr>
          <w:b/>
          <w:color w:val="000000" w:themeColor="text1"/>
          <w:sz w:val="28"/>
          <w:szCs w:val="28"/>
          <w:lang w:val="kk-KZ"/>
        </w:rPr>
        <w:t>енгізу туралы</w:t>
      </w:r>
    </w:p>
    <w:p w:rsidR="00C85375" w:rsidRPr="007104A2" w:rsidRDefault="00C85375" w:rsidP="00C85375">
      <w:pPr>
        <w:widowControl w:val="0"/>
        <w:jc w:val="center"/>
        <w:rPr>
          <w:sz w:val="28"/>
          <w:szCs w:val="28"/>
          <w:lang w:val="kk-KZ"/>
        </w:rPr>
      </w:pPr>
    </w:p>
    <w:p w:rsidR="00C85375" w:rsidRPr="007104A2" w:rsidRDefault="00C85375" w:rsidP="00C85375">
      <w:pPr>
        <w:widowControl w:val="0"/>
        <w:jc w:val="center"/>
        <w:rPr>
          <w:sz w:val="28"/>
          <w:szCs w:val="28"/>
          <w:lang w:val="kk-KZ"/>
        </w:rPr>
      </w:pPr>
    </w:p>
    <w:p w:rsidR="00C85375" w:rsidRPr="007104A2" w:rsidRDefault="00C85375" w:rsidP="00C85375">
      <w:pPr>
        <w:ind w:firstLine="720"/>
        <w:jc w:val="both"/>
        <w:rPr>
          <w:sz w:val="28"/>
          <w:szCs w:val="28"/>
          <w:lang w:val="kk-KZ"/>
        </w:rPr>
      </w:pPr>
      <w:r w:rsidRPr="007104A2">
        <w:rPr>
          <w:rFonts w:eastAsia="Calibri"/>
          <w:sz w:val="28"/>
          <w:szCs w:val="28"/>
          <w:lang w:val="kk-KZ" w:eastAsia="en-US"/>
        </w:rPr>
        <w:t xml:space="preserve">Қазақстан Республикасы Ұлттық Банкінің Басқармасы </w:t>
      </w:r>
      <w:r w:rsidRPr="007104A2">
        <w:rPr>
          <w:rFonts w:eastAsia="Calibri"/>
          <w:b/>
          <w:sz w:val="28"/>
          <w:szCs w:val="28"/>
          <w:lang w:val="kk-KZ" w:eastAsia="en-US"/>
        </w:rPr>
        <w:t>ҚАУЛЫ ЕТЕДІ</w:t>
      </w:r>
      <w:r w:rsidRPr="007104A2">
        <w:rPr>
          <w:sz w:val="28"/>
          <w:szCs w:val="28"/>
          <w:lang w:val="kk-KZ"/>
        </w:rPr>
        <w:t>:</w:t>
      </w:r>
    </w:p>
    <w:p w:rsidR="00C85375" w:rsidRPr="007104A2" w:rsidRDefault="00C85375" w:rsidP="00C85375">
      <w:pPr>
        <w:ind w:firstLine="720"/>
        <w:jc w:val="both"/>
        <w:rPr>
          <w:sz w:val="28"/>
          <w:szCs w:val="28"/>
          <w:lang w:val="kk-KZ"/>
        </w:rPr>
      </w:pPr>
      <w:r w:rsidRPr="007104A2">
        <w:rPr>
          <w:sz w:val="28"/>
          <w:szCs w:val="28"/>
          <w:lang w:val="kk-KZ"/>
        </w:rPr>
        <w:t>1. Осы қаулыға қосымшаға сәйкес Қазақстан Республикасы Ұлттық Банкі Басқармасының Қазақстан Республикасының аумағында төлемдер мен ақша аударымдарын жүзеге асыру кезінде ISO 20022 халықаралық стандартын қолдануға көшу</w:t>
      </w:r>
      <w:r w:rsidRPr="007104A2">
        <w:rPr>
          <w:color w:val="000000" w:themeColor="text1"/>
          <w:sz w:val="28"/>
          <w:szCs w:val="28"/>
          <w:lang w:val="kk-KZ"/>
        </w:rPr>
        <w:t xml:space="preserve"> мәселелері бойынша</w:t>
      </w:r>
      <w:r w:rsidRPr="007104A2">
        <w:rPr>
          <w:b/>
          <w:color w:val="000000" w:themeColor="text1"/>
          <w:sz w:val="28"/>
          <w:szCs w:val="28"/>
          <w:lang w:val="kk-KZ"/>
        </w:rPr>
        <w:t xml:space="preserve"> </w:t>
      </w:r>
      <w:r w:rsidRPr="007104A2">
        <w:rPr>
          <w:color w:val="000000" w:themeColor="text1"/>
          <w:sz w:val="28"/>
          <w:szCs w:val="28"/>
          <w:lang w:val="kk-KZ"/>
        </w:rPr>
        <w:t xml:space="preserve">өзгерістер </w:t>
      </w:r>
      <w:r w:rsidRPr="007104A2">
        <w:rPr>
          <w:sz w:val="28"/>
          <w:szCs w:val="28"/>
          <w:lang w:val="kk-KZ"/>
        </w:rPr>
        <w:t xml:space="preserve">мен толықтырулар енгізілетін кейбір қаулыларының тізбесі </w:t>
      </w:r>
      <w:r>
        <w:rPr>
          <w:sz w:val="28"/>
          <w:szCs w:val="28"/>
          <w:lang w:val="kk-KZ"/>
        </w:rPr>
        <w:t xml:space="preserve">(бұдан әрі – Тізбе) </w:t>
      </w:r>
      <w:r w:rsidRPr="007104A2">
        <w:rPr>
          <w:sz w:val="28"/>
          <w:szCs w:val="28"/>
          <w:lang w:val="kk-KZ"/>
        </w:rPr>
        <w:t>бекітілсін.</w:t>
      </w:r>
    </w:p>
    <w:p w:rsidR="00C85375" w:rsidRPr="007104A2" w:rsidRDefault="00C85375" w:rsidP="00C85375">
      <w:pPr>
        <w:ind w:firstLine="720"/>
        <w:jc w:val="both"/>
        <w:rPr>
          <w:sz w:val="28"/>
          <w:szCs w:val="28"/>
          <w:lang w:val="kk-KZ"/>
        </w:rPr>
      </w:pPr>
      <w:r w:rsidRPr="007104A2">
        <w:rPr>
          <w:sz w:val="28"/>
          <w:szCs w:val="28"/>
          <w:lang w:val="kk-KZ"/>
        </w:rPr>
        <w:t xml:space="preserve">2. </w:t>
      </w:r>
      <w:r w:rsidRPr="007104A2">
        <w:rPr>
          <w:rFonts w:eastAsia="Calibri"/>
          <w:sz w:val="28"/>
          <w:szCs w:val="28"/>
          <w:lang w:val="kk-KZ" w:eastAsia="en-US"/>
        </w:rPr>
        <w:t xml:space="preserve">Қазақстан Республикасы Ұлттық Банкінің </w:t>
      </w:r>
      <w:r w:rsidRPr="007104A2">
        <w:rPr>
          <w:sz w:val="28"/>
          <w:szCs w:val="28"/>
          <w:lang w:val="kk-KZ"/>
        </w:rPr>
        <w:t>Төлем жүйелері департаменті Қазақстан Республикасының заңнамасында белгіленген тәртіппен:</w:t>
      </w:r>
    </w:p>
    <w:p w:rsidR="00C85375" w:rsidRPr="007104A2" w:rsidRDefault="00C85375" w:rsidP="00C85375">
      <w:pPr>
        <w:ind w:firstLine="720"/>
        <w:jc w:val="both"/>
        <w:rPr>
          <w:sz w:val="28"/>
          <w:szCs w:val="28"/>
          <w:lang w:val="kk-KZ"/>
        </w:rPr>
      </w:pPr>
      <w:r w:rsidRPr="007104A2">
        <w:rPr>
          <w:sz w:val="28"/>
          <w:szCs w:val="28"/>
          <w:lang w:val="kk-KZ"/>
        </w:rPr>
        <w:t xml:space="preserve">1) </w:t>
      </w:r>
      <w:r w:rsidRPr="007104A2">
        <w:rPr>
          <w:rFonts w:eastAsia="Calibri"/>
          <w:sz w:val="28"/>
          <w:szCs w:val="28"/>
          <w:lang w:val="kk-KZ" w:eastAsia="en-US"/>
        </w:rPr>
        <w:t xml:space="preserve">Қазақстан Республикасы Ұлттық Банкінің </w:t>
      </w:r>
      <w:r w:rsidRPr="007104A2">
        <w:rPr>
          <w:color w:val="000000"/>
          <w:sz w:val="28"/>
          <w:szCs w:val="28"/>
          <w:lang w:val="kk-KZ"/>
        </w:rPr>
        <w:t>Заң департаментімен бірлесіп осы қаулыны Қазақстан Республикасының Әділет министрлігінде мемлекеттік тіркеуді</w:t>
      </w:r>
      <w:r w:rsidRPr="007104A2">
        <w:rPr>
          <w:sz w:val="28"/>
          <w:szCs w:val="28"/>
          <w:lang w:val="kk-KZ"/>
        </w:rPr>
        <w:t>;</w:t>
      </w:r>
    </w:p>
    <w:p w:rsidR="00C85375" w:rsidRPr="007104A2" w:rsidRDefault="00C85375" w:rsidP="00C85375">
      <w:pPr>
        <w:ind w:firstLine="720"/>
        <w:jc w:val="both"/>
        <w:rPr>
          <w:sz w:val="28"/>
          <w:szCs w:val="28"/>
          <w:lang w:val="kk-KZ"/>
        </w:rPr>
      </w:pPr>
      <w:r w:rsidRPr="007104A2">
        <w:rPr>
          <w:sz w:val="28"/>
          <w:szCs w:val="28"/>
          <w:lang w:val="kk-KZ"/>
        </w:rPr>
        <w:t xml:space="preserve">2) </w:t>
      </w:r>
      <w:r w:rsidRPr="007104A2">
        <w:rPr>
          <w:color w:val="000000"/>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Pr="007104A2">
        <w:rPr>
          <w:sz w:val="28"/>
          <w:szCs w:val="28"/>
          <w:lang w:val="kk-KZ"/>
        </w:rPr>
        <w:t>;</w:t>
      </w:r>
    </w:p>
    <w:p w:rsidR="00C85375" w:rsidRPr="007104A2" w:rsidRDefault="00C85375" w:rsidP="00C85375">
      <w:pPr>
        <w:ind w:firstLine="720"/>
        <w:jc w:val="both"/>
        <w:rPr>
          <w:sz w:val="28"/>
          <w:szCs w:val="28"/>
          <w:lang w:val="kk-KZ"/>
        </w:rPr>
      </w:pPr>
      <w:r w:rsidRPr="007104A2">
        <w:rPr>
          <w:sz w:val="28"/>
          <w:szCs w:val="28"/>
          <w:lang w:val="kk-KZ"/>
        </w:rPr>
        <w:t xml:space="preserve">3) </w:t>
      </w:r>
      <w:r w:rsidRPr="007104A2">
        <w:rPr>
          <w:color w:val="000000"/>
          <w:sz w:val="28"/>
          <w:szCs w:val="28"/>
          <w:lang w:val="kk-KZ"/>
        </w:rPr>
        <w:t xml:space="preserve">осы қаулы мемлекеттік тіркелгеннен кейін он жұмыс күні ішінде </w:t>
      </w:r>
      <w:r w:rsidRPr="007104A2">
        <w:rPr>
          <w:rFonts w:eastAsia="Calibri"/>
          <w:sz w:val="28"/>
          <w:szCs w:val="28"/>
          <w:lang w:val="kk-KZ" w:eastAsia="en-US"/>
        </w:rPr>
        <w:t xml:space="preserve">Қазақстан Республикасы Ұлттық Банкінің </w:t>
      </w:r>
      <w:r w:rsidRPr="007104A2">
        <w:rPr>
          <w:color w:val="000000"/>
          <w:sz w:val="28"/>
          <w:szCs w:val="28"/>
          <w:lang w:val="kk-KZ"/>
        </w:rPr>
        <w:t xml:space="preserve">Заң департаментіне </w:t>
      </w:r>
      <w:r w:rsidRPr="007104A2">
        <w:rPr>
          <w:rFonts w:eastAsia="Calibri"/>
          <w:color w:val="000000"/>
          <w:sz w:val="28"/>
          <w:szCs w:val="28"/>
          <w:lang w:val="kk-KZ"/>
        </w:rPr>
        <w:t>осы тармақтың 2) тармақшасында көзделген іс-шаралардың орындалуы туралы мәліметтерді ұсынуды қамтамасыз етсін</w:t>
      </w:r>
      <w:r w:rsidRPr="007104A2">
        <w:rPr>
          <w:sz w:val="28"/>
          <w:szCs w:val="28"/>
          <w:lang w:val="kk-KZ"/>
        </w:rPr>
        <w:t>.</w:t>
      </w:r>
    </w:p>
    <w:p w:rsidR="00C85375" w:rsidRPr="007104A2" w:rsidRDefault="00C85375" w:rsidP="00C85375">
      <w:pPr>
        <w:ind w:firstLine="720"/>
        <w:jc w:val="both"/>
        <w:rPr>
          <w:sz w:val="28"/>
          <w:szCs w:val="28"/>
          <w:lang w:val="kk-KZ"/>
        </w:rPr>
      </w:pPr>
      <w:r w:rsidRPr="007104A2">
        <w:rPr>
          <w:sz w:val="28"/>
          <w:szCs w:val="28"/>
          <w:lang w:val="kk-KZ"/>
        </w:rPr>
        <w:t>3. Осы қаулының орындалуын бақылау Қазақстан Республикасының Ұлттық Банкі Төрағасының жетекшілік ететін орынбасарына жүктелсін.</w:t>
      </w:r>
    </w:p>
    <w:p w:rsidR="00C85375" w:rsidRDefault="00C85375" w:rsidP="00C85375">
      <w:pPr>
        <w:ind w:firstLine="709"/>
        <w:contextualSpacing/>
        <w:jc w:val="both"/>
        <w:rPr>
          <w:sz w:val="28"/>
          <w:szCs w:val="28"/>
          <w:lang w:val="kk-KZ"/>
        </w:rPr>
      </w:pPr>
      <w:r w:rsidRPr="007104A2">
        <w:rPr>
          <w:sz w:val="28"/>
          <w:szCs w:val="28"/>
          <w:lang w:val="kk-KZ"/>
        </w:rPr>
        <w:t>4. Осы қаулы ресми жариялануға тиіс және 2024 жылғы 1 шілдеден бастап қолданысқа енгізіледі.</w:t>
      </w:r>
    </w:p>
    <w:p w:rsidR="00C85375" w:rsidRPr="00412909" w:rsidRDefault="00C85375" w:rsidP="00C85375">
      <w:pPr>
        <w:ind w:firstLine="720"/>
        <w:jc w:val="both"/>
        <w:rPr>
          <w:sz w:val="28"/>
          <w:szCs w:val="28"/>
          <w:lang w:val="kk-KZ"/>
        </w:rPr>
      </w:pPr>
      <w:r>
        <w:rPr>
          <w:sz w:val="28"/>
          <w:szCs w:val="28"/>
          <w:lang w:val="kk-KZ"/>
        </w:rPr>
        <w:t>Осы қаулы</w:t>
      </w:r>
      <w:r w:rsidRPr="007104A2">
        <w:rPr>
          <w:sz w:val="28"/>
          <w:szCs w:val="28"/>
          <w:lang w:val="kk-KZ"/>
        </w:rPr>
        <w:t xml:space="preserve"> </w:t>
      </w:r>
      <w:r>
        <w:rPr>
          <w:sz w:val="28"/>
          <w:szCs w:val="28"/>
          <w:lang w:val="kk-KZ"/>
        </w:rPr>
        <w:t>р</w:t>
      </w:r>
      <w:r w:rsidRPr="00412909">
        <w:rPr>
          <w:sz w:val="28"/>
          <w:szCs w:val="28"/>
          <w:lang w:val="kk-KZ"/>
        </w:rPr>
        <w:t xml:space="preserve">есми жарияланған күнінен бастап 2024 жылғы 1 шілдеге дейін Тізбенің 2-тармағының елу төртінші абзацының қолданысы тоқтатыла тұру </w:t>
      </w:r>
      <w:r w:rsidRPr="00412909">
        <w:rPr>
          <w:sz w:val="28"/>
          <w:szCs w:val="28"/>
          <w:lang w:val="kk-KZ"/>
        </w:rPr>
        <w:lastRenderedPageBreak/>
        <w:t>кезеңінде мынадай редакцияда қолданылады деп белгілен</w:t>
      </w:r>
      <w:r>
        <w:rPr>
          <w:sz w:val="28"/>
          <w:szCs w:val="28"/>
          <w:lang w:val="kk-KZ"/>
        </w:rPr>
        <w:t>е отырып</w:t>
      </w:r>
      <w:r w:rsidRPr="00412909">
        <w:rPr>
          <w:sz w:val="28"/>
          <w:szCs w:val="28"/>
          <w:lang w:val="kk-KZ"/>
        </w:rPr>
        <w:t>, осы абзац</w:t>
      </w:r>
      <w:r>
        <w:rPr>
          <w:sz w:val="28"/>
          <w:szCs w:val="28"/>
          <w:lang w:val="kk-KZ"/>
        </w:rPr>
        <w:t>тың</w:t>
      </w:r>
      <w:r w:rsidRPr="00412909">
        <w:rPr>
          <w:sz w:val="28"/>
          <w:szCs w:val="28"/>
          <w:lang w:val="kk-KZ"/>
        </w:rPr>
        <w:t xml:space="preserve"> қолданылуы тоқтатыла тұрсын:</w:t>
      </w:r>
      <w:r>
        <w:rPr>
          <w:sz w:val="28"/>
          <w:highlight w:val="yellow"/>
          <w:lang w:val="kk-KZ"/>
        </w:rPr>
        <w:t xml:space="preserve"> </w:t>
      </w:r>
    </w:p>
    <w:p w:rsidR="00C85375" w:rsidRPr="00412909" w:rsidRDefault="00C85375" w:rsidP="00C85375">
      <w:pPr>
        <w:ind w:firstLine="720"/>
        <w:jc w:val="both"/>
        <w:rPr>
          <w:sz w:val="28"/>
          <w:szCs w:val="28"/>
          <w:lang w:val="kk-KZ"/>
        </w:rPr>
      </w:pPr>
      <w:r>
        <w:rPr>
          <w:sz w:val="28"/>
          <w:szCs w:val="28"/>
          <w:lang w:val="kk-KZ"/>
        </w:rPr>
        <w:t>«</w:t>
      </w:r>
      <w:r w:rsidRPr="00412909">
        <w:rPr>
          <w:sz w:val="28"/>
          <w:szCs w:val="28"/>
          <w:lang w:val="kk-KZ"/>
        </w:rPr>
        <w:t>16. Міндетті зейнетақы жарналарын, жұмыс берушінің міндетті зейнетақы жарналарын, міндетті кәсіптік зейнетақы жарналарын немесе әлеуметтік аударымдарды Мемлекеттік әлеуметтік сақтандыру қорына, аударымдарды және (немесе) жарналарды әлеуметтік медициналық сақтандыру қорына төлеу үшін қолма-қол ақшасыз төлемдерді және (немесе) ақша аударымдарын жүзеге асыру кезінде жөнелтуші төлем тапсырмасымен бір уақытта банкке көрсетілген жарналар және (немесе) аударымдар төленетін адамдардың тізімін ұсынады.</w:t>
      </w:r>
    </w:p>
    <w:p w:rsidR="00C85375" w:rsidRPr="00412909" w:rsidRDefault="00C85375" w:rsidP="00C85375">
      <w:pPr>
        <w:ind w:firstLine="720"/>
        <w:jc w:val="both"/>
        <w:rPr>
          <w:sz w:val="28"/>
          <w:szCs w:val="28"/>
          <w:lang w:val="kk-KZ"/>
        </w:rPr>
      </w:pPr>
      <w:r w:rsidRPr="0022300F">
        <w:rPr>
          <w:sz w:val="28"/>
          <w:szCs w:val="28"/>
          <w:lang w:val="kk-KZ"/>
        </w:rPr>
        <w:t>Міндетті зейнетақы жарналары, жұмыс берушінің міндетті зейнетақы жарналары, міндетті кәсіптік зейнетақы жарналары немесе әлеуметтік аударымдар Мемлекеттік әлеуметтік сақтандыру қорына, аударымдар және (немесе) жарналар әлеуметтік медициналық сақтандыру қорына төленетін адамдардың тізімдері (бұдан әрі – тізім) Қазақстан Республикасы Премьер-Министрі орынбасарын</w:t>
      </w:r>
      <w:r>
        <w:rPr>
          <w:sz w:val="28"/>
          <w:szCs w:val="28"/>
          <w:lang w:val="kk-KZ"/>
        </w:rPr>
        <w:t>ы</w:t>
      </w:r>
      <w:r w:rsidRPr="0022300F">
        <w:rPr>
          <w:sz w:val="28"/>
          <w:szCs w:val="28"/>
          <w:lang w:val="kk-KZ"/>
        </w:rPr>
        <w:t>ң – Еңбек және халықты әлеуметтік қорғау министрі</w:t>
      </w:r>
      <w:r>
        <w:rPr>
          <w:sz w:val="28"/>
          <w:szCs w:val="28"/>
          <w:lang w:val="kk-KZ"/>
        </w:rPr>
        <w:t>нің</w:t>
      </w:r>
      <w:r w:rsidRPr="0022300F">
        <w:rPr>
          <w:sz w:val="28"/>
          <w:szCs w:val="28"/>
          <w:lang w:val="kk-KZ"/>
        </w:rPr>
        <w:t xml:space="preserve"> 2023 жылғы 21 маусымдағы № 229 бұйрығымен (Нормативтік құқықтық актілерді мемлекеттік тіркеу тізілімінде № 32897 болып тіркелген) бекітілген Әлеуметтік аударымдарды есептеу және Мемлекеттік әлеуметтік сақтандыру қорына төлеу және олар бойынша өндіріп алу қағидаларына, Қазақстан Республикасы Премьер-Министрі орынбасарын</w:t>
      </w:r>
      <w:r>
        <w:rPr>
          <w:sz w:val="28"/>
          <w:szCs w:val="28"/>
          <w:lang w:val="kk-KZ"/>
        </w:rPr>
        <w:t>ы</w:t>
      </w:r>
      <w:r w:rsidRPr="0022300F">
        <w:rPr>
          <w:sz w:val="28"/>
          <w:szCs w:val="28"/>
          <w:lang w:val="kk-KZ"/>
        </w:rPr>
        <w:t>ң – Еңбек және халықты әлеуметтік қорғау министрі</w:t>
      </w:r>
      <w:r>
        <w:rPr>
          <w:sz w:val="28"/>
          <w:szCs w:val="28"/>
          <w:lang w:val="kk-KZ"/>
        </w:rPr>
        <w:t>нің</w:t>
      </w:r>
      <w:r w:rsidRPr="0022300F">
        <w:rPr>
          <w:sz w:val="28"/>
          <w:szCs w:val="28"/>
          <w:lang w:val="kk-KZ"/>
        </w:rPr>
        <w:t xml:space="preserve"> 2023 жылғы 29 маусымдағы № 270 бұйрығымен (Нормативтік құқықтық актілерді мемлекеттік тіркеу тізілімінде № 32957 болып тіркелген) бекітілген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қағидаларына, Қазақстан Республикасы Үкіметінің 2023 жылғы 30 маусымдағы № 520 қаулысымен бекітілген Міндетті кәсіптік зейнетақы жарналарын жүзеге асыру қағидаларына және Қазақстан Республикасы Үкіметінің 2023 жылғы 30 маусымдағы № 525 қаулысымен бекітілген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мерзімдеріне сәйкес ресімделеді.</w:t>
      </w:r>
      <w:r>
        <w:rPr>
          <w:sz w:val="28"/>
          <w:szCs w:val="28"/>
          <w:lang w:val="kk-KZ"/>
        </w:rPr>
        <w:t>»</w:t>
      </w:r>
      <w:r w:rsidRPr="00FB6393">
        <w:rPr>
          <w:sz w:val="20"/>
          <w:szCs w:val="20"/>
          <w:lang w:val="kk-KZ"/>
        </w:rPr>
        <w:t>.</w:t>
      </w:r>
    </w:p>
    <w:p w:rsidR="000D28C5" w:rsidRDefault="000D28C5" w:rsidP="001967DE">
      <w:pPr>
        <w:ind w:firstLine="709"/>
        <w:jc w:val="both"/>
        <w:rPr>
          <w:sz w:val="28"/>
          <w:szCs w:val="28"/>
          <w:lang w:val="kk-KZ"/>
        </w:rPr>
      </w:pPr>
    </w:p>
    <w:p w:rsidR="00807267" w:rsidRPr="000D0513" w:rsidRDefault="00807267"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B11379">
        <w:tc>
          <w:tcPr>
            <w:tcW w:w="4199"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763" w:type="dxa"/>
            <w:shd w:val="clear" w:color="auto" w:fill="auto"/>
          </w:tcPr>
          <w:p w:rsidR="00CE4C12" w:rsidRPr="00CE4C12" w:rsidRDefault="00694FA2" w:rsidP="00640F5B">
            <w:pPr>
              <w:tabs>
                <w:tab w:val="left" w:pos="3330"/>
              </w:tabs>
              <w:jc w:val="center"/>
              <w:rPr>
                <w:b/>
                <w:sz w:val="28"/>
                <w:szCs w:val="28"/>
                <w:lang w:val="kk-KZ"/>
              </w:rPr>
            </w:pPr>
            <w:r w:rsidRPr="000D0513">
              <w:rPr>
                <w:b/>
                <w:sz w:val="28"/>
                <w:szCs w:val="28"/>
                <w:lang w:val="kk-KZ"/>
              </w:rPr>
              <w:t xml:space="preserve">        </w:t>
            </w:r>
            <w:r w:rsidR="00640F5B">
              <w:rPr>
                <w:b/>
                <w:sz w:val="28"/>
                <w:szCs w:val="28"/>
                <w:lang w:val="kk-KZ"/>
              </w:rPr>
              <w:t xml:space="preserve">                       </w:t>
            </w:r>
            <w:r w:rsidR="00640F5B" w:rsidRPr="00640F5B">
              <w:rPr>
                <w:b/>
                <w:sz w:val="28"/>
                <w:szCs w:val="28"/>
                <w:lang w:val="kk-KZ"/>
              </w:rPr>
              <w:t>Т</w:t>
            </w:r>
            <w:r w:rsidR="00640F5B">
              <w:rPr>
                <w:b/>
                <w:sz w:val="28"/>
                <w:szCs w:val="28"/>
                <w:lang w:val="kk-KZ"/>
              </w:rPr>
              <w:t>.</w:t>
            </w:r>
            <w:r w:rsidR="00640F5B" w:rsidRPr="00640F5B">
              <w:rPr>
                <w:b/>
                <w:sz w:val="28"/>
                <w:szCs w:val="28"/>
                <w:lang w:val="kk-KZ"/>
              </w:rPr>
              <w:t>М</w:t>
            </w:r>
            <w:r w:rsidR="00640F5B">
              <w:rPr>
                <w:b/>
                <w:sz w:val="28"/>
                <w:szCs w:val="28"/>
                <w:lang w:val="kk-KZ"/>
              </w:rPr>
              <w:t>.</w:t>
            </w:r>
            <w:r w:rsidR="00640F5B" w:rsidRPr="00640F5B">
              <w:rPr>
                <w:b/>
                <w:sz w:val="28"/>
                <w:szCs w:val="28"/>
                <w:lang w:val="kk-KZ"/>
              </w:rPr>
              <w:t xml:space="preserve"> Сүлейменов </w:t>
            </w:r>
          </w:p>
        </w:tc>
      </w:tr>
    </w:tbl>
    <w:p w:rsidR="00121072" w:rsidRPr="00E432D0" w:rsidRDefault="00121072" w:rsidP="00E432D0">
      <w:pPr>
        <w:ind w:firstLine="709"/>
        <w:jc w:val="both"/>
        <w:rPr>
          <w:sz w:val="28"/>
          <w:szCs w:val="28"/>
          <w:lang w:val="kk-KZ"/>
        </w:rPr>
      </w:pPr>
      <w:bookmarkStart w:id="0" w:name="_GoBack"/>
      <w:bookmarkEnd w:id="0"/>
    </w:p>
    <w:p w:rsidR="00936EBB" w:rsidRPr="00E432D0" w:rsidRDefault="00936EBB" w:rsidP="00E432D0">
      <w:pPr>
        <w:ind w:firstLine="709"/>
        <w:jc w:val="both"/>
        <w:rPr>
          <w:sz w:val="28"/>
          <w:szCs w:val="28"/>
          <w:lang w:val="kk-KZ"/>
        </w:rPr>
      </w:pPr>
    </w:p>
    <w:p w:rsidR="00C85375" w:rsidRPr="007104A2" w:rsidRDefault="00C85375" w:rsidP="00C85375">
      <w:pPr>
        <w:widowControl w:val="0"/>
        <w:jc w:val="both"/>
        <w:rPr>
          <w:rFonts w:eastAsiaTheme="minorHAnsi" w:cstheme="minorBidi"/>
          <w:color w:val="000000" w:themeColor="text1"/>
          <w:sz w:val="28"/>
          <w:szCs w:val="22"/>
          <w:lang w:val="kk-KZ" w:eastAsia="en-US"/>
        </w:rPr>
      </w:pPr>
      <w:r w:rsidRPr="007104A2">
        <w:rPr>
          <w:rFonts w:eastAsiaTheme="minorHAnsi" w:cstheme="minorBidi"/>
          <w:color w:val="000000" w:themeColor="text1"/>
          <w:sz w:val="28"/>
          <w:szCs w:val="22"/>
          <w:lang w:val="kk-KZ" w:eastAsia="en-US"/>
        </w:rPr>
        <w:t>КЕЛІСІЛДІ</w:t>
      </w:r>
    </w:p>
    <w:p w:rsidR="00C85375" w:rsidRPr="007104A2" w:rsidRDefault="00C85375" w:rsidP="00C85375">
      <w:pPr>
        <w:widowControl w:val="0"/>
        <w:jc w:val="both"/>
        <w:rPr>
          <w:rFonts w:eastAsiaTheme="minorHAnsi" w:cstheme="minorBidi"/>
          <w:color w:val="000000" w:themeColor="text1"/>
          <w:sz w:val="28"/>
          <w:szCs w:val="22"/>
          <w:lang w:val="kk-KZ" w:eastAsia="en-US"/>
        </w:rPr>
      </w:pPr>
      <w:r w:rsidRPr="007104A2">
        <w:rPr>
          <w:rFonts w:eastAsiaTheme="minorHAnsi" w:cstheme="minorBidi"/>
          <w:color w:val="000000" w:themeColor="text1"/>
          <w:sz w:val="28"/>
          <w:szCs w:val="22"/>
          <w:lang w:val="kk-KZ" w:eastAsia="en-US"/>
        </w:rPr>
        <w:t>Қазақстан Республикасының</w:t>
      </w:r>
    </w:p>
    <w:p w:rsidR="00C85375" w:rsidRPr="007104A2" w:rsidRDefault="00C85375" w:rsidP="00C85375">
      <w:pPr>
        <w:widowControl w:val="0"/>
        <w:jc w:val="both"/>
        <w:rPr>
          <w:rFonts w:eastAsiaTheme="minorHAnsi" w:cstheme="minorBidi"/>
          <w:color w:val="000000" w:themeColor="text1"/>
          <w:sz w:val="28"/>
          <w:szCs w:val="22"/>
          <w:lang w:val="kk-KZ" w:eastAsia="en-US"/>
        </w:rPr>
      </w:pPr>
      <w:r w:rsidRPr="007104A2">
        <w:rPr>
          <w:rFonts w:eastAsiaTheme="minorHAnsi" w:cstheme="minorBidi"/>
          <w:color w:val="000000" w:themeColor="text1"/>
          <w:sz w:val="28"/>
          <w:szCs w:val="22"/>
          <w:lang w:val="kk-KZ" w:eastAsia="en-US"/>
        </w:rPr>
        <w:t>Әділет министрлігі</w:t>
      </w:r>
    </w:p>
    <w:p w:rsidR="00C85375" w:rsidRPr="007104A2" w:rsidRDefault="00C85375" w:rsidP="00C85375">
      <w:pPr>
        <w:widowControl w:val="0"/>
        <w:jc w:val="both"/>
        <w:rPr>
          <w:rFonts w:eastAsiaTheme="minorHAnsi" w:cstheme="minorBidi"/>
          <w:color w:val="000000" w:themeColor="text1"/>
          <w:sz w:val="28"/>
          <w:szCs w:val="22"/>
          <w:lang w:val="kk-KZ" w:eastAsia="en-US"/>
        </w:rPr>
      </w:pPr>
    </w:p>
    <w:p w:rsidR="00FB6393" w:rsidRDefault="00FB6393" w:rsidP="00C85375">
      <w:pPr>
        <w:widowControl w:val="0"/>
        <w:jc w:val="both"/>
        <w:rPr>
          <w:rFonts w:eastAsiaTheme="minorHAnsi" w:cstheme="minorBidi"/>
          <w:color w:val="000000" w:themeColor="text1"/>
          <w:sz w:val="28"/>
          <w:szCs w:val="22"/>
          <w:lang w:val="kk-KZ" w:eastAsia="en-US"/>
        </w:rPr>
      </w:pPr>
    </w:p>
    <w:p w:rsidR="00C85375" w:rsidRPr="007104A2" w:rsidRDefault="00C85375" w:rsidP="00C85375">
      <w:pPr>
        <w:widowControl w:val="0"/>
        <w:jc w:val="both"/>
        <w:rPr>
          <w:rFonts w:eastAsiaTheme="minorHAnsi" w:cstheme="minorBidi"/>
          <w:color w:val="000000" w:themeColor="text1"/>
          <w:sz w:val="28"/>
          <w:szCs w:val="22"/>
          <w:lang w:val="kk-KZ" w:eastAsia="en-US"/>
        </w:rPr>
      </w:pPr>
      <w:r w:rsidRPr="007104A2">
        <w:rPr>
          <w:rFonts w:eastAsiaTheme="minorHAnsi" w:cstheme="minorBidi"/>
          <w:color w:val="000000" w:themeColor="text1"/>
          <w:sz w:val="28"/>
          <w:szCs w:val="22"/>
          <w:lang w:val="kk-KZ" w:eastAsia="en-US"/>
        </w:rPr>
        <w:lastRenderedPageBreak/>
        <w:t>КЕЛІСІЛДІ</w:t>
      </w:r>
    </w:p>
    <w:p w:rsidR="00C85375" w:rsidRPr="007104A2" w:rsidRDefault="00C85375" w:rsidP="00C85375">
      <w:pPr>
        <w:widowControl w:val="0"/>
        <w:jc w:val="both"/>
        <w:rPr>
          <w:rFonts w:eastAsiaTheme="minorHAnsi" w:cstheme="minorBidi"/>
          <w:color w:val="000000" w:themeColor="text1"/>
          <w:sz w:val="28"/>
          <w:szCs w:val="22"/>
          <w:lang w:val="kk-KZ" w:eastAsia="en-US"/>
        </w:rPr>
      </w:pPr>
      <w:r w:rsidRPr="007104A2">
        <w:rPr>
          <w:rFonts w:eastAsiaTheme="minorHAnsi" w:cstheme="minorBidi"/>
          <w:color w:val="000000" w:themeColor="text1"/>
          <w:sz w:val="28"/>
          <w:szCs w:val="22"/>
          <w:lang w:val="kk-KZ" w:eastAsia="en-US"/>
        </w:rPr>
        <w:t>Қазақстан Республикасының</w:t>
      </w:r>
    </w:p>
    <w:p w:rsidR="00C85375" w:rsidRDefault="00C85375" w:rsidP="00C85375">
      <w:pPr>
        <w:widowControl w:val="0"/>
        <w:jc w:val="both"/>
        <w:rPr>
          <w:rFonts w:eastAsiaTheme="minorHAnsi" w:cstheme="minorBidi"/>
          <w:color w:val="000000" w:themeColor="text1"/>
          <w:sz w:val="28"/>
          <w:szCs w:val="22"/>
          <w:lang w:val="kk-KZ" w:eastAsia="en-US"/>
        </w:rPr>
      </w:pPr>
      <w:r>
        <w:rPr>
          <w:rFonts w:eastAsiaTheme="minorHAnsi" w:cstheme="minorBidi"/>
          <w:color w:val="000000" w:themeColor="text1"/>
          <w:sz w:val="28"/>
          <w:szCs w:val="22"/>
          <w:lang w:val="kk-KZ" w:eastAsia="en-US"/>
        </w:rPr>
        <w:t xml:space="preserve">Денсаулық сақтау министрлігі </w:t>
      </w:r>
    </w:p>
    <w:p w:rsidR="00C85375" w:rsidRPr="007104A2" w:rsidRDefault="00C85375" w:rsidP="00C85375">
      <w:pPr>
        <w:widowControl w:val="0"/>
        <w:jc w:val="both"/>
        <w:rPr>
          <w:rFonts w:eastAsiaTheme="minorHAnsi" w:cstheme="minorBidi"/>
          <w:color w:val="000000" w:themeColor="text1"/>
          <w:sz w:val="28"/>
          <w:szCs w:val="22"/>
          <w:lang w:val="kk-KZ" w:eastAsia="en-US"/>
        </w:rPr>
      </w:pPr>
    </w:p>
    <w:p w:rsidR="00FB6393" w:rsidRDefault="00FB6393" w:rsidP="00C85375">
      <w:pPr>
        <w:widowControl w:val="0"/>
        <w:jc w:val="both"/>
        <w:rPr>
          <w:rFonts w:eastAsiaTheme="minorHAnsi" w:cstheme="minorBidi"/>
          <w:color w:val="000000" w:themeColor="text1"/>
          <w:sz w:val="28"/>
          <w:szCs w:val="22"/>
          <w:lang w:val="kk-KZ" w:eastAsia="en-US"/>
        </w:rPr>
      </w:pPr>
    </w:p>
    <w:p w:rsidR="00C85375" w:rsidRPr="007104A2" w:rsidRDefault="00C85375" w:rsidP="00C85375">
      <w:pPr>
        <w:widowControl w:val="0"/>
        <w:jc w:val="both"/>
        <w:rPr>
          <w:rFonts w:eastAsiaTheme="minorHAnsi" w:cstheme="minorBidi"/>
          <w:color w:val="000000" w:themeColor="text1"/>
          <w:sz w:val="28"/>
          <w:szCs w:val="22"/>
          <w:lang w:val="kk-KZ" w:eastAsia="en-US"/>
        </w:rPr>
      </w:pPr>
      <w:r w:rsidRPr="007104A2">
        <w:rPr>
          <w:rFonts w:eastAsiaTheme="minorHAnsi" w:cstheme="minorBidi"/>
          <w:color w:val="000000" w:themeColor="text1"/>
          <w:sz w:val="28"/>
          <w:szCs w:val="22"/>
          <w:lang w:val="kk-KZ" w:eastAsia="en-US"/>
        </w:rPr>
        <w:t>КЕЛІСІЛДІ</w:t>
      </w:r>
    </w:p>
    <w:p w:rsidR="00C85375" w:rsidRPr="007104A2" w:rsidRDefault="00C85375" w:rsidP="00C85375">
      <w:pPr>
        <w:widowControl w:val="0"/>
        <w:jc w:val="both"/>
        <w:rPr>
          <w:rFonts w:eastAsiaTheme="minorHAnsi" w:cstheme="minorBidi"/>
          <w:color w:val="000000" w:themeColor="text1"/>
          <w:sz w:val="28"/>
          <w:szCs w:val="22"/>
          <w:lang w:val="kk-KZ" w:eastAsia="en-US"/>
        </w:rPr>
      </w:pPr>
      <w:r w:rsidRPr="007104A2">
        <w:rPr>
          <w:rFonts w:eastAsiaTheme="minorHAnsi" w:cstheme="minorBidi"/>
          <w:color w:val="000000" w:themeColor="text1"/>
          <w:sz w:val="28"/>
          <w:szCs w:val="22"/>
          <w:lang w:val="kk-KZ" w:eastAsia="en-US"/>
        </w:rPr>
        <w:t>Қазақстан Республикасының</w:t>
      </w:r>
    </w:p>
    <w:p w:rsidR="00C85375" w:rsidRPr="007104A2" w:rsidRDefault="00C85375" w:rsidP="00C85375">
      <w:pPr>
        <w:widowControl w:val="0"/>
        <w:jc w:val="both"/>
        <w:rPr>
          <w:rFonts w:eastAsiaTheme="minorHAnsi" w:cstheme="minorBidi"/>
          <w:color w:val="000000" w:themeColor="text1"/>
          <w:sz w:val="28"/>
          <w:szCs w:val="22"/>
          <w:lang w:val="kk-KZ" w:eastAsia="en-US"/>
        </w:rPr>
      </w:pPr>
      <w:r w:rsidRPr="007104A2">
        <w:rPr>
          <w:rFonts w:eastAsiaTheme="minorHAnsi" w:cstheme="minorBidi"/>
          <w:color w:val="000000" w:themeColor="text1"/>
          <w:sz w:val="28"/>
          <w:szCs w:val="22"/>
          <w:lang w:val="kk-KZ" w:eastAsia="en-US"/>
        </w:rPr>
        <w:t xml:space="preserve">Еңбек және халықты </w:t>
      </w:r>
    </w:p>
    <w:p w:rsidR="00C85375" w:rsidRPr="007104A2" w:rsidRDefault="00C85375" w:rsidP="00C85375">
      <w:pPr>
        <w:widowControl w:val="0"/>
        <w:jc w:val="both"/>
        <w:rPr>
          <w:rFonts w:eastAsiaTheme="minorHAnsi" w:cstheme="minorBidi"/>
          <w:color w:val="000000" w:themeColor="text1"/>
          <w:sz w:val="28"/>
          <w:szCs w:val="22"/>
          <w:lang w:val="kk-KZ" w:eastAsia="en-US"/>
        </w:rPr>
      </w:pPr>
      <w:r w:rsidRPr="007104A2">
        <w:rPr>
          <w:rFonts w:eastAsiaTheme="minorHAnsi" w:cstheme="minorBidi"/>
          <w:color w:val="000000" w:themeColor="text1"/>
          <w:sz w:val="28"/>
          <w:szCs w:val="22"/>
          <w:lang w:val="kk-KZ" w:eastAsia="en-US"/>
        </w:rPr>
        <w:t>әлеуметтік қорғау министрлігі</w:t>
      </w:r>
    </w:p>
    <w:p w:rsidR="00C85375" w:rsidRPr="007104A2" w:rsidRDefault="00C85375" w:rsidP="00C85375">
      <w:pPr>
        <w:widowControl w:val="0"/>
        <w:jc w:val="both"/>
        <w:rPr>
          <w:rFonts w:eastAsiaTheme="minorHAnsi" w:cstheme="minorBidi"/>
          <w:color w:val="000000" w:themeColor="text1"/>
          <w:sz w:val="28"/>
          <w:szCs w:val="22"/>
          <w:lang w:val="kk-KZ" w:eastAsia="en-US"/>
        </w:rPr>
      </w:pPr>
    </w:p>
    <w:p w:rsidR="00FB6393" w:rsidRDefault="00FB6393" w:rsidP="00C85375">
      <w:pPr>
        <w:widowControl w:val="0"/>
        <w:jc w:val="both"/>
        <w:rPr>
          <w:rFonts w:eastAsiaTheme="minorHAnsi" w:cstheme="minorBidi"/>
          <w:color w:val="000000" w:themeColor="text1"/>
          <w:sz w:val="28"/>
          <w:szCs w:val="22"/>
          <w:lang w:val="kk-KZ" w:eastAsia="en-US"/>
        </w:rPr>
      </w:pPr>
    </w:p>
    <w:p w:rsidR="00C85375" w:rsidRPr="007104A2" w:rsidRDefault="00C85375" w:rsidP="00C85375">
      <w:pPr>
        <w:widowControl w:val="0"/>
        <w:jc w:val="both"/>
        <w:rPr>
          <w:rFonts w:eastAsiaTheme="minorHAnsi" w:cstheme="minorBidi"/>
          <w:color w:val="000000" w:themeColor="text1"/>
          <w:sz w:val="28"/>
          <w:szCs w:val="22"/>
          <w:lang w:val="kk-KZ" w:eastAsia="en-US"/>
        </w:rPr>
      </w:pPr>
      <w:r w:rsidRPr="007104A2">
        <w:rPr>
          <w:rFonts w:eastAsiaTheme="minorHAnsi" w:cstheme="minorBidi"/>
          <w:color w:val="000000" w:themeColor="text1"/>
          <w:sz w:val="28"/>
          <w:szCs w:val="22"/>
          <w:lang w:val="kk-KZ" w:eastAsia="en-US"/>
        </w:rPr>
        <w:t>КЕЛІСІЛДІ</w:t>
      </w:r>
    </w:p>
    <w:p w:rsidR="00C85375" w:rsidRPr="007104A2" w:rsidRDefault="00C85375" w:rsidP="00C85375">
      <w:pPr>
        <w:widowControl w:val="0"/>
        <w:jc w:val="both"/>
        <w:rPr>
          <w:rFonts w:eastAsiaTheme="minorHAnsi" w:cstheme="minorBidi"/>
          <w:color w:val="000000" w:themeColor="text1"/>
          <w:sz w:val="28"/>
          <w:szCs w:val="22"/>
          <w:lang w:val="kk-KZ" w:eastAsia="en-US"/>
        </w:rPr>
      </w:pPr>
      <w:r w:rsidRPr="007104A2">
        <w:rPr>
          <w:rFonts w:eastAsiaTheme="minorHAnsi" w:cstheme="minorBidi"/>
          <w:color w:val="000000" w:themeColor="text1"/>
          <w:sz w:val="28"/>
          <w:szCs w:val="22"/>
          <w:lang w:val="kk-KZ" w:eastAsia="en-US"/>
        </w:rPr>
        <w:t>Қазақстан Республикасының</w:t>
      </w:r>
    </w:p>
    <w:p w:rsidR="00C85375" w:rsidRPr="007104A2" w:rsidRDefault="00C85375" w:rsidP="00C85375">
      <w:pPr>
        <w:widowControl w:val="0"/>
        <w:jc w:val="both"/>
        <w:rPr>
          <w:rFonts w:eastAsiaTheme="minorHAnsi" w:cstheme="minorBidi"/>
          <w:color w:val="000000" w:themeColor="text1"/>
          <w:sz w:val="28"/>
          <w:szCs w:val="22"/>
          <w:lang w:val="kk-KZ" w:eastAsia="en-US"/>
        </w:rPr>
      </w:pPr>
      <w:r w:rsidRPr="007104A2">
        <w:rPr>
          <w:rFonts w:eastAsiaTheme="minorHAnsi" w:cstheme="minorBidi"/>
          <w:color w:val="000000" w:themeColor="text1"/>
          <w:sz w:val="28"/>
          <w:szCs w:val="22"/>
          <w:lang w:val="kk-KZ" w:eastAsia="en-US"/>
        </w:rPr>
        <w:t>Қаржы министрлігі</w:t>
      </w:r>
    </w:p>
    <w:p w:rsidR="00C85375" w:rsidRPr="007104A2" w:rsidRDefault="00C85375" w:rsidP="00C85375">
      <w:pPr>
        <w:widowControl w:val="0"/>
        <w:jc w:val="both"/>
        <w:rPr>
          <w:rFonts w:eastAsiaTheme="minorHAnsi" w:cstheme="minorBidi"/>
          <w:color w:val="000000" w:themeColor="text1"/>
          <w:sz w:val="28"/>
          <w:szCs w:val="22"/>
          <w:lang w:val="kk-KZ" w:eastAsia="en-US"/>
        </w:rPr>
      </w:pPr>
    </w:p>
    <w:p w:rsidR="00FB6393" w:rsidRDefault="00FB6393" w:rsidP="00C85375">
      <w:pPr>
        <w:widowControl w:val="0"/>
        <w:jc w:val="both"/>
        <w:rPr>
          <w:rFonts w:eastAsiaTheme="minorHAnsi" w:cstheme="minorBidi"/>
          <w:color w:val="000000" w:themeColor="text1"/>
          <w:sz w:val="28"/>
          <w:szCs w:val="22"/>
          <w:lang w:val="kk-KZ" w:eastAsia="en-US"/>
        </w:rPr>
      </w:pPr>
    </w:p>
    <w:p w:rsidR="00C85375" w:rsidRPr="007104A2" w:rsidRDefault="00C85375" w:rsidP="00C85375">
      <w:pPr>
        <w:widowControl w:val="0"/>
        <w:jc w:val="both"/>
        <w:rPr>
          <w:rFonts w:eastAsiaTheme="minorHAnsi" w:cstheme="minorBidi"/>
          <w:color w:val="000000" w:themeColor="text1"/>
          <w:sz w:val="28"/>
          <w:szCs w:val="22"/>
          <w:lang w:val="kk-KZ" w:eastAsia="en-US"/>
        </w:rPr>
      </w:pPr>
      <w:r w:rsidRPr="007104A2">
        <w:rPr>
          <w:rFonts w:eastAsiaTheme="minorHAnsi" w:cstheme="minorBidi"/>
          <w:color w:val="000000" w:themeColor="text1"/>
          <w:sz w:val="28"/>
          <w:szCs w:val="22"/>
          <w:lang w:val="kk-KZ" w:eastAsia="en-US"/>
        </w:rPr>
        <w:t>КЕЛІСІЛДІ</w:t>
      </w:r>
    </w:p>
    <w:p w:rsidR="00C85375" w:rsidRPr="00FB6393" w:rsidRDefault="00C85375" w:rsidP="00C85375">
      <w:pPr>
        <w:widowControl w:val="0"/>
        <w:jc w:val="both"/>
        <w:rPr>
          <w:rFonts w:eastAsiaTheme="minorHAnsi" w:cstheme="minorBidi"/>
          <w:color w:val="000000" w:themeColor="text1"/>
          <w:sz w:val="28"/>
          <w:szCs w:val="22"/>
          <w:lang w:val="kk-KZ" w:eastAsia="en-US"/>
        </w:rPr>
      </w:pPr>
      <w:r w:rsidRPr="00FB6393">
        <w:rPr>
          <w:rFonts w:eastAsiaTheme="minorHAnsi" w:cstheme="minorBidi"/>
          <w:color w:val="000000" w:themeColor="text1"/>
          <w:sz w:val="28"/>
          <w:szCs w:val="22"/>
          <w:lang w:val="kk-KZ" w:eastAsia="en-US"/>
        </w:rPr>
        <w:t>Қазақстан Республикасының</w:t>
      </w:r>
    </w:p>
    <w:p w:rsidR="00C85375" w:rsidRPr="00FB6393" w:rsidRDefault="00C85375" w:rsidP="00C85375">
      <w:pPr>
        <w:widowControl w:val="0"/>
        <w:jc w:val="both"/>
        <w:rPr>
          <w:rFonts w:eastAsiaTheme="minorHAnsi" w:cstheme="minorBidi"/>
          <w:color w:val="000000" w:themeColor="text1"/>
          <w:sz w:val="28"/>
          <w:szCs w:val="22"/>
          <w:lang w:val="kk-KZ" w:eastAsia="en-US"/>
        </w:rPr>
      </w:pPr>
      <w:r w:rsidRPr="00FB6393">
        <w:rPr>
          <w:rFonts w:eastAsiaTheme="minorHAnsi" w:cstheme="minorBidi"/>
          <w:color w:val="000000" w:themeColor="text1"/>
          <w:sz w:val="28"/>
          <w:szCs w:val="22"/>
          <w:lang w:val="kk-KZ" w:eastAsia="en-US"/>
        </w:rPr>
        <w:t>Қаржы нарығын реттеу және</w:t>
      </w:r>
    </w:p>
    <w:p w:rsidR="00C85375" w:rsidRPr="00DF49E3" w:rsidRDefault="00C85375" w:rsidP="00C85375">
      <w:pPr>
        <w:widowControl w:val="0"/>
        <w:jc w:val="both"/>
        <w:rPr>
          <w:rFonts w:eastAsiaTheme="minorHAnsi" w:cstheme="minorBidi"/>
          <w:color w:val="000000" w:themeColor="text1"/>
          <w:sz w:val="28"/>
          <w:szCs w:val="22"/>
          <w:lang w:val="kk-KZ" w:eastAsia="en-US"/>
        </w:rPr>
      </w:pPr>
      <w:r w:rsidRPr="00DF49E3">
        <w:rPr>
          <w:rFonts w:eastAsiaTheme="minorHAnsi" w:cstheme="minorBidi"/>
          <w:color w:val="000000" w:themeColor="text1"/>
          <w:sz w:val="28"/>
          <w:szCs w:val="22"/>
          <w:lang w:val="kk-KZ" w:eastAsia="en-US"/>
        </w:rPr>
        <w:t>дамыту агенттігі</w:t>
      </w:r>
    </w:p>
    <w:p w:rsidR="00C85375" w:rsidRPr="00DF49E3" w:rsidRDefault="00C85375" w:rsidP="00C85375">
      <w:pPr>
        <w:widowControl w:val="0"/>
        <w:jc w:val="both"/>
        <w:rPr>
          <w:rFonts w:eastAsiaTheme="minorHAnsi" w:cstheme="minorBidi"/>
          <w:color w:val="000000" w:themeColor="text1"/>
          <w:sz w:val="28"/>
          <w:szCs w:val="22"/>
          <w:lang w:val="kk-KZ" w:eastAsia="en-US"/>
        </w:rPr>
      </w:pPr>
    </w:p>
    <w:p w:rsidR="00FB6393" w:rsidRPr="00DF49E3" w:rsidRDefault="00FB6393" w:rsidP="00C85375">
      <w:pPr>
        <w:widowControl w:val="0"/>
        <w:jc w:val="both"/>
        <w:rPr>
          <w:rFonts w:eastAsiaTheme="minorHAnsi" w:cstheme="minorBidi"/>
          <w:color w:val="000000" w:themeColor="text1"/>
          <w:sz w:val="28"/>
          <w:szCs w:val="22"/>
          <w:lang w:val="kk-KZ" w:eastAsia="en-US"/>
        </w:rPr>
      </w:pPr>
    </w:p>
    <w:p w:rsidR="00C85375" w:rsidRPr="00DF49E3" w:rsidRDefault="00C85375" w:rsidP="00C85375">
      <w:pPr>
        <w:widowControl w:val="0"/>
        <w:jc w:val="both"/>
        <w:rPr>
          <w:rFonts w:eastAsiaTheme="minorHAnsi" w:cstheme="minorBidi"/>
          <w:color w:val="000000" w:themeColor="text1"/>
          <w:sz w:val="28"/>
          <w:szCs w:val="22"/>
          <w:lang w:val="kk-KZ" w:eastAsia="en-US"/>
        </w:rPr>
      </w:pPr>
      <w:r w:rsidRPr="00DF49E3">
        <w:rPr>
          <w:rFonts w:eastAsiaTheme="minorHAnsi" w:cstheme="minorBidi"/>
          <w:color w:val="000000" w:themeColor="text1"/>
          <w:sz w:val="28"/>
          <w:szCs w:val="22"/>
          <w:lang w:val="kk-KZ" w:eastAsia="en-US"/>
        </w:rPr>
        <w:t>КЕЛІСІЛДІ</w:t>
      </w:r>
    </w:p>
    <w:p w:rsidR="00C85375" w:rsidRPr="00DF49E3" w:rsidRDefault="00C85375" w:rsidP="00C85375">
      <w:pPr>
        <w:widowControl w:val="0"/>
        <w:jc w:val="both"/>
        <w:rPr>
          <w:rFonts w:eastAsiaTheme="minorHAnsi" w:cstheme="minorBidi"/>
          <w:color w:val="000000" w:themeColor="text1"/>
          <w:sz w:val="28"/>
          <w:szCs w:val="22"/>
          <w:lang w:val="kk-KZ" w:eastAsia="en-US"/>
        </w:rPr>
      </w:pPr>
      <w:r w:rsidRPr="00DF49E3">
        <w:rPr>
          <w:rFonts w:eastAsiaTheme="minorHAnsi" w:cstheme="minorBidi"/>
          <w:color w:val="000000" w:themeColor="text1"/>
          <w:sz w:val="28"/>
          <w:szCs w:val="22"/>
          <w:lang w:val="kk-KZ" w:eastAsia="en-US"/>
        </w:rPr>
        <w:t>Қазақстан Республикасының</w:t>
      </w:r>
    </w:p>
    <w:p w:rsidR="00C85375" w:rsidRPr="00DF49E3" w:rsidRDefault="00C85375" w:rsidP="00C85375">
      <w:pPr>
        <w:widowControl w:val="0"/>
        <w:jc w:val="both"/>
        <w:rPr>
          <w:rFonts w:eastAsiaTheme="minorHAnsi" w:cstheme="minorBidi"/>
          <w:color w:val="000000" w:themeColor="text1"/>
          <w:sz w:val="28"/>
          <w:szCs w:val="22"/>
          <w:lang w:val="kk-KZ" w:eastAsia="en-US"/>
        </w:rPr>
      </w:pPr>
      <w:r w:rsidRPr="00DF49E3">
        <w:rPr>
          <w:rFonts w:eastAsiaTheme="minorHAnsi" w:cstheme="minorBidi"/>
          <w:color w:val="000000" w:themeColor="text1"/>
          <w:sz w:val="28"/>
          <w:szCs w:val="22"/>
          <w:lang w:val="kk-KZ" w:eastAsia="en-US"/>
        </w:rPr>
        <w:t>Цифрлық даму, инновациялар</w:t>
      </w:r>
    </w:p>
    <w:p w:rsidR="00C85375" w:rsidRPr="00E432D0" w:rsidRDefault="00C85375" w:rsidP="00C85375">
      <w:pPr>
        <w:widowControl w:val="0"/>
        <w:jc w:val="both"/>
        <w:rPr>
          <w:rFonts w:eastAsiaTheme="minorHAnsi" w:cstheme="minorBidi"/>
          <w:color w:val="000000" w:themeColor="text1"/>
          <w:sz w:val="28"/>
          <w:szCs w:val="22"/>
          <w:lang w:val="kk-KZ" w:eastAsia="en-US"/>
        </w:rPr>
      </w:pPr>
      <w:r w:rsidRPr="00E432D0">
        <w:rPr>
          <w:rFonts w:eastAsiaTheme="minorHAnsi" w:cstheme="minorBidi"/>
          <w:color w:val="000000" w:themeColor="text1"/>
          <w:sz w:val="28"/>
          <w:szCs w:val="22"/>
          <w:lang w:val="kk-KZ" w:eastAsia="en-US"/>
        </w:rPr>
        <w:t xml:space="preserve">және аэроғарыш </w:t>
      </w:r>
    </w:p>
    <w:p w:rsidR="00C85375" w:rsidRDefault="00C85375" w:rsidP="00C85375">
      <w:pPr>
        <w:widowControl w:val="0"/>
        <w:jc w:val="both"/>
        <w:rPr>
          <w:rFonts w:eastAsiaTheme="minorHAnsi" w:cstheme="minorBidi"/>
          <w:color w:val="000000" w:themeColor="text1"/>
          <w:sz w:val="28"/>
          <w:szCs w:val="22"/>
          <w:lang w:val="kk-KZ" w:eastAsia="en-US"/>
        </w:rPr>
      </w:pPr>
      <w:r>
        <w:rPr>
          <w:rFonts w:eastAsiaTheme="minorHAnsi" w:cstheme="minorBidi"/>
          <w:color w:val="000000" w:themeColor="text1"/>
          <w:sz w:val="28"/>
          <w:szCs w:val="22"/>
          <w:lang w:val="kk-KZ" w:eastAsia="en-US"/>
        </w:rPr>
        <w:t>өнеркәсібі министрлігі</w:t>
      </w:r>
    </w:p>
    <w:sectPr w:rsidR="00C85375" w:rsidSect="00FB6393">
      <w:headerReference w:type="default" r:id="rId9"/>
      <w:footerReference w:type="default" r:id="rId10"/>
      <w:headerReference w:type="first" r:id="rId11"/>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82C" w:rsidRDefault="00A0282C" w:rsidP="00DB29D8">
      <w:r>
        <w:separator/>
      </w:r>
    </w:p>
  </w:endnote>
  <w:endnote w:type="continuationSeparator" w:id="0">
    <w:p w:rsidR="00A0282C" w:rsidRDefault="00A0282C"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82C" w:rsidRDefault="00A0282C" w:rsidP="00DB29D8">
      <w:r>
        <w:separator/>
      </w:r>
    </w:p>
  </w:footnote>
  <w:footnote w:type="continuationSeparator" w:id="0">
    <w:p w:rsidR="00A0282C" w:rsidRDefault="00A0282C" w:rsidP="00DB2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FD217F" w:rsidRPr="004969C7" w:rsidRDefault="00FD217F">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E432D0">
          <w:rPr>
            <w:noProof/>
            <w:sz w:val="28"/>
          </w:rPr>
          <w:t>3</w:t>
        </w:r>
        <w:r w:rsidRPr="004969C7">
          <w:rPr>
            <w:sz w:val="28"/>
          </w:rPr>
          <w:fldChar w:fldCharType="end"/>
        </w:r>
      </w:p>
    </w:sdtContent>
  </w:sdt>
  <w:p w:rsidR="00FD217F" w:rsidRDefault="00FD217F">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BDF" w:rsidRDefault="00636BDF" w:rsidP="00636BDF">
    <w:pPr>
      <w:pStyle w:val="ad"/>
      <w:jc w:val="center"/>
    </w:pPr>
    <w:r w:rsidRPr="001A5A83">
      <w:rPr>
        <w:i/>
        <w:lang w:val="kk-KZ"/>
      </w:rPr>
      <w:t xml:space="preserve">Қазақстан Республикасының Әділет министрлігінде </w:t>
    </w:r>
    <w:r>
      <w:rPr>
        <w:i/>
        <w:lang w:val="kk-KZ"/>
      </w:rPr>
      <w:br/>
    </w:r>
    <w:r w:rsidRPr="00227CEA">
      <w:rPr>
        <w:i/>
        <w:lang w:val="kk-KZ"/>
      </w:rPr>
      <w:t xml:space="preserve">2023 жылғы </w:t>
    </w:r>
    <w:r w:rsidRPr="00636BDF">
      <w:rPr>
        <w:i/>
        <w:lang w:val="kk-KZ"/>
      </w:rPr>
      <w:t>29 желтоқсанда</w:t>
    </w:r>
    <w:r>
      <w:rPr>
        <w:i/>
        <w:lang w:val="kk-KZ"/>
      </w:rPr>
      <w:t xml:space="preserve"> </w:t>
    </w:r>
    <w:r w:rsidRPr="00227CEA">
      <w:rPr>
        <w:i/>
        <w:lang w:val="kk-KZ"/>
      </w:rPr>
      <w:t xml:space="preserve">№ </w:t>
    </w:r>
    <w:r w:rsidRPr="00636BDF">
      <w:rPr>
        <w:i/>
        <w:lang w:val="kk-KZ"/>
      </w:rPr>
      <w:t>33851</w:t>
    </w:r>
    <w:r>
      <w:rPr>
        <w:i/>
        <w:lang w:val="kk-KZ"/>
      </w:rPr>
      <w:t xml:space="preserve"> </w:t>
    </w:r>
    <w:r w:rsidRPr="001A5A83">
      <w:rPr>
        <w:i/>
        <w:lang w:val="kk-KZ"/>
      </w:rPr>
      <w:t>болып тіркелді</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792F87"/>
    <w:multiLevelType w:val="hybridMultilevel"/>
    <w:tmpl w:val="0186DA30"/>
    <w:lvl w:ilvl="0" w:tplc="19E820E8">
      <w:start w:val="1"/>
      <w:numFmt w:val="decimal"/>
      <w:lvlText w:val="%1)"/>
      <w:lvlJc w:val="left"/>
      <w:pPr>
        <w:ind w:left="1429" w:hanging="360"/>
      </w:pPr>
    </w:lvl>
    <w:lvl w:ilvl="1" w:tplc="A892631E">
      <w:start w:val="1"/>
      <w:numFmt w:val="lowerLetter"/>
      <w:lvlText w:val="%2."/>
      <w:lvlJc w:val="left"/>
      <w:pPr>
        <w:ind w:left="2149" w:hanging="360"/>
      </w:pPr>
    </w:lvl>
    <w:lvl w:ilvl="2" w:tplc="0FD23332">
      <w:start w:val="1"/>
      <w:numFmt w:val="lowerRoman"/>
      <w:lvlText w:val="%3."/>
      <w:lvlJc w:val="right"/>
      <w:pPr>
        <w:ind w:left="2869" w:hanging="180"/>
      </w:pPr>
    </w:lvl>
    <w:lvl w:ilvl="3" w:tplc="65166354">
      <w:start w:val="1"/>
      <w:numFmt w:val="decimal"/>
      <w:lvlText w:val="%4."/>
      <w:lvlJc w:val="left"/>
      <w:pPr>
        <w:ind w:left="3589" w:hanging="360"/>
      </w:pPr>
    </w:lvl>
    <w:lvl w:ilvl="4" w:tplc="E248AA52">
      <w:start w:val="1"/>
      <w:numFmt w:val="lowerLetter"/>
      <w:lvlText w:val="%5."/>
      <w:lvlJc w:val="left"/>
      <w:pPr>
        <w:ind w:left="4309" w:hanging="360"/>
      </w:pPr>
    </w:lvl>
    <w:lvl w:ilvl="5" w:tplc="78C6C8A6">
      <w:start w:val="1"/>
      <w:numFmt w:val="lowerRoman"/>
      <w:lvlText w:val="%6."/>
      <w:lvlJc w:val="right"/>
      <w:pPr>
        <w:ind w:left="5029" w:hanging="180"/>
      </w:pPr>
    </w:lvl>
    <w:lvl w:ilvl="6" w:tplc="1C8CA43E">
      <w:start w:val="1"/>
      <w:numFmt w:val="decimal"/>
      <w:lvlText w:val="%7."/>
      <w:lvlJc w:val="left"/>
      <w:pPr>
        <w:ind w:left="5749" w:hanging="360"/>
      </w:pPr>
    </w:lvl>
    <w:lvl w:ilvl="7" w:tplc="628C04C8">
      <w:start w:val="1"/>
      <w:numFmt w:val="lowerLetter"/>
      <w:lvlText w:val="%8."/>
      <w:lvlJc w:val="left"/>
      <w:pPr>
        <w:ind w:left="6469" w:hanging="360"/>
      </w:pPr>
    </w:lvl>
    <w:lvl w:ilvl="8" w:tplc="B4C67EE4">
      <w:start w:val="1"/>
      <w:numFmt w:val="lowerRoman"/>
      <w:lvlText w:val="%9."/>
      <w:lvlJc w:val="right"/>
      <w:pPr>
        <w:ind w:left="7189" w:hanging="180"/>
      </w:pPr>
    </w:lvl>
  </w:abstractNum>
  <w:abstractNum w:abstractNumId="2"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CB1F08"/>
    <w:multiLevelType w:val="hybridMultilevel"/>
    <w:tmpl w:val="6ECE4050"/>
    <w:lvl w:ilvl="0" w:tplc="AFDC0D8A">
      <w:start w:val="1"/>
      <w:numFmt w:val="decimal"/>
      <w:lvlText w:val="%1)"/>
      <w:lvlJc w:val="left"/>
      <w:pPr>
        <w:ind w:left="1069" w:hanging="360"/>
      </w:pPr>
      <w:rPr>
        <w:rFonts w:hint="default"/>
      </w:rPr>
    </w:lvl>
    <w:lvl w:ilvl="1" w:tplc="EAA2C9A2">
      <w:start w:val="1"/>
      <w:numFmt w:val="lowerLetter"/>
      <w:lvlText w:val="%2."/>
      <w:lvlJc w:val="left"/>
      <w:pPr>
        <w:ind w:left="1789" w:hanging="360"/>
      </w:pPr>
    </w:lvl>
    <w:lvl w:ilvl="2" w:tplc="FE6626EC">
      <w:start w:val="1"/>
      <w:numFmt w:val="lowerRoman"/>
      <w:lvlText w:val="%3."/>
      <w:lvlJc w:val="right"/>
      <w:pPr>
        <w:ind w:left="2509" w:hanging="180"/>
      </w:pPr>
    </w:lvl>
    <w:lvl w:ilvl="3" w:tplc="9DFC77F8">
      <w:start w:val="1"/>
      <w:numFmt w:val="decimal"/>
      <w:lvlText w:val="%4."/>
      <w:lvlJc w:val="left"/>
      <w:pPr>
        <w:ind w:left="3229" w:hanging="360"/>
      </w:pPr>
    </w:lvl>
    <w:lvl w:ilvl="4" w:tplc="EAA44C7C">
      <w:start w:val="1"/>
      <w:numFmt w:val="lowerLetter"/>
      <w:lvlText w:val="%5."/>
      <w:lvlJc w:val="left"/>
      <w:pPr>
        <w:ind w:left="3949" w:hanging="360"/>
      </w:pPr>
    </w:lvl>
    <w:lvl w:ilvl="5" w:tplc="7F9C2938">
      <w:start w:val="1"/>
      <w:numFmt w:val="lowerRoman"/>
      <w:lvlText w:val="%6."/>
      <w:lvlJc w:val="right"/>
      <w:pPr>
        <w:ind w:left="4669" w:hanging="180"/>
      </w:pPr>
    </w:lvl>
    <w:lvl w:ilvl="6" w:tplc="CD44391A">
      <w:start w:val="1"/>
      <w:numFmt w:val="decimal"/>
      <w:lvlText w:val="%7."/>
      <w:lvlJc w:val="left"/>
      <w:pPr>
        <w:ind w:left="5389" w:hanging="360"/>
      </w:pPr>
    </w:lvl>
    <w:lvl w:ilvl="7" w:tplc="07605426">
      <w:start w:val="1"/>
      <w:numFmt w:val="lowerLetter"/>
      <w:lvlText w:val="%8."/>
      <w:lvlJc w:val="left"/>
      <w:pPr>
        <w:ind w:left="6109" w:hanging="360"/>
      </w:pPr>
    </w:lvl>
    <w:lvl w:ilvl="8" w:tplc="B828826A">
      <w:start w:val="1"/>
      <w:numFmt w:val="lowerRoman"/>
      <w:lvlText w:val="%9."/>
      <w:lvlJc w:val="right"/>
      <w:pPr>
        <w:ind w:left="6829" w:hanging="180"/>
      </w:pPr>
    </w:lvl>
  </w:abstractNum>
  <w:abstractNum w:abstractNumId="6"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3DB14BD"/>
    <w:multiLevelType w:val="hybridMultilevel"/>
    <w:tmpl w:val="D630AF0E"/>
    <w:lvl w:ilvl="0" w:tplc="04190011">
      <w:start w:val="1"/>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14" w15:restartNumberingAfterBreak="0">
    <w:nsid w:val="3CA70967"/>
    <w:multiLevelType w:val="hybridMultilevel"/>
    <w:tmpl w:val="E08614EC"/>
    <w:lvl w:ilvl="0" w:tplc="24204794">
      <w:start w:val="1"/>
      <w:numFmt w:val="decimal"/>
      <w:lvlText w:val="%1)"/>
      <w:lvlJc w:val="left"/>
      <w:pPr>
        <w:ind w:left="720" w:hanging="360"/>
      </w:pPr>
      <w:rPr>
        <w:rFonts w:hint="default"/>
      </w:rPr>
    </w:lvl>
    <w:lvl w:ilvl="1" w:tplc="86DE5D14">
      <w:start w:val="1"/>
      <w:numFmt w:val="lowerLetter"/>
      <w:lvlText w:val="%2."/>
      <w:lvlJc w:val="left"/>
      <w:pPr>
        <w:ind w:left="1440" w:hanging="360"/>
      </w:pPr>
    </w:lvl>
    <w:lvl w:ilvl="2" w:tplc="2A705640">
      <w:start w:val="1"/>
      <w:numFmt w:val="lowerRoman"/>
      <w:lvlText w:val="%3."/>
      <w:lvlJc w:val="right"/>
      <w:pPr>
        <w:ind w:left="2160" w:hanging="180"/>
      </w:pPr>
    </w:lvl>
    <w:lvl w:ilvl="3" w:tplc="6E58B842">
      <w:start w:val="1"/>
      <w:numFmt w:val="decimal"/>
      <w:lvlText w:val="%4."/>
      <w:lvlJc w:val="left"/>
      <w:pPr>
        <w:ind w:left="2880" w:hanging="360"/>
      </w:pPr>
    </w:lvl>
    <w:lvl w:ilvl="4" w:tplc="74AC5E5E">
      <w:start w:val="1"/>
      <w:numFmt w:val="lowerLetter"/>
      <w:lvlText w:val="%5."/>
      <w:lvlJc w:val="left"/>
      <w:pPr>
        <w:ind w:left="3600" w:hanging="360"/>
      </w:pPr>
    </w:lvl>
    <w:lvl w:ilvl="5" w:tplc="977AB7BC">
      <w:start w:val="1"/>
      <w:numFmt w:val="lowerRoman"/>
      <w:lvlText w:val="%6."/>
      <w:lvlJc w:val="right"/>
      <w:pPr>
        <w:ind w:left="4320" w:hanging="180"/>
      </w:pPr>
    </w:lvl>
    <w:lvl w:ilvl="6" w:tplc="206ACCEC">
      <w:start w:val="1"/>
      <w:numFmt w:val="decimal"/>
      <w:lvlText w:val="%7."/>
      <w:lvlJc w:val="left"/>
      <w:pPr>
        <w:ind w:left="5040" w:hanging="360"/>
      </w:pPr>
    </w:lvl>
    <w:lvl w:ilvl="7" w:tplc="01C65690">
      <w:start w:val="1"/>
      <w:numFmt w:val="lowerLetter"/>
      <w:lvlText w:val="%8."/>
      <w:lvlJc w:val="left"/>
      <w:pPr>
        <w:ind w:left="5760" w:hanging="360"/>
      </w:pPr>
    </w:lvl>
    <w:lvl w:ilvl="8" w:tplc="5C6296D2">
      <w:start w:val="1"/>
      <w:numFmt w:val="lowerRoman"/>
      <w:lvlText w:val="%9."/>
      <w:lvlJc w:val="right"/>
      <w:pPr>
        <w:ind w:left="6480" w:hanging="180"/>
      </w:pPr>
    </w:lvl>
  </w:abstractNum>
  <w:abstractNum w:abstractNumId="15" w15:restartNumberingAfterBreak="0">
    <w:nsid w:val="3E7436F0"/>
    <w:multiLevelType w:val="hybridMultilevel"/>
    <w:tmpl w:val="8C52CE50"/>
    <w:lvl w:ilvl="0" w:tplc="561E329E">
      <w:start w:val="1"/>
      <w:numFmt w:val="decimal"/>
      <w:lvlText w:val="%1)"/>
      <w:lvlJc w:val="left"/>
      <w:pPr>
        <w:ind w:left="1146" w:hanging="360"/>
      </w:pPr>
    </w:lvl>
    <w:lvl w:ilvl="1" w:tplc="64069786">
      <w:start w:val="1"/>
      <w:numFmt w:val="lowerLetter"/>
      <w:lvlText w:val="%2."/>
      <w:lvlJc w:val="left"/>
      <w:pPr>
        <w:ind w:left="1866" w:hanging="360"/>
      </w:pPr>
    </w:lvl>
    <w:lvl w:ilvl="2" w:tplc="78C6E8FC">
      <w:start w:val="1"/>
      <w:numFmt w:val="lowerRoman"/>
      <w:lvlText w:val="%3."/>
      <w:lvlJc w:val="right"/>
      <w:pPr>
        <w:ind w:left="2586" w:hanging="180"/>
      </w:pPr>
    </w:lvl>
    <w:lvl w:ilvl="3" w:tplc="AAA4C852">
      <w:start w:val="1"/>
      <w:numFmt w:val="decimal"/>
      <w:lvlText w:val="%4."/>
      <w:lvlJc w:val="left"/>
      <w:pPr>
        <w:ind w:left="3306" w:hanging="360"/>
      </w:pPr>
    </w:lvl>
    <w:lvl w:ilvl="4" w:tplc="68F02CD2">
      <w:start w:val="1"/>
      <w:numFmt w:val="lowerLetter"/>
      <w:lvlText w:val="%5."/>
      <w:lvlJc w:val="left"/>
      <w:pPr>
        <w:ind w:left="4026" w:hanging="360"/>
      </w:pPr>
    </w:lvl>
    <w:lvl w:ilvl="5" w:tplc="FEE433DE">
      <w:start w:val="1"/>
      <w:numFmt w:val="lowerRoman"/>
      <w:lvlText w:val="%6."/>
      <w:lvlJc w:val="right"/>
      <w:pPr>
        <w:ind w:left="4746" w:hanging="180"/>
      </w:pPr>
    </w:lvl>
    <w:lvl w:ilvl="6" w:tplc="5DF61C64">
      <w:start w:val="1"/>
      <w:numFmt w:val="decimal"/>
      <w:lvlText w:val="%7."/>
      <w:lvlJc w:val="left"/>
      <w:pPr>
        <w:ind w:left="5466" w:hanging="360"/>
      </w:pPr>
    </w:lvl>
    <w:lvl w:ilvl="7" w:tplc="AB4E5ECA">
      <w:start w:val="1"/>
      <w:numFmt w:val="lowerLetter"/>
      <w:lvlText w:val="%8."/>
      <w:lvlJc w:val="left"/>
      <w:pPr>
        <w:ind w:left="6186" w:hanging="360"/>
      </w:pPr>
    </w:lvl>
    <w:lvl w:ilvl="8" w:tplc="05E69368">
      <w:start w:val="1"/>
      <w:numFmt w:val="lowerRoman"/>
      <w:lvlText w:val="%9."/>
      <w:lvlJc w:val="right"/>
      <w:pPr>
        <w:ind w:left="6906" w:hanging="180"/>
      </w:pPr>
    </w:lvl>
  </w:abstractNum>
  <w:abstractNum w:abstractNumId="16"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4936A6"/>
    <w:multiLevelType w:val="hybridMultilevel"/>
    <w:tmpl w:val="579EC486"/>
    <w:lvl w:ilvl="0" w:tplc="ECEA82C8">
      <w:start w:val="1"/>
      <w:numFmt w:val="decimal"/>
      <w:lvlText w:val="%1)"/>
      <w:lvlJc w:val="left"/>
      <w:pPr>
        <w:ind w:left="1069" w:hanging="360"/>
      </w:pPr>
      <w:rPr>
        <w:rFonts w:hint="default"/>
      </w:rPr>
    </w:lvl>
    <w:lvl w:ilvl="1" w:tplc="BFD0031C">
      <w:start w:val="1"/>
      <w:numFmt w:val="lowerLetter"/>
      <w:lvlText w:val="%2."/>
      <w:lvlJc w:val="left"/>
      <w:pPr>
        <w:ind w:left="1789" w:hanging="360"/>
      </w:pPr>
    </w:lvl>
    <w:lvl w:ilvl="2" w:tplc="C78E2724">
      <w:start w:val="1"/>
      <w:numFmt w:val="lowerRoman"/>
      <w:lvlText w:val="%3."/>
      <w:lvlJc w:val="right"/>
      <w:pPr>
        <w:ind w:left="2509" w:hanging="180"/>
      </w:pPr>
    </w:lvl>
    <w:lvl w:ilvl="3" w:tplc="05CE24B0">
      <w:start w:val="1"/>
      <w:numFmt w:val="decimal"/>
      <w:lvlText w:val="%4."/>
      <w:lvlJc w:val="left"/>
      <w:pPr>
        <w:ind w:left="3229" w:hanging="360"/>
      </w:pPr>
    </w:lvl>
    <w:lvl w:ilvl="4" w:tplc="D5CA4A82">
      <w:start w:val="1"/>
      <w:numFmt w:val="lowerLetter"/>
      <w:lvlText w:val="%5."/>
      <w:lvlJc w:val="left"/>
      <w:pPr>
        <w:ind w:left="3949" w:hanging="360"/>
      </w:pPr>
    </w:lvl>
    <w:lvl w:ilvl="5" w:tplc="F56E2CF4">
      <w:start w:val="1"/>
      <w:numFmt w:val="lowerRoman"/>
      <w:lvlText w:val="%6."/>
      <w:lvlJc w:val="right"/>
      <w:pPr>
        <w:ind w:left="4669" w:hanging="180"/>
      </w:pPr>
    </w:lvl>
    <w:lvl w:ilvl="6" w:tplc="131C9846">
      <w:start w:val="1"/>
      <w:numFmt w:val="decimal"/>
      <w:lvlText w:val="%7."/>
      <w:lvlJc w:val="left"/>
      <w:pPr>
        <w:ind w:left="5389" w:hanging="360"/>
      </w:pPr>
    </w:lvl>
    <w:lvl w:ilvl="7" w:tplc="1DEC3BD4">
      <w:start w:val="1"/>
      <w:numFmt w:val="lowerLetter"/>
      <w:lvlText w:val="%8."/>
      <w:lvlJc w:val="left"/>
      <w:pPr>
        <w:ind w:left="6109" w:hanging="360"/>
      </w:pPr>
    </w:lvl>
    <w:lvl w:ilvl="8" w:tplc="B6822EE8">
      <w:start w:val="1"/>
      <w:numFmt w:val="lowerRoman"/>
      <w:lvlText w:val="%9."/>
      <w:lvlJc w:val="right"/>
      <w:pPr>
        <w:ind w:left="6829" w:hanging="180"/>
      </w:pPr>
    </w:lvl>
  </w:abstractNum>
  <w:abstractNum w:abstractNumId="18" w15:restartNumberingAfterBreak="0">
    <w:nsid w:val="46A27E5A"/>
    <w:multiLevelType w:val="hybridMultilevel"/>
    <w:tmpl w:val="342CCBFE"/>
    <w:lvl w:ilvl="0" w:tplc="7506D30A">
      <w:start w:val="1"/>
      <w:numFmt w:val="decimal"/>
      <w:lvlText w:val="%1)"/>
      <w:lvlJc w:val="left"/>
      <w:pPr>
        <w:ind w:left="1146" w:hanging="360"/>
      </w:pPr>
    </w:lvl>
    <w:lvl w:ilvl="1" w:tplc="9C5C13B0">
      <w:start w:val="1"/>
      <w:numFmt w:val="lowerLetter"/>
      <w:lvlText w:val="%2."/>
      <w:lvlJc w:val="left"/>
      <w:pPr>
        <w:ind w:left="1866" w:hanging="360"/>
      </w:pPr>
    </w:lvl>
    <w:lvl w:ilvl="2" w:tplc="87AEAEAC">
      <w:start w:val="1"/>
      <w:numFmt w:val="lowerRoman"/>
      <w:lvlText w:val="%3."/>
      <w:lvlJc w:val="right"/>
      <w:pPr>
        <w:ind w:left="2586" w:hanging="180"/>
      </w:pPr>
    </w:lvl>
    <w:lvl w:ilvl="3" w:tplc="77965ABC">
      <w:start w:val="1"/>
      <w:numFmt w:val="decimal"/>
      <w:lvlText w:val="%4."/>
      <w:lvlJc w:val="left"/>
      <w:pPr>
        <w:ind w:left="3306" w:hanging="360"/>
      </w:pPr>
    </w:lvl>
    <w:lvl w:ilvl="4" w:tplc="60E237F0">
      <w:start w:val="1"/>
      <w:numFmt w:val="lowerLetter"/>
      <w:lvlText w:val="%5."/>
      <w:lvlJc w:val="left"/>
      <w:pPr>
        <w:ind w:left="4026" w:hanging="360"/>
      </w:pPr>
    </w:lvl>
    <w:lvl w:ilvl="5" w:tplc="392A64AE">
      <w:start w:val="1"/>
      <w:numFmt w:val="lowerRoman"/>
      <w:lvlText w:val="%6."/>
      <w:lvlJc w:val="right"/>
      <w:pPr>
        <w:ind w:left="4746" w:hanging="180"/>
      </w:pPr>
    </w:lvl>
    <w:lvl w:ilvl="6" w:tplc="DA5EE2FA">
      <w:start w:val="1"/>
      <w:numFmt w:val="decimal"/>
      <w:lvlText w:val="%7."/>
      <w:lvlJc w:val="left"/>
      <w:pPr>
        <w:ind w:left="5466" w:hanging="360"/>
      </w:pPr>
    </w:lvl>
    <w:lvl w:ilvl="7" w:tplc="526E9FE6">
      <w:start w:val="1"/>
      <w:numFmt w:val="lowerLetter"/>
      <w:lvlText w:val="%8."/>
      <w:lvlJc w:val="left"/>
      <w:pPr>
        <w:ind w:left="6186" w:hanging="360"/>
      </w:pPr>
    </w:lvl>
    <w:lvl w:ilvl="8" w:tplc="E08CED6A">
      <w:start w:val="1"/>
      <w:numFmt w:val="lowerRoman"/>
      <w:lvlText w:val="%9."/>
      <w:lvlJc w:val="right"/>
      <w:pPr>
        <w:ind w:left="6906" w:hanging="180"/>
      </w:pPr>
    </w:lvl>
  </w:abstractNum>
  <w:abstractNum w:abstractNumId="19" w15:restartNumberingAfterBreak="0">
    <w:nsid w:val="4985348B"/>
    <w:multiLevelType w:val="multilevel"/>
    <w:tmpl w:val="D3FCF3D4"/>
    <w:lvl w:ilvl="0">
      <w:start w:val="3"/>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1" w15:restartNumberingAfterBreak="0">
    <w:nsid w:val="4E6825C2"/>
    <w:multiLevelType w:val="hybridMultilevel"/>
    <w:tmpl w:val="E3A2384C"/>
    <w:lvl w:ilvl="0" w:tplc="D9E0F0D6">
      <w:start w:val="1"/>
      <w:numFmt w:val="decimal"/>
      <w:lvlText w:val="%1."/>
      <w:lvlJc w:val="left"/>
      <w:pPr>
        <w:tabs>
          <w:tab w:val="num" w:pos="1843"/>
        </w:tabs>
        <w:ind w:left="1843" w:hanging="1095"/>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2" w15:restartNumberingAfterBreak="0">
    <w:nsid w:val="5A216ED0"/>
    <w:multiLevelType w:val="hybridMultilevel"/>
    <w:tmpl w:val="D0FC0D4A"/>
    <w:lvl w:ilvl="0" w:tplc="132858A6">
      <w:start w:val="1"/>
      <w:numFmt w:val="decimal"/>
      <w:lvlText w:val="%1)"/>
      <w:lvlJc w:val="left"/>
      <w:pPr>
        <w:ind w:left="1429" w:hanging="360"/>
      </w:pPr>
    </w:lvl>
    <w:lvl w:ilvl="1" w:tplc="74FC4672">
      <w:start w:val="1"/>
      <w:numFmt w:val="lowerLetter"/>
      <w:lvlText w:val="%2."/>
      <w:lvlJc w:val="left"/>
      <w:pPr>
        <w:ind w:left="2149" w:hanging="360"/>
      </w:pPr>
    </w:lvl>
    <w:lvl w:ilvl="2" w:tplc="1988C3EE">
      <w:start w:val="1"/>
      <w:numFmt w:val="lowerRoman"/>
      <w:lvlText w:val="%3."/>
      <w:lvlJc w:val="right"/>
      <w:pPr>
        <w:ind w:left="2869" w:hanging="180"/>
      </w:pPr>
    </w:lvl>
    <w:lvl w:ilvl="3" w:tplc="15CEEC50">
      <w:start w:val="1"/>
      <w:numFmt w:val="decimal"/>
      <w:lvlText w:val="%4."/>
      <w:lvlJc w:val="left"/>
      <w:pPr>
        <w:ind w:left="3589" w:hanging="360"/>
      </w:pPr>
    </w:lvl>
    <w:lvl w:ilvl="4" w:tplc="42422C56">
      <w:start w:val="1"/>
      <w:numFmt w:val="lowerLetter"/>
      <w:lvlText w:val="%5."/>
      <w:lvlJc w:val="left"/>
      <w:pPr>
        <w:ind w:left="4309" w:hanging="360"/>
      </w:pPr>
    </w:lvl>
    <w:lvl w:ilvl="5" w:tplc="3C34F520">
      <w:start w:val="1"/>
      <w:numFmt w:val="lowerRoman"/>
      <w:lvlText w:val="%6."/>
      <w:lvlJc w:val="right"/>
      <w:pPr>
        <w:ind w:left="5029" w:hanging="180"/>
      </w:pPr>
    </w:lvl>
    <w:lvl w:ilvl="6" w:tplc="616A9294">
      <w:start w:val="1"/>
      <w:numFmt w:val="decimal"/>
      <w:lvlText w:val="%7."/>
      <w:lvlJc w:val="left"/>
      <w:pPr>
        <w:ind w:left="5749" w:hanging="360"/>
      </w:pPr>
    </w:lvl>
    <w:lvl w:ilvl="7" w:tplc="E500EE88">
      <w:start w:val="1"/>
      <w:numFmt w:val="lowerLetter"/>
      <w:lvlText w:val="%8."/>
      <w:lvlJc w:val="left"/>
      <w:pPr>
        <w:ind w:left="6469" w:hanging="360"/>
      </w:pPr>
    </w:lvl>
    <w:lvl w:ilvl="8" w:tplc="595A56AC">
      <w:start w:val="1"/>
      <w:numFmt w:val="lowerRoman"/>
      <w:lvlText w:val="%9."/>
      <w:lvlJc w:val="right"/>
      <w:pPr>
        <w:ind w:left="7189" w:hanging="180"/>
      </w:pPr>
    </w:lvl>
  </w:abstractNum>
  <w:abstractNum w:abstractNumId="23" w15:restartNumberingAfterBreak="0">
    <w:nsid w:val="62CD0C0B"/>
    <w:multiLevelType w:val="hybridMultilevel"/>
    <w:tmpl w:val="523C23C0"/>
    <w:lvl w:ilvl="0" w:tplc="C11A9622">
      <w:start w:val="1"/>
      <w:numFmt w:val="decimal"/>
      <w:lvlText w:val="%1)"/>
      <w:lvlJc w:val="left"/>
      <w:pPr>
        <w:ind w:left="1146" w:hanging="360"/>
      </w:pPr>
    </w:lvl>
    <w:lvl w:ilvl="1" w:tplc="09381312">
      <w:start w:val="1"/>
      <w:numFmt w:val="lowerLetter"/>
      <w:lvlText w:val="%2."/>
      <w:lvlJc w:val="left"/>
      <w:pPr>
        <w:ind w:left="1866" w:hanging="360"/>
      </w:pPr>
    </w:lvl>
    <w:lvl w:ilvl="2" w:tplc="157215FA">
      <w:start w:val="1"/>
      <w:numFmt w:val="lowerRoman"/>
      <w:lvlText w:val="%3."/>
      <w:lvlJc w:val="right"/>
      <w:pPr>
        <w:ind w:left="2586" w:hanging="180"/>
      </w:pPr>
    </w:lvl>
    <w:lvl w:ilvl="3" w:tplc="93E2B918">
      <w:start w:val="1"/>
      <w:numFmt w:val="decimal"/>
      <w:lvlText w:val="%4."/>
      <w:lvlJc w:val="left"/>
      <w:pPr>
        <w:ind w:left="3306" w:hanging="360"/>
      </w:pPr>
    </w:lvl>
    <w:lvl w:ilvl="4" w:tplc="84E48E6C">
      <w:start w:val="1"/>
      <w:numFmt w:val="lowerLetter"/>
      <w:lvlText w:val="%5."/>
      <w:lvlJc w:val="left"/>
      <w:pPr>
        <w:ind w:left="4026" w:hanging="360"/>
      </w:pPr>
    </w:lvl>
    <w:lvl w:ilvl="5" w:tplc="2D440DAE">
      <w:start w:val="1"/>
      <w:numFmt w:val="lowerRoman"/>
      <w:lvlText w:val="%6."/>
      <w:lvlJc w:val="right"/>
      <w:pPr>
        <w:ind w:left="4746" w:hanging="180"/>
      </w:pPr>
    </w:lvl>
    <w:lvl w:ilvl="6" w:tplc="17683D48">
      <w:start w:val="1"/>
      <w:numFmt w:val="decimal"/>
      <w:lvlText w:val="%7."/>
      <w:lvlJc w:val="left"/>
      <w:pPr>
        <w:ind w:left="5466" w:hanging="360"/>
      </w:pPr>
    </w:lvl>
    <w:lvl w:ilvl="7" w:tplc="6FF47740">
      <w:start w:val="1"/>
      <w:numFmt w:val="lowerLetter"/>
      <w:lvlText w:val="%8."/>
      <w:lvlJc w:val="left"/>
      <w:pPr>
        <w:ind w:left="6186" w:hanging="360"/>
      </w:pPr>
    </w:lvl>
    <w:lvl w:ilvl="8" w:tplc="402E715E">
      <w:start w:val="1"/>
      <w:numFmt w:val="lowerRoman"/>
      <w:lvlText w:val="%9."/>
      <w:lvlJc w:val="right"/>
      <w:pPr>
        <w:ind w:left="6906" w:hanging="180"/>
      </w:pPr>
    </w:lvl>
  </w:abstractNum>
  <w:abstractNum w:abstractNumId="24"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B66750B"/>
    <w:multiLevelType w:val="multilevel"/>
    <w:tmpl w:val="E0106B18"/>
    <w:lvl w:ilvl="0">
      <w:start w:val="1"/>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5F20D93"/>
    <w:multiLevelType w:val="hybridMultilevel"/>
    <w:tmpl w:val="09F8E082"/>
    <w:lvl w:ilvl="0" w:tplc="974CABC4">
      <w:start w:val="1"/>
      <w:numFmt w:val="decimal"/>
      <w:lvlText w:val="%1)"/>
      <w:lvlJc w:val="left"/>
      <w:pPr>
        <w:ind w:left="1069" w:hanging="360"/>
      </w:pPr>
      <w:rPr>
        <w:rFonts w:hint="default"/>
      </w:rPr>
    </w:lvl>
    <w:lvl w:ilvl="1" w:tplc="018EF0A0">
      <w:start w:val="1"/>
      <w:numFmt w:val="lowerLetter"/>
      <w:lvlText w:val="%2."/>
      <w:lvlJc w:val="left"/>
      <w:pPr>
        <w:ind w:left="1789" w:hanging="360"/>
      </w:pPr>
    </w:lvl>
    <w:lvl w:ilvl="2" w:tplc="DB2A839E">
      <w:start w:val="1"/>
      <w:numFmt w:val="lowerRoman"/>
      <w:lvlText w:val="%3."/>
      <w:lvlJc w:val="right"/>
      <w:pPr>
        <w:ind w:left="2509" w:hanging="180"/>
      </w:pPr>
    </w:lvl>
    <w:lvl w:ilvl="3" w:tplc="AE7EC76E">
      <w:start w:val="1"/>
      <w:numFmt w:val="decimal"/>
      <w:lvlText w:val="%4."/>
      <w:lvlJc w:val="left"/>
      <w:pPr>
        <w:ind w:left="3229" w:hanging="360"/>
      </w:pPr>
    </w:lvl>
    <w:lvl w:ilvl="4" w:tplc="7A1280CC">
      <w:start w:val="1"/>
      <w:numFmt w:val="lowerLetter"/>
      <w:lvlText w:val="%5."/>
      <w:lvlJc w:val="left"/>
      <w:pPr>
        <w:ind w:left="3949" w:hanging="360"/>
      </w:pPr>
    </w:lvl>
    <w:lvl w:ilvl="5" w:tplc="B2587C6A">
      <w:start w:val="1"/>
      <w:numFmt w:val="lowerRoman"/>
      <w:lvlText w:val="%6."/>
      <w:lvlJc w:val="right"/>
      <w:pPr>
        <w:ind w:left="4669" w:hanging="180"/>
      </w:pPr>
    </w:lvl>
    <w:lvl w:ilvl="6" w:tplc="86BE9114">
      <w:start w:val="1"/>
      <w:numFmt w:val="decimal"/>
      <w:lvlText w:val="%7."/>
      <w:lvlJc w:val="left"/>
      <w:pPr>
        <w:ind w:left="5389" w:hanging="360"/>
      </w:pPr>
    </w:lvl>
    <w:lvl w:ilvl="7" w:tplc="195E91B6">
      <w:start w:val="1"/>
      <w:numFmt w:val="lowerLetter"/>
      <w:lvlText w:val="%8."/>
      <w:lvlJc w:val="left"/>
      <w:pPr>
        <w:ind w:left="6109" w:hanging="360"/>
      </w:pPr>
    </w:lvl>
    <w:lvl w:ilvl="8" w:tplc="63F4FC76">
      <w:start w:val="1"/>
      <w:numFmt w:val="lowerRoman"/>
      <w:lvlText w:val="%9."/>
      <w:lvlJc w:val="right"/>
      <w:pPr>
        <w:ind w:left="6829" w:hanging="180"/>
      </w:pPr>
    </w:lvl>
  </w:abstractNum>
  <w:abstractNum w:abstractNumId="29"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6"/>
  </w:num>
  <w:num w:numId="3">
    <w:abstractNumId w:val="29"/>
  </w:num>
  <w:num w:numId="4">
    <w:abstractNumId w:val="4"/>
  </w:num>
  <w:num w:numId="5">
    <w:abstractNumId w:val="30"/>
  </w:num>
  <w:num w:numId="6">
    <w:abstractNumId w:val="2"/>
  </w:num>
  <w:num w:numId="7">
    <w:abstractNumId w:val="12"/>
  </w:num>
  <w:num w:numId="8">
    <w:abstractNumId w:val="27"/>
  </w:num>
  <w:num w:numId="9">
    <w:abstractNumId w:val="25"/>
  </w:num>
  <w:num w:numId="10">
    <w:abstractNumId w:val="7"/>
  </w:num>
  <w:num w:numId="11">
    <w:abstractNumId w:val="3"/>
  </w:num>
  <w:num w:numId="12">
    <w:abstractNumId w:val="16"/>
  </w:num>
  <w:num w:numId="13">
    <w:abstractNumId w:val="8"/>
  </w:num>
  <w:num w:numId="14">
    <w:abstractNumId w:val="11"/>
  </w:num>
  <w:num w:numId="15">
    <w:abstractNumId w:val="10"/>
  </w:num>
  <w:num w:numId="16">
    <w:abstractNumId w:val="24"/>
  </w:num>
  <w:num w:numId="17">
    <w:abstractNumId w:val="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9"/>
  </w:num>
  <w:num w:numId="23">
    <w:abstractNumId w:val="14"/>
  </w:num>
  <w:num w:numId="24">
    <w:abstractNumId w:val="15"/>
  </w:num>
  <w:num w:numId="25">
    <w:abstractNumId w:val="18"/>
  </w:num>
  <w:num w:numId="26">
    <w:abstractNumId w:val="22"/>
  </w:num>
  <w:num w:numId="27">
    <w:abstractNumId w:val="5"/>
  </w:num>
  <w:num w:numId="28">
    <w:abstractNumId w:val="23"/>
  </w:num>
  <w:num w:numId="29">
    <w:abstractNumId w:val="17"/>
  </w:num>
  <w:num w:numId="30">
    <w:abstractNumId w:val="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135D"/>
    <w:rsid w:val="00035F5B"/>
    <w:rsid w:val="000362C0"/>
    <w:rsid w:val="00041D91"/>
    <w:rsid w:val="00047C16"/>
    <w:rsid w:val="00047D8B"/>
    <w:rsid w:val="00054816"/>
    <w:rsid w:val="00056683"/>
    <w:rsid w:val="00061409"/>
    <w:rsid w:val="0006521F"/>
    <w:rsid w:val="00070702"/>
    <w:rsid w:val="0007182D"/>
    <w:rsid w:val="00082F6C"/>
    <w:rsid w:val="0008349A"/>
    <w:rsid w:val="00083669"/>
    <w:rsid w:val="00083F10"/>
    <w:rsid w:val="00091070"/>
    <w:rsid w:val="000A489F"/>
    <w:rsid w:val="000A790B"/>
    <w:rsid w:val="000B03C3"/>
    <w:rsid w:val="000B7C95"/>
    <w:rsid w:val="000C1E70"/>
    <w:rsid w:val="000C4341"/>
    <w:rsid w:val="000C5583"/>
    <w:rsid w:val="000D0513"/>
    <w:rsid w:val="000D28C5"/>
    <w:rsid w:val="000D2B56"/>
    <w:rsid w:val="000D681F"/>
    <w:rsid w:val="000D7700"/>
    <w:rsid w:val="000F4CD4"/>
    <w:rsid w:val="0010516D"/>
    <w:rsid w:val="00110EA4"/>
    <w:rsid w:val="0011210B"/>
    <w:rsid w:val="00115969"/>
    <w:rsid w:val="00120D89"/>
    <w:rsid w:val="00121072"/>
    <w:rsid w:val="001279A2"/>
    <w:rsid w:val="00130C8A"/>
    <w:rsid w:val="0013224A"/>
    <w:rsid w:val="00134EF6"/>
    <w:rsid w:val="001509C4"/>
    <w:rsid w:val="00154131"/>
    <w:rsid w:val="00175D20"/>
    <w:rsid w:val="00176258"/>
    <w:rsid w:val="00176C6E"/>
    <w:rsid w:val="00181E26"/>
    <w:rsid w:val="00190A34"/>
    <w:rsid w:val="00193CFE"/>
    <w:rsid w:val="00194767"/>
    <w:rsid w:val="001967DE"/>
    <w:rsid w:val="0019786B"/>
    <w:rsid w:val="001A7193"/>
    <w:rsid w:val="001B0850"/>
    <w:rsid w:val="001B2961"/>
    <w:rsid w:val="001B36FA"/>
    <w:rsid w:val="001D02DD"/>
    <w:rsid w:val="001D2932"/>
    <w:rsid w:val="001E01B5"/>
    <w:rsid w:val="001E30C3"/>
    <w:rsid w:val="001E387B"/>
    <w:rsid w:val="001E7914"/>
    <w:rsid w:val="001E7C09"/>
    <w:rsid w:val="001F36EB"/>
    <w:rsid w:val="002030F1"/>
    <w:rsid w:val="00207C24"/>
    <w:rsid w:val="002133BD"/>
    <w:rsid w:val="002136F1"/>
    <w:rsid w:val="0021780E"/>
    <w:rsid w:val="00224327"/>
    <w:rsid w:val="0022669D"/>
    <w:rsid w:val="00241BBE"/>
    <w:rsid w:val="00242256"/>
    <w:rsid w:val="002509AB"/>
    <w:rsid w:val="00253B8E"/>
    <w:rsid w:val="00257E73"/>
    <w:rsid w:val="002656D1"/>
    <w:rsid w:val="00280642"/>
    <w:rsid w:val="002828CC"/>
    <w:rsid w:val="002A2D38"/>
    <w:rsid w:val="002A4C21"/>
    <w:rsid w:val="002A5315"/>
    <w:rsid w:val="002B003C"/>
    <w:rsid w:val="002B1190"/>
    <w:rsid w:val="002B440D"/>
    <w:rsid w:val="002C59EC"/>
    <w:rsid w:val="002D6300"/>
    <w:rsid w:val="002E1A1A"/>
    <w:rsid w:val="002E1B0F"/>
    <w:rsid w:val="002E445C"/>
    <w:rsid w:val="002E7CE7"/>
    <w:rsid w:val="002F0753"/>
    <w:rsid w:val="002F28AA"/>
    <w:rsid w:val="002F7947"/>
    <w:rsid w:val="0030286E"/>
    <w:rsid w:val="00305F60"/>
    <w:rsid w:val="00306264"/>
    <w:rsid w:val="00312F48"/>
    <w:rsid w:val="00315C6A"/>
    <w:rsid w:val="00317F60"/>
    <w:rsid w:val="0032072F"/>
    <w:rsid w:val="0034656E"/>
    <w:rsid w:val="00346734"/>
    <w:rsid w:val="003512A5"/>
    <w:rsid w:val="00351F63"/>
    <w:rsid w:val="00352C87"/>
    <w:rsid w:val="0036354C"/>
    <w:rsid w:val="00387F34"/>
    <w:rsid w:val="003953FF"/>
    <w:rsid w:val="003A64C9"/>
    <w:rsid w:val="003B2E59"/>
    <w:rsid w:val="003B5B9B"/>
    <w:rsid w:val="003C1F0A"/>
    <w:rsid w:val="003C23B8"/>
    <w:rsid w:val="003C3A4E"/>
    <w:rsid w:val="003C486B"/>
    <w:rsid w:val="003E1284"/>
    <w:rsid w:val="003E1C37"/>
    <w:rsid w:val="003E67E8"/>
    <w:rsid w:val="003F4850"/>
    <w:rsid w:val="00400E46"/>
    <w:rsid w:val="00406725"/>
    <w:rsid w:val="00407475"/>
    <w:rsid w:val="00414007"/>
    <w:rsid w:val="004202A7"/>
    <w:rsid w:val="0042635B"/>
    <w:rsid w:val="00430DEC"/>
    <w:rsid w:val="00436496"/>
    <w:rsid w:val="00445586"/>
    <w:rsid w:val="00447551"/>
    <w:rsid w:val="00461007"/>
    <w:rsid w:val="00463940"/>
    <w:rsid w:val="0046496E"/>
    <w:rsid w:val="00466813"/>
    <w:rsid w:val="00473AE8"/>
    <w:rsid w:val="00474E9A"/>
    <w:rsid w:val="00480B2A"/>
    <w:rsid w:val="00480BA5"/>
    <w:rsid w:val="0048703A"/>
    <w:rsid w:val="004969C7"/>
    <w:rsid w:val="00496C9D"/>
    <w:rsid w:val="004A2235"/>
    <w:rsid w:val="004B2AD6"/>
    <w:rsid w:val="004C2B5C"/>
    <w:rsid w:val="004C5EB8"/>
    <w:rsid w:val="004D135D"/>
    <w:rsid w:val="004D172B"/>
    <w:rsid w:val="004D59A0"/>
    <w:rsid w:val="004E06B9"/>
    <w:rsid w:val="004E0AB3"/>
    <w:rsid w:val="004F2616"/>
    <w:rsid w:val="004F2C45"/>
    <w:rsid w:val="004F5A75"/>
    <w:rsid w:val="00506283"/>
    <w:rsid w:val="00511237"/>
    <w:rsid w:val="005156C5"/>
    <w:rsid w:val="0052727F"/>
    <w:rsid w:val="00535528"/>
    <w:rsid w:val="005469E9"/>
    <w:rsid w:val="0055485D"/>
    <w:rsid w:val="00560963"/>
    <w:rsid w:val="005669A0"/>
    <w:rsid w:val="00573A8C"/>
    <w:rsid w:val="00577800"/>
    <w:rsid w:val="005814E4"/>
    <w:rsid w:val="005872D8"/>
    <w:rsid w:val="0059017A"/>
    <w:rsid w:val="00593E4C"/>
    <w:rsid w:val="005B311B"/>
    <w:rsid w:val="005B3A37"/>
    <w:rsid w:val="005B7C1E"/>
    <w:rsid w:val="005C6D56"/>
    <w:rsid w:val="005D53CA"/>
    <w:rsid w:val="005E294F"/>
    <w:rsid w:val="005E3F49"/>
    <w:rsid w:val="005F0AD2"/>
    <w:rsid w:val="005F1AE9"/>
    <w:rsid w:val="005F249C"/>
    <w:rsid w:val="006024D6"/>
    <w:rsid w:val="00605446"/>
    <w:rsid w:val="0062029B"/>
    <w:rsid w:val="0062237B"/>
    <w:rsid w:val="00625BEF"/>
    <w:rsid w:val="006262C0"/>
    <w:rsid w:val="006350CD"/>
    <w:rsid w:val="00636BDF"/>
    <w:rsid w:val="00640F5B"/>
    <w:rsid w:val="00642B40"/>
    <w:rsid w:val="00651B8D"/>
    <w:rsid w:val="00666CEF"/>
    <w:rsid w:val="00666DA4"/>
    <w:rsid w:val="00667AA4"/>
    <w:rsid w:val="00673510"/>
    <w:rsid w:val="00692700"/>
    <w:rsid w:val="00694FA2"/>
    <w:rsid w:val="00696B2F"/>
    <w:rsid w:val="006977D4"/>
    <w:rsid w:val="006A1D5A"/>
    <w:rsid w:val="006B0E08"/>
    <w:rsid w:val="006B1810"/>
    <w:rsid w:val="006B2A5A"/>
    <w:rsid w:val="006B38EF"/>
    <w:rsid w:val="006C7933"/>
    <w:rsid w:val="006D2891"/>
    <w:rsid w:val="006D4DAC"/>
    <w:rsid w:val="006D76D8"/>
    <w:rsid w:val="006E0080"/>
    <w:rsid w:val="006E25A2"/>
    <w:rsid w:val="006E59D2"/>
    <w:rsid w:val="006E6CA4"/>
    <w:rsid w:val="006F25F3"/>
    <w:rsid w:val="006F2F9B"/>
    <w:rsid w:val="0071467C"/>
    <w:rsid w:val="0071497B"/>
    <w:rsid w:val="00715E5B"/>
    <w:rsid w:val="00724147"/>
    <w:rsid w:val="0072469C"/>
    <w:rsid w:val="00724C74"/>
    <w:rsid w:val="007260CA"/>
    <w:rsid w:val="007317C9"/>
    <w:rsid w:val="00732F52"/>
    <w:rsid w:val="00734F3F"/>
    <w:rsid w:val="00747B84"/>
    <w:rsid w:val="00754C59"/>
    <w:rsid w:val="0077020F"/>
    <w:rsid w:val="0077626D"/>
    <w:rsid w:val="00782BA6"/>
    <w:rsid w:val="007831BB"/>
    <w:rsid w:val="0078392F"/>
    <w:rsid w:val="007A2633"/>
    <w:rsid w:val="007A38C4"/>
    <w:rsid w:val="007A6E60"/>
    <w:rsid w:val="007A7C42"/>
    <w:rsid w:val="007A7F84"/>
    <w:rsid w:val="007B151F"/>
    <w:rsid w:val="007B60AB"/>
    <w:rsid w:val="007B781B"/>
    <w:rsid w:val="007C00A1"/>
    <w:rsid w:val="007C3597"/>
    <w:rsid w:val="007C6C98"/>
    <w:rsid w:val="007C7E36"/>
    <w:rsid w:val="007D1FD5"/>
    <w:rsid w:val="007D438B"/>
    <w:rsid w:val="007D78EE"/>
    <w:rsid w:val="007E1349"/>
    <w:rsid w:val="007E3576"/>
    <w:rsid w:val="007E5B69"/>
    <w:rsid w:val="007F0393"/>
    <w:rsid w:val="00800A86"/>
    <w:rsid w:val="00801329"/>
    <w:rsid w:val="00801CC2"/>
    <w:rsid w:val="00802669"/>
    <w:rsid w:val="00803C81"/>
    <w:rsid w:val="0080587D"/>
    <w:rsid w:val="00807267"/>
    <w:rsid w:val="00821CBA"/>
    <w:rsid w:val="00830911"/>
    <w:rsid w:val="00830B7F"/>
    <w:rsid w:val="00835706"/>
    <w:rsid w:val="00842185"/>
    <w:rsid w:val="008440E1"/>
    <w:rsid w:val="00844470"/>
    <w:rsid w:val="00845172"/>
    <w:rsid w:val="008467EB"/>
    <w:rsid w:val="008542E4"/>
    <w:rsid w:val="00855997"/>
    <w:rsid w:val="00855F78"/>
    <w:rsid w:val="008629CB"/>
    <w:rsid w:val="0087648B"/>
    <w:rsid w:val="00880007"/>
    <w:rsid w:val="00886798"/>
    <w:rsid w:val="00887C99"/>
    <w:rsid w:val="008907E1"/>
    <w:rsid w:val="00893DFE"/>
    <w:rsid w:val="0089445F"/>
    <w:rsid w:val="008A59F1"/>
    <w:rsid w:val="008A6408"/>
    <w:rsid w:val="008B223D"/>
    <w:rsid w:val="008B3889"/>
    <w:rsid w:val="008C3C0C"/>
    <w:rsid w:val="008C5BB9"/>
    <w:rsid w:val="008D17C6"/>
    <w:rsid w:val="008E7AA8"/>
    <w:rsid w:val="008F3FF0"/>
    <w:rsid w:val="008F5936"/>
    <w:rsid w:val="009016C1"/>
    <w:rsid w:val="009105A9"/>
    <w:rsid w:val="0092022C"/>
    <w:rsid w:val="00924647"/>
    <w:rsid w:val="00930254"/>
    <w:rsid w:val="00936EBB"/>
    <w:rsid w:val="009403AE"/>
    <w:rsid w:val="00941083"/>
    <w:rsid w:val="00942111"/>
    <w:rsid w:val="0094217D"/>
    <w:rsid w:val="0094281B"/>
    <w:rsid w:val="00952696"/>
    <w:rsid w:val="00953ED4"/>
    <w:rsid w:val="00960D07"/>
    <w:rsid w:val="00966D04"/>
    <w:rsid w:val="00971C0E"/>
    <w:rsid w:val="00972147"/>
    <w:rsid w:val="00976A8A"/>
    <w:rsid w:val="00976DAC"/>
    <w:rsid w:val="00993D0A"/>
    <w:rsid w:val="0099758A"/>
    <w:rsid w:val="009B1FF4"/>
    <w:rsid w:val="009B5F56"/>
    <w:rsid w:val="009C4072"/>
    <w:rsid w:val="009C5980"/>
    <w:rsid w:val="009D0721"/>
    <w:rsid w:val="009D33A7"/>
    <w:rsid w:val="009D54BF"/>
    <w:rsid w:val="009E0F90"/>
    <w:rsid w:val="009E5FAB"/>
    <w:rsid w:val="009F1C8C"/>
    <w:rsid w:val="009F225D"/>
    <w:rsid w:val="009F3352"/>
    <w:rsid w:val="00A01059"/>
    <w:rsid w:val="00A0282C"/>
    <w:rsid w:val="00A03535"/>
    <w:rsid w:val="00A037EE"/>
    <w:rsid w:val="00A04EFB"/>
    <w:rsid w:val="00A10C5F"/>
    <w:rsid w:val="00A155F8"/>
    <w:rsid w:val="00A15AD3"/>
    <w:rsid w:val="00A165C3"/>
    <w:rsid w:val="00A2111A"/>
    <w:rsid w:val="00A21B50"/>
    <w:rsid w:val="00A228B4"/>
    <w:rsid w:val="00A25D28"/>
    <w:rsid w:val="00A329A3"/>
    <w:rsid w:val="00A365F2"/>
    <w:rsid w:val="00A40A31"/>
    <w:rsid w:val="00A47990"/>
    <w:rsid w:val="00A54BD8"/>
    <w:rsid w:val="00A614FA"/>
    <w:rsid w:val="00A61FDC"/>
    <w:rsid w:val="00A62B37"/>
    <w:rsid w:val="00A649F0"/>
    <w:rsid w:val="00A70749"/>
    <w:rsid w:val="00A7163A"/>
    <w:rsid w:val="00AA0CA6"/>
    <w:rsid w:val="00AA173A"/>
    <w:rsid w:val="00AB0E92"/>
    <w:rsid w:val="00AC09F1"/>
    <w:rsid w:val="00AC2CBE"/>
    <w:rsid w:val="00AC6184"/>
    <w:rsid w:val="00AD123D"/>
    <w:rsid w:val="00AD403F"/>
    <w:rsid w:val="00AD5ED3"/>
    <w:rsid w:val="00AD6EC6"/>
    <w:rsid w:val="00AE6E89"/>
    <w:rsid w:val="00AF0548"/>
    <w:rsid w:val="00AF0C97"/>
    <w:rsid w:val="00B03691"/>
    <w:rsid w:val="00B059E3"/>
    <w:rsid w:val="00B11379"/>
    <w:rsid w:val="00B119C7"/>
    <w:rsid w:val="00B14C17"/>
    <w:rsid w:val="00B163C9"/>
    <w:rsid w:val="00B16675"/>
    <w:rsid w:val="00B2118F"/>
    <w:rsid w:val="00B21244"/>
    <w:rsid w:val="00B25EE1"/>
    <w:rsid w:val="00B260E8"/>
    <w:rsid w:val="00B32B3A"/>
    <w:rsid w:val="00B3519C"/>
    <w:rsid w:val="00B36740"/>
    <w:rsid w:val="00B370EB"/>
    <w:rsid w:val="00B41932"/>
    <w:rsid w:val="00B4234C"/>
    <w:rsid w:val="00B46EA4"/>
    <w:rsid w:val="00B52EE7"/>
    <w:rsid w:val="00B539B3"/>
    <w:rsid w:val="00B610A9"/>
    <w:rsid w:val="00B6512C"/>
    <w:rsid w:val="00B65410"/>
    <w:rsid w:val="00B71DA4"/>
    <w:rsid w:val="00B75309"/>
    <w:rsid w:val="00B757A6"/>
    <w:rsid w:val="00B84996"/>
    <w:rsid w:val="00B94696"/>
    <w:rsid w:val="00BA12ED"/>
    <w:rsid w:val="00BA49C3"/>
    <w:rsid w:val="00BA6DCB"/>
    <w:rsid w:val="00BB0025"/>
    <w:rsid w:val="00BB1AB1"/>
    <w:rsid w:val="00BB5DC6"/>
    <w:rsid w:val="00BC5CBA"/>
    <w:rsid w:val="00BC63A9"/>
    <w:rsid w:val="00BD4D70"/>
    <w:rsid w:val="00BD6FDE"/>
    <w:rsid w:val="00BD7FD3"/>
    <w:rsid w:val="00BE1007"/>
    <w:rsid w:val="00BF0D94"/>
    <w:rsid w:val="00BF5884"/>
    <w:rsid w:val="00BF5FC3"/>
    <w:rsid w:val="00BF739C"/>
    <w:rsid w:val="00C00711"/>
    <w:rsid w:val="00C00803"/>
    <w:rsid w:val="00C00A9C"/>
    <w:rsid w:val="00C00FE9"/>
    <w:rsid w:val="00C01C12"/>
    <w:rsid w:val="00C163D8"/>
    <w:rsid w:val="00C17441"/>
    <w:rsid w:val="00C21684"/>
    <w:rsid w:val="00C309C8"/>
    <w:rsid w:val="00C31E43"/>
    <w:rsid w:val="00C34048"/>
    <w:rsid w:val="00C41BE7"/>
    <w:rsid w:val="00C572C3"/>
    <w:rsid w:val="00C734EB"/>
    <w:rsid w:val="00C74ED7"/>
    <w:rsid w:val="00C85375"/>
    <w:rsid w:val="00C913A8"/>
    <w:rsid w:val="00C95841"/>
    <w:rsid w:val="00C95C3A"/>
    <w:rsid w:val="00CA7E3C"/>
    <w:rsid w:val="00CC5019"/>
    <w:rsid w:val="00CD1E10"/>
    <w:rsid w:val="00CD3080"/>
    <w:rsid w:val="00CD724D"/>
    <w:rsid w:val="00CE1464"/>
    <w:rsid w:val="00CE2C03"/>
    <w:rsid w:val="00CE4C12"/>
    <w:rsid w:val="00CE79FA"/>
    <w:rsid w:val="00CF0E35"/>
    <w:rsid w:val="00CF1A44"/>
    <w:rsid w:val="00D22E38"/>
    <w:rsid w:val="00D24EE2"/>
    <w:rsid w:val="00D27393"/>
    <w:rsid w:val="00D3267D"/>
    <w:rsid w:val="00D36B67"/>
    <w:rsid w:val="00D44F39"/>
    <w:rsid w:val="00D477B8"/>
    <w:rsid w:val="00D50D6D"/>
    <w:rsid w:val="00D62440"/>
    <w:rsid w:val="00D6648A"/>
    <w:rsid w:val="00D668B0"/>
    <w:rsid w:val="00D67300"/>
    <w:rsid w:val="00D7033C"/>
    <w:rsid w:val="00D73846"/>
    <w:rsid w:val="00D77263"/>
    <w:rsid w:val="00D7744A"/>
    <w:rsid w:val="00D81823"/>
    <w:rsid w:val="00D83137"/>
    <w:rsid w:val="00D83E4A"/>
    <w:rsid w:val="00D86E4C"/>
    <w:rsid w:val="00D876B7"/>
    <w:rsid w:val="00D90BCB"/>
    <w:rsid w:val="00D9433F"/>
    <w:rsid w:val="00D96FCD"/>
    <w:rsid w:val="00DA566E"/>
    <w:rsid w:val="00DB0158"/>
    <w:rsid w:val="00DB0848"/>
    <w:rsid w:val="00DB116B"/>
    <w:rsid w:val="00DB29D8"/>
    <w:rsid w:val="00DB44A1"/>
    <w:rsid w:val="00DB5BC0"/>
    <w:rsid w:val="00DC6711"/>
    <w:rsid w:val="00DD0330"/>
    <w:rsid w:val="00DD550F"/>
    <w:rsid w:val="00DE0267"/>
    <w:rsid w:val="00DE5396"/>
    <w:rsid w:val="00DF0E1F"/>
    <w:rsid w:val="00DF3916"/>
    <w:rsid w:val="00DF3A61"/>
    <w:rsid w:val="00DF49E3"/>
    <w:rsid w:val="00DF6347"/>
    <w:rsid w:val="00E04E8D"/>
    <w:rsid w:val="00E161DE"/>
    <w:rsid w:val="00E17875"/>
    <w:rsid w:val="00E229CA"/>
    <w:rsid w:val="00E274BB"/>
    <w:rsid w:val="00E432D0"/>
    <w:rsid w:val="00E5635F"/>
    <w:rsid w:val="00E62D95"/>
    <w:rsid w:val="00E63455"/>
    <w:rsid w:val="00E72F4D"/>
    <w:rsid w:val="00E8152C"/>
    <w:rsid w:val="00E82002"/>
    <w:rsid w:val="00E84EBE"/>
    <w:rsid w:val="00E8613E"/>
    <w:rsid w:val="00E86E61"/>
    <w:rsid w:val="00E91CF9"/>
    <w:rsid w:val="00E95898"/>
    <w:rsid w:val="00EB20C4"/>
    <w:rsid w:val="00EB6984"/>
    <w:rsid w:val="00EB7742"/>
    <w:rsid w:val="00EB7B89"/>
    <w:rsid w:val="00EB7C4A"/>
    <w:rsid w:val="00EC0E56"/>
    <w:rsid w:val="00EC47EA"/>
    <w:rsid w:val="00ED161B"/>
    <w:rsid w:val="00ED2FE1"/>
    <w:rsid w:val="00EE3CD7"/>
    <w:rsid w:val="00EE44D1"/>
    <w:rsid w:val="00EE5213"/>
    <w:rsid w:val="00EF1C52"/>
    <w:rsid w:val="00EF279B"/>
    <w:rsid w:val="00EF4267"/>
    <w:rsid w:val="00EF4A68"/>
    <w:rsid w:val="00F01458"/>
    <w:rsid w:val="00F0302F"/>
    <w:rsid w:val="00F06368"/>
    <w:rsid w:val="00F14585"/>
    <w:rsid w:val="00F2192E"/>
    <w:rsid w:val="00F21AB2"/>
    <w:rsid w:val="00F276EC"/>
    <w:rsid w:val="00F44794"/>
    <w:rsid w:val="00F45F97"/>
    <w:rsid w:val="00F53E3A"/>
    <w:rsid w:val="00F5774C"/>
    <w:rsid w:val="00F65F39"/>
    <w:rsid w:val="00F66D3B"/>
    <w:rsid w:val="00F761DF"/>
    <w:rsid w:val="00F778C5"/>
    <w:rsid w:val="00F80998"/>
    <w:rsid w:val="00F81B91"/>
    <w:rsid w:val="00F85E67"/>
    <w:rsid w:val="00F95788"/>
    <w:rsid w:val="00FA443B"/>
    <w:rsid w:val="00FA608C"/>
    <w:rsid w:val="00FB5AE8"/>
    <w:rsid w:val="00FB6393"/>
    <w:rsid w:val="00FB7352"/>
    <w:rsid w:val="00FC38FC"/>
    <w:rsid w:val="00FC5A90"/>
    <w:rsid w:val="00FC6C6A"/>
    <w:rsid w:val="00FD217F"/>
    <w:rsid w:val="00FD23C2"/>
    <w:rsid w:val="00FD429E"/>
    <w:rsid w:val="00FD6A52"/>
    <w:rsid w:val="00FE7363"/>
    <w:rsid w:val="00FF2EAA"/>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semiHidden/>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paragraph" w:styleId="af">
    <w:name w:val="Normal (Web)"/>
    <w:basedOn w:val="a"/>
    <w:uiPriority w:val="99"/>
    <w:unhideWhenUsed/>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rsid w:val="00952696"/>
    <w:rPr>
      <w:rFonts w:eastAsia="Times New Roman"/>
      <w:sz w:val="24"/>
      <w:szCs w:val="24"/>
    </w:rPr>
  </w:style>
  <w:style w:type="table" w:styleId="af0">
    <w:name w:val="Table Grid"/>
    <w:basedOn w:val="a1"/>
    <w:uiPriority w:val="39"/>
    <w:rsid w:val="00C163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39"/>
    <w:rsid w:val="00C163D8"/>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083142214">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326400968">
      <w:bodyDiv w:val="1"/>
      <w:marLeft w:val="0"/>
      <w:marRight w:val="0"/>
      <w:marTop w:val="0"/>
      <w:marBottom w:val="0"/>
      <w:divBdr>
        <w:top w:val="none" w:sz="0" w:space="0" w:color="auto"/>
        <w:left w:val="none" w:sz="0" w:space="0" w:color="auto"/>
        <w:bottom w:val="none" w:sz="0" w:space="0" w:color="auto"/>
        <w:right w:val="none" w:sz="0" w:space="0" w:color="auto"/>
      </w:divBdr>
    </w:div>
    <w:div w:id="1327396013">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508902355">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4118835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74549-A78A-4EB0-97BB-244AF1A4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698</Words>
  <Characters>3981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Назгуль Кубашева</cp:lastModifiedBy>
  <cp:revision>172</cp:revision>
  <cp:lastPrinted>2020-09-23T05:17:00Z</cp:lastPrinted>
  <dcterms:created xsi:type="dcterms:W3CDTF">2021-04-23T12:11:00Z</dcterms:created>
  <dcterms:modified xsi:type="dcterms:W3CDTF">2024-01-10T04:13:00Z</dcterms:modified>
</cp:coreProperties>
</file>