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CDD44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9F16B12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2DA56490" w14:textId="77777777" w:rsidR="00D5586E" w:rsidRPr="00D5586E" w:rsidRDefault="00D5586E" w:rsidP="00D5586E">
      <w:pPr>
        <w:jc w:val="center"/>
        <w:rPr>
          <w:rStyle w:val="s1"/>
          <w:b w:val="0"/>
          <w:bCs w:val="0"/>
          <w:sz w:val="28"/>
          <w:szCs w:val="28"/>
        </w:rPr>
      </w:pPr>
    </w:p>
    <w:p w14:paraId="44D111BD" w14:textId="77777777" w:rsidR="008C37B1" w:rsidRDefault="00E23118" w:rsidP="008C37B1">
      <w:pPr>
        <w:widowControl w:val="0"/>
        <w:tabs>
          <w:tab w:val="left" w:pos="7230"/>
        </w:tabs>
        <w:jc w:val="center"/>
        <w:rPr>
          <w:rStyle w:val="s1"/>
          <w:sz w:val="28"/>
          <w:szCs w:val="28"/>
          <w:lang w:val="kk-KZ"/>
        </w:rPr>
      </w:pPr>
      <w:r w:rsidRPr="00DB4497">
        <w:rPr>
          <w:b/>
          <w:szCs w:val="28"/>
          <w:lang w:val="kk-KZ"/>
        </w:rPr>
        <w:t xml:space="preserve">«Қазақстан </w:t>
      </w:r>
      <w:r w:rsidRPr="00DB4497">
        <w:rPr>
          <w:rStyle w:val="s1"/>
          <w:sz w:val="28"/>
          <w:szCs w:val="28"/>
          <w:lang w:val="kk-KZ"/>
        </w:rPr>
        <w:t xml:space="preserve">Республикасының қаржылық тұрақтылығын </w:t>
      </w:r>
    </w:p>
    <w:p w14:paraId="49FCA1DC" w14:textId="6CD86614" w:rsidR="00E23118" w:rsidRPr="00DB4497" w:rsidRDefault="00E23118" w:rsidP="008C37B1">
      <w:pPr>
        <w:widowControl w:val="0"/>
        <w:tabs>
          <w:tab w:val="left" w:pos="7230"/>
        </w:tabs>
        <w:jc w:val="center"/>
        <w:rPr>
          <w:b/>
          <w:szCs w:val="28"/>
          <w:lang w:val="kk-KZ"/>
        </w:rPr>
      </w:pPr>
      <w:r w:rsidRPr="00DB4497">
        <w:rPr>
          <w:rStyle w:val="s1"/>
          <w:sz w:val="28"/>
          <w:szCs w:val="28"/>
          <w:lang w:val="kk-KZ"/>
        </w:rPr>
        <w:t xml:space="preserve">қамтамасыз ету шаралары туралы» </w:t>
      </w:r>
      <w:r w:rsidRPr="00DB4497">
        <w:rPr>
          <w:b/>
          <w:szCs w:val="28"/>
          <w:lang w:val="kk-KZ"/>
        </w:rPr>
        <w:t xml:space="preserve">Қазақстан </w:t>
      </w:r>
      <w:r w:rsidRPr="00DB4497">
        <w:rPr>
          <w:rStyle w:val="s1"/>
          <w:sz w:val="28"/>
          <w:szCs w:val="28"/>
          <w:lang w:val="kk-KZ"/>
        </w:rPr>
        <w:t>Республикасы Президентінің</w:t>
      </w:r>
      <w:r w:rsidRPr="00DB4497">
        <w:rPr>
          <w:b/>
          <w:szCs w:val="28"/>
          <w:lang w:val="kk-KZ"/>
        </w:rPr>
        <w:t xml:space="preserve"> 2022 жылғы 14 наурыздағы № 830 Жарлығына</w:t>
      </w:r>
    </w:p>
    <w:p w14:paraId="7BDA4697" w14:textId="571E72C4" w:rsidR="00E23118" w:rsidRPr="00DB4497" w:rsidRDefault="00E23118" w:rsidP="00E23118">
      <w:pPr>
        <w:widowControl w:val="0"/>
        <w:tabs>
          <w:tab w:val="left" w:pos="7230"/>
        </w:tabs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өзгеріс </w:t>
      </w:r>
      <w:r w:rsidR="008C37B1">
        <w:rPr>
          <w:b/>
          <w:szCs w:val="28"/>
          <w:lang w:val="kk-KZ"/>
        </w:rPr>
        <w:t>п</w:t>
      </w:r>
      <w:r>
        <w:rPr>
          <w:b/>
          <w:szCs w:val="28"/>
          <w:lang w:val="kk-KZ"/>
        </w:rPr>
        <w:t xml:space="preserve">ен </w:t>
      </w:r>
      <w:r w:rsidRPr="00DB4497">
        <w:rPr>
          <w:b/>
          <w:szCs w:val="28"/>
          <w:lang w:val="kk-KZ"/>
        </w:rPr>
        <w:t>толықтыру</w:t>
      </w:r>
      <w:r>
        <w:rPr>
          <w:b/>
          <w:szCs w:val="28"/>
          <w:lang w:val="kk-KZ"/>
        </w:rPr>
        <w:t>лар</w:t>
      </w:r>
      <w:r w:rsidRPr="00DB4497">
        <w:rPr>
          <w:b/>
          <w:szCs w:val="28"/>
          <w:lang w:val="kk-KZ"/>
        </w:rPr>
        <w:t xml:space="preserve"> енгізу туралы </w:t>
      </w:r>
    </w:p>
    <w:p w14:paraId="4C08714F" w14:textId="77777777" w:rsidR="00D5586E" w:rsidRPr="00BC7D63" w:rsidRDefault="00D5586E" w:rsidP="00D5586E">
      <w:pPr>
        <w:jc w:val="center"/>
        <w:rPr>
          <w:b/>
          <w:szCs w:val="28"/>
          <w:lang w:val="kk-KZ"/>
        </w:rPr>
      </w:pPr>
    </w:p>
    <w:p w14:paraId="7AEFD151" w14:textId="77777777" w:rsidR="00D5586E" w:rsidRPr="00BC7D63" w:rsidRDefault="00D5586E" w:rsidP="00D5586E">
      <w:pPr>
        <w:jc w:val="center"/>
        <w:rPr>
          <w:b/>
          <w:szCs w:val="28"/>
          <w:lang w:val="kk-KZ"/>
        </w:rPr>
      </w:pPr>
    </w:p>
    <w:p w14:paraId="55023C02" w14:textId="77777777" w:rsidR="00E23118" w:rsidRPr="00DB4497" w:rsidRDefault="00E23118" w:rsidP="00E23118">
      <w:pPr>
        <w:tabs>
          <w:tab w:val="left" w:pos="709"/>
        </w:tabs>
        <w:ind w:firstLine="709"/>
        <w:jc w:val="both"/>
        <w:rPr>
          <w:szCs w:val="28"/>
          <w:lang w:val="kk-KZ"/>
        </w:rPr>
      </w:pPr>
      <w:bookmarkStart w:id="0" w:name="sub1000099801"/>
      <w:r w:rsidRPr="00DB4497">
        <w:rPr>
          <w:rStyle w:val="s0"/>
          <w:b/>
          <w:szCs w:val="28"/>
          <w:lang w:val="kk-KZ"/>
        </w:rPr>
        <w:t>ҚАУЛЫ ЕТЕМІН</w:t>
      </w:r>
      <w:r w:rsidRPr="00DB4497">
        <w:rPr>
          <w:szCs w:val="28"/>
          <w:lang w:val="kk-KZ"/>
        </w:rPr>
        <w:t>:</w:t>
      </w:r>
    </w:p>
    <w:p w14:paraId="51C4FB8E" w14:textId="664F21B1" w:rsidR="00E23118" w:rsidRPr="00D14B84" w:rsidRDefault="00E23118" w:rsidP="00E23118">
      <w:pPr>
        <w:ind w:firstLine="708"/>
        <w:jc w:val="both"/>
        <w:rPr>
          <w:szCs w:val="28"/>
          <w:lang w:val="kk-KZ"/>
        </w:rPr>
      </w:pPr>
      <w:r w:rsidRPr="00D14B84">
        <w:rPr>
          <w:szCs w:val="28"/>
          <w:lang w:val="kk-KZ"/>
        </w:rPr>
        <w:t xml:space="preserve">1. «Қазақстан </w:t>
      </w:r>
      <w:r w:rsidRPr="00D14B84">
        <w:rPr>
          <w:rStyle w:val="s1"/>
          <w:b w:val="0"/>
          <w:sz w:val="28"/>
          <w:szCs w:val="28"/>
          <w:lang w:val="kk-KZ"/>
        </w:rPr>
        <w:t>Республикасының қаржылық тұрақтылығын қамтамасыз ету шаралары туралы»</w:t>
      </w:r>
      <w:r w:rsidRPr="00D14B84">
        <w:rPr>
          <w:rStyle w:val="s1"/>
          <w:sz w:val="28"/>
          <w:szCs w:val="28"/>
          <w:lang w:val="kk-KZ"/>
        </w:rPr>
        <w:t xml:space="preserve"> </w:t>
      </w:r>
      <w:r w:rsidRPr="00D14B84">
        <w:rPr>
          <w:szCs w:val="28"/>
          <w:lang w:val="kk-KZ"/>
        </w:rPr>
        <w:t xml:space="preserve">Қазақстан </w:t>
      </w:r>
      <w:r w:rsidRPr="00D14B84">
        <w:rPr>
          <w:rStyle w:val="s1"/>
          <w:b w:val="0"/>
          <w:sz w:val="28"/>
          <w:szCs w:val="28"/>
          <w:lang w:val="kk-KZ"/>
        </w:rPr>
        <w:t>Республикасы Президентінің</w:t>
      </w:r>
      <w:r w:rsidRPr="00D14B84">
        <w:rPr>
          <w:szCs w:val="28"/>
          <w:lang w:val="kk-KZ"/>
        </w:rPr>
        <w:t xml:space="preserve"> 2022 жылғы </w:t>
      </w:r>
      <w:r w:rsidRPr="00D14B84">
        <w:rPr>
          <w:szCs w:val="28"/>
          <w:lang w:val="kk-KZ"/>
        </w:rPr>
        <w:br/>
        <w:t>14 наурыздағы № 830 Жарлығына мынадай өзгеріс</w:t>
      </w:r>
      <w:r w:rsidR="008C37B1" w:rsidRPr="00D14B84">
        <w:rPr>
          <w:szCs w:val="28"/>
          <w:lang w:val="kk-KZ"/>
        </w:rPr>
        <w:t xml:space="preserve"> п</w:t>
      </w:r>
      <w:r w:rsidRPr="00D14B84">
        <w:rPr>
          <w:szCs w:val="28"/>
          <w:lang w:val="kk-KZ"/>
        </w:rPr>
        <w:t>ен толықтырулар енгізілсін:</w:t>
      </w:r>
    </w:p>
    <w:p w14:paraId="2DD331F3" w14:textId="2F2CB40E" w:rsidR="00963897" w:rsidRPr="00D14B84" w:rsidRDefault="00963897" w:rsidP="00963897">
      <w:pPr>
        <w:ind w:firstLine="709"/>
        <w:jc w:val="both"/>
        <w:rPr>
          <w:szCs w:val="28"/>
          <w:lang w:val="kk-KZ"/>
        </w:rPr>
      </w:pPr>
      <w:r w:rsidRPr="00D14B84">
        <w:rPr>
          <w:szCs w:val="28"/>
          <w:lang w:val="kk-KZ"/>
        </w:rPr>
        <w:t>1-тармақтың 2) тармақшасы мынадай редакцияда жазылсын:</w:t>
      </w:r>
    </w:p>
    <w:p w14:paraId="1A300FEC" w14:textId="75CD4B00" w:rsidR="00963897" w:rsidRPr="00D14B84" w:rsidRDefault="00E23118" w:rsidP="00963897">
      <w:pPr>
        <w:ind w:firstLine="709"/>
        <w:jc w:val="both"/>
        <w:rPr>
          <w:szCs w:val="28"/>
          <w:lang w:val="kk-KZ"/>
        </w:rPr>
      </w:pPr>
      <w:r w:rsidRPr="00D14B84">
        <w:rPr>
          <w:szCs w:val="28"/>
          <w:lang w:val="kk-KZ"/>
        </w:rPr>
        <w:t>«</w:t>
      </w:r>
      <w:r w:rsidR="00963897" w:rsidRPr="00D14B84">
        <w:rPr>
          <w:szCs w:val="28"/>
          <w:lang w:val="kk-KZ"/>
        </w:rPr>
        <w:t xml:space="preserve">2) </w:t>
      </w:r>
      <w:r w:rsidR="004747FB" w:rsidRPr="00D14B84">
        <w:rPr>
          <w:lang w:val="kk-KZ"/>
        </w:rPr>
        <w:t>аффинирленген алтынның 5, 10, 20, 50 және 100 грамм алтын құймаларын</w:t>
      </w:r>
      <w:r w:rsidR="00963897" w:rsidRPr="00D14B84">
        <w:rPr>
          <w:szCs w:val="28"/>
          <w:lang w:val="kk-KZ"/>
        </w:rPr>
        <w:t xml:space="preserve">, сондай-ақ 100 грамнан астам </w:t>
      </w:r>
      <w:r w:rsidR="004747FB" w:rsidRPr="00D14B84">
        <w:rPr>
          <w:lang w:val="kk-KZ"/>
        </w:rPr>
        <w:t>аффинирленген алтынды әкетуге тыйым салынсын</w:t>
      </w:r>
      <w:r w:rsidR="00E52323" w:rsidRPr="00D14B84">
        <w:rPr>
          <w:szCs w:val="28"/>
          <w:lang w:val="kk-KZ"/>
        </w:rPr>
        <w:t>.»;</w:t>
      </w:r>
    </w:p>
    <w:p w14:paraId="40DF7FA4" w14:textId="3F3A372A" w:rsidR="00963897" w:rsidRPr="00D14B84" w:rsidRDefault="00963897" w:rsidP="00963897">
      <w:pPr>
        <w:ind w:firstLine="709"/>
        <w:jc w:val="both"/>
        <w:rPr>
          <w:szCs w:val="28"/>
          <w:lang w:val="kk-KZ"/>
        </w:rPr>
      </w:pPr>
      <w:r w:rsidRPr="00D14B84">
        <w:rPr>
          <w:szCs w:val="28"/>
          <w:lang w:val="kk-KZ"/>
        </w:rPr>
        <w:t xml:space="preserve">1-1-тармақ мынадай мазмұндағы 4-1) </w:t>
      </w:r>
      <w:r w:rsidR="00BC7D63" w:rsidRPr="00D14B84">
        <w:rPr>
          <w:szCs w:val="28"/>
          <w:lang w:val="kk-KZ"/>
        </w:rPr>
        <w:t xml:space="preserve">және 4-2) </w:t>
      </w:r>
      <w:r w:rsidRPr="00D14B84">
        <w:rPr>
          <w:szCs w:val="28"/>
          <w:lang w:val="kk-KZ"/>
        </w:rPr>
        <w:t>тармақш</w:t>
      </w:r>
      <w:r w:rsidR="00E52323" w:rsidRPr="00D14B84">
        <w:rPr>
          <w:szCs w:val="28"/>
          <w:lang w:val="kk-KZ"/>
        </w:rPr>
        <w:t>а</w:t>
      </w:r>
      <w:r w:rsidR="00BC7D63" w:rsidRPr="00D14B84">
        <w:rPr>
          <w:szCs w:val="28"/>
          <w:lang w:val="kk-KZ"/>
        </w:rPr>
        <w:t>л</w:t>
      </w:r>
      <w:r w:rsidRPr="00D14B84">
        <w:rPr>
          <w:szCs w:val="28"/>
          <w:lang w:val="kk-KZ"/>
        </w:rPr>
        <w:t>а</w:t>
      </w:r>
      <w:r w:rsidR="00BC7D63" w:rsidRPr="00D14B84">
        <w:rPr>
          <w:szCs w:val="28"/>
          <w:lang w:val="kk-KZ"/>
        </w:rPr>
        <w:t>р</w:t>
      </w:r>
      <w:r w:rsidRPr="00D14B84">
        <w:rPr>
          <w:szCs w:val="28"/>
          <w:lang w:val="kk-KZ"/>
        </w:rPr>
        <w:t>мен толықтырылсын:</w:t>
      </w:r>
    </w:p>
    <w:p w14:paraId="3C739107" w14:textId="311ADCAF" w:rsidR="00BC7D63" w:rsidRPr="00D14B84" w:rsidRDefault="00E23118" w:rsidP="00963897">
      <w:pPr>
        <w:ind w:firstLine="709"/>
        <w:jc w:val="both"/>
        <w:rPr>
          <w:bCs/>
          <w:szCs w:val="28"/>
          <w:lang w:val="kk-KZ"/>
        </w:rPr>
      </w:pPr>
      <w:r w:rsidRPr="00D14B84">
        <w:rPr>
          <w:szCs w:val="28"/>
          <w:lang w:val="kk-KZ"/>
        </w:rPr>
        <w:t>«</w:t>
      </w:r>
      <w:r w:rsidR="00963897" w:rsidRPr="00D14B84">
        <w:rPr>
          <w:szCs w:val="28"/>
          <w:lang w:val="kk-KZ"/>
        </w:rPr>
        <w:t xml:space="preserve">4-1) </w:t>
      </w:r>
      <w:r w:rsidR="00E52323" w:rsidRPr="00D14B84">
        <w:rPr>
          <w:bCs/>
          <w:szCs w:val="28"/>
          <w:lang w:val="kk-KZ"/>
        </w:rPr>
        <w:t>е</w:t>
      </w:r>
      <w:r w:rsidR="005A12F0" w:rsidRPr="00D14B84">
        <w:rPr>
          <w:bCs/>
          <w:szCs w:val="28"/>
          <w:lang w:val="kk-KZ"/>
        </w:rPr>
        <w:t>кінші деңгейдегі банктердің Еуразиялық экономикалық одаққа мүше</w:t>
      </w:r>
      <w:r w:rsidR="00E52323" w:rsidRPr="00D14B84">
        <w:rPr>
          <w:bCs/>
          <w:szCs w:val="28"/>
          <w:lang w:val="kk-KZ"/>
        </w:rPr>
        <w:t xml:space="preserve"> </w:t>
      </w:r>
      <w:r w:rsidR="005A12F0" w:rsidRPr="00D14B84">
        <w:rPr>
          <w:bCs/>
          <w:szCs w:val="28"/>
          <w:lang w:val="kk-KZ"/>
        </w:rPr>
        <w:t xml:space="preserve">мемлекеттердің </w:t>
      </w:r>
      <w:r w:rsidR="00E52323" w:rsidRPr="00D14B84">
        <w:rPr>
          <w:bCs/>
          <w:szCs w:val="28"/>
          <w:lang w:val="kk-KZ"/>
        </w:rPr>
        <w:t xml:space="preserve">осы тармақтың 4) тармақшасында көрсетілмеген </w:t>
      </w:r>
      <w:r w:rsidR="005A12F0" w:rsidRPr="00D14B84">
        <w:rPr>
          <w:bCs/>
          <w:szCs w:val="28"/>
          <w:lang w:val="kk-KZ"/>
        </w:rPr>
        <w:t>қолма-</w:t>
      </w:r>
      <w:r w:rsidR="00E52323" w:rsidRPr="00D14B84">
        <w:rPr>
          <w:bCs/>
          <w:szCs w:val="28"/>
          <w:lang w:val="kk-KZ"/>
        </w:rPr>
        <w:t>қ</w:t>
      </w:r>
      <w:r w:rsidR="005A12F0" w:rsidRPr="00D14B84">
        <w:rPr>
          <w:bCs/>
          <w:szCs w:val="28"/>
          <w:lang w:val="kk-KZ"/>
        </w:rPr>
        <w:t xml:space="preserve">ол </w:t>
      </w:r>
      <w:r w:rsidR="006C40B8" w:rsidRPr="00D14B84">
        <w:rPr>
          <w:szCs w:val="28"/>
          <w:lang w:val="kk-KZ"/>
        </w:rPr>
        <w:t>ұлттық</w:t>
      </w:r>
      <w:bookmarkStart w:id="1" w:name="_GoBack"/>
      <w:bookmarkEnd w:id="1"/>
      <w:r w:rsidR="005A12F0" w:rsidRPr="00D14B84">
        <w:rPr>
          <w:bCs/>
          <w:szCs w:val="28"/>
          <w:lang w:val="kk-KZ"/>
        </w:rPr>
        <w:t xml:space="preserve"> валютасын әкетуі</w:t>
      </w:r>
      <w:r w:rsidR="00E52323" w:rsidRPr="00D14B84">
        <w:rPr>
          <w:bCs/>
          <w:szCs w:val="28"/>
          <w:lang w:val="kk-KZ"/>
        </w:rPr>
        <w:t>не</w:t>
      </w:r>
      <w:r w:rsidR="005A12F0" w:rsidRPr="00D14B84">
        <w:rPr>
          <w:bCs/>
          <w:szCs w:val="28"/>
          <w:lang w:val="kk-KZ"/>
        </w:rPr>
        <w:t>;</w:t>
      </w:r>
    </w:p>
    <w:p w14:paraId="5930852D" w14:textId="39F03E5E" w:rsidR="00963897" w:rsidRPr="00D14B84" w:rsidRDefault="00BC7D63" w:rsidP="00963897">
      <w:pPr>
        <w:ind w:firstLine="709"/>
        <w:jc w:val="both"/>
        <w:rPr>
          <w:szCs w:val="28"/>
          <w:lang w:val="kk-KZ"/>
        </w:rPr>
      </w:pPr>
      <w:r w:rsidRPr="00D14B84">
        <w:rPr>
          <w:szCs w:val="28"/>
          <w:lang w:val="kk-KZ"/>
        </w:rPr>
        <w:t xml:space="preserve">4-2) </w:t>
      </w:r>
      <w:r w:rsidR="00E52323" w:rsidRPr="00D14B84">
        <w:rPr>
          <w:szCs w:val="28"/>
          <w:lang w:val="kk-KZ"/>
        </w:rPr>
        <w:t>е</w:t>
      </w:r>
      <w:r w:rsidRPr="00D14B84">
        <w:rPr>
          <w:szCs w:val="28"/>
          <w:lang w:val="kk-KZ"/>
        </w:rPr>
        <w:t xml:space="preserve">кінші деңгейдегі банктердің Еуразиялық экономикалық одаққа кірмейтін </w:t>
      </w:r>
      <w:r w:rsidR="00E52323" w:rsidRPr="00D14B84">
        <w:rPr>
          <w:szCs w:val="28"/>
          <w:lang w:val="kk-KZ"/>
        </w:rPr>
        <w:t>мемлекеттердің осы тармақтың 4) тармақшасында көрсетілмеген қолма-қол ұлттық</w:t>
      </w:r>
      <w:r w:rsidRPr="00D14B84">
        <w:rPr>
          <w:szCs w:val="28"/>
          <w:lang w:val="kk-KZ"/>
        </w:rPr>
        <w:t xml:space="preserve"> валютасын Қазақстан Республикасының Ұлттық Банкімен келісім бойынша әкетуі</w:t>
      </w:r>
      <w:r w:rsidR="00E52323" w:rsidRPr="00D14B84">
        <w:rPr>
          <w:szCs w:val="28"/>
          <w:lang w:val="kk-KZ"/>
        </w:rPr>
        <w:t>не;</w:t>
      </w:r>
      <w:r w:rsidRPr="00D14B84">
        <w:rPr>
          <w:szCs w:val="28"/>
          <w:lang w:val="kk-KZ"/>
        </w:rPr>
        <w:t>».</w:t>
      </w:r>
    </w:p>
    <w:p w14:paraId="24F0086A" w14:textId="20959C36" w:rsidR="00D5586E" w:rsidRPr="00510E20" w:rsidRDefault="00963897" w:rsidP="00963897">
      <w:pPr>
        <w:ind w:firstLine="709"/>
        <w:jc w:val="both"/>
        <w:rPr>
          <w:szCs w:val="28"/>
          <w:lang w:val="kk-KZ"/>
        </w:rPr>
      </w:pPr>
      <w:r w:rsidRPr="00D14B84">
        <w:rPr>
          <w:szCs w:val="28"/>
          <w:lang w:val="kk-KZ"/>
        </w:rPr>
        <w:t>2. Осы Жарлық алғашқы ресми жарияланған күнінен бастап қолданысқа енеді.</w:t>
      </w:r>
      <w:r w:rsidR="00510E20" w:rsidRPr="00BE2F5D">
        <w:rPr>
          <w:lang w:val="kk-KZ"/>
        </w:rPr>
        <w:t xml:space="preserve"> </w:t>
      </w:r>
      <w:r w:rsidR="00510E20">
        <w:rPr>
          <w:lang w:val="kk-KZ"/>
        </w:rPr>
        <w:t xml:space="preserve"> </w:t>
      </w:r>
    </w:p>
    <w:p w14:paraId="277F9BA8" w14:textId="4C502BAB" w:rsidR="00D5586E" w:rsidRPr="004747FB" w:rsidRDefault="00D5586E" w:rsidP="00D5586E">
      <w:pPr>
        <w:ind w:firstLine="709"/>
        <w:jc w:val="both"/>
        <w:rPr>
          <w:szCs w:val="28"/>
          <w:lang w:val="kk-KZ"/>
        </w:rPr>
      </w:pPr>
    </w:p>
    <w:p w14:paraId="3AA82387" w14:textId="77777777" w:rsidR="00E23118" w:rsidRPr="00BE2F5D" w:rsidRDefault="00E23118" w:rsidP="00D5586E">
      <w:pPr>
        <w:ind w:firstLine="709"/>
        <w:jc w:val="both"/>
        <w:rPr>
          <w:szCs w:val="28"/>
          <w:lang w:val="kk-KZ"/>
        </w:rPr>
      </w:pPr>
    </w:p>
    <w:bookmarkEnd w:id="0"/>
    <w:p w14:paraId="7460D1B9" w14:textId="77777777" w:rsidR="00E23118" w:rsidRPr="00434D3A" w:rsidRDefault="00E23118" w:rsidP="00E23118">
      <w:pPr>
        <w:jc w:val="both"/>
        <w:rPr>
          <w:rStyle w:val="s0"/>
          <w:b/>
          <w:szCs w:val="28"/>
          <w:lang w:val="kk-KZ"/>
        </w:rPr>
      </w:pPr>
      <w:r w:rsidRPr="00434D3A">
        <w:rPr>
          <w:rStyle w:val="s0"/>
          <w:b/>
          <w:szCs w:val="28"/>
          <w:lang w:val="kk-KZ"/>
        </w:rPr>
        <w:t>Қазақстан Республикасының</w:t>
      </w:r>
    </w:p>
    <w:p w14:paraId="415A9D45" w14:textId="77777777" w:rsidR="00E23118" w:rsidRPr="00434D3A" w:rsidRDefault="00E23118" w:rsidP="00E23118">
      <w:pPr>
        <w:ind w:firstLine="400"/>
        <w:jc w:val="both"/>
        <w:rPr>
          <w:rStyle w:val="s0"/>
          <w:b/>
          <w:szCs w:val="28"/>
          <w:lang w:val="kk-KZ"/>
        </w:rPr>
      </w:pPr>
      <w:r w:rsidRPr="00434D3A">
        <w:rPr>
          <w:rStyle w:val="s0"/>
          <w:b/>
          <w:szCs w:val="28"/>
          <w:lang w:val="kk-KZ"/>
        </w:rPr>
        <w:t xml:space="preserve">     </w:t>
      </w:r>
      <w:r>
        <w:rPr>
          <w:rStyle w:val="s0"/>
          <w:b/>
          <w:szCs w:val="28"/>
          <w:lang w:val="kk-KZ"/>
        </w:rPr>
        <w:t xml:space="preserve">      </w:t>
      </w:r>
      <w:r w:rsidRPr="00434D3A">
        <w:rPr>
          <w:rStyle w:val="s0"/>
          <w:b/>
          <w:szCs w:val="28"/>
          <w:lang w:val="kk-KZ"/>
        </w:rPr>
        <w:t xml:space="preserve">Президенті                                                                               </w:t>
      </w:r>
      <w:r>
        <w:rPr>
          <w:rStyle w:val="s0"/>
          <w:b/>
          <w:szCs w:val="28"/>
          <w:lang w:val="kk-KZ"/>
        </w:rPr>
        <w:t xml:space="preserve">          </w:t>
      </w:r>
      <w:r w:rsidRPr="00280C5B">
        <w:rPr>
          <w:rStyle w:val="s0"/>
          <w:b/>
          <w:color w:val="auto"/>
          <w:szCs w:val="28"/>
          <w:lang w:val="kk-KZ"/>
        </w:rPr>
        <w:t>Қ.Тоқаев</w:t>
      </w:r>
    </w:p>
    <w:p w14:paraId="76D7A1D1" w14:textId="77777777" w:rsidR="00D5586E" w:rsidRPr="00251621" w:rsidRDefault="00D5586E" w:rsidP="00D5586E">
      <w:pPr>
        <w:jc w:val="both"/>
        <w:rPr>
          <w:b/>
          <w:szCs w:val="28"/>
        </w:rPr>
      </w:pPr>
    </w:p>
    <w:p w14:paraId="2A602654" w14:textId="77777777" w:rsidR="00D5586E" w:rsidRPr="00251621" w:rsidRDefault="00D5586E" w:rsidP="00D5586E">
      <w:pPr>
        <w:jc w:val="both"/>
        <w:rPr>
          <w:b/>
          <w:szCs w:val="28"/>
        </w:rPr>
      </w:pPr>
    </w:p>
    <w:p w14:paraId="45AB32E4" w14:textId="354E89F5" w:rsidR="00D5586E" w:rsidRPr="00251621" w:rsidRDefault="0017644F" w:rsidP="00D5586E">
      <w:pPr>
        <w:pStyle w:val="2"/>
        <w:tabs>
          <w:tab w:val="left" w:pos="1980"/>
        </w:tabs>
        <w:spacing w:after="0" w:line="240" w:lineRule="auto"/>
        <w:ind w:left="0"/>
        <w:rPr>
          <w:szCs w:val="28"/>
        </w:rPr>
      </w:pPr>
      <w:r>
        <w:rPr>
          <w:szCs w:val="28"/>
        </w:rPr>
        <w:t>Астана</w:t>
      </w:r>
      <w:r w:rsidR="00D5586E" w:rsidRPr="00251621">
        <w:rPr>
          <w:szCs w:val="28"/>
        </w:rPr>
        <w:t>,</w:t>
      </w:r>
      <w:r w:rsidR="00963897">
        <w:rPr>
          <w:szCs w:val="28"/>
        </w:rPr>
        <w:t xml:space="preserve"> </w:t>
      </w:r>
      <w:proofErr w:type="spellStart"/>
      <w:proofErr w:type="gramStart"/>
      <w:r w:rsidR="00963897">
        <w:rPr>
          <w:szCs w:val="28"/>
        </w:rPr>
        <w:t>Ақ</w:t>
      </w:r>
      <w:r>
        <w:rPr>
          <w:szCs w:val="28"/>
        </w:rPr>
        <w:t>орда</w:t>
      </w:r>
      <w:proofErr w:type="spellEnd"/>
      <w:r>
        <w:rPr>
          <w:szCs w:val="28"/>
        </w:rPr>
        <w:t xml:space="preserve">,   </w:t>
      </w:r>
      <w:proofErr w:type="gramEnd"/>
      <w:r>
        <w:rPr>
          <w:szCs w:val="28"/>
        </w:rPr>
        <w:t xml:space="preserve">                2023</w:t>
      </w:r>
      <w:r w:rsidR="00D5586E" w:rsidRPr="00251621">
        <w:rPr>
          <w:szCs w:val="28"/>
        </w:rPr>
        <w:t xml:space="preserve"> </w:t>
      </w:r>
      <w:r w:rsidR="00963897">
        <w:rPr>
          <w:szCs w:val="28"/>
          <w:lang w:val="kk-KZ"/>
        </w:rPr>
        <w:t>жыл</w:t>
      </w:r>
      <w:r w:rsidR="00D5586E" w:rsidRPr="00251621">
        <w:rPr>
          <w:szCs w:val="28"/>
        </w:rPr>
        <w:t xml:space="preserve"> </w:t>
      </w:r>
    </w:p>
    <w:p w14:paraId="5B21680D" w14:textId="77777777" w:rsidR="00D5586E" w:rsidRPr="00251621" w:rsidRDefault="00D5586E" w:rsidP="00D5586E">
      <w:pPr>
        <w:ind w:firstLine="709"/>
        <w:jc w:val="both"/>
        <w:rPr>
          <w:szCs w:val="28"/>
        </w:rPr>
      </w:pPr>
    </w:p>
    <w:p w14:paraId="2BA19C5B" w14:textId="39073171" w:rsidR="004946E1" w:rsidRDefault="004350C7" w:rsidP="004350C7">
      <w:pPr>
        <w:pStyle w:val="2"/>
        <w:spacing w:after="0" w:line="240" w:lineRule="auto"/>
        <w:ind w:left="1415" w:firstLine="709"/>
        <w:rPr>
          <w:szCs w:val="28"/>
        </w:rPr>
      </w:pPr>
      <w:r w:rsidRPr="00FF447A">
        <w:rPr>
          <w:szCs w:val="28"/>
        </w:rPr>
        <w:t xml:space="preserve">    </w:t>
      </w:r>
      <w:r w:rsidR="00D5586E" w:rsidRPr="00251621">
        <w:rPr>
          <w:szCs w:val="28"/>
        </w:rPr>
        <w:t>№</w:t>
      </w:r>
    </w:p>
    <w:p w14:paraId="6400864E" w14:textId="032D3867" w:rsidR="00E52323" w:rsidRDefault="00E52323" w:rsidP="004350C7">
      <w:pPr>
        <w:pStyle w:val="2"/>
        <w:spacing w:after="0" w:line="240" w:lineRule="auto"/>
        <w:ind w:left="1415" w:firstLine="709"/>
        <w:rPr>
          <w:szCs w:val="28"/>
        </w:rPr>
      </w:pPr>
    </w:p>
    <w:p w14:paraId="78D987A1" w14:textId="77777777" w:rsidR="00E52323" w:rsidRPr="00251621" w:rsidRDefault="00E52323" w:rsidP="004350C7">
      <w:pPr>
        <w:pStyle w:val="2"/>
        <w:spacing w:after="0" w:line="240" w:lineRule="auto"/>
        <w:ind w:left="1415" w:firstLine="709"/>
        <w:rPr>
          <w:b/>
          <w:bCs/>
          <w:szCs w:val="28"/>
        </w:rPr>
      </w:pPr>
    </w:p>
    <w:sectPr w:rsidR="00E52323" w:rsidRPr="00251621" w:rsidSect="007E02FF">
      <w:headerReference w:type="default" r:id="rId6"/>
      <w:pgSz w:w="11906" w:h="16838" w:code="9"/>
      <w:pgMar w:top="1418" w:right="851" w:bottom="1418" w:left="1418" w:header="709" w:footer="709" w:gutter="0"/>
      <w:cols w:space="708"/>
      <w:titlePg/>
      <w:docGrid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5FF40" w14:textId="77777777" w:rsidR="00150F09" w:rsidRDefault="00150F09">
      <w:r>
        <w:separator/>
      </w:r>
    </w:p>
  </w:endnote>
  <w:endnote w:type="continuationSeparator" w:id="0">
    <w:p w14:paraId="09063C39" w14:textId="77777777" w:rsidR="00150F09" w:rsidRDefault="0015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68138" w14:textId="77777777" w:rsidR="00150F09" w:rsidRDefault="00150F09">
      <w:r>
        <w:separator/>
      </w:r>
    </w:p>
  </w:footnote>
  <w:footnote w:type="continuationSeparator" w:id="0">
    <w:p w14:paraId="2C0D7A4B" w14:textId="77777777" w:rsidR="00150F09" w:rsidRDefault="00150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0275353"/>
      <w:docPartObj>
        <w:docPartGallery w:val="Page Numbers (Top of Page)"/>
        <w:docPartUnique/>
      </w:docPartObj>
    </w:sdtPr>
    <w:sdtEndPr/>
    <w:sdtContent>
      <w:p w14:paraId="6AA0C1DD" w14:textId="70DEB9CC" w:rsidR="00721724" w:rsidRDefault="004946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B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1"/>
    <w:rsid w:val="00007D3C"/>
    <w:rsid w:val="00070CC7"/>
    <w:rsid w:val="000736B7"/>
    <w:rsid w:val="00093EA4"/>
    <w:rsid w:val="000A2547"/>
    <w:rsid w:val="000C43F1"/>
    <w:rsid w:val="000D4AD0"/>
    <w:rsid w:val="000E6F39"/>
    <w:rsid w:val="000F049C"/>
    <w:rsid w:val="00113F62"/>
    <w:rsid w:val="00135652"/>
    <w:rsid w:val="001406BE"/>
    <w:rsid w:val="00147144"/>
    <w:rsid w:val="00150F09"/>
    <w:rsid w:val="00172FCC"/>
    <w:rsid w:val="00173742"/>
    <w:rsid w:val="00175EE5"/>
    <w:rsid w:val="0017644F"/>
    <w:rsid w:val="00184726"/>
    <w:rsid w:val="001930A0"/>
    <w:rsid w:val="00197D32"/>
    <w:rsid w:val="001B4E24"/>
    <w:rsid w:val="001C50EC"/>
    <w:rsid w:val="001C5FBB"/>
    <w:rsid w:val="001D3E3D"/>
    <w:rsid w:val="001E3362"/>
    <w:rsid w:val="0021593C"/>
    <w:rsid w:val="0022380F"/>
    <w:rsid w:val="00251621"/>
    <w:rsid w:val="00257EFF"/>
    <w:rsid w:val="00270A39"/>
    <w:rsid w:val="002860F9"/>
    <w:rsid w:val="002A60B9"/>
    <w:rsid w:val="002C094D"/>
    <w:rsid w:val="002C784D"/>
    <w:rsid w:val="002D4A1B"/>
    <w:rsid w:val="002D6B8A"/>
    <w:rsid w:val="002E0C8E"/>
    <w:rsid w:val="002F6177"/>
    <w:rsid w:val="00320093"/>
    <w:rsid w:val="00320676"/>
    <w:rsid w:val="003236C6"/>
    <w:rsid w:val="00326E1E"/>
    <w:rsid w:val="00330D77"/>
    <w:rsid w:val="00344047"/>
    <w:rsid w:val="00357EAD"/>
    <w:rsid w:val="003A0CDE"/>
    <w:rsid w:val="003C689E"/>
    <w:rsid w:val="003F1C73"/>
    <w:rsid w:val="0042338D"/>
    <w:rsid w:val="00427974"/>
    <w:rsid w:val="00427F09"/>
    <w:rsid w:val="00434C82"/>
    <w:rsid w:val="004350C7"/>
    <w:rsid w:val="004454F1"/>
    <w:rsid w:val="004459D8"/>
    <w:rsid w:val="0046745F"/>
    <w:rsid w:val="004740AD"/>
    <w:rsid w:val="004747FB"/>
    <w:rsid w:val="00485B24"/>
    <w:rsid w:val="0048739A"/>
    <w:rsid w:val="0049300F"/>
    <w:rsid w:val="004946E1"/>
    <w:rsid w:val="004C361A"/>
    <w:rsid w:val="004D1874"/>
    <w:rsid w:val="004D384B"/>
    <w:rsid w:val="00510E20"/>
    <w:rsid w:val="00514784"/>
    <w:rsid w:val="005157A1"/>
    <w:rsid w:val="005218C8"/>
    <w:rsid w:val="00535289"/>
    <w:rsid w:val="00540073"/>
    <w:rsid w:val="00556308"/>
    <w:rsid w:val="005946B3"/>
    <w:rsid w:val="005A12F0"/>
    <w:rsid w:val="005E1BF2"/>
    <w:rsid w:val="005E43BB"/>
    <w:rsid w:val="005F79EB"/>
    <w:rsid w:val="0063523B"/>
    <w:rsid w:val="00654D39"/>
    <w:rsid w:val="00674B3A"/>
    <w:rsid w:val="00693B81"/>
    <w:rsid w:val="00694B6F"/>
    <w:rsid w:val="006B3D57"/>
    <w:rsid w:val="006C40B8"/>
    <w:rsid w:val="006E3865"/>
    <w:rsid w:val="006E632A"/>
    <w:rsid w:val="006F0334"/>
    <w:rsid w:val="007035BB"/>
    <w:rsid w:val="00707EDC"/>
    <w:rsid w:val="007168E6"/>
    <w:rsid w:val="007462FC"/>
    <w:rsid w:val="00757EAB"/>
    <w:rsid w:val="00796B3E"/>
    <w:rsid w:val="007B3FD8"/>
    <w:rsid w:val="007B6AAA"/>
    <w:rsid w:val="007E02FF"/>
    <w:rsid w:val="007F169C"/>
    <w:rsid w:val="00803A11"/>
    <w:rsid w:val="00806DFB"/>
    <w:rsid w:val="00807D00"/>
    <w:rsid w:val="008554CB"/>
    <w:rsid w:val="00880B5E"/>
    <w:rsid w:val="008A3CA9"/>
    <w:rsid w:val="008C302D"/>
    <w:rsid w:val="008C37B1"/>
    <w:rsid w:val="008D7F89"/>
    <w:rsid w:val="008E6647"/>
    <w:rsid w:val="00941692"/>
    <w:rsid w:val="00960251"/>
    <w:rsid w:val="009630F1"/>
    <w:rsid w:val="00963897"/>
    <w:rsid w:val="00981E1F"/>
    <w:rsid w:val="009D28F1"/>
    <w:rsid w:val="009D5E3B"/>
    <w:rsid w:val="009F27A2"/>
    <w:rsid w:val="00A04E89"/>
    <w:rsid w:val="00A27BE5"/>
    <w:rsid w:val="00A35138"/>
    <w:rsid w:val="00A373DB"/>
    <w:rsid w:val="00A54D86"/>
    <w:rsid w:val="00AA6E3B"/>
    <w:rsid w:val="00AC199B"/>
    <w:rsid w:val="00AC45AA"/>
    <w:rsid w:val="00AC4A37"/>
    <w:rsid w:val="00AF4DD5"/>
    <w:rsid w:val="00B14EB0"/>
    <w:rsid w:val="00B34088"/>
    <w:rsid w:val="00B3673B"/>
    <w:rsid w:val="00B579D9"/>
    <w:rsid w:val="00B73438"/>
    <w:rsid w:val="00B8299D"/>
    <w:rsid w:val="00B97919"/>
    <w:rsid w:val="00BA74E4"/>
    <w:rsid w:val="00BB6482"/>
    <w:rsid w:val="00BC7D63"/>
    <w:rsid w:val="00BD5D3A"/>
    <w:rsid w:val="00BE2F5D"/>
    <w:rsid w:val="00BF1196"/>
    <w:rsid w:val="00BF672C"/>
    <w:rsid w:val="00C01981"/>
    <w:rsid w:val="00C366E2"/>
    <w:rsid w:val="00C42361"/>
    <w:rsid w:val="00C423A9"/>
    <w:rsid w:val="00C45B62"/>
    <w:rsid w:val="00C60BD0"/>
    <w:rsid w:val="00C65FA6"/>
    <w:rsid w:val="00C70731"/>
    <w:rsid w:val="00C71729"/>
    <w:rsid w:val="00C86056"/>
    <w:rsid w:val="00CB17C9"/>
    <w:rsid w:val="00CD410B"/>
    <w:rsid w:val="00CD42BC"/>
    <w:rsid w:val="00CE5BB0"/>
    <w:rsid w:val="00CE5E87"/>
    <w:rsid w:val="00CF5A80"/>
    <w:rsid w:val="00D00E4F"/>
    <w:rsid w:val="00D14961"/>
    <w:rsid w:val="00D14B84"/>
    <w:rsid w:val="00D3242D"/>
    <w:rsid w:val="00D36473"/>
    <w:rsid w:val="00D5586E"/>
    <w:rsid w:val="00DB38DB"/>
    <w:rsid w:val="00DE0D58"/>
    <w:rsid w:val="00E23118"/>
    <w:rsid w:val="00E52323"/>
    <w:rsid w:val="00E5397F"/>
    <w:rsid w:val="00E71638"/>
    <w:rsid w:val="00E87C3B"/>
    <w:rsid w:val="00EA42DD"/>
    <w:rsid w:val="00EA7C99"/>
    <w:rsid w:val="00EB0FC9"/>
    <w:rsid w:val="00EB3E1D"/>
    <w:rsid w:val="00ED2A19"/>
    <w:rsid w:val="00ED5AF0"/>
    <w:rsid w:val="00EF5021"/>
    <w:rsid w:val="00F03656"/>
    <w:rsid w:val="00F50C8B"/>
    <w:rsid w:val="00F55FFD"/>
    <w:rsid w:val="00F66495"/>
    <w:rsid w:val="00F851F4"/>
    <w:rsid w:val="00FE35E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A2D2"/>
  <w15:docId w15:val="{372B6D20-7588-4F90-AAD5-7AD7E01E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6E1"/>
    <w:pPr>
      <w:tabs>
        <w:tab w:val="center" w:pos="4677"/>
        <w:tab w:val="right" w:pos="9355"/>
      </w:tabs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46E1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AA6E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3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65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BA74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A74E4"/>
  </w:style>
  <w:style w:type="character" w:customStyle="1" w:styleId="s1">
    <w:name w:val="s1"/>
    <w:rsid w:val="00D5586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">
    <w:name w:val="Body Text Indent 2"/>
    <w:basedOn w:val="a"/>
    <w:link w:val="20"/>
    <w:rsid w:val="00D5586E"/>
    <w:pPr>
      <w:spacing w:after="120" w:line="480" w:lineRule="auto"/>
      <w:ind w:left="283"/>
      <w:jc w:val="both"/>
    </w:pPr>
    <w:rPr>
      <w:rFonts w:eastAsia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5586E"/>
    <w:rPr>
      <w:rFonts w:eastAsia="Times New Roman" w:cs="Times New Roman"/>
      <w:szCs w:val="20"/>
      <w:lang w:eastAsia="ru-RU"/>
    </w:rPr>
  </w:style>
  <w:style w:type="character" w:styleId="aa">
    <w:name w:val="annotation reference"/>
    <w:rsid w:val="00D5586E"/>
    <w:rPr>
      <w:sz w:val="16"/>
      <w:szCs w:val="16"/>
    </w:rPr>
  </w:style>
  <w:style w:type="paragraph" w:styleId="ab">
    <w:name w:val="annotation text"/>
    <w:basedOn w:val="a"/>
    <w:link w:val="ac"/>
    <w:rsid w:val="00D5586E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rsid w:val="00D5586E"/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s0">
    <w:name w:val="s0"/>
    <w:rsid w:val="00E231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d">
    <w:name w:val="Hyperlink"/>
    <w:basedOn w:val="a0"/>
    <w:uiPriority w:val="99"/>
    <w:semiHidden/>
    <w:unhideWhenUsed/>
    <w:rsid w:val="00E52323"/>
    <w:rPr>
      <w:color w:val="000080"/>
      <w:u w:val="single"/>
    </w:rPr>
  </w:style>
  <w:style w:type="paragraph" w:customStyle="1" w:styleId="pj">
    <w:name w:val="pj"/>
    <w:basedOn w:val="a"/>
    <w:rsid w:val="00E52323"/>
    <w:pPr>
      <w:ind w:firstLine="400"/>
      <w:jc w:val="both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s2">
    <w:name w:val="s2"/>
    <w:basedOn w:val="a0"/>
    <w:rsid w:val="00E52323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Вагапов Данияр Валерьевич</dc:creator>
  <cp:lastModifiedBy>Жаннур Салкеева</cp:lastModifiedBy>
  <cp:revision>18</cp:revision>
  <cp:lastPrinted>2022-05-30T13:10:00Z</cp:lastPrinted>
  <dcterms:created xsi:type="dcterms:W3CDTF">2023-11-14T04:27:00Z</dcterms:created>
  <dcterms:modified xsi:type="dcterms:W3CDTF">2023-12-01T11:33:00Z</dcterms:modified>
</cp:coreProperties>
</file>