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2" w:rsidRPr="00382AFD" w:rsidRDefault="005D6727" w:rsidP="00A753E2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>
        <w:rPr>
          <w:rFonts w:ascii="Arial" w:hAnsi="Arial" w:cs="Arial"/>
          <w:b/>
          <w:noProof/>
          <w:sz w:val="22"/>
          <w:lang w:eastAsia="ru-RU"/>
        </w:rPr>
        <w:drawing>
          <wp:inline distT="0" distB="0" distL="0" distR="0">
            <wp:extent cx="419862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E2" w:rsidRPr="00382AFD" w:rsidRDefault="00A753E2" w:rsidP="00A753E2">
      <w:pPr>
        <w:rPr>
          <w:rFonts w:asciiTheme="minorHAnsi" w:eastAsia="Times New Roman" w:hAnsiTheme="minorHAnsi"/>
          <w:sz w:val="22"/>
        </w:rPr>
      </w:pPr>
    </w:p>
    <w:p w:rsidR="00A753E2" w:rsidRPr="00382AFD" w:rsidRDefault="00A753E2" w:rsidP="00A753E2">
      <w:pPr>
        <w:rPr>
          <w:rFonts w:asciiTheme="minorHAnsi" w:eastAsia="Times New Roman" w:hAnsiTheme="minorHAnsi"/>
          <w:sz w:val="22"/>
        </w:rPr>
      </w:pPr>
    </w:p>
    <w:p w:rsidR="00A753E2" w:rsidRPr="005D6727" w:rsidRDefault="005D6727" w:rsidP="00A753E2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 xml:space="preserve">БАСПАСӨЗ </w:t>
      </w:r>
      <w:r w:rsidR="00A753E2">
        <w:rPr>
          <w:rFonts w:asciiTheme="minorHAnsi" w:eastAsiaTheme="minorHAnsi" w:hAnsiTheme="minorHAnsi" w:cstheme="minorBidi"/>
          <w:b/>
          <w:szCs w:val="24"/>
        </w:rPr>
        <w:t>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A753E2" w:rsidRPr="00382AFD" w:rsidRDefault="00A753E2" w:rsidP="00A753E2">
      <w:pPr>
        <w:jc w:val="center"/>
        <w:rPr>
          <w:rFonts w:asciiTheme="minorHAnsi" w:eastAsia="Times New Roman" w:hAnsiTheme="minorHAnsi"/>
          <w:szCs w:val="24"/>
        </w:rPr>
      </w:pPr>
    </w:p>
    <w:p w:rsidR="00B53CE7" w:rsidRDefault="00B53CE7" w:rsidP="007A0440">
      <w:pPr>
        <w:jc w:val="center"/>
        <w:rPr>
          <w:b/>
          <w:sz w:val="28"/>
          <w:szCs w:val="24"/>
          <w:lang w:val="kk-KZ"/>
        </w:rPr>
      </w:pPr>
      <w:r w:rsidRPr="007A0440">
        <w:rPr>
          <w:rFonts w:asciiTheme="minorHAnsi" w:hAnsiTheme="minorHAnsi" w:cstheme="minorHAnsi"/>
          <w:b/>
          <w:color w:val="000000"/>
          <w:szCs w:val="24"/>
          <w:lang w:val="kk-KZ"/>
        </w:rPr>
        <w:t>«</w:t>
      </w:r>
      <w:r w:rsidR="008B2D0A" w:rsidRPr="008B2D0A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Қазақстан Республикасы Ұлттық Банкі Басқармасының </w:t>
      </w:r>
      <w:r w:rsidR="008B2D0A" w:rsidRPr="008B2D0A">
        <w:rPr>
          <w:rFonts w:asciiTheme="minorHAnsi" w:hAnsiTheme="minorHAnsi" w:cstheme="minorHAnsi"/>
          <w:b/>
          <w:color w:val="000000"/>
          <w:szCs w:val="24"/>
          <w:lang w:val="kk-KZ"/>
        </w:rPr>
        <w:br/>
        <w:t>кейбір қаулыларына Қазақстан Республикасының аумағында төлемдер мен ақша аударымдарын жүзеге асыру кезінде ISO 20022 халықаралық стандартын қолдануға көшу мәселелері бойынша өзгерістер мен толықтырулар енгізу туралы</w:t>
      </w:r>
      <w:r w:rsidRPr="007A0440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» </w:t>
      </w:r>
      <w:r w:rsidRPr="00B53CE7">
        <w:rPr>
          <w:rFonts w:asciiTheme="minorHAnsi" w:hAnsiTheme="minorHAnsi" w:cstheme="minorHAnsi"/>
          <w:b/>
          <w:color w:val="000000"/>
          <w:szCs w:val="24"/>
          <w:lang w:val="kk-KZ"/>
        </w:rPr>
        <w:t>Қазақстан Республикасы Ұлттық Банкінің Басқармасы</w:t>
      </w:r>
      <w:r>
        <w:rPr>
          <w:rFonts w:asciiTheme="minorHAnsi" w:hAnsiTheme="minorHAnsi" w:cstheme="minorHAnsi"/>
          <w:b/>
          <w:color w:val="000000"/>
          <w:szCs w:val="24"/>
          <w:lang w:val="kk-KZ"/>
        </w:rPr>
        <w:br/>
      </w:r>
      <w:r w:rsidRPr="00B53CE7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 қаулысының жобасын әзірлеу туралы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b/>
          <w:sz w:val="28"/>
          <w:szCs w:val="24"/>
          <w:lang w:val="kk-KZ"/>
        </w:rPr>
        <w:t xml:space="preserve">     </w:t>
      </w:r>
    </w:p>
    <w:p w:rsidR="00B53CE7" w:rsidRDefault="00B53CE7" w:rsidP="00B53CE7">
      <w:pPr>
        <w:jc w:val="center"/>
        <w:rPr>
          <w:b/>
          <w:sz w:val="28"/>
          <w:szCs w:val="24"/>
          <w:lang w:val="kk-KZ"/>
        </w:rPr>
      </w:pPr>
    </w:p>
    <w:p w:rsidR="00A753E2" w:rsidRPr="00B53CE7" w:rsidRDefault="00B53CE7" w:rsidP="0065054E">
      <w:pPr>
        <w:tabs>
          <w:tab w:val="center" w:pos="9498"/>
        </w:tabs>
        <w:rPr>
          <w:rFonts w:asciiTheme="minorHAnsi" w:eastAsia="Times New Roman" w:hAnsiTheme="minorHAnsi"/>
          <w:szCs w:val="24"/>
          <w:lang w:val="kk-KZ"/>
        </w:rPr>
      </w:pPr>
      <w:r w:rsidRPr="006C1015">
        <w:rPr>
          <w:rFonts w:asciiTheme="minorHAnsi" w:eastAsia="Times New Roman" w:hAnsiTheme="minorHAnsi"/>
          <w:szCs w:val="24"/>
          <w:lang w:val="kk-KZ"/>
        </w:rPr>
        <w:t>202</w:t>
      </w:r>
      <w:r w:rsidR="007A0440">
        <w:rPr>
          <w:rFonts w:asciiTheme="minorHAnsi" w:eastAsia="Times New Roman" w:hAnsiTheme="minorHAnsi"/>
          <w:szCs w:val="24"/>
          <w:lang w:val="kk-KZ"/>
        </w:rPr>
        <w:t>3</w:t>
      </w:r>
      <w:r w:rsidRPr="006C1015">
        <w:rPr>
          <w:rFonts w:asciiTheme="minorHAnsi" w:eastAsia="Times New Roman" w:hAnsiTheme="minorHAnsi"/>
          <w:szCs w:val="24"/>
          <w:lang w:val="kk-KZ"/>
        </w:rPr>
        <w:t xml:space="preserve"> </w:t>
      </w:r>
      <w:r>
        <w:rPr>
          <w:rFonts w:asciiTheme="minorHAnsi" w:eastAsia="Times New Roman" w:hAnsiTheme="minorHAnsi"/>
          <w:szCs w:val="24"/>
          <w:lang w:val="kk-KZ"/>
        </w:rPr>
        <w:t>жылғы</w:t>
      </w:r>
      <w:r w:rsidRPr="006C1015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>«</w:t>
      </w:r>
      <w:r w:rsidR="007A0440">
        <w:rPr>
          <w:rFonts w:asciiTheme="minorHAnsi" w:eastAsia="Times New Roman" w:hAnsiTheme="minorHAnsi"/>
          <w:szCs w:val="24"/>
          <w:lang w:val="kk-KZ"/>
        </w:rPr>
        <w:t>__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>»</w:t>
      </w:r>
      <w:r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A0440">
        <w:rPr>
          <w:rFonts w:asciiTheme="minorHAnsi" w:eastAsia="Times New Roman" w:hAnsiTheme="minorHAnsi"/>
          <w:szCs w:val="24"/>
          <w:lang w:val="kk-KZ"/>
        </w:rPr>
        <w:t>___________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ab/>
      </w:r>
      <w:r w:rsidR="007A0440">
        <w:rPr>
          <w:rFonts w:asciiTheme="minorHAnsi" w:eastAsia="Times New Roman" w:hAnsiTheme="minorHAnsi"/>
          <w:szCs w:val="24"/>
          <w:lang w:val="kk-KZ"/>
        </w:rPr>
        <w:t>Астана</w:t>
      </w:r>
      <w:r>
        <w:rPr>
          <w:rFonts w:asciiTheme="minorHAnsi" w:eastAsia="Times New Roman" w:hAnsiTheme="minorHAnsi"/>
          <w:szCs w:val="24"/>
          <w:lang w:val="kk-KZ"/>
        </w:rPr>
        <w:t xml:space="preserve"> қ.</w:t>
      </w:r>
    </w:p>
    <w:p w:rsidR="00A753E2" w:rsidRDefault="00A753E2" w:rsidP="00A753E2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8B2D0A" w:rsidRPr="00382AFD" w:rsidRDefault="008B2D0A" w:rsidP="00A753E2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8B2D0A" w:rsidRDefault="00B53CE7" w:rsidP="008B2D0A">
      <w:pPr>
        <w:pStyle w:val="pc"/>
        <w:spacing w:before="0" w:beforeAutospacing="0" w:after="0" w:afterAutospacing="0"/>
        <w:ind w:firstLine="709"/>
        <w:jc w:val="both"/>
        <w:rPr>
          <w:rStyle w:val="s1"/>
          <w:rFonts w:asciiTheme="minorHAnsi" w:hAnsiTheme="minorHAnsi" w:cstheme="minorHAnsi"/>
          <w:lang w:val="kk-KZ"/>
        </w:rPr>
      </w:pPr>
      <w:r w:rsidRPr="007A0440">
        <w:rPr>
          <w:rStyle w:val="s1"/>
          <w:rFonts w:asciiTheme="minorHAnsi" w:hAnsiTheme="minorHAnsi" w:cstheme="minorHAnsi"/>
          <w:lang w:val="kk-KZ"/>
        </w:rPr>
        <w:t>Қазақстан Ұлттық Банкі «</w:t>
      </w:r>
      <w:r w:rsidR="008B2D0A" w:rsidRPr="008B2D0A">
        <w:rPr>
          <w:rStyle w:val="s1"/>
          <w:rFonts w:asciiTheme="minorHAnsi" w:hAnsiTheme="minorHAnsi" w:cstheme="minorHAnsi"/>
          <w:lang w:val="kk-KZ"/>
        </w:rPr>
        <w:t>Қазақстан Республикасы Ұлттық Банкі Басқармасының кейбір қаулыларына Қазақстан Республикасының аумағында төлемдер мен ақша аударымдарын жүзеге асыру кезінде ISO 20022 халықаралық стандартын қолдануға көшу мәселелері бойынша өзгерістер мен толықтырулар енгізу туралы</w:t>
      </w:r>
      <w:r w:rsidRPr="007A0440">
        <w:rPr>
          <w:rStyle w:val="s1"/>
          <w:rFonts w:asciiTheme="minorHAnsi" w:hAnsiTheme="minorHAnsi" w:cstheme="minorHAnsi"/>
          <w:lang w:val="kk-KZ"/>
        </w:rPr>
        <w:t xml:space="preserve">» Қазақстан Республикасы Ұлттық Банкінің Басқармасы қаулысының жобасы (бұдан әрі – </w:t>
      </w:r>
      <w:r w:rsidR="00961496" w:rsidRPr="007A0440">
        <w:rPr>
          <w:rStyle w:val="s1"/>
          <w:rFonts w:asciiTheme="minorHAnsi" w:hAnsiTheme="minorHAnsi" w:cstheme="minorHAnsi"/>
          <w:lang w:val="kk-KZ"/>
        </w:rPr>
        <w:t>Қ</w:t>
      </w:r>
      <w:r w:rsidRPr="007A0440">
        <w:rPr>
          <w:rStyle w:val="s1"/>
          <w:rFonts w:asciiTheme="minorHAnsi" w:hAnsiTheme="minorHAnsi" w:cstheme="minorHAnsi"/>
          <w:lang w:val="kk-KZ"/>
        </w:rPr>
        <w:t>аулының жобасы) әзірленгені туралы хабарлайды.</w:t>
      </w:r>
    </w:p>
    <w:p w:rsidR="00A06F9C" w:rsidRDefault="00A06F9C" w:rsidP="002711EC">
      <w:pPr>
        <w:ind w:firstLine="709"/>
        <w:jc w:val="both"/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</w:pPr>
      <w:r w:rsidRPr="00A06F9C"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>Қаулы жобасы төлем құжаттарының форматтарын ISO 20022 халықаралық стандартының талаптарына сәйкес келтіруді көздейді.</w:t>
      </w:r>
    </w:p>
    <w:p w:rsidR="00893F05" w:rsidRDefault="008E6177" w:rsidP="002711EC">
      <w:pPr>
        <w:ind w:firstLine="709"/>
        <w:jc w:val="both"/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</w:pPr>
      <w:r w:rsidRPr="008E6177"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 xml:space="preserve">ISO 20022 стандартын енгізу қаржылық </w:t>
      </w:r>
      <w:r w:rsidR="005258C1"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>хабарламаларда</w:t>
      </w:r>
      <w:r w:rsidRPr="008E6177"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 xml:space="preserve"> берілетін ақпараттың ауқымын, құрылымы мен көлемін кеңейтуге, төлем ақпаратын үздіксіз өндеу деңгейін арттыруға, сондай-ақ Қазақстан Республикасының аумағында да, халықаралық (трансшекаралық) төлемдерді </w:t>
      </w:r>
      <w:r w:rsidR="005258C1"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 xml:space="preserve">де </w:t>
      </w:r>
      <w:r w:rsidRPr="008E6177"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>жүзеге асыру үшін төлем құжаттарын бірыңғай форматта қалыптастыруға ықпал ететін болады.</w:t>
      </w:r>
    </w:p>
    <w:p w:rsidR="00127A38" w:rsidRPr="00676B2F" w:rsidRDefault="00A82A0E" w:rsidP="002711EC">
      <w:pPr>
        <w:ind w:firstLine="709"/>
        <w:jc w:val="both"/>
        <w:rPr>
          <w:rFonts w:asciiTheme="minorHAnsi" w:hAnsiTheme="minorHAnsi" w:cstheme="minorHAnsi"/>
          <w:bCs/>
          <w:szCs w:val="24"/>
          <w:lang w:val="kk-KZ"/>
        </w:rPr>
      </w:pPr>
      <w:bookmarkStart w:id="0" w:name="_GoBack"/>
      <w:bookmarkEnd w:id="0"/>
      <w:r w:rsidRPr="00676B2F">
        <w:rPr>
          <w:rFonts w:asciiTheme="minorHAnsi" w:hAnsiTheme="minorHAnsi" w:cstheme="minorHAnsi"/>
          <w:bCs/>
          <w:szCs w:val="24"/>
          <w:lang w:val="kk-KZ"/>
        </w:rPr>
        <w:t xml:space="preserve">Қаулы жобасының толық мәтінімен ашық нормативтік құқықтық актілердің </w:t>
      </w:r>
      <w:hyperlink r:id="rId5" w:history="1">
        <w:r w:rsidR="002711EC" w:rsidRPr="002711EC">
          <w:rPr>
            <w:rStyle w:val="a3"/>
            <w:lang w:val="kk-KZ"/>
          </w:rPr>
          <w:t>https://legalacts.egov.kz/npa/view?id=14746498</w:t>
        </w:r>
      </w:hyperlink>
      <w:r w:rsidR="00457B43" w:rsidRPr="00676B2F">
        <w:rPr>
          <w:rFonts w:asciiTheme="minorHAnsi" w:hAnsiTheme="minorHAnsi" w:cstheme="minorHAnsi"/>
          <w:bCs/>
          <w:szCs w:val="24"/>
          <w:lang w:val="kk-KZ"/>
        </w:rPr>
        <w:t xml:space="preserve"> </w:t>
      </w:r>
      <w:r w:rsidRPr="00676B2F">
        <w:rPr>
          <w:rFonts w:asciiTheme="minorHAnsi" w:hAnsiTheme="minorHAnsi" w:cstheme="minorHAnsi"/>
          <w:bCs/>
          <w:szCs w:val="24"/>
          <w:lang w:val="kk-KZ"/>
        </w:rPr>
        <w:t>ресми интернет-порталында танысуға болады.</w:t>
      </w: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382AFD" w:rsidRDefault="00A753E2" w:rsidP="00A753E2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E03D0A" w:rsidRPr="00E03D0A" w:rsidRDefault="00E03D0A" w:rsidP="00E03D0A">
      <w:pPr>
        <w:ind w:firstLine="709"/>
        <w:jc w:val="center"/>
        <w:rPr>
          <w:rFonts w:asciiTheme="minorHAnsi" w:hAnsiTheme="minorHAnsi" w:cstheme="minorHAnsi"/>
        </w:rPr>
      </w:pPr>
      <w:r w:rsidRPr="00E03D0A">
        <w:rPr>
          <w:rFonts w:asciiTheme="minorHAnsi" w:hAnsiTheme="minorHAnsi" w:cstheme="minorHAnsi"/>
          <w:lang w:val="kk-KZ"/>
        </w:rPr>
        <w:t>Толығырақ ақпаратты мына телефон бойынша алуға болады</w:t>
      </w:r>
      <w:r w:rsidRPr="00E03D0A">
        <w:rPr>
          <w:rFonts w:asciiTheme="minorHAnsi" w:hAnsiTheme="minorHAnsi" w:cstheme="minorHAnsi"/>
        </w:rPr>
        <w:t>:</w:t>
      </w:r>
    </w:p>
    <w:p w:rsidR="00E03D0A" w:rsidRPr="000D3F28" w:rsidRDefault="00E03D0A" w:rsidP="00E03D0A">
      <w:pPr>
        <w:jc w:val="center"/>
        <w:rPr>
          <w:rFonts w:asciiTheme="minorHAnsi" w:hAnsiTheme="minorHAnsi" w:cstheme="minorHAnsi"/>
          <w:szCs w:val="24"/>
          <w:lang w:val="en-US" w:eastAsia="ru-RU"/>
        </w:rPr>
      </w:pPr>
      <w:r w:rsidRPr="00E03D0A">
        <w:rPr>
          <w:rFonts w:asciiTheme="minorHAnsi" w:hAnsiTheme="minorHAnsi" w:cstheme="minorHAnsi"/>
          <w:szCs w:val="24"/>
          <w:lang w:val="en-US" w:eastAsia="ru-RU"/>
        </w:rPr>
        <w:t>+7 (7</w:t>
      </w:r>
      <w:r w:rsidRPr="00E03D0A">
        <w:rPr>
          <w:rFonts w:asciiTheme="minorHAnsi" w:hAnsiTheme="minorHAnsi" w:cstheme="minorHAnsi"/>
          <w:szCs w:val="24"/>
          <w:lang w:val="kk-KZ" w:eastAsia="ru-RU"/>
        </w:rPr>
        <w:t>1</w:t>
      </w:r>
      <w:r w:rsidRPr="00E03D0A">
        <w:rPr>
          <w:rFonts w:asciiTheme="minorHAnsi" w:hAnsiTheme="minorHAnsi" w:cstheme="minorHAnsi"/>
          <w:szCs w:val="24"/>
          <w:lang w:val="en-US" w:eastAsia="ru-RU"/>
        </w:rPr>
        <w:t xml:space="preserve">72) </w:t>
      </w:r>
      <w:r w:rsidR="000D3F28" w:rsidRPr="000D3F28">
        <w:rPr>
          <w:rFonts w:asciiTheme="minorHAnsi" w:hAnsiTheme="minorHAnsi" w:cstheme="minorHAnsi"/>
          <w:szCs w:val="24"/>
          <w:lang w:val="en-US" w:eastAsia="ru-RU"/>
        </w:rPr>
        <w:t>77-53-53</w:t>
      </w:r>
    </w:p>
    <w:p w:rsidR="00E03D0A" w:rsidRPr="00E03D0A" w:rsidRDefault="00E03D0A" w:rsidP="00E03D0A">
      <w:pPr>
        <w:ind w:right="20"/>
        <w:jc w:val="center"/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</w:pPr>
      <w:r w:rsidRPr="00E03D0A">
        <w:rPr>
          <w:rFonts w:asciiTheme="minorHAnsi" w:hAnsiTheme="minorHAnsi" w:cstheme="minorHAnsi"/>
          <w:szCs w:val="24"/>
          <w:lang w:val="en-US" w:eastAsia="ru-RU"/>
        </w:rPr>
        <w:t xml:space="preserve">e-mail: </w:t>
      </w:r>
      <w:r w:rsidRPr="00E03D0A"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  <w:t>press@nationalbank.kz</w:t>
      </w:r>
    </w:p>
    <w:p w:rsidR="002C7371" w:rsidRPr="00E03D0A" w:rsidRDefault="00E03D0A" w:rsidP="00E03D0A">
      <w:pPr>
        <w:jc w:val="center"/>
        <w:rPr>
          <w:rFonts w:asciiTheme="minorHAnsi" w:hAnsiTheme="minorHAnsi" w:cstheme="minorHAnsi"/>
          <w:szCs w:val="24"/>
          <w:lang w:val="en-US"/>
        </w:rPr>
      </w:pPr>
      <w:r w:rsidRPr="00E03D0A"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  <w:t>www.nationalbank.kz</w:t>
      </w:r>
    </w:p>
    <w:sectPr w:rsidR="002C7371" w:rsidRPr="00E03D0A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2"/>
    <w:rsid w:val="00020E97"/>
    <w:rsid w:val="00050D36"/>
    <w:rsid w:val="00050E94"/>
    <w:rsid w:val="0007433C"/>
    <w:rsid w:val="000D3F28"/>
    <w:rsid w:val="000E0E52"/>
    <w:rsid w:val="00127A38"/>
    <w:rsid w:val="00261DC9"/>
    <w:rsid w:val="002711EC"/>
    <w:rsid w:val="002C7371"/>
    <w:rsid w:val="00345AB5"/>
    <w:rsid w:val="003B772B"/>
    <w:rsid w:val="00457B43"/>
    <w:rsid w:val="004A289C"/>
    <w:rsid w:val="005258C1"/>
    <w:rsid w:val="005A165E"/>
    <w:rsid w:val="005D6727"/>
    <w:rsid w:val="0065054E"/>
    <w:rsid w:val="00670163"/>
    <w:rsid w:val="00676B2F"/>
    <w:rsid w:val="006C1015"/>
    <w:rsid w:val="006F4999"/>
    <w:rsid w:val="007254C2"/>
    <w:rsid w:val="007A0440"/>
    <w:rsid w:val="00863927"/>
    <w:rsid w:val="00893F05"/>
    <w:rsid w:val="008B2D0A"/>
    <w:rsid w:val="008E6177"/>
    <w:rsid w:val="008F447A"/>
    <w:rsid w:val="00961496"/>
    <w:rsid w:val="00A06F9C"/>
    <w:rsid w:val="00A753E2"/>
    <w:rsid w:val="00A82A0E"/>
    <w:rsid w:val="00AC156B"/>
    <w:rsid w:val="00B53CE7"/>
    <w:rsid w:val="00C5048E"/>
    <w:rsid w:val="00CA2FD8"/>
    <w:rsid w:val="00DD6E67"/>
    <w:rsid w:val="00E03D0A"/>
    <w:rsid w:val="00E65722"/>
    <w:rsid w:val="00E868C4"/>
    <w:rsid w:val="00EE486B"/>
    <w:rsid w:val="00F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3754"/>
  <w15:chartTrackingRefBased/>
  <w15:docId w15:val="{A4E5D2D0-B363-4789-B7ED-69CF164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E2"/>
    <w:rPr>
      <w:color w:val="0563C1" w:themeColor="hyperlink"/>
      <w:u w:val="single"/>
    </w:rPr>
  </w:style>
  <w:style w:type="character" w:customStyle="1" w:styleId="s1">
    <w:name w:val="s1"/>
    <w:basedOn w:val="a0"/>
    <w:rsid w:val="00127A38"/>
    <w:rPr>
      <w:color w:val="000000"/>
    </w:rPr>
  </w:style>
  <w:style w:type="paragraph" w:customStyle="1" w:styleId="pc">
    <w:name w:val="pc"/>
    <w:basedOn w:val="a"/>
    <w:rsid w:val="00127A38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j17">
    <w:name w:val="j17"/>
    <w:basedOn w:val="a"/>
    <w:uiPriority w:val="99"/>
    <w:rsid w:val="007254C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s0">
    <w:name w:val="s0"/>
    <w:basedOn w:val="a0"/>
    <w:qFormat/>
    <w:rsid w:val="007254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474649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Кубашева</dc:creator>
  <cp:keywords/>
  <dc:description/>
  <cp:lastModifiedBy>Асель Кабиева</cp:lastModifiedBy>
  <cp:revision>2</cp:revision>
  <dcterms:created xsi:type="dcterms:W3CDTF">2023-10-11T12:31:00Z</dcterms:created>
  <dcterms:modified xsi:type="dcterms:W3CDTF">2023-10-11T12:31:00Z</dcterms:modified>
</cp:coreProperties>
</file>