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5DA5" w:rsidRPr="00244BF5" w:rsidRDefault="00A05DA5" w:rsidP="00A05DA5">
      <w:pPr>
        <w:ind w:left="4253"/>
        <w:jc w:val="both"/>
        <w:rPr>
          <w:rFonts w:ascii="Times New Roman" w:hAnsi="Times New Roman" w:cs="Times New Roman"/>
          <w:sz w:val="28"/>
          <w:szCs w:val="28"/>
        </w:rPr>
      </w:pPr>
      <w:r w:rsidRPr="00244BF5">
        <w:rPr>
          <w:rFonts w:ascii="Times New Roman" w:hAnsi="Times New Roman" w:cs="Times New Roman"/>
          <w:b/>
          <w:sz w:val="28"/>
          <w:szCs w:val="28"/>
          <w:u w:val="single"/>
        </w:rPr>
        <w:t>Приложение 1</w:t>
      </w:r>
      <w:r w:rsidRPr="00244BF5">
        <w:rPr>
          <w:rFonts w:ascii="Times New Roman" w:hAnsi="Times New Roman" w:cs="Times New Roman"/>
          <w:sz w:val="28"/>
          <w:szCs w:val="28"/>
        </w:rPr>
        <w:t xml:space="preserve"> к Конкурсной</w:t>
      </w:r>
      <w:r w:rsidRPr="00244BF5">
        <w:t xml:space="preserve"> </w:t>
      </w:r>
      <w:r w:rsidRPr="00244BF5">
        <w:rPr>
          <w:rFonts w:ascii="Times New Roman" w:hAnsi="Times New Roman" w:cs="Times New Roman"/>
          <w:sz w:val="28"/>
          <w:szCs w:val="28"/>
        </w:rPr>
        <w:t>документации на проведение конкурсного отбора соискателей на предоставление грантов для проведения исследований по приоритетным направлениям деятельности Национального Банка Казахстана</w:t>
      </w:r>
    </w:p>
    <w:p w:rsidR="00A05DA5" w:rsidRDefault="00A05DA5" w:rsidP="00A05DA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44BF5" w:rsidRDefault="00244BF5" w:rsidP="00A05DA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44BF5" w:rsidRDefault="00244BF5" w:rsidP="00A05DA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44BF5" w:rsidRPr="00244BF5" w:rsidRDefault="00244BF5" w:rsidP="00A05DA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05DA5" w:rsidRPr="00244BF5" w:rsidRDefault="00A05DA5" w:rsidP="00A05DA5">
      <w:pPr>
        <w:jc w:val="center"/>
        <w:rPr>
          <w:rFonts w:ascii="Times New Roman" w:hAnsi="Times New Roman" w:cs="Times New Roman"/>
          <w:sz w:val="24"/>
          <w:szCs w:val="24"/>
        </w:rPr>
      </w:pPr>
      <w:r w:rsidRPr="00244BF5">
        <w:rPr>
          <w:rFonts w:ascii="Times New Roman" w:hAnsi="Times New Roman" w:cs="Times New Roman"/>
          <w:sz w:val="24"/>
          <w:szCs w:val="24"/>
        </w:rPr>
        <w:t>ТЕХНИЧЕСКОЕ ЗАДАНИЕ НА ТЕМУ ИССЛЕДОВАНИЯ:</w:t>
      </w:r>
    </w:p>
    <w:p w:rsidR="00A05DA5" w:rsidRPr="00244BF5" w:rsidRDefault="00F50DE4" w:rsidP="00A05DA5">
      <w:pPr>
        <w:spacing w:after="120"/>
        <w:jc w:val="center"/>
        <w:rPr>
          <w:rFonts w:ascii="Times New Roman" w:hAnsi="Times New Roman" w:cs="Times New Roman"/>
          <w:sz w:val="24"/>
          <w:szCs w:val="24"/>
        </w:rPr>
      </w:pPr>
      <w:r w:rsidRPr="00244BF5">
        <w:rPr>
          <w:rFonts w:ascii="Times New Roman" w:hAnsi="Times New Roman" w:cs="Times New Roman"/>
          <w:b/>
          <w:sz w:val="24"/>
          <w:szCs w:val="24"/>
        </w:rPr>
        <w:t>ПРОТИВОДЕЙСТВИЕ ФИНАНСОВЫМ МОШЕННИЧЕСТВАМ, В ЧАСТНОСТИ ПИРАМИДАМ, ИНТЕРНЕТ И ТЕЛЕФОННЫМ МОШЕННИЧЕСТВАМ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776"/>
        <w:gridCol w:w="6568"/>
      </w:tblGrid>
      <w:tr w:rsidR="00244BF5" w:rsidRPr="00244BF5" w:rsidTr="00244BF5"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BF5" w:rsidRPr="00244BF5" w:rsidRDefault="00244BF5" w:rsidP="007B4B8A">
            <w:pPr>
              <w:tabs>
                <w:tab w:val="left" w:pos="567"/>
              </w:tabs>
              <w:spacing w:after="120"/>
              <w:rPr>
                <w:rFonts w:ascii="Times New Roman" w:hAnsi="Times New Roman"/>
                <w:b/>
                <w:sz w:val="24"/>
                <w:lang w:val="ru-RU"/>
              </w:rPr>
            </w:pPr>
            <w:r w:rsidRPr="00244BF5">
              <w:rPr>
                <w:rFonts w:ascii="Times New Roman" w:hAnsi="Times New Roman"/>
                <w:b/>
                <w:sz w:val="24"/>
                <w:lang w:val="ru-RU"/>
              </w:rPr>
              <w:t>Ответственное подразделение</w:t>
            </w:r>
          </w:p>
        </w:tc>
        <w:tc>
          <w:tcPr>
            <w:tcW w:w="6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BF5" w:rsidRPr="00244BF5" w:rsidRDefault="00244BF5" w:rsidP="007B4B8A">
            <w:pPr>
              <w:tabs>
                <w:tab w:val="left" w:pos="567"/>
              </w:tabs>
              <w:spacing w:after="120"/>
              <w:rPr>
                <w:rFonts w:ascii="Times New Roman" w:hAnsi="Times New Roman"/>
                <w:b/>
                <w:sz w:val="24"/>
                <w:lang w:val="ru-RU"/>
              </w:rPr>
            </w:pPr>
            <w:r w:rsidRPr="00244BF5">
              <w:rPr>
                <w:rFonts w:ascii="Times New Roman" w:hAnsi="Times New Roman"/>
                <w:b/>
                <w:sz w:val="24"/>
                <w:lang w:val="ru-RU"/>
              </w:rPr>
              <w:t>Департамент развития финансовых организаций</w:t>
            </w:r>
          </w:p>
        </w:tc>
      </w:tr>
      <w:tr w:rsidR="00244BF5" w:rsidRPr="00244BF5" w:rsidTr="00244BF5">
        <w:tc>
          <w:tcPr>
            <w:tcW w:w="9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BF5" w:rsidRPr="00244BF5" w:rsidRDefault="00244BF5" w:rsidP="007B4B8A">
            <w:pPr>
              <w:tabs>
                <w:tab w:val="left" w:pos="567"/>
              </w:tabs>
              <w:spacing w:after="120"/>
              <w:rPr>
                <w:rFonts w:ascii="Times New Roman" w:hAnsi="Times New Roman"/>
                <w:b/>
                <w:sz w:val="24"/>
                <w:lang w:val="ru-RU"/>
              </w:rPr>
            </w:pPr>
            <w:r w:rsidRPr="00244BF5">
              <w:rPr>
                <w:rFonts w:ascii="Times New Roman" w:hAnsi="Times New Roman"/>
                <w:b/>
                <w:sz w:val="24"/>
                <w:lang w:val="ru-RU"/>
              </w:rPr>
              <w:t>1. Цель и задачи исследования, предмет исследования, актуальность и обоснованность исследовательской задачи</w:t>
            </w:r>
          </w:p>
        </w:tc>
      </w:tr>
      <w:tr w:rsidR="00244BF5" w:rsidRPr="00244BF5" w:rsidTr="00244BF5"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BF5" w:rsidRPr="00244BF5" w:rsidRDefault="00244BF5" w:rsidP="007B4B8A">
            <w:pPr>
              <w:rPr>
                <w:rFonts w:ascii="Times New Roman" w:hAnsi="Times New Roman"/>
                <w:sz w:val="24"/>
                <w:lang w:val="ru-RU"/>
              </w:rPr>
            </w:pPr>
            <w:r w:rsidRPr="00244BF5">
              <w:rPr>
                <w:rFonts w:ascii="Times New Roman" w:hAnsi="Times New Roman"/>
                <w:b/>
                <w:sz w:val="24"/>
                <w:lang w:val="ru-RU"/>
              </w:rPr>
              <w:t>Постановка проблемы исследования</w:t>
            </w:r>
          </w:p>
        </w:tc>
        <w:tc>
          <w:tcPr>
            <w:tcW w:w="6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BF5" w:rsidRPr="00244BF5" w:rsidRDefault="00244BF5" w:rsidP="007B4B8A">
            <w:pPr>
              <w:spacing w:after="60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244BF5">
              <w:rPr>
                <w:rFonts w:ascii="Times New Roman" w:hAnsi="Times New Roman"/>
                <w:sz w:val="24"/>
                <w:lang w:val="ru-RU"/>
              </w:rPr>
              <w:t xml:space="preserve">Выявление тенденции роста количества финансовых мошенничеств, создания пирамид и случаев телефонного, интернет мошенничества на финансовом рынке, оценка их влияния на экономику, анализ существующих инструментов по противодействию финансовому мошенничеству и пробелов их использования в правоприменительной практике, выработка предложений по </w:t>
            </w:r>
            <w:r w:rsidRPr="00244B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44BF5">
              <w:rPr>
                <w:rFonts w:ascii="Times New Roman" w:hAnsi="Times New Roman"/>
                <w:sz w:val="24"/>
                <w:lang w:val="ru-RU"/>
              </w:rPr>
              <w:t>совершенствованию действующего инструментария и альтернативных мер противодействия финансовым мошенничествам.</w:t>
            </w:r>
          </w:p>
        </w:tc>
      </w:tr>
      <w:tr w:rsidR="00244BF5" w:rsidRPr="00244BF5" w:rsidTr="00244BF5"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BF5" w:rsidRPr="00244BF5" w:rsidRDefault="00244BF5" w:rsidP="007B4B8A">
            <w:pPr>
              <w:rPr>
                <w:rFonts w:ascii="Times New Roman" w:hAnsi="Times New Roman"/>
                <w:sz w:val="24"/>
                <w:lang w:val="ru-RU"/>
              </w:rPr>
            </w:pPr>
            <w:r w:rsidRPr="00244BF5">
              <w:rPr>
                <w:rFonts w:ascii="Times New Roman" w:hAnsi="Times New Roman"/>
                <w:b/>
                <w:sz w:val="24"/>
                <w:lang w:val="ru-RU"/>
              </w:rPr>
              <w:t>Цель исследования</w:t>
            </w:r>
          </w:p>
        </w:tc>
        <w:tc>
          <w:tcPr>
            <w:tcW w:w="6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BF5" w:rsidRPr="00244BF5" w:rsidRDefault="00244BF5" w:rsidP="007B4B8A">
            <w:pPr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244BF5">
              <w:rPr>
                <w:rFonts w:ascii="Times New Roman" w:hAnsi="Times New Roman"/>
                <w:sz w:val="24"/>
                <w:lang w:val="ru-RU"/>
              </w:rPr>
              <w:t>Анализ международного опыта по борьбе с финансовым мошенничеством, в том числе законодательства, статистики</w:t>
            </w:r>
            <w:r w:rsidRPr="00244B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учета правонарушений, </w:t>
            </w:r>
            <w:r w:rsidRPr="00244BF5">
              <w:rPr>
                <w:rFonts w:ascii="Times New Roman" w:hAnsi="Times New Roman"/>
                <w:sz w:val="24"/>
                <w:lang w:val="ru-RU"/>
              </w:rPr>
              <w:t xml:space="preserve">оценка их эффективности и применимости в РК. </w:t>
            </w:r>
          </w:p>
          <w:p w:rsidR="00244BF5" w:rsidRPr="00244BF5" w:rsidRDefault="00244BF5" w:rsidP="007B4B8A">
            <w:pPr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244BF5">
              <w:rPr>
                <w:rFonts w:ascii="Times New Roman" w:hAnsi="Times New Roman"/>
                <w:sz w:val="24"/>
                <w:lang w:val="ru-RU"/>
              </w:rPr>
              <w:t>Выработка рекомендаций, направленных на устранение пробелов в законодательстве РК и/или совершенствование мер борьбы, в том числе правового характера, а также предложений по практическому применению новых методов предупреждения, выявления и противодействия финансовым пирамидам, интернет и телефонному мошенничеству</w:t>
            </w:r>
            <w:r w:rsidRPr="00244BF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 примере международного опыта, в том числе, с точки зрения правового</w:t>
            </w:r>
            <w:r w:rsidRPr="00244BF5">
              <w:rPr>
                <w:rFonts w:ascii="Times New Roman" w:hAnsi="Times New Roman"/>
                <w:sz w:val="24"/>
                <w:lang w:val="ru-RU"/>
              </w:rPr>
              <w:t xml:space="preserve"> законодательства.</w:t>
            </w:r>
          </w:p>
        </w:tc>
      </w:tr>
      <w:tr w:rsidR="00244BF5" w:rsidRPr="00244BF5" w:rsidTr="00244BF5"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BF5" w:rsidRPr="00244BF5" w:rsidRDefault="00244BF5" w:rsidP="007B4B8A">
            <w:pPr>
              <w:rPr>
                <w:rFonts w:ascii="Times New Roman" w:hAnsi="Times New Roman"/>
                <w:sz w:val="24"/>
                <w:lang w:val="ru-RU"/>
              </w:rPr>
            </w:pPr>
            <w:bookmarkStart w:id="0" w:name="_GoBack" w:colFirst="0" w:colLast="1"/>
            <w:r w:rsidRPr="00244BF5">
              <w:rPr>
                <w:rFonts w:ascii="Times New Roman" w:hAnsi="Times New Roman"/>
                <w:b/>
                <w:sz w:val="24"/>
                <w:lang w:val="ru-RU"/>
              </w:rPr>
              <w:t>Объект исследования</w:t>
            </w:r>
          </w:p>
        </w:tc>
        <w:tc>
          <w:tcPr>
            <w:tcW w:w="6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BF5" w:rsidRPr="00244BF5" w:rsidRDefault="00244BF5" w:rsidP="007B4B8A">
            <w:pPr>
              <w:rPr>
                <w:rFonts w:ascii="Times New Roman" w:hAnsi="Times New Roman"/>
                <w:sz w:val="24"/>
                <w:lang w:val="ru-RU"/>
              </w:rPr>
            </w:pPr>
            <w:r w:rsidRPr="00244BF5">
              <w:rPr>
                <w:rFonts w:ascii="Times New Roman" w:hAnsi="Times New Roman"/>
                <w:sz w:val="24"/>
                <w:lang w:val="ru-RU"/>
              </w:rPr>
              <w:t>Финансовые мошенничества на территории РК.</w:t>
            </w:r>
          </w:p>
        </w:tc>
      </w:tr>
      <w:bookmarkEnd w:id="0"/>
      <w:tr w:rsidR="00244BF5" w:rsidRPr="00244BF5" w:rsidTr="00244BF5">
        <w:trPr>
          <w:trHeight w:val="675"/>
        </w:trPr>
        <w:tc>
          <w:tcPr>
            <w:tcW w:w="9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BF5" w:rsidRPr="00244BF5" w:rsidRDefault="00244BF5" w:rsidP="00244BF5">
            <w:pPr>
              <w:jc w:val="both"/>
              <w:rPr>
                <w:rFonts w:ascii="Times New Roman" w:hAnsi="Times New Roman"/>
                <w:b/>
                <w:sz w:val="24"/>
                <w:lang w:val="ru-RU"/>
              </w:rPr>
            </w:pPr>
            <w:r w:rsidRPr="00244BF5">
              <w:rPr>
                <w:rFonts w:ascii="Times New Roman" w:hAnsi="Times New Roman"/>
                <w:b/>
                <w:sz w:val="24"/>
                <w:lang w:val="ru-RU"/>
              </w:rPr>
              <w:t xml:space="preserve">2. Ведущие </w:t>
            </w:r>
            <w:r w:rsidRPr="00244BF5">
              <w:rPr>
                <w:rFonts w:ascii="Times New Roman" w:hAnsi="Times New Roman"/>
                <w:b/>
                <w:spacing w:val="2"/>
                <w:sz w:val="24"/>
                <w:shd w:val="clear" w:color="auto" w:fill="FFFFFF"/>
                <w:lang w:val="ru-RU"/>
              </w:rPr>
              <w:t>исполнители</w:t>
            </w:r>
            <w:r w:rsidRPr="00244BF5">
              <w:rPr>
                <w:rFonts w:ascii="Times New Roman" w:hAnsi="Times New Roman"/>
                <w:b/>
                <w:sz w:val="24"/>
                <w:lang w:val="ru-RU"/>
              </w:rPr>
              <w:t xml:space="preserve"> исследования</w:t>
            </w:r>
          </w:p>
          <w:p w:rsidR="00244BF5" w:rsidRPr="00244BF5" w:rsidRDefault="00244BF5" w:rsidP="00244BF5">
            <w:pPr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244BF5">
              <w:rPr>
                <w:rFonts w:ascii="Times New Roman" w:hAnsi="Times New Roman"/>
                <w:sz w:val="24"/>
                <w:lang w:val="ru-RU"/>
              </w:rPr>
              <w:t>Для проведения исследования соискатель привлекает ведущих исполнителей, из числа которых назначает руководителя исследования, который соответствует следующим требованиям:</w:t>
            </w:r>
          </w:p>
          <w:p w:rsidR="00244BF5" w:rsidRPr="00244BF5" w:rsidRDefault="00244BF5" w:rsidP="00244BF5">
            <w:pPr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244BF5">
              <w:rPr>
                <w:rFonts w:ascii="Times New Roman" w:hAnsi="Times New Roman"/>
                <w:sz w:val="24"/>
                <w:lang w:val="ru-RU"/>
              </w:rPr>
              <w:t>1) имеет публикацию в рецензируемых периодических и (или) научных изданиях на темы, соответствующие направлению исследования;</w:t>
            </w:r>
          </w:p>
          <w:p w:rsidR="00244BF5" w:rsidRPr="00244BF5" w:rsidRDefault="00244BF5" w:rsidP="00244BF5">
            <w:pPr>
              <w:jc w:val="both"/>
              <w:rPr>
                <w:rFonts w:ascii="Times New Roman" w:hAnsi="Times New Roman"/>
                <w:b/>
                <w:sz w:val="24"/>
                <w:lang w:val="ru-RU"/>
              </w:rPr>
            </w:pPr>
            <w:r w:rsidRPr="00244BF5">
              <w:rPr>
                <w:rFonts w:ascii="Times New Roman" w:hAnsi="Times New Roman"/>
                <w:sz w:val="24"/>
                <w:lang w:val="ru-RU"/>
              </w:rPr>
              <w:t>2) имеет учёную степень и (или) опыт работы в области, соответствующей направлению исследования.</w:t>
            </w:r>
          </w:p>
        </w:tc>
      </w:tr>
      <w:tr w:rsidR="00244BF5" w:rsidRPr="00244BF5" w:rsidTr="00244BF5">
        <w:trPr>
          <w:trHeight w:val="675"/>
        </w:trPr>
        <w:tc>
          <w:tcPr>
            <w:tcW w:w="9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BF5" w:rsidRPr="00244BF5" w:rsidRDefault="00244BF5" w:rsidP="007B4B8A">
            <w:pPr>
              <w:spacing w:before="120" w:after="6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44BF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lastRenderedPageBreak/>
              <w:t>3. Информационные ресурсы необходимые для исследования</w:t>
            </w:r>
          </w:p>
        </w:tc>
      </w:tr>
      <w:tr w:rsidR="00244BF5" w:rsidRPr="00244BF5" w:rsidTr="00244BF5"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BF5" w:rsidRPr="00244BF5" w:rsidRDefault="00244BF5" w:rsidP="007B4B8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44B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Методологическая, теоретическая и эмпирическая база</w:t>
            </w:r>
          </w:p>
        </w:tc>
        <w:tc>
          <w:tcPr>
            <w:tcW w:w="6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BF5" w:rsidRPr="00244BF5" w:rsidRDefault="00244BF5" w:rsidP="007B4B8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44B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Результаты исследований отечественных и зарубежных учёных по данной проблеме.</w:t>
            </w:r>
          </w:p>
          <w:p w:rsidR="00244BF5" w:rsidRPr="00244BF5" w:rsidRDefault="00244BF5" w:rsidP="007B4B8A">
            <w:pPr>
              <w:shd w:val="clear" w:color="auto" w:fill="FFFFFF"/>
              <w:spacing w:after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44B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исследовательских целях могут быть использованы статистические данные уполномоченных органов.</w:t>
            </w:r>
          </w:p>
        </w:tc>
      </w:tr>
      <w:tr w:rsidR="00244BF5" w:rsidRPr="00244BF5" w:rsidTr="00244BF5"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BF5" w:rsidRPr="00244BF5" w:rsidRDefault="00244BF5" w:rsidP="007B4B8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44B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Потенциальные источники информации  </w:t>
            </w:r>
          </w:p>
        </w:tc>
        <w:tc>
          <w:tcPr>
            <w:tcW w:w="6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BF5" w:rsidRPr="00244BF5" w:rsidRDefault="00244BF5" w:rsidP="007B4B8A">
            <w:pPr>
              <w:shd w:val="clear" w:color="auto" w:fill="FFFFFF"/>
              <w:spacing w:after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44B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Публикуемые и не публикуемые данные правоохранительных органов, правовая база стран, включенных в исследование, рекомендации международных финансовых организаций. Официальные </w:t>
            </w:r>
            <w:proofErr w:type="spellStart"/>
            <w:r w:rsidRPr="00244B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интернет-ресурсы</w:t>
            </w:r>
            <w:proofErr w:type="spellEnd"/>
            <w:r w:rsidRPr="00244B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отечественных и международных финансовых организаций, центральных банков, СМИ. Дополнительно могут быть использованы результаты обследований/опросов участников рынка (местных и зарубежных) и другие источники информации.</w:t>
            </w:r>
          </w:p>
        </w:tc>
      </w:tr>
      <w:tr w:rsidR="00244BF5" w:rsidRPr="00244BF5" w:rsidTr="00244BF5">
        <w:trPr>
          <w:trHeight w:val="435"/>
        </w:trPr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BF5" w:rsidRPr="00244BF5" w:rsidRDefault="00017FBA" w:rsidP="00244BF5">
            <w:pPr>
              <w:shd w:val="clear" w:color="auto" w:fill="FFFFFF"/>
              <w:spacing w:after="6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4</w:t>
            </w:r>
            <w:r w:rsidR="00244BF5" w:rsidRPr="00244BF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. Сроки проведения исследования</w:t>
            </w:r>
          </w:p>
          <w:p w:rsidR="00244BF5" w:rsidRPr="00244BF5" w:rsidRDefault="00244BF5" w:rsidP="00244BF5">
            <w:pPr>
              <w:shd w:val="clear" w:color="auto" w:fill="FFFFFF"/>
              <w:spacing w:after="60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244BF5">
              <w:rPr>
                <w:rFonts w:ascii="Times New Roman" w:hAnsi="Times New Roman" w:cs="Times New Roman"/>
                <w:i/>
                <w:szCs w:val="24"/>
                <w:lang w:val="ru-RU"/>
              </w:rPr>
              <w:t>(Сроки проведения исследования не включают период рассмотрения НБРК отчётов по результатам исследования)</w:t>
            </w:r>
          </w:p>
        </w:tc>
        <w:tc>
          <w:tcPr>
            <w:tcW w:w="6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BF5" w:rsidRPr="00244BF5" w:rsidRDefault="00244BF5" w:rsidP="00244BF5">
            <w:pPr>
              <w:rPr>
                <w:rFonts w:ascii="Times New Roman" w:hAnsi="Times New Roman"/>
                <w:sz w:val="24"/>
                <w:lang w:val="ru-RU"/>
              </w:rPr>
            </w:pPr>
            <w:r w:rsidRPr="00244BF5">
              <w:rPr>
                <w:rFonts w:ascii="Times New Roman" w:hAnsi="Times New Roman"/>
                <w:sz w:val="24"/>
                <w:lang w:val="ru-RU"/>
              </w:rPr>
              <w:t xml:space="preserve">Срок проведения исследования: </w:t>
            </w:r>
            <w:r w:rsidRPr="00244BF5">
              <w:rPr>
                <w:rFonts w:ascii="Times New Roman" w:hAnsi="Times New Roman"/>
                <w:b/>
                <w:sz w:val="24"/>
                <w:lang w:val="ru-RU"/>
              </w:rPr>
              <w:t xml:space="preserve">не более </w:t>
            </w:r>
            <w:r w:rsidRPr="00244BF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8</w:t>
            </w:r>
            <w:r w:rsidRPr="00244BF5">
              <w:rPr>
                <w:rFonts w:ascii="Times New Roman" w:hAnsi="Times New Roman"/>
                <w:b/>
                <w:sz w:val="24"/>
                <w:lang w:val="ru-RU"/>
              </w:rPr>
              <w:t xml:space="preserve"> месяцев</w:t>
            </w:r>
            <w:r w:rsidRPr="00244BF5">
              <w:rPr>
                <w:rFonts w:ascii="Times New Roman" w:hAnsi="Times New Roman"/>
                <w:sz w:val="24"/>
                <w:lang w:val="ru-RU"/>
              </w:rPr>
              <w:t>.</w:t>
            </w:r>
          </w:p>
          <w:p w:rsidR="00244BF5" w:rsidRPr="00244BF5" w:rsidRDefault="00244BF5" w:rsidP="00244BF5">
            <w:pPr>
              <w:rPr>
                <w:rFonts w:ascii="Times New Roman" w:hAnsi="Times New Roman"/>
                <w:sz w:val="24"/>
                <w:lang w:val="ru-RU"/>
              </w:rPr>
            </w:pPr>
            <w:r w:rsidRPr="00244BF5">
              <w:rPr>
                <w:rFonts w:ascii="Times New Roman" w:hAnsi="Times New Roman"/>
                <w:sz w:val="24"/>
                <w:lang w:val="ru-RU"/>
              </w:rPr>
              <w:t xml:space="preserve">Срок предоставления промежуточного отчёта: </w:t>
            </w:r>
            <w:r w:rsidRPr="00244BF5">
              <w:rPr>
                <w:rFonts w:ascii="Times New Roman" w:hAnsi="Times New Roman"/>
                <w:b/>
                <w:sz w:val="24"/>
                <w:lang w:val="ru-RU"/>
              </w:rPr>
              <w:t xml:space="preserve">не позднее </w:t>
            </w:r>
            <w:r w:rsidRPr="00244BF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4</w:t>
            </w:r>
            <w:r w:rsidRPr="00244BF5">
              <w:rPr>
                <w:rFonts w:ascii="Times New Roman" w:hAnsi="Times New Roman"/>
                <w:b/>
                <w:sz w:val="24"/>
                <w:lang w:val="ru-RU"/>
              </w:rPr>
              <w:t xml:space="preserve"> месяцев</w:t>
            </w:r>
            <w:r w:rsidRPr="00244BF5">
              <w:rPr>
                <w:rFonts w:ascii="Times New Roman" w:hAnsi="Times New Roman"/>
                <w:sz w:val="24"/>
                <w:lang w:val="ru-RU"/>
              </w:rPr>
              <w:t xml:space="preserve"> с даты подписания договора.</w:t>
            </w:r>
          </w:p>
        </w:tc>
      </w:tr>
      <w:tr w:rsidR="00244BF5" w:rsidRPr="00244BF5" w:rsidTr="00244BF5">
        <w:trPr>
          <w:trHeight w:val="435"/>
        </w:trPr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BF5" w:rsidRPr="00244BF5" w:rsidRDefault="00244BF5" w:rsidP="007B4B8A">
            <w:pPr>
              <w:shd w:val="clear" w:color="auto" w:fill="FFFFFF"/>
              <w:spacing w:after="60"/>
              <w:rPr>
                <w:rFonts w:ascii="Times New Roman" w:hAnsi="Times New Roman"/>
                <w:b/>
                <w:sz w:val="24"/>
                <w:lang w:val="ru-RU"/>
              </w:rPr>
            </w:pPr>
            <w:r w:rsidRPr="00244BF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5</w:t>
            </w:r>
            <w:r w:rsidRPr="00244BF5">
              <w:rPr>
                <w:rFonts w:ascii="Times New Roman" w:hAnsi="Times New Roman"/>
                <w:b/>
                <w:sz w:val="24"/>
                <w:lang w:val="ru-RU"/>
              </w:rPr>
              <w:t>. Требования к отчётам по результатам исследования</w:t>
            </w:r>
          </w:p>
        </w:tc>
        <w:tc>
          <w:tcPr>
            <w:tcW w:w="6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BF5" w:rsidRPr="00244BF5" w:rsidRDefault="00244BF5" w:rsidP="007B4B8A">
            <w:pPr>
              <w:rPr>
                <w:rFonts w:ascii="Times New Roman" w:hAnsi="Times New Roman"/>
                <w:sz w:val="24"/>
                <w:lang w:val="ru-RU"/>
              </w:rPr>
            </w:pPr>
            <w:r w:rsidRPr="00244BF5">
              <w:rPr>
                <w:rFonts w:ascii="Times New Roman" w:hAnsi="Times New Roman"/>
                <w:sz w:val="24"/>
                <w:lang w:val="ru-RU"/>
              </w:rPr>
              <w:t xml:space="preserve">Промежуточный и итоговый отчёты предоставляется на казахском и русском языках в электронном формате </w:t>
            </w:r>
            <w:proofErr w:type="spellStart"/>
            <w:r w:rsidRPr="00244BF5">
              <w:rPr>
                <w:rFonts w:ascii="Times New Roman" w:hAnsi="Times New Roman"/>
                <w:sz w:val="24"/>
                <w:lang w:val="ru-RU"/>
              </w:rPr>
              <w:t>Word</w:t>
            </w:r>
            <w:proofErr w:type="spellEnd"/>
            <w:r w:rsidRPr="00244BF5">
              <w:rPr>
                <w:rFonts w:ascii="Times New Roman" w:hAnsi="Times New Roman"/>
                <w:sz w:val="24"/>
                <w:lang w:val="ru-RU"/>
              </w:rPr>
              <w:t xml:space="preserve"> и PDF, а также в формате .</w:t>
            </w:r>
            <w:proofErr w:type="spellStart"/>
            <w:r w:rsidRPr="00244BF5">
              <w:rPr>
                <w:rFonts w:ascii="Times New Roman" w:hAnsi="Times New Roman"/>
                <w:sz w:val="24"/>
                <w:lang w:val="ru-RU"/>
              </w:rPr>
              <w:t>xls</w:t>
            </w:r>
            <w:proofErr w:type="spellEnd"/>
            <w:r w:rsidRPr="00244BF5">
              <w:rPr>
                <w:rFonts w:ascii="Times New Roman" w:hAnsi="Times New Roman"/>
                <w:sz w:val="24"/>
                <w:lang w:val="ru-RU"/>
              </w:rPr>
              <w:t xml:space="preserve"> (формат </w:t>
            </w:r>
            <w:proofErr w:type="spellStart"/>
            <w:r w:rsidRPr="00244BF5">
              <w:rPr>
                <w:rFonts w:ascii="Times New Roman" w:hAnsi="Times New Roman"/>
                <w:sz w:val="24"/>
                <w:lang w:val="ru-RU"/>
              </w:rPr>
              <w:t>Excel</w:t>
            </w:r>
            <w:proofErr w:type="spellEnd"/>
            <w:r w:rsidRPr="00244BF5">
              <w:rPr>
                <w:rFonts w:ascii="Times New Roman" w:hAnsi="Times New Roman"/>
                <w:sz w:val="24"/>
                <w:lang w:val="ru-RU"/>
              </w:rPr>
              <w:t xml:space="preserve">) для отражения рядов данных и проведённых расчётов, и на бумажном носителе. </w:t>
            </w:r>
          </w:p>
          <w:p w:rsidR="00244BF5" w:rsidRPr="00244BF5" w:rsidRDefault="00244BF5" w:rsidP="007B4B8A">
            <w:pPr>
              <w:rPr>
                <w:rFonts w:ascii="Times New Roman" w:hAnsi="Times New Roman"/>
                <w:b/>
                <w:sz w:val="24"/>
                <w:lang w:val="ru-RU"/>
              </w:rPr>
            </w:pPr>
            <w:r w:rsidRPr="00244BF5">
              <w:rPr>
                <w:rFonts w:ascii="Times New Roman" w:hAnsi="Times New Roman"/>
                <w:b/>
                <w:sz w:val="24"/>
                <w:lang w:val="ru-RU"/>
              </w:rPr>
              <w:t>Итоговый отчёт включает:</w:t>
            </w:r>
          </w:p>
          <w:p w:rsidR="00244BF5" w:rsidRPr="00244BF5" w:rsidRDefault="00244BF5" w:rsidP="007B4B8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4BF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1) аннотацию с указанием цели исследования, а также кратких выводов по результатам исследования;</w:t>
            </w:r>
          </w:p>
          <w:p w:rsidR="00244BF5" w:rsidRPr="00244BF5" w:rsidRDefault="00244BF5" w:rsidP="007B4B8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4BF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2) описание методологии исследования, включая обзор научных исследований, обоснование и описание методов и подходов, применяемых в исследовании, включая допущения и ограничения;</w:t>
            </w:r>
          </w:p>
          <w:p w:rsidR="00244BF5" w:rsidRPr="00244BF5" w:rsidRDefault="00244BF5" w:rsidP="007B4B8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4BF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3) описание использованных данных, включая методы сбора первичной (исходной) информации, ее источники, способы обработки данных, а также обеспечения их достоверности и </w:t>
            </w:r>
            <w:proofErr w:type="spellStart"/>
            <w:r w:rsidRPr="00244BF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воспроизводимости</w:t>
            </w:r>
            <w:proofErr w:type="spellEnd"/>
            <w:r w:rsidRPr="00244BF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:rsidR="00244BF5" w:rsidRPr="00244BF5" w:rsidRDefault="00244BF5" w:rsidP="007B4B8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4BF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4) описание количественных и качественных характеристик результатов исследования.</w:t>
            </w:r>
          </w:p>
        </w:tc>
      </w:tr>
      <w:tr w:rsidR="00244BF5" w:rsidRPr="00244BF5" w:rsidTr="00244BF5">
        <w:trPr>
          <w:trHeight w:val="435"/>
        </w:trPr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BF5" w:rsidRPr="00244BF5" w:rsidRDefault="00244BF5" w:rsidP="00244BF5">
            <w:pPr>
              <w:shd w:val="clear" w:color="auto" w:fill="FFFFFF"/>
              <w:spacing w:after="60"/>
              <w:rPr>
                <w:rFonts w:ascii="Times New Roman" w:hAnsi="Times New Roman"/>
                <w:b/>
                <w:sz w:val="24"/>
                <w:lang w:val="ru-RU"/>
              </w:rPr>
            </w:pPr>
            <w:r w:rsidRPr="00244BF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6</w:t>
            </w:r>
            <w:r w:rsidRPr="00244BF5">
              <w:rPr>
                <w:rFonts w:ascii="Times New Roman" w:hAnsi="Times New Roman"/>
                <w:b/>
                <w:sz w:val="24"/>
                <w:lang w:val="ru-RU"/>
              </w:rPr>
              <w:t>. Контактные данные ответственных лиц</w:t>
            </w:r>
          </w:p>
        </w:tc>
        <w:tc>
          <w:tcPr>
            <w:tcW w:w="6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BF5" w:rsidRPr="00244BF5" w:rsidRDefault="00244BF5" w:rsidP="007B4B8A">
            <w:pPr>
              <w:rPr>
                <w:rFonts w:ascii="Times New Roman" w:hAnsi="Times New Roman"/>
                <w:sz w:val="24"/>
                <w:lang w:val="ru-RU"/>
              </w:rPr>
            </w:pPr>
            <w:r w:rsidRPr="00244BF5">
              <w:rPr>
                <w:rFonts w:ascii="Times New Roman" w:hAnsi="Times New Roman"/>
                <w:sz w:val="24"/>
                <w:lang w:val="ru-RU"/>
              </w:rPr>
              <w:t xml:space="preserve">Бакиров </w:t>
            </w:r>
            <w:proofErr w:type="spellStart"/>
            <w:r w:rsidRPr="00244BF5">
              <w:rPr>
                <w:rFonts w:ascii="Times New Roman" w:hAnsi="Times New Roman"/>
                <w:sz w:val="24"/>
                <w:lang w:val="ru-RU"/>
              </w:rPr>
              <w:t>Ануар</w:t>
            </w:r>
            <w:proofErr w:type="spellEnd"/>
            <w:r w:rsidRPr="00244BF5">
              <w:rPr>
                <w:rFonts w:ascii="Times New Roman" w:hAnsi="Times New Roman"/>
                <w:sz w:val="24"/>
                <w:lang w:val="ru-RU"/>
              </w:rPr>
              <w:t xml:space="preserve">, </w:t>
            </w:r>
            <w:proofErr w:type="spellStart"/>
            <w:r w:rsidRPr="00244BF5">
              <w:rPr>
                <w:rFonts w:ascii="Times New Roman" w:hAnsi="Times New Roman"/>
                <w:sz w:val="24"/>
                <w:lang w:val="ru-RU"/>
              </w:rPr>
              <w:t>email</w:t>
            </w:r>
            <w:proofErr w:type="spellEnd"/>
            <w:r w:rsidRPr="00244BF5">
              <w:rPr>
                <w:rFonts w:ascii="Times New Roman" w:hAnsi="Times New Roman"/>
                <w:sz w:val="24"/>
                <w:lang w:val="ru-RU"/>
              </w:rPr>
              <w:t xml:space="preserve">: </w:t>
            </w:r>
            <w:hyperlink r:id="rId6" w:history="1">
              <w:r w:rsidRPr="00244BF5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ru-RU"/>
                </w:rPr>
                <w:t>Anuar.Bakirov@nationalbank.kz</w:t>
              </w:r>
            </w:hyperlink>
            <w:r w:rsidRPr="00244BF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244BF5" w:rsidRPr="00244BF5" w:rsidRDefault="00244BF5" w:rsidP="007B4B8A">
            <w:pPr>
              <w:rPr>
                <w:rFonts w:ascii="Times New Roman" w:hAnsi="Times New Roman"/>
                <w:sz w:val="24"/>
                <w:lang w:val="ru-RU"/>
              </w:rPr>
            </w:pPr>
            <w:r w:rsidRPr="00244BF5">
              <w:rPr>
                <w:rFonts w:ascii="Times New Roman" w:hAnsi="Times New Roman"/>
                <w:sz w:val="24"/>
                <w:lang w:val="ru-RU"/>
              </w:rPr>
              <w:t xml:space="preserve">Жармуханова Асем, </w:t>
            </w:r>
            <w:proofErr w:type="spellStart"/>
            <w:r w:rsidRPr="00244BF5">
              <w:rPr>
                <w:rFonts w:ascii="Times New Roman" w:hAnsi="Times New Roman"/>
                <w:sz w:val="24"/>
                <w:lang w:val="ru-RU"/>
              </w:rPr>
              <w:t>email</w:t>
            </w:r>
            <w:proofErr w:type="spellEnd"/>
            <w:r w:rsidRPr="00244BF5">
              <w:rPr>
                <w:rFonts w:ascii="Times New Roman" w:hAnsi="Times New Roman"/>
                <w:sz w:val="24"/>
                <w:lang w:val="ru-RU"/>
              </w:rPr>
              <w:t xml:space="preserve">: </w:t>
            </w:r>
            <w:hyperlink r:id="rId7" w:history="1">
              <w:r w:rsidRPr="00244BF5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ru-RU"/>
                </w:rPr>
                <w:t>Assem.Zharmukhanova@nationalbank.kz</w:t>
              </w:r>
            </w:hyperlink>
            <w:r w:rsidRPr="00244BF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244BF5" w:rsidRPr="00244BF5" w:rsidRDefault="00244BF5" w:rsidP="007B4B8A">
            <w:pPr>
              <w:rPr>
                <w:rFonts w:ascii="Times New Roman" w:hAnsi="Times New Roman"/>
                <w:sz w:val="24"/>
                <w:lang w:val="ru-RU"/>
              </w:rPr>
            </w:pPr>
            <w:r w:rsidRPr="00244BF5">
              <w:rPr>
                <w:rFonts w:ascii="Times New Roman" w:hAnsi="Times New Roman"/>
                <w:sz w:val="24"/>
                <w:lang w:val="ru-RU"/>
              </w:rPr>
              <w:t xml:space="preserve">Даденов Талгат, </w:t>
            </w:r>
            <w:proofErr w:type="spellStart"/>
            <w:r w:rsidRPr="00244BF5">
              <w:rPr>
                <w:rFonts w:ascii="Times New Roman" w:hAnsi="Times New Roman"/>
                <w:sz w:val="24"/>
                <w:lang w:val="ru-RU"/>
              </w:rPr>
              <w:t>email</w:t>
            </w:r>
            <w:proofErr w:type="spellEnd"/>
            <w:r w:rsidRPr="00244BF5">
              <w:rPr>
                <w:rFonts w:ascii="Times New Roman" w:hAnsi="Times New Roman"/>
                <w:sz w:val="24"/>
                <w:lang w:val="ru-RU"/>
              </w:rPr>
              <w:t xml:space="preserve">: </w:t>
            </w:r>
            <w:hyperlink r:id="rId8" w:history="1">
              <w:r w:rsidRPr="00244BF5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ru-RU"/>
                </w:rPr>
                <w:t>Talgat.Dadenov@nationalbank.kz</w:t>
              </w:r>
            </w:hyperlink>
            <w:r w:rsidRPr="00244BF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</w:tbl>
    <w:p w:rsidR="00244BF5" w:rsidRPr="00244BF5" w:rsidRDefault="00244BF5" w:rsidP="00244BF5">
      <w:pPr>
        <w:rPr>
          <w:rFonts w:ascii="Times New Roman" w:hAnsi="Times New Roman" w:cs="Times New Roman"/>
          <w:sz w:val="24"/>
          <w:szCs w:val="24"/>
        </w:rPr>
      </w:pPr>
    </w:p>
    <w:p w:rsidR="00A05DA5" w:rsidRPr="00244BF5" w:rsidRDefault="00A05DA5">
      <w:pPr>
        <w:spacing w:after="160" w:line="259" w:lineRule="auto"/>
        <w:rPr>
          <w:rFonts w:ascii="Times New Roman" w:hAnsi="Times New Roman" w:cs="Times New Roman"/>
          <w:b/>
          <w:sz w:val="24"/>
          <w:szCs w:val="24"/>
        </w:rPr>
      </w:pPr>
    </w:p>
    <w:p w:rsidR="00A05DA5" w:rsidRPr="00244BF5" w:rsidRDefault="00A05DA5">
      <w:pPr>
        <w:spacing w:after="160" w:line="259" w:lineRule="auto"/>
        <w:rPr>
          <w:rFonts w:ascii="Times New Roman" w:hAnsi="Times New Roman" w:cs="Times New Roman"/>
          <w:b/>
          <w:sz w:val="24"/>
          <w:szCs w:val="24"/>
        </w:rPr>
      </w:pPr>
      <w:r w:rsidRPr="00244BF5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A05DA5" w:rsidRPr="00244BF5" w:rsidRDefault="00A05DA5" w:rsidP="00A05DA5">
      <w:pPr>
        <w:jc w:val="center"/>
        <w:rPr>
          <w:rFonts w:ascii="Times New Roman" w:hAnsi="Times New Roman" w:cs="Times New Roman"/>
          <w:sz w:val="24"/>
          <w:szCs w:val="24"/>
        </w:rPr>
      </w:pPr>
      <w:r w:rsidRPr="00244BF5">
        <w:rPr>
          <w:rFonts w:ascii="Times New Roman" w:hAnsi="Times New Roman" w:cs="Times New Roman"/>
          <w:sz w:val="24"/>
          <w:szCs w:val="24"/>
        </w:rPr>
        <w:lastRenderedPageBreak/>
        <w:t>ТЕХНИЧЕСКОЕ ЗАДАНИЕ НА ТЕМУ ИССЛЕДОВАНИЯ:</w:t>
      </w:r>
    </w:p>
    <w:p w:rsidR="00A05DA5" w:rsidRPr="00244BF5" w:rsidRDefault="00A05DA5" w:rsidP="00A05DA5">
      <w:pPr>
        <w:spacing w:after="120"/>
        <w:jc w:val="center"/>
        <w:rPr>
          <w:rFonts w:ascii="Times New Roman" w:hAnsi="Times New Roman" w:cs="Times New Roman"/>
          <w:sz w:val="24"/>
          <w:szCs w:val="24"/>
        </w:rPr>
      </w:pPr>
      <w:r w:rsidRPr="00244BF5">
        <w:rPr>
          <w:rFonts w:ascii="Times New Roman" w:hAnsi="Times New Roman" w:cs="Times New Roman"/>
          <w:b/>
          <w:sz w:val="24"/>
          <w:szCs w:val="24"/>
        </w:rPr>
        <w:t>ПОТРЕБИТЕЛЬСКИЙ СПРОС В ПОСТКРИЗИСНЫЙ ПЕРИОД (МЕЖДУНАРОДНЫЙ И КАЗАХСТАНСКИЙ ОПЫТ)</w:t>
      </w:r>
    </w:p>
    <w:tbl>
      <w:tblPr>
        <w:tblStyle w:val="a4"/>
        <w:tblW w:w="9830" w:type="dxa"/>
        <w:tblInd w:w="-431" w:type="dxa"/>
        <w:tblLook w:val="04A0" w:firstRow="1" w:lastRow="0" w:firstColumn="1" w:lastColumn="0" w:noHBand="0" w:noVBand="1"/>
      </w:tblPr>
      <w:tblGrid>
        <w:gridCol w:w="2978"/>
        <w:gridCol w:w="6852"/>
      </w:tblGrid>
      <w:tr w:rsidR="00A05DA5" w:rsidRPr="00244BF5" w:rsidTr="00F361DE"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DA5" w:rsidRPr="00244BF5" w:rsidRDefault="00A05DA5" w:rsidP="00F361DE">
            <w:pPr>
              <w:tabs>
                <w:tab w:val="left" w:pos="567"/>
              </w:tabs>
              <w:spacing w:after="12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44BF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Ответственное подразделение</w:t>
            </w:r>
          </w:p>
        </w:tc>
        <w:tc>
          <w:tcPr>
            <w:tcW w:w="6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DA5" w:rsidRPr="00244BF5" w:rsidRDefault="00A05DA5" w:rsidP="00F361DE">
            <w:pPr>
              <w:tabs>
                <w:tab w:val="left" w:pos="567"/>
              </w:tabs>
              <w:spacing w:after="12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44BF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Департамент – Центр исследований и аналитики </w:t>
            </w:r>
          </w:p>
        </w:tc>
      </w:tr>
      <w:tr w:rsidR="00A05DA5" w:rsidRPr="00244BF5" w:rsidTr="00F361DE">
        <w:tc>
          <w:tcPr>
            <w:tcW w:w="9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DA5" w:rsidRPr="00244BF5" w:rsidRDefault="00A05DA5" w:rsidP="00F361DE">
            <w:pPr>
              <w:tabs>
                <w:tab w:val="left" w:pos="567"/>
              </w:tabs>
              <w:spacing w:after="12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44BF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1. Цель и задачи исследования, предмет исследования, актуальность и обоснованность исследовательской задачи</w:t>
            </w:r>
          </w:p>
        </w:tc>
      </w:tr>
      <w:tr w:rsidR="00A05DA5" w:rsidRPr="00244BF5" w:rsidTr="00F361DE"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DA5" w:rsidRPr="00244BF5" w:rsidRDefault="00A05DA5" w:rsidP="00F361D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4B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Постановка проблемы исследования</w:t>
            </w:r>
          </w:p>
        </w:tc>
        <w:tc>
          <w:tcPr>
            <w:tcW w:w="6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DA5" w:rsidRPr="00244BF5" w:rsidRDefault="00A05DA5" w:rsidP="00F361DE">
            <w:pPr>
              <w:spacing w:after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44B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Анализ потребительского спроса в условиях кризиса и в посткризисный период, в том числе анализ его динамики, изменения структуры и скорости восстановления. </w:t>
            </w:r>
          </w:p>
        </w:tc>
      </w:tr>
      <w:tr w:rsidR="00A05DA5" w:rsidRPr="00244BF5" w:rsidTr="00F361DE"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DA5" w:rsidRPr="00244BF5" w:rsidRDefault="00A05DA5" w:rsidP="00F361D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4B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Цель исследования</w:t>
            </w:r>
          </w:p>
        </w:tc>
        <w:tc>
          <w:tcPr>
            <w:tcW w:w="6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DA5" w:rsidRPr="00244BF5" w:rsidRDefault="00A05DA5" w:rsidP="00F361DE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u-RU"/>
              </w:rPr>
            </w:pPr>
            <w:r w:rsidRPr="00244BF5">
              <w:rPr>
                <w:rFonts w:ascii="Times New Roman" w:hAnsi="Times New Roman" w:cs="Times New Roman"/>
                <w:sz w:val="24"/>
                <w:lang w:val="ru-RU"/>
              </w:rPr>
              <w:t>Изучить</w:t>
            </w:r>
            <w:r w:rsidRPr="00244BF5">
              <w:rPr>
                <w:sz w:val="24"/>
                <w:lang w:val="ru-RU"/>
              </w:rPr>
              <w:t xml:space="preserve"> </w:t>
            </w:r>
            <w:r w:rsidRPr="00244B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основные тенденции, выявить закономерности, паттерны, характерные для потребительского спроса в  посткризисный период, оценить долгосрочное влияние кризисов </w:t>
            </w:r>
            <w:r w:rsidRPr="00244BF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/>
              </w:rPr>
              <w:t xml:space="preserve">на динамику и структуру потребительского спроса, проанализировать факторы его восстановления, </w:t>
            </w:r>
            <w:r w:rsidRPr="00244B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исследовать связь с региональными и глобальными трендами.</w:t>
            </w:r>
          </w:p>
        </w:tc>
      </w:tr>
      <w:tr w:rsidR="00A05DA5" w:rsidRPr="00244BF5" w:rsidTr="00F361DE">
        <w:trPr>
          <w:trHeight w:val="675"/>
        </w:trPr>
        <w:tc>
          <w:tcPr>
            <w:tcW w:w="9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DA5" w:rsidRPr="00244BF5" w:rsidRDefault="00A05DA5" w:rsidP="004F31E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44BF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2. Ведущие исполнители исследования</w:t>
            </w:r>
          </w:p>
          <w:p w:rsidR="00A05DA5" w:rsidRPr="00244BF5" w:rsidRDefault="00A05DA5" w:rsidP="004F31E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4BF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 проведения исследования соискатель привлекает ведущих исполнителей, из числа которых назначает руководителя исследования, который соответствует следующим требованиям:</w:t>
            </w:r>
          </w:p>
          <w:p w:rsidR="00A05DA5" w:rsidRPr="00244BF5" w:rsidRDefault="00A05DA5" w:rsidP="004F31E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4BF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1) имеет публикацию в рецензируемых периодических и (или) научных изданиях на темы, соответствующие направлению исследования;</w:t>
            </w:r>
          </w:p>
          <w:p w:rsidR="00A05DA5" w:rsidRPr="00244BF5" w:rsidRDefault="00A05DA5" w:rsidP="004F31E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44BF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2) имеет ученую степень и (или) опыт работы в области, соответствующей направлению исследования.</w:t>
            </w:r>
          </w:p>
        </w:tc>
      </w:tr>
      <w:tr w:rsidR="00A05DA5" w:rsidRPr="00244BF5" w:rsidTr="00F361DE">
        <w:trPr>
          <w:trHeight w:val="435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DA5" w:rsidRPr="00244BF5" w:rsidRDefault="00A05DA5" w:rsidP="00F361DE">
            <w:pPr>
              <w:shd w:val="clear" w:color="auto" w:fill="FFFFFF"/>
              <w:spacing w:after="6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44BF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3. Сроки проведения исследования</w:t>
            </w:r>
          </w:p>
          <w:p w:rsidR="00A05DA5" w:rsidRPr="00244BF5" w:rsidRDefault="00A05DA5" w:rsidP="00F361DE">
            <w:pPr>
              <w:shd w:val="clear" w:color="auto" w:fill="FFFFFF"/>
              <w:spacing w:after="60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244BF5">
              <w:rPr>
                <w:rFonts w:ascii="Times New Roman" w:hAnsi="Times New Roman" w:cs="Times New Roman"/>
                <w:i/>
                <w:szCs w:val="24"/>
                <w:lang w:val="ru-RU"/>
              </w:rPr>
              <w:t>(Сроки проведения исследования не включают период рассмотрения НБРК отчётов по результатам исследования)</w:t>
            </w:r>
          </w:p>
        </w:tc>
        <w:tc>
          <w:tcPr>
            <w:tcW w:w="6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DA5" w:rsidRPr="00244BF5" w:rsidRDefault="00A05DA5" w:rsidP="00F361D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4BF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Срок проведения исследования: </w:t>
            </w:r>
            <w:r w:rsidRPr="00244BF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не более 8 месяцев</w:t>
            </w:r>
            <w:r w:rsidRPr="00244BF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A05DA5" w:rsidRPr="00244BF5" w:rsidRDefault="00A05DA5" w:rsidP="00F361D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4BF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Срок предоставления промежуточного отчёта: </w:t>
            </w:r>
            <w:r w:rsidRPr="00244BF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не позднее </w:t>
            </w:r>
            <w:r w:rsidRPr="00244BF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4 месяцев</w:t>
            </w:r>
            <w:r w:rsidRPr="00244BF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с даты подписания договора.</w:t>
            </w:r>
          </w:p>
        </w:tc>
      </w:tr>
      <w:tr w:rsidR="00A05DA5" w:rsidRPr="00244BF5" w:rsidTr="00F361DE">
        <w:trPr>
          <w:trHeight w:val="435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DA5" w:rsidRPr="00244BF5" w:rsidRDefault="00A05DA5" w:rsidP="005F188E">
            <w:pPr>
              <w:shd w:val="clear" w:color="auto" w:fill="FFFFFF"/>
              <w:spacing w:after="6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44BF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4. Требования к отчётам по результатам исследования</w:t>
            </w:r>
          </w:p>
        </w:tc>
        <w:tc>
          <w:tcPr>
            <w:tcW w:w="6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DA5" w:rsidRPr="00244BF5" w:rsidRDefault="00A05DA5" w:rsidP="00F361D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4BF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Промежуточный и итоговый отчёты предоставляется на казахском и русском языках в электронном формате </w:t>
            </w:r>
            <w:proofErr w:type="spellStart"/>
            <w:r w:rsidRPr="00244BF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Word</w:t>
            </w:r>
            <w:proofErr w:type="spellEnd"/>
            <w:r w:rsidRPr="00244BF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PDF, а также в формате .</w:t>
            </w:r>
            <w:proofErr w:type="spellStart"/>
            <w:r w:rsidRPr="00244BF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xls</w:t>
            </w:r>
            <w:proofErr w:type="spellEnd"/>
            <w:r w:rsidRPr="00244BF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(формат </w:t>
            </w:r>
            <w:proofErr w:type="spellStart"/>
            <w:r w:rsidRPr="00244BF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Excel</w:t>
            </w:r>
            <w:proofErr w:type="spellEnd"/>
            <w:r w:rsidRPr="00244BF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) для отражения рядов данных и проведённых расчётов, и на бумажном носителе. </w:t>
            </w:r>
          </w:p>
          <w:p w:rsidR="00A05DA5" w:rsidRPr="00244BF5" w:rsidRDefault="00A05DA5" w:rsidP="00F361D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4BF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При использовании эконометрических программ в рамках исследования отчёты содержат описание использованных кодов для возможности обеспечения их достоверности и </w:t>
            </w:r>
            <w:proofErr w:type="spellStart"/>
            <w:r w:rsidRPr="00244BF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воспроизводимости</w:t>
            </w:r>
            <w:proofErr w:type="spellEnd"/>
            <w:r w:rsidRPr="00244BF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A05DA5" w:rsidRPr="00244BF5" w:rsidRDefault="00A05DA5" w:rsidP="00F361D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4BF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Ссылки на релевантные работы в промежуточных и финальных отчетах предоставляются в стиле Гарвард.</w:t>
            </w:r>
          </w:p>
          <w:p w:rsidR="00A05DA5" w:rsidRPr="00244BF5" w:rsidRDefault="00A05DA5" w:rsidP="00F361DE">
            <w:pPr>
              <w:tabs>
                <w:tab w:val="left" w:pos="463"/>
              </w:tabs>
              <w:ind w:left="38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44BF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Итоговый отчет включает:</w:t>
            </w:r>
          </w:p>
          <w:p w:rsidR="00A05DA5" w:rsidRPr="00244BF5" w:rsidRDefault="00A05DA5" w:rsidP="00F361D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4BF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1) аннотацию с указанием цели исследования, а также кратких выводов по результатам исследования;</w:t>
            </w:r>
          </w:p>
          <w:p w:rsidR="00A05DA5" w:rsidRPr="00244BF5" w:rsidRDefault="00A05DA5" w:rsidP="00F361D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4BF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2) описание методологии исследования, включая обзор научных исследований, обоснование и описание методов и подходов, применяемых в исследовании, включая допущения и ограничения;</w:t>
            </w:r>
          </w:p>
          <w:p w:rsidR="00A05DA5" w:rsidRPr="00244BF5" w:rsidRDefault="00A05DA5" w:rsidP="00F361D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4BF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3) описание использованных данных, включая методы сбора первичной (исходной) информации, ее источники, способы </w:t>
            </w:r>
            <w:r w:rsidRPr="00244BF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обработки данных, а также обеспечения их достоверности и </w:t>
            </w:r>
            <w:proofErr w:type="spellStart"/>
            <w:r w:rsidRPr="00244BF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воспроизводимости</w:t>
            </w:r>
            <w:proofErr w:type="spellEnd"/>
            <w:r w:rsidRPr="00244BF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:rsidR="00A05DA5" w:rsidRPr="00244BF5" w:rsidRDefault="00A05DA5" w:rsidP="00F361D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4BF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4) описание количественных и качественных характеристик результатов исследования.</w:t>
            </w:r>
          </w:p>
        </w:tc>
      </w:tr>
      <w:tr w:rsidR="00A05DA5" w:rsidRPr="00244BF5" w:rsidTr="00F361DE">
        <w:trPr>
          <w:trHeight w:val="435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DA5" w:rsidRPr="00244BF5" w:rsidRDefault="00A05DA5" w:rsidP="005F188E">
            <w:pPr>
              <w:shd w:val="clear" w:color="auto" w:fill="FFFFFF"/>
              <w:spacing w:after="6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44BF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lastRenderedPageBreak/>
              <w:t>5. Контактные данные ответственных лиц</w:t>
            </w:r>
          </w:p>
        </w:tc>
        <w:tc>
          <w:tcPr>
            <w:tcW w:w="6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DA5" w:rsidRPr="00244BF5" w:rsidRDefault="00A05DA5" w:rsidP="00F361DE">
            <w:pPr>
              <w:rPr>
                <w:lang w:val="ru-RU"/>
              </w:rPr>
            </w:pPr>
            <w:r w:rsidRPr="00244BF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Конурбаева Наталья, </w:t>
            </w:r>
            <w:proofErr w:type="spellStart"/>
            <w:r w:rsidRPr="00244BF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email</w:t>
            </w:r>
            <w:proofErr w:type="spellEnd"/>
            <w:r w:rsidRPr="00244BF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: </w:t>
            </w:r>
            <w:hyperlink r:id="rId9" w:history="1">
              <w:r w:rsidRPr="00244BF5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ru-RU"/>
                </w:rPr>
                <w:t>konurbayeva@nationalbank.kz</w:t>
              </w:r>
            </w:hyperlink>
          </w:p>
          <w:p w:rsidR="00A05DA5" w:rsidRPr="00244BF5" w:rsidRDefault="00A05DA5" w:rsidP="00F3007C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44BF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Джусангалиева Камилла, </w:t>
            </w:r>
            <w:proofErr w:type="spellStart"/>
            <w:r w:rsidRPr="00244BF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email</w:t>
            </w:r>
            <w:proofErr w:type="spellEnd"/>
            <w:r w:rsidRPr="00244BF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: </w:t>
            </w:r>
            <w:hyperlink r:id="rId10" w:history="1">
              <w:r w:rsidRPr="00244BF5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ru-RU"/>
                </w:rPr>
                <w:t>Kamilla.J@nationalbank.kz</w:t>
              </w:r>
            </w:hyperlink>
            <w:r w:rsidR="00F3007C" w:rsidRPr="00244BF5">
              <w:rPr>
                <w:rStyle w:val="a3"/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</w:tbl>
    <w:p w:rsidR="00A05DA5" w:rsidRPr="00244BF5" w:rsidRDefault="00A05DA5" w:rsidP="00A05DA5">
      <w:pPr>
        <w:rPr>
          <w:rFonts w:ascii="Times New Roman" w:hAnsi="Times New Roman" w:cs="Times New Roman"/>
          <w:sz w:val="24"/>
          <w:szCs w:val="24"/>
        </w:rPr>
      </w:pPr>
    </w:p>
    <w:p w:rsidR="00A05DA5" w:rsidRPr="00244BF5" w:rsidRDefault="00A05DA5" w:rsidP="00A05DA5">
      <w:pPr>
        <w:rPr>
          <w:rFonts w:ascii="Times New Roman" w:hAnsi="Times New Roman" w:cs="Times New Roman"/>
          <w:sz w:val="24"/>
          <w:szCs w:val="24"/>
        </w:rPr>
      </w:pPr>
    </w:p>
    <w:p w:rsidR="00A05DA5" w:rsidRPr="00244BF5" w:rsidRDefault="00A05DA5">
      <w:pPr>
        <w:spacing w:after="160" w:line="259" w:lineRule="auto"/>
      </w:pPr>
      <w:r w:rsidRPr="00244BF5">
        <w:br w:type="page"/>
      </w:r>
    </w:p>
    <w:p w:rsidR="00A05DA5" w:rsidRPr="00244BF5" w:rsidRDefault="00A05DA5" w:rsidP="00A05DA5">
      <w:pPr>
        <w:jc w:val="center"/>
        <w:rPr>
          <w:rFonts w:ascii="Times New Roman" w:hAnsi="Times New Roman" w:cs="Times New Roman"/>
          <w:sz w:val="24"/>
          <w:szCs w:val="24"/>
        </w:rPr>
      </w:pPr>
      <w:r w:rsidRPr="00244BF5">
        <w:rPr>
          <w:rFonts w:ascii="Times New Roman" w:hAnsi="Times New Roman" w:cs="Times New Roman"/>
          <w:sz w:val="24"/>
          <w:szCs w:val="24"/>
        </w:rPr>
        <w:lastRenderedPageBreak/>
        <w:t>ТЕХНИЧЕСКОЕ ЗАДАНИЕ НА ТЕМУ ИССЛЕДОВАНИЯ:</w:t>
      </w:r>
    </w:p>
    <w:p w:rsidR="00A05DA5" w:rsidRPr="00244BF5" w:rsidRDefault="00A05DA5" w:rsidP="00A05DA5">
      <w:pPr>
        <w:spacing w:after="120"/>
        <w:ind w:left="35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4BF5">
        <w:rPr>
          <w:rFonts w:ascii="Times New Roman" w:hAnsi="Times New Roman" w:cs="Times New Roman"/>
          <w:b/>
          <w:sz w:val="24"/>
          <w:szCs w:val="24"/>
        </w:rPr>
        <w:t>ПОКАЗАТЕЛИ ЗАНЯТОСТИ: АЛЬТЕРНАТИВНЫЕ МЕТОДЫ ОЦЕНКИ БЕЗРАБОТИЦЫ</w:t>
      </w:r>
    </w:p>
    <w:tbl>
      <w:tblPr>
        <w:tblStyle w:val="a4"/>
        <w:tblW w:w="9782" w:type="dxa"/>
        <w:tblInd w:w="-431" w:type="dxa"/>
        <w:tblLook w:val="04A0" w:firstRow="1" w:lastRow="0" w:firstColumn="1" w:lastColumn="0" w:noHBand="0" w:noVBand="1"/>
      </w:tblPr>
      <w:tblGrid>
        <w:gridCol w:w="3114"/>
        <w:gridCol w:w="6668"/>
      </w:tblGrid>
      <w:tr w:rsidR="00A05DA5" w:rsidRPr="00244BF5" w:rsidTr="00F361DE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DA5" w:rsidRPr="00244BF5" w:rsidRDefault="00A05DA5" w:rsidP="00F361DE">
            <w:pPr>
              <w:tabs>
                <w:tab w:val="left" w:pos="567"/>
              </w:tabs>
              <w:spacing w:after="12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44BF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Ответственное подразделение</w:t>
            </w:r>
          </w:p>
        </w:tc>
        <w:tc>
          <w:tcPr>
            <w:tcW w:w="6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DA5" w:rsidRPr="00244BF5" w:rsidRDefault="00A05DA5" w:rsidP="00F361DE">
            <w:pPr>
              <w:tabs>
                <w:tab w:val="left" w:pos="567"/>
              </w:tabs>
              <w:spacing w:after="12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44BF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Департамент – Центр исследований и аналитики </w:t>
            </w:r>
          </w:p>
        </w:tc>
      </w:tr>
      <w:tr w:rsidR="00A05DA5" w:rsidRPr="00244BF5" w:rsidTr="00F361DE">
        <w:tc>
          <w:tcPr>
            <w:tcW w:w="9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DA5" w:rsidRPr="00244BF5" w:rsidRDefault="00A05DA5" w:rsidP="00F361DE">
            <w:pPr>
              <w:tabs>
                <w:tab w:val="left" w:pos="567"/>
              </w:tabs>
              <w:spacing w:after="12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44BF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1. Цель и задачи исследования, предмет исследования, актуальность и обоснованность исследовательской задачи</w:t>
            </w:r>
          </w:p>
        </w:tc>
      </w:tr>
      <w:tr w:rsidR="00A05DA5" w:rsidRPr="00244BF5" w:rsidTr="00F361DE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DA5" w:rsidRPr="00244BF5" w:rsidRDefault="00A05DA5" w:rsidP="00F361D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4B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Постановка проблемы исследования</w:t>
            </w:r>
          </w:p>
        </w:tc>
        <w:tc>
          <w:tcPr>
            <w:tcW w:w="6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DA5" w:rsidRPr="00244BF5" w:rsidRDefault="00A05DA5" w:rsidP="00F361DE">
            <w:pPr>
              <w:spacing w:after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44B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Изучение альтернативных методов оценки занятости и безработицы для Казахстана, построение новых индикаторов на основе показателей рынка труда, анализ международной практики в этой области.  </w:t>
            </w:r>
          </w:p>
          <w:p w:rsidR="00A05DA5" w:rsidRPr="00244BF5" w:rsidRDefault="00A05DA5" w:rsidP="00F361DE">
            <w:pPr>
              <w:spacing w:after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44B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Проведение анализа и выявление показателей, позволяющих оценить скрытую безработицу в Казахстане. </w:t>
            </w:r>
          </w:p>
          <w:p w:rsidR="00A05DA5" w:rsidRPr="00244BF5" w:rsidRDefault="00A05DA5" w:rsidP="00F361DE">
            <w:pPr>
              <w:spacing w:after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44BF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Выработка предложений по сбору информации, необходимой для расчета альтернативных показателей рынка труда, на основе международного опыта.</w:t>
            </w:r>
          </w:p>
        </w:tc>
      </w:tr>
      <w:tr w:rsidR="00A05DA5" w:rsidRPr="00244BF5" w:rsidTr="00F361DE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DA5" w:rsidRPr="00244BF5" w:rsidRDefault="00A05DA5" w:rsidP="00F361D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4B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Цель исследования</w:t>
            </w:r>
          </w:p>
        </w:tc>
        <w:tc>
          <w:tcPr>
            <w:tcW w:w="6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5DA5" w:rsidRPr="00244BF5" w:rsidRDefault="00A05DA5" w:rsidP="00F361D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4BF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Оценить уровень занятости и безработицы в Казахстане посредством альтернативных методов, учитывающих </w:t>
            </w:r>
            <w:proofErr w:type="spellStart"/>
            <w:r w:rsidRPr="00244BF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страновые</w:t>
            </w:r>
            <w:proofErr w:type="spellEnd"/>
            <w:r w:rsidRPr="00244BF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особенности, получить новые инструменты для проведения анализа рынка труда.</w:t>
            </w:r>
          </w:p>
        </w:tc>
      </w:tr>
      <w:tr w:rsidR="00A05DA5" w:rsidRPr="00244BF5" w:rsidTr="00F361DE">
        <w:trPr>
          <w:trHeight w:val="675"/>
        </w:trPr>
        <w:tc>
          <w:tcPr>
            <w:tcW w:w="9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DA5" w:rsidRPr="00244BF5" w:rsidRDefault="00A05DA5" w:rsidP="004F31E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44BF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2. Ведущие </w:t>
            </w:r>
            <w:r w:rsidRPr="00244BF5">
              <w:rPr>
                <w:rFonts w:ascii="Times New Roman" w:hAnsi="Times New Roman" w:cs="Times New Roman"/>
                <w:b/>
                <w:spacing w:val="2"/>
                <w:sz w:val="24"/>
                <w:szCs w:val="24"/>
                <w:shd w:val="clear" w:color="auto" w:fill="FFFFFF"/>
                <w:lang w:val="ru-RU"/>
              </w:rPr>
              <w:t>исполнители</w:t>
            </w:r>
            <w:r w:rsidRPr="00244BF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исследования</w:t>
            </w:r>
          </w:p>
          <w:p w:rsidR="00A05DA5" w:rsidRPr="00244BF5" w:rsidRDefault="00A05DA5" w:rsidP="004F31E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4BF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 проведения исследования соискатель привлекает ведущих исполнителей, из числа которых назначает руководителя исследования, который соответствует следующим требованиям:</w:t>
            </w:r>
          </w:p>
          <w:p w:rsidR="00A05DA5" w:rsidRPr="00244BF5" w:rsidRDefault="00A05DA5" w:rsidP="004F31E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4BF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1) имеет публикацию в рецензируемых периодических и (или) научных изданиях на темы, соответствующие направлению исследования;</w:t>
            </w:r>
          </w:p>
          <w:p w:rsidR="00A05DA5" w:rsidRPr="00244BF5" w:rsidRDefault="00A05DA5" w:rsidP="004F31E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44BF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2) имеет ученую степень и (или) опыт работы в области, соответствующей направлению исследования.</w:t>
            </w:r>
          </w:p>
        </w:tc>
      </w:tr>
      <w:tr w:rsidR="00A05DA5" w:rsidRPr="00244BF5" w:rsidTr="00F361DE">
        <w:trPr>
          <w:trHeight w:val="435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DA5" w:rsidRPr="00244BF5" w:rsidRDefault="00A05DA5" w:rsidP="00F361DE">
            <w:pPr>
              <w:shd w:val="clear" w:color="auto" w:fill="FFFFFF"/>
              <w:spacing w:after="6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44BF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3. Сроки проведения исследования</w:t>
            </w:r>
          </w:p>
          <w:p w:rsidR="00A05DA5" w:rsidRPr="00244BF5" w:rsidRDefault="00A05DA5" w:rsidP="00F361DE">
            <w:pPr>
              <w:shd w:val="clear" w:color="auto" w:fill="FFFFFF"/>
              <w:spacing w:after="60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244BF5">
              <w:rPr>
                <w:rFonts w:ascii="Times New Roman" w:hAnsi="Times New Roman" w:cs="Times New Roman"/>
                <w:i/>
                <w:szCs w:val="24"/>
                <w:lang w:val="ru-RU"/>
              </w:rPr>
              <w:t>(Сроки проведения исследования не включают период рассмотрения НБРК отчётов по результатам исследования)</w:t>
            </w:r>
          </w:p>
        </w:tc>
        <w:tc>
          <w:tcPr>
            <w:tcW w:w="6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DA5" w:rsidRPr="00244BF5" w:rsidRDefault="00A05DA5" w:rsidP="00F361D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4BF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Срок проведения исследования: </w:t>
            </w:r>
            <w:r w:rsidRPr="00244BF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не более 8 месяцев</w:t>
            </w:r>
            <w:r w:rsidRPr="00244BF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A05DA5" w:rsidRPr="00244BF5" w:rsidRDefault="00A05DA5" w:rsidP="00F361D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4BF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Срок предоставления промежуточного отчёта: </w:t>
            </w:r>
            <w:r w:rsidRPr="00244BF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не позднее </w:t>
            </w:r>
            <w:r w:rsidRPr="00244BF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4 месяцев</w:t>
            </w:r>
            <w:r w:rsidRPr="00244BF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с даты подписания договора.</w:t>
            </w:r>
          </w:p>
        </w:tc>
      </w:tr>
      <w:tr w:rsidR="00A05DA5" w:rsidRPr="00244BF5" w:rsidTr="00F361DE">
        <w:trPr>
          <w:trHeight w:val="435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DA5" w:rsidRPr="00244BF5" w:rsidRDefault="00A05DA5" w:rsidP="00A05DA5">
            <w:pPr>
              <w:shd w:val="clear" w:color="auto" w:fill="FFFFFF"/>
              <w:spacing w:after="6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44BF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4. Требования к отчётам по результатам исследования</w:t>
            </w:r>
          </w:p>
        </w:tc>
        <w:tc>
          <w:tcPr>
            <w:tcW w:w="6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DA5" w:rsidRPr="00244BF5" w:rsidRDefault="00A05DA5" w:rsidP="00F361D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4BF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Промежуточный и итоговый отчеты предоставляется на казахском и русском языках в электронном формате </w:t>
            </w:r>
            <w:proofErr w:type="spellStart"/>
            <w:r w:rsidRPr="00244BF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Word</w:t>
            </w:r>
            <w:proofErr w:type="spellEnd"/>
            <w:r w:rsidRPr="00244BF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PDF, а также в формате .</w:t>
            </w:r>
            <w:proofErr w:type="spellStart"/>
            <w:r w:rsidRPr="00244BF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xls</w:t>
            </w:r>
            <w:proofErr w:type="spellEnd"/>
            <w:r w:rsidRPr="00244BF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(формат </w:t>
            </w:r>
            <w:proofErr w:type="spellStart"/>
            <w:r w:rsidRPr="00244BF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Excel</w:t>
            </w:r>
            <w:proofErr w:type="spellEnd"/>
            <w:r w:rsidRPr="00244BF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) для отражения рядов данных и проведенных расчетов, и на бумажном носителе. </w:t>
            </w:r>
          </w:p>
          <w:p w:rsidR="00A05DA5" w:rsidRPr="00244BF5" w:rsidRDefault="00A05DA5" w:rsidP="00F361D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4BF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При использовании эконометрических программ в рамках исследования отчеты содержат описание использованных кодов для возможности обеспечения их достоверности и </w:t>
            </w:r>
            <w:proofErr w:type="spellStart"/>
            <w:r w:rsidRPr="00244BF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воспроизводимости</w:t>
            </w:r>
            <w:proofErr w:type="spellEnd"/>
            <w:r w:rsidRPr="00244BF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A05DA5" w:rsidRPr="00244BF5" w:rsidRDefault="00A05DA5" w:rsidP="00F361D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4BF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Ссылки на релевантные работы в промежуточных и финальных отчетах предоставляются в стиле Гарвард.</w:t>
            </w:r>
          </w:p>
          <w:p w:rsidR="00A05DA5" w:rsidRPr="00244BF5" w:rsidRDefault="00A05DA5" w:rsidP="00F361DE">
            <w:pPr>
              <w:tabs>
                <w:tab w:val="left" w:pos="463"/>
              </w:tabs>
              <w:ind w:left="38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44BF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Итоговый отчет включает:</w:t>
            </w:r>
          </w:p>
          <w:p w:rsidR="00A05DA5" w:rsidRPr="00244BF5" w:rsidRDefault="00A05DA5" w:rsidP="00F361D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4BF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1) аннотацию с указанием цели исследования, а также кратких выводов по результатам исследования;</w:t>
            </w:r>
          </w:p>
          <w:p w:rsidR="00A05DA5" w:rsidRPr="00244BF5" w:rsidRDefault="00A05DA5" w:rsidP="00F361D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4BF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2) описание методологии исследования, включая обзор научных исследований, обоснование и описание методов и подходов, применяемых в исследовании, включая допущения и ограничения;</w:t>
            </w:r>
          </w:p>
          <w:p w:rsidR="00A05DA5" w:rsidRPr="00244BF5" w:rsidRDefault="00A05DA5" w:rsidP="00F361D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4BF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3) описание использованных данных, включая методы сбора первичной (исходной) информации, ее источники, способы обработки данных, а также обеспечения их достоверности и </w:t>
            </w:r>
            <w:proofErr w:type="spellStart"/>
            <w:r w:rsidRPr="00244BF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воспроизводимости</w:t>
            </w:r>
            <w:proofErr w:type="spellEnd"/>
            <w:r w:rsidRPr="00244BF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:rsidR="00A05DA5" w:rsidRPr="00244BF5" w:rsidRDefault="00A05DA5" w:rsidP="00F361D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4BF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4) описание количественных и качественных характеристик результатов исследования;</w:t>
            </w:r>
          </w:p>
        </w:tc>
      </w:tr>
      <w:tr w:rsidR="00A05DA5" w:rsidRPr="00244BF5" w:rsidTr="00F361DE">
        <w:trPr>
          <w:trHeight w:val="435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DA5" w:rsidRPr="00244BF5" w:rsidRDefault="00A05DA5" w:rsidP="00A05DA5">
            <w:pPr>
              <w:shd w:val="clear" w:color="auto" w:fill="FFFFFF"/>
              <w:spacing w:after="6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44BF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lastRenderedPageBreak/>
              <w:t>5. Контактные данные ответственных лиц</w:t>
            </w:r>
          </w:p>
        </w:tc>
        <w:tc>
          <w:tcPr>
            <w:tcW w:w="6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DA5" w:rsidRPr="00244BF5" w:rsidRDefault="00A05DA5" w:rsidP="00F361DE">
            <w:pPr>
              <w:rPr>
                <w:lang w:val="ru-RU"/>
              </w:rPr>
            </w:pPr>
            <w:r w:rsidRPr="00244BF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Конурбаева Наталья, </w:t>
            </w:r>
            <w:proofErr w:type="spellStart"/>
            <w:r w:rsidRPr="00244BF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email</w:t>
            </w:r>
            <w:proofErr w:type="spellEnd"/>
            <w:r w:rsidRPr="00244BF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: </w:t>
            </w:r>
            <w:hyperlink r:id="rId11" w:history="1">
              <w:r w:rsidRPr="00244BF5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ru-RU"/>
                </w:rPr>
                <w:t>konurbayeva@nationalbank.kz</w:t>
              </w:r>
            </w:hyperlink>
          </w:p>
          <w:p w:rsidR="00A05DA5" w:rsidRPr="00244BF5" w:rsidRDefault="00A05DA5" w:rsidP="00F3007C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44BF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Джусангалиева Камилла, </w:t>
            </w:r>
            <w:proofErr w:type="spellStart"/>
            <w:r w:rsidRPr="00244BF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email</w:t>
            </w:r>
            <w:proofErr w:type="spellEnd"/>
            <w:r w:rsidRPr="00244BF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: </w:t>
            </w:r>
            <w:hyperlink r:id="rId12" w:history="1">
              <w:r w:rsidRPr="00244BF5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ru-RU"/>
                </w:rPr>
                <w:t>Kamilla.J@nationalbank.kz</w:t>
              </w:r>
            </w:hyperlink>
            <w:r w:rsidR="00F3007C" w:rsidRPr="00244BF5">
              <w:rPr>
                <w:rStyle w:val="a3"/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</w:tbl>
    <w:p w:rsidR="00A05DA5" w:rsidRPr="00244BF5" w:rsidRDefault="00A05DA5" w:rsidP="00A05DA5">
      <w:pPr>
        <w:rPr>
          <w:rFonts w:ascii="Times New Roman" w:hAnsi="Times New Roman" w:cs="Times New Roman"/>
          <w:sz w:val="24"/>
          <w:szCs w:val="24"/>
        </w:rPr>
      </w:pPr>
    </w:p>
    <w:sectPr w:rsidR="00A05DA5" w:rsidRPr="00244BF5" w:rsidSect="003C1FA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125054"/>
    <w:multiLevelType w:val="hybridMultilevel"/>
    <w:tmpl w:val="024A2BAC"/>
    <w:lvl w:ilvl="0" w:tplc="96ACAE52">
      <w:start w:val="1"/>
      <w:numFmt w:val="decimal"/>
      <w:lvlText w:val="%1)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0F1C"/>
    <w:rsid w:val="00017FBA"/>
    <w:rsid w:val="00244BF5"/>
    <w:rsid w:val="00250F1C"/>
    <w:rsid w:val="004F31EE"/>
    <w:rsid w:val="005F188E"/>
    <w:rsid w:val="00A05DA5"/>
    <w:rsid w:val="00A43778"/>
    <w:rsid w:val="00F3007C"/>
    <w:rsid w:val="00F50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C112CB"/>
  <w15:chartTrackingRefBased/>
  <w15:docId w15:val="{C21E6B4F-BE2F-47D3-89CC-1663A5AD5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5DA5"/>
    <w:pPr>
      <w:spacing w:after="0" w:line="240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05DA5"/>
    <w:rPr>
      <w:color w:val="0563C1" w:themeColor="hyperlink"/>
      <w:u w:val="single"/>
    </w:rPr>
  </w:style>
  <w:style w:type="table" w:styleId="a4">
    <w:name w:val="Table Grid"/>
    <w:basedOn w:val="a1"/>
    <w:uiPriority w:val="59"/>
    <w:rsid w:val="00A05DA5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F3007C"/>
    <w:pPr>
      <w:spacing w:after="160" w:line="256" w:lineRule="auto"/>
      <w:ind w:left="720"/>
      <w:contextualSpacing/>
    </w:pPr>
    <w:rPr>
      <w:rFonts w:eastAsia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algat.Dadenov@nationalbank.kz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Assem.Zharmukhanova@nationalbank.kz" TargetMode="External"/><Relationship Id="rId12" Type="http://schemas.openxmlformats.org/officeDocument/2006/relationships/hyperlink" Target="mailto:Kamilla.J@nationalbank.k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Anuar.Bakirov@nationalbank.kz" TargetMode="External"/><Relationship Id="rId11" Type="http://schemas.openxmlformats.org/officeDocument/2006/relationships/hyperlink" Target="mailto:konurbayeva@nationalbank.kz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Kamilla.J@nationalbank.k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onurbayeva@nationalbank.kz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81A02E-1289-407C-B987-0FFB543E88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1543</Words>
  <Characters>8796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Алиса Есафьева</dc:creator>
  <cp:keywords/>
  <dc:description/>
  <cp:lastModifiedBy>Алиса Есафьева</cp:lastModifiedBy>
  <cp:revision>10</cp:revision>
  <dcterms:created xsi:type="dcterms:W3CDTF">2023-05-03T04:47:00Z</dcterms:created>
  <dcterms:modified xsi:type="dcterms:W3CDTF">2023-05-10T11:13:00Z</dcterms:modified>
</cp:coreProperties>
</file>