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38E8" w14:textId="77777777" w:rsidR="00B42FEC" w:rsidRDefault="00B42FEC" w:rsidP="00B42FEC">
      <w:pPr>
        <w:pStyle w:val="a8"/>
        <w:tabs>
          <w:tab w:val="left" w:pos="4820"/>
          <w:tab w:val="left" w:pos="9214"/>
          <w:tab w:val="left" w:pos="9356"/>
        </w:tabs>
        <w:spacing w:line="240" w:lineRule="atLeast"/>
        <w:ind w:right="-2"/>
        <w:jc w:val="center"/>
        <w:rPr>
          <w:b/>
          <w:sz w:val="28"/>
          <w:szCs w:val="28"/>
        </w:rPr>
      </w:pPr>
    </w:p>
    <w:p w14:paraId="6EF5EBB6" w14:textId="77777777" w:rsidR="00B42FEC" w:rsidRDefault="00B42FEC" w:rsidP="00B42FEC">
      <w:pPr>
        <w:pStyle w:val="a8"/>
        <w:tabs>
          <w:tab w:val="left" w:pos="4820"/>
          <w:tab w:val="left" w:pos="9214"/>
          <w:tab w:val="left" w:pos="9356"/>
        </w:tabs>
        <w:spacing w:line="240" w:lineRule="atLeast"/>
        <w:ind w:right="-2"/>
        <w:jc w:val="center"/>
        <w:rPr>
          <w:b/>
          <w:sz w:val="28"/>
          <w:szCs w:val="28"/>
        </w:rPr>
      </w:pPr>
    </w:p>
    <w:p w14:paraId="73A1E036" w14:textId="77777777" w:rsidR="007D599D" w:rsidRPr="00E83B18" w:rsidRDefault="007D599D" w:rsidP="007D599D">
      <w:pPr>
        <w:tabs>
          <w:tab w:val="left" w:pos="4820"/>
          <w:tab w:val="left" w:pos="9214"/>
          <w:tab w:val="left" w:pos="9356"/>
        </w:tabs>
        <w:spacing w:line="240" w:lineRule="atLeast"/>
        <w:ind w:right="-2"/>
        <w:jc w:val="center"/>
        <w:rPr>
          <w:b/>
          <w:sz w:val="28"/>
          <w:szCs w:val="28"/>
          <w:lang w:val="kk-KZ"/>
        </w:rPr>
      </w:pPr>
      <w:r w:rsidRPr="00E83B18">
        <w:rPr>
          <w:b/>
          <w:sz w:val="28"/>
          <w:szCs w:val="28"/>
          <w:lang w:val="kk-KZ"/>
        </w:rPr>
        <w:t xml:space="preserve">ҚАЗАҚСТАН РЕСПУБЛИКАСЫ ҰЛТТЫҚ БАНКІ </w:t>
      </w:r>
    </w:p>
    <w:p w14:paraId="7BA27FC1" w14:textId="77777777" w:rsidR="007D599D" w:rsidRPr="00E83B18" w:rsidRDefault="007D599D" w:rsidP="007D599D">
      <w:pPr>
        <w:tabs>
          <w:tab w:val="left" w:pos="4820"/>
          <w:tab w:val="left" w:pos="9214"/>
          <w:tab w:val="left" w:pos="9356"/>
        </w:tabs>
        <w:spacing w:line="240" w:lineRule="atLeast"/>
        <w:ind w:right="-2"/>
        <w:jc w:val="center"/>
        <w:rPr>
          <w:b/>
          <w:sz w:val="28"/>
          <w:szCs w:val="28"/>
          <w:lang w:val="kk-KZ"/>
        </w:rPr>
      </w:pPr>
      <w:r w:rsidRPr="00E83B18">
        <w:rPr>
          <w:b/>
          <w:sz w:val="28"/>
          <w:szCs w:val="28"/>
          <w:lang w:val="kk-KZ"/>
        </w:rPr>
        <w:t xml:space="preserve">БАСҚАРМАСЫНЫҢ ЖӘНЕ ҚАЗАҚСТАН РЕСПУБЛИКАСЫ </w:t>
      </w:r>
    </w:p>
    <w:p w14:paraId="2ACA622B" w14:textId="327FCF6F" w:rsidR="007D599D" w:rsidRPr="00E83B18" w:rsidRDefault="007D599D" w:rsidP="007D599D">
      <w:pPr>
        <w:tabs>
          <w:tab w:val="left" w:pos="4820"/>
          <w:tab w:val="left" w:pos="9214"/>
          <w:tab w:val="left" w:pos="9356"/>
        </w:tabs>
        <w:spacing w:line="240" w:lineRule="atLeast"/>
        <w:ind w:right="-2"/>
        <w:jc w:val="center"/>
        <w:rPr>
          <w:b/>
          <w:sz w:val="28"/>
          <w:szCs w:val="28"/>
          <w:lang w:val="kk-KZ"/>
        </w:rPr>
      </w:pPr>
      <w:r w:rsidRPr="00E83B18">
        <w:rPr>
          <w:b/>
          <w:sz w:val="28"/>
          <w:szCs w:val="28"/>
          <w:lang w:val="kk-KZ"/>
        </w:rPr>
        <w:t>ҰЛТТЫҚ ЭКОНОМИКА МИНИСТРІНІҢ БІРЛЕСКЕН</w:t>
      </w:r>
    </w:p>
    <w:p w14:paraId="1D275E21" w14:textId="40B9C9CF" w:rsidR="00B42FEC" w:rsidRPr="00E83B18" w:rsidRDefault="007D599D" w:rsidP="007D599D">
      <w:pPr>
        <w:tabs>
          <w:tab w:val="left" w:pos="4820"/>
          <w:tab w:val="left" w:pos="9214"/>
          <w:tab w:val="left" w:pos="9356"/>
        </w:tabs>
        <w:spacing w:line="240" w:lineRule="atLeast"/>
        <w:ind w:right="-2"/>
        <w:jc w:val="center"/>
        <w:rPr>
          <w:b/>
          <w:sz w:val="28"/>
          <w:szCs w:val="28"/>
          <w:lang w:val="kk-KZ"/>
        </w:rPr>
      </w:pPr>
      <w:r w:rsidRPr="00E83B18">
        <w:rPr>
          <w:b/>
          <w:sz w:val="28"/>
          <w:szCs w:val="28"/>
          <w:lang w:val="kk-KZ"/>
        </w:rPr>
        <w:t xml:space="preserve">ҚАУЛЫСЫ МЕН БҰЙРЫҒЫ  </w:t>
      </w:r>
      <w:r w:rsidR="00B42FEC" w:rsidRPr="00E83B18">
        <w:rPr>
          <w:b/>
          <w:sz w:val="28"/>
          <w:szCs w:val="28"/>
          <w:lang w:val="kk-KZ"/>
        </w:rPr>
        <w:t xml:space="preserve"> </w:t>
      </w:r>
    </w:p>
    <w:p w14:paraId="368CF35B" w14:textId="77777777" w:rsidR="00AC7220" w:rsidRPr="00E83B18" w:rsidRDefault="00AC7220" w:rsidP="00AC7220">
      <w:pPr>
        <w:overflowPunct/>
        <w:autoSpaceDE/>
        <w:autoSpaceDN/>
        <w:adjustRightInd/>
        <w:jc w:val="center"/>
        <w:rPr>
          <w:sz w:val="28"/>
          <w:lang w:val="kk-KZ"/>
        </w:rPr>
      </w:pPr>
    </w:p>
    <w:p w14:paraId="5C5E2601" w14:textId="51C37F86" w:rsidR="004B00CC" w:rsidRPr="00E83B18" w:rsidRDefault="007D599D" w:rsidP="007D599D">
      <w:pPr>
        <w:overflowPunct/>
        <w:autoSpaceDE/>
        <w:autoSpaceDN/>
        <w:adjustRightInd/>
        <w:jc w:val="center"/>
        <w:rPr>
          <w:b/>
          <w:sz w:val="28"/>
          <w:lang w:val="kk-KZ"/>
        </w:rPr>
      </w:pPr>
      <w:r w:rsidRPr="00E83B18">
        <w:rPr>
          <w:b/>
          <w:bCs/>
          <w:sz w:val="28"/>
          <w:lang w:val="kk-KZ"/>
        </w:rPr>
        <w:t xml:space="preserve">«Кәсіпкерлік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өзгерістер енгізу туралы </w:t>
      </w:r>
      <w:r w:rsidRPr="00E83B18">
        <w:rPr>
          <w:b/>
          <w:sz w:val="28"/>
          <w:lang w:val="kk-KZ"/>
        </w:rPr>
        <w:t xml:space="preserve"> </w:t>
      </w:r>
    </w:p>
    <w:p w14:paraId="22E4D83F" w14:textId="77777777" w:rsidR="00612862" w:rsidRPr="00E83B18" w:rsidRDefault="00612862" w:rsidP="00612862">
      <w:pPr>
        <w:overflowPunct/>
        <w:autoSpaceDE/>
        <w:autoSpaceDN/>
        <w:adjustRightInd/>
        <w:jc w:val="center"/>
        <w:rPr>
          <w:sz w:val="28"/>
          <w:lang w:val="kk-KZ"/>
        </w:rPr>
      </w:pPr>
    </w:p>
    <w:p w14:paraId="4048A13C" w14:textId="77777777" w:rsidR="00612862" w:rsidRPr="00E83B18" w:rsidRDefault="00612862" w:rsidP="00612862">
      <w:pPr>
        <w:overflowPunct/>
        <w:autoSpaceDE/>
        <w:autoSpaceDN/>
        <w:adjustRightInd/>
        <w:jc w:val="center"/>
        <w:rPr>
          <w:sz w:val="28"/>
          <w:szCs w:val="28"/>
          <w:lang w:val="kk-KZ"/>
        </w:rPr>
      </w:pPr>
    </w:p>
    <w:p w14:paraId="3D5E450D" w14:textId="58C90FCF" w:rsidR="002D064E" w:rsidRPr="00E83B18" w:rsidRDefault="007D599D" w:rsidP="002D06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83B18">
        <w:rPr>
          <w:rStyle w:val="s0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E83B18">
        <w:rPr>
          <w:rStyle w:val="s0"/>
          <w:b/>
          <w:bCs/>
          <w:sz w:val="28"/>
          <w:szCs w:val="28"/>
          <w:lang w:val="kk-KZ"/>
        </w:rPr>
        <w:t>ҚАУЛЫ ЕТЕДІ</w:t>
      </w:r>
      <w:r w:rsidRPr="00E83B18">
        <w:rPr>
          <w:rStyle w:val="s0"/>
          <w:sz w:val="28"/>
          <w:szCs w:val="28"/>
          <w:lang w:val="kk-KZ"/>
        </w:rPr>
        <w:t xml:space="preserve"> және Қазақстан Республикасының Ұлттық экономика министрі </w:t>
      </w:r>
      <w:r w:rsidRPr="00E83B18">
        <w:rPr>
          <w:rStyle w:val="s0"/>
          <w:b/>
          <w:bCs/>
          <w:sz w:val="28"/>
          <w:szCs w:val="28"/>
          <w:lang w:val="kk-KZ"/>
        </w:rPr>
        <w:t>БҰЙЫРАДЫ</w:t>
      </w:r>
      <w:r w:rsidR="002D064E" w:rsidRPr="00E83B18">
        <w:rPr>
          <w:sz w:val="28"/>
          <w:szCs w:val="28"/>
          <w:lang w:val="kk-KZ"/>
        </w:rPr>
        <w:t>:</w:t>
      </w:r>
    </w:p>
    <w:p w14:paraId="15F4D214" w14:textId="74C1A32C" w:rsidR="00F844DB" w:rsidRPr="00E83B18" w:rsidRDefault="00DD31AE" w:rsidP="00F844DB">
      <w:pPr>
        <w:overflowPunct/>
        <w:autoSpaceDE/>
        <w:autoSpaceDN/>
        <w:adjustRightInd/>
        <w:ind w:firstLine="709"/>
        <w:jc w:val="both"/>
        <w:rPr>
          <w:sz w:val="28"/>
          <w:lang w:val="kk-KZ"/>
        </w:rPr>
      </w:pPr>
      <w:r w:rsidRPr="00E83B18">
        <w:rPr>
          <w:sz w:val="28"/>
          <w:szCs w:val="28"/>
          <w:lang w:val="kk-KZ"/>
        </w:rPr>
        <w:t xml:space="preserve">1. </w:t>
      </w:r>
      <w:r w:rsidR="00F844DB" w:rsidRPr="00E83B18">
        <w:rPr>
          <w:bCs/>
          <w:sz w:val="28"/>
          <w:lang w:val="kk-KZ"/>
        </w:rPr>
        <w:t xml:space="preserve">«Кәсіпкерлік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</w:t>
      </w:r>
      <w:r w:rsidR="00F844DB" w:rsidRPr="00E83B18">
        <w:rPr>
          <w:bCs/>
          <w:sz w:val="28"/>
          <w:lang w:val="kk-KZ"/>
        </w:rPr>
        <w:br/>
        <w:t xml:space="preserve">21 желтоқсандағы № 150 және Қазақстан Республикасы Ұлттық экономика министрінің 2020 жылғы 23 желтоқсандағы № 95 бірлескен қаулысы мен бұйрығына </w:t>
      </w:r>
      <w:r w:rsidR="00F844DB" w:rsidRPr="00E83B18">
        <w:rPr>
          <w:rFonts w:asciiTheme="majorBidi" w:hAnsiTheme="majorBidi" w:cstheme="majorBidi"/>
          <w:sz w:val="28"/>
          <w:szCs w:val="28"/>
          <w:lang w:val="kk-KZ"/>
        </w:rPr>
        <w:t xml:space="preserve">(Нормативтік құқықтық актілерді мемлекеттік тіркеу тізілімінде </w:t>
      </w:r>
      <w:r w:rsidR="00F844DB" w:rsidRPr="00E83B18">
        <w:rPr>
          <w:rFonts w:asciiTheme="majorBidi" w:hAnsiTheme="majorBidi" w:cstheme="majorBidi"/>
          <w:sz w:val="28"/>
          <w:szCs w:val="28"/>
          <w:lang w:val="kk-KZ"/>
        </w:rPr>
        <w:br/>
        <w:t xml:space="preserve">№ 21901 болып тіркелген) мынадай </w:t>
      </w:r>
      <w:r w:rsidR="00F844DB" w:rsidRPr="00E83B18">
        <w:rPr>
          <w:bCs/>
          <w:sz w:val="28"/>
          <w:lang w:val="kk-KZ"/>
        </w:rPr>
        <w:t>өзгерістер енгізілсін:</w:t>
      </w:r>
      <w:r w:rsidR="00F844DB" w:rsidRPr="00E83B18">
        <w:rPr>
          <w:sz w:val="28"/>
          <w:lang w:val="kk-KZ"/>
        </w:rPr>
        <w:t xml:space="preserve"> </w:t>
      </w:r>
    </w:p>
    <w:p w14:paraId="64C84E98" w14:textId="5AC4866A" w:rsidR="00DD31AE" w:rsidRPr="00DD31AE" w:rsidRDefault="00E83B18" w:rsidP="00DD31AE">
      <w:pPr>
        <w:pStyle w:val="a4"/>
        <w:ind w:firstLine="709"/>
        <w:rPr>
          <w:rStyle w:val="s0"/>
          <w:rFonts w:eastAsiaTheme="minorHAnsi"/>
          <w:sz w:val="28"/>
          <w:szCs w:val="28"/>
        </w:rPr>
      </w:pPr>
      <w:r>
        <w:rPr>
          <w:rStyle w:val="s0"/>
          <w:rFonts w:eastAsiaTheme="minorHAnsi"/>
          <w:sz w:val="28"/>
          <w:szCs w:val="28"/>
        </w:rPr>
        <w:t>кіріспе мынадай редакцияда жазылсын</w:t>
      </w:r>
      <w:r w:rsidR="00DD31AE" w:rsidRPr="00DD31AE">
        <w:rPr>
          <w:rStyle w:val="s0"/>
          <w:rFonts w:eastAsiaTheme="minorHAnsi"/>
          <w:sz w:val="28"/>
          <w:szCs w:val="28"/>
        </w:rPr>
        <w:t>:</w:t>
      </w:r>
    </w:p>
    <w:p w14:paraId="737C109B" w14:textId="20D3D2FF" w:rsidR="00DD31AE" w:rsidRPr="00DD31AE" w:rsidRDefault="00E83B18" w:rsidP="00DD31AE">
      <w:pPr>
        <w:pStyle w:val="a4"/>
        <w:ind w:firstLine="709"/>
        <w:rPr>
          <w:rStyle w:val="s0"/>
          <w:sz w:val="28"/>
          <w:szCs w:val="28"/>
        </w:rPr>
      </w:pPr>
      <w:r w:rsidRPr="00E83B18">
        <w:rPr>
          <w:rStyle w:val="s0"/>
          <w:sz w:val="28"/>
          <w:szCs w:val="28"/>
        </w:rPr>
        <w:t xml:space="preserve">«Қазақстан Республикасының Ұлттық Банкі туралы» Қазақстан Республикасы </w:t>
      </w:r>
      <w:hyperlink r:id="rId8" w:history="1">
        <w:r w:rsidRPr="00E83B18">
          <w:rPr>
            <w:rStyle w:val="s0"/>
            <w:sz w:val="28"/>
            <w:szCs w:val="28"/>
          </w:rPr>
          <w:t xml:space="preserve">Заңының 15-бабы екінші бөлігінің 10-1) тармақшасына </w:t>
        </w:r>
      </w:hyperlink>
      <w:r w:rsidRPr="00E83B18">
        <w:rPr>
          <w:rStyle w:val="s0"/>
          <w:sz w:val="28"/>
          <w:szCs w:val="28"/>
        </w:rPr>
        <w:t xml:space="preserve">сәйкес Қазақстан Республикасы Ұлттық Банкінің Басқармасы </w:t>
      </w:r>
      <w:r w:rsidRPr="00E83B18">
        <w:rPr>
          <w:rStyle w:val="s0"/>
          <w:b/>
          <w:sz w:val="28"/>
          <w:szCs w:val="28"/>
        </w:rPr>
        <w:t>ҚАУЛЫ ЕТЕДІ</w:t>
      </w:r>
      <w:r w:rsidRPr="00E83B18">
        <w:rPr>
          <w:rStyle w:val="s0"/>
          <w:sz w:val="28"/>
          <w:szCs w:val="28"/>
        </w:rPr>
        <w:t xml:space="preserve"> және Қазақстан Республикасының Ұлттық экономика министрі </w:t>
      </w:r>
      <w:r w:rsidRPr="00E83B18">
        <w:rPr>
          <w:rStyle w:val="s0"/>
          <w:b/>
          <w:sz w:val="28"/>
          <w:szCs w:val="28"/>
        </w:rPr>
        <w:t>БҰЙЫРАМЫН</w:t>
      </w:r>
      <w:r w:rsidR="00DD31AE" w:rsidRPr="00DD31AE">
        <w:rPr>
          <w:rStyle w:val="s0"/>
          <w:sz w:val="28"/>
          <w:szCs w:val="28"/>
        </w:rPr>
        <w:t>:»;</w:t>
      </w:r>
    </w:p>
    <w:p w14:paraId="79960005" w14:textId="470143E2" w:rsidR="00DD31AE" w:rsidRPr="00DD31AE" w:rsidRDefault="00E83B18" w:rsidP="00DD31AE">
      <w:pPr>
        <w:pStyle w:val="a4"/>
        <w:ind w:firstLine="709"/>
        <w:rPr>
          <w:rStyle w:val="s0"/>
          <w:rFonts w:eastAsiaTheme="minorHAnsi"/>
          <w:sz w:val="28"/>
          <w:szCs w:val="28"/>
        </w:rPr>
      </w:pPr>
      <w:r>
        <w:rPr>
          <w:rStyle w:val="s0"/>
          <w:rFonts w:eastAsiaTheme="minorHAnsi"/>
          <w:sz w:val="28"/>
          <w:szCs w:val="28"/>
        </w:rPr>
        <w:t>2-тармақтың 4) тармақшасы мынадай редакцияда жазылсын</w:t>
      </w:r>
      <w:r w:rsidR="00DD31AE" w:rsidRPr="00DD31AE">
        <w:rPr>
          <w:rStyle w:val="s0"/>
          <w:rFonts w:eastAsiaTheme="minorHAnsi"/>
          <w:sz w:val="28"/>
          <w:szCs w:val="28"/>
        </w:rPr>
        <w:t>:</w:t>
      </w:r>
    </w:p>
    <w:p w14:paraId="0A8BA772" w14:textId="19D04F47" w:rsidR="00DD31AE" w:rsidRPr="003D48F3" w:rsidRDefault="00DD31AE" w:rsidP="00DD31AE">
      <w:pPr>
        <w:pStyle w:val="3"/>
        <w:spacing w:after="0"/>
        <w:ind w:left="0" w:firstLine="709"/>
        <w:jc w:val="both"/>
        <w:rPr>
          <w:rStyle w:val="s0"/>
          <w:sz w:val="28"/>
          <w:szCs w:val="28"/>
          <w:lang w:val="kk-KZ"/>
        </w:rPr>
      </w:pPr>
      <w:r w:rsidRPr="003D48F3">
        <w:rPr>
          <w:sz w:val="28"/>
          <w:szCs w:val="28"/>
          <w:lang w:val="kk-KZ"/>
        </w:rPr>
        <w:lastRenderedPageBreak/>
        <w:t xml:space="preserve">«4) </w:t>
      </w:r>
      <w:r w:rsidR="00B764C4" w:rsidRPr="00B764C4">
        <w:rPr>
          <w:rStyle w:val="s0"/>
          <w:sz w:val="28"/>
          <w:szCs w:val="28"/>
          <w:lang w:val="kk-KZ"/>
        </w:rPr>
        <w:t>Қазақстан Республикасының Ұлттық Банкінде ашылған корреспонденттiк шоттардан олардың қолма-қол ақшаны алуы кезінде екінші деңгейдегі банктерге</w:t>
      </w:r>
      <w:r w:rsidR="00B764C4">
        <w:rPr>
          <w:rStyle w:val="s0"/>
          <w:sz w:val="28"/>
          <w:szCs w:val="28"/>
          <w:lang w:val="kk-KZ"/>
        </w:rPr>
        <w:t>, Қазақстан Республикасы бейрезидент</w:t>
      </w:r>
      <w:r w:rsidR="00F96FCC">
        <w:rPr>
          <w:rStyle w:val="s0"/>
          <w:sz w:val="28"/>
          <w:szCs w:val="28"/>
          <w:lang w:val="kk-KZ"/>
        </w:rPr>
        <w:t>-</w:t>
      </w:r>
      <w:r w:rsidR="00B764C4">
        <w:rPr>
          <w:rStyle w:val="s0"/>
          <w:sz w:val="28"/>
          <w:szCs w:val="28"/>
          <w:lang w:val="kk-KZ"/>
        </w:rPr>
        <w:t>банктерінің филиалдарына</w:t>
      </w:r>
      <w:r w:rsidR="00B764C4" w:rsidRPr="00B764C4">
        <w:rPr>
          <w:rStyle w:val="s0"/>
          <w:sz w:val="28"/>
          <w:szCs w:val="28"/>
          <w:lang w:val="kk-KZ"/>
        </w:rPr>
        <w:t xml:space="preserve"> және Ұлттық пошта операторына және 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қолданылмайтыны айқындалсын.</w:t>
      </w:r>
      <w:r w:rsidRPr="003D48F3">
        <w:rPr>
          <w:sz w:val="28"/>
          <w:szCs w:val="28"/>
          <w:lang w:val="kk-KZ"/>
        </w:rPr>
        <w:t>».</w:t>
      </w:r>
    </w:p>
    <w:p w14:paraId="2AA37BFC" w14:textId="7580D0F6" w:rsidR="00612862" w:rsidRPr="008560C7" w:rsidRDefault="00DD31AE" w:rsidP="00DD31AE">
      <w:pPr>
        <w:ind w:firstLine="709"/>
        <w:jc w:val="both"/>
        <w:rPr>
          <w:sz w:val="28"/>
          <w:szCs w:val="28"/>
          <w:lang w:val="kk-KZ"/>
        </w:rPr>
      </w:pPr>
      <w:r w:rsidRPr="003D48F3">
        <w:rPr>
          <w:sz w:val="28"/>
          <w:szCs w:val="28"/>
          <w:lang w:val="kk-KZ"/>
        </w:rPr>
        <w:t>2</w:t>
      </w:r>
      <w:r w:rsidR="00612862" w:rsidRPr="003D48F3">
        <w:rPr>
          <w:sz w:val="28"/>
          <w:szCs w:val="28"/>
          <w:lang w:val="kk-KZ"/>
        </w:rPr>
        <w:t xml:space="preserve">. </w:t>
      </w:r>
      <w:r w:rsidR="008560C7" w:rsidRPr="008560C7">
        <w:rPr>
          <w:rStyle w:val="s0"/>
          <w:sz w:val="28"/>
          <w:szCs w:val="28"/>
          <w:lang w:val="kk-KZ"/>
        </w:rPr>
        <w:t xml:space="preserve">Қазақстан Республикасы Ұлттық Банкінің Қолма-қол ақша айналысы департаменті </w:t>
      </w:r>
      <w:r w:rsidR="008560C7" w:rsidRPr="008560C7">
        <w:rPr>
          <w:sz w:val="28"/>
          <w:szCs w:val="28"/>
          <w:lang w:val="kk-KZ"/>
        </w:rPr>
        <w:t>(А.С.</w:t>
      </w:r>
      <w:r w:rsidR="008560C7">
        <w:rPr>
          <w:sz w:val="28"/>
          <w:szCs w:val="28"/>
          <w:lang w:val="kk-KZ"/>
        </w:rPr>
        <w:t xml:space="preserve"> </w:t>
      </w:r>
      <w:r w:rsidR="008560C7" w:rsidRPr="008560C7">
        <w:rPr>
          <w:sz w:val="28"/>
          <w:szCs w:val="28"/>
          <w:lang w:val="kk-KZ"/>
        </w:rPr>
        <w:t>Адибаев)</w:t>
      </w:r>
      <w:r w:rsidR="008560C7">
        <w:rPr>
          <w:sz w:val="28"/>
          <w:szCs w:val="28"/>
          <w:lang w:val="kk-KZ"/>
        </w:rPr>
        <w:t xml:space="preserve"> </w:t>
      </w:r>
      <w:r w:rsidR="008560C7" w:rsidRPr="008560C7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="00612862" w:rsidRPr="008560C7">
        <w:rPr>
          <w:sz w:val="28"/>
          <w:szCs w:val="28"/>
          <w:lang w:val="kk-KZ"/>
        </w:rPr>
        <w:t>:</w:t>
      </w:r>
    </w:p>
    <w:p w14:paraId="5CD83588" w14:textId="773C2EBE" w:rsidR="00612862" w:rsidRPr="008560C7" w:rsidRDefault="00612862" w:rsidP="00612862">
      <w:pPr>
        <w:ind w:firstLine="709"/>
        <w:jc w:val="both"/>
        <w:rPr>
          <w:sz w:val="28"/>
          <w:szCs w:val="28"/>
          <w:lang w:val="kk-KZ"/>
        </w:rPr>
      </w:pPr>
      <w:r w:rsidRPr="008560C7">
        <w:rPr>
          <w:sz w:val="28"/>
          <w:szCs w:val="28"/>
          <w:lang w:val="kk-KZ"/>
        </w:rPr>
        <w:t xml:space="preserve">1) </w:t>
      </w:r>
      <w:r w:rsidR="008560C7" w:rsidRPr="008560C7">
        <w:rPr>
          <w:rStyle w:val="s0"/>
          <w:sz w:val="28"/>
          <w:szCs w:val="28"/>
          <w:lang w:val="kk-KZ"/>
        </w:rPr>
        <w:t>Қазақстан Республикасы Ұлттық Банкінің Заң департаментімен</w:t>
      </w:r>
      <w:r w:rsidR="00F70697">
        <w:rPr>
          <w:rStyle w:val="s0"/>
          <w:sz w:val="28"/>
          <w:szCs w:val="28"/>
          <w:lang w:val="kk-KZ"/>
        </w:rPr>
        <w:t xml:space="preserve"> </w:t>
      </w:r>
      <w:r w:rsidR="00F70697">
        <w:rPr>
          <w:rStyle w:val="s0"/>
          <w:sz w:val="28"/>
          <w:szCs w:val="28"/>
          <w:lang w:val="kk-KZ"/>
        </w:rPr>
        <w:br/>
      </w:r>
      <w:r w:rsidR="00F70697" w:rsidRPr="008560C7">
        <w:rPr>
          <w:sz w:val="28"/>
          <w:szCs w:val="28"/>
          <w:lang w:val="kk-KZ"/>
        </w:rPr>
        <w:t>(А.Е.</w:t>
      </w:r>
      <w:r w:rsidR="00F70697">
        <w:rPr>
          <w:sz w:val="28"/>
          <w:szCs w:val="28"/>
          <w:lang w:val="kk-KZ"/>
        </w:rPr>
        <w:t xml:space="preserve"> </w:t>
      </w:r>
      <w:r w:rsidR="00F70697" w:rsidRPr="008560C7">
        <w:rPr>
          <w:sz w:val="28"/>
          <w:szCs w:val="28"/>
          <w:lang w:val="kk-KZ"/>
        </w:rPr>
        <w:t xml:space="preserve">Абишева) </w:t>
      </w:r>
      <w:r w:rsidR="008560C7" w:rsidRPr="008560C7">
        <w:rPr>
          <w:rStyle w:val="s0"/>
          <w:sz w:val="28"/>
          <w:szCs w:val="28"/>
          <w:lang w:val="kk-KZ"/>
        </w:rPr>
        <w:t xml:space="preserve"> бірлесіп осы бірлескен қаулыны және бұйрықты Қазақстан Республикасының Әділет министрлігінде мемлекеттік тіркеуді</w:t>
      </w:r>
      <w:r w:rsidRPr="008560C7">
        <w:rPr>
          <w:sz w:val="28"/>
          <w:szCs w:val="28"/>
          <w:lang w:val="kk-KZ"/>
        </w:rPr>
        <w:t>;</w:t>
      </w:r>
    </w:p>
    <w:p w14:paraId="6D8A8B14" w14:textId="0A17A441" w:rsidR="00612862" w:rsidRPr="008560C7" w:rsidRDefault="00612862" w:rsidP="00612862">
      <w:pPr>
        <w:ind w:firstLine="709"/>
        <w:jc w:val="both"/>
        <w:rPr>
          <w:sz w:val="28"/>
          <w:szCs w:val="28"/>
          <w:lang w:val="kk-KZ"/>
        </w:rPr>
      </w:pPr>
      <w:r w:rsidRPr="008560C7">
        <w:rPr>
          <w:sz w:val="28"/>
          <w:szCs w:val="28"/>
          <w:lang w:val="kk-KZ"/>
        </w:rPr>
        <w:t xml:space="preserve">2) </w:t>
      </w:r>
      <w:r w:rsidR="008560C7" w:rsidRPr="008560C7">
        <w:rPr>
          <w:rStyle w:val="s0"/>
          <w:sz w:val="28"/>
          <w:szCs w:val="28"/>
          <w:lang w:val="kk-KZ"/>
        </w:rPr>
        <w:t>осы бірлескен қаулыны және бұйрықты ресми жарияланғаннан кейін Қазақстан Республикасы Ұлттық Банкінің ресми интернет-ресурсына орналастыруды</w:t>
      </w:r>
      <w:r w:rsidRPr="008560C7">
        <w:rPr>
          <w:sz w:val="28"/>
          <w:szCs w:val="28"/>
          <w:lang w:val="kk-KZ"/>
        </w:rPr>
        <w:t>;</w:t>
      </w:r>
    </w:p>
    <w:p w14:paraId="770674F3" w14:textId="3740814D" w:rsidR="00612862" w:rsidRPr="008560C7" w:rsidRDefault="00612862" w:rsidP="00612862">
      <w:pPr>
        <w:ind w:firstLine="709"/>
        <w:jc w:val="both"/>
        <w:rPr>
          <w:sz w:val="28"/>
          <w:szCs w:val="28"/>
          <w:lang w:val="kk-KZ"/>
        </w:rPr>
      </w:pPr>
      <w:r w:rsidRPr="008560C7">
        <w:rPr>
          <w:sz w:val="28"/>
          <w:szCs w:val="28"/>
          <w:lang w:val="kk-KZ"/>
        </w:rPr>
        <w:t xml:space="preserve">3) </w:t>
      </w:r>
      <w:r w:rsidR="008560C7" w:rsidRPr="008560C7">
        <w:rPr>
          <w:rStyle w:val="s0"/>
          <w:sz w:val="28"/>
          <w:szCs w:val="28"/>
          <w:lang w:val="kk-KZ"/>
        </w:rPr>
        <w:t>осы бірлескен қаулы және бұйрық мемлекеттік тіркелгеннен кейін он жұмыс күні ішінде Қазақстан Республикасы Ұлттық Банкінің Заң департаментіне осы тарма</w:t>
      </w:r>
      <w:r w:rsidR="00A934D3">
        <w:rPr>
          <w:rStyle w:val="s0"/>
          <w:sz w:val="28"/>
          <w:szCs w:val="28"/>
          <w:lang w:val="kk-KZ"/>
        </w:rPr>
        <w:t>қт</w:t>
      </w:r>
      <w:r w:rsidR="008560C7" w:rsidRPr="008560C7">
        <w:rPr>
          <w:rStyle w:val="s0"/>
          <w:sz w:val="28"/>
          <w:szCs w:val="28"/>
          <w:lang w:val="kk-KZ"/>
        </w:rPr>
        <w:t>ың 2) тармақшасында көзделген іс-шаралардың орындалуы туралы мәліметтерді ұсынуды қамтамасыз етсін</w:t>
      </w:r>
      <w:r w:rsidRPr="008560C7">
        <w:rPr>
          <w:sz w:val="28"/>
          <w:szCs w:val="28"/>
          <w:lang w:val="kk-KZ"/>
        </w:rPr>
        <w:t>.</w:t>
      </w:r>
    </w:p>
    <w:p w14:paraId="2D441B53" w14:textId="5E70D87C" w:rsidR="00F22B4A" w:rsidRPr="008560C7" w:rsidRDefault="002D064E" w:rsidP="00F22B4A">
      <w:pPr>
        <w:ind w:firstLine="709"/>
        <w:jc w:val="both"/>
        <w:rPr>
          <w:sz w:val="28"/>
          <w:szCs w:val="28"/>
          <w:lang w:val="kk-KZ"/>
        </w:rPr>
      </w:pPr>
      <w:r w:rsidRPr="008560C7">
        <w:rPr>
          <w:sz w:val="28"/>
          <w:szCs w:val="28"/>
          <w:lang w:val="kk-KZ"/>
        </w:rPr>
        <w:t>3</w:t>
      </w:r>
      <w:r w:rsidR="00612862" w:rsidRPr="008560C7">
        <w:rPr>
          <w:sz w:val="28"/>
          <w:szCs w:val="28"/>
          <w:lang w:val="kk-KZ"/>
        </w:rPr>
        <w:t xml:space="preserve">. </w:t>
      </w:r>
      <w:r w:rsidR="008560C7" w:rsidRPr="008560C7">
        <w:rPr>
          <w:rStyle w:val="s0"/>
          <w:sz w:val="28"/>
          <w:szCs w:val="28"/>
          <w:lang w:val="kk-KZ"/>
        </w:rPr>
        <w:t>Осы бірлескен қаулының және бұйрықтың орындалуын бақылау Қазақстан Республикасының Ұлттық Банкі Төрағасының орынбасары</w:t>
      </w:r>
      <w:r w:rsidR="00A934D3">
        <w:rPr>
          <w:rStyle w:val="s0"/>
          <w:sz w:val="28"/>
          <w:szCs w:val="28"/>
          <w:lang w:val="kk-KZ"/>
        </w:rPr>
        <w:t xml:space="preserve"> </w:t>
      </w:r>
      <w:r w:rsidR="00A934D3">
        <w:rPr>
          <w:rStyle w:val="s0"/>
          <w:sz w:val="28"/>
          <w:szCs w:val="28"/>
          <w:lang w:val="kk-KZ"/>
        </w:rPr>
        <w:br/>
      </w:r>
      <w:r w:rsidR="00A934D3" w:rsidRPr="008560C7">
        <w:rPr>
          <w:sz w:val="28"/>
          <w:szCs w:val="28"/>
          <w:lang w:val="kk-KZ"/>
        </w:rPr>
        <w:t>Д.В</w:t>
      </w:r>
      <w:r w:rsidR="00A934D3">
        <w:rPr>
          <w:sz w:val="28"/>
          <w:szCs w:val="28"/>
          <w:lang w:val="kk-KZ"/>
        </w:rPr>
        <w:t>.</w:t>
      </w:r>
      <w:r w:rsidR="00A934D3" w:rsidRPr="008560C7">
        <w:rPr>
          <w:sz w:val="28"/>
          <w:szCs w:val="28"/>
          <w:lang w:val="kk-KZ"/>
        </w:rPr>
        <w:t xml:space="preserve"> Вагапов</w:t>
      </w:r>
      <w:r w:rsidR="00A934D3">
        <w:rPr>
          <w:rStyle w:val="s0"/>
          <w:sz w:val="28"/>
          <w:szCs w:val="28"/>
          <w:lang w:val="kk-KZ"/>
        </w:rPr>
        <w:t>қ</w:t>
      </w:r>
      <w:r w:rsidR="008560C7" w:rsidRPr="008560C7">
        <w:rPr>
          <w:rStyle w:val="s0"/>
          <w:sz w:val="28"/>
          <w:szCs w:val="28"/>
          <w:lang w:val="kk-KZ"/>
        </w:rPr>
        <w:t>а және Қазақстан Республикасының Ұлттық экономика вице-министрі</w:t>
      </w:r>
      <w:r w:rsidR="00A934D3">
        <w:rPr>
          <w:rStyle w:val="s0"/>
          <w:sz w:val="28"/>
          <w:szCs w:val="28"/>
          <w:lang w:val="kk-KZ"/>
        </w:rPr>
        <w:t xml:space="preserve"> </w:t>
      </w:r>
      <w:r w:rsidR="00A934D3" w:rsidRPr="008560C7">
        <w:rPr>
          <w:sz w:val="28"/>
          <w:szCs w:val="28"/>
          <w:lang w:val="kk-KZ"/>
        </w:rPr>
        <w:t>Т.М.</w:t>
      </w:r>
      <w:r w:rsidR="00A934D3" w:rsidRPr="00A934D3">
        <w:rPr>
          <w:sz w:val="28"/>
          <w:szCs w:val="28"/>
          <w:lang w:val="kk-KZ"/>
        </w:rPr>
        <w:t xml:space="preserve"> </w:t>
      </w:r>
      <w:r w:rsidR="00A934D3" w:rsidRPr="008560C7">
        <w:rPr>
          <w:sz w:val="28"/>
          <w:szCs w:val="28"/>
          <w:lang w:val="kk-KZ"/>
        </w:rPr>
        <w:t>Жа</w:t>
      </w:r>
      <w:r w:rsidR="00A934D3">
        <w:rPr>
          <w:sz w:val="28"/>
          <w:szCs w:val="28"/>
          <w:lang w:val="kk-KZ"/>
        </w:rPr>
        <w:t>қ</w:t>
      </w:r>
      <w:r w:rsidR="00A934D3" w:rsidRPr="008560C7">
        <w:rPr>
          <w:sz w:val="28"/>
          <w:szCs w:val="28"/>
          <w:lang w:val="kk-KZ"/>
        </w:rPr>
        <w:t>сылы</w:t>
      </w:r>
      <w:r w:rsidR="00A934D3">
        <w:rPr>
          <w:sz w:val="28"/>
          <w:szCs w:val="28"/>
          <w:lang w:val="kk-KZ"/>
        </w:rPr>
        <w:t>қ</w:t>
      </w:r>
      <w:r w:rsidR="00A934D3" w:rsidRPr="008560C7">
        <w:rPr>
          <w:sz w:val="28"/>
          <w:szCs w:val="28"/>
          <w:lang w:val="kk-KZ"/>
        </w:rPr>
        <w:t>ов</w:t>
      </w:r>
      <w:r w:rsidR="00A934D3">
        <w:rPr>
          <w:sz w:val="28"/>
          <w:szCs w:val="28"/>
          <w:lang w:val="kk-KZ"/>
        </w:rPr>
        <w:t xml:space="preserve">қа </w:t>
      </w:r>
      <w:r w:rsidR="008560C7" w:rsidRPr="008560C7">
        <w:rPr>
          <w:rStyle w:val="s0"/>
          <w:sz w:val="28"/>
          <w:szCs w:val="28"/>
          <w:lang w:val="kk-KZ"/>
        </w:rPr>
        <w:t>жүктелсін</w:t>
      </w:r>
      <w:r w:rsidR="00A934D3">
        <w:rPr>
          <w:rStyle w:val="s0"/>
          <w:sz w:val="28"/>
          <w:szCs w:val="28"/>
          <w:lang w:val="kk-KZ"/>
        </w:rPr>
        <w:t>.</w:t>
      </w:r>
    </w:p>
    <w:p w14:paraId="13E5E90E" w14:textId="5240AEB9" w:rsidR="00612862" w:rsidRPr="008560C7" w:rsidRDefault="002D064E" w:rsidP="00612862">
      <w:pPr>
        <w:ind w:firstLine="709"/>
        <w:jc w:val="both"/>
        <w:rPr>
          <w:sz w:val="28"/>
          <w:szCs w:val="28"/>
          <w:lang w:val="kk-KZ"/>
        </w:rPr>
      </w:pPr>
      <w:r w:rsidRPr="008560C7">
        <w:rPr>
          <w:sz w:val="28"/>
          <w:szCs w:val="28"/>
          <w:lang w:val="kk-KZ"/>
        </w:rPr>
        <w:t>4</w:t>
      </w:r>
      <w:r w:rsidR="00612862" w:rsidRPr="008560C7">
        <w:rPr>
          <w:sz w:val="28"/>
          <w:szCs w:val="28"/>
          <w:lang w:val="kk-KZ"/>
        </w:rPr>
        <w:t xml:space="preserve">. </w:t>
      </w:r>
      <w:r w:rsidR="008560C7" w:rsidRPr="008560C7">
        <w:rPr>
          <w:rStyle w:val="s0"/>
          <w:sz w:val="28"/>
          <w:szCs w:val="28"/>
          <w:lang w:val="kk-KZ"/>
        </w:rPr>
        <w:t xml:space="preserve">Осы </w:t>
      </w:r>
      <w:r w:rsidR="00A934D3" w:rsidRPr="008560C7">
        <w:rPr>
          <w:rStyle w:val="s0"/>
          <w:sz w:val="28"/>
          <w:szCs w:val="28"/>
          <w:lang w:val="kk-KZ"/>
        </w:rPr>
        <w:t>бірлескен қаулы және бұйрық</w:t>
      </w:r>
      <w:r w:rsidR="008560C7" w:rsidRPr="008560C7">
        <w:rPr>
          <w:rStyle w:val="s0"/>
          <w:sz w:val="28"/>
          <w:szCs w:val="28"/>
          <w:lang w:val="kk-KZ"/>
        </w:rPr>
        <w:t xml:space="preserve"> </w:t>
      </w:r>
      <w:r w:rsidR="00A934D3" w:rsidRPr="00A934D3">
        <w:rPr>
          <w:color w:val="000000"/>
          <w:sz w:val="28"/>
          <w:szCs w:val="28"/>
          <w:lang w:val="kk-KZ"/>
        </w:rPr>
        <w:t>алғашқы ресми жарияланған күнінен кейін күнтізбелік он күн өткен соң қолданысқа енгізіледі.</w:t>
      </w:r>
    </w:p>
    <w:p w14:paraId="762A8A0F" w14:textId="77777777" w:rsidR="008541FF" w:rsidRPr="008560C7" w:rsidRDefault="008541FF" w:rsidP="00612862">
      <w:pPr>
        <w:ind w:firstLine="709"/>
        <w:jc w:val="both"/>
        <w:rPr>
          <w:sz w:val="28"/>
          <w:szCs w:val="28"/>
          <w:lang w:val="kk-KZ"/>
        </w:rPr>
      </w:pPr>
    </w:p>
    <w:p w14:paraId="58FF68B2" w14:textId="77777777" w:rsidR="00487A9A" w:rsidRPr="008560C7" w:rsidRDefault="00487A9A" w:rsidP="00612862">
      <w:pPr>
        <w:ind w:firstLine="709"/>
        <w:jc w:val="both"/>
        <w:rPr>
          <w:sz w:val="28"/>
          <w:szCs w:val="28"/>
          <w:lang w:val="kk-KZ"/>
        </w:rPr>
      </w:pPr>
    </w:p>
    <w:tbl>
      <w:tblPr>
        <w:tblStyle w:val="aa"/>
        <w:tblW w:w="9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D2262" w:rsidRPr="008560C7" w14:paraId="302F6930" w14:textId="77777777" w:rsidTr="009D2262">
        <w:trPr>
          <w:jc w:val="center"/>
        </w:trPr>
        <w:tc>
          <w:tcPr>
            <w:tcW w:w="4813" w:type="dxa"/>
          </w:tcPr>
          <w:p w14:paraId="12618A4F" w14:textId="77777777" w:rsidR="009844EF" w:rsidRPr="008560C7" w:rsidRDefault="009844EF" w:rsidP="005670ED">
            <w:pPr>
              <w:ind w:left="746"/>
              <w:rPr>
                <w:b/>
                <w:sz w:val="28"/>
                <w:szCs w:val="28"/>
                <w:lang w:val="kk-KZ"/>
              </w:rPr>
            </w:pPr>
          </w:p>
          <w:p w14:paraId="14A4B462" w14:textId="77777777" w:rsidR="008560C7" w:rsidRPr="008560C7" w:rsidRDefault="008560C7" w:rsidP="008560C7">
            <w:pPr>
              <w:rPr>
                <w:sz w:val="28"/>
                <w:szCs w:val="28"/>
                <w:lang w:val="kk-KZ"/>
              </w:rPr>
            </w:pPr>
            <w:r w:rsidRPr="008560C7">
              <w:rPr>
                <w:rStyle w:val="s0"/>
                <w:b/>
                <w:bCs/>
                <w:sz w:val="28"/>
                <w:szCs w:val="28"/>
                <w:lang w:val="kk-KZ"/>
              </w:rPr>
              <w:t>Қазақстан Республикасы</w:t>
            </w:r>
          </w:p>
          <w:p w14:paraId="5DE74596" w14:textId="0DA8D5D7" w:rsidR="009D2262" w:rsidRPr="008560C7" w:rsidRDefault="008560C7" w:rsidP="008560C7">
            <w:pPr>
              <w:rPr>
                <w:b/>
                <w:sz w:val="28"/>
                <w:szCs w:val="28"/>
                <w:lang w:val="kk-KZ"/>
              </w:rPr>
            </w:pPr>
            <w:r w:rsidRPr="008560C7">
              <w:rPr>
                <w:rStyle w:val="s0"/>
                <w:b/>
                <w:bCs/>
                <w:sz w:val="28"/>
                <w:szCs w:val="28"/>
                <w:lang w:val="kk-KZ"/>
              </w:rPr>
              <w:t>Ұлттық Банкінің Төрағасы</w:t>
            </w:r>
          </w:p>
        </w:tc>
        <w:tc>
          <w:tcPr>
            <w:tcW w:w="4814" w:type="dxa"/>
          </w:tcPr>
          <w:p w14:paraId="0C6578D1" w14:textId="77777777" w:rsidR="009D2262" w:rsidRPr="008560C7" w:rsidRDefault="009D2262" w:rsidP="005670ED">
            <w:pPr>
              <w:ind w:left="746"/>
              <w:rPr>
                <w:b/>
                <w:sz w:val="28"/>
                <w:szCs w:val="28"/>
                <w:lang w:val="kk-KZ"/>
              </w:rPr>
            </w:pPr>
          </w:p>
          <w:p w14:paraId="4E44F43C" w14:textId="77777777" w:rsidR="008560C7" w:rsidRPr="008560C7" w:rsidRDefault="008560C7" w:rsidP="008560C7">
            <w:pPr>
              <w:rPr>
                <w:sz w:val="28"/>
                <w:szCs w:val="28"/>
                <w:lang w:val="kk-KZ"/>
              </w:rPr>
            </w:pPr>
            <w:r w:rsidRPr="008560C7">
              <w:rPr>
                <w:rStyle w:val="s0"/>
                <w:b/>
                <w:bCs/>
                <w:sz w:val="28"/>
                <w:szCs w:val="28"/>
                <w:lang w:val="kk-KZ"/>
              </w:rPr>
              <w:t>Қазақстан Республикасы</w:t>
            </w:r>
          </w:p>
          <w:p w14:paraId="2BD89DED" w14:textId="465A9410" w:rsidR="009D2262" w:rsidRPr="008560C7" w:rsidRDefault="008560C7" w:rsidP="008560C7">
            <w:pPr>
              <w:rPr>
                <w:b/>
                <w:sz w:val="28"/>
                <w:szCs w:val="28"/>
                <w:lang w:val="kk-KZ"/>
              </w:rPr>
            </w:pPr>
            <w:r w:rsidRPr="008560C7">
              <w:rPr>
                <w:rStyle w:val="s0"/>
                <w:b/>
                <w:bCs/>
                <w:sz w:val="28"/>
                <w:szCs w:val="28"/>
                <w:lang w:val="kk-KZ"/>
              </w:rPr>
              <w:t>Ұлттық экономика министрі</w:t>
            </w:r>
          </w:p>
        </w:tc>
      </w:tr>
      <w:tr w:rsidR="009D2262" w:rsidRPr="008560C7" w14:paraId="4A47245F" w14:textId="77777777" w:rsidTr="009D2262">
        <w:trPr>
          <w:jc w:val="center"/>
        </w:trPr>
        <w:tc>
          <w:tcPr>
            <w:tcW w:w="4813" w:type="dxa"/>
          </w:tcPr>
          <w:p w14:paraId="25E312FB" w14:textId="77777777" w:rsidR="009D2262" w:rsidRPr="008560C7" w:rsidRDefault="009D2262" w:rsidP="005670ED">
            <w:pPr>
              <w:ind w:left="746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14" w:type="dxa"/>
          </w:tcPr>
          <w:p w14:paraId="135BF809" w14:textId="77777777" w:rsidR="009D2262" w:rsidRPr="008560C7" w:rsidRDefault="009D2262" w:rsidP="005670ED">
            <w:pPr>
              <w:ind w:left="746"/>
              <w:rPr>
                <w:b/>
                <w:sz w:val="28"/>
                <w:szCs w:val="28"/>
                <w:lang w:val="kk-KZ"/>
              </w:rPr>
            </w:pPr>
          </w:p>
        </w:tc>
      </w:tr>
      <w:tr w:rsidR="009D2262" w:rsidRPr="008560C7" w14:paraId="0B359A52" w14:textId="77777777" w:rsidTr="009D2262">
        <w:trPr>
          <w:jc w:val="center"/>
        </w:trPr>
        <w:tc>
          <w:tcPr>
            <w:tcW w:w="4813" w:type="dxa"/>
          </w:tcPr>
          <w:p w14:paraId="264B25B5" w14:textId="77777777" w:rsidR="009D2262" w:rsidRPr="008560C7" w:rsidRDefault="009D2262" w:rsidP="005670ED">
            <w:pPr>
              <w:ind w:left="746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14" w:type="dxa"/>
          </w:tcPr>
          <w:p w14:paraId="2BF25863" w14:textId="77777777" w:rsidR="009D2262" w:rsidRPr="008560C7" w:rsidRDefault="009D2262" w:rsidP="005670ED">
            <w:pPr>
              <w:ind w:left="746"/>
              <w:rPr>
                <w:b/>
                <w:sz w:val="28"/>
                <w:szCs w:val="28"/>
                <w:lang w:val="kk-KZ"/>
              </w:rPr>
            </w:pPr>
          </w:p>
        </w:tc>
      </w:tr>
      <w:tr w:rsidR="009D2262" w:rsidRPr="008560C7" w14:paraId="1E740E21" w14:textId="77777777" w:rsidTr="009D2262">
        <w:trPr>
          <w:jc w:val="center"/>
        </w:trPr>
        <w:tc>
          <w:tcPr>
            <w:tcW w:w="4813" w:type="dxa"/>
          </w:tcPr>
          <w:p w14:paraId="226DF2CA" w14:textId="6059F7A4" w:rsidR="009D2262" w:rsidRPr="008560C7" w:rsidRDefault="00A934D3" w:rsidP="00A934D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</w:t>
            </w:r>
            <w:r w:rsidR="00F22B4A" w:rsidRPr="008560C7">
              <w:rPr>
                <w:b/>
                <w:sz w:val="28"/>
                <w:szCs w:val="28"/>
                <w:lang w:val="kk-KZ"/>
              </w:rPr>
              <w:t>.</w:t>
            </w:r>
            <w:r w:rsidR="00200D20" w:rsidRPr="008560C7">
              <w:rPr>
                <w:b/>
                <w:sz w:val="28"/>
                <w:szCs w:val="28"/>
                <w:lang w:val="kk-KZ"/>
              </w:rPr>
              <w:t xml:space="preserve">О. </w:t>
            </w:r>
            <w:r w:rsidR="00F22B4A" w:rsidRPr="008560C7">
              <w:rPr>
                <w:b/>
                <w:sz w:val="28"/>
                <w:szCs w:val="28"/>
                <w:lang w:val="kk-KZ"/>
              </w:rPr>
              <w:t>П</w:t>
            </w:r>
            <w:r>
              <w:rPr>
                <w:b/>
                <w:sz w:val="28"/>
                <w:szCs w:val="28"/>
                <w:lang w:val="kk-KZ"/>
              </w:rPr>
              <w:t>і</w:t>
            </w:r>
            <w:r w:rsidR="00F22B4A" w:rsidRPr="008560C7">
              <w:rPr>
                <w:b/>
                <w:sz w:val="28"/>
                <w:szCs w:val="28"/>
                <w:lang w:val="kk-KZ"/>
              </w:rPr>
              <w:t>рматов</w:t>
            </w:r>
          </w:p>
        </w:tc>
        <w:tc>
          <w:tcPr>
            <w:tcW w:w="4814" w:type="dxa"/>
          </w:tcPr>
          <w:p w14:paraId="6F07EF4B" w14:textId="21B21093" w:rsidR="009D2262" w:rsidRPr="008560C7" w:rsidRDefault="00A934D3" w:rsidP="00A934D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Ә</w:t>
            </w:r>
            <w:r w:rsidR="00F22B4A" w:rsidRPr="008560C7">
              <w:rPr>
                <w:b/>
                <w:sz w:val="28"/>
                <w:szCs w:val="28"/>
                <w:lang w:val="kk-KZ"/>
              </w:rPr>
              <w:t>.</w:t>
            </w:r>
            <w:r w:rsidR="00200D20" w:rsidRPr="008560C7">
              <w:rPr>
                <w:b/>
                <w:sz w:val="28"/>
                <w:szCs w:val="28"/>
                <w:lang w:val="kk-KZ"/>
              </w:rPr>
              <w:t>С.</w:t>
            </w:r>
            <w:r w:rsidR="00F22B4A" w:rsidRPr="008560C7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Қ</w:t>
            </w:r>
            <w:r w:rsidR="00F22B4A" w:rsidRPr="008560C7">
              <w:rPr>
                <w:b/>
                <w:sz w:val="28"/>
                <w:szCs w:val="28"/>
                <w:lang w:val="kk-KZ"/>
              </w:rPr>
              <w:t>уантыров</w:t>
            </w:r>
          </w:p>
        </w:tc>
      </w:tr>
    </w:tbl>
    <w:p w14:paraId="654EC175" w14:textId="77777777" w:rsidR="004B00CC" w:rsidRPr="008560C7" w:rsidRDefault="004B00CC" w:rsidP="009844EF">
      <w:pPr>
        <w:overflowPunct/>
        <w:autoSpaceDE/>
        <w:autoSpaceDN/>
        <w:adjustRightInd/>
        <w:jc w:val="both"/>
        <w:rPr>
          <w:b/>
          <w:sz w:val="2"/>
          <w:szCs w:val="2"/>
          <w:lang w:val="kk-KZ"/>
        </w:rPr>
      </w:pPr>
    </w:p>
    <w:sectPr w:rsidR="004B00CC" w:rsidRPr="008560C7" w:rsidSect="00CB0B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3153A" w14:textId="77777777" w:rsidR="0059126F" w:rsidRDefault="0059126F">
      <w:r>
        <w:separator/>
      </w:r>
    </w:p>
  </w:endnote>
  <w:endnote w:type="continuationSeparator" w:id="0">
    <w:p w14:paraId="7FF1ED8A" w14:textId="77777777" w:rsidR="0059126F" w:rsidRDefault="0059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C443" w14:textId="77777777" w:rsidR="00C2612C" w:rsidRDefault="00C2612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36FA" w14:textId="29061B01" w:rsidR="009844EF" w:rsidRDefault="009844EF" w:rsidP="00612862">
    <w:pPr>
      <w:pStyle w:val="af3"/>
      <w:tabs>
        <w:tab w:val="clear" w:pos="4677"/>
        <w:tab w:val="clear" w:pos="9355"/>
        <w:tab w:val="left" w:pos="15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75273" w14:textId="77777777" w:rsidR="00C2612C" w:rsidRDefault="00C2612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E6962" w14:textId="77777777" w:rsidR="0059126F" w:rsidRDefault="0059126F">
      <w:r>
        <w:separator/>
      </w:r>
    </w:p>
  </w:footnote>
  <w:footnote w:type="continuationSeparator" w:id="0">
    <w:p w14:paraId="00FD9DB2" w14:textId="77777777" w:rsidR="0059126F" w:rsidRDefault="0059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851F8" w14:textId="77777777"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C5D45A1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96B8" w14:textId="55772FD1" w:rsidR="00BE78CA" w:rsidRPr="007918D7" w:rsidRDefault="00BE78CA" w:rsidP="00E43190">
    <w:pPr>
      <w:pStyle w:val="ab"/>
      <w:framePr w:wrap="around" w:vAnchor="text" w:hAnchor="margin" w:xAlign="center" w:y="1"/>
      <w:rPr>
        <w:rStyle w:val="af1"/>
        <w:sz w:val="28"/>
      </w:rPr>
    </w:pPr>
    <w:r w:rsidRPr="007918D7">
      <w:rPr>
        <w:rStyle w:val="af1"/>
        <w:sz w:val="28"/>
      </w:rPr>
      <w:fldChar w:fldCharType="begin"/>
    </w:r>
    <w:r w:rsidRPr="007918D7">
      <w:rPr>
        <w:rStyle w:val="af1"/>
        <w:sz w:val="28"/>
      </w:rPr>
      <w:instrText xml:space="preserve">PAGE  </w:instrText>
    </w:r>
    <w:r w:rsidRPr="007918D7">
      <w:rPr>
        <w:rStyle w:val="af1"/>
        <w:sz w:val="28"/>
      </w:rPr>
      <w:fldChar w:fldCharType="separate"/>
    </w:r>
    <w:r w:rsidR="00C2612C">
      <w:rPr>
        <w:rStyle w:val="af1"/>
        <w:noProof/>
        <w:sz w:val="28"/>
      </w:rPr>
      <w:t>2</w:t>
    </w:r>
    <w:r w:rsidRPr="007918D7">
      <w:rPr>
        <w:rStyle w:val="af1"/>
        <w:sz w:val="28"/>
      </w:rPr>
      <w:fldChar w:fldCharType="end"/>
    </w:r>
  </w:p>
  <w:p w14:paraId="6AEB1324" w14:textId="77777777" w:rsidR="00BE78CA" w:rsidRDefault="00BE78CA" w:rsidP="009844E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6" w:type="dxa"/>
      <w:tblInd w:w="-34" w:type="dxa"/>
      <w:tblLayout w:type="fixed"/>
      <w:tblLook w:val="01E0" w:firstRow="1" w:lastRow="1" w:firstColumn="1" w:lastColumn="1" w:noHBand="0" w:noVBand="0"/>
    </w:tblPr>
    <w:tblGrid>
      <w:gridCol w:w="3436"/>
      <w:gridCol w:w="644"/>
      <w:gridCol w:w="1651"/>
      <w:gridCol w:w="148"/>
      <w:gridCol w:w="3821"/>
      <w:gridCol w:w="6"/>
    </w:tblGrid>
    <w:tr w:rsidR="00274A98" w:rsidRPr="00AC6DDB" w14:paraId="02F67E10" w14:textId="77777777" w:rsidTr="003D48F3">
      <w:trPr>
        <w:gridAfter w:val="1"/>
        <w:wAfter w:w="6" w:type="dxa"/>
        <w:cantSplit/>
        <w:trHeight w:val="566"/>
      </w:trPr>
      <w:tc>
        <w:tcPr>
          <w:tcW w:w="4080" w:type="dxa"/>
          <w:gridSpan w:val="2"/>
          <w:shd w:val="clear" w:color="auto" w:fill="auto"/>
          <w:vAlign w:val="center"/>
        </w:tcPr>
        <w:p w14:paraId="70C355EB" w14:textId="77777777" w:rsidR="00274A98" w:rsidRPr="00AA0AE8" w:rsidRDefault="00274A98" w:rsidP="002D2D74">
          <w:pPr>
            <w:widowControl w:val="0"/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1651" w:type="dxa"/>
          <w:shd w:val="clear" w:color="auto" w:fill="auto"/>
        </w:tcPr>
        <w:p w14:paraId="10C40625" w14:textId="06404805" w:rsidR="00274A98" w:rsidRPr="00AA0AE8" w:rsidRDefault="00274A98" w:rsidP="002D2D74">
          <w:pPr>
            <w:widowControl w:val="0"/>
            <w:rPr>
              <w:noProof/>
              <w:sz w:val="24"/>
              <w:szCs w:val="24"/>
            </w:rPr>
          </w:pPr>
        </w:p>
      </w:tc>
      <w:tc>
        <w:tcPr>
          <w:tcW w:w="3969" w:type="dxa"/>
          <w:gridSpan w:val="2"/>
          <w:shd w:val="clear" w:color="auto" w:fill="auto"/>
          <w:vAlign w:val="center"/>
        </w:tcPr>
        <w:p w14:paraId="4B2C70F7" w14:textId="77777777" w:rsidR="00274A98" w:rsidRPr="00AA0AE8" w:rsidRDefault="00274A98" w:rsidP="002D2D74">
          <w:pPr>
            <w:widowControl w:val="0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</w:p>
      </w:tc>
    </w:tr>
    <w:tr w:rsidR="00274A98" w:rsidRPr="00C2612C" w14:paraId="2A911FF8" w14:textId="77777777" w:rsidTr="003D48F3">
      <w:trPr>
        <w:cantSplit/>
        <w:trHeight w:val="1154"/>
      </w:trPr>
      <w:tc>
        <w:tcPr>
          <w:tcW w:w="3436" w:type="dxa"/>
          <w:shd w:val="clear" w:color="auto" w:fill="auto"/>
        </w:tcPr>
        <w:p w14:paraId="33899F8F" w14:textId="52102DFE" w:rsidR="003D48F3" w:rsidRPr="00C2612C" w:rsidRDefault="003D48F3" w:rsidP="003D48F3">
          <w:pPr>
            <w:tabs>
              <w:tab w:val="left" w:pos="315"/>
              <w:tab w:val="left" w:pos="1035"/>
              <w:tab w:val="left" w:pos="1843"/>
              <w:tab w:val="center" w:pos="4962"/>
            </w:tabs>
            <w:jc w:val="center"/>
            <w:rPr>
              <w:b/>
              <w:sz w:val="28"/>
              <w:szCs w:val="28"/>
            </w:rPr>
          </w:pPr>
          <w:r w:rsidRPr="00C2612C">
            <w:rPr>
              <w:b/>
              <w:sz w:val="28"/>
              <w:szCs w:val="28"/>
            </w:rPr>
            <w:t>ҚАЗАҚСТАН РЕСПУБЛИКАСЫНЫҢ</w:t>
          </w:r>
        </w:p>
        <w:p w14:paraId="454EE67B" w14:textId="3AA85B67" w:rsidR="00274A98" w:rsidRPr="00C2612C" w:rsidRDefault="003D48F3" w:rsidP="00C2612C">
          <w:pPr>
            <w:widowControl w:val="0"/>
            <w:jc w:val="center"/>
            <w:rPr>
              <w:rFonts w:eastAsiaTheme="minorHAnsi"/>
              <w:sz w:val="28"/>
              <w:szCs w:val="28"/>
              <w:lang w:val="kk-KZ" w:eastAsia="en-US"/>
            </w:rPr>
          </w:pPr>
          <w:r w:rsidRPr="00C2612C">
            <w:rPr>
              <w:b/>
              <w:sz w:val="28"/>
              <w:szCs w:val="28"/>
            </w:rPr>
            <w:t>ҰЛТТЫҚ БАНКІ</w:t>
          </w:r>
        </w:p>
      </w:tc>
      <w:tc>
        <w:tcPr>
          <w:tcW w:w="2443" w:type="dxa"/>
          <w:gridSpan w:val="3"/>
          <w:shd w:val="clear" w:color="auto" w:fill="auto"/>
        </w:tcPr>
        <w:p w14:paraId="7EECDF23" w14:textId="5939BCAD" w:rsidR="00274A98" w:rsidRPr="00C2612C" w:rsidRDefault="00B42FEC" w:rsidP="002D2D74">
          <w:pPr>
            <w:widowControl w:val="0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C2612C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03BEA51" wp14:editId="6F73B15F">
                <wp:simplePos x="0" y="0"/>
                <wp:positionH relativeFrom="column">
                  <wp:posOffset>225425</wp:posOffset>
                </wp:positionH>
                <wp:positionV relativeFrom="paragraph">
                  <wp:posOffset>-113665</wp:posOffset>
                </wp:positionV>
                <wp:extent cx="1257300" cy="990442"/>
                <wp:effectExtent l="0" t="0" r="0" b="635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990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394C7B" w14:textId="38BA2C14" w:rsidR="00274A98" w:rsidRPr="00C2612C" w:rsidRDefault="00274A98" w:rsidP="008113C1">
          <w:pPr>
            <w:widowControl w:val="0"/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</w:p>
      </w:tc>
      <w:tc>
        <w:tcPr>
          <w:tcW w:w="3827" w:type="dxa"/>
          <w:gridSpan w:val="2"/>
          <w:shd w:val="clear" w:color="auto" w:fill="auto"/>
        </w:tcPr>
        <w:p w14:paraId="66E0D6D4" w14:textId="48489753" w:rsidR="00C2612C" w:rsidRPr="00C2612C" w:rsidRDefault="00C2612C" w:rsidP="00C2612C">
          <w:pPr>
            <w:tabs>
              <w:tab w:val="left" w:pos="315"/>
              <w:tab w:val="left" w:pos="1035"/>
              <w:tab w:val="left" w:pos="1843"/>
              <w:tab w:val="center" w:pos="4962"/>
            </w:tabs>
            <w:jc w:val="center"/>
            <w:rPr>
              <w:b/>
              <w:sz w:val="28"/>
              <w:szCs w:val="28"/>
            </w:rPr>
          </w:pPr>
          <w:r w:rsidRPr="00C2612C">
            <w:rPr>
              <w:b/>
              <w:sz w:val="28"/>
              <w:szCs w:val="28"/>
            </w:rPr>
            <w:t>ҚАЗАҚСТАН РЕСПУБЛИКАСЫНЫҢ</w:t>
          </w:r>
        </w:p>
        <w:p w14:paraId="1137F3D0" w14:textId="35B99469" w:rsidR="00274A98" w:rsidRPr="00C2612C" w:rsidRDefault="00C2612C" w:rsidP="00C2612C">
          <w:pPr>
            <w:widowControl w:val="0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C2612C">
            <w:rPr>
              <w:rFonts w:eastAsia="Calibri"/>
              <w:b/>
              <w:caps/>
              <w:sz w:val="28"/>
              <w:szCs w:val="28"/>
              <w:lang w:val="kk-KZ" w:eastAsia="en-US"/>
            </w:rPr>
            <w:t>ұлттық экономика министрлігі</w:t>
          </w:r>
        </w:p>
      </w:tc>
    </w:tr>
    <w:tr w:rsidR="00274A98" w:rsidRPr="00C2612C" w14:paraId="1A0F4B96" w14:textId="77777777" w:rsidTr="003D48F3">
      <w:trPr>
        <w:gridAfter w:val="1"/>
        <w:wAfter w:w="6" w:type="dxa"/>
        <w:trHeight w:val="423"/>
      </w:trPr>
      <w:tc>
        <w:tcPr>
          <w:tcW w:w="9700" w:type="dxa"/>
          <w:gridSpan w:val="5"/>
          <w:shd w:val="clear" w:color="auto" w:fill="auto"/>
          <w:vAlign w:val="center"/>
        </w:tcPr>
        <w:p w14:paraId="1C8449C8" w14:textId="39D1B101" w:rsidR="00274A98" w:rsidRPr="00C2612C" w:rsidRDefault="00274A98" w:rsidP="002D2D74">
          <w:pPr>
            <w:widowControl w:val="0"/>
            <w:jc w:val="center"/>
            <w:rPr>
              <w:rFonts w:eastAsia="Calibri"/>
              <w:b/>
              <w:szCs w:val="28"/>
              <w:lang w:eastAsia="en-US"/>
            </w:rPr>
          </w:pPr>
          <w:bookmarkStart w:id="0" w:name="_GoBack"/>
          <w:bookmarkEnd w:id="0"/>
        </w:p>
      </w:tc>
    </w:tr>
    <w:tr w:rsidR="00274A98" w:rsidRPr="00AC6DDB" w14:paraId="18685027" w14:textId="77777777" w:rsidTr="003D48F3">
      <w:trPr>
        <w:trHeight w:val="860"/>
      </w:trPr>
      <w:tc>
        <w:tcPr>
          <w:tcW w:w="3436" w:type="dxa"/>
          <w:shd w:val="clear" w:color="auto" w:fill="auto"/>
          <w:vAlign w:val="center"/>
        </w:tcPr>
        <w:p w14:paraId="2ABD3DF9" w14:textId="77E006F3" w:rsidR="003D48F3" w:rsidRPr="00C2612C" w:rsidRDefault="003D48F3" w:rsidP="003D48F3">
          <w:pPr>
            <w:tabs>
              <w:tab w:val="left" w:pos="1035"/>
              <w:tab w:val="left" w:pos="1843"/>
              <w:tab w:val="center" w:pos="4962"/>
            </w:tabs>
            <w:jc w:val="center"/>
            <w:rPr>
              <w:sz w:val="22"/>
              <w:lang w:val="kk-KZ"/>
            </w:rPr>
          </w:pPr>
          <w:r w:rsidRPr="00C2612C">
            <w:rPr>
              <w:sz w:val="22"/>
            </w:rPr>
            <w:t xml:space="preserve">2023 </w:t>
          </w:r>
          <w:r w:rsidRPr="00C2612C">
            <w:rPr>
              <w:sz w:val="22"/>
              <w:lang w:val="kk-KZ"/>
            </w:rPr>
            <w:t xml:space="preserve">жылғы </w:t>
          </w:r>
          <w:r w:rsidRPr="00C2612C">
            <w:rPr>
              <w:sz w:val="22"/>
            </w:rPr>
            <w:t>«</w:t>
          </w:r>
          <w:r w:rsidRPr="00C2612C">
            <w:rPr>
              <w:sz w:val="22"/>
              <w:lang w:val="kk-KZ"/>
            </w:rPr>
            <w:t>_</w:t>
          </w:r>
          <w:proofErr w:type="gramStart"/>
          <w:r w:rsidRPr="00C2612C">
            <w:rPr>
              <w:sz w:val="22"/>
              <w:lang w:val="kk-KZ"/>
            </w:rPr>
            <w:t>_»</w:t>
          </w:r>
          <w:r w:rsidRPr="00C2612C">
            <w:rPr>
              <w:rFonts w:eastAsia="Calibri"/>
              <w:b/>
              <w:sz w:val="22"/>
              <w:szCs w:val="22"/>
              <w:lang w:eastAsia="en-US"/>
            </w:rPr>
            <w:t>_</w:t>
          </w:r>
          <w:proofErr w:type="gramEnd"/>
          <w:r w:rsidRPr="00C2612C">
            <w:rPr>
              <w:rFonts w:eastAsia="Calibri"/>
              <w:b/>
              <w:sz w:val="22"/>
              <w:szCs w:val="22"/>
              <w:lang w:eastAsia="en-US"/>
            </w:rPr>
            <w:t>_______</w:t>
          </w:r>
          <w:r w:rsidRPr="00C2612C">
            <w:rPr>
              <w:rFonts w:eastAsia="Calibri"/>
              <w:b/>
              <w:sz w:val="22"/>
              <w:szCs w:val="22"/>
              <w:lang w:eastAsia="en-US"/>
            </w:rPr>
            <w:t xml:space="preserve"> №</w:t>
          </w:r>
        </w:p>
        <w:p w14:paraId="65816B16" w14:textId="77777777" w:rsidR="00274A98" w:rsidRPr="00C2612C" w:rsidRDefault="00274A98" w:rsidP="002D2D74">
          <w:pPr>
            <w:widowControl w:val="0"/>
            <w:jc w:val="center"/>
            <w:rPr>
              <w:rFonts w:eastAsia="Calibri"/>
              <w:sz w:val="22"/>
              <w:szCs w:val="22"/>
              <w:lang w:eastAsia="en-US"/>
            </w:rPr>
          </w:pPr>
        </w:p>
        <w:p w14:paraId="30F6250E" w14:textId="7F7DB72B" w:rsidR="00274A98" w:rsidRPr="00C2612C" w:rsidRDefault="00B80808" w:rsidP="00B80808">
          <w:pPr>
            <w:widowControl w:val="0"/>
            <w:jc w:val="center"/>
            <w:rPr>
              <w:rFonts w:eastAsia="Calibri"/>
              <w:b/>
              <w:sz w:val="22"/>
              <w:szCs w:val="22"/>
              <w:lang w:val="kk-KZ" w:eastAsia="en-US"/>
            </w:rPr>
          </w:pPr>
          <w:r w:rsidRPr="00C2612C">
            <w:rPr>
              <w:rFonts w:eastAsia="Calibri"/>
              <w:sz w:val="22"/>
              <w:szCs w:val="22"/>
              <w:lang w:eastAsia="en-US"/>
            </w:rPr>
            <w:t>Астана</w:t>
          </w:r>
          <w:r w:rsidR="003D48F3" w:rsidRPr="00C2612C">
            <w:rPr>
              <w:rFonts w:eastAsia="Calibri"/>
              <w:sz w:val="22"/>
              <w:szCs w:val="22"/>
              <w:lang w:val="kk-KZ" w:eastAsia="en-US"/>
            </w:rPr>
            <w:t xml:space="preserve"> қаласы</w:t>
          </w:r>
        </w:p>
      </w:tc>
      <w:tc>
        <w:tcPr>
          <w:tcW w:w="2443" w:type="dxa"/>
          <w:gridSpan w:val="3"/>
          <w:shd w:val="clear" w:color="auto" w:fill="auto"/>
          <w:vAlign w:val="center"/>
        </w:tcPr>
        <w:p w14:paraId="6DF844E7" w14:textId="73B6DCE9" w:rsidR="00274A98" w:rsidRPr="00C2612C" w:rsidRDefault="00274A98" w:rsidP="002D2D74">
          <w:pPr>
            <w:widowControl w:val="0"/>
            <w:jc w:val="center"/>
            <w:rPr>
              <w:rFonts w:eastAsia="Calibri"/>
              <w:sz w:val="22"/>
              <w:szCs w:val="22"/>
              <w:lang w:eastAsia="en-US"/>
            </w:rPr>
          </w:pPr>
        </w:p>
        <w:p w14:paraId="6878424F" w14:textId="77777777" w:rsidR="00274A98" w:rsidRPr="00C2612C" w:rsidRDefault="00274A98" w:rsidP="002D2D74">
          <w:pPr>
            <w:widowControl w:val="0"/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3827" w:type="dxa"/>
          <w:gridSpan w:val="2"/>
          <w:shd w:val="clear" w:color="auto" w:fill="auto"/>
          <w:vAlign w:val="center"/>
        </w:tcPr>
        <w:p w14:paraId="72E21074" w14:textId="77777777" w:rsidR="003D48F3" w:rsidRPr="00C2612C" w:rsidRDefault="003D48F3" w:rsidP="003D48F3">
          <w:pPr>
            <w:tabs>
              <w:tab w:val="left" w:pos="1035"/>
              <w:tab w:val="left" w:pos="1843"/>
              <w:tab w:val="center" w:pos="4962"/>
            </w:tabs>
            <w:jc w:val="center"/>
            <w:rPr>
              <w:sz w:val="22"/>
              <w:lang w:val="kk-KZ"/>
            </w:rPr>
          </w:pPr>
          <w:r w:rsidRPr="00C2612C">
            <w:rPr>
              <w:sz w:val="22"/>
            </w:rPr>
            <w:t xml:space="preserve">2023 </w:t>
          </w:r>
          <w:r w:rsidRPr="00C2612C">
            <w:rPr>
              <w:sz w:val="22"/>
              <w:lang w:val="kk-KZ"/>
            </w:rPr>
            <w:t xml:space="preserve">жылғы </w:t>
          </w:r>
          <w:r w:rsidRPr="00C2612C">
            <w:rPr>
              <w:sz w:val="22"/>
            </w:rPr>
            <w:t>«</w:t>
          </w:r>
          <w:r w:rsidRPr="00C2612C">
            <w:rPr>
              <w:sz w:val="22"/>
              <w:lang w:val="kk-KZ"/>
            </w:rPr>
            <w:t>_</w:t>
          </w:r>
          <w:proofErr w:type="gramStart"/>
          <w:r w:rsidRPr="00C2612C">
            <w:rPr>
              <w:sz w:val="22"/>
              <w:lang w:val="kk-KZ"/>
            </w:rPr>
            <w:t>_»</w:t>
          </w:r>
          <w:r w:rsidRPr="00C2612C">
            <w:rPr>
              <w:rFonts w:eastAsia="Calibri"/>
              <w:b/>
              <w:sz w:val="22"/>
              <w:szCs w:val="22"/>
              <w:lang w:eastAsia="en-US"/>
            </w:rPr>
            <w:t>_</w:t>
          </w:r>
          <w:proofErr w:type="gramEnd"/>
          <w:r w:rsidRPr="00C2612C">
            <w:rPr>
              <w:rFonts w:eastAsia="Calibri"/>
              <w:b/>
              <w:sz w:val="22"/>
              <w:szCs w:val="22"/>
              <w:lang w:eastAsia="en-US"/>
            </w:rPr>
            <w:t>_______ №</w:t>
          </w:r>
        </w:p>
        <w:p w14:paraId="2D05A349" w14:textId="77777777" w:rsidR="00274A98" w:rsidRPr="00C2612C" w:rsidRDefault="00274A98" w:rsidP="002D2D74">
          <w:pPr>
            <w:widowControl w:val="0"/>
            <w:jc w:val="center"/>
            <w:rPr>
              <w:rFonts w:eastAsia="Calibri"/>
              <w:sz w:val="22"/>
              <w:szCs w:val="22"/>
              <w:lang w:eastAsia="en-US"/>
            </w:rPr>
          </w:pPr>
        </w:p>
        <w:p w14:paraId="4C55F36C" w14:textId="524DE449" w:rsidR="00274A98" w:rsidRPr="00C2612C" w:rsidRDefault="00B80808" w:rsidP="00B80808">
          <w:pPr>
            <w:widowControl w:val="0"/>
            <w:jc w:val="center"/>
            <w:rPr>
              <w:rFonts w:eastAsia="Calibri"/>
              <w:b/>
              <w:sz w:val="22"/>
              <w:szCs w:val="22"/>
              <w:lang w:val="kk-KZ" w:eastAsia="en-US"/>
            </w:rPr>
          </w:pPr>
          <w:r w:rsidRPr="00C2612C">
            <w:rPr>
              <w:rFonts w:eastAsia="Calibri"/>
              <w:sz w:val="22"/>
              <w:szCs w:val="22"/>
              <w:lang w:eastAsia="en-US"/>
            </w:rPr>
            <w:t>Астана</w:t>
          </w:r>
          <w:r w:rsidR="003D48F3" w:rsidRPr="00C2612C">
            <w:rPr>
              <w:rFonts w:eastAsia="Calibri"/>
              <w:sz w:val="22"/>
              <w:szCs w:val="22"/>
              <w:lang w:val="kk-KZ" w:eastAsia="en-US"/>
            </w:rPr>
            <w:t xml:space="preserve"> қаласы</w:t>
          </w:r>
        </w:p>
      </w:tc>
    </w:tr>
  </w:tbl>
  <w:p w14:paraId="74D79A71" w14:textId="77777777" w:rsidR="004726FE" w:rsidRPr="00274A98" w:rsidRDefault="004726FE" w:rsidP="00274A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05B49BA"/>
    <w:multiLevelType w:val="hybridMultilevel"/>
    <w:tmpl w:val="A02437D6"/>
    <w:lvl w:ilvl="0" w:tplc="11AC3B4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" w15:restartNumberingAfterBreak="0">
    <w:nsid w:val="35692F53"/>
    <w:multiLevelType w:val="hybridMultilevel"/>
    <w:tmpl w:val="6690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243E1E"/>
    <w:multiLevelType w:val="hybridMultilevel"/>
    <w:tmpl w:val="82660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56419"/>
    <w:multiLevelType w:val="hybridMultilevel"/>
    <w:tmpl w:val="C0A06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71A013E">
      <w:start w:val="1"/>
      <w:numFmt w:val="decimal"/>
      <w:lvlText w:val="%2)"/>
      <w:lvlJc w:val="left"/>
      <w:pPr>
        <w:ind w:left="292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763E6AA8"/>
    <w:multiLevelType w:val="hybridMultilevel"/>
    <w:tmpl w:val="BBE03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0528A"/>
    <w:rsid w:val="00014FB0"/>
    <w:rsid w:val="0001795E"/>
    <w:rsid w:val="0003516B"/>
    <w:rsid w:val="000356B6"/>
    <w:rsid w:val="00073119"/>
    <w:rsid w:val="000779B3"/>
    <w:rsid w:val="000922AA"/>
    <w:rsid w:val="000A713C"/>
    <w:rsid w:val="000A76D1"/>
    <w:rsid w:val="000B0CA0"/>
    <w:rsid w:val="000B1555"/>
    <w:rsid w:val="000B54F7"/>
    <w:rsid w:val="000B6735"/>
    <w:rsid w:val="000C3CEE"/>
    <w:rsid w:val="000C4016"/>
    <w:rsid w:val="000D4DAC"/>
    <w:rsid w:val="000E096A"/>
    <w:rsid w:val="000E10A1"/>
    <w:rsid w:val="000E2C89"/>
    <w:rsid w:val="000E4BF0"/>
    <w:rsid w:val="000F0B0C"/>
    <w:rsid w:val="000F48E7"/>
    <w:rsid w:val="00113C4F"/>
    <w:rsid w:val="00116444"/>
    <w:rsid w:val="00117EFD"/>
    <w:rsid w:val="00122A05"/>
    <w:rsid w:val="00122AA4"/>
    <w:rsid w:val="00124D7B"/>
    <w:rsid w:val="0013046C"/>
    <w:rsid w:val="001317FE"/>
    <w:rsid w:val="001319EE"/>
    <w:rsid w:val="001420BB"/>
    <w:rsid w:val="00143292"/>
    <w:rsid w:val="0014429B"/>
    <w:rsid w:val="00146593"/>
    <w:rsid w:val="00146670"/>
    <w:rsid w:val="00150514"/>
    <w:rsid w:val="0017007D"/>
    <w:rsid w:val="00175FD0"/>
    <w:rsid w:val="001763DE"/>
    <w:rsid w:val="00182582"/>
    <w:rsid w:val="001850BB"/>
    <w:rsid w:val="00191175"/>
    <w:rsid w:val="001A1881"/>
    <w:rsid w:val="001A52D3"/>
    <w:rsid w:val="001A7118"/>
    <w:rsid w:val="001B61C1"/>
    <w:rsid w:val="001C4364"/>
    <w:rsid w:val="001C58D1"/>
    <w:rsid w:val="001E20B8"/>
    <w:rsid w:val="001F3780"/>
    <w:rsid w:val="001F4925"/>
    <w:rsid w:val="001F64CB"/>
    <w:rsid w:val="001F6FEA"/>
    <w:rsid w:val="002000F4"/>
    <w:rsid w:val="00200D20"/>
    <w:rsid w:val="0022101F"/>
    <w:rsid w:val="0023374B"/>
    <w:rsid w:val="00242C5E"/>
    <w:rsid w:val="002433EE"/>
    <w:rsid w:val="00243478"/>
    <w:rsid w:val="00251F3F"/>
    <w:rsid w:val="002569E2"/>
    <w:rsid w:val="002605DA"/>
    <w:rsid w:val="00260A73"/>
    <w:rsid w:val="00264B52"/>
    <w:rsid w:val="00274A98"/>
    <w:rsid w:val="0028274A"/>
    <w:rsid w:val="00284120"/>
    <w:rsid w:val="00286E92"/>
    <w:rsid w:val="002A394A"/>
    <w:rsid w:val="002C6DCA"/>
    <w:rsid w:val="002D064E"/>
    <w:rsid w:val="002D3468"/>
    <w:rsid w:val="002E3D55"/>
    <w:rsid w:val="00315480"/>
    <w:rsid w:val="0031680D"/>
    <w:rsid w:val="00335542"/>
    <w:rsid w:val="00344FEF"/>
    <w:rsid w:val="00364E0B"/>
    <w:rsid w:val="00366391"/>
    <w:rsid w:val="00383F5F"/>
    <w:rsid w:val="003A63CD"/>
    <w:rsid w:val="003B1262"/>
    <w:rsid w:val="003B2533"/>
    <w:rsid w:val="003C0439"/>
    <w:rsid w:val="003D48F3"/>
    <w:rsid w:val="003D645E"/>
    <w:rsid w:val="003E00A2"/>
    <w:rsid w:val="003E5EE1"/>
    <w:rsid w:val="003F0350"/>
    <w:rsid w:val="003F241E"/>
    <w:rsid w:val="003F2A3F"/>
    <w:rsid w:val="00401B68"/>
    <w:rsid w:val="00402342"/>
    <w:rsid w:val="00402C98"/>
    <w:rsid w:val="00423754"/>
    <w:rsid w:val="00427796"/>
    <w:rsid w:val="00430AB6"/>
    <w:rsid w:val="00430E89"/>
    <w:rsid w:val="00433B29"/>
    <w:rsid w:val="004417B1"/>
    <w:rsid w:val="00443DBD"/>
    <w:rsid w:val="00444725"/>
    <w:rsid w:val="00444B81"/>
    <w:rsid w:val="00453FD0"/>
    <w:rsid w:val="00460EAD"/>
    <w:rsid w:val="00462642"/>
    <w:rsid w:val="00462929"/>
    <w:rsid w:val="00462E6B"/>
    <w:rsid w:val="004726FE"/>
    <w:rsid w:val="00477084"/>
    <w:rsid w:val="00487A9A"/>
    <w:rsid w:val="00491B51"/>
    <w:rsid w:val="0049336D"/>
    <w:rsid w:val="00494E7A"/>
    <w:rsid w:val="0049623C"/>
    <w:rsid w:val="004A74C7"/>
    <w:rsid w:val="004B00CC"/>
    <w:rsid w:val="004B400D"/>
    <w:rsid w:val="004B662F"/>
    <w:rsid w:val="004B7ACB"/>
    <w:rsid w:val="004C34B8"/>
    <w:rsid w:val="004C57D0"/>
    <w:rsid w:val="004C5DA6"/>
    <w:rsid w:val="004D608B"/>
    <w:rsid w:val="004E49BE"/>
    <w:rsid w:val="004E76B6"/>
    <w:rsid w:val="004F3375"/>
    <w:rsid w:val="004F463B"/>
    <w:rsid w:val="00500466"/>
    <w:rsid w:val="00505D6F"/>
    <w:rsid w:val="0050742E"/>
    <w:rsid w:val="00517B74"/>
    <w:rsid w:val="005307CE"/>
    <w:rsid w:val="0053607E"/>
    <w:rsid w:val="0055008A"/>
    <w:rsid w:val="00554A1C"/>
    <w:rsid w:val="005638C2"/>
    <w:rsid w:val="005753BA"/>
    <w:rsid w:val="0059126F"/>
    <w:rsid w:val="005B19E5"/>
    <w:rsid w:val="005B1F09"/>
    <w:rsid w:val="005B3F33"/>
    <w:rsid w:val="005B70DB"/>
    <w:rsid w:val="005C2949"/>
    <w:rsid w:val="005C7F84"/>
    <w:rsid w:val="005D04F0"/>
    <w:rsid w:val="005F1CF0"/>
    <w:rsid w:val="005F582C"/>
    <w:rsid w:val="005F58ED"/>
    <w:rsid w:val="005F7EFF"/>
    <w:rsid w:val="00600B2C"/>
    <w:rsid w:val="00612862"/>
    <w:rsid w:val="00612FD0"/>
    <w:rsid w:val="006139EC"/>
    <w:rsid w:val="00621B67"/>
    <w:rsid w:val="00623DDF"/>
    <w:rsid w:val="0064096C"/>
    <w:rsid w:val="00642211"/>
    <w:rsid w:val="00642D5A"/>
    <w:rsid w:val="00643624"/>
    <w:rsid w:val="00645BF8"/>
    <w:rsid w:val="00650978"/>
    <w:rsid w:val="006644F2"/>
    <w:rsid w:val="00680CE7"/>
    <w:rsid w:val="006B346C"/>
    <w:rsid w:val="006B6938"/>
    <w:rsid w:val="006C3CB9"/>
    <w:rsid w:val="006C4454"/>
    <w:rsid w:val="006D0D85"/>
    <w:rsid w:val="006D23DE"/>
    <w:rsid w:val="006D261C"/>
    <w:rsid w:val="006D2AE4"/>
    <w:rsid w:val="006D6C22"/>
    <w:rsid w:val="006E0531"/>
    <w:rsid w:val="006E582C"/>
    <w:rsid w:val="006E6AD5"/>
    <w:rsid w:val="006F48AF"/>
    <w:rsid w:val="007006E3"/>
    <w:rsid w:val="00701823"/>
    <w:rsid w:val="00702F7D"/>
    <w:rsid w:val="00710370"/>
    <w:rsid w:val="007111E8"/>
    <w:rsid w:val="00716C2E"/>
    <w:rsid w:val="00720170"/>
    <w:rsid w:val="0072390C"/>
    <w:rsid w:val="00731B2A"/>
    <w:rsid w:val="00737739"/>
    <w:rsid w:val="00737F2F"/>
    <w:rsid w:val="00740441"/>
    <w:rsid w:val="00744BE3"/>
    <w:rsid w:val="00766090"/>
    <w:rsid w:val="00776097"/>
    <w:rsid w:val="007767CD"/>
    <w:rsid w:val="007808E8"/>
    <w:rsid w:val="00782A16"/>
    <w:rsid w:val="00785C31"/>
    <w:rsid w:val="00791381"/>
    <w:rsid w:val="007918D7"/>
    <w:rsid w:val="007939F3"/>
    <w:rsid w:val="007A544F"/>
    <w:rsid w:val="007A63D9"/>
    <w:rsid w:val="007B3F57"/>
    <w:rsid w:val="007C07F5"/>
    <w:rsid w:val="007C46E1"/>
    <w:rsid w:val="007C55CF"/>
    <w:rsid w:val="007D1C5A"/>
    <w:rsid w:val="007D3F39"/>
    <w:rsid w:val="007D599D"/>
    <w:rsid w:val="007D6F19"/>
    <w:rsid w:val="007E588D"/>
    <w:rsid w:val="00806F15"/>
    <w:rsid w:val="00806F9C"/>
    <w:rsid w:val="0081000A"/>
    <w:rsid w:val="008113C1"/>
    <w:rsid w:val="00813F66"/>
    <w:rsid w:val="008211BA"/>
    <w:rsid w:val="00842367"/>
    <w:rsid w:val="008436CA"/>
    <w:rsid w:val="008541FF"/>
    <w:rsid w:val="008560C7"/>
    <w:rsid w:val="00856850"/>
    <w:rsid w:val="0085727D"/>
    <w:rsid w:val="00866964"/>
    <w:rsid w:val="00867FA4"/>
    <w:rsid w:val="0087143C"/>
    <w:rsid w:val="008732AE"/>
    <w:rsid w:val="00876387"/>
    <w:rsid w:val="00876531"/>
    <w:rsid w:val="0087736F"/>
    <w:rsid w:val="00880B32"/>
    <w:rsid w:val="00890E38"/>
    <w:rsid w:val="008A63FB"/>
    <w:rsid w:val="008A70B7"/>
    <w:rsid w:val="008B1E82"/>
    <w:rsid w:val="008B2E9E"/>
    <w:rsid w:val="008C355C"/>
    <w:rsid w:val="008C3932"/>
    <w:rsid w:val="008D021B"/>
    <w:rsid w:val="008D2562"/>
    <w:rsid w:val="008D7D70"/>
    <w:rsid w:val="008E3A69"/>
    <w:rsid w:val="008E3F53"/>
    <w:rsid w:val="008E6A0A"/>
    <w:rsid w:val="009139A9"/>
    <w:rsid w:val="00914138"/>
    <w:rsid w:val="0091552A"/>
    <w:rsid w:val="00915A4B"/>
    <w:rsid w:val="00934587"/>
    <w:rsid w:val="00952F9C"/>
    <w:rsid w:val="00955172"/>
    <w:rsid w:val="00963B92"/>
    <w:rsid w:val="00981187"/>
    <w:rsid w:val="00981433"/>
    <w:rsid w:val="0098144C"/>
    <w:rsid w:val="00983B2E"/>
    <w:rsid w:val="009844EF"/>
    <w:rsid w:val="0098518B"/>
    <w:rsid w:val="00985499"/>
    <w:rsid w:val="00987061"/>
    <w:rsid w:val="009924CE"/>
    <w:rsid w:val="009B5151"/>
    <w:rsid w:val="009B5696"/>
    <w:rsid w:val="009B69F4"/>
    <w:rsid w:val="009C025E"/>
    <w:rsid w:val="009C5EFC"/>
    <w:rsid w:val="009D118D"/>
    <w:rsid w:val="009D2262"/>
    <w:rsid w:val="009D2D43"/>
    <w:rsid w:val="009D5EF0"/>
    <w:rsid w:val="009E1693"/>
    <w:rsid w:val="009E57FB"/>
    <w:rsid w:val="009F438C"/>
    <w:rsid w:val="009F53E2"/>
    <w:rsid w:val="00A10052"/>
    <w:rsid w:val="00A1135D"/>
    <w:rsid w:val="00A1522C"/>
    <w:rsid w:val="00A17FE7"/>
    <w:rsid w:val="00A202FF"/>
    <w:rsid w:val="00A244A6"/>
    <w:rsid w:val="00A338BC"/>
    <w:rsid w:val="00A343C2"/>
    <w:rsid w:val="00A36165"/>
    <w:rsid w:val="00A3733E"/>
    <w:rsid w:val="00A438F0"/>
    <w:rsid w:val="00A47D62"/>
    <w:rsid w:val="00A53F53"/>
    <w:rsid w:val="00A55051"/>
    <w:rsid w:val="00A569E7"/>
    <w:rsid w:val="00A56DFA"/>
    <w:rsid w:val="00A625D2"/>
    <w:rsid w:val="00A713BF"/>
    <w:rsid w:val="00A7379D"/>
    <w:rsid w:val="00A73BA1"/>
    <w:rsid w:val="00A76DFD"/>
    <w:rsid w:val="00A8065C"/>
    <w:rsid w:val="00A83BA1"/>
    <w:rsid w:val="00A83EE5"/>
    <w:rsid w:val="00A87628"/>
    <w:rsid w:val="00A934D3"/>
    <w:rsid w:val="00A9716F"/>
    <w:rsid w:val="00AA0AE8"/>
    <w:rsid w:val="00AA225A"/>
    <w:rsid w:val="00AA6853"/>
    <w:rsid w:val="00AB4648"/>
    <w:rsid w:val="00AC3F96"/>
    <w:rsid w:val="00AC4777"/>
    <w:rsid w:val="00AC7220"/>
    <w:rsid w:val="00AC76FB"/>
    <w:rsid w:val="00AD2717"/>
    <w:rsid w:val="00AD668C"/>
    <w:rsid w:val="00AE05F6"/>
    <w:rsid w:val="00AE6763"/>
    <w:rsid w:val="00AE76EA"/>
    <w:rsid w:val="00AF0A0F"/>
    <w:rsid w:val="00AF50BE"/>
    <w:rsid w:val="00B11677"/>
    <w:rsid w:val="00B3578D"/>
    <w:rsid w:val="00B37134"/>
    <w:rsid w:val="00B42FEC"/>
    <w:rsid w:val="00B51BC1"/>
    <w:rsid w:val="00B66E90"/>
    <w:rsid w:val="00B74861"/>
    <w:rsid w:val="00B75BE4"/>
    <w:rsid w:val="00B764C4"/>
    <w:rsid w:val="00B80808"/>
    <w:rsid w:val="00B83F06"/>
    <w:rsid w:val="00B86340"/>
    <w:rsid w:val="00B91233"/>
    <w:rsid w:val="00BA1B8C"/>
    <w:rsid w:val="00BA33A9"/>
    <w:rsid w:val="00BD09A1"/>
    <w:rsid w:val="00BD4E53"/>
    <w:rsid w:val="00BD6A7F"/>
    <w:rsid w:val="00BE16AE"/>
    <w:rsid w:val="00BE3CCE"/>
    <w:rsid w:val="00BE3CFA"/>
    <w:rsid w:val="00BE78CA"/>
    <w:rsid w:val="00BF6FC1"/>
    <w:rsid w:val="00C007DE"/>
    <w:rsid w:val="00C2612C"/>
    <w:rsid w:val="00C273CA"/>
    <w:rsid w:val="00C316E3"/>
    <w:rsid w:val="00C336DC"/>
    <w:rsid w:val="00C3384F"/>
    <w:rsid w:val="00C40646"/>
    <w:rsid w:val="00C41AF0"/>
    <w:rsid w:val="00C50180"/>
    <w:rsid w:val="00C53677"/>
    <w:rsid w:val="00C72C6E"/>
    <w:rsid w:val="00C7780A"/>
    <w:rsid w:val="00C77867"/>
    <w:rsid w:val="00C9498A"/>
    <w:rsid w:val="00CA1875"/>
    <w:rsid w:val="00CA1EA7"/>
    <w:rsid w:val="00CB0B29"/>
    <w:rsid w:val="00CB128F"/>
    <w:rsid w:val="00CB2FCF"/>
    <w:rsid w:val="00CC3F63"/>
    <w:rsid w:val="00CC5C7C"/>
    <w:rsid w:val="00CC7D90"/>
    <w:rsid w:val="00CE6A1B"/>
    <w:rsid w:val="00CF16BB"/>
    <w:rsid w:val="00CF6C3C"/>
    <w:rsid w:val="00CF6CDC"/>
    <w:rsid w:val="00D00F27"/>
    <w:rsid w:val="00D03D0C"/>
    <w:rsid w:val="00D11982"/>
    <w:rsid w:val="00D1303E"/>
    <w:rsid w:val="00D14F06"/>
    <w:rsid w:val="00D159FF"/>
    <w:rsid w:val="00D21D8D"/>
    <w:rsid w:val="00D367D5"/>
    <w:rsid w:val="00D372FB"/>
    <w:rsid w:val="00D44951"/>
    <w:rsid w:val="00D50FD4"/>
    <w:rsid w:val="00D603E9"/>
    <w:rsid w:val="00D834E2"/>
    <w:rsid w:val="00D87526"/>
    <w:rsid w:val="00D9242E"/>
    <w:rsid w:val="00DA00EA"/>
    <w:rsid w:val="00DA3DDF"/>
    <w:rsid w:val="00DB1E75"/>
    <w:rsid w:val="00DB31E6"/>
    <w:rsid w:val="00DC107A"/>
    <w:rsid w:val="00DC196F"/>
    <w:rsid w:val="00DC1C9D"/>
    <w:rsid w:val="00DC2C85"/>
    <w:rsid w:val="00DC3493"/>
    <w:rsid w:val="00DD31AE"/>
    <w:rsid w:val="00DE3416"/>
    <w:rsid w:val="00DF4ECF"/>
    <w:rsid w:val="00E1089A"/>
    <w:rsid w:val="00E41942"/>
    <w:rsid w:val="00E420E3"/>
    <w:rsid w:val="00E43190"/>
    <w:rsid w:val="00E509AB"/>
    <w:rsid w:val="00E57A5B"/>
    <w:rsid w:val="00E6668E"/>
    <w:rsid w:val="00E717C0"/>
    <w:rsid w:val="00E72EE8"/>
    <w:rsid w:val="00E73C84"/>
    <w:rsid w:val="00E74638"/>
    <w:rsid w:val="00E83470"/>
    <w:rsid w:val="00E83B18"/>
    <w:rsid w:val="00E866E0"/>
    <w:rsid w:val="00E879D3"/>
    <w:rsid w:val="00E91E35"/>
    <w:rsid w:val="00E9461B"/>
    <w:rsid w:val="00E94C88"/>
    <w:rsid w:val="00E95221"/>
    <w:rsid w:val="00EA5959"/>
    <w:rsid w:val="00EB2BE1"/>
    <w:rsid w:val="00EB46D8"/>
    <w:rsid w:val="00EB54A3"/>
    <w:rsid w:val="00EB7B75"/>
    <w:rsid w:val="00EC072E"/>
    <w:rsid w:val="00EC0F2C"/>
    <w:rsid w:val="00EC232A"/>
    <w:rsid w:val="00EC3C11"/>
    <w:rsid w:val="00EE1A39"/>
    <w:rsid w:val="00EE4300"/>
    <w:rsid w:val="00F01204"/>
    <w:rsid w:val="00F02431"/>
    <w:rsid w:val="00F135A8"/>
    <w:rsid w:val="00F165A8"/>
    <w:rsid w:val="00F22932"/>
    <w:rsid w:val="00F22B4A"/>
    <w:rsid w:val="00F27D6F"/>
    <w:rsid w:val="00F3355B"/>
    <w:rsid w:val="00F504AB"/>
    <w:rsid w:val="00F51FE6"/>
    <w:rsid w:val="00F525B9"/>
    <w:rsid w:val="00F57176"/>
    <w:rsid w:val="00F61DB7"/>
    <w:rsid w:val="00F64017"/>
    <w:rsid w:val="00F70697"/>
    <w:rsid w:val="00F844DB"/>
    <w:rsid w:val="00F912BE"/>
    <w:rsid w:val="00F93EE0"/>
    <w:rsid w:val="00F96FCC"/>
    <w:rsid w:val="00FA4A80"/>
    <w:rsid w:val="00FD024A"/>
    <w:rsid w:val="00FD3BBF"/>
    <w:rsid w:val="00FE088C"/>
    <w:rsid w:val="00FE4ECE"/>
    <w:rsid w:val="00FF0DCC"/>
    <w:rsid w:val="00FF1734"/>
    <w:rsid w:val="00FF47C6"/>
    <w:rsid w:val="00FF4CCD"/>
    <w:rsid w:val="00FF776A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5F79F"/>
  <w15:docId w15:val="{5CFCEC2D-8A29-4BC6-A4B3-09E399FB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9C02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9C025E"/>
    <w:rPr>
      <w:rFonts w:ascii="Tahoma" w:hAnsi="Tahoma" w:cs="Tahoma"/>
      <w:sz w:val="16"/>
      <w:szCs w:val="16"/>
    </w:rPr>
  </w:style>
  <w:style w:type="character" w:styleId="afa">
    <w:name w:val="annotation reference"/>
    <w:basedOn w:val="a0"/>
    <w:semiHidden/>
    <w:unhideWhenUsed/>
    <w:rsid w:val="00612FD0"/>
    <w:rPr>
      <w:sz w:val="16"/>
      <w:szCs w:val="16"/>
    </w:rPr>
  </w:style>
  <w:style w:type="paragraph" w:styleId="afb">
    <w:name w:val="annotation text"/>
    <w:basedOn w:val="a"/>
    <w:link w:val="afc"/>
    <w:unhideWhenUsed/>
    <w:rsid w:val="00612FD0"/>
  </w:style>
  <w:style w:type="character" w:customStyle="1" w:styleId="afc">
    <w:name w:val="Текст примечания Знак"/>
    <w:basedOn w:val="a0"/>
    <w:link w:val="afb"/>
    <w:rsid w:val="00612FD0"/>
  </w:style>
  <w:style w:type="paragraph" w:styleId="afd">
    <w:name w:val="annotation subject"/>
    <w:basedOn w:val="afb"/>
    <w:next w:val="afb"/>
    <w:link w:val="afe"/>
    <w:semiHidden/>
    <w:unhideWhenUsed/>
    <w:rsid w:val="00612FD0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612FD0"/>
    <w:rPr>
      <w:b/>
      <w:bCs/>
    </w:rPr>
  </w:style>
  <w:style w:type="paragraph" w:styleId="aff">
    <w:name w:val="footnote text"/>
    <w:basedOn w:val="a"/>
    <w:link w:val="aff0"/>
    <w:semiHidden/>
    <w:unhideWhenUsed/>
    <w:rsid w:val="00315480"/>
  </w:style>
  <w:style w:type="character" w:customStyle="1" w:styleId="aff0">
    <w:name w:val="Текст сноски Знак"/>
    <w:basedOn w:val="a0"/>
    <w:link w:val="aff"/>
    <w:semiHidden/>
    <w:rsid w:val="00315480"/>
  </w:style>
  <w:style w:type="character" w:styleId="aff1">
    <w:name w:val="footnote reference"/>
    <w:basedOn w:val="a0"/>
    <w:semiHidden/>
    <w:unhideWhenUsed/>
    <w:rsid w:val="00315480"/>
    <w:rPr>
      <w:vertAlign w:val="superscript"/>
    </w:rPr>
  </w:style>
  <w:style w:type="paragraph" w:styleId="3">
    <w:name w:val="Body Text Indent 3"/>
    <w:basedOn w:val="a"/>
    <w:link w:val="30"/>
    <w:semiHidden/>
    <w:unhideWhenUsed/>
    <w:rsid w:val="00DD31A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D31AE"/>
    <w:rPr>
      <w:sz w:val="16"/>
      <w:szCs w:val="16"/>
    </w:rPr>
  </w:style>
  <w:style w:type="character" w:customStyle="1" w:styleId="s2">
    <w:name w:val="s2"/>
    <w:basedOn w:val="a0"/>
    <w:rsid w:val="00DD31AE"/>
    <w:rPr>
      <w:color w:val="000080"/>
    </w:rPr>
  </w:style>
  <w:style w:type="character" w:customStyle="1" w:styleId="a9">
    <w:name w:val="Без интервала Знак"/>
    <w:link w:val="a8"/>
    <w:locked/>
    <w:rsid w:val="00B42F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51003548.0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4B9B-1DB2-4489-802B-1DCA4278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Сандиан Дойман</cp:lastModifiedBy>
  <cp:revision>20</cp:revision>
  <cp:lastPrinted>2023-05-26T09:00:00Z</cp:lastPrinted>
  <dcterms:created xsi:type="dcterms:W3CDTF">2023-05-30T12:59:00Z</dcterms:created>
  <dcterms:modified xsi:type="dcterms:W3CDTF">2023-06-15T05:10:00Z</dcterms:modified>
</cp:coreProperties>
</file>