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DA5" w:rsidRPr="00244BF5" w:rsidRDefault="00A05DA5" w:rsidP="00A05DA5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244BF5">
        <w:rPr>
          <w:rFonts w:ascii="Times New Roman" w:hAnsi="Times New Roman" w:cs="Times New Roman"/>
          <w:b/>
          <w:sz w:val="28"/>
          <w:szCs w:val="28"/>
          <w:u w:val="single"/>
        </w:rPr>
        <w:t>Приложение 1</w:t>
      </w:r>
      <w:r w:rsidRPr="00244BF5">
        <w:rPr>
          <w:rFonts w:ascii="Times New Roman" w:hAnsi="Times New Roman" w:cs="Times New Roman"/>
          <w:sz w:val="28"/>
          <w:szCs w:val="28"/>
        </w:rPr>
        <w:t xml:space="preserve"> к Конкурсной</w:t>
      </w:r>
      <w:r w:rsidRPr="00244BF5">
        <w:t xml:space="preserve"> </w:t>
      </w:r>
      <w:r w:rsidRPr="00244BF5">
        <w:rPr>
          <w:rFonts w:ascii="Times New Roman" w:hAnsi="Times New Roman" w:cs="Times New Roman"/>
          <w:sz w:val="28"/>
          <w:szCs w:val="28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A05DA5" w:rsidRDefault="00A05DA5" w:rsidP="00A05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BF5" w:rsidRDefault="00244BF5" w:rsidP="00A05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BF5" w:rsidRDefault="00244BF5" w:rsidP="00A05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BF5" w:rsidRPr="00244BF5" w:rsidRDefault="00244BF5" w:rsidP="00A05D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DA5" w:rsidRPr="00244BF5" w:rsidRDefault="00A05DA5" w:rsidP="00A05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BF5">
        <w:rPr>
          <w:rFonts w:ascii="Times New Roman" w:hAnsi="Times New Roman" w:cs="Times New Roman"/>
          <w:sz w:val="24"/>
          <w:szCs w:val="24"/>
        </w:rPr>
        <w:t>ТЕХНИЧЕСКОЕ ЗАДАНИЕ НА ТЕМУ ИССЛЕДОВАНИЯ:</w:t>
      </w:r>
    </w:p>
    <w:p w:rsidR="00A05DA5" w:rsidRPr="00244BF5" w:rsidRDefault="00F50DE4" w:rsidP="00A05DA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4BF5">
        <w:rPr>
          <w:rFonts w:ascii="Times New Roman" w:hAnsi="Times New Roman" w:cs="Times New Roman"/>
          <w:b/>
          <w:sz w:val="24"/>
          <w:szCs w:val="24"/>
        </w:rPr>
        <w:t>ПРОТИВОДЕЙСТВИЕ ФИНАНСОВЫМ МОШЕННИЧЕСТВАМ, В ЧАСТНОСТИ ПИРАМИДАМ, ИНТЕРНЕТ И ТЕЛЕФОННЫМ МОШЕННИЧЕСТВАМ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76"/>
        <w:gridCol w:w="6568"/>
      </w:tblGrid>
      <w:tr w:rsidR="00244BF5" w:rsidRPr="00244BF5" w:rsidTr="00244BF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Ответственное подразделение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Департамент развития финансовых организаций</w:t>
            </w:r>
          </w:p>
        </w:tc>
      </w:tr>
      <w:tr w:rsidR="00244BF5" w:rsidRPr="00244BF5" w:rsidTr="00244BF5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tabs>
                <w:tab w:val="left" w:pos="567"/>
              </w:tabs>
              <w:spacing w:after="120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1. Цель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244BF5" w:rsidRPr="00244BF5" w:rsidTr="00244BF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Постановка проблемы исследования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spacing w:after="6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Выявление тенденции роста количества финансовых мошенничеств, создания пирамид и случаев телефонного, интернет мошенничества на финансовом рынке, оценка их влияния на экономику, анализ существующих инструментов по противодействию финансовому мошенничеству и пробелов их использования в правоприменительной практике, выработка предложений по </w:t>
            </w: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4BF5">
              <w:rPr>
                <w:rFonts w:ascii="Times New Roman" w:hAnsi="Times New Roman"/>
                <w:sz w:val="24"/>
                <w:lang w:val="ru-RU"/>
              </w:rPr>
              <w:t>совершенствованию действующего инструментария и альтернативных мер противодействия финансовым мошенничествам.</w:t>
            </w:r>
          </w:p>
        </w:tc>
      </w:tr>
      <w:tr w:rsidR="00244BF5" w:rsidRPr="00244BF5" w:rsidTr="00244BF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Цель исследования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Анализ международного опыта по борьбе с финансовым мошенничеством, в том числе законодательства, статистики</w:t>
            </w: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учета правонарушений, </w:t>
            </w: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оценка их эффективности и применимости в РК. </w:t>
            </w:r>
          </w:p>
          <w:p w:rsidR="00244BF5" w:rsidRPr="00244BF5" w:rsidRDefault="00244BF5" w:rsidP="007B4B8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Выработка рекомендаций, направленных на устранение пробелов в законодательстве РК и/или совершенствование мер борьбы, в том числе правового характера, а также предложений по практическому применению новых методов предупреждения, выявления и противодействия финансовым пирамидам, интернет и телефонному мошенничеству</w:t>
            </w: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примере международного опыта, в том числе, с точки зрения правового</w:t>
            </w: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 законодательства.</w:t>
            </w:r>
          </w:p>
        </w:tc>
      </w:tr>
      <w:tr w:rsidR="00244BF5" w:rsidRPr="00244BF5" w:rsidTr="00244BF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rPr>
                <w:rFonts w:ascii="Times New Roman" w:hAnsi="Times New Roman"/>
                <w:sz w:val="24"/>
                <w:lang w:val="ru-RU"/>
              </w:rPr>
            </w:pPr>
            <w:bookmarkStart w:id="0" w:name="_GoBack" w:colFirst="0" w:colLast="1"/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Объект исследования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Финансовые мошенничества на территории РК.</w:t>
            </w:r>
          </w:p>
        </w:tc>
      </w:tr>
      <w:bookmarkEnd w:id="0"/>
      <w:tr w:rsidR="00244BF5" w:rsidRPr="00244BF5" w:rsidTr="00244BF5">
        <w:trPr>
          <w:trHeight w:val="67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244BF5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2. Ведущие </w:t>
            </w:r>
            <w:r w:rsidRPr="00244BF5">
              <w:rPr>
                <w:rFonts w:ascii="Times New Roman" w:hAnsi="Times New Roman"/>
                <w:b/>
                <w:spacing w:val="2"/>
                <w:sz w:val="24"/>
                <w:shd w:val="clear" w:color="auto" w:fill="FFFFFF"/>
                <w:lang w:val="ru-RU"/>
              </w:rPr>
              <w:t>исполнители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 исследования</w:t>
            </w:r>
          </w:p>
          <w:p w:rsidR="00244BF5" w:rsidRPr="00244BF5" w:rsidRDefault="00244BF5" w:rsidP="00244BF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:rsidR="00244BF5" w:rsidRPr="00244BF5" w:rsidRDefault="00244BF5" w:rsidP="00244BF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:rsidR="00244BF5" w:rsidRPr="00244BF5" w:rsidRDefault="00244BF5" w:rsidP="00244BF5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>2) имеет учёную степень и (или) опыт работы в области, соответствующей направлению исследования.</w:t>
            </w:r>
          </w:p>
        </w:tc>
      </w:tr>
      <w:tr w:rsidR="00244BF5" w:rsidRPr="00244BF5" w:rsidTr="00244BF5">
        <w:trPr>
          <w:trHeight w:val="67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spacing w:before="12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3. Информационные ресурсы необходимые для исследования</w:t>
            </w:r>
          </w:p>
        </w:tc>
      </w:tr>
      <w:tr w:rsidR="00244BF5" w:rsidRPr="00244BF5" w:rsidTr="00244BF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Методологическая, теоретическая и эмпирическая база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исследований отечественных и зарубежных учёных по данной проблеме.</w:t>
            </w:r>
          </w:p>
          <w:p w:rsidR="00244BF5" w:rsidRPr="00244BF5" w:rsidRDefault="00244BF5" w:rsidP="007B4B8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исследовательских целях могут быть использованы статистические данные уполномоченных органов.</w:t>
            </w:r>
          </w:p>
        </w:tc>
      </w:tr>
      <w:tr w:rsidR="00244BF5" w:rsidRPr="00244BF5" w:rsidTr="00244BF5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Потенциальные источники информации 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shd w:val="clear" w:color="auto" w:fill="FFFFFF"/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Публикуемые и не публикуемые данные правоохранительных органов, правовая база стран, включенных в исследование, рекомендации международных финансовых организаций. Официальные </w:t>
            </w:r>
            <w:proofErr w:type="spellStart"/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интернет-ресурсы</w:t>
            </w:r>
            <w:proofErr w:type="spellEnd"/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отечественных и международных финансовых организаций, центральных банков, СМИ. Дополнительно могут быть использованы результаты обследований/опросов участников рынка (местных и зарубежных) и другие источники информации.</w:t>
            </w:r>
          </w:p>
        </w:tc>
      </w:tr>
      <w:tr w:rsidR="00244BF5" w:rsidRPr="00244BF5" w:rsidTr="00244BF5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017FBA" w:rsidP="00244BF5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244BF5"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Сроки проведения исследования</w:t>
            </w:r>
          </w:p>
          <w:p w:rsidR="00244BF5" w:rsidRPr="00244BF5" w:rsidRDefault="00244BF5" w:rsidP="00244BF5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i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244BF5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Срок проведения исследования: 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не более </w:t>
            </w: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 месяцев</w:t>
            </w:r>
            <w:r w:rsidRPr="00244BF5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244BF5" w:rsidRPr="00244BF5" w:rsidRDefault="00244BF5" w:rsidP="00244BF5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Срок предоставления промежуточного отчёта: 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не позднее </w:t>
            </w:r>
            <w:r w:rsidRPr="00244B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 xml:space="preserve"> месяцев</w:t>
            </w: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 с даты подписания договора.</w:t>
            </w:r>
          </w:p>
        </w:tc>
      </w:tr>
      <w:tr w:rsidR="00244BF5" w:rsidRPr="00244BF5" w:rsidTr="00244BF5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shd w:val="clear" w:color="auto" w:fill="FFFFFF"/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. Требования к отчётам по результатам исследования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Промежуточный и итоговый отчёты предоставляется на казахском и русском языках в электронном формате 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Word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 и PDF, а также в формате .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xls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 (формат 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Excel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) для отражения рядов данных и проведённых расчётов, и на бумажном носителе. </w:t>
            </w:r>
          </w:p>
          <w:p w:rsidR="00244BF5" w:rsidRPr="00244BF5" w:rsidRDefault="00244BF5" w:rsidP="007B4B8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Итоговый отчёт включает:</w:t>
            </w:r>
          </w:p>
          <w:p w:rsidR="00244BF5" w:rsidRPr="00244BF5" w:rsidRDefault="00244BF5" w:rsidP="007B4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аннотацию с указанием цели исследования, а также кратких выводов по результатам исследования;</w:t>
            </w:r>
          </w:p>
          <w:p w:rsidR="00244BF5" w:rsidRPr="00244BF5" w:rsidRDefault="00244BF5" w:rsidP="007B4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описание методологии исследования, включая обзор научных исследований, обоснование и описание методов и подходов, применяемых в исследовании, включая допущения и ограничения;</w:t>
            </w:r>
          </w:p>
          <w:p w:rsidR="00244BF5" w:rsidRPr="00244BF5" w:rsidRDefault="00244BF5" w:rsidP="007B4B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описание использованных данных, включая методы сбора первичной (исходной) информации, ее источники, способы обработки данных, а также обеспечения их достоверности и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244BF5" w:rsidRPr="00244BF5" w:rsidRDefault="00244BF5" w:rsidP="007B4B8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описание количественных и качественных характеристик результатов исследования.</w:t>
            </w:r>
          </w:p>
        </w:tc>
      </w:tr>
      <w:tr w:rsidR="00244BF5" w:rsidRPr="00244BF5" w:rsidTr="00244BF5">
        <w:trPr>
          <w:trHeight w:val="435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244BF5">
            <w:pPr>
              <w:shd w:val="clear" w:color="auto" w:fill="FFFFFF"/>
              <w:spacing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244BF5">
              <w:rPr>
                <w:rFonts w:ascii="Times New Roman" w:hAnsi="Times New Roman"/>
                <w:b/>
                <w:sz w:val="24"/>
                <w:lang w:val="ru-RU"/>
              </w:rPr>
              <w:t>. Контактные данные ответственных лиц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BF5" w:rsidRPr="00244BF5" w:rsidRDefault="00244BF5" w:rsidP="007B4B8A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Бакиров 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Ануар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email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hyperlink r:id="rId6" w:history="1">
              <w:r w:rsidRPr="00244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Anuar.Bakirov@nationalbank.kz</w:t>
              </w:r>
            </w:hyperlink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4BF5" w:rsidRPr="00244BF5" w:rsidRDefault="00244BF5" w:rsidP="007B4B8A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Жармуханова Асем, 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email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hyperlink r:id="rId7" w:history="1">
              <w:r w:rsidRPr="00244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Assem.Zharmukhanova@nationalbank.kz</w:t>
              </w:r>
            </w:hyperlink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44BF5" w:rsidRPr="00244BF5" w:rsidRDefault="00244BF5" w:rsidP="007B4B8A">
            <w:pPr>
              <w:rPr>
                <w:rFonts w:ascii="Times New Roman" w:hAnsi="Times New Roman"/>
                <w:sz w:val="24"/>
                <w:lang w:val="ru-RU"/>
              </w:rPr>
            </w:pPr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Даденов Талгат, </w:t>
            </w:r>
            <w:proofErr w:type="spellStart"/>
            <w:r w:rsidRPr="00244BF5">
              <w:rPr>
                <w:rFonts w:ascii="Times New Roman" w:hAnsi="Times New Roman"/>
                <w:sz w:val="24"/>
                <w:lang w:val="ru-RU"/>
              </w:rPr>
              <w:t>email</w:t>
            </w:r>
            <w:proofErr w:type="spellEnd"/>
            <w:r w:rsidRPr="00244BF5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hyperlink r:id="rId8" w:history="1">
              <w:r w:rsidRPr="00244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Talgat.Dadenov@nationalbank.kz</w:t>
              </w:r>
            </w:hyperlink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44BF5" w:rsidRPr="00244BF5" w:rsidRDefault="00244BF5" w:rsidP="00244BF5">
      <w:pPr>
        <w:rPr>
          <w:rFonts w:ascii="Times New Roman" w:hAnsi="Times New Roman" w:cs="Times New Roman"/>
          <w:sz w:val="24"/>
          <w:szCs w:val="24"/>
        </w:rPr>
      </w:pPr>
    </w:p>
    <w:p w:rsidR="00A05DA5" w:rsidRPr="00244BF5" w:rsidRDefault="00A05DA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A05DA5" w:rsidRPr="00244BF5" w:rsidRDefault="00A05DA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244BF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05DA5" w:rsidRPr="00244BF5" w:rsidRDefault="00A05DA5" w:rsidP="00A05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BF5">
        <w:rPr>
          <w:rFonts w:ascii="Times New Roman" w:hAnsi="Times New Roman" w:cs="Times New Roman"/>
          <w:sz w:val="24"/>
          <w:szCs w:val="24"/>
        </w:rPr>
        <w:lastRenderedPageBreak/>
        <w:t>ТЕХНИЧЕСКОЕ ЗАДАНИЕ НА ТЕМУ ИССЛЕДОВАНИЯ:</w:t>
      </w:r>
    </w:p>
    <w:p w:rsidR="00A05DA5" w:rsidRPr="00244BF5" w:rsidRDefault="00A05DA5" w:rsidP="00A05DA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4BF5">
        <w:rPr>
          <w:rFonts w:ascii="Times New Roman" w:hAnsi="Times New Roman" w:cs="Times New Roman"/>
          <w:b/>
          <w:sz w:val="24"/>
          <w:szCs w:val="24"/>
        </w:rPr>
        <w:t>ПОТРЕБИТЕЛЬСКИЙ СПРОС В ПОСТКРИЗИСНЫЙ ПЕРИОД (МЕЖДУНАРОДНЫЙ И КАЗАХСТАНСКИЙ ОПЫТ)</w:t>
      </w:r>
    </w:p>
    <w:tbl>
      <w:tblPr>
        <w:tblStyle w:val="a4"/>
        <w:tblW w:w="9830" w:type="dxa"/>
        <w:tblInd w:w="-431" w:type="dxa"/>
        <w:tblLook w:val="04A0" w:firstRow="1" w:lastRow="0" w:firstColumn="1" w:lastColumn="0" w:noHBand="0" w:noVBand="1"/>
      </w:tblPr>
      <w:tblGrid>
        <w:gridCol w:w="2978"/>
        <w:gridCol w:w="6852"/>
      </w:tblGrid>
      <w:tr w:rsidR="00A05DA5" w:rsidRPr="00244BF5" w:rsidTr="00F361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Ответственное подразделение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Департамент – Центр исследований и аналитики </w:t>
            </w:r>
          </w:p>
        </w:tc>
      </w:tr>
      <w:tr w:rsidR="00A05DA5" w:rsidRPr="00244BF5" w:rsidTr="00F361DE"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Цель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A05DA5" w:rsidRPr="00244BF5" w:rsidTr="00F361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Постановка проблемы исследования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потребительского спроса в условиях кризиса и в посткризисный период, в том числе анализ его динамики, изменения структуры и скорости восстановления. </w:t>
            </w:r>
          </w:p>
        </w:tc>
      </w:tr>
      <w:tr w:rsidR="00A05DA5" w:rsidRPr="00244BF5" w:rsidTr="00F361DE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исследования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lang w:val="ru-RU"/>
              </w:rPr>
              <w:t>Изучить</w:t>
            </w:r>
            <w:r w:rsidRPr="00244BF5">
              <w:rPr>
                <w:sz w:val="24"/>
                <w:lang w:val="ru-RU"/>
              </w:rPr>
              <w:t xml:space="preserve"> </w:t>
            </w: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основные тенденции, выявить закономерности, паттерны, характерные для потребительского спроса в  посткризисный период, оценить долгосрочное влияние кризисов </w:t>
            </w:r>
            <w:r w:rsidRPr="00244B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 xml:space="preserve">на динамику и структуру потребительского спроса, проанализировать факторы его восстановления, </w:t>
            </w: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исследовать связь с региональными и глобальными трендами.</w:t>
            </w:r>
          </w:p>
        </w:tc>
      </w:tr>
      <w:tr w:rsidR="00A05DA5" w:rsidRPr="00244BF5" w:rsidTr="00F361DE">
        <w:trPr>
          <w:trHeight w:val="675"/>
        </w:trPr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4F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 Ведущие исполнители исследования</w:t>
            </w:r>
          </w:p>
          <w:p w:rsidR="00A05DA5" w:rsidRPr="00244BF5" w:rsidRDefault="00A05DA5" w:rsidP="004F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:rsidR="00A05DA5" w:rsidRPr="00244BF5" w:rsidRDefault="00A05DA5" w:rsidP="004F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:rsidR="00A05DA5" w:rsidRPr="00244BF5" w:rsidRDefault="00A05DA5" w:rsidP="004F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имеет ученую степень и (или) опыт работы в области, соответствующей направлению исследования.</w:t>
            </w:r>
          </w:p>
        </w:tc>
      </w:tr>
      <w:tr w:rsidR="00A05DA5" w:rsidRPr="00244BF5" w:rsidTr="00F361DE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Сроки проведения исследования</w:t>
            </w:r>
          </w:p>
          <w:p w:rsidR="00A05DA5" w:rsidRPr="00244BF5" w:rsidRDefault="00A05DA5" w:rsidP="00F361D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i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проведения исследования: </w:t>
            </w: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более 8 месяцев</w:t>
            </w: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05DA5" w:rsidRPr="00244BF5" w:rsidRDefault="00A05DA5" w:rsidP="00F36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предоставления промежуточного отчёта: </w:t>
            </w: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позднее </w:t>
            </w:r>
            <w:r w:rsidRPr="00244B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месяцев</w:t>
            </w:r>
            <w:r w:rsidRPr="00244B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даты подписания договора.</w:t>
            </w:r>
          </w:p>
        </w:tc>
      </w:tr>
      <w:tr w:rsidR="00A05DA5" w:rsidRPr="00244BF5" w:rsidTr="00F361DE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5F188E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Требования к отчётам по результатам исследования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Промежуточный и итоговый отчёты предоставляется на казахском и русском языках в электронном формате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PDF, а также в формате .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xls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(формат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Excel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для отражения рядов данных и проведённых расчётов, и на бумажном носителе. 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использовании эконометрических программ в рамках исследования отчёты содержат описание использованных кодов для возможности обеспечения их достоверности и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релевантные работы в промежуточных и финальных отчетах предоставляются в стиле Гарвард.</w:t>
            </w:r>
          </w:p>
          <w:p w:rsidR="00A05DA5" w:rsidRPr="00244BF5" w:rsidRDefault="00A05DA5" w:rsidP="00F361DE">
            <w:pPr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отчет включает: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аннотацию с указанием цели исследования, а также кратких выводов по результатам исследования;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описание методологии исследования, включая обзор научных исследований, обоснование и описание методов и подходов, применяемых в исследовании, включая допущения и ограничения;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описание использованных данных, включая методы сбора первичной (исходной) информации, ее источники, способы </w:t>
            </w: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обработки данных, а также обеспечения их достоверности и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описание количественных и качественных характеристик результатов исследования.</w:t>
            </w:r>
          </w:p>
        </w:tc>
      </w:tr>
      <w:tr w:rsidR="00A05DA5" w:rsidRPr="00244BF5" w:rsidTr="00F361DE"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5F188E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 Контактные данные ответственных лиц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rPr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Конурбаева Наталья,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244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konurbayeva@nationalbank.kz</w:t>
              </w:r>
            </w:hyperlink>
          </w:p>
          <w:p w:rsidR="00A05DA5" w:rsidRPr="00244BF5" w:rsidRDefault="00A05DA5" w:rsidP="00F300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Джусангалиева Камилла,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244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Kamilla.J@nationalbank.kz</w:t>
              </w:r>
            </w:hyperlink>
            <w:r w:rsidR="00F3007C" w:rsidRPr="00244BF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05DA5" w:rsidRPr="00244BF5" w:rsidRDefault="00A05DA5" w:rsidP="00A05DA5">
      <w:pPr>
        <w:rPr>
          <w:rFonts w:ascii="Times New Roman" w:hAnsi="Times New Roman" w:cs="Times New Roman"/>
          <w:sz w:val="24"/>
          <w:szCs w:val="24"/>
        </w:rPr>
      </w:pPr>
    </w:p>
    <w:p w:rsidR="00A05DA5" w:rsidRPr="00244BF5" w:rsidRDefault="00A05DA5" w:rsidP="00A05DA5">
      <w:pPr>
        <w:rPr>
          <w:rFonts w:ascii="Times New Roman" w:hAnsi="Times New Roman" w:cs="Times New Roman"/>
          <w:sz w:val="24"/>
          <w:szCs w:val="24"/>
        </w:rPr>
      </w:pPr>
    </w:p>
    <w:p w:rsidR="00A05DA5" w:rsidRPr="00244BF5" w:rsidRDefault="00A05DA5">
      <w:pPr>
        <w:spacing w:after="160" w:line="259" w:lineRule="auto"/>
      </w:pPr>
      <w:r w:rsidRPr="00244BF5">
        <w:br w:type="page"/>
      </w:r>
    </w:p>
    <w:p w:rsidR="00A05DA5" w:rsidRPr="00244BF5" w:rsidRDefault="00A05DA5" w:rsidP="00A05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244BF5">
        <w:rPr>
          <w:rFonts w:ascii="Times New Roman" w:hAnsi="Times New Roman" w:cs="Times New Roman"/>
          <w:sz w:val="24"/>
          <w:szCs w:val="24"/>
        </w:rPr>
        <w:lastRenderedPageBreak/>
        <w:t>ТЕХНИЧЕСКОЕ ЗАДАНИЕ НА ТЕМУ ИССЛЕДОВАНИЯ:</w:t>
      </w:r>
    </w:p>
    <w:p w:rsidR="00A05DA5" w:rsidRPr="00244BF5" w:rsidRDefault="00A05DA5" w:rsidP="00A05DA5">
      <w:pPr>
        <w:spacing w:after="12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BF5">
        <w:rPr>
          <w:rFonts w:ascii="Times New Roman" w:hAnsi="Times New Roman" w:cs="Times New Roman"/>
          <w:b/>
          <w:sz w:val="24"/>
          <w:szCs w:val="24"/>
        </w:rPr>
        <w:t>ПОКАЗАТЕЛИ ЗАНЯТОСТИ: АЛЬТЕРНАТИВНЫЕ МЕТОДЫ ОЦЕНКИ БЕЗРАБОТИЦЫ</w:t>
      </w:r>
    </w:p>
    <w:tbl>
      <w:tblPr>
        <w:tblStyle w:val="a4"/>
        <w:tblW w:w="9782" w:type="dxa"/>
        <w:tblInd w:w="-431" w:type="dxa"/>
        <w:tblLook w:val="04A0" w:firstRow="1" w:lastRow="0" w:firstColumn="1" w:lastColumn="0" w:noHBand="0" w:noVBand="1"/>
      </w:tblPr>
      <w:tblGrid>
        <w:gridCol w:w="3114"/>
        <w:gridCol w:w="6668"/>
      </w:tblGrid>
      <w:tr w:rsidR="00A05DA5" w:rsidRPr="00244BF5" w:rsidTr="00F36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Ответственное подразделение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Департамент – Центр исследований и аналитики </w:t>
            </w:r>
          </w:p>
        </w:tc>
      </w:tr>
      <w:tr w:rsidR="00A05DA5" w:rsidRPr="00244BF5" w:rsidTr="00F361DE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 Цель и задачи исследования, предмет исследования, актуальность и обоснованность исследовательской задачи</w:t>
            </w:r>
          </w:p>
        </w:tc>
      </w:tr>
      <w:tr w:rsidR="00A05DA5" w:rsidRPr="00244BF5" w:rsidTr="00F36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Постановка проблемы исследования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альтернативных методов оценки занятости и безработицы для Казахстана, построение новых индикаторов на основе показателей рынка труда, анализ международной практики в этой области.  </w:t>
            </w:r>
          </w:p>
          <w:p w:rsidR="00A05DA5" w:rsidRPr="00244BF5" w:rsidRDefault="00A05DA5" w:rsidP="00F361D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анализа и выявление показателей, позволяющих оценить скрытую безработицу в Казахстане. </w:t>
            </w:r>
          </w:p>
          <w:p w:rsidR="00A05DA5" w:rsidRPr="00244BF5" w:rsidRDefault="00A05DA5" w:rsidP="00F361DE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Выработка предложений по сбору информации, необходимой для расчета альтернативных показателей рынка труда, на основе международного опыта.</w:t>
            </w:r>
          </w:p>
        </w:tc>
      </w:tr>
      <w:tr w:rsidR="00A05DA5" w:rsidRPr="00244BF5" w:rsidTr="00F361D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Цель исследования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Оценить уровень занятости и безработицы в Казахстане посредством альтернативных методов, учитывающих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страновые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особенности, получить новые инструменты для проведения анализа рынка труда.</w:t>
            </w:r>
          </w:p>
        </w:tc>
      </w:tr>
      <w:tr w:rsidR="00A05DA5" w:rsidRPr="00244BF5" w:rsidTr="00F361DE">
        <w:trPr>
          <w:trHeight w:val="67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4F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2. Ведущие </w:t>
            </w:r>
            <w:r w:rsidRPr="00244BF5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val="ru-RU"/>
              </w:rPr>
              <w:t>исполнители</w:t>
            </w: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исследования</w:t>
            </w:r>
          </w:p>
          <w:p w:rsidR="00A05DA5" w:rsidRPr="00244BF5" w:rsidRDefault="00A05DA5" w:rsidP="004F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проведения исследования соискатель привлекает ведущих исполнителей, из числа которых назначает руководителя исследования, который соответствует следующим требованиям:</w:t>
            </w:r>
          </w:p>
          <w:p w:rsidR="00A05DA5" w:rsidRPr="00244BF5" w:rsidRDefault="00A05DA5" w:rsidP="004F31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имеет публикацию в рецензируемых периодических и (или) научных изданиях на темы, соответствующие направлению исследования;</w:t>
            </w:r>
          </w:p>
          <w:p w:rsidR="00A05DA5" w:rsidRPr="00244BF5" w:rsidRDefault="00A05DA5" w:rsidP="004F31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имеет ученую степень и (или) опыт работы в области, соответствующей направлению исследования.</w:t>
            </w:r>
          </w:p>
        </w:tc>
      </w:tr>
      <w:tr w:rsidR="00A05DA5" w:rsidRPr="00244BF5" w:rsidTr="00F361DE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 Сроки проведения исследования</w:t>
            </w:r>
          </w:p>
          <w:p w:rsidR="00A05DA5" w:rsidRPr="00244BF5" w:rsidRDefault="00A05DA5" w:rsidP="00F361D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i/>
                <w:szCs w:val="24"/>
                <w:lang w:val="ru-RU"/>
              </w:rPr>
              <w:t>(Сроки проведения исследования не включают период рассмотрения НБРК отчётов по результатам исследования)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проведения исследования: </w:t>
            </w: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 более 8 месяцев</w:t>
            </w: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05DA5" w:rsidRPr="00244BF5" w:rsidRDefault="00A05DA5" w:rsidP="00F361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предоставления промежуточного отчёта: </w:t>
            </w: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не позднее </w:t>
            </w:r>
            <w:r w:rsidRPr="00244B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 месяцев</w:t>
            </w:r>
            <w:r w:rsidRPr="00244BF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 даты подписания договора.</w:t>
            </w:r>
          </w:p>
        </w:tc>
      </w:tr>
      <w:tr w:rsidR="00A05DA5" w:rsidRPr="00244BF5" w:rsidTr="00F361DE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A05DA5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 Требования к отчётам по результатам исследования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Промежуточный и итоговый отчеты предоставляется на казахском и русском языках в электронном формате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Word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PDF, а также в формате .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xls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(формат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Excel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для отражения рядов данных и проведенных расчетов, и на бумажном носителе. 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использовании эконометрических программ в рамках исследования отчеты содержат описание использованных кодов для возможности обеспечения их достоверности и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релевантные работы в промежуточных и финальных отчетах предоставляются в стиле Гарвард.</w:t>
            </w:r>
          </w:p>
          <w:p w:rsidR="00A05DA5" w:rsidRPr="00244BF5" w:rsidRDefault="00A05DA5" w:rsidP="00F361DE">
            <w:pPr>
              <w:tabs>
                <w:tab w:val="left" w:pos="463"/>
              </w:tabs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отчет включает: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аннотацию с указанием цели исследования, а также кратких выводов по результатам исследования;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2) описание методологии исследования, включая обзор научных исследований, обоснование и описание методов и подходов, применяемых в исследовании, включая допущения и ограничения;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описание использованных данных, включая методы сбора первичной (исходной) информации, ее источники, способы обработки данных, а также обеспечения их достоверности и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воспроизводимости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05DA5" w:rsidRPr="00244BF5" w:rsidRDefault="00A05DA5" w:rsidP="00F36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описание количественных и качественных характеристик результатов исследования;</w:t>
            </w:r>
          </w:p>
        </w:tc>
      </w:tr>
      <w:tr w:rsidR="00A05DA5" w:rsidRPr="00244BF5" w:rsidTr="00F361DE">
        <w:trPr>
          <w:trHeight w:val="4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A05DA5">
            <w:pPr>
              <w:shd w:val="clear" w:color="auto" w:fill="FFFFFF"/>
              <w:spacing w:after="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5. Контактные данные ответственных лиц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A5" w:rsidRPr="00244BF5" w:rsidRDefault="00A05DA5" w:rsidP="00F361DE">
            <w:pPr>
              <w:rPr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Конурбаева Наталья,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1" w:history="1">
              <w:r w:rsidRPr="00244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konurbayeva@nationalbank.kz</w:t>
              </w:r>
            </w:hyperlink>
          </w:p>
          <w:p w:rsidR="00A05DA5" w:rsidRPr="00244BF5" w:rsidRDefault="00A05DA5" w:rsidP="00F3007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Джусангалиева Камилла, </w:t>
            </w:r>
            <w:proofErr w:type="spellStart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email</w:t>
            </w:r>
            <w:proofErr w:type="spellEnd"/>
            <w:r w:rsidRPr="00244B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2" w:history="1">
              <w:r w:rsidRPr="00244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Kamilla.J@nationalbank.kz</w:t>
              </w:r>
            </w:hyperlink>
            <w:r w:rsidR="00F3007C" w:rsidRPr="00244BF5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05DA5" w:rsidRPr="00244BF5" w:rsidRDefault="00A05DA5" w:rsidP="00A05DA5">
      <w:pPr>
        <w:rPr>
          <w:rFonts w:ascii="Times New Roman" w:hAnsi="Times New Roman" w:cs="Times New Roman"/>
          <w:sz w:val="24"/>
          <w:szCs w:val="24"/>
        </w:rPr>
      </w:pPr>
    </w:p>
    <w:sectPr w:rsidR="00A05DA5" w:rsidRPr="00244BF5" w:rsidSect="003C1FA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25054"/>
    <w:multiLevelType w:val="hybridMultilevel"/>
    <w:tmpl w:val="024A2BAC"/>
    <w:lvl w:ilvl="0" w:tplc="96ACAE5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1C"/>
    <w:rsid w:val="00017FBA"/>
    <w:rsid w:val="00244BF5"/>
    <w:rsid w:val="00250F1C"/>
    <w:rsid w:val="004F31EE"/>
    <w:rsid w:val="005F188E"/>
    <w:rsid w:val="00A05DA5"/>
    <w:rsid w:val="00A43778"/>
    <w:rsid w:val="00F3007C"/>
    <w:rsid w:val="00F5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12CB"/>
  <w15:chartTrackingRefBased/>
  <w15:docId w15:val="{C21E6B4F-BE2F-47D3-89CC-1663A5AD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DA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DA5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A05DA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3007C"/>
    <w:pPr>
      <w:spacing w:after="160" w:line="25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gat.Dadenov@nationalbank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sem.Zharmukhanova@nationalbank.kz" TargetMode="External"/><Relationship Id="rId12" Type="http://schemas.openxmlformats.org/officeDocument/2006/relationships/hyperlink" Target="mailto:Kamilla.J@nationalban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uar.Bakirov@nationalbank.kz" TargetMode="External"/><Relationship Id="rId11" Type="http://schemas.openxmlformats.org/officeDocument/2006/relationships/hyperlink" Target="mailto:konurbayeva@nationalbank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milla.J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urbayeva@nationalbank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A02E-1289-407C-B987-0FFB543E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10</cp:revision>
  <dcterms:created xsi:type="dcterms:W3CDTF">2023-05-03T04:47:00Z</dcterms:created>
  <dcterms:modified xsi:type="dcterms:W3CDTF">2023-05-10T11:13:00Z</dcterms:modified>
</cp:coreProperties>
</file>