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446505" w:rsidTr="00446505">
        <w:trPr>
          <w:trHeight w:val="1528"/>
        </w:trPr>
        <w:tc>
          <w:tcPr>
            <w:tcW w:w="4320" w:type="dxa"/>
          </w:tcPr>
          <w:p w:rsidR="00446505" w:rsidRDefault="00446505">
            <w:pPr>
              <w:jc w:val="center"/>
              <w:rPr>
                <w:b/>
                <w:sz w:val="22"/>
                <w:szCs w:val="22"/>
                <w:lang w:val="kk-KZ"/>
              </w:rPr>
            </w:pPr>
          </w:p>
          <w:p w:rsidR="00446505" w:rsidRDefault="00446505">
            <w:pPr>
              <w:jc w:val="center"/>
              <w:rPr>
                <w:b/>
                <w:sz w:val="22"/>
                <w:szCs w:val="22"/>
                <w:lang w:val="kk-KZ"/>
              </w:rPr>
            </w:pPr>
            <w:r>
              <w:rPr>
                <w:b/>
                <w:sz w:val="22"/>
                <w:szCs w:val="22"/>
                <w:lang w:val="kk-KZ"/>
              </w:rPr>
              <w:t>«ҚАЗАҚСТАН РЕСПУБЛИКАСЫНЫҢ</w:t>
            </w:r>
          </w:p>
          <w:p w:rsidR="00446505" w:rsidRDefault="00446505">
            <w:pPr>
              <w:jc w:val="center"/>
              <w:rPr>
                <w:b/>
                <w:sz w:val="22"/>
                <w:szCs w:val="22"/>
              </w:rPr>
            </w:pPr>
            <w:r>
              <w:rPr>
                <w:b/>
                <w:sz w:val="22"/>
                <w:szCs w:val="22"/>
                <w:lang w:val="kk-KZ"/>
              </w:rPr>
              <w:t>ҰЛТТЫҚ БАНКІ»</w:t>
            </w:r>
          </w:p>
          <w:p w:rsidR="00446505" w:rsidRDefault="00446505">
            <w:pPr>
              <w:jc w:val="center"/>
              <w:rPr>
                <w:b/>
                <w:sz w:val="22"/>
                <w:szCs w:val="22"/>
              </w:rPr>
            </w:pPr>
          </w:p>
          <w:p w:rsidR="00446505" w:rsidRDefault="00446505">
            <w:pPr>
              <w:jc w:val="center"/>
              <w:rPr>
                <w:sz w:val="22"/>
                <w:szCs w:val="22"/>
              </w:rPr>
            </w:pPr>
            <w:r>
              <w:rPr>
                <w:sz w:val="22"/>
                <w:szCs w:val="22"/>
                <w:lang w:val="kk-KZ"/>
              </w:rPr>
              <w:t xml:space="preserve">РЕСПУБЛИКАЛЫҚ </w:t>
            </w:r>
          </w:p>
          <w:p w:rsidR="00446505" w:rsidRDefault="00446505">
            <w:pPr>
              <w:jc w:val="center"/>
              <w:rPr>
                <w:sz w:val="22"/>
                <w:szCs w:val="22"/>
                <w:lang w:val="kk-KZ"/>
              </w:rPr>
            </w:pPr>
            <w:r>
              <w:rPr>
                <w:sz w:val="22"/>
                <w:szCs w:val="22"/>
                <w:lang w:val="kk-KZ"/>
              </w:rPr>
              <w:t>МЕМЛЕКЕТТІК МЕКЕМЕСІ</w:t>
            </w:r>
          </w:p>
          <w:p w:rsidR="00446505" w:rsidRDefault="00446505">
            <w:pPr>
              <w:jc w:val="center"/>
              <w:rPr>
                <w:b/>
                <w:sz w:val="22"/>
                <w:szCs w:val="22"/>
                <w:lang w:val="kk-KZ"/>
              </w:rPr>
            </w:pPr>
          </w:p>
        </w:tc>
        <w:tc>
          <w:tcPr>
            <w:tcW w:w="1800" w:type="dxa"/>
            <w:hideMark/>
          </w:tcPr>
          <w:p w:rsidR="00446505" w:rsidRDefault="006451FA">
            <w:pPr>
              <w:rPr>
                <w:sz w:val="22"/>
                <w:szCs w:val="22"/>
                <w:lang w:val="kk-KZ"/>
              </w:rPr>
            </w:pPr>
            <w:r>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446505" w:rsidRDefault="00446505">
            <w:pPr>
              <w:jc w:val="center"/>
              <w:rPr>
                <w:sz w:val="22"/>
                <w:szCs w:val="22"/>
                <w:lang w:val="kk-KZ"/>
              </w:rPr>
            </w:pPr>
          </w:p>
          <w:p w:rsidR="00446505" w:rsidRDefault="00446505">
            <w:pPr>
              <w:jc w:val="center"/>
              <w:rPr>
                <w:sz w:val="22"/>
                <w:szCs w:val="22"/>
              </w:rPr>
            </w:pPr>
            <w:r>
              <w:rPr>
                <w:sz w:val="22"/>
                <w:szCs w:val="22"/>
              </w:rPr>
              <w:t>РЕСПУБЛИКАНСКОЕ ГОСУДАР</w:t>
            </w:r>
            <w:r>
              <w:rPr>
                <w:sz w:val="22"/>
                <w:szCs w:val="22"/>
                <w:lang w:val="kk-KZ"/>
              </w:rPr>
              <w:t>С</w:t>
            </w:r>
            <w:r>
              <w:rPr>
                <w:sz w:val="22"/>
                <w:szCs w:val="22"/>
              </w:rPr>
              <w:t>ТВЕННОЕ УЧРЕЖДЕНИЕ</w:t>
            </w:r>
          </w:p>
          <w:p w:rsidR="00446505" w:rsidRDefault="00446505">
            <w:pPr>
              <w:jc w:val="center"/>
              <w:rPr>
                <w:sz w:val="22"/>
                <w:szCs w:val="22"/>
              </w:rPr>
            </w:pPr>
          </w:p>
          <w:p w:rsidR="00446505" w:rsidRDefault="00446505">
            <w:pPr>
              <w:jc w:val="center"/>
              <w:rPr>
                <w:b/>
                <w:sz w:val="22"/>
                <w:szCs w:val="22"/>
              </w:rPr>
            </w:pPr>
            <w:r>
              <w:rPr>
                <w:b/>
                <w:sz w:val="22"/>
                <w:szCs w:val="22"/>
              </w:rPr>
              <w:t>«НАЦИОНАЛЬНЫЙ БАНК</w:t>
            </w:r>
          </w:p>
          <w:p w:rsidR="00446505" w:rsidRDefault="00446505">
            <w:pPr>
              <w:jc w:val="center"/>
              <w:rPr>
                <w:b/>
                <w:sz w:val="22"/>
                <w:szCs w:val="22"/>
                <w:lang w:val="kk-KZ"/>
              </w:rPr>
            </w:pPr>
            <w:r>
              <w:rPr>
                <w:b/>
                <w:sz w:val="22"/>
                <w:szCs w:val="22"/>
              </w:rPr>
              <w:t>РЕСПУБЛИКИ КАЗАХСТАН»</w:t>
            </w:r>
          </w:p>
          <w:p w:rsidR="00446505" w:rsidRDefault="00446505">
            <w:pPr>
              <w:jc w:val="center"/>
              <w:rPr>
                <w:b/>
                <w:sz w:val="16"/>
                <w:szCs w:val="16"/>
                <w:lang w:val="kk-KZ"/>
              </w:rPr>
            </w:pPr>
          </w:p>
        </w:tc>
      </w:tr>
      <w:tr w:rsidR="00446505" w:rsidTr="00446505">
        <w:trPr>
          <w:trHeight w:val="584"/>
        </w:trPr>
        <w:tc>
          <w:tcPr>
            <w:tcW w:w="4320" w:type="dxa"/>
          </w:tcPr>
          <w:p w:rsidR="00446505" w:rsidRDefault="00446505">
            <w:pPr>
              <w:jc w:val="center"/>
              <w:rPr>
                <w:b/>
                <w:sz w:val="28"/>
                <w:szCs w:val="28"/>
                <w:lang w:val="kk-KZ"/>
              </w:rPr>
            </w:pPr>
            <w:r>
              <w:rPr>
                <w:b/>
                <w:sz w:val="28"/>
                <w:szCs w:val="28"/>
                <w:lang w:val="kk-KZ"/>
              </w:rPr>
              <w:t>БАСҚАРМАСЫНЫҢ</w:t>
            </w:r>
            <w:r>
              <w:rPr>
                <w:b/>
                <w:sz w:val="28"/>
                <w:szCs w:val="28"/>
                <w:lang w:val="kk-KZ"/>
              </w:rPr>
              <w:br/>
              <w:t>ҚАУЛЫСЫ</w:t>
            </w:r>
          </w:p>
          <w:p w:rsidR="00446505" w:rsidRDefault="00446505">
            <w:pPr>
              <w:jc w:val="center"/>
              <w:rPr>
                <w:b/>
                <w:sz w:val="22"/>
                <w:szCs w:val="22"/>
                <w:lang w:val="kk-KZ"/>
              </w:rPr>
            </w:pPr>
          </w:p>
          <w:p w:rsidR="008D43B6" w:rsidRPr="008D43B6" w:rsidRDefault="00535C0D" w:rsidP="008D43B6">
            <w:pPr>
              <w:ind w:firstLine="709"/>
              <w:rPr>
                <w:sz w:val="22"/>
                <w:szCs w:val="22"/>
                <w:lang w:val="kk-KZ"/>
              </w:rPr>
            </w:pPr>
            <w:r>
              <w:rPr>
                <w:sz w:val="22"/>
                <w:szCs w:val="22"/>
                <w:lang w:val="kk-KZ"/>
              </w:rPr>
              <w:t xml:space="preserve">       </w:t>
            </w:r>
            <w:r w:rsidR="00D01850">
              <w:rPr>
                <w:sz w:val="22"/>
                <w:szCs w:val="22"/>
                <w:lang w:val="kk-KZ"/>
              </w:rPr>
              <w:t>2</w:t>
            </w:r>
            <w:r w:rsidR="00FF2290">
              <w:rPr>
                <w:sz w:val="22"/>
                <w:szCs w:val="22"/>
                <w:lang w:val="kk-KZ"/>
              </w:rPr>
              <w:t>7</w:t>
            </w:r>
            <w:r w:rsidR="008F6C0C">
              <w:rPr>
                <w:sz w:val="22"/>
                <w:szCs w:val="22"/>
              </w:rPr>
              <w:t xml:space="preserve"> </w:t>
            </w:r>
            <w:r w:rsidR="001A2C04">
              <w:rPr>
                <w:sz w:val="22"/>
                <w:szCs w:val="22"/>
              </w:rPr>
              <w:t>марта</w:t>
            </w:r>
            <w:r w:rsidR="008D43B6" w:rsidRPr="008D43B6">
              <w:rPr>
                <w:sz w:val="22"/>
                <w:szCs w:val="22"/>
                <w:lang w:val="kk-KZ"/>
              </w:rPr>
              <w:t xml:space="preserve"> 202</w:t>
            </w:r>
            <w:r w:rsidR="00D01850">
              <w:rPr>
                <w:sz w:val="22"/>
                <w:szCs w:val="22"/>
                <w:lang w:val="kk-KZ"/>
              </w:rPr>
              <w:t>3</w:t>
            </w:r>
            <w:r w:rsidR="008D43B6" w:rsidRPr="008D43B6">
              <w:rPr>
                <w:sz w:val="22"/>
                <w:szCs w:val="22"/>
                <w:lang w:val="kk-KZ"/>
              </w:rPr>
              <w:t xml:space="preserve"> года</w:t>
            </w:r>
          </w:p>
          <w:p w:rsidR="00446505" w:rsidRDefault="00446505">
            <w:pPr>
              <w:jc w:val="center"/>
              <w:rPr>
                <w:sz w:val="16"/>
                <w:szCs w:val="16"/>
                <w:lang w:val="kk-KZ"/>
              </w:rPr>
            </w:pPr>
          </w:p>
          <w:p w:rsidR="00446505" w:rsidRDefault="006F2ED5">
            <w:pPr>
              <w:jc w:val="center"/>
              <w:rPr>
                <w:sz w:val="22"/>
                <w:szCs w:val="22"/>
                <w:lang w:val="kk-KZ"/>
              </w:rPr>
            </w:pPr>
            <w:r>
              <w:rPr>
                <w:sz w:val="22"/>
                <w:szCs w:val="22"/>
              </w:rPr>
              <w:t xml:space="preserve">Астана </w:t>
            </w:r>
            <w:r w:rsidR="00446505">
              <w:rPr>
                <w:sz w:val="22"/>
                <w:szCs w:val="22"/>
                <w:lang w:val="kk-KZ"/>
              </w:rPr>
              <w:t>қаласы</w:t>
            </w:r>
          </w:p>
          <w:p w:rsidR="00446505" w:rsidRDefault="00446505">
            <w:pPr>
              <w:jc w:val="center"/>
              <w:rPr>
                <w:sz w:val="16"/>
                <w:szCs w:val="16"/>
                <w:lang w:val="kk-KZ"/>
              </w:rPr>
            </w:pPr>
          </w:p>
          <w:p w:rsidR="00446505" w:rsidRDefault="00446505">
            <w:pPr>
              <w:jc w:val="center"/>
              <w:rPr>
                <w:sz w:val="28"/>
                <w:szCs w:val="28"/>
                <w:lang w:val="kk-KZ"/>
              </w:rPr>
            </w:pPr>
          </w:p>
        </w:tc>
        <w:tc>
          <w:tcPr>
            <w:tcW w:w="1800" w:type="dxa"/>
          </w:tcPr>
          <w:p w:rsidR="00446505" w:rsidRDefault="00446505">
            <w:pPr>
              <w:rPr>
                <w:sz w:val="18"/>
                <w:szCs w:val="18"/>
                <w:lang w:val="kk-KZ"/>
              </w:rPr>
            </w:pPr>
          </w:p>
        </w:tc>
        <w:tc>
          <w:tcPr>
            <w:tcW w:w="4140" w:type="dxa"/>
          </w:tcPr>
          <w:p w:rsidR="00446505" w:rsidRDefault="00446505">
            <w:pPr>
              <w:jc w:val="center"/>
              <w:rPr>
                <w:b/>
                <w:sz w:val="28"/>
                <w:szCs w:val="28"/>
                <w:lang w:val="kk-KZ"/>
              </w:rPr>
            </w:pPr>
            <w:r>
              <w:rPr>
                <w:b/>
                <w:sz w:val="28"/>
                <w:szCs w:val="28"/>
                <w:lang w:val="kk-KZ"/>
              </w:rPr>
              <w:t>ПОСТАНОВЛЕНИЕ</w:t>
            </w:r>
          </w:p>
          <w:p w:rsidR="00446505" w:rsidRDefault="00446505">
            <w:pPr>
              <w:jc w:val="center"/>
              <w:rPr>
                <w:b/>
                <w:sz w:val="28"/>
                <w:szCs w:val="28"/>
                <w:lang w:val="kk-KZ"/>
              </w:rPr>
            </w:pPr>
            <w:r>
              <w:rPr>
                <w:b/>
                <w:sz w:val="28"/>
                <w:szCs w:val="28"/>
                <w:lang w:val="kk-KZ"/>
              </w:rPr>
              <w:t>ПРАВЛ</w:t>
            </w:r>
            <w:bookmarkStart w:id="0" w:name="_GoBack"/>
            <w:bookmarkEnd w:id="0"/>
            <w:r>
              <w:rPr>
                <w:b/>
                <w:sz w:val="28"/>
                <w:szCs w:val="28"/>
                <w:lang w:val="kk-KZ"/>
              </w:rPr>
              <w:t>ЕНИЯ</w:t>
            </w:r>
          </w:p>
          <w:p w:rsidR="00446505" w:rsidRDefault="00446505">
            <w:pPr>
              <w:jc w:val="center"/>
              <w:rPr>
                <w:b/>
                <w:lang w:val="kk-KZ"/>
              </w:rPr>
            </w:pPr>
          </w:p>
          <w:p w:rsidR="00446505" w:rsidRPr="00AC541E" w:rsidRDefault="00446505">
            <w:pPr>
              <w:jc w:val="center"/>
              <w:rPr>
                <w:sz w:val="22"/>
                <w:szCs w:val="22"/>
              </w:rPr>
            </w:pPr>
            <w:r w:rsidRPr="008D43B6">
              <w:rPr>
                <w:sz w:val="22"/>
                <w:szCs w:val="22"/>
              </w:rPr>
              <w:t>№</w:t>
            </w:r>
            <w:r w:rsidR="0073192B" w:rsidRPr="008D43B6">
              <w:rPr>
                <w:sz w:val="22"/>
                <w:szCs w:val="22"/>
              </w:rPr>
              <w:t xml:space="preserve"> </w:t>
            </w:r>
            <w:r w:rsidR="002B5A75">
              <w:rPr>
                <w:sz w:val="22"/>
                <w:szCs w:val="22"/>
              </w:rPr>
              <w:t>13</w:t>
            </w:r>
          </w:p>
          <w:p w:rsidR="00446505" w:rsidRDefault="00446505">
            <w:pPr>
              <w:jc w:val="center"/>
              <w:rPr>
                <w:sz w:val="16"/>
                <w:szCs w:val="16"/>
              </w:rPr>
            </w:pPr>
          </w:p>
          <w:p w:rsidR="00446505" w:rsidRDefault="00907BC9">
            <w:pPr>
              <w:jc w:val="center"/>
              <w:rPr>
                <w:b/>
                <w:sz w:val="22"/>
                <w:szCs w:val="22"/>
              </w:rPr>
            </w:pPr>
            <w:r>
              <w:rPr>
                <w:sz w:val="22"/>
                <w:szCs w:val="22"/>
                <w:lang w:val="kk-KZ"/>
              </w:rPr>
              <w:t>город</w:t>
            </w:r>
            <w:r w:rsidR="00446505">
              <w:rPr>
                <w:sz w:val="22"/>
                <w:szCs w:val="22"/>
              </w:rPr>
              <w:t xml:space="preserve"> </w:t>
            </w:r>
            <w:r w:rsidR="006F2ED5">
              <w:rPr>
                <w:sz w:val="22"/>
                <w:szCs w:val="22"/>
              </w:rPr>
              <w:t>Астана</w:t>
            </w:r>
          </w:p>
        </w:tc>
      </w:tr>
    </w:tbl>
    <w:p w:rsidR="000901F5" w:rsidRDefault="000901F5" w:rsidP="000901F5">
      <w:pPr>
        <w:rPr>
          <w:b/>
          <w:sz w:val="28"/>
          <w:szCs w:val="28"/>
        </w:rPr>
      </w:pPr>
    </w:p>
    <w:p w:rsidR="006453B2" w:rsidRDefault="006453B2" w:rsidP="000901F5">
      <w:pPr>
        <w:rPr>
          <w:b/>
          <w:sz w:val="28"/>
          <w:szCs w:val="28"/>
        </w:rPr>
      </w:pPr>
    </w:p>
    <w:p w:rsidR="001A2C04" w:rsidRPr="001A2C04" w:rsidRDefault="001A2C04" w:rsidP="001A2C04">
      <w:pPr>
        <w:overflowPunct w:val="0"/>
        <w:autoSpaceDE w:val="0"/>
        <w:autoSpaceDN w:val="0"/>
        <w:adjustRightInd w:val="0"/>
        <w:jc w:val="center"/>
        <w:rPr>
          <w:b/>
          <w:bCs/>
          <w:color w:val="000000"/>
          <w:sz w:val="28"/>
          <w:szCs w:val="28"/>
          <w:lang w:val="kk-KZ"/>
        </w:rPr>
      </w:pPr>
      <w:r w:rsidRPr="001A2C04">
        <w:rPr>
          <w:b/>
          <w:bCs/>
          <w:color w:val="000000"/>
          <w:sz w:val="28"/>
          <w:szCs w:val="28"/>
          <w:lang w:val="kk-KZ"/>
        </w:rPr>
        <w:t xml:space="preserve">О внесении изменений в постановление </w:t>
      </w:r>
    </w:p>
    <w:p w:rsidR="001A2C04" w:rsidRPr="001A2C04" w:rsidRDefault="001A2C04" w:rsidP="001A2C04">
      <w:pPr>
        <w:overflowPunct w:val="0"/>
        <w:autoSpaceDE w:val="0"/>
        <w:autoSpaceDN w:val="0"/>
        <w:adjustRightInd w:val="0"/>
        <w:jc w:val="center"/>
        <w:rPr>
          <w:b/>
          <w:bCs/>
          <w:color w:val="000000"/>
          <w:sz w:val="28"/>
          <w:szCs w:val="28"/>
          <w:lang w:val="kk-KZ"/>
        </w:rPr>
      </w:pPr>
      <w:r w:rsidRPr="001A2C04">
        <w:rPr>
          <w:b/>
          <w:bCs/>
          <w:color w:val="000000"/>
          <w:sz w:val="28"/>
          <w:szCs w:val="28"/>
          <w:lang w:val="kk-KZ"/>
        </w:rPr>
        <w:t xml:space="preserve">Правления Национального Банка Республики Казахстан </w:t>
      </w:r>
    </w:p>
    <w:p w:rsidR="001A2C04" w:rsidRPr="001A2C04" w:rsidRDefault="001A2C04" w:rsidP="001A2C04">
      <w:pPr>
        <w:overflowPunct w:val="0"/>
        <w:autoSpaceDE w:val="0"/>
        <w:autoSpaceDN w:val="0"/>
        <w:adjustRightInd w:val="0"/>
        <w:jc w:val="center"/>
        <w:rPr>
          <w:b/>
          <w:bCs/>
          <w:color w:val="000000"/>
          <w:sz w:val="28"/>
          <w:szCs w:val="28"/>
        </w:rPr>
      </w:pPr>
      <w:r w:rsidRPr="001A2C04">
        <w:rPr>
          <w:b/>
          <w:bCs/>
          <w:color w:val="000000"/>
          <w:sz w:val="28"/>
          <w:szCs w:val="28"/>
          <w:lang w:val="kk-KZ"/>
        </w:rPr>
        <w:t>от 8 мая 2015 года № 75 «Об утверждении перечня, форм, сроков отчетности о выполнении пруденциальных нормативов банками второго уровня</w:t>
      </w:r>
      <w:r w:rsidRPr="001A2C04">
        <w:rPr>
          <w:sz w:val="20"/>
          <w:szCs w:val="20"/>
        </w:rPr>
        <w:t xml:space="preserve"> </w:t>
      </w:r>
      <w:r w:rsidRPr="001A2C04">
        <w:rPr>
          <w:b/>
          <w:bCs/>
          <w:color w:val="000000"/>
          <w:sz w:val="28"/>
          <w:szCs w:val="28"/>
          <w:lang w:val="kk-KZ"/>
        </w:rPr>
        <w:t>и Правил их представления»</w:t>
      </w:r>
    </w:p>
    <w:p w:rsidR="001A2C04" w:rsidRPr="001A2C04" w:rsidRDefault="001A2C04" w:rsidP="001A2C04">
      <w:pPr>
        <w:overflowPunct w:val="0"/>
        <w:autoSpaceDE w:val="0"/>
        <w:autoSpaceDN w:val="0"/>
        <w:adjustRightInd w:val="0"/>
        <w:jc w:val="center"/>
        <w:rPr>
          <w:sz w:val="28"/>
          <w:szCs w:val="28"/>
        </w:rPr>
      </w:pPr>
    </w:p>
    <w:p w:rsidR="001A2C04" w:rsidRPr="001A2C04" w:rsidRDefault="001A2C04" w:rsidP="001A2C04">
      <w:pPr>
        <w:overflowPunct w:val="0"/>
        <w:autoSpaceDE w:val="0"/>
        <w:autoSpaceDN w:val="0"/>
        <w:adjustRightInd w:val="0"/>
        <w:jc w:val="center"/>
        <w:rPr>
          <w:sz w:val="28"/>
          <w:szCs w:val="28"/>
        </w:rPr>
      </w:pPr>
    </w:p>
    <w:p w:rsidR="001A2C04" w:rsidRPr="001A2C04" w:rsidRDefault="001A2C04" w:rsidP="001A2C04">
      <w:pPr>
        <w:tabs>
          <w:tab w:val="left" w:pos="709"/>
          <w:tab w:val="left" w:pos="851"/>
          <w:tab w:val="left" w:pos="993"/>
        </w:tabs>
        <w:overflowPunct w:val="0"/>
        <w:autoSpaceDE w:val="0"/>
        <w:autoSpaceDN w:val="0"/>
        <w:adjustRightInd w:val="0"/>
        <w:ind w:firstLine="709"/>
        <w:jc w:val="both"/>
        <w:rPr>
          <w:color w:val="000000"/>
          <w:sz w:val="28"/>
          <w:szCs w:val="28"/>
        </w:rPr>
      </w:pPr>
      <w:r w:rsidRPr="001A2C04">
        <w:rPr>
          <w:color w:val="000000"/>
          <w:sz w:val="28"/>
          <w:szCs w:val="28"/>
        </w:rPr>
        <w:t xml:space="preserve">Правление Национального Банка Республики Казахстан </w:t>
      </w:r>
      <w:r w:rsidRPr="001A2C04">
        <w:rPr>
          <w:b/>
          <w:bCs/>
          <w:color w:val="000000"/>
          <w:sz w:val="28"/>
          <w:szCs w:val="28"/>
        </w:rPr>
        <w:t>ПОСТАНОВЛЯЕТ</w:t>
      </w:r>
      <w:r w:rsidRPr="001A2C04">
        <w:rPr>
          <w:color w:val="000000"/>
          <w:sz w:val="28"/>
          <w:szCs w:val="28"/>
        </w:rPr>
        <w:t>:</w:t>
      </w:r>
    </w:p>
    <w:p w:rsidR="001A2C04" w:rsidRPr="001A2C04" w:rsidRDefault="001A2C04" w:rsidP="001A2C04">
      <w:pPr>
        <w:tabs>
          <w:tab w:val="left" w:pos="709"/>
          <w:tab w:val="left" w:pos="851"/>
          <w:tab w:val="left" w:pos="993"/>
        </w:tabs>
        <w:overflowPunct w:val="0"/>
        <w:autoSpaceDE w:val="0"/>
        <w:autoSpaceDN w:val="0"/>
        <w:adjustRightInd w:val="0"/>
        <w:ind w:firstLine="709"/>
        <w:jc w:val="both"/>
        <w:rPr>
          <w:sz w:val="28"/>
          <w:szCs w:val="28"/>
        </w:rPr>
      </w:pPr>
      <w:r w:rsidRPr="001A2C04">
        <w:rPr>
          <w:color w:val="000000"/>
          <w:sz w:val="28"/>
          <w:szCs w:val="28"/>
        </w:rPr>
        <w:t xml:space="preserve">1. Внести в </w:t>
      </w:r>
      <w:r w:rsidRPr="001A2C04">
        <w:rPr>
          <w:sz w:val="28"/>
          <w:szCs w:val="28"/>
        </w:rPr>
        <w:t>постановление Правления Национального Банка Республики Казахстан от 8 мая 2015 года № 75 «Об утверждении перечня, форм, сроков отчетности о выполнении пруденциальных нормативов банками второго уровня и Правил их представления» (зарегистрировано в Реестре государственной регистрации нормативных правовых актов под № 11162) следующие изменения:</w:t>
      </w:r>
    </w:p>
    <w:p w:rsidR="001A2C04" w:rsidRPr="001A2C04" w:rsidRDefault="001A2C04" w:rsidP="001A2C04">
      <w:pPr>
        <w:tabs>
          <w:tab w:val="left" w:pos="709"/>
          <w:tab w:val="left" w:pos="851"/>
          <w:tab w:val="left" w:pos="993"/>
        </w:tabs>
        <w:overflowPunct w:val="0"/>
        <w:autoSpaceDE w:val="0"/>
        <w:autoSpaceDN w:val="0"/>
        <w:adjustRightInd w:val="0"/>
        <w:ind w:firstLine="709"/>
        <w:jc w:val="both"/>
        <w:rPr>
          <w:sz w:val="28"/>
          <w:szCs w:val="28"/>
        </w:rPr>
      </w:pPr>
      <w:r w:rsidRPr="001A2C04">
        <w:rPr>
          <w:sz w:val="28"/>
          <w:szCs w:val="28"/>
        </w:rPr>
        <w:t>заголовок изложить в следующей редакции:</w:t>
      </w:r>
    </w:p>
    <w:p w:rsidR="001A2C04" w:rsidRPr="001A2C04" w:rsidRDefault="001A2C04" w:rsidP="001A2C04">
      <w:pPr>
        <w:tabs>
          <w:tab w:val="left" w:pos="840"/>
          <w:tab w:val="left" w:pos="1134"/>
        </w:tabs>
        <w:overflowPunct w:val="0"/>
        <w:autoSpaceDE w:val="0"/>
        <w:autoSpaceDN w:val="0"/>
        <w:adjustRightInd w:val="0"/>
        <w:ind w:firstLine="708"/>
        <w:jc w:val="both"/>
        <w:rPr>
          <w:sz w:val="28"/>
          <w:szCs w:val="28"/>
        </w:rPr>
      </w:pPr>
      <w:r w:rsidRPr="001A2C04">
        <w:rPr>
          <w:sz w:val="28"/>
          <w:szCs w:val="28"/>
        </w:rPr>
        <w:t>«Об утверждении перечня, форм, сроков и Правил представления отчетности о выполнении пруденциальных нормативов банками второго уровня»;</w:t>
      </w:r>
    </w:p>
    <w:p w:rsidR="001A2C04" w:rsidRPr="001A2C04" w:rsidRDefault="001A2C04" w:rsidP="001A2C04">
      <w:pPr>
        <w:tabs>
          <w:tab w:val="left" w:pos="840"/>
          <w:tab w:val="left" w:pos="1134"/>
        </w:tabs>
        <w:overflowPunct w:val="0"/>
        <w:autoSpaceDE w:val="0"/>
        <w:autoSpaceDN w:val="0"/>
        <w:adjustRightInd w:val="0"/>
        <w:ind w:firstLine="708"/>
        <w:jc w:val="both"/>
        <w:rPr>
          <w:rFonts w:eastAsia="Calibri"/>
          <w:sz w:val="28"/>
          <w:szCs w:val="28"/>
          <w:lang w:eastAsia="ar-SA"/>
        </w:rPr>
      </w:pPr>
      <w:r w:rsidRPr="001A2C04">
        <w:rPr>
          <w:rFonts w:eastAsia="Calibri"/>
          <w:sz w:val="28"/>
          <w:szCs w:val="28"/>
          <w:lang w:eastAsia="ar-SA"/>
        </w:rPr>
        <w:t>преамбулу изложить в следующей редакции:</w:t>
      </w:r>
    </w:p>
    <w:p w:rsidR="001A2C04" w:rsidRPr="001A2C04" w:rsidRDefault="001A2C04" w:rsidP="001A2C04">
      <w:pPr>
        <w:tabs>
          <w:tab w:val="left" w:pos="1134"/>
        </w:tabs>
        <w:overflowPunct w:val="0"/>
        <w:autoSpaceDE w:val="0"/>
        <w:autoSpaceDN w:val="0"/>
        <w:adjustRightInd w:val="0"/>
        <w:ind w:firstLine="709"/>
        <w:jc w:val="both"/>
        <w:rPr>
          <w:color w:val="000000"/>
          <w:sz w:val="28"/>
          <w:szCs w:val="28"/>
        </w:rPr>
      </w:pPr>
      <w:r w:rsidRPr="001A2C04">
        <w:rPr>
          <w:sz w:val="28"/>
          <w:szCs w:val="28"/>
        </w:rPr>
        <w:t xml:space="preserve">«В соответствии с подпунктом 65-2) части второй статьи 15 Закона Республики Казахстан «О Национальном Банке Республики Казахстан», пунктом 3 статьи 42 и пунктом 1 статьи 54 Закона Республики Казахстан </w:t>
      </w:r>
      <w:r w:rsidRPr="001A2C04">
        <w:rPr>
          <w:sz w:val="28"/>
          <w:szCs w:val="28"/>
        </w:rPr>
        <w:br/>
        <w:t xml:space="preserve">«О банках и банковской деятельности в Республике Казахстан» и подпунктом </w:t>
      </w:r>
      <w:r w:rsidRPr="001A2C04">
        <w:rPr>
          <w:sz w:val="28"/>
          <w:szCs w:val="28"/>
        </w:rPr>
        <w:br/>
        <w:t xml:space="preserve">2) пункта 3 статьи 16 Закона Республики Казахстан «О государственной статистике» Правление Национального Банка Республики Казахстан </w:t>
      </w:r>
      <w:r w:rsidRPr="001A2C04">
        <w:rPr>
          <w:b/>
          <w:sz w:val="28"/>
          <w:szCs w:val="28"/>
        </w:rPr>
        <w:t>ПОСТАНОВЛЯЕТ</w:t>
      </w:r>
      <w:r w:rsidRPr="001A2C04">
        <w:rPr>
          <w:sz w:val="28"/>
          <w:szCs w:val="28"/>
        </w:rPr>
        <w:t>:</w:t>
      </w:r>
      <w:r w:rsidRPr="001A2C04">
        <w:rPr>
          <w:color w:val="000000"/>
          <w:sz w:val="28"/>
          <w:szCs w:val="28"/>
        </w:rPr>
        <w:t>»;</w:t>
      </w:r>
    </w:p>
    <w:p w:rsidR="001A2C04" w:rsidRPr="001A2C04" w:rsidRDefault="001A2C04" w:rsidP="001A2C04">
      <w:pPr>
        <w:tabs>
          <w:tab w:val="left" w:pos="1134"/>
        </w:tabs>
        <w:overflowPunct w:val="0"/>
        <w:autoSpaceDE w:val="0"/>
        <w:autoSpaceDN w:val="0"/>
        <w:adjustRightInd w:val="0"/>
        <w:ind w:firstLine="709"/>
        <w:jc w:val="both"/>
        <w:rPr>
          <w:sz w:val="28"/>
          <w:szCs w:val="28"/>
        </w:rPr>
      </w:pPr>
      <w:r w:rsidRPr="001A2C04">
        <w:rPr>
          <w:sz w:val="28"/>
          <w:szCs w:val="28"/>
        </w:rPr>
        <w:t>приложение 2 изложить в редакции согласно приложению 1 к настоящему постановлению;</w:t>
      </w:r>
    </w:p>
    <w:p w:rsidR="001A2C04" w:rsidRPr="001A2C04" w:rsidRDefault="001A2C04" w:rsidP="001A2C04">
      <w:pPr>
        <w:tabs>
          <w:tab w:val="left" w:pos="1134"/>
        </w:tabs>
        <w:overflowPunct w:val="0"/>
        <w:autoSpaceDE w:val="0"/>
        <w:autoSpaceDN w:val="0"/>
        <w:adjustRightInd w:val="0"/>
        <w:ind w:firstLine="709"/>
        <w:jc w:val="both"/>
        <w:rPr>
          <w:sz w:val="28"/>
          <w:szCs w:val="28"/>
        </w:rPr>
      </w:pPr>
      <w:r w:rsidRPr="001A2C04">
        <w:rPr>
          <w:sz w:val="28"/>
          <w:szCs w:val="28"/>
        </w:rPr>
        <w:lastRenderedPageBreak/>
        <w:t>приложение 3 изложить в редакции согласно приложению 2 к настоящему постановлению;</w:t>
      </w:r>
    </w:p>
    <w:p w:rsidR="001A2C04" w:rsidRPr="001A2C04" w:rsidRDefault="001A2C04" w:rsidP="001A2C04">
      <w:pPr>
        <w:tabs>
          <w:tab w:val="left" w:pos="1134"/>
        </w:tabs>
        <w:overflowPunct w:val="0"/>
        <w:autoSpaceDE w:val="0"/>
        <w:autoSpaceDN w:val="0"/>
        <w:adjustRightInd w:val="0"/>
        <w:ind w:firstLine="709"/>
        <w:jc w:val="both"/>
        <w:rPr>
          <w:sz w:val="28"/>
          <w:szCs w:val="28"/>
        </w:rPr>
      </w:pPr>
      <w:r w:rsidRPr="001A2C04">
        <w:rPr>
          <w:sz w:val="28"/>
          <w:szCs w:val="28"/>
        </w:rPr>
        <w:t>приложение 4 изложить в редакции согласно приложению 3 к настоящему постановлению;</w:t>
      </w:r>
    </w:p>
    <w:p w:rsidR="001A2C04" w:rsidRPr="001A2C04" w:rsidRDefault="001A2C04" w:rsidP="001A2C04">
      <w:pPr>
        <w:tabs>
          <w:tab w:val="left" w:pos="1134"/>
        </w:tabs>
        <w:overflowPunct w:val="0"/>
        <w:autoSpaceDE w:val="0"/>
        <w:autoSpaceDN w:val="0"/>
        <w:adjustRightInd w:val="0"/>
        <w:ind w:firstLine="709"/>
        <w:jc w:val="both"/>
        <w:rPr>
          <w:sz w:val="28"/>
          <w:szCs w:val="28"/>
        </w:rPr>
      </w:pPr>
      <w:r w:rsidRPr="001A2C04">
        <w:rPr>
          <w:sz w:val="28"/>
          <w:szCs w:val="28"/>
        </w:rPr>
        <w:t>приложение 5 изложить в редакции согласно приложению 4 к настоящему постановлению;</w:t>
      </w:r>
    </w:p>
    <w:p w:rsidR="001A2C04" w:rsidRPr="001A2C04" w:rsidRDefault="001A2C04" w:rsidP="001A2C04">
      <w:pPr>
        <w:tabs>
          <w:tab w:val="left" w:pos="1134"/>
        </w:tabs>
        <w:overflowPunct w:val="0"/>
        <w:autoSpaceDE w:val="0"/>
        <w:autoSpaceDN w:val="0"/>
        <w:adjustRightInd w:val="0"/>
        <w:ind w:firstLine="709"/>
        <w:jc w:val="both"/>
        <w:rPr>
          <w:sz w:val="28"/>
          <w:szCs w:val="28"/>
        </w:rPr>
      </w:pPr>
      <w:r w:rsidRPr="001A2C04">
        <w:rPr>
          <w:sz w:val="28"/>
          <w:szCs w:val="28"/>
        </w:rPr>
        <w:t>приложение 6 изложить в редакции согласно приложению 5 к настоящему постановлению;</w:t>
      </w:r>
    </w:p>
    <w:p w:rsidR="001A2C04" w:rsidRPr="001A2C04" w:rsidRDefault="001A2C04" w:rsidP="001A2C04">
      <w:pPr>
        <w:tabs>
          <w:tab w:val="left" w:pos="1134"/>
        </w:tabs>
        <w:overflowPunct w:val="0"/>
        <w:autoSpaceDE w:val="0"/>
        <w:autoSpaceDN w:val="0"/>
        <w:adjustRightInd w:val="0"/>
        <w:ind w:firstLine="709"/>
        <w:jc w:val="both"/>
        <w:rPr>
          <w:sz w:val="28"/>
          <w:szCs w:val="28"/>
        </w:rPr>
      </w:pPr>
      <w:r w:rsidRPr="001A2C04">
        <w:rPr>
          <w:sz w:val="28"/>
          <w:szCs w:val="28"/>
        </w:rPr>
        <w:t>приложение 7 изложить в редакции согласно приложению 6 к настоящему постановлению;</w:t>
      </w:r>
    </w:p>
    <w:p w:rsidR="001A2C04" w:rsidRPr="001A2C04" w:rsidRDefault="001A2C04" w:rsidP="001A2C04">
      <w:pPr>
        <w:tabs>
          <w:tab w:val="left" w:pos="1134"/>
        </w:tabs>
        <w:overflowPunct w:val="0"/>
        <w:autoSpaceDE w:val="0"/>
        <w:autoSpaceDN w:val="0"/>
        <w:adjustRightInd w:val="0"/>
        <w:ind w:firstLine="709"/>
        <w:jc w:val="both"/>
        <w:rPr>
          <w:sz w:val="28"/>
          <w:szCs w:val="28"/>
        </w:rPr>
      </w:pPr>
      <w:r w:rsidRPr="001A2C04">
        <w:rPr>
          <w:sz w:val="28"/>
          <w:szCs w:val="28"/>
        </w:rPr>
        <w:t>приложение 8 изложить в редакции согласно приложению 7 к настоящему постановлению;</w:t>
      </w:r>
    </w:p>
    <w:p w:rsidR="001A2C04" w:rsidRPr="001A2C04" w:rsidRDefault="001A2C04" w:rsidP="001A2C04">
      <w:pPr>
        <w:tabs>
          <w:tab w:val="left" w:pos="1134"/>
        </w:tabs>
        <w:overflowPunct w:val="0"/>
        <w:autoSpaceDE w:val="0"/>
        <w:autoSpaceDN w:val="0"/>
        <w:adjustRightInd w:val="0"/>
        <w:ind w:firstLine="709"/>
        <w:jc w:val="both"/>
        <w:rPr>
          <w:sz w:val="28"/>
          <w:szCs w:val="28"/>
        </w:rPr>
      </w:pPr>
      <w:r w:rsidRPr="001A2C04">
        <w:rPr>
          <w:sz w:val="28"/>
          <w:szCs w:val="28"/>
        </w:rPr>
        <w:t>приложение 10 изложить в редакции согласно приложению 8 к настоящему постановлению;</w:t>
      </w:r>
    </w:p>
    <w:p w:rsidR="001A2C04" w:rsidRPr="001A2C04" w:rsidRDefault="001A2C04" w:rsidP="001A2C04">
      <w:pPr>
        <w:tabs>
          <w:tab w:val="left" w:pos="1134"/>
        </w:tabs>
        <w:overflowPunct w:val="0"/>
        <w:autoSpaceDE w:val="0"/>
        <w:autoSpaceDN w:val="0"/>
        <w:adjustRightInd w:val="0"/>
        <w:ind w:firstLine="709"/>
        <w:jc w:val="both"/>
        <w:rPr>
          <w:sz w:val="28"/>
          <w:szCs w:val="28"/>
        </w:rPr>
      </w:pPr>
      <w:r w:rsidRPr="001A2C04">
        <w:rPr>
          <w:sz w:val="28"/>
          <w:szCs w:val="28"/>
        </w:rPr>
        <w:t>приложение 11 изложить в редакции согласно приложению 9 к настоящему постановлению;</w:t>
      </w:r>
    </w:p>
    <w:p w:rsidR="001A2C04" w:rsidRPr="001A2C04" w:rsidRDefault="001A2C04" w:rsidP="001A2C04">
      <w:pPr>
        <w:tabs>
          <w:tab w:val="left" w:pos="1134"/>
        </w:tabs>
        <w:overflowPunct w:val="0"/>
        <w:autoSpaceDE w:val="0"/>
        <w:autoSpaceDN w:val="0"/>
        <w:adjustRightInd w:val="0"/>
        <w:ind w:firstLine="709"/>
        <w:jc w:val="both"/>
        <w:rPr>
          <w:sz w:val="28"/>
          <w:szCs w:val="28"/>
        </w:rPr>
      </w:pPr>
      <w:r w:rsidRPr="001A2C04">
        <w:rPr>
          <w:sz w:val="28"/>
          <w:szCs w:val="28"/>
        </w:rPr>
        <w:t>приложение 12 изложить в редакции согласно приложению 10 к настоящему постановлению;</w:t>
      </w:r>
    </w:p>
    <w:p w:rsidR="001A2C04" w:rsidRPr="001A2C04" w:rsidRDefault="001A2C04" w:rsidP="001A2C04">
      <w:pPr>
        <w:tabs>
          <w:tab w:val="left" w:pos="1134"/>
        </w:tabs>
        <w:overflowPunct w:val="0"/>
        <w:autoSpaceDE w:val="0"/>
        <w:autoSpaceDN w:val="0"/>
        <w:adjustRightInd w:val="0"/>
        <w:ind w:firstLine="709"/>
        <w:jc w:val="both"/>
        <w:rPr>
          <w:sz w:val="28"/>
          <w:szCs w:val="28"/>
        </w:rPr>
      </w:pPr>
      <w:r w:rsidRPr="001A2C04">
        <w:rPr>
          <w:sz w:val="28"/>
          <w:szCs w:val="28"/>
        </w:rPr>
        <w:t>приложение 13 изложить в редакции согласно приложению 11 к настоящему постановлению;</w:t>
      </w:r>
    </w:p>
    <w:p w:rsidR="001A2C04" w:rsidRPr="001A2C04" w:rsidRDefault="001A2C04" w:rsidP="001A2C04">
      <w:pPr>
        <w:tabs>
          <w:tab w:val="left" w:pos="1134"/>
        </w:tabs>
        <w:overflowPunct w:val="0"/>
        <w:autoSpaceDE w:val="0"/>
        <w:autoSpaceDN w:val="0"/>
        <w:adjustRightInd w:val="0"/>
        <w:ind w:firstLine="709"/>
        <w:jc w:val="both"/>
        <w:rPr>
          <w:sz w:val="28"/>
          <w:szCs w:val="28"/>
        </w:rPr>
      </w:pPr>
      <w:r w:rsidRPr="001A2C04">
        <w:rPr>
          <w:sz w:val="28"/>
          <w:szCs w:val="28"/>
        </w:rPr>
        <w:t>приложение 14 изложить в редакции согласно приложению 12 к настоящему постановлению;</w:t>
      </w:r>
    </w:p>
    <w:p w:rsidR="001A2C04" w:rsidRPr="001A2C04" w:rsidRDefault="001A2C04" w:rsidP="001A2C04">
      <w:pPr>
        <w:tabs>
          <w:tab w:val="left" w:pos="1134"/>
        </w:tabs>
        <w:overflowPunct w:val="0"/>
        <w:autoSpaceDE w:val="0"/>
        <w:autoSpaceDN w:val="0"/>
        <w:adjustRightInd w:val="0"/>
        <w:ind w:firstLine="709"/>
        <w:jc w:val="both"/>
        <w:rPr>
          <w:sz w:val="28"/>
          <w:szCs w:val="28"/>
        </w:rPr>
      </w:pPr>
      <w:r w:rsidRPr="001A2C04">
        <w:rPr>
          <w:sz w:val="28"/>
          <w:szCs w:val="28"/>
        </w:rPr>
        <w:t>приложение 15 изложить в редакции согласно приложению 13 к настоящему постановлению;</w:t>
      </w:r>
    </w:p>
    <w:p w:rsidR="001A2C04" w:rsidRPr="001A2C04" w:rsidRDefault="001A2C04" w:rsidP="001A2C04">
      <w:pPr>
        <w:tabs>
          <w:tab w:val="left" w:pos="1134"/>
        </w:tabs>
        <w:overflowPunct w:val="0"/>
        <w:autoSpaceDE w:val="0"/>
        <w:autoSpaceDN w:val="0"/>
        <w:adjustRightInd w:val="0"/>
        <w:ind w:firstLine="709"/>
        <w:jc w:val="both"/>
        <w:rPr>
          <w:sz w:val="28"/>
          <w:szCs w:val="28"/>
        </w:rPr>
      </w:pPr>
      <w:r w:rsidRPr="001A2C04">
        <w:rPr>
          <w:sz w:val="28"/>
          <w:szCs w:val="28"/>
        </w:rPr>
        <w:t>приложение 16 изложить в редакции согласно приложению 14 к настоящему постановлению;</w:t>
      </w:r>
    </w:p>
    <w:p w:rsidR="001A2C04" w:rsidRPr="001A2C04" w:rsidRDefault="001A2C04" w:rsidP="001A2C04">
      <w:pPr>
        <w:tabs>
          <w:tab w:val="left" w:pos="1134"/>
        </w:tabs>
        <w:overflowPunct w:val="0"/>
        <w:autoSpaceDE w:val="0"/>
        <w:autoSpaceDN w:val="0"/>
        <w:adjustRightInd w:val="0"/>
        <w:ind w:firstLine="709"/>
        <w:jc w:val="both"/>
        <w:rPr>
          <w:sz w:val="28"/>
          <w:szCs w:val="28"/>
        </w:rPr>
      </w:pPr>
      <w:r w:rsidRPr="001A2C04">
        <w:rPr>
          <w:sz w:val="28"/>
          <w:szCs w:val="28"/>
        </w:rPr>
        <w:t>приложение 17 изложить в редакции согласно приложению 15 к настоящему постановлению;</w:t>
      </w:r>
    </w:p>
    <w:p w:rsidR="001A2C04" w:rsidRPr="001A2C04" w:rsidRDefault="001A2C04" w:rsidP="001A2C04">
      <w:pPr>
        <w:tabs>
          <w:tab w:val="left" w:pos="1134"/>
        </w:tabs>
        <w:overflowPunct w:val="0"/>
        <w:autoSpaceDE w:val="0"/>
        <w:autoSpaceDN w:val="0"/>
        <w:adjustRightInd w:val="0"/>
        <w:ind w:firstLine="709"/>
        <w:jc w:val="both"/>
        <w:rPr>
          <w:sz w:val="28"/>
          <w:szCs w:val="28"/>
        </w:rPr>
      </w:pPr>
      <w:r w:rsidRPr="001A2C04">
        <w:rPr>
          <w:sz w:val="28"/>
          <w:szCs w:val="28"/>
        </w:rPr>
        <w:t>приложение 18 изложить в редакции согласно приложению 16 к настоящему постановлению;</w:t>
      </w:r>
    </w:p>
    <w:p w:rsidR="001A2C04" w:rsidRPr="001A2C04" w:rsidRDefault="001A2C04" w:rsidP="001A2C04">
      <w:pPr>
        <w:tabs>
          <w:tab w:val="left" w:pos="1134"/>
        </w:tabs>
        <w:overflowPunct w:val="0"/>
        <w:autoSpaceDE w:val="0"/>
        <w:autoSpaceDN w:val="0"/>
        <w:adjustRightInd w:val="0"/>
        <w:ind w:firstLine="709"/>
        <w:jc w:val="both"/>
        <w:rPr>
          <w:sz w:val="28"/>
          <w:szCs w:val="28"/>
        </w:rPr>
      </w:pPr>
      <w:r w:rsidRPr="001A2C04">
        <w:rPr>
          <w:sz w:val="28"/>
          <w:szCs w:val="28"/>
        </w:rPr>
        <w:t>приложение 19 изложить в редакции согласно приложению 17 к настоящему постановлению;</w:t>
      </w:r>
    </w:p>
    <w:p w:rsidR="001A2C04" w:rsidRPr="001A2C04" w:rsidRDefault="001A2C04" w:rsidP="001A2C04">
      <w:pPr>
        <w:tabs>
          <w:tab w:val="left" w:pos="1134"/>
        </w:tabs>
        <w:overflowPunct w:val="0"/>
        <w:autoSpaceDE w:val="0"/>
        <w:autoSpaceDN w:val="0"/>
        <w:adjustRightInd w:val="0"/>
        <w:ind w:firstLine="709"/>
        <w:jc w:val="both"/>
        <w:rPr>
          <w:sz w:val="28"/>
          <w:szCs w:val="28"/>
        </w:rPr>
      </w:pPr>
      <w:r w:rsidRPr="001A2C04">
        <w:rPr>
          <w:sz w:val="28"/>
          <w:szCs w:val="28"/>
        </w:rPr>
        <w:t>приложение 20 изложить в редакции согласно приложению 18 к настоящему постановлению;</w:t>
      </w:r>
    </w:p>
    <w:p w:rsidR="001A2C04" w:rsidRPr="001A2C04" w:rsidRDefault="001A2C04" w:rsidP="001A2C04">
      <w:pPr>
        <w:tabs>
          <w:tab w:val="left" w:pos="1134"/>
        </w:tabs>
        <w:overflowPunct w:val="0"/>
        <w:autoSpaceDE w:val="0"/>
        <w:autoSpaceDN w:val="0"/>
        <w:adjustRightInd w:val="0"/>
        <w:ind w:firstLine="709"/>
        <w:jc w:val="both"/>
        <w:rPr>
          <w:sz w:val="28"/>
          <w:szCs w:val="28"/>
        </w:rPr>
      </w:pPr>
      <w:r w:rsidRPr="001A2C04">
        <w:rPr>
          <w:sz w:val="28"/>
          <w:szCs w:val="28"/>
        </w:rPr>
        <w:t>приложение 20-1 изложить в редакции согласно приложению 19 к настоящему постановлению;</w:t>
      </w:r>
    </w:p>
    <w:p w:rsidR="001A2C04" w:rsidRPr="001A2C04" w:rsidRDefault="001A2C04" w:rsidP="001A2C04">
      <w:pPr>
        <w:tabs>
          <w:tab w:val="left" w:pos="1134"/>
        </w:tabs>
        <w:overflowPunct w:val="0"/>
        <w:autoSpaceDE w:val="0"/>
        <w:autoSpaceDN w:val="0"/>
        <w:adjustRightInd w:val="0"/>
        <w:ind w:firstLine="709"/>
        <w:jc w:val="both"/>
        <w:rPr>
          <w:sz w:val="28"/>
          <w:szCs w:val="28"/>
        </w:rPr>
      </w:pPr>
      <w:r w:rsidRPr="001A2C04">
        <w:rPr>
          <w:sz w:val="28"/>
          <w:szCs w:val="28"/>
        </w:rPr>
        <w:t>приложение 20-2 изложить в редакции согласно приложению 20 к настоящему постановлению;</w:t>
      </w:r>
    </w:p>
    <w:p w:rsidR="001A2C04" w:rsidRPr="001A2C04" w:rsidRDefault="001A2C04" w:rsidP="001A2C04">
      <w:pPr>
        <w:tabs>
          <w:tab w:val="left" w:pos="1134"/>
        </w:tabs>
        <w:overflowPunct w:val="0"/>
        <w:autoSpaceDE w:val="0"/>
        <w:autoSpaceDN w:val="0"/>
        <w:adjustRightInd w:val="0"/>
        <w:ind w:firstLine="709"/>
        <w:jc w:val="both"/>
        <w:rPr>
          <w:sz w:val="28"/>
          <w:szCs w:val="28"/>
        </w:rPr>
      </w:pPr>
      <w:r w:rsidRPr="001A2C04">
        <w:rPr>
          <w:sz w:val="28"/>
          <w:szCs w:val="28"/>
        </w:rPr>
        <w:t>приложение 21 изложить в редакции согласно приложению 21 к настоящему постановлению.</w:t>
      </w:r>
    </w:p>
    <w:p w:rsidR="001A2C04" w:rsidRPr="001A2C04" w:rsidRDefault="001A2C04" w:rsidP="001A2C04">
      <w:pPr>
        <w:tabs>
          <w:tab w:val="left" w:pos="426"/>
        </w:tabs>
        <w:overflowPunct w:val="0"/>
        <w:autoSpaceDE w:val="0"/>
        <w:autoSpaceDN w:val="0"/>
        <w:adjustRightInd w:val="0"/>
        <w:ind w:firstLine="709"/>
        <w:jc w:val="both"/>
        <w:rPr>
          <w:sz w:val="28"/>
          <w:szCs w:val="28"/>
        </w:rPr>
      </w:pPr>
      <w:r w:rsidRPr="001A2C04">
        <w:rPr>
          <w:sz w:val="28"/>
          <w:szCs w:val="28"/>
        </w:rPr>
        <w:t xml:space="preserve">2. </w:t>
      </w:r>
      <w:r w:rsidRPr="001A2C04">
        <w:rPr>
          <w:color w:val="000000"/>
          <w:sz w:val="28"/>
          <w:szCs w:val="28"/>
        </w:rPr>
        <w:t>Департаменту статистики финансового рынка (Буранбаева А.М.)</w:t>
      </w:r>
      <w:r w:rsidRPr="001A2C04">
        <w:rPr>
          <w:sz w:val="28"/>
          <w:szCs w:val="28"/>
        </w:rPr>
        <w:t xml:space="preserve"> в установленном законодательством Республики Казахстан порядке обеспечить:</w:t>
      </w:r>
    </w:p>
    <w:p w:rsidR="001A2C04" w:rsidRPr="001A2C04" w:rsidRDefault="001A2C04" w:rsidP="001A2C04">
      <w:pPr>
        <w:overflowPunct w:val="0"/>
        <w:autoSpaceDE w:val="0"/>
        <w:autoSpaceDN w:val="0"/>
        <w:adjustRightInd w:val="0"/>
        <w:ind w:firstLine="709"/>
        <w:jc w:val="both"/>
        <w:rPr>
          <w:sz w:val="28"/>
          <w:szCs w:val="28"/>
        </w:rPr>
      </w:pPr>
      <w:r w:rsidRPr="001A2C04">
        <w:rPr>
          <w:sz w:val="28"/>
          <w:szCs w:val="28"/>
        </w:rPr>
        <w:lastRenderedPageBreak/>
        <w:t>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p w:rsidR="001A2C04" w:rsidRPr="001A2C04" w:rsidRDefault="001A2C04" w:rsidP="001A2C04">
      <w:pPr>
        <w:overflowPunct w:val="0"/>
        <w:autoSpaceDE w:val="0"/>
        <w:autoSpaceDN w:val="0"/>
        <w:adjustRightInd w:val="0"/>
        <w:ind w:firstLine="709"/>
        <w:jc w:val="both"/>
        <w:rPr>
          <w:sz w:val="28"/>
          <w:szCs w:val="28"/>
        </w:rPr>
      </w:pPr>
      <w:r w:rsidRPr="001A2C04">
        <w:rPr>
          <w:sz w:val="28"/>
          <w:szCs w:val="28"/>
        </w:rPr>
        <w:t xml:space="preserve">2) размещение настоящего постановления на официальном </w:t>
      </w:r>
      <w:r w:rsidRPr="001A2C04">
        <w:rPr>
          <w:sz w:val="28"/>
          <w:szCs w:val="28"/>
        </w:rPr>
        <w:br/>
        <w:t>интернет-ресурсе Национального Банка Республики Казахстан после его официального опубликования;</w:t>
      </w:r>
    </w:p>
    <w:p w:rsidR="001A2C04" w:rsidRPr="001A2C04" w:rsidRDefault="001A2C04" w:rsidP="001A2C04">
      <w:pPr>
        <w:overflowPunct w:val="0"/>
        <w:autoSpaceDE w:val="0"/>
        <w:autoSpaceDN w:val="0"/>
        <w:adjustRightInd w:val="0"/>
        <w:ind w:firstLine="709"/>
        <w:jc w:val="both"/>
        <w:rPr>
          <w:sz w:val="28"/>
          <w:szCs w:val="28"/>
        </w:rPr>
      </w:pPr>
      <w:r w:rsidRPr="001A2C04">
        <w:rPr>
          <w:sz w:val="28"/>
          <w:szCs w:val="28"/>
        </w:rPr>
        <w:t>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p w:rsidR="001A2C04" w:rsidRPr="001A2C04" w:rsidRDefault="001A2C04" w:rsidP="001A2C04">
      <w:pPr>
        <w:overflowPunct w:val="0"/>
        <w:autoSpaceDE w:val="0"/>
        <w:autoSpaceDN w:val="0"/>
        <w:adjustRightInd w:val="0"/>
        <w:ind w:firstLine="709"/>
        <w:jc w:val="both"/>
        <w:rPr>
          <w:sz w:val="28"/>
          <w:szCs w:val="28"/>
        </w:rPr>
      </w:pPr>
      <w:r w:rsidRPr="001A2C04">
        <w:rPr>
          <w:sz w:val="28"/>
          <w:szCs w:val="28"/>
        </w:rPr>
        <w:t>3. Контроль за исполнением настоящего постановления</w:t>
      </w:r>
      <w:r w:rsidRPr="001A2C04">
        <w:rPr>
          <w:rStyle w:val="a9"/>
          <w:sz w:val="20"/>
          <w:szCs w:val="20"/>
        </w:rPr>
        <w:footnoteReference w:id="1"/>
      </w:r>
      <w:r w:rsidRPr="001A2C04">
        <w:rPr>
          <w:sz w:val="28"/>
          <w:szCs w:val="28"/>
        </w:rPr>
        <w:t xml:space="preserve"> возложить на заместителя Председателя Национального Банка Республики Казахстан Баймагамбетова А.М.</w:t>
      </w:r>
    </w:p>
    <w:p w:rsidR="001A2C04" w:rsidRPr="001A2C04" w:rsidRDefault="001A2C04" w:rsidP="001A2C04">
      <w:pPr>
        <w:widowControl w:val="0"/>
        <w:tabs>
          <w:tab w:val="left" w:pos="0"/>
          <w:tab w:val="left" w:pos="993"/>
        </w:tabs>
        <w:overflowPunct w:val="0"/>
        <w:autoSpaceDE w:val="0"/>
        <w:autoSpaceDN w:val="0"/>
        <w:adjustRightInd w:val="0"/>
        <w:ind w:firstLine="709"/>
        <w:jc w:val="both"/>
        <w:rPr>
          <w:sz w:val="28"/>
          <w:szCs w:val="28"/>
        </w:rPr>
      </w:pPr>
      <w:r w:rsidRPr="001A2C04">
        <w:rPr>
          <w:sz w:val="28"/>
          <w:szCs w:val="28"/>
        </w:rPr>
        <w:t>4. Настоящее постановление вводится в действие по истечении десяти календарных дней после дня его первого официального опубликования.</w:t>
      </w:r>
    </w:p>
    <w:p w:rsidR="00C95841" w:rsidRPr="001A2C04" w:rsidRDefault="00C95841" w:rsidP="00F95788">
      <w:pPr>
        <w:ind w:firstLine="709"/>
        <w:jc w:val="both"/>
        <w:rPr>
          <w:sz w:val="28"/>
          <w:szCs w:val="28"/>
        </w:rPr>
      </w:pPr>
    </w:p>
    <w:p w:rsidR="000901F5" w:rsidRPr="00F21AB2" w:rsidRDefault="000901F5" w:rsidP="00F95788">
      <w:pPr>
        <w:ind w:firstLine="709"/>
        <w:jc w:val="both"/>
        <w:rPr>
          <w:sz w:val="28"/>
          <w:szCs w:val="28"/>
        </w:rPr>
      </w:pPr>
    </w:p>
    <w:tbl>
      <w:tblPr>
        <w:tblW w:w="0" w:type="auto"/>
        <w:tblInd w:w="108" w:type="dxa"/>
        <w:tblLook w:val="04A0" w:firstRow="1" w:lastRow="0" w:firstColumn="1" w:lastColumn="0" w:noHBand="0" w:noVBand="1"/>
      </w:tblPr>
      <w:tblGrid>
        <w:gridCol w:w="4819"/>
        <w:gridCol w:w="4679"/>
      </w:tblGrid>
      <w:tr w:rsidR="00BF5DCF" w:rsidRPr="00BF5DCF" w:rsidTr="007C5F63">
        <w:tc>
          <w:tcPr>
            <w:tcW w:w="4819" w:type="dxa"/>
            <w:shd w:val="clear" w:color="auto" w:fill="auto"/>
          </w:tcPr>
          <w:p w:rsidR="00BF5DCF" w:rsidRPr="00BF5DCF" w:rsidRDefault="00BF5DCF" w:rsidP="00B93301">
            <w:pPr>
              <w:ind w:firstLine="709"/>
              <w:jc w:val="both"/>
              <w:rPr>
                <w:b/>
                <w:sz w:val="28"/>
                <w:szCs w:val="28"/>
              </w:rPr>
            </w:pPr>
            <w:r w:rsidRPr="00BF5DCF">
              <w:rPr>
                <w:b/>
                <w:sz w:val="28"/>
                <w:szCs w:val="28"/>
              </w:rPr>
              <w:t>Председатель</w:t>
            </w:r>
          </w:p>
          <w:p w:rsidR="00BF5DCF" w:rsidRPr="00BF5DCF" w:rsidRDefault="00BF5DCF" w:rsidP="00B93301">
            <w:pPr>
              <w:ind w:firstLine="709"/>
              <w:jc w:val="both"/>
              <w:rPr>
                <w:b/>
                <w:sz w:val="28"/>
                <w:szCs w:val="28"/>
              </w:rPr>
            </w:pPr>
          </w:p>
        </w:tc>
        <w:tc>
          <w:tcPr>
            <w:tcW w:w="4679" w:type="dxa"/>
            <w:shd w:val="clear" w:color="auto" w:fill="auto"/>
          </w:tcPr>
          <w:p w:rsidR="00BF5DCF" w:rsidRPr="00BF5DCF" w:rsidRDefault="00BF5DCF" w:rsidP="00B11942">
            <w:pPr>
              <w:ind w:firstLine="63"/>
              <w:jc w:val="both"/>
              <w:rPr>
                <w:sz w:val="28"/>
                <w:szCs w:val="28"/>
              </w:rPr>
            </w:pPr>
            <w:r w:rsidRPr="00BF5DCF">
              <w:rPr>
                <w:b/>
                <w:sz w:val="28"/>
                <w:szCs w:val="28"/>
              </w:rPr>
              <w:t xml:space="preserve"> </w:t>
            </w:r>
            <w:r w:rsidR="008F6C0C">
              <w:rPr>
                <w:b/>
                <w:sz w:val="28"/>
                <w:szCs w:val="28"/>
              </w:rPr>
              <w:t xml:space="preserve">                           </w:t>
            </w:r>
            <w:r w:rsidR="00D81FCE">
              <w:rPr>
                <w:b/>
                <w:sz w:val="28"/>
                <w:szCs w:val="28"/>
              </w:rPr>
              <w:t xml:space="preserve">   </w:t>
            </w:r>
            <w:r w:rsidR="008F6C0C">
              <w:rPr>
                <w:b/>
                <w:sz w:val="28"/>
                <w:szCs w:val="28"/>
              </w:rPr>
              <w:t>Г</w:t>
            </w:r>
            <w:r w:rsidRPr="00BF5DCF">
              <w:rPr>
                <w:b/>
                <w:sz w:val="28"/>
                <w:szCs w:val="28"/>
              </w:rPr>
              <w:t>.</w:t>
            </w:r>
            <w:r w:rsidR="00B11942">
              <w:rPr>
                <w:b/>
                <w:sz w:val="28"/>
                <w:szCs w:val="28"/>
              </w:rPr>
              <w:t>О.</w:t>
            </w:r>
            <w:r w:rsidRPr="00BF5DCF">
              <w:rPr>
                <w:b/>
                <w:sz w:val="28"/>
                <w:szCs w:val="28"/>
              </w:rPr>
              <w:t xml:space="preserve"> </w:t>
            </w:r>
            <w:r w:rsidR="008F6C0C">
              <w:rPr>
                <w:b/>
                <w:sz w:val="28"/>
                <w:szCs w:val="28"/>
              </w:rPr>
              <w:t>Пирматов</w:t>
            </w:r>
            <w:r w:rsidRPr="00BF5DCF">
              <w:rPr>
                <w:b/>
                <w:sz w:val="28"/>
                <w:szCs w:val="28"/>
              </w:rPr>
              <w:t xml:space="preserve"> </w:t>
            </w:r>
          </w:p>
        </w:tc>
      </w:tr>
    </w:tbl>
    <w:p w:rsidR="00AC541E" w:rsidRDefault="00AC541E" w:rsidP="000D5B86">
      <w:pPr>
        <w:ind w:firstLine="709"/>
        <w:rPr>
          <w:sz w:val="20"/>
        </w:rPr>
      </w:pPr>
    </w:p>
    <w:p w:rsidR="00627A0A" w:rsidRPr="00D01850" w:rsidRDefault="00D01850" w:rsidP="00627A0A">
      <w:pPr>
        <w:widowControl w:val="0"/>
        <w:ind w:left="851"/>
        <w:rPr>
          <w:sz w:val="20"/>
          <w:lang w:val="kk-KZ"/>
        </w:rPr>
      </w:pPr>
      <w:r>
        <w:rPr>
          <w:sz w:val="20"/>
          <w:szCs w:val="20"/>
          <w:lang w:val="kk-KZ"/>
        </w:rPr>
        <w:t xml:space="preserve"> </w:t>
      </w:r>
    </w:p>
    <w:p w:rsidR="00EE060C" w:rsidRPr="000D283E" w:rsidRDefault="00FF2290" w:rsidP="00EE060C">
      <w:pPr>
        <w:widowControl w:val="0"/>
        <w:ind w:left="709"/>
        <w:jc w:val="both"/>
        <w:rPr>
          <w:sz w:val="20"/>
          <w:szCs w:val="20"/>
        </w:rPr>
      </w:pPr>
      <w:r>
        <w:rPr>
          <w:sz w:val="20"/>
          <w:szCs w:val="20"/>
        </w:rPr>
        <w:t xml:space="preserve"> </w:t>
      </w:r>
    </w:p>
    <w:p w:rsidR="001A2C04" w:rsidRDefault="001A2C04" w:rsidP="000D5B86">
      <w:pPr>
        <w:ind w:firstLine="709"/>
        <w:rPr>
          <w:sz w:val="20"/>
        </w:rPr>
      </w:pPr>
    </w:p>
    <w:p w:rsidR="001A2C04" w:rsidRPr="005627CB" w:rsidRDefault="001A2C04" w:rsidP="001A2C04">
      <w:pPr>
        <w:rPr>
          <w:sz w:val="28"/>
          <w:szCs w:val="28"/>
        </w:rPr>
      </w:pPr>
      <w:r w:rsidRPr="005627CB">
        <w:rPr>
          <w:sz w:val="28"/>
          <w:szCs w:val="28"/>
        </w:rPr>
        <w:t>СОГЛАСОВАНО</w:t>
      </w:r>
    </w:p>
    <w:p w:rsidR="001A2C04" w:rsidRPr="005627CB" w:rsidRDefault="001A2C04" w:rsidP="001A2C04">
      <w:pPr>
        <w:rPr>
          <w:sz w:val="28"/>
          <w:szCs w:val="28"/>
        </w:rPr>
      </w:pPr>
      <w:r w:rsidRPr="005627CB">
        <w:rPr>
          <w:sz w:val="28"/>
          <w:szCs w:val="28"/>
        </w:rPr>
        <w:t>Бюро национальной статистики</w:t>
      </w:r>
    </w:p>
    <w:p w:rsidR="001A2C04" w:rsidRPr="005627CB" w:rsidRDefault="001A2C04" w:rsidP="001A2C04">
      <w:pPr>
        <w:tabs>
          <w:tab w:val="left" w:pos="8691"/>
        </w:tabs>
        <w:rPr>
          <w:sz w:val="28"/>
          <w:szCs w:val="28"/>
        </w:rPr>
      </w:pPr>
      <w:r w:rsidRPr="005627CB">
        <w:rPr>
          <w:sz w:val="28"/>
          <w:szCs w:val="28"/>
        </w:rPr>
        <w:t>Агентства по стратегическому</w:t>
      </w:r>
      <w:r w:rsidRPr="005627CB">
        <w:rPr>
          <w:sz w:val="28"/>
          <w:szCs w:val="28"/>
        </w:rPr>
        <w:tab/>
      </w:r>
    </w:p>
    <w:p w:rsidR="001A2C04" w:rsidRPr="005627CB" w:rsidRDefault="001A2C04" w:rsidP="001A2C04">
      <w:pPr>
        <w:rPr>
          <w:sz w:val="28"/>
          <w:szCs w:val="28"/>
        </w:rPr>
      </w:pPr>
      <w:r w:rsidRPr="005627CB">
        <w:rPr>
          <w:sz w:val="28"/>
          <w:szCs w:val="28"/>
        </w:rPr>
        <w:t>планированию и реформам</w:t>
      </w:r>
    </w:p>
    <w:p w:rsidR="001A2C04" w:rsidRPr="005627CB" w:rsidRDefault="001A2C04" w:rsidP="001A2C04">
      <w:pPr>
        <w:rPr>
          <w:sz w:val="28"/>
          <w:szCs w:val="28"/>
        </w:rPr>
      </w:pPr>
      <w:r w:rsidRPr="005627CB">
        <w:rPr>
          <w:sz w:val="28"/>
          <w:szCs w:val="28"/>
        </w:rPr>
        <w:t>Республики Казахстан</w:t>
      </w:r>
    </w:p>
    <w:p w:rsidR="001A2C04" w:rsidRDefault="001A2C04" w:rsidP="001A2C04">
      <w:pPr>
        <w:tabs>
          <w:tab w:val="left" w:pos="709"/>
        </w:tabs>
        <w:jc w:val="both"/>
        <w:rPr>
          <w:sz w:val="28"/>
          <w:szCs w:val="28"/>
        </w:rPr>
      </w:pPr>
    </w:p>
    <w:p w:rsidR="001A2C04" w:rsidRDefault="001A2C04" w:rsidP="001A2C04">
      <w:pPr>
        <w:tabs>
          <w:tab w:val="left" w:pos="709"/>
        </w:tabs>
        <w:jc w:val="both"/>
        <w:rPr>
          <w:sz w:val="28"/>
          <w:szCs w:val="28"/>
        </w:rPr>
      </w:pPr>
    </w:p>
    <w:p w:rsidR="001A2C04" w:rsidRPr="005627CB" w:rsidRDefault="001A2C04" w:rsidP="001A2C04">
      <w:pPr>
        <w:tabs>
          <w:tab w:val="left" w:pos="709"/>
        </w:tabs>
        <w:jc w:val="both"/>
        <w:rPr>
          <w:sz w:val="28"/>
          <w:szCs w:val="28"/>
        </w:rPr>
      </w:pPr>
      <w:r>
        <w:rPr>
          <w:sz w:val="28"/>
          <w:szCs w:val="28"/>
        </w:rPr>
        <w:t>СОГЛАСОВАНО</w:t>
      </w:r>
    </w:p>
    <w:p w:rsidR="001A2C04" w:rsidRPr="005627CB" w:rsidRDefault="001A2C04" w:rsidP="001A2C04">
      <w:pPr>
        <w:rPr>
          <w:sz w:val="28"/>
          <w:szCs w:val="28"/>
        </w:rPr>
      </w:pPr>
      <w:r w:rsidRPr="005627CB">
        <w:rPr>
          <w:sz w:val="28"/>
          <w:szCs w:val="28"/>
        </w:rPr>
        <w:t>Агентство Республики Казахстан</w:t>
      </w:r>
    </w:p>
    <w:p w:rsidR="001A2C04" w:rsidRPr="005627CB" w:rsidRDefault="001A2C04" w:rsidP="001A2C04">
      <w:pPr>
        <w:rPr>
          <w:sz w:val="28"/>
          <w:szCs w:val="28"/>
        </w:rPr>
      </w:pPr>
      <w:r w:rsidRPr="005627CB">
        <w:rPr>
          <w:sz w:val="28"/>
          <w:szCs w:val="28"/>
        </w:rPr>
        <w:t>по регулированию и развитию</w:t>
      </w:r>
    </w:p>
    <w:p w:rsidR="001A2C04" w:rsidRPr="005627CB" w:rsidRDefault="001A2C04" w:rsidP="001A2C04">
      <w:pPr>
        <w:tabs>
          <w:tab w:val="left" w:pos="709"/>
        </w:tabs>
        <w:rPr>
          <w:sz w:val="28"/>
          <w:szCs w:val="28"/>
        </w:rPr>
      </w:pPr>
      <w:r w:rsidRPr="005627CB">
        <w:rPr>
          <w:sz w:val="28"/>
          <w:szCs w:val="28"/>
        </w:rPr>
        <w:t>финансового рынка</w:t>
      </w:r>
    </w:p>
    <w:p w:rsidR="001A2C04" w:rsidRDefault="001A2C04" w:rsidP="000D5B86">
      <w:pPr>
        <w:ind w:firstLine="709"/>
        <w:rPr>
          <w:sz w:val="20"/>
        </w:rPr>
      </w:pPr>
    </w:p>
    <w:p w:rsidR="00636D8D" w:rsidRDefault="00636D8D" w:rsidP="000D5B86">
      <w:pPr>
        <w:ind w:firstLine="709"/>
        <w:rPr>
          <w:sz w:val="20"/>
        </w:rPr>
      </w:pPr>
    </w:p>
    <w:p w:rsidR="00636D8D" w:rsidRDefault="00636D8D" w:rsidP="000D5B86">
      <w:pPr>
        <w:ind w:firstLine="709"/>
        <w:rPr>
          <w:sz w:val="20"/>
        </w:rPr>
      </w:pPr>
    </w:p>
    <w:p w:rsidR="00BF2FD6" w:rsidRDefault="00BF2FD6" w:rsidP="000D5B86">
      <w:pPr>
        <w:ind w:firstLine="709"/>
        <w:rPr>
          <w:sz w:val="20"/>
        </w:rPr>
      </w:pPr>
    </w:p>
    <w:p w:rsidR="00BF2FD6" w:rsidRDefault="00BF2FD6" w:rsidP="000D5B86">
      <w:pPr>
        <w:ind w:firstLine="709"/>
        <w:rPr>
          <w:sz w:val="20"/>
        </w:rPr>
      </w:pPr>
    </w:p>
    <w:p w:rsidR="00BF2FD6" w:rsidRDefault="00BF2FD6" w:rsidP="000D5B86">
      <w:pPr>
        <w:ind w:firstLine="709"/>
        <w:rPr>
          <w:sz w:val="20"/>
        </w:rPr>
      </w:pPr>
    </w:p>
    <w:p w:rsidR="00BF2FD6" w:rsidRDefault="00BF2FD6" w:rsidP="000D5B86">
      <w:pPr>
        <w:ind w:firstLine="709"/>
        <w:rPr>
          <w:sz w:val="20"/>
        </w:rPr>
      </w:pPr>
    </w:p>
    <w:p w:rsidR="00BF2FD6" w:rsidRDefault="00BF2FD6" w:rsidP="000D5B86">
      <w:pPr>
        <w:ind w:firstLine="709"/>
        <w:rPr>
          <w:sz w:val="20"/>
        </w:rPr>
      </w:pPr>
    </w:p>
    <w:p w:rsidR="00BF2FD6" w:rsidRDefault="00BF2FD6" w:rsidP="000D5B86">
      <w:pPr>
        <w:ind w:firstLine="709"/>
        <w:rPr>
          <w:sz w:val="20"/>
        </w:rPr>
      </w:pPr>
    </w:p>
    <w:p w:rsidR="00BF2FD6" w:rsidRDefault="00BF2FD6" w:rsidP="000D5B86">
      <w:pPr>
        <w:ind w:firstLine="709"/>
        <w:rPr>
          <w:sz w:val="20"/>
        </w:rPr>
      </w:pPr>
    </w:p>
    <w:p w:rsidR="00BF2FD6" w:rsidRDefault="00BF2FD6" w:rsidP="000D5B86">
      <w:pPr>
        <w:ind w:firstLine="709"/>
        <w:rPr>
          <w:sz w:val="20"/>
        </w:rPr>
      </w:pPr>
    </w:p>
    <w:p w:rsidR="003B51E2" w:rsidRPr="00265C6E" w:rsidRDefault="003B51E2" w:rsidP="003B51E2">
      <w:pPr>
        <w:widowControl w:val="0"/>
        <w:ind w:firstLine="709"/>
        <w:jc w:val="right"/>
        <w:rPr>
          <w:sz w:val="28"/>
          <w:szCs w:val="28"/>
        </w:rPr>
      </w:pPr>
      <w:r w:rsidRPr="00265C6E">
        <w:rPr>
          <w:color w:val="000000"/>
          <w:sz w:val="28"/>
          <w:szCs w:val="28"/>
        </w:rPr>
        <w:t xml:space="preserve">Приложение </w:t>
      </w:r>
      <w:r>
        <w:rPr>
          <w:color w:val="000000"/>
          <w:sz w:val="28"/>
          <w:szCs w:val="28"/>
        </w:rPr>
        <w:t>1</w:t>
      </w:r>
    </w:p>
    <w:p w:rsidR="003B51E2" w:rsidRPr="00265C6E" w:rsidRDefault="003B51E2" w:rsidP="003B51E2">
      <w:pPr>
        <w:widowControl w:val="0"/>
        <w:ind w:firstLine="709"/>
        <w:jc w:val="right"/>
        <w:rPr>
          <w:sz w:val="28"/>
          <w:szCs w:val="28"/>
        </w:rPr>
      </w:pPr>
      <w:r w:rsidRPr="00265C6E">
        <w:rPr>
          <w:color w:val="000000"/>
          <w:sz w:val="28"/>
          <w:szCs w:val="28"/>
        </w:rPr>
        <w:t xml:space="preserve">к </w:t>
      </w:r>
      <w:r w:rsidRPr="00265C6E">
        <w:rPr>
          <w:sz w:val="28"/>
          <w:szCs w:val="28"/>
        </w:rPr>
        <w:t>постановлению Правления</w:t>
      </w:r>
    </w:p>
    <w:p w:rsidR="003B51E2" w:rsidRPr="00265C6E" w:rsidRDefault="003B51E2" w:rsidP="003B51E2">
      <w:pPr>
        <w:widowControl w:val="0"/>
        <w:ind w:firstLine="709"/>
        <w:jc w:val="right"/>
        <w:rPr>
          <w:sz w:val="28"/>
          <w:szCs w:val="28"/>
        </w:rPr>
      </w:pPr>
      <w:r w:rsidRPr="00265C6E">
        <w:rPr>
          <w:sz w:val="28"/>
          <w:szCs w:val="28"/>
        </w:rPr>
        <w:t xml:space="preserve">Национального Банка </w:t>
      </w:r>
    </w:p>
    <w:p w:rsidR="003B51E2" w:rsidRPr="00265C6E" w:rsidRDefault="003B51E2" w:rsidP="003B51E2">
      <w:pPr>
        <w:widowControl w:val="0"/>
        <w:ind w:firstLine="709"/>
        <w:jc w:val="right"/>
        <w:rPr>
          <w:sz w:val="28"/>
          <w:szCs w:val="28"/>
        </w:rPr>
      </w:pPr>
      <w:r w:rsidRPr="00265C6E">
        <w:rPr>
          <w:sz w:val="28"/>
          <w:szCs w:val="28"/>
        </w:rPr>
        <w:t>Республики Казахстан</w:t>
      </w:r>
    </w:p>
    <w:p w:rsidR="003B51E2" w:rsidRPr="00265C6E" w:rsidRDefault="003B51E2" w:rsidP="003B51E2">
      <w:pPr>
        <w:widowControl w:val="0"/>
        <w:ind w:firstLine="709"/>
        <w:jc w:val="right"/>
        <w:rPr>
          <w:sz w:val="28"/>
          <w:szCs w:val="28"/>
        </w:rPr>
      </w:pPr>
      <w:r w:rsidRPr="00265C6E">
        <w:rPr>
          <w:sz w:val="28"/>
          <w:szCs w:val="28"/>
        </w:rPr>
        <w:t xml:space="preserve">от </w:t>
      </w:r>
      <w:r w:rsidRPr="00265C6E">
        <w:rPr>
          <w:sz w:val="28"/>
          <w:szCs w:val="28"/>
          <w:lang w:val="kk-KZ"/>
        </w:rPr>
        <w:t>2</w:t>
      </w:r>
      <w:r>
        <w:rPr>
          <w:sz w:val="28"/>
          <w:szCs w:val="28"/>
          <w:lang w:val="kk-KZ"/>
        </w:rPr>
        <w:t>7</w:t>
      </w:r>
      <w:r w:rsidRPr="00265C6E">
        <w:rPr>
          <w:sz w:val="28"/>
          <w:szCs w:val="28"/>
          <w:lang w:val="kk-KZ"/>
        </w:rPr>
        <w:t xml:space="preserve"> </w:t>
      </w:r>
      <w:r>
        <w:rPr>
          <w:sz w:val="28"/>
          <w:szCs w:val="28"/>
          <w:lang w:val="kk-KZ"/>
        </w:rPr>
        <w:t>марта</w:t>
      </w:r>
      <w:r w:rsidRPr="00265C6E">
        <w:rPr>
          <w:sz w:val="28"/>
          <w:szCs w:val="28"/>
        </w:rPr>
        <w:t xml:space="preserve"> 2023 года № </w:t>
      </w:r>
      <w:r>
        <w:rPr>
          <w:sz w:val="28"/>
          <w:szCs w:val="28"/>
        </w:rPr>
        <w:t>13</w:t>
      </w:r>
    </w:p>
    <w:p w:rsidR="003B51E2" w:rsidRPr="004673DC" w:rsidRDefault="003B51E2" w:rsidP="003B51E2">
      <w:pPr>
        <w:jc w:val="right"/>
        <w:rPr>
          <w:sz w:val="28"/>
          <w:szCs w:val="28"/>
        </w:rPr>
      </w:pPr>
    </w:p>
    <w:p w:rsidR="003B51E2" w:rsidRDefault="003B51E2" w:rsidP="003B51E2">
      <w:pPr>
        <w:jc w:val="right"/>
        <w:rPr>
          <w:sz w:val="28"/>
          <w:szCs w:val="28"/>
        </w:rPr>
      </w:pPr>
    </w:p>
    <w:p w:rsidR="003B51E2" w:rsidRPr="004673DC" w:rsidRDefault="003B51E2" w:rsidP="003B51E2">
      <w:pPr>
        <w:jc w:val="right"/>
        <w:rPr>
          <w:sz w:val="28"/>
          <w:szCs w:val="28"/>
        </w:rPr>
      </w:pPr>
      <w:r w:rsidRPr="004673DC">
        <w:rPr>
          <w:sz w:val="28"/>
          <w:szCs w:val="28"/>
        </w:rPr>
        <w:t xml:space="preserve">Приложение 2 </w:t>
      </w:r>
    </w:p>
    <w:p w:rsidR="003B51E2" w:rsidRPr="004673DC" w:rsidRDefault="003B51E2" w:rsidP="003B51E2">
      <w:pPr>
        <w:jc w:val="right"/>
        <w:rPr>
          <w:sz w:val="28"/>
          <w:szCs w:val="28"/>
        </w:rPr>
      </w:pPr>
      <w:r w:rsidRPr="004673DC">
        <w:rPr>
          <w:sz w:val="28"/>
          <w:szCs w:val="28"/>
        </w:rPr>
        <w:t>к постановлению Правления</w:t>
      </w:r>
    </w:p>
    <w:p w:rsidR="003B51E2" w:rsidRPr="004673DC" w:rsidRDefault="003B51E2" w:rsidP="003B51E2">
      <w:pPr>
        <w:jc w:val="right"/>
        <w:rPr>
          <w:sz w:val="28"/>
          <w:szCs w:val="28"/>
        </w:rPr>
      </w:pPr>
      <w:r w:rsidRPr="004673DC">
        <w:rPr>
          <w:sz w:val="28"/>
          <w:szCs w:val="28"/>
        </w:rPr>
        <w:t>Национального Банка</w:t>
      </w:r>
    </w:p>
    <w:p w:rsidR="003B51E2" w:rsidRPr="004673DC" w:rsidRDefault="003B51E2" w:rsidP="003B51E2">
      <w:pPr>
        <w:jc w:val="right"/>
        <w:rPr>
          <w:sz w:val="28"/>
          <w:szCs w:val="28"/>
        </w:rPr>
      </w:pPr>
      <w:r w:rsidRPr="004673DC">
        <w:rPr>
          <w:sz w:val="28"/>
          <w:szCs w:val="28"/>
        </w:rPr>
        <w:t>Республики Казахстан</w:t>
      </w:r>
    </w:p>
    <w:p w:rsidR="003B51E2" w:rsidRPr="004673DC" w:rsidRDefault="003B51E2" w:rsidP="003B51E2">
      <w:pPr>
        <w:jc w:val="right"/>
        <w:rPr>
          <w:sz w:val="28"/>
          <w:szCs w:val="28"/>
        </w:rPr>
      </w:pPr>
      <w:r w:rsidRPr="004673DC">
        <w:rPr>
          <w:sz w:val="28"/>
          <w:szCs w:val="28"/>
        </w:rPr>
        <w:t>от 8 мая 2015 года № 75</w:t>
      </w:r>
    </w:p>
    <w:p w:rsidR="003B51E2" w:rsidRPr="004673DC" w:rsidRDefault="003B51E2" w:rsidP="003B51E2">
      <w:pPr>
        <w:ind w:firstLine="400"/>
        <w:jc w:val="right"/>
        <w:rPr>
          <w:sz w:val="28"/>
          <w:szCs w:val="28"/>
          <w:lang w:val="kk-KZ"/>
        </w:rPr>
      </w:pPr>
    </w:p>
    <w:p w:rsidR="003B51E2" w:rsidRPr="004673DC" w:rsidRDefault="003B51E2" w:rsidP="003B51E2">
      <w:pPr>
        <w:ind w:firstLine="400"/>
        <w:jc w:val="right"/>
        <w:rPr>
          <w:sz w:val="28"/>
          <w:szCs w:val="28"/>
          <w:lang w:val="kk-KZ"/>
        </w:rPr>
      </w:pPr>
    </w:p>
    <w:p w:rsidR="003B51E2" w:rsidRPr="001C4345" w:rsidRDefault="003B51E2" w:rsidP="003B51E2">
      <w:pPr>
        <w:ind w:firstLine="400"/>
        <w:jc w:val="center"/>
        <w:rPr>
          <w:sz w:val="28"/>
          <w:szCs w:val="28"/>
        </w:rPr>
      </w:pPr>
      <w:r w:rsidRPr="001C4345">
        <w:rPr>
          <w:sz w:val="28"/>
          <w:szCs w:val="28"/>
        </w:rPr>
        <w:t>Форма, предназначенная для сбора административных данных</w:t>
      </w:r>
    </w:p>
    <w:p w:rsidR="003B51E2" w:rsidRPr="001A6300" w:rsidRDefault="003B51E2" w:rsidP="003B51E2">
      <w:pPr>
        <w:ind w:firstLine="400"/>
        <w:jc w:val="center"/>
        <w:rPr>
          <w:sz w:val="28"/>
          <w:szCs w:val="28"/>
        </w:rPr>
      </w:pPr>
    </w:p>
    <w:p w:rsidR="003B51E2" w:rsidRPr="001A6300" w:rsidRDefault="003B51E2" w:rsidP="003B51E2">
      <w:pPr>
        <w:ind w:firstLine="709"/>
        <w:jc w:val="both"/>
        <w:rPr>
          <w:sz w:val="28"/>
          <w:szCs w:val="28"/>
        </w:rPr>
      </w:pPr>
      <w:r w:rsidRPr="001A6300">
        <w:rPr>
          <w:sz w:val="28"/>
          <w:szCs w:val="28"/>
        </w:rPr>
        <w:t>Представляется: в Национальный Банк Республики Казахстан</w:t>
      </w:r>
    </w:p>
    <w:p w:rsidR="003B51E2" w:rsidRPr="001A6300" w:rsidRDefault="003B51E2" w:rsidP="003B51E2">
      <w:pPr>
        <w:ind w:firstLine="709"/>
        <w:jc w:val="both"/>
        <w:rPr>
          <w:sz w:val="28"/>
          <w:szCs w:val="28"/>
        </w:rPr>
      </w:pPr>
      <w:r w:rsidRPr="001A6300">
        <w:rPr>
          <w:sz w:val="28"/>
          <w:szCs w:val="28"/>
        </w:rPr>
        <w:t>Форма административных данных размещена на интернет-ресурсе: www.nationalbank.kz</w:t>
      </w:r>
    </w:p>
    <w:p w:rsidR="003B51E2" w:rsidRPr="001A6300" w:rsidRDefault="003B51E2" w:rsidP="003B51E2">
      <w:pPr>
        <w:ind w:firstLine="709"/>
        <w:jc w:val="both"/>
        <w:rPr>
          <w:sz w:val="28"/>
          <w:szCs w:val="28"/>
        </w:rPr>
      </w:pPr>
    </w:p>
    <w:p w:rsidR="003B51E2" w:rsidRPr="001A6300" w:rsidRDefault="003B51E2" w:rsidP="003B51E2">
      <w:pPr>
        <w:ind w:firstLine="709"/>
        <w:jc w:val="center"/>
        <w:rPr>
          <w:sz w:val="28"/>
          <w:szCs w:val="28"/>
        </w:rPr>
      </w:pPr>
    </w:p>
    <w:p w:rsidR="003B51E2" w:rsidRPr="007705CC" w:rsidRDefault="003B51E2" w:rsidP="003B51E2">
      <w:pPr>
        <w:ind w:firstLine="709"/>
        <w:jc w:val="center"/>
        <w:rPr>
          <w:sz w:val="28"/>
          <w:szCs w:val="28"/>
        </w:rPr>
      </w:pPr>
      <w:r w:rsidRPr="007705CC">
        <w:rPr>
          <w:sz w:val="28"/>
          <w:szCs w:val="28"/>
        </w:rPr>
        <w:t>Отчет о выполнении пруденциальных нормативов</w:t>
      </w:r>
    </w:p>
    <w:p w:rsidR="003B51E2" w:rsidRPr="001A6300" w:rsidRDefault="003B51E2" w:rsidP="003B51E2">
      <w:pPr>
        <w:ind w:firstLine="709"/>
        <w:jc w:val="both"/>
        <w:rPr>
          <w:sz w:val="28"/>
          <w:szCs w:val="28"/>
        </w:rPr>
      </w:pPr>
      <w:r w:rsidRPr="001A6300">
        <w:rPr>
          <w:sz w:val="28"/>
          <w:szCs w:val="28"/>
        </w:rPr>
        <w:t> </w:t>
      </w:r>
    </w:p>
    <w:p w:rsidR="003B51E2" w:rsidRPr="001A6300" w:rsidRDefault="003B51E2" w:rsidP="003B51E2">
      <w:pPr>
        <w:ind w:firstLine="709"/>
        <w:jc w:val="both"/>
        <w:rPr>
          <w:sz w:val="28"/>
          <w:szCs w:val="28"/>
        </w:rPr>
      </w:pPr>
      <w:r w:rsidRPr="001A6300">
        <w:rPr>
          <w:sz w:val="28"/>
          <w:szCs w:val="28"/>
        </w:rPr>
        <w:t>Индекс формы административных данных: 1-BVU_Prud_norm</w:t>
      </w:r>
    </w:p>
    <w:p w:rsidR="003B51E2" w:rsidRPr="001A6300" w:rsidRDefault="003B51E2" w:rsidP="003B51E2">
      <w:pPr>
        <w:ind w:firstLine="709"/>
        <w:jc w:val="both"/>
        <w:rPr>
          <w:sz w:val="28"/>
          <w:szCs w:val="28"/>
        </w:rPr>
      </w:pPr>
      <w:r w:rsidRPr="001A6300">
        <w:rPr>
          <w:sz w:val="28"/>
          <w:szCs w:val="28"/>
        </w:rPr>
        <w:t>Периодичность: ежемесячная</w:t>
      </w:r>
    </w:p>
    <w:p w:rsidR="003B51E2" w:rsidRPr="001A6300" w:rsidRDefault="003B51E2" w:rsidP="003B51E2">
      <w:pPr>
        <w:ind w:firstLine="709"/>
        <w:jc w:val="both"/>
        <w:rPr>
          <w:sz w:val="28"/>
          <w:szCs w:val="28"/>
        </w:rPr>
      </w:pPr>
      <w:r w:rsidRPr="001A6300">
        <w:rPr>
          <w:sz w:val="28"/>
          <w:szCs w:val="28"/>
        </w:rPr>
        <w:t xml:space="preserve">Отчетный период: </w:t>
      </w:r>
      <w:r w:rsidRPr="007705CC">
        <w:rPr>
          <w:sz w:val="28"/>
          <w:szCs w:val="28"/>
        </w:rPr>
        <w:t>по состоянию</w:t>
      </w:r>
      <w:r>
        <w:rPr>
          <w:sz w:val="28"/>
          <w:szCs w:val="28"/>
        </w:rPr>
        <w:t xml:space="preserve"> </w:t>
      </w:r>
      <w:r w:rsidRPr="001A6300">
        <w:rPr>
          <w:sz w:val="28"/>
          <w:szCs w:val="28"/>
        </w:rPr>
        <w:t>на «___</w:t>
      </w:r>
      <w:proofErr w:type="gramStart"/>
      <w:r w:rsidRPr="001A6300">
        <w:rPr>
          <w:sz w:val="28"/>
          <w:szCs w:val="28"/>
        </w:rPr>
        <w:t>_»_</w:t>
      </w:r>
      <w:proofErr w:type="gramEnd"/>
      <w:r w:rsidRPr="001A6300">
        <w:rPr>
          <w:sz w:val="28"/>
          <w:szCs w:val="28"/>
        </w:rPr>
        <w:t>_________20____года</w:t>
      </w:r>
    </w:p>
    <w:p w:rsidR="003B51E2" w:rsidRPr="001A6300" w:rsidRDefault="003B51E2" w:rsidP="003B51E2">
      <w:pPr>
        <w:ind w:firstLine="709"/>
        <w:jc w:val="both"/>
        <w:rPr>
          <w:sz w:val="28"/>
          <w:szCs w:val="28"/>
        </w:rPr>
      </w:pPr>
      <w:r w:rsidRPr="001A6300">
        <w:rPr>
          <w:sz w:val="28"/>
          <w:szCs w:val="28"/>
        </w:rPr>
        <w:t>Круг лиц, представляющих информацию: банк второго уровня</w:t>
      </w:r>
    </w:p>
    <w:p w:rsidR="003B51E2" w:rsidRPr="001A6300" w:rsidRDefault="003B51E2" w:rsidP="003B51E2">
      <w:pPr>
        <w:ind w:firstLine="709"/>
        <w:jc w:val="both"/>
        <w:rPr>
          <w:sz w:val="28"/>
          <w:szCs w:val="28"/>
        </w:rPr>
      </w:pPr>
      <w:r w:rsidRPr="001A6300">
        <w:rPr>
          <w:sz w:val="28"/>
          <w:szCs w:val="28"/>
        </w:rPr>
        <w:t>Срок представления</w:t>
      </w:r>
      <w:r>
        <w:rPr>
          <w:sz w:val="28"/>
          <w:szCs w:val="28"/>
        </w:rPr>
        <w:t xml:space="preserve"> формы административных данных</w:t>
      </w:r>
      <w:r w:rsidRPr="001A6300">
        <w:rPr>
          <w:sz w:val="28"/>
          <w:szCs w:val="28"/>
        </w:rPr>
        <w:t>: не позднее седьмого рабочего дня месяца, следующего за отчетным месяцем</w:t>
      </w:r>
    </w:p>
    <w:p w:rsidR="003B51E2" w:rsidRPr="001A6300" w:rsidRDefault="003B51E2" w:rsidP="003B51E2">
      <w:pPr>
        <w:ind w:firstLine="400"/>
        <w:jc w:val="both"/>
        <w:rPr>
          <w:sz w:val="28"/>
          <w:szCs w:val="28"/>
        </w:rPr>
      </w:pPr>
      <w:r w:rsidRPr="001A6300">
        <w:rPr>
          <w:sz w:val="28"/>
          <w:szCs w:val="28"/>
        </w:rPr>
        <w:t> </w:t>
      </w:r>
    </w:p>
    <w:p w:rsidR="003B51E2" w:rsidRPr="00455170" w:rsidRDefault="003B51E2" w:rsidP="003B51E2">
      <w:pPr>
        <w:spacing w:after="160" w:line="259" w:lineRule="auto"/>
        <w:rPr>
          <w:sz w:val="28"/>
          <w:szCs w:val="28"/>
        </w:rPr>
      </w:pPr>
      <w:r w:rsidRPr="001A6300">
        <w:rPr>
          <w:sz w:val="28"/>
          <w:szCs w:val="28"/>
        </w:rPr>
        <w:br w:type="page"/>
      </w:r>
    </w:p>
    <w:p w:rsidR="003B51E2" w:rsidRDefault="003B51E2" w:rsidP="003B51E2">
      <w:pPr>
        <w:ind w:firstLine="400"/>
        <w:jc w:val="right"/>
        <w:rPr>
          <w:sz w:val="28"/>
          <w:szCs w:val="28"/>
        </w:rPr>
      </w:pPr>
      <w:r w:rsidRPr="001A6300">
        <w:rPr>
          <w:sz w:val="28"/>
          <w:szCs w:val="28"/>
        </w:rPr>
        <w:lastRenderedPageBreak/>
        <w:t>Форма</w:t>
      </w:r>
    </w:p>
    <w:p w:rsidR="003B51E2" w:rsidRPr="001A6300" w:rsidRDefault="003B51E2" w:rsidP="003B51E2">
      <w:pPr>
        <w:ind w:firstLine="400"/>
        <w:jc w:val="right"/>
        <w:rPr>
          <w:sz w:val="28"/>
          <w:szCs w:val="28"/>
        </w:rPr>
      </w:pPr>
    </w:p>
    <w:p w:rsidR="003B51E2" w:rsidRPr="00267D5A" w:rsidRDefault="003B51E2" w:rsidP="003B51E2">
      <w:pPr>
        <w:ind w:firstLine="709"/>
        <w:rPr>
          <w:sz w:val="28"/>
          <w:szCs w:val="28"/>
        </w:rPr>
      </w:pPr>
      <w:r w:rsidRPr="00612752">
        <w:rPr>
          <w:sz w:val="28"/>
          <w:szCs w:val="28"/>
        </w:rPr>
        <w:t>Таблица. Сведения о пруденциальных норм</w:t>
      </w:r>
      <w:r w:rsidRPr="00535A30">
        <w:rPr>
          <w:sz w:val="28"/>
          <w:szCs w:val="28"/>
        </w:rPr>
        <w:t>атив</w:t>
      </w:r>
      <w:r w:rsidRPr="00612752">
        <w:rPr>
          <w:sz w:val="28"/>
          <w:szCs w:val="28"/>
        </w:rPr>
        <w:t>ах</w:t>
      </w:r>
    </w:p>
    <w:p w:rsidR="003B51E2" w:rsidRPr="001A6300" w:rsidRDefault="003B51E2" w:rsidP="003B51E2">
      <w:pPr>
        <w:ind w:firstLine="400"/>
        <w:jc w:val="right"/>
        <w:rPr>
          <w:sz w:val="28"/>
          <w:szCs w:val="28"/>
        </w:rPr>
      </w:pPr>
    </w:p>
    <w:p w:rsidR="003B51E2" w:rsidRPr="001A6300" w:rsidRDefault="003B51E2" w:rsidP="003B51E2">
      <w:pPr>
        <w:ind w:firstLine="400"/>
        <w:jc w:val="right"/>
        <w:rPr>
          <w:sz w:val="28"/>
          <w:szCs w:val="28"/>
        </w:rPr>
      </w:pPr>
      <w:r w:rsidRPr="001A6300">
        <w:t> </w:t>
      </w:r>
      <w:r w:rsidRPr="001A6300">
        <w:rPr>
          <w:sz w:val="28"/>
          <w:szCs w:val="28"/>
        </w:rPr>
        <w:t>(в тысячах тенге)</w:t>
      </w:r>
    </w:p>
    <w:tbl>
      <w:tblPr>
        <w:tblW w:w="5000" w:type="pct"/>
        <w:jc w:val="center"/>
        <w:tblCellMar>
          <w:left w:w="0" w:type="dxa"/>
          <w:right w:w="0" w:type="dxa"/>
        </w:tblCellMar>
        <w:tblLook w:val="04A0" w:firstRow="1" w:lastRow="0" w:firstColumn="1" w:lastColumn="0" w:noHBand="0" w:noVBand="1"/>
      </w:tblPr>
      <w:tblGrid>
        <w:gridCol w:w="756"/>
        <w:gridCol w:w="7613"/>
        <w:gridCol w:w="1248"/>
      </w:tblGrid>
      <w:tr w:rsidR="003B51E2" w:rsidRPr="001A6300" w:rsidTr="00DB1AD7">
        <w:trPr>
          <w:jc w:val="center"/>
        </w:trPr>
        <w:tc>
          <w:tcPr>
            <w:tcW w:w="39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w:t>
            </w:r>
          </w:p>
        </w:tc>
        <w:tc>
          <w:tcPr>
            <w:tcW w:w="39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center"/>
              <w:rPr>
                <w:sz w:val="20"/>
                <w:szCs w:val="20"/>
              </w:rPr>
            </w:pPr>
            <w:r w:rsidRPr="001A6300">
              <w:rPr>
                <w:sz w:val="20"/>
                <w:szCs w:val="20"/>
              </w:rPr>
              <w:t>Наименование</w:t>
            </w:r>
          </w:p>
        </w:tc>
        <w:tc>
          <w:tcPr>
            <w:tcW w:w="6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Сумма</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center"/>
              <w:rPr>
                <w:sz w:val="20"/>
                <w:szCs w:val="20"/>
              </w:rPr>
            </w:pPr>
            <w:r w:rsidRPr="001A6300">
              <w:rPr>
                <w:sz w:val="20"/>
                <w:szCs w:val="20"/>
              </w:rPr>
              <w:t>2</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3</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Минимальный размер собственного капитала</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Собственный капитал</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Капитал первого уровня</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Основной капитал как сумма</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5</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Оплаченные простые акции</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6</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Дополнительный оплаченный капитал</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7</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Нераспределенная чистая прибыль прошлых лет</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8</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Нераспределенная чистая прибыль текущего года</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9</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Накопленный раскрытый резерв</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F77AA2"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10</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Резервы переоценки</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10.1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Резервы переоценки основных средств и резервов переоценки стоимости ценных бумаг, учитываемых по справедливой стоимости через прочий совокупный доход</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10.2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Резервы переоценки стоимости займов, учитываемых по справедливой стоимости через прочий совокупный доход</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11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Основной капитал за минусом:</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11.1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собственные выкупленные простые акции</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11.2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нематериальные активы, включая гудвилл</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11.3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убыток прошлых лет</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11.4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убыток текущего года</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11.5</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отложенный налоговый актив (за исключением части отложенных налоговых активов, признанных в отношении вычитаемых временных разниц), сниженный на пропорциональной основе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11.6</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резервы по прочей переоценке</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11.7</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доходы от продаж, связанных с транзакциями по секьюритизации активов</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11.8</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доходы или убытки от изменения справедливой стоимости финансового обязательства, в связи с изменением кредитного риска по такому обязательству</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11.9</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регуляторные корректировки, подлежащие вычету из добавочного капитала, но в связи с недостаточным его уровнем вычитаемые из основного капитала</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11.10</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сумма превышения, подлежащая к вычету из основного капитала, если инвестиции банка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превышают 10 (десять) процентов от основного капитала банка после применения регуляторных корректировок, указанных в строках 11.1, 11.2, 11.3, 11.4, 11.5, 11.6, 11.7, 11.8</w:t>
            </w:r>
            <w:r>
              <w:rPr>
                <w:sz w:val="20"/>
                <w:szCs w:val="20"/>
              </w:rPr>
              <w:t xml:space="preserve"> и</w:t>
            </w:r>
            <w:r w:rsidRPr="001A6300">
              <w:rPr>
                <w:sz w:val="20"/>
                <w:szCs w:val="20"/>
              </w:rPr>
              <w:t xml:space="preserve"> 11.9</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11.11</w:t>
            </w:r>
          </w:p>
        </w:tc>
        <w:tc>
          <w:tcPr>
            <w:tcW w:w="3958"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сумма превышения, подлежащая к вычету из основного капитала, если инвестиции банка (инвестиции банка в простые акции финансовой организации, в которой банк имеет 10 (десять) и более процентов от выпущенных акций (долей участия в уставном капитале)) превышают 10 (десять) процентов от основного капитала банка после применения регуляторных корректировок, указанных в строках 11.1, 11.2, 11.3, 11.4, 11.5, 11.6, 11.7, 11.8, 11.9</w:t>
            </w:r>
            <w:r>
              <w:rPr>
                <w:sz w:val="20"/>
                <w:szCs w:val="20"/>
              </w:rPr>
              <w:t xml:space="preserve"> и</w:t>
            </w:r>
            <w:r w:rsidRPr="001A6300">
              <w:rPr>
                <w:sz w:val="20"/>
                <w:szCs w:val="20"/>
              </w:rPr>
              <w:t xml:space="preserve"> 11.10</w:t>
            </w:r>
          </w:p>
        </w:tc>
        <w:tc>
          <w:tcPr>
            <w:tcW w:w="649"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11.12</w:t>
            </w:r>
          </w:p>
        </w:tc>
        <w:tc>
          <w:tcPr>
            <w:tcW w:w="39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 xml:space="preserve">сумма превышения, подлежащая к вычету из основного капитала, если часть отложенных налоговых активов, признанных в отношении вычитаемых временных разниц, сниженная на пропорциональной основе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 превышает 10 (десять) процентов от основного капитала банка после применения регуляторных </w:t>
            </w:r>
            <w:r w:rsidRPr="001A6300">
              <w:rPr>
                <w:sz w:val="20"/>
                <w:szCs w:val="20"/>
              </w:rPr>
              <w:lastRenderedPageBreak/>
              <w:t>корректировок, указанных в строках 11.1, 11.2, 11.3, 11.4, 11.5, 11.6, 11.7, 11.8, 11.9</w:t>
            </w:r>
            <w:r>
              <w:rPr>
                <w:sz w:val="20"/>
                <w:szCs w:val="20"/>
              </w:rPr>
              <w:t xml:space="preserve"> и</w:t>
            </w:r>
            <w:r w:rsidRPr="001A6300">
              <w:rPr>
                <w:sz w:val="20"/>
                <w:szCs w:val="20"/>
              </w:rPr>
              <w:t xml:space="preserve"> 11.10</w:t>
            </w:r>
          </w:p>
        </w:tc>
        <w:tc>
          <w:tcPr>
            <w:tcW w:w="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p>
        </w:tc>
      </w:tr>
      <w:tr w:rsidR="003B51E2" w:rsidRPr="001A6300" w:rsidTr="00DB1AD7">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lastRenderedPageBreak/>
              <w:t>11.13</w:t>
            </w:r>
          </w:p>
        </w:tc>
        <w:tc>
          <w:tcPr>
            <w:tcW w:w="39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сумма превышения, подлежащая к вычету из основного капитала, если инвестиции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сниженная на пропорциональной основе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 в совокупности превышают 17,65 (семнадцать целых шестьдесят пять сотых) процентов разницы основного капитала банка после применения регуляторных корректировок, указанных в строках 11.1, 11.2, 11.3, 11.4, 11.5, 11.6, 11.7, 11.8</w:t>
            </w:r>
            <w:r>
              <w:rPr>
                <w:sz w:val="20"/>
                <w:szCs w:val="20"/>
              </w:rPr>
              <w:t xml:space="preserve"> и</w:t>
            </w:r>
            <w:r w:rsidRPr="001A6300">
              <w:rPr>
                <w:sz w:val="20"/>
                <w:szCs w:val="20"/>
              </w:rPr>
              <w:t xml:space="preserve"> 11.9 и суммы, подлежащей к вычету из основного капитала, указанной в строках 11.10, 11.11</w:t>
            </w:r>
            <w:r>
              <w:rPr>
                <w:sz w:val="20"/>
                <w:szCs w:val="20"/>
              </w:rPr>
              <w:t xml:space="preserve"> и</w:t>
            </w:r>
            <w:r w:rsidRPr="001A6300">
              <w:rPr>
                <w:sz w:val="20"/>
                <w:szCs w:val="20"/>
              </w:rPr>
              <w:t xml:space="preserve"> 11.12, сниженная на суммы, подлежащие вычету из основного капитала, указанные в строках 11.10, 11,11</w:t>
            </w:r>
            <w:r>
              <w:rPr>
                <w:sz w:val="20"/>
                <w:szCs w:val="20"/>
              </w:rPr>
              <w:t xml:space="preserve"> и</w:t>
            </w:r>
            <w:r w:rsidRPr="001A6300">
              <w:rPr>
                <w:sz w:val="20"/>
                <w:szCs w:val="20"/>
              </w:rPr>
              <w:t xml:space="preserve"> 11.12</w:t>
            </w:r>
          </w:p>
        </w:tc>
        <w:tc>
          <w:tcPr>
            <w:tcW w:w="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p>
        </w:tc>
      </w:tr>
      <w:tr w:rsidR="003B51E2" w:rsidRPr="001A6300" w:rsidTr="00DB1AD7">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12</w:t>
            </w:r>
          </w:p>
        </w:tc>
        <w:tc>
          <w:tcPr>
            <w:tcW w:w="39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Добавочный капитал как сумма:</w:t>
            </w:r>
          </w:p>
        </w:tc>
        <w:tc>
          <w:tcPr>
            <w:tcW w:w="6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12.1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 xml:space="preserve">бессрочные договоры, соответствующие </w:t>
            </w:r>
            <w:r w:rsidRPr="007D5B6F">
              <w:rPr>
                <w:sz w:val="20"/>
                <w:szCs w:val="20"/>
              </w:rPr>
              <w:t>критериям для классификации инструментов в составе капитала банка согласно приложению 1-1 Нормативных значений и методики расчетов пруденциальных нормативов и иных обязательных к соблюдению норм и лимитов для исламских банков, установленны</w:t>
            </w:r>
            <w:r>
              <w:rPr>
                <w:sz w:val="20"/>
                <w:szCs w:val="20"/>
              </w:rPr>
              <w:t>х</w:t>
            </w:r>
            <w:r w:rsidRPr="007D5B6F">
              <w:rPr>
                <w:sz w:val="20"/>
                <w:szCs w:val="20"/>
              </w:rPr>
              <w:t xml:space="preserve"> постановлением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и приложению 4 Нормативных значений и методик расчетов пруденциальных нормативов и иных обязательных к соблюдению норм и лимитов, размера капитала банка, установленных постановлением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w:t>
            </w:r>
            <w:r>
              <w:rPr>
                <w:sz w:val="20"/>
                <w:szCs w:val="20"/>
              </w:rPr>
              <w:t xml:space="preserve"> </w:t>
            </w:r>
            <w:r w:rsidRPr="001A6300">
              <w:rPr>
                <w:sz w:val="20"/>
                <w:szCs w:val="20"/>
              </w:rPr>
              <w:t>в результате которых одновременно возникает финансовый актив у одного лица и финансовое обязательство или иной финансовый инструмент, подтверждающий право на долю активов юридического лица, оставшихся после вычетов всех его обязательств, у другого лица</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12.2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оплаченные привилегированные акции, соответствующие установленным критериям</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13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Добавочный капитал за минусом:</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13.1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инвестиции банка в собственные бессрочные финансовые инструменты прямым либо косвенным способом</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13.2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собственные выкупленные привилегированные акции банка</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13.3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сумма превышения, подлежащая к вычету из добавочного капитала, если инвестиции банка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превышают 10 (десять) процентов от основного капитала банка после применения регуляторных корректировок, указанных в строках 11.1, 11.2, 11.3, 11.4, 11.5, 11.6, 11.7, 11.8</w:t>
            </w:r>
            <w:r>
              <w:rPr>
                <w:sz w:val="20"/>
                <w:szCs w:val="20"/>
              </w:rPr>
              <w:t xml:space="preserve"> и</w:t>
            </w:r>
            <w:r w:rsidRPr="001A6300">
              <w:rPr>
                <w:sz w:val="20"/>
                <w:szCs w:val="20"/>
              </w:rPr>
              <w:t xml:space="preserve"> 11.9</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13.4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инвестиции банка в бессрочные финансовые инструменты финансовых организаций, в которых банк имеет 10 (десять) и более процентов от выпущенных акций (долей участия в уставном капитале) подлежащие вычету из добавочного капитала</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13.5</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регуляторные корректировки, подлежащие вычету из капитала второго уровня, но в связи с недостаточным его уровнем вычитаемые из добавочного капитала</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14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Капитал второго уровня</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15</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Субординированный долг</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16</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Капитал второго уровня за минусом:</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16.1</w:t>
            </w:r>
          </w:p>
        </w:tc>
        <w:tc>
          <w:tcPr>
            <w:tcW w:w="3958"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выкупленный собственный субординированный долг банка</w:t>
            </w:r>
          </w:p>
        </w:tc>
        <w:tc>
          <w:tcPr>
            <w:tcW w:w="649"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16.2</w:t>
            </w:r>
          </w:p>
        </w:tc>
        <w:tc>
          <w:tcPr>
            <w:tcW w:w="39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 xml:space="preserve">сумма превышения инвестиций банка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в совокупности </w:t>
            </w:r>
            <w:r w:rsidRPr="001A6300">
              <w:rPr>
                <w:sz w:val="20"/>
                <w:szCs w:val="20"/>
              </w:rPr>
              <w:lastRenderedPageBreak/>
              <w:t>превышающие 10 (десяти) процентов от основного капитала банка после применения регуляторных корректировок), умноженная на долю инвестиций в субординированный долг в общей сумме инвестиций</w:t>
            </w:r>
          </w:p>
        </w:tc>
        <w:tc>
          <w:tcPr>
            <w:tcW w:w="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lastRenderedPageBreak/>
              <w:t> </w:t>
            </w:r>
          </w:p>
        </w:tc>
      </w:tr>
      <w:tr w:rsidR="003B51E2" w:rsidRPr="001A6300" w:rsidTr="00DB1AD7">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lastRenderedPageBreak/>
              <w:t>16.3</w:t>
            </w:r>
          </w:p>
        </w:tc>
        <w:tc>
          <w:tcPr>
            <w:tcW w:w="39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инвестиции банка в субординированный долг финансовых организаций, в которых банк имеет 10 (десять) процентов и более от выпущенных акций (долей участия в уставном капитале) юридического лица, подлежащие вычету из капитала второго уровня</w:t>
            </w:r>
          </w:p>
        </w:tc>
        <w:tc>
          <w:tcPr>
            <w:tcW w:w="6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17</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Pr>
                <w:sz w:val="20"/>
                <w:szCs w:val="20"/>
              </w:rPr>
              <w:t>К</w:t>
            </w:r>
            <w:r w:rsidRPr="00D14EA0">
              <w:rPr>
                <w:sz w:val="20"/>
                <w:szCs w:val="20"/>
              </w:rPr>
              <w:t xml:space="preserve">оэффициент достаточности основного капитала </w:t>
            </w:r>
            <w:r w:rsidRPr="001A6300">
              <w:rPr>
                <w:sz w:val="20"/>
                <w:szCs w:val="20"/>
              </w:rPr>
              <w:t>kl</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18</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 xml:space="preserve">Коэффициент </w:t>
            </w:r>
            <w:r w:rsidRPr="00D14EA0">
              <w:rPr>
                <w:sz w:val="20"/>
                <w:szCs w:val="20"/>
              </w:rPr>
              <w:t xml:space="preserve">достаточности капитала первого уровня </w:t>
            </w:r>
            <w:r w:rsidRPr="001A6300">
              <w:rPr>
                <w:sz w:val="20"/>
                <w:szCs w:val="20"/>
              </w:rPr>
              <w:t>kl-2</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19</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 xml:space="preserve">Коэффициент </w:t>
            </w:r>
            <w:r w:rsidRPr="00D14EA0">
              <w:rPr>
                <w:sz w:val="20"/>
                <w:szCs w:val="20"/>
              </w:rPr>
              <w:t xml:space="preserve">достаточности собственного капитала </w:t>
            </w:r>
            <w:r w:rsidRPr="001A6300">
              <w:rPr>
                <w:sz w:val="20"/>
                <w:szCs w:val="20"/>
              </w:rPr>
              <w:t>k2</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20</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Нераспределенный чистый доход банка, на который накладывается ограничение в части прекращения выплаты дивидендов и обратного выкупа акций</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21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Неинвестированные остатки средств, принятые на условиях кастодиального договора</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22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Итого активы, взвешенные с учетом кредитного риска</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23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Итого условные и возможные обязательства, взвешенные с учетом кредитного риска</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24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Итого производные финансовые инструменты, взвешенные с учетом кредитного риска</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25</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Специфический процентный риск</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26</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Общий процентный риск</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27</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Итого рыночный риск, связанный с изменением ставки вознаграждения</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28</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Специфический риск</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29</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Общий риск</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30</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Итого рыночный риск, связанный с изменением рыночной стоимости акций и рыночной стоимости производных финансовых инструментов, базовым активом которых являются акции или индекс на акции</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31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Итого рыночный риск, связанный с изменением обменного курса иностранных валют (рыночной стоимости драгоценных металлов)</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32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Итого рыночный риск, связанный с изменением рыночной стоимости акций (включая исламские ценные бумаги, приобретенные с целью продажи)</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33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Итого риск по товарно-материальным запасам, связанный с изменением рыночной стоимости</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34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Сумма длинных и коротких позиций по финансовым инструментам с рыночным риском, связанным с изменением рыночной стоимости</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35</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Разница сумм длинных и коротких позиций по финансовым инструментам с рыночным риском, связанным с изменением рыночной стоимости</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36</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Сумма открытых валютных позиций</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37</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Активы и условные и возможные требования и обязательства, рассчитанные с учетом рыночного риска</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38</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Средняя величина годового валового дохода</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39</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Операционный риск</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40</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Совокупная задолженность одного заемщика или группы взаимосвязанных заемщиков, не связанных с банком особыми отношениями, по любому виду обязательств перед банком</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41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 xml:space="preserve">Коэффициент максимального размера </w:t>
            </w:r>
            <w:r w:rsidRPr="006A1DC8">
              <w:rPr>
                <w:sz w:val="20"/>
                <w:szCs w:val="20"/>
              </w:rPr>
              <w:t>риска на одного заемщика, не связанного с банком особыми отношениями</w:t>
            </w:r>
            <w:r w:rsidRPr="00624C71">
              <w:rPr>
                <w:sz w:val="20"/>
                <w:szCs w:val="20"/>
              </w:rPr>
              <w:t xml:space="preserve"> </w:t>
            </w:r>
            <w:r w:rsidRPr="006A1DC8">
              <w:rPr>
                <w:sz w:val="20"/>
                <w:szCs w:val="20"/>
              </w:rPr>
              <w:t xml:space="preserve"> k3</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42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Совокупная задолженность одного заемщика или группы взаимосвязанных заемщиков, связанных с банком особыми отношениями, по любому виду обязательств перед банком</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43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Коэффициент максимального размера риска на одного заемщика (группы заемщиков), связанног</w:t>
            </w:r>
            <w:r>
              <w:rPr>
                <w:sz w:val="20"/>
                <w:szCs w:val="20"/>
              </w:rPr>
              <w:t xml:space="preserve">о с банком особыми отношениями </w:t>
            </w:r>
            <w:r w:rsidRPr="001A6300">
              <w:rPr>
                <w:sz w:val="20"/>
                <w:szCs w:val="20"/>
              </w:rPr>
              <w:t xml:space="preserve"> </w:t>
            </w:r>
            <w:r>
              <w:rPr>
                <w:sz w:val="20"/>
                <w:szCs w:val="20"/>
              </w:rPr>
              <w:t>k3-</w:t>
            </w:r>
            <w:r w:rsidRPr="001A6300">
              <w:rPr>
                <w:sz w:val="20"/>
                <w:szCs w:val="20"/>
              </w:rPr>
              <w:t>1</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44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Сумма рисков по всем заемщикам, связанным с банком особыми отношениями</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45</w:t>
            </w:r>
          </w:p>
        </w:tc>
        <w:tc>
          <w:tcPr>
            <w:tcW w:w="3958"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 xml:space="preserve">Коэффициент суммы рисков по заемщикам, связанным с банком особыми отношениями </w:t>
            </w:r>
          </w:p>
        </w:tc>
        <w:tc>
          <w:tcPr>
            <w:tcW w:w="649"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46</w:t>
            </w:r>
          </w:p>
        </w:tc>
        <w:tc>
          <w:tcPr>
            <w:tcW w:w="39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 xml:space="preserve">Максимальная сумма бланкового займа, необеспеченных условных обязательств перед заемщиком либо за заемщика в пользу третьих лиц, по которым у банка могут возникнуть требования к заемщику в течение текущего и двух последующих месяцев, по обязательствам соответствующих заемщиков, а также обязательств нерезидентов Республики Казахстан, зарегистрированных или являющихся гражданами офшорных зон, за исключением требований к резидентам Республики Казахстан с рейтингом </w:t>
            </w:r>
            <w:r w:rsidRPr="001A6300">
              <w:rPr>
                <w:sz w:val="20"/>
                <w:szCs w:val="20"/>
              </w:rPr>
              <w:lastRenderedPageBreak/>
              <w:t>агентства</w:t>
            </w:r>
            <w:r>
              <w:t xml:space="preserve"> </w:t>
            </w:r>
            <w:r w:rsidRPr="006D4533">
              <w:rPr>
                <w:sz w:val="20"/>
                <w:szCs w:val="20"/>
              </w:rPr>
              <w:t>Стандард энд Пурс</w:t>
            </w:r>
            <w:r w:rsidRPr="001A6300">
              <w:rPr>
                <w:sz w:val="20"/>
                <w:szCs w:val="20"/>
              </w:rPr>
              <w:t xml:space="preserve"> </w:t>
            </w:r>
            <w:r>
              <w:rPr>
                <w:sz w:val="20"/>
                <w:szCs w:val="20"/>
              </w:rPr>
              <w:t>(</w:t>
            </w:r>
            <w:r w:rsidRPr="001A6300">
              <w:rPr>
                <w:sz w:val="20"/>
                <w:szCs w:val="20"/>
              </w:rPr>
              <w:t>Standard &amp; Poor’s</w:t>
            </w:r>
            <w:r>
              <w:rPr>
                <w:sz w:val="20"/>
                <w:szCs w:val="20"/>
              </w:rPr>
              <w:t xml:space="preserve">) </w:t>
            </w:r>
            <w:r w:rsidRPr="001A6300">
              <w:rPr>
                <w:sz w:val="20"/>
                <w:szCs w:val="20"/>
              </w:rPr>
              <w:t xml:space="preserve">или рейтингом аналогичного уровня агентств </w:t>
            </w:r>
            <w:r w:rsidRPr="001C4345">
              <w:rPr>
                <w:sz w:val="20"/>
                <w:szCs w:val="20"/>
              </w:rPr>
              <w:t>Фитч</w:t>
            </w:r>
            <w:r>
              <w:t xml:space="preserve"> (</w:t>
            </w:r>
            <w:r w:rsidRPr="001A6300">
              <w:rPr>
                <w:sz w:val="20"/>
                <w:szCs w:val="20"/>
              </w:rPr>
              <w:t>Fitch</w:t>
            </w:r>
            <w:r>
              <w:rPr>
                <w:sz w:val="20"/>
                <w:szCs w:val="20"/>
              </w:rPr>
              <w:t>)</w:t>
            </w:r>
            <w:r w:rsidRPr="001A6300">
              <w:rPr>
                <w:sz w:val="20"/>
                <w:szCs w:val="20"/>
              </w:rPr>
              <w:t xml:space="preserve"> или</w:t>
            </w:r>
            <w:r>
              <w:t xml:space="preserve"> </w:t>
            </w:r>
            <w:r w:rsidRPr="006D4533">
              <w:rPr>
                <w:sz w:val="20"/>
                <w:szCs w:val="20"/>
              </w:rPr>
              <w:t>Мудис Инвесторс Сервис</w:t>
            </w:r>
            <w:r w:rsidRPr="001A6300">
              <w:rPr>
                <w:sz w:val="20"/>
                <w:szCs w:val="20"/>
              </w:rPr>
              <w:t xml:space="preserve"> </w:t>
            </w:r>
            <w:r>
              <w:rPr>
                <w:sz w:val="20"/>
                <w:szCs w:val="20"/>
              </w:rPr>
              <w:t>(</w:t>
            </w:r>
            <w:r w:rsidRPr="001A6300">
              <w:rPr>
                <w:sz w:val="20"/>
                <w:szCs w:val="20"/>
              </w:rPr>
              <w:t>Moody‘s Investors Service</w:t>
            </w:r>
            <w:r>
              <w:rPr>
                <w:sz w:val="20"/>
                <w:szCs w:val="20"/>
              </w:rPr>
              <w:t xml:space="preserve">) </w:t>
            </w:r>
            <w:r w:rsidRPr="001A6300">
              <w:rPr>
                <w:sz w:val="20"/>
                <w:szCs w:val="20"/>
              </w:rPr>
              <w:t xml:space="preserve">(далее - другие рейтинговые агентства) не более чем на один пункт ниже суверенного рейтинга Республики Казахстан и нерезидентов, имеющих рейтинг не ниже «А» агентства </w:t>
            </w:r>
            <w:r w:rsidRPr="00CC3C5D">
              <w:rPr>
                <w:sz w:val="20"/>
                <w:szCs w:val="20"/>
              </w:rPr>
              <w:t>Стандард энд Пурс (Standard &amp; Poor’s)</w:t>
            </w:r>
            <w:r w:rsidRPr="001A6300">
              <w:rPr>
                <w:sz w:val="20"/>
                <w:szCs w:val="20"/>
              </w:rPr>
              <w:t xml:space="preserve"> или рейтинг аналогичного уровня одного из других рейтинговых агентств, за исключением нерезидентов с рейтингом не ниже «А» агентства </w:t>
            </w:r>
            <w:r w:rsidRPr="00CC3C5D">
              <w:rPr>
                <w:sz w:val="20"/>
                <w:szCs w:val="20"/>
              </w:rPr>
              <w:t>Стандард энд Пурс (Standard &amp; Poor’s)</w:t>
            </w:r>
            <w:r w:rsidRPr="001A6300">
              <w:rPr>
                <w:sz w:val="20"/>
                <w:szCs w:val="20"/>
              </w:rPr>
              <w:t xml:space="preserve"> или рейтингом аналогичного уровня одного из других рейтинговых агентств, в отношении одного заемщика или группы взаимосвязанных заемщиков</w:t>
            </w:r>
          </w:p>
        </w:tc>
        <w:tc>
          <w:tcPr>
            <w:tcW w:w="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lastRenderedPageBreak/>
              <w:t> </w:t>
            </w:r>
          </w:p>
        </w:tc>
      </w:tr>
      <w:tr w:rsidR="003B51E2" w:rsidRPr="001A6300" w:rsidTr="00DB1AD7">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lastRenderedPageBreak/>
              <w:t>47</w:t>
            </w:r>
          </w:p>
        </w:tc>
        <w:tc>
          <w:tcPr>
            <w:tcW w:w="39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 xml:space="preserve">Коэффициент максимального </w:t>
            </w:r>
            <w:r w:rsidRPr="00F1653F">
              <w:rPr>
                <w:sz w:val="20"/>
                <w:szCs w:val="20"/>
              </w:rPr>
              <w:t>размера бланкового</w:t>
            </w:r>
            <w:r>
              <w:rPr>
                <w:sz w:val="20"/>
                <w:szCs w:val="20"/>
              </w:rPr>
              <w:t xml:space="preserve"> кредита</w:t>
            </w:r>
          </w:p>
        </w:tc>
        <w:tc>
          <w:tcPr>
            <w:tcW w:w="6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48</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Совокупная сумма рисков банка на одного заемщика, размер каждого из которых превышает 10 (десять) процентов от собственного капитала банка</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49</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Коэффициент совокупной суммы рисков на одного заемщика, размер каждого из которых превышает 10 (десять) процент</w:t>
            </w:r>
            <w:r>
              <w:rPr>
                <w:sz w:val="20"/>
                <w:szCs w:val="20"/>
              </w:rPr>
              <w:t>ов-от собственного капитала</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50</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Совокупная сумма секьюритизированных кредитов, переданных специальной финансовой компании акционерного общества «</w:t>
            </w:r>
            <w:r w:rsidRPr="004F1407">
              <w:rPr>
                <w:sz w:val="20"/>
                <w:szCs w:val="20"/>
              </w:rPr>
              <w:t>Казахстанская жилищная компания</w:t>
            </w:r>
            <w:r w:rsidRPr="001A6300">
              <w:rPr>
                <w:sz w:val="20"/>
                <w:szCs w:val="20"/>
              </w:rPr>
              <w:t>»</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51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 xml:space="preserve">Коэффициент совокупной суммы секьюритизированных кредитов, переданных специальной финансовой компании акционерного общества </w:t>
            </w:r>
            <w:r w:rsidRPr="00A40A75">
              <w:rPr>
                <w:sz w:val="20"/>
                <w:szCs w:val="20"/>
              </w:rPr>
              <w:t>«Казахстанская жилищная компания»</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52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Сумма риска банка по обязательствам Банк</w:t>
            </w:r>
            <w:r>
              <w:rPr>
                <w:sz w:val="20"/>
                <w:szCs w:val="20"/>
              </w:rPr>
              <w:t>а</w:t>
            </w:r>
            <w:r w:rsidRPr="001A6300">
              <w:rPr>
                <w:sz w:val="20"/>
                <w:szCs w:val="20"/>
              </w:rPr>
              <w:t xml:space="preserve"> Развития Казахстана</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53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Коэффициент размера риска по обязательствам</w:t>
            </w:r>
            <w:r>
              <w:rPr>
                <w:sz w:val="20"/>
                <w:szCs w:val="20"/>
              </w:rPr>
              <w:t xml:space="preserve"> Банк Развития Казахстана</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54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Высоколиквидные активы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55</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Обязательства до востребования</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56</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Коэффициент текущей ликвидности k4</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57</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2"/>
              <w:jc w:val="both"/>
              <w:rPr>
                <w:sz w:val="20"/>
                <w:szCs w:val="20"/>
              </w:rPr>
            </w:pPr>
            <w:r w:rsidRPr="00612752">
              <w:rPr>
                <w:sz w:val="20"/>
                <w:szCs w:val="20"/>
              </w:rPr>
              <w:t>Срочные обязательства с оставшимся сроком до погашения до 7 (семи) дней включительно</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58</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2"/>
              <w:jc w:val="both"/>
              <w:rPr>
                <w:sz w:val="20"/>
                <w:szCs w:val="20"/>
              </w:rPr>
            </w:pPr>
            <w:r w:rsidRPr="00612752">
              <w:rPr>
                <w:sz w:val="20"/>
                <w:szCs w:val="20"/>
              </w:rPr>
              <w:t>Коэффициент срочной ликвидности k4-1</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59</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2"/>
              <w:jc w:val="both"/>
              <w:rPr>
                <w:sz w:val="20"/>
                <w:szCs w:val="20"/>
              </w:rPr>
            </w:pPr>
            <w:r w:rsidRPr="00612752">
              <w:rPr>
                <w:sz w:val="20"/>
                <w:szCs w:val="20"/>
              </w:rPr>
              <w:t>Ликвидные активы с оставшимся сроком до погашения до 1 (одного) месяца включительно, включая высоколиквидные активы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60</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2"/>
              <w:jc w:val="both"/>
              <w:rPr>
                <w:sz w:val="20"/>
                <w:szCs w:val="20"/>
              </w:rPr>
            </w:pPr>
            <w:r w:rsidRPr="00612752">
              <w:rPr>
                <w:sz w:val="20"/>
                <w:szCs w:val="20"/>
              </w:rPr>
              <w:t>Срочные обязательства с оставшимся сроком до погашения до 1 (одного) месяца включительно</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61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2"/>
              <w:jc w:val="both"/>
              <w:rPr>
                <w:sz w:val="20"/>
                <w:szCs w:val="20"/>
              </w:rPr>
            </w:pPr>
            <w:r w:rsidRPr="00612752">
              <w:rPr>
                <w:sz w:val="20"/>
                <w:szCs w:val="20"/>
              </w:rPr>
              <w:t>Коэффициент срочной ликвидности k4-2</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62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2"/>
              <w:jc w:val="both"/>
              <w:rPr>
                <w:sz w:val="20"/>
                <w:szCs w:val="20"/>
              </w:rPr>
            </w:pPr>
            <w:r w:rsidRPr="00612752">
              <w:rPr>
                <w:sz w:val="20"/>
                <w:szCs w:val="20"/>
              </w:rPr>
              <w:t>Ликвидные активы с оставшимся сроком до погашения до 3 (трех) месяцев включительно, включая высоколиквидные активы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63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2"/>
              <w:jc w:val="both"/>
              <w:rPr>
                <w:sz w:val="20"/>
                <w:szCs w:val="20"/>
              </w:rPr>
            </w:pPr>
            <w:r w:rsidRPr="00612752">
              <w:rPr>
                <w:sz w:val="20"/>
                <w:szCs w:val="20"/>
              </w:rPr>
              <w:t>Срочные обязательства с оставшимся сроком до погашения до 3 (трех) месяцев включительно</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64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 xml:space="preserve">Коэффициент </w:t>
            </w:r>
            <w:r w:rsidRPr="00AC3B25">
              <w:rPr>
                <w:sz w:val="20"/>
                <w:szCs w:val="20"/>
              </w:rPr>
              <w:t xml:space="preserve">срочной ликвидности </w:t>
            </w:r>
            <w:r w:rsidRPr="001A6300">
              <w:rPr>
                <w:sz w:val="20"/>
                <w:szCs w:val="20"/>
              </w:rPr>
              <w:t>k4-3</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65</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Активы для расчета коэффициента срочной валютной ликвидности k4-4:</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65.1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по иностранным валютам стран, имеющих суверенный рейтинг не ниже «А» агентства</w:t>
            </w:r>
            <w:r w:rsidRPr="00CC3C5D">
              <w:rPr>
                <w:sz w:val="20"/>
                <w:szCs w:val="20"/>
              </w:rPr>
              <w:t xml:space="preserve"> </w:t>
            </w:r>
            <w:r>
              <w:t xml:space="preserve"> </w:t>
            </w:r>
            <w:r w:rsidRPr="00CC3C5D">
              <w:rPr>
                <w:sz w:val="20"/>
                <w:szCs w:val="20"/>
              </w:rPr>
              <w:t>Стандард энд Пурс (Standard &amp; Poor’s)</w:t>
            </w:r>
            <w:r w:rsidRPr="001A6300">
              <w:rPr>
                <w:sz w:val="20"/>
                <w:szCs w:val="20"/>
              </w:rPr>
              <w:t xml:space="preserve">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65.2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по иностранным валютам стран, имеющих суверенный рейтинг ниже «А» агентства</w:t>
            </w:r>
            <w:r w:rsidRPr="00CC3C5D">
              <w:rPr>
                <w:sz w:val="20"/>
                <w:szCs w:val="20"/>
              </w:rPr>
              <w:t xml:space="preserve"> </w:t>
            </w:r>
            <w:r>
              <w:t xml:space="preserve"> </w:t>
            </w:r>
            <w:r w:rsidRPr="00CC3C5D">
              <w:rPr>
                <w:sz w:val="20"/>
                <w:szCs w:val="20"/>
              </w:rPr>
              <w:t>Стандар</w:t>
            </w:r>
            <w:r>
              <w:rPr>
                <w:sz w:val="20"/>
                <w:szCs w:val="20"/>
              </w:rPr>
              <w:t>д энд Пурс (Standard &amp; Poor’s)</w:t>
            </w:r>
            <w:r w:rsidRPr="001A6300">
              <w:rPr>
                <w:sz w:val="20"/>
                <w:szCs w:val="20"/>
              </w:rPr>
              <w:t xml:space="preserve"> или рейтинг аналогичного уровня одного из других рейтинговых агентств или не имеющих соответствующей рейтинговой оценки</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65.3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(указывается вид валют)</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65.4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(указывается вид валют)</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66</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Обязательства для расчета коэффициента срочной валютной ликвидности k4-4</w:t>
            </w:r>
            <w:r>
              <w:rPr>
                <w:sz w:val="20"/>
                <w:szCs w:val="20"/>
              </w:rPr>
              <w:t xml:space="preserve">, </w:t>
            </w:r>
            <w:r w:rsidRPr="00735EC8">
              <w:rPr>
                <w:sz w:val="20"/>
                <w:szCs w:val="20"/>
              </w:rPr>
              <w:t>умноженные на коэффициент конверсии равный 100 (ста) процентам</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66.1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по иностранным валютам стран, имеющих суверенный рейтинг не ниже «А» агентства</w:t>
            </w:r>
            <w:r w:rsidRPr="00CC3C5D">
              <w:rPr>
                <w:sz w:val="20"/>
                <w:szCs w:val="20"/>
              </w:rPr>
              <w:t xml:space="preserve"> </w:t>
            </w:r>
            <w:r>
              <w:t xml:space="preserve"> </w:t>
            </w:r>
            <w:r w:rsidRPr="00CC3C5D">
              <w:rPr>
                <w:sz w:val="20"/>
                <w:szCs w:val="20"/>
              </w:rPr>
              <w:t>Стандар</w:t>
            </w:r>
            <w:r>
              <w:rPr>
                <w:sz w:val="20"/>
                <w:szCs w:val="20"/>
              </w:rPr>
              <w:t>д энд Пурс (Standard &amp; Poor’s)</w:t>
            </w:r>
            <w:r w:rsidRPr="001A6300">
              <w:rPr>
                <w:sz w:val="20"/>
                <w:szCs w:val="20"/>
              </w:rPr>
              <w:t xml:space="preserve">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66.2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по иностранным валютам стран, имеющих суверенный рейтинг ниже «А» агентства</w:t>
            </w:r>
            <w:r w:rsidRPr="00CC3C5D">
              <w:rPr>
                <w:sz w:val="20"/>
                <w:szCs w:val="20"/>
              </w:rPr>
              <w:t xml:space="preserve"> </w:t>
            </w:r>
            <w:r>
              <w:t xml:space="preserve"> </w:t>
            </w:r>
            <w:r w:rsidRPr="00CC3C5D">
              <w:rPr>
                <w:sz w:val="20"/>
                <w:szCs w:val="20"/>
              </w:rPr>
              <w:t>Стандард энд Пурс (Standard &amp; Poor’s)</w:t>
            </w:r>
            <w:r w:rsidRPr="001A6300">
              <w:rPr>
                <w:sz w:val="20"/>
                <w:szCs w:val="20"/>
              </w:rPr>
              <w:t xml:space="preserve"> или рейтинг аналогичного уровня одного из других рейтинговых агентств или не имеющих соответствующей рейтинговой оценки</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66.3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(указывается вид валют)</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66.4</w:t>
            </w:r>
          </w:p>
        </w:tc>
        <w:tc>
          <w:tcPr>
            <w:tcW w:w="3958"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(указывается вид валют)</w:t>
            </w:r>
          </w:p>
        </w:tc>
        <w:tc>
          <w:tcPr>
            <w:tcW w:w="649"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lastRenderedPageBreak/>
              <w:t>67</w:t>
            </w:r>
          </w:p>
        </w:tc>
        <w:tc>
          <w:tcPr>
            <w:tcW w:w="39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Коэффициен</w:t>
            </w:r>
            <w:r>
              <w:rPr>
                <w:sz w:val="20"/>
                <w:szCs w:val="20"/>
              </w:rPr>
              <w:t xml:space="preserve">т срочной валютной ликвидности </w:t>
            </w:r>
            <w:r w:rsidRPr="001A6300">
              <w:rPr>
                <w:sz w:val="20"/>
                <w:szCs w:val="20"/>
              </w:rPr>
              <w:t>k4-4:</w:t>
            </w:r>
          </w:p>
        </w:tc>
        <w:tc>
          <w:tcPr>
            <w:tcW w:w="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67.1</w:t>
            </w:r>
          </w:p>
        </w:tc>
        <w:tc>
          <w:tcPr>
            <w:tcW w:w="39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по иностранным валютам стран, имеющих суверенный рейтинг не ниже «А» агентства</w:t>
            </w:r>
            <w:r w:rsidRPr="00CC3C5D">
              <w:rPr>
                <w:sz w:val="20"/>
                <w:szCs w:val="20"/>
              </w:rPr>
              <w:t xml:space="preserve"> </w:t>
            </w:r>
            <w:r>
              <w:t xml:space="preserve"> </w:t>
            </w:r>
            <w:r w:rsidRPr="00CC3C5D">
              <w:rPr>
                <w:sz w:val="20"/>
                <w:szCs w:val="20"/>
              </w:rPr>
              <w:t>Стандард энд Пурс (Standar</w:t>
            </w:r>
            <w:r>
              <w:rPr>
                <w:sz w:val="20"/>
                <w:szCs w:val="20"/>
              </w:rPr>
              <w:t>d &amp; Poor’s)</w:t>
            </w:r>
            <w:r w:rsidRPr="001A6300">
              <w:rPr>
                <w:sz w:val="20"/>
                <w:szCs w:val="20"/>
              </w:rPr>
              <w:t xml:space="preserve">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6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67.2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по иностранным валютам стран, имеющих суверенный рейтинг ниже «А» агентства</w:t>
            </w:r>
            <w:r w:rsidRPr="00CC3C5D">
              <w:rPr>
                <w:sz w:val="20"/>
                <w:szCs w:val="20"/>
              </w:rPr>
              <w:t xml:space="preserve"> </w:t>
            </w:r>
            <w:r>
              <w:t xml:space="preserve"> </w:t>
            </w:r>
            <w:r w:rsidRPr="00CC3C5D">
              <w:rPr>
                <w:sz w:val="20"/>
                <w:szCs w:val="20"/>
              </w:rPr>
              <w:t>Стандард энд Пурс (Standard &amp; Poor’s)</w:t>
            </w:r>
            <w:r w:rsidRPr="001A6300">
              <w:rPr>
                <w:sz w:val="20"/>
                <w:szCs w:val="20"/>
              </w:rPr>
              <w:t xml:space="preserve"> или рейтинг аналогичного уровня одного из других рейтинговых агентств или не имеющих соответствующей рейтинговой оценки</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67.3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(указывается вид валют)</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67.4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(указывается вид валют)</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68</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Активы для расчета коэффициента срочной валютной ликвидности k4-5:</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68.1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по иностранным валютам стран, имеющих суверенный рейтинг не ниже «А» агентства</w:t>
            </w:r>
            <w:r w:rsidRPr="00CC3C5D">
              <w:rPr>
                <w:sz w:val="20"/>
                <w:szCs w:val="20"/>
              </w:rPr>
              <w:t xml:space="preserve"> </w:t>
            </w:r>
            <w:r>
              <w:t xml:space="preserve"> </w:t>
            </w:r>
            <w:r w:rsidRPr="00CC3C5D">
              <w:rPr>
                <w:sz w:val="20"/>
                <w:szCs w:val="20"/>
              </w:rPr>
              <w:t>Стандар</w:t>
            </w:r>
            <w:r>
              <w:rPr>
                <w:sz w:val="20"/>
                <w:szCs w:val="20"/>
              </w:rPr>
              <w:t>д энд Пурс (Standard &amp; Poor’s)</w:t>
            </w:r>
            <w:r w:rsidRPr="001A6300">
              <w:rPr>
                <w:sz w:val="20"/>
                <w:szCs w:val="20"/>
              </w:rPr>
              <w:t xml:space="preserve">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68.2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по иностранным валютам стран, имеющих суверенный рейтинг ниже «А» агентства</w:t>
            </w:r>
            <w:r w:rsidRPr="003F27B6">
              <w:rPr>
                <w:sz w:val="20"/>
                <w:szCs w:val="20"/>
              </w:rPr>
              <w:t xml:space="preserve"> </w:t>
            </w:r>
            <w:r>
              <w:t xml:space="preserve"> </w:t>
            </w:r>
            <w:r w:rsidRPr="00CC3C5D">
              <w:rPr>
                <w:sz w:val="20"/>
                <w:szCs w:val="20"/>
              </w:rPr>
              <w:t>Стандард энд Пурс (Standard &amp; Poor’s)</w:t>
            </w:r>
            <w:r w:rsidRPr="001A6300">
              <w:rPr>
                <w:sz w:val="20"/>
                <w:szCs w:val="20"/>
              </w:rPr>
              <w:t xml:space="preserve"> или рейтинг аналогичного уровня одного из других рейтинговых агентств или не имеющих соответствующей рейтинговой оценки</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68.3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(указывается вид валют)</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68.4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(указывается вид валют)</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69</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 xml:space="preserve">Обязательства для расчета коэффициента срочной валютной ликвидности k4-5, умноженные на коэффициент конверсии равный </w:t>
            </w:r>
            <w:r w:rsidRPr="0056690C">
              <w:rPr>
                <w:sz w:val="20"/>
                <w:szCs w:val="20"/>
              </w:rPr>
              <w:t>90 (девяноста) процентам</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69.1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по иностранным валютам стран, имеющих суверенный рейтинг не ниже «А» агентства</w:t>
            </w:r>
            <w:r w:rsidRPr="00CC3C5D">
              <w:rPr>
                <w:sz w:val="20"/>
                <w:szCs w:val="20"/>
              </w:rPr>
              <w:t xml:space="preserve"> Стандард энд Пурс (</w:t>
            </w:r>
            <w:r w:rsidRPr="00CC3C5D">
              <w:rPr>
                <w:sz w:val="20"/>
                <w:szCs w:val="20"/>
                <w:lang w:val="en-US"/>
              </w:rPr>
              <w:t>Standard</w:t>
            </w:r>
            <w:r w:rsidRPr="00CC3C5D">
              <w:rPr>
                <w:sz w:val="20"/>
                <w:szCs w:val="20"/>
              </w:rPr>
              <w:t xml:space="preserve"> &amp; </w:t>
            </w:r>
            <w:r w:rsidRPr="00CC3C5D">
              <w:rPr>
                <w:sz w:val="20"/>
                <w:szCs w:val="20"/>
                <w:lang w:val="en-US"/>
              </w:rPr>
              <w:t>Poor</w:t>
            </w:r>
            <w:r w:rsidRPr="00CC3C5D">
              <w:rPr>
                <w:sz w:val="20"/>
                <w:szCs w:val="20"/>
              </w:rPr>
              <w:t>’</w:t>
            </w:r>
            <w:r w:rsidRPr="00CC3C5D">
              <w:rPr>
                <w:sz w:val="20"/>
                <w:szCs w:val="20"/>
                <w:lang w:val="en-US"/>
              </w:rPr>
              <w:t>s</w:t>
            </w:r>
            <w:r w:rsidRPr="00CC3C5D">
              <w:rPr>
                <w:sz w:val="20"/>
                <w:szCs w:val="20"/>
              </w:rPr>
              <w:t>)</w:t>
            </w:r>
            <w:r w:rsidRPr="001A6300">
              <w:rPr>
                <w:sz w:val="20"/>
                <w:szCs w:val="20"/>
              </w:rPr>
              <w:t xml:space="preserve">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69.2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по иностранным валютам стран, имеющих суверенный рейтинг ниже «А» агентства</w:t>
            </w:r>
            <w:r w:rsidRPr="00CC3C5D">
              <w:rPr>
                <w:sz w:val="20"/>
                <w:szCs w:val="20"/>
              </w:rPr>
              <w:t xml:space="preserve"> Стандард энд Пурс (</w:t>
            </w:r>
            <w:r>
              <w:rPr>
                <w:sz w:val="20"/>
                <w:szCs w:val="20"/>
                <w:lang w:val="en-US"/>
              </w:rPr>
              <w:t>Standard</w:t>
            </w:r>
            <w:r w:rsidRPr="00CC3C5D">
              <w:rPr>
                <w:sz w:val="20"/>
                <w:szCs w:val="20"/>
              </w:rPr>
              <w:t xml:space="preserve"> &amp; </w:t>
            </w:r>
            <w:r>
              <w:rPr>
                <w:sz w:val="20"/>
                <w:szCs w:val="20"/>
                <w:lang w:val="en-US"/>
              </w:rPr>
              <w:t>Poor</w:t>
            </w:r>
            <w:r w:rsidRPr="00CC3C5D">
              <w:rPr>
                <w:sz w:val="20"/>
                <w:szCs w:val="20"/>
              </w:rPr>
              <w:t>’</w:t>
            </w:r>
            <w:r>
              <w:rPr>
                <w:sz w:val="20"/>
                <w:szCs w:val="20"/>
                <w:lang w:val="en-US"/>
              </w:rPr>
              <w:t>s</w:t>
            </w:r>
            <w:r w:rsidRPr="00CC3C5D">
              <w:rPr>
                <w:sz w:val="20"/>
                <w:szCs w:val="20"/>
              </w:rPr>
              <w:t>)</w:t>
            </w:r>
            <w:r w:rsidRPr="001A6300">
              <w:rPr>
                <w:sz w:val="20"/>
                <w:szCs w:val="20"/>
              </w:rPr>
              <w:t xml:space="preserve"> или рейтинг аналогичного уровня одного из других рейтинговых агентств или не имеющих соответствующей рейтинговой оценки</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69.3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(указывается вид валют)</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69.4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(указывается вид валют)</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70</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Коэффициен</w:t>
            </w:r>
            <w:r>
              <w:rPr>
                <w:sz w:val="20"/>
                <w:szCs w:val="20"/>
              </w:rPr>
              <w:t xml:space="preserve">т срочной валютной ликвидности </w:t>
            </w:r>
            <w:r w:rsidRPr="001A6300">
              <w:rPr>
                <w:sz w:val="20"/>
                <w:szCs w:val="20"/>
              </w:rPr>
              <w:t>k4-5:</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70.1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по иностранным валютам стран, имеющих суверенный рейтинг не ниже «А» агентства</w:t>
            </w:r>
            <w:r>
              <w:t xml:space="preserve"> </w:t>
            </w:r>
            <w:r w:rsidRPr="00796DF6">
              <w:rPr>
                <w:sz w:val="20"/>
                <w:szCs w:val="20"/>
              </w:rPr>
              <w:t>Стандар</w:t>
            </w:r>
            <w:r>
              <w:rPr>
                <w:sz w:val="20"/>
                <w:szCs w:val="20"/>
              </w:rPr>
              <w:t>д энд Пурс (Standard &amp; Poor’s)</w:t>
            </w:r>
            <w:r w:rsidRPr="001A6300">
              <w:rPr>
                <w:sz w:val="20"/>
                <w:szCs w:val="20"/>
              </w:rPr>
              <w:t xml:space="preserve">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70.2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по иностранным валютам стран, имеющих суверенный рейтинг ниже «А» агентства</w:t>
            </w:r>
            <w:r w:rsidRPr="003F27B6">
              <w:rPr>
                <w:sz w:val="20"/>
                <w:szCs w:val="20"/>
              </w:rPr>
              <w:t xml:space="preserve"> </w:t>
            </w:r>
            <w:r>
              <w:t xml:space="preserve"> </w:t>
            </w:r>
            <w:r w:rsidRPr="00796DF6">
              <w:rPr>
                <w:sz w:val="20"/>
                <w:szCs w:val="20"/>
              </w:rPr>
              <w:t>Стандард энд Пурс (Standard &amp; Poor’s)</w:t>
            </w:r>
            <w:r w:rsidRPr="001A6300">
              <w:rPr>
                <w:sz w:val="20"/>
                <w:szCs w:val="20"/>
              </w:rPr>
              <w:t xml:space="preserve"> или рейтинг аналогичного уровня одного из других рейтинговых агентств или не имеющих соответствующей рейтинговой оценки</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70.3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(указывается вид валют)</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70.4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(указывается вид валют)</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71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Активы для расчета коэффициента срочной валютной ликвидности k4-6:</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71.1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по иностранным валютам стран, имеющих суверенный рейтинг не ниже «А» агентства</w:t>
            </w:r>
            <w:r>
              <w:t xml:space="preserve"> </w:t>
            </w:r>
            <w:r w:rsidRPr="00796DF6">
              <w:rPr>
                <w:sz w:val="20"/>
                <w:szCs w:val="20"/>
              </w:rPr>
              <w:t>Стандар</w:t>
            </w:r>
            <w:r>
              <w:rPr>
                <w:sz w:val="20"/>
                <w:szCs w:val="20"/>
              </w:rPr>
              <w:t>д энд Пурс (Standard &amp; Poor’s)</w:t>
            </w:r>
            <w:r w:rsidRPr="001A6300">
              <w:rPr>
                <w:sz w:val="20"/>
                <w:szCs w:val="20"/>
              </w:rPr>
              <w:t xml:space="preserve">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71.2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по иностранным валютам стран, имеющих суверенный рейтинг ниже «А» агентства</w:t>
            </w:r>
            <w:r>
              <w:t xml:space="preserve"> </w:t>
            </w:r>
            <w:r w:rsidRPr="003F27B6">
              <w:t xml:space="preserve"> </w:t>
            </w:r>
            <w:r w:rsidRPr="00796DF6">
              <w:rPr>
                <w:sz w:val="20"/>
                <w:szCs w:val="20"/>
              </w:rPr>
              <w:t>Стандард энд Пурс (Standard &amp; Poor’s)</w:t>
            </w:r>
            <w:r w:rsidRPr="001A6300">
              <w:rPr>
                <w:sz w:val="20"/>
                <w:szCs w:val="20"/>
              </w:rPr>
              <w:t xml:space="preserve"> или рейтинг аналогичного уровня одного из других рейтинговых агентств или не имеющих соответствующей рейтинговой оценки</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71.3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(указывается вид валют)</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71.4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(указывается вид валют)</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72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 xml:space="preserve">Обязательства для расчета коэффициента срочной валютной ликвидности k4-6, умноженные на коэффициент конверсии равный </w:t>
            </w:r>
            <w:r w:rsidRPr="00735EC8">
              <w:rPr>
                <w:sz w:val="20"/>
                <w:szCs w:val="20"/>
              </w:rPr>
              <w:t>80 (восьмидесяти) процентам</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72.1</w:t>
            </w:r>
          </w:p>
        </w:tc>
        <w:tc>
          <w:tcPr>
            <w:tcW w:w="3958"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по иностранным валютам стран, имеющих суверенный рейтинг не ниже «А» агентства</w:t>
            </w:r>
            <w:r w:rsidRPr="003F27B6">
              <w:rPr>
                <w:sz w:val="20"/>
                <w:szCs w:val="20"/>
              </w:rPr>
              <w:t xml:space="preserve"> Стандард энд Пурс (</w:t>
            </w:r>
            <w:r>
              <w:rPr>
                <w:sz w:val="20"/>
                <w:szCs w:val="20"/>
                <w:lang w:val="en-US"/>
              </w:rPr>
              <w:t>Standard</w:t>
            </w:r>
            <w:r w:rsidRPr="003F27B6">
              <w:rPr>
                <w:sz w:val="20"/>
                <w:szCs w:val="20"/>
              </w:rPr>
              <w:t xml:space="preserve"> &amp; </w:t>
            </w:r>
            <w:r>
              <w:rPr>
                <w:sz w:val="20"/>
                <w:szCs w:val="20"/>
                <w:lang w:val="en-US"/>
              </w:rPr>
              <w:t>Poor</w:t>
            </w:r>
            <w:r w:rsidRPr="003F27B6">
              <w:rPr>
                <w:sz w:val="20"/>
                <w:szCs w:val="20"/>
              </w:rPr>
              <w:t>’</w:t>
            </w:r>
            <w:r>
              <w:rPr>
                <w:sz w:val="20"/>
                <w:szCs w:val="20"/>
                <w:lang w:val="en-US"/>
              </w:rPr>
              <w:t>s</w:t>
            </w:r>
            <w:r w:rsidRPr="003F27B6">
              <w:rPr>
                <w:sz w:val="20"/>
                <w:szCs w:val="20"/>
              </w:rPr>
              <w:t>)</w:t>
            </w:r>
            <w:r w:rsidRPr="001A6300">
              <w:rPr>
                <w:sz w:val="20"/>
                <w:szCs w:val="20"/>
              </w:rPr>
              <w:t xml:space="preserve">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649"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lastRenderedPageBreak/>
              <w:t>72.2</w:t>
            </w:r>
          </w:p>
        </w:tc>
        <w:tc>
          <w:tcPr>
            <w:tcW w:w="39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по иностранным валютам стран, имеющих суверенный рейтинг ниже «А» агентства</w:t>
            </w:r>
            <w:r w:rsidRPr="003F27B6">
              <w:rPr>
                <w:sz w:val="20"/>
                <w:szCs w:val="20"/>
              </w:rPr>
              <w:t xml:space="preserve"> </w:t>
            </w:r>
            <w:r>
              <w:t xml:space="preserve"> </w:t>
            </w:r>
            <w:r w:rsidRPr="006738F9">
              <w:rPr>
                <w:sz w:val="20"/>
                <w:szCs w:val="20"/>
              </w:rPr>
              <w:t xml:space="preserve">Стандард </w:t>
            </w:r>
            <w:r>
              <w:rPr>
                <w:sz w:val="20"/>
                <w:szCs w:val="20"/>
              </w:rPr>
              <w:t>энд Пурс (Standard &amp; Poor’s)</w:t>
            </w:r>
            <w:r w:rsidRPr="001A6300">
              <w:rPr>
                <w:sz w:val="20"/>
                <w:szCs w:val="20"/>
              </w:rPr>
              <w:t xml:space="preserve"> или рейтинг аналогичного уровня одного из других рейтинговых агентств или не имеющих соответствующей рейтинговой оценки</w:t>
            </w:r>
          </w:p>
        </w:tc>
        <w:tc>
          <w:tcPr>
            <w:tcW w:w="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72.3</w:t>
            </w:r>
          </w:p>
        </w:tc>
        <w:tc>
          <w:tcPr>
            <w:tcW w:w="39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(указывается вид валют)</w:t>
            </w:r>
          </w:p>
        </w:tc>
        <w:tc>
          <w:tcPr>
            <w:tcW w:w="6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72.4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(указывается вид валют)</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73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Коэффициен</w:t>
            </w:r>
            <w:r>
              <w:rPr>
                <w:sz w:val="20"/>
                <w:szCs w:val="20"/>
              </w:rPr>
              <w:t xml:space="preserve">т срочной валютной ликвидности </w:t>
            </w:r>
            <w:r w:rsidRPr="001A6300">
              <w:rPr>
                <w:sz w:val="20"/>
                <w:szCs w:val="20"/>
              </w:rPr>
              <w:t>k4-6:</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73.1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по иностранным валютам стран, имеющих суверенный рейтинг не ниже «А» агентства</w:t>
            </w:r>
            <w:r>
              <w:t xml:space="preserve"> </w:t>
            </w:r>
            <w:r w:rsidRPr="006738F9">
              <w:rPr>
                <w:sz w:val="20"/>
                <w:szCs w:val="20"/>
              </w:rPr>
              <w:t>Стандар</w:t>
            </w:r>
            <w:r>
              <w:rPr>
                <w:sz w:val="20"/>
                <w:szCs w:val="20"/>
              </w:rPr>
              <w:t>д энд Пурс (Standard &amp; Poor’s)</w:t>
            </w:r>
            <w:r w:rsidRPr="001A6300">
              <w:rPr>
                <w:sz w:val="20"/>
                <w:szCs w:val="20"/>
              </w:rPr>
              <w:t xml:space="preserve">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73.2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по иностранным валютам стран, имеющих суверенный рейтинг ниже «А» агентства</w:t>
            </w:r>
            <w:r w:rsidRPr="003F27B6">
              <w:rPr>
                <w:sz w:val="20"/>
                <w:szCs w:val="20"/>
              </w:rPr>
              <w:t xml:space="preserve"> </w:t>
            </w:r>
            <w:r>
              <w:t xml:space="preserve"> </w:t>
            </w:r>
            <w:r w:rsidRPr="003E2B35">
              <w:rPr>
                <w:sz w:val="20"/>
                <w:szCs w:val="20"/>
              </w:rPr>
              <w:t>Стандард энд Пурс (Standard &amp; Poor’s)</w:t>
            </w:r>
            <w:r w:rsidRPr="001A6300">
              <w:rPr>
                <w:sz w:val="20"/>
                <w:szCs w:val="20"/>
              </w:rPr>
              <w:t xml:space="preserve"> или рейтинг аналогичного уровня одного из других рейтинговых агентств или не имеющих соответствующей рейтинговой оценки</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73.3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(указывается вид валют)</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73.4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(указывается вид валют)</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74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Наличие у банка в течение отчетного периода просроченных обязательств перед кредиторами (Да (Нет))</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75</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Наличие у банка факта несвоевременного исполнения банком плана мероприятий, одобренного уполномоченным органом (Да (Нет))</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76</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Краткосрочные обязательства перед нерезидентами</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77</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 xml:space="preserve">Коэффициент максимального лимита краткосрочных обязательств перед </w:t>
            </w:r>
            <w:r w:rsidRPr="00612752">
              <w:rPr>
                <w:sz w:val="20"/>
                <w:szCs w:val="20"/>
              </w:rPr>
              <w:t>нерезидентами k7</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78</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Активы, финансируемые за счет средств, привлеченных по договору об инвестиционном депозите</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79</w:t>
            </w:r>
          </w:p>
        </w:tc>
        <w:tc>
          <w:tcPr>
            <w:tcW w:w="3958"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ind w:firstLine="2"/>
              <w:jc w:val="both"/>
              <w:rPr>
                <w:sz w:val="20"/>
                <w:szCs w:val="20"/>
              </w:rPr>
            </w:pPr>
            <w:r w:rsidRPr="001A6300">
              <w:rPr>
                <w:sz w:val="20"/>
                <w:szCs w:val="20"/>
              </w:rPr>
              <w:t>Коэффициент размещения части средств во внутренние активы</w:t>
            </w:r>
          </w:p>
        </w:tc>
        <w:tc>
          <w:tcPr>
            <w:tcW w:w="649"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bl>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right="-2" w:firstLine="709"/>
        <w:rPr>
          <w:sz w:val="28"/>
          <w:szCs w:val="28"/>
        </w:rPr>
      </w:pPr>
      <w:r w:rsidRPr="001A6300">
        <w:rPr>
          <w:sz w:val="28"/>
          <w:szCs w:val="28"/>
        </w:rPr>
        <w:t>Наименование ______________________________________</w:t>
      </w:r>
      <w:r>
        <w:rPr>
          <w:sz w:val="28"/>
          <w:szCs w:val="28"/>
        </w:rPr>
        <w:t>___</w:t>
      </w:r>
      <w:r w:rsidRPr="001A6300">
        <w:rPr>
          <w:sz w:val="28"/>
          <w:szCs w:val="28"/>
        </w:rPr>
        <w:t>_________</w:t>
      </w:r>
    </w:p>
    <w:p w:rsidR="003B51E2" w:rsidRPr="001A6300" w:rsidRDefault="003B51E2" w:rsidP="003B51E2">
      <w:pPr>
        <w:ind w:right="-2" w:firstLine="709"/>
        <w:rPr>
          <w:sz w:val="28"/>
          <w:szCs w:val="28"/>
        </w:rPr>
      </w:pPr>
      <w:r w:rsidRPr="001A6300">
        <w:rPr>
          <w:sz w:val="28"/>
          <w:szCs w:val="28"/>
        </w:rPr>
        <w:t>Адрес__________________________________________________________</w:t>
      </w:r>
    </w:p>
    <w:p w:rsidR="003B51E2" w:rsidRPr="001A6300" w:rsidRDefault="003B51E2" w:rsidP="003B51E2">
      <w:pPr>
        <w:ind w:firstLine="709"/>
        <w:rPr>
          <w:sz w:val="28"/>
          <w:szCs w:val="28"/>
        </w:rPr>
      </w:pPr>
      <w:r w:rsidRPr="001A6300">
        <w:rPr>
          <w:sz w:val="28"/>
          <w:szCs w:val="28"/>
        </w:rPr>
        <w:t>Телефон _________________________________</w:t>
      </w:r>
      <w:r>
        <w:rPr>
          <w:sz w:val="28"/>
          <w:szCs w:val="28"/>
        </w:rPr>
        <w:t>_______________</w:t>
      </w:r>
      <w:r w:rsidRPr="001A6300">
        <w:rPr>
          <w:sz w:val="28"/>
          <w:szCs w:val="28"/>
        </w:rPr>
        <w:t>_______</w:t>
      </w:r>
    </w:p>
    <w:p w:rsidR="003B51E2" w:rsidRPr="001A6300" w:rsidRDefault="003B51E2" w:rsidP="003B51E2">
      <w:pPr>
        <w:ind w:firstLine="709"/>
        <w:rPr>
          <w:sz w:val="28"/>
          <w:szCs w:val="28"/>
        </w:rPr>
      </w:pPr>
      <w:r w:rsidRPr="001A6300">
        <w:rPr>
          <w:sz w:val="28"/>
          <w:szCs w:val="28"/>
        </w:rPr>
        <w:t>Адрес электронной почты _____________________</w:t>
      </w:r>
      <w:r>
        <w:rPr>
          <w:sz w:val="28"/>
          <w:szCs w:val="28"/>
        </w:rPr>
        <w:t>_______________</w:t>
      </w:r>
      <w:r w:rsidRPr="001A6300">
        <w:rPr>
          <w:sz w:val="28"/>
          <w:szCs w:val="28"/>
        </w:rPr>
        <w:t>____</w:t>
      </w:r>
    </w:p>
    <w:p w:rsidR="003B51E2" w:rsidRPr="001A6300" w:rsidRDefault="003B51E2" w:rsidP="003B51E2">
      <w:pPr>
        <w:ind w:firstLine="709"/>
        <w:rPr>
          <w:sz w:val="28"/>
          <w:szCs w:val="28"/>
        </w:rPr>
      </w:pPr>
      <w:r w:rsidRPr="001A6300">
        <w:rPr>
          <w:sz w:val="28"/>
          <w:szCs w:val="28"/>
        </w:rPr>
        <w:t>Исполнитель ________________________________     ____________</w:t>
      </w:r>
      <w:r>
        <w:rPr>
          <w:sz w:val="28"/>
          <w:szCs w:val="28"/>
        </w:rPr>
        <w:t>_</w:t>
      </w:r>
      <w:r w:rsidRPr="001A6300">
        <w:rPr>
          <w:sz w:val="28"/>
          <w:szCs w:val="28"/>
        </w:rPr>
        <w:t>____</w:t>
      </w:r>
    </w:p>
    <w:p w:rsidR="003B51E2" w:rsidRPr="001A6300" w:rsidRDefault="003B51E2" w:rsidP="003B51E2">
      <w:pPr>
        <w:ind w:firstLine="709"/>
      </w:pPr>
      <w:r w:rsidRPr="001A6300">
        <w:t xml:space="preserve">       </w:t>
      </w:r>
      <w:r w:rsidRPr="001A6300">
        <w:rPr>
          <w:sz w:val="28"/>
          <w:szCs w:val="28"/>
        </w:rPr>
        <w:t xml:space="preserve">фамилия, имя и отчество (при его </w:t>
      </w:r>
      <w:proofErr w:type="gramStart"/>
      <w:r w:rsidRPr="001A6300">
        <w:rPr>
          <w:sz w:val="28"/>
          <w:szCs w:val="28"/>
        </w:rPr>
        <w:t xml:space="preserve">наличии)   </w:t>
      </w:r>
      <w:proofErr w:type="gramEnd"/>
      <w:r w:rsidRPr="001A6300">
        <w:rPr>
          <w:sz w:val="28"/>
          <w:szCs w:val="28"/>
        </w:rPr>
        <w:t xml:space="preserve">         подпись, телефон</w:t>
      </w:r>
    </w:p>
    <w:p w:rsidR="003B51E2" w:rsidRDefault="003B51E2" w:rsidP="003B51E2">
      <w:pPr>
        <w:ind w:firstLine="709"/>
        <w:rPr>
          <w:sz w:val="28"/>
          <w:szCs w:val="28"/>
        </w:rPr>
      </w:pPr>
      <w:r w:rsidRPr="001A6300">
        <w:rPr>
          <w:sz w:val="28"/>
          <w:szCs w:val="28"/>
        </w:rPr>
        <w:t xml:space="preserve">Руководитель или лицо, на которое возложена функция по подписанию </w:t>
      </w:r>
      <w:r>
        <w:rPr>
          <w:sz w:val="28"/>
          <w:szCs w:val="28"/>
        </w:rPr>
        <w:t xml:space="preserve">   </w:t>
      </w:r>
    </w:p>
    <w:p w:rsidR="003B51E2" w:rsidRPr="001A6300" w:rsidRDefault="003B51E2" w:rsidP="003B51E2">
      <w:pPr>
        <w:rPr>
          <w:sz w:val="28"/>
          <w:szCs w:val="28"/>
        </w:rPr>
      </w:pPr>
      <w:r w:rsidRPr="001A6300">
        <w:rPr>
          <w:sz w:val="28"/>
          <w:szCs w:val="28"/>
        </w:rPr>
        <w:t>отчета</w:t>
      </w:r>
      <w:r w:rsidRPr="001A6300" w:rsidDel="006E03C4">
        <w:rPr>
          <w:sz w:val="28"/>
          <w:szCs w:val="28"/>
        </w:rPr>
        <w:t xml:space="preserve"> </w:t>
      </w:r>
      <w:r w:rsidRPr="001A6300">
        <w:rPr>
          <w:sz w:val="28"/>
          <w:szCs w:val="28"/>
        </w:rPr>
        <w:t>____________________________________________________</w:t>
      </w:r>
      <w:r>
        <w:rPr>
          <w:sz w:val="28"/>
          <w:szCs w:val="28"/>
        </w:rPr>
        <w:t>__</w:t>
      </w:r>
      <w:r w:rsidRPr="001A6300">
        <w:rPr>
          <w:sz w:val="28"/>
          <w:szCs w:val="28"/>
        </w:rPr>
        <w:t>___</w:t>
      </w:r>
    </w:p>
    <w:p w:rsidR="003B51E2" w:rsidRPr="001A6300" w:rsidRDefault="003B51E2" w:rsidP="003B51E2">
      <w:pPr>
        <w:ind w:firstLine="709"/>
        <w:jc w:val="both"/>
      </w:pPr>
      <w:r w:rsidRPr="001A6300">
        <w:rPr>
          <w:sz w:val="28"/>
          <w:szCs w:val="28"/>
        </w:rPr>
        <w:t xml:space="preserve">            фамилия, имя и отчество (при его наличии) подпись</w:t>
      </w:r>
    </w:p>
    <w:p w:rsidR="003B51E2" w:rsidRPr="001A6300" w:rsidRDefault="003B51E2" w:rsidP="003B51E2">
      <w:pPr>
        <w:ind w:firstLine="709"/>
        <w:jc w:val="both"/>
        <w:rPr>
          <w:sz w:val="28"/>
          <w:szCs w:val="28"/>
        </w:rPr>
      </w:pPr>
      <w:r w:rsidRPr="001A6300">
        <w:rPr>
          <w:sz w:val="28"/>
          <w:szCs w:val="28"/>
        </w:rPr>
        <w:t>Дата «______» ______________ 20__ года      </w:t>
      </w:r>
    </w:p>
    <w:p w:rsidR="003B51E2" w:rsidRPr="001A6300" w:rsidRDefault="003B51E2" w:rsidP="003B51E2">
      <w:pPr>
        <w:spacing w:after="160" w:line="259" w:lineRule="auto"/>
        <w:rPr>
          <w:sz w:val="28"/>
          <w:szCs w:val="28"/>
        </w:rPr>
      </w:pPr>
      <w:r w:rsidRPr="001A6300">
        <w:rPr>
          <w:sz w:val="28"/>
          <w:szCs w:val="28"/>
        </w:rPr>
        <w:br w:type="page"/>
      </w:r>
    </w:p>
    <w:p w:rsidR="003B51E2" w:rsidRPr="001A6300" w:rsidRDefault="003B51E2" w:rsidP="003B51E2">
      <w:pPr>
        <w:ind w:firstLine="400"/>
        <w:jc w:val="right"/>
        <w:rPr>
          <w:sz w:val="28"/>
          <w:szCs w:val="28"/>
        </w:rPr>
      </w:pPr>
      <w:r w:rsidRPr="001A6300">
        <w:rPr>
          <w:sz w:val="28"/>
          <w:szCs w:val="28"/>
        </w:rPr>
        <w:lastRenderedPageBreak/>
        <w:t>Приложение</w:t>
      </w:r>
    </w:p>
    <w:p w:rsidR="003B51E2" w:rsidRPr="001A6300" w:rsidRDefault="003B51E2" w:rsidP="003B51E2">
      <w:pPr>
        <w:ind w:firstLine="400"/>
        <w:jc w:val="right"/>
        <w:rPr>
          <w:sz w:val="28"/>
          <w:szCs w:val="28"/>
        </w:rPr>
      </w:pPr>
      <w:r w:rsidRPr="001A6300">
        <w:rPr>
          <w:sz w:val="28"/>
          <w:szCs w:val="28"/>
        </w:rPr>
        <w:t>к форме отчета о выполнении</w:t>
      </w:r>
    </w:p>
    <w:p w:rsidR="003B51E2" w:rsidRPr="001A6300" w:rsidRDefault="003B51E2" w:rsidP="003B51E2">
      <w:pPr>
        <w:ind w:firstLine="400"/>
        <w:jc w:val="right"/>
        <w:rPr>
          <w:sz w:val="28"/>
          <w:szCs w:val="28"/>
        </w:rPr>
      </w:pPr>
      <w:r w:rsidRPr="001A6300">
        <w:rPr>
          <w:sz w:val="28"/>
          <w:szCs w:val="28"/>
        </w:rPr>
        <w:t>пруденциальных нормативов</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400"/>
        <w:jc w:val="center"/>
        <w:rPr>
          <w:sz w:val="28"/>
          <w:szCs w:val="28"/>
        </w:rPr>
      </w:pPr>
    </w:p>
    <w:p w:rsidR="003B51E2" w:rsidRPr="007705CC" w:rsidRDefault="003B51E2" w:rsidP="003B51E2">
      <w:pPr>
        <w:ind w:firstLine="400"/>
        <w:jc w:val="center"/>
        <w:rPr>
          <w:sz w:val="28"/>
          <w:szCs w:val="28"/>
        </w:rPr>
      </w:pPr>
      <w:r w:rsidRPr="007705CC">
        <w:rPr>
          <w:sz w:val="28"/>
          <w:szCs w:val="28"/>
        </w:rPr>
        <w:t xml:space="preserve">Пояснение по заполнению формы административных данных </w:t>
      </w:r>
      <w:r w:rsidRPr="007705CC">
        <w:rPr>
          <w:sz w:val="28"/>
          <w:szCs w:val="28"/>
        </w:rPr>
        <w:br/>
        <w:t xml:space="preserve">Отчет о выполнении пруденциальных нормативов </w:t>
      </w:r>
    </w:p>
    <w:p w:rsidR="003B51E2" w:rsidRPr="007705CC" w:rsidRDefault="003B51E2" w:rsidP="003B51E2">
      <w:pPr>
        <w:ind w:firstLine="400"/>
        <w:jc w:val="center"/>
        <w:rPr>
          <w:sz w:val="28"/>
          <w:szCs w:val="28"/>
        </w:rPr>
      </w:pPr>
      <w:r w:rsidRPr="007705CC">
        <w:rPr>
          <w:sz w:val="28"/>
          <w:szCs w:val="28"/>
        </w:rPr>
        <w:t>(индекс - 1-BVU_Prud_norm, периодичность - ежемесячная)</w:t>
      </w:r>
    </w:p>
    <w:p w:rsidR="003B51E2" w:rsidRPr="007705CC" w:rsidRDefault="003B51E2" w:rsidP="003B51E2">
      <w:pPr>
        <w:ind w:firstLine="400"/>
        <w:jc w:val="center"/>
        <w:rPr>
          <w:sz w:val="28"/>
          <w:szCs w:val="28"/>
        </w:rPr>
      </w:pPr>
    </w:p>
    <w:p w:rsidR="003B51E2" w:rsidRPr="007705CC" w:rsidRDefault="003B51E2" w:rsidP="003B51E2">
      <w:pPr>
        <w:ind w:firstLine="400"/>
        <w:jc w:val="center"/>
        <w:rPr>
          <w:sz w:val="28"/>
          <w:szCs w:val="28"/>
        </w:rPr>
      </w:pPr>
    </w:p>
    <w:p w:rsidR="003B51E2" w:rsidRPr="007705CC" w:rsidRDefault="003B51E2" w:rsidP="003B51E2">
      <w:pPr>
        <w:ind w:firstLine="400"/>
        <w:jc w:val="center"/>
        <w:rPr>
          <w:sz w:val="28"/>
          <w:szCs w:val="28"/>
        </w:rPr>
      </w:pPr>
      <w:r w:rsidRPr="007705CC">
        <w:rPr>
          <w:sz w:val="28"/>
          <w:szCs w:val="28"/>
        </w:rPr>
        <w:t>Глава 1. Общие положения</w:t>
      </w:r>
    </w:p>
    <w:p w:rsidR="003B51E2" w:rsidRPr="001A6300" w:rsidRDefault="003B51E2" w:rsidP="003B51E2">
      <w:pPr>
        <w:ind w:firstLine="709"/>
        <w:jc w:val="both"/>
        <w:rPr>
          <w:sz w:val="28"/>
          <w:szCs w:val="28"/>
        </w:rPr>
      </w:pPr>
      <w:r w:rsidRPr="001A6300">
        <w:rPr>
          <w:sz w:val="28"/>
          <w:szCs w:val="28"/>
        </w:rPr>
        <w:t> </w:t>
      </w:r>
    </w:p>
    <w:p w:rsidR="003B51E2" w:rsidRPr="001A6300" w:rsidRDefault="003B51E2" w:rsidP="003B51E2">
      <w:pPr>
        <w:pStyle w:val="pj"/>
        <w:widowControl w:val="0"/>
        <w:spacing w:before="0" w:beforeAutospacing="0" w:after="0" w:afterAutospacing="0"/>
        <w:ind w:firstLine="709"/>
        <w:jc w:val="both"/>
        <w:rPr>
          <w:sz w:val="28"/>
          <w:szCs w:val="28"/>
        </w:rPr>
      </w:pPr>
      <w:r w:rsidRPr="001A6300">
        <w:rPr>
          <w:sz w:val="28"/>
          <w:szCs w:val="28"/>
        </w:rPr>
        <w:t>1. Настоящее пояснение определяет единые требования по заполнению формы административных данных «Отчет о выполнении пруденциальных нормативов» (далее - Форма).</w:t>
      </w:r>
      <w:r w:rsidRPr="00624C71">
        <w:rPr>
          <w:rStyle w:val="30"/>
          <w:color w:val="auto"/>
          <w:sz w:val="28"/>
          <w:szCs w:val="28"/>
          <w:highlight w:val="yellow"/>
        </w:rPr>
        <w:t xml:space="preserve"> </w:t>
      </w:r>
    </w:p>
    <w:p w:rsidR="003B51E2" w:rsidRPr="001A6300" w:rsidRDefault="003B51E2" w:rsidP="003B51E2">
      <w:pPr>
        <w:ind w:firstLine="709"/>
        <w:jc w:val="both"/>
        <w:rPr>
          <w:sz w:val="28"/>
          <w:szCs w:val="28"/>
        </w:rPr>
      </w:pPr>
      <w:r w:rsidRPr="001A6300">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с пунктом 3 статьи 42 и пунктом 1 статьи 54 Закона Республики Казахстан «О банках и банковской деятельности в Республике Казахстан»</w:t>
      </w:r>
      <w:r>
        <w:rPr>
          <w:sz w:val="28"/>
          <w:szCs w:val="28"/>
        </w:rPr>
        <w:t xml:space="preserve"> и подпунктом </w:t>
      </w:r>
      <w:r w:rsidRPr="005F0A69">
        <w:rPr>
          <w:sz w:val="28"/>
          <w:szCs w:val="28"/>
        </w:rPr>
        <w:t>2) пункта 3 статьи 16 Закона Республики Казахстан «О государственной статистике»</w:t>
      </w:r>
      <w:r w:rsidRPr="001A6300">
        <w:rPr>
          <w:sz w:val="28"/>
          <w:szCs w:val="28"/>
        </w:rPr>
        <w:t>.</w:t>
      </w:r>
    </w:p>
    <w:p w:rsidR="003B51E2" w:rsidRPr="001A6300" w:rsidRDefault="003B51E2" w:rsidP="003B51E2">
      <w:pPr>
        <w:ind w:firstLine="709"/>
        <w:jc w:val="both"/>
        <w:rPr>
          <w:sz w:val="28"/>
          <w:szCs w:val="28"/>
        </w:rPr>
      </w:pPr>
      <w:r w:rsidRPr="001A6300">
        <w:rPr>
          <w:sz w:val="28"/>
          <w:szCs w:val="28"/>
        </w:rPr>
        <w:t>3. Форма составляется ежемесячно банками второго уровня по состоянию на первое число каждого месяца. Данные в Форме заполняются в тысячах тенге.</w:t>
      </w:r>
    </w:p>
    <w:p w:rsidR="003B51E2" w:rsidRPr="001A6300" w:rsidRDefault="003B51E2" w:rsidP="003B51E2">
      <w:pPr>
        <w:ind w:firstLine="709"/>
        <w:jc w:val="both"/>
        <w:rPr>
          <w:sz w:val="28"/>
          <w:szCs w:val="28"/>
        </w:rPr>
      </w:pPr>
      <w:r w:rsidRPr="001A6300">
        <w:rPr>
          <w:sz w:val="28"/>
          <w:szCs w:val="28"/>
        </w:rPr>
        <w:t>4. Форму подписывают руководитель или лицо, на которое возложена функция по подписанию отчета, и исполнитель.</w:t>
      </w:r>
    </w:p>
    <w:p w:rsidR="003B51E2" w:rsidRPr="001A6300" w:rsidRDefault="003B51E2" w:rsidP="003B51E2">
      <w:pPr>
        <w:ind w:firstLine="709"/>
        <w:jc w:val="both"/>
        <w:rPr>
          <w:sz w:val="28"/>
          <w:szCs w:val="28"/>
        </w:rPr>
      </w:pPr>
      <w:r w:rsidRPr="001A6300">
        <w:rPr>
          <w:sz w:val="28"/>
          <w:szCs w:val="28"/>
        </w:rPr>
        <w:t> </w:t>
      </w:r>
    </w:p>
    <w:p w:rsidR="003B51E2" w:rsidRPr="007705CC" w:rsidRDefault="003B51E2" w:rsidP="003B51E2">
      <w:pPr>
        <w:ind w:firstLine="709"/>
        <w:jc w:val="both"/>
        <w:rPr>
          <w:sz w:val="28"/>
          <w:szCs w:val="28"/>
        </w:rPr>
      </w:pPr>
    </w:p>
    <w:p w:rsidR="003B51E2" w:rsidRPr="007705CC" w:rsidRDefault="003B51E2" w:rsidP="003B51E2">
      <w:pPr>
        <w:ind w:firstLine="709"/>
        <w:jc w:val="center"/>
        <w:rPr>
          <w:sz w:val="28"/>
          <w:szCs w:val="28"/>
        </w:rPr>
      </w:pPr>
      <w:r w:rsidRPr="007705CC">
        <w:rPr>
          <w:sz w:val="28"/>
          <w:szCs w:val="28"/>
        </w:rPr>
        <w:t>Глава 2. Пояснение по заполнению Формы</w:t>
      </w:r>
    </w:p>
    <w:p w:rsidR="003B51E2" w:rsidRPr="001A6300" w:rsidRDefault="003B51E2" w:rsidP="003B51E2">
      <w:pPr>
        <w:ind w:firstLine="709"/>
        <w:jc w:val="both"/>
        <w:rPr>
          <w:sz w:val="28"/>
          <w:szCs w:val="28"/>
        </w:rPr>
      </w:pPr>
      <w:r w:rsidRPr="001A6300">
        <w:rPr>
          <w:sz w:val="28"/>
          <w:szCs w:val="28"/>
        </w:rPr>
        <w:t> </w:t>
      </w:r>
    </w:p>
    <w:p w:rsidR="003B51E2" w:rsidRPr="001A6300" w:rsidRDefault="003B51E2" w:rsidP="003B51E2">
      <w:pPr>
        <w:ind w:firstLine="709"/>
        <w:jc w:val="both"/>
        <w:rPr>
          <w:sz w:val="28"/>
          <w:szCs w:val="28"/>
        </w:rPr>
      </w:pPr>
      <w:r w:rsidRPr="001A6300">
        <w:rPr>
          <w:sz w:val="28"/>
          <w:szCs w:val="28"/>
        </w:rPr>
        <w:t xml:space="preserve">5. Форма заполняется </w:t>
      </w:r>
      <w:r w:rsidRPr="00054D70">
        <w:rPr>
          <w:sz w:val="28"/>
          <w:szCs w:val="28"/>
        </w:rPr>
        <w:t xml:space="preserve">в соответствии </w:t>
      </w:r>
      <w:r w:rsidRPr="00D756DB">
        <w:rPr>
          <w:sz w:val="28"/>
          <w:szCs w:val="28"/>
        </w:rPr>
        <w:t>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постановлением</w:t>
      </w:r>
      <w:r w:rsidRPr="001A6300">
        <w:rPr>
          <w:sz w:val="28"/>
          <w:szCs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w:t>
      </w:r>
      <w:r>
        <w:rPr>
          <w:sz w:val="28"/>
          <w:szCs w:val="28"/>
        </w:rPr>
        <w:t>–</w:t>
      </w:r>
      <w:r w:rsidRPr="001A6300">
        <w:rPr>
          <w:sz w:val="28"/>
          <w:szCs w:val="28"/>
        </w:rPr>
        <w:t xml:space="preserve"> </w:t>
      </w:r>
      <w:r w:rsidRPr="00D756DB">
        <w:rPr>
          <w:sz w:val="28"/>
          <w:szCs w:val="28"/>
        </w:rPr>
        <w:t>Нормативы</w:t>
      </w:r>
      <w:r w:rsidRPr="001A6300">
        <w:rPr>
          <w:sz w:val="28"/>
          <w:szCs w:val="28"/>
        </w:rPr>
        <w:t xml:space="preserve"> № 144)</w:t>
      </w:r>
      <w:r>
        <w:rPr>
          <w:sz w:val="28"/>
          <w:szCs w:val="28"/>
        </w:rPr>
        <w:t>,</w:t>
      </w:r>
      <w:r w:rsidRPr="001A6300">
        <w:rPr>
          <w:sz w:val="28"/>
          <w:szCs w:val="28"/>
        </w:rPr>
        <w:t xml:space="preserve"> и </w:t>
      </w:r>
      <w:r w:rsidRPr="00700483">
        <w:rPr>
          <w:sz w:val="28"/>
          <w:szCs w:val="28"/>
        </w:rPr>
        <w:t>Нормативны</w:t>
      </w:r>
      <w:r>
        <w:rPr>
          <w:sz w:val="28"/>
          <w:szCs w:val="28"/>
        </w:rPr>
        <w:t xml:space="preserve">ми </w:t>
      </w:r>
      <w:r w:rsidRPr="00700483">
        <w:rPr>
          <w:sz w:val="28"/>
          <w:szCs w:val="28"/>
        </w:rPr>
        <w:t>значения</w:t>
      </w:r>
      <w:r>
        <w:rPr>
          <w:sz w:val="28"/>
          <w:szCs w:val="28"/>
        </w:rPr>
        <w:t>ми</w:t>
      </w:r>
      <w:r w:rsidRPr="00700483">
        <w:rPr>
          <w:sz w:val="28"/>
          <w:szCs w:val="28"/>
        </w:rPr>
        <w:t xml:space="preserve"> и методик</w:t>
      </w:r>
      <w:r>
        <w:rPr>
          <w:sz w:val="28"/>
          <w:szCs w:val="28"/>
        </w:rPr>
        <w:t>ами</w:t>
      </w:r>
      <w:r w:rsidRPr="00700483">
        <w:rPr>
          <w:sz w:val="28"/>
          <w:szCs w:val="28"/>
        </w:rPr>
        <w:t xml:space="preserve"> расчетов пруденциальных нормативов и иных обязательных к соблюдению норм и лимитов, размер</w:t>
      </w:r>
      <w:r>
        <w:rPr>
          <w:sz w:val="28"/>
          <w:szCs w:val="28"/>
        </w:rPr>
        <w:t>а</w:t>
      </w:r>
      <w:r w:rsidRPr="00700483">
        <w:rPr>
          <w:sz w:val="28"/>
          <w:szCs w:val="28"/>
        </w:rPr>
        <w:t xml:space="preserve"> капитала банка</w:t>
      </w:r>
      <w:r>
        <w:rPr>
          <w:sz w:val="28"/>
          <w:szCs w:val="28"/>
        </w:rPr>
        <w:t>,</w:t>
      </w:r>
      <w:r w:rsidRPr="007044A7">
        <w:rPr>
          <w:sz w:val="28"/>
          <w:szCs w:val="28"/>
        </w:rPr>
        <w:t xml:space="preserve"> установленн</w:t>
      </w:r>
      <w:r>
        <w:rPr>
          <w:sz w:val="28"/>
          <w:szCs w:val="28"/>
        </w:rPr>
        <w:t>ыми</w:t>
      </w:r>
      <w:r>
        <w:t xml:space="preserve"> </w:t>
      </w:r>
      <w:r w:rsidRPr="00700483">
        <w:rPr>
          <w:sz w:val="28"/>
          <w:szCs w:val="28"/>
        </w:rPr>
        <w:t xml:space="preserve">постановлением Правления Национального Банка Республики Казахстан </w:t>
      </w:r>
      <w:r w:rsidRPr="001A6300">
        <w:rPr>
          <w:sz w:val="28"/>
          <w:szCs w:val="28"/>
        </w:rPr>
        <w:t xml:space="preserve">от 13 сентября 2017 года № 170 «Об установлении нормативных </w:t>
      </w:r>
      <w:r w:rsidRPr="001A6300">
        <w:rPr>
          <w:sz w:val="28"/>
          <w:szCs w:val="28"/>
        </w:rPr>
        <w:lastRenderedPageBreak/>
        <w:t xml:space="preserve">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w:t>
      </w:r>
      <w:r>
        <w:rPr>
          <w:sz w:val="28"/>
          <w:szCs w:val="28"/>
        </w:rPr>
        <w:t>–</w:t>
      </w:r>
      <w:r w:rsidRPr="001A6300">
        <w:rPr>
          <w:sz w:val="28"/>
          <w:szCs w:val="28"/>
        </w:rPr>
        <w:t xml:space="preserve"> </w:t>
      </w:r>
      <w:r>
        <w:rPr>
          <w:sz w:val="28"/>
          <w:szCs w:val="28"/>
        </w:rPr>
        <w:t>Нормативы</w:t>
      </w:r>
      <w:r w:rsidRPr="001A6300">
        <w:rPr>
          <w:sz w:val="28"/>
          <w:szCs w:val="28"/>
        </w:rPr>
        <w:t xml:space="preserve"> № 170).</w:t>
      </w:r>
    </w:p>
    <w:p w:rsidR="003B51E2" w:rsidRPr="001A6300" w:rsidRDefault="003B51E2" w:rsidP="003B51E2">
      <w:pPr>
        <w:ind w:firstLine="709"/>
        <w:jc w:val="both"/>
        <w:rPr>
          <w:sz w:val="28"/>
          <w:szCs w:val="28"/>
        </w:rPr>
      </w:pPr>
      <w:r w:rsidRPr="001A6300">
        <w:rPr>
          <w:sz w:val="28"/>
          <w:szCs w:val="28"/>
        </w:rPr>
        <w:t>6</w:t>
      </w:r>
      <w:r w:rsidRPr="00BC045D">
        <w:rPr>
          <w:sz w:val="28"/>
          <w:szCs w:val="28"/>
        </w:rPr>
        <w:t>. Строка 1 заполняется в соответствии с главой 1</w:t>
      </w:r>
      <w:r w:rsidRPr="00D756DB">
        <w:rPr>
          <w:sz w:val="28"/>
          <w:szCs w:val="28"/>
        </w:rPr>
        <w:t xml:space="preserve"> Норматив</w:t>
      </w:r>
      <w:r w:rsidRPr="00A0753C">
        <w:rPr>
          <w:sz w:val="28"/>
          <w:szCs w:val="28"/>
        </w:rPr>
        <w:t>ов</w:t>
      </w:r>
      <w:r w:rsidRPr="00D756DB">
        <w:rPr>
          <w:sz w:val="28"/>
          <w:szCs w:val="28"/>
        </w:rPr>
        <w:t xml:space="preserve"> № 144</w:t>
      </w:r>
      <w:r w:rsidRPr="00A0753C">
        <w:rPr>
          <w:sz w:val="28"/>
          <w:szCs w:val="28"/>
        </w:rPr>
        <w:t xml:space="preserve"> и главой 2 </w:t>
      </w:r>
      <w:r w:rsidRPr="00D756DB">
        <w:rPr>
          <w:sz w:val="28"/>
          <w:szCs w:val="28"/>
        </w:rPr>
        <w:t>к Норматив</w:t>
      </w:r>
      <w:r w:rsidRPr="00A0753C">
        <w:rPr>
          <w:sz w:val="28"/>
          <w:szCs w:val="28"/>
        </w:rPr>
        <w:t>ов</w:t>
      </w:r>
      <w:r w:rsidRPr="00D756DB">
        <w:rPr>
          <w:sz w:val="28"/>
          <w:szCs w:val="28"/>
        </w:rPr>
        <w:t xml:space="preserve"> № 170</w:t>
      </w:r>
      <w:r w:rsidRPr="00A0753C">
        <w:rPr>
          <w:sz w:val="28"/>
          <w:szCs w:val="28"/>
        </w:rPr>
        <w:t>.</w:t>
      </w:r>
    </w:p>
    <w:p w:rsidR="003B51E2" w:rsidRPr="001A6300" w:rsidRDefault="003B51E2" w:rsidP="003B51E2">
      <w:pPr>
        <w:ind w:firstLine="709"/>
        <w:jc w:val="both"/>
        <w:rPr>
          <w:sz w:val="28"/>
          <w:szCs w:val="28"/>
        </w:rPr>
      </w:pPr>
      <w:r w:rsidRPr="001A6300">
        <w:rPr>
          <w:sz w:val="28"/>
          <w:szCs w:val="28"/>
        </w:rPr>
        <w:t>7. В строке 5 указываются сведения по оплаченным простым акциям, соответствующим критериям</w:t>
      </w:r>
      <w:r>
        <w:rPr>
          <w:sz w:val="28"/>
          <w:szCs w:val="28"/>
        </w:rPr>
        <w:t xml:space="preserve"> </w:t>
      </w:r>
      <w:r w:rsidRPr="007D76B3">
        <w:rPr>
          <w:sz w:val="28"/>
          <w:szCs w:val="28"/>
        </w:rPr>
        <w:t>для классификации инструментов в составе капитала банка</w:t>
      </w:r>
      <w:r w:rsidRPr="001A6300">
        <w:rPr>
          <w:sz w:val="28"/>
          <w:szCs w:val="28"/>
        </w:rPr>
        <w:t>, установленным приложени</w:t>
      </w:r>
      <w:r>
        <w:rPr>
          <w:sz w:val="28"/>
          <w:szCs w:val="28"/>
        </w:rPr>
        <w:t>ем</w:t>
      </w:r>
      <w:r w:rsidRPr="001A6300">
        <w:rPr>
          <w:sz w:val="28"/>
          <w:szCs w:val="28"/>
        </w:rPr>
        <w:t xml:space="preserve"> 1</w:t>
      </w:r>
      <w:r>
        <w:rPr>
          <w:sz w:val="28"/>
          <w:szCs w:val="28"/>
        </w:rPr>
        <w:t>-1</w:t>
      </w:r>
      <w:r w:rsidRPr="001A6300">
        <w:rPr>
          <w:sz w:val="28"/>
          <w:szCs w:val="28"/>
        </w:rPr>
        <w:t xml:space="preserve"> к Нормативам </w:t>
      </w:r>
      <w:r>
        <w:rPr>
          <w:sz w:val="28"/>
          <w:szCs w:val="28"/>
        </w:rPr>
        <w:br/>
      </w:r>
      <w:r w:rsidRPr="001A6300">
        <w:rPr>
          <w:sz w:val="28"/>
          <w:szCs w:val="28"/>
        </w:rPr>
        <w:t>№ 144 и приложени</w:t>
      </w:r>
      <w:r>
        <w:rPr>
          <w:sz w:val="28"/>
          <w:szCs w:val="28"/>
        </w:rPr>
        <w:t>ем</w:t>
      </w:r>
      <w:r w:rsidRPr="001A6300">
        <w:rPr>
          <w:sz w:val="28"/>
          <w:szCs w:val="28"/>
        </w:rPr>
        <w:t xml:space="preserve"> 4 к Нормативам № 170.</w:t>
      </w:r>
    </w:p>
    <w:p w:rsidR="003B51E2" w:rsidRPr="001A6300" w:rsidRDefault="003B51E2" w:rsidP="003B51E2">
      <w:pPr>
        <w:ind w:firstLine="709"/>
        <w:jc w:val="both"/>
        <w:rPr>
          <w:sz w:val="28"/>
          <w:szCs w:val="28"/>
        </w:rPr>
      </w:pPr>
      <w:r w:rsidRPr="001A6300">
        <w:rPr>
          <w:sz w:val="28"/>
          <w:szCs w:val="28"/>
        </w:rPr>
        <w:t>8. В строке 11.7 указываются доходы будущих периодов в связи с полученным из условий секьюритизации ожиданием полного или частичного дохода в будущем.</w:t>
      </w:r>
    </w:p>
    <w:p w:rsidR="003B51E2" w:rsidRPr="001A6300" w:rsidRDefault="003B51E2" w:rsidP="003B51E2">
      <w:pPr>
        <w:ind w:firstLine="709"/>
        <w:jc w:val="both"/>
        <w:rPr>
          <w:sz w:val="28"/>
          <w:szCs w:val="28"/>
        </w:rPr>
      </w:pPr>
      <w:r w:rsidRPr="001A6300">
        <w:rPr>
          <w:sz w:val="28"/>
          <w:szCs w:val="28"/>
        </w:rPr>
        <w:t>9. В строке 12.1 указываются сведения по бессрочным договорам, соответствующим критериям</w:t>
      </w:r>
      <w:r w:rsidRPr="007D76B3">
        <w:rPr>
          <w:sz w:val="28"/>
          <w:szCs w:val="28"/>
        </w:rPr>
        <w:t xml:space="preserve"> для классификации инструментов в составе капитала банка</w:t>
      </w:r>
      <w:r w:rsidRPr="001A6300">
        <w:rPr>
          <w:sz w:val="28"/>
          <w:szCs w:val="28"/>
        </w:rPr>
        <w:t>, установленным в приложении 1</w:t>
      </w:r>
      <w:r>
        <w:rPr>
          <w:sz w:val="28"/>
          <w:szCs w:val="28"/>
        </w:rPr>
        <w:t>-1</w:t>
      </w:r>
      <w:r w:rsidRPr="001A6300">
        <w:rPr>
          <w:sz w:val="28"/>
          <w:szCs w:val="28"/>
        </w:rPr>
        <w:t xml:space="preserve"> к Нормативам № 144 и приложении 4 к Нормативам № 170, в результате которых одновременно возникают финансовый актив у одного лица и финансовое обязательство или иной финансовый инструмент, подтверждающий право на долю активов юридического лица, оставшихся после вычетов всех его обязательств, у другого лица.</w:t>
      </w:r>
    </w:p>
    <w:p w:rsidR="003B51E2" w:rsidRPr="001A6300" w:rsidRDefault="003B51E2" w:rsidP="003B51E2">
      <w:pPr>
        <w:ind w:firstLine="709"/>
        <w:jc w:val="both"/>
        <w:rPr>
          <w:sz w:val="28"/>
          <w:szCs w:val="28"/>
        </w:rPr>
      </w:pPr>
      <w:r w:rsidRPr="001A6300">
        <w:rPr>
          <w:sz w:val="28"/>
          <w:szCs w:val="28"/>
        </w:rPr>
        <w:t>10. В строке 12.2 указываются сведения по оплаченным привилегированным акциям, соответствующим критериям</w:t>
      </w:r>
      <w:r w:rsidRPr="00B863F6">
        <w:rPr>
          <w:sz w:val="28"/>
          <w:szCs w:val="28"/>
        </w:rPr>
        <w:t xml:space="preserve"> </w:t>
      </w:r>
      <w:r w:rsidRPr="007D76B3">
        <w:rPr>
          <w:sz w:val="28"/>
          <w:szCs w:val="28"/>
        </w:rPr>
        <w:t>для классификации инструментов в составе капитала банка</w:t>
      </w:r>
      <w:r w:rsidRPr="001A6300">
        <w:rPr>
          <w:sz w:val="28"/>
          <w:szCs w:val="28"/>
        </w:rPr>
        <w:t>, установленным в приложении 1</w:t>
      </w:r>
      <w:r>
        <w:rPr>
          <w:sz w:val="28"/>
          <w:szCs w:val="28"/>
        </w:rPr>
        <w:t>-1</w:t>
      </w:r>
      <w:r w:rsidRPr="001A6300">
        <w:rPr>
          <w:sz w:val="28"/>
          <w:szCs w:val="28"/>
        </w:rPr>
        <w:t xml:space="preserve"> к Нормативам №</w:t>
      </w:r>
      <w:r>
        <w:rPr>
          <w:sz w:val="28"/>
          <w:szCs w:val="28"/>
        </w:rPr>
        <w:t xml:space="preserve"> </w:t>
      </w:r>
      <w:r w:rsidRPr="001A6300">
        <w:rPr>
          <w:sz w:val="28"/>
          <w:szCs w:val="28"/>
        </w:rPr>
        <w:t>144 и приложении 4 к Нормативам № 170.</w:t>
      </w:r>
    </w:p>
    <w:p w:rsidR="003B51E2" w:rsidRPr="001A6300" w:rsidRDefault="003B51E2" w:rsidP="003B51E2">
      <w:pPr>
        <w:ind w:firstLine="709"/>
        <w:jc w:val="both"/>
        <w:rPr>
          <w:sz w:val="28"/>
          <w:szCs w:val="28"/>
        </w:rPr>
      </w:pPr>
      <w:r w:rsidRPr="001A6300">
        <w:rPr>
          <w:sz w:val="28"/>
          <w:szCs w:val="28"/>
        </w:rPr>
        <w:t>11. В строке 15 указываются сведения по субординированному долгу, соответствующему критериям</w:t>
      </w:r>
      <w:r w:rsidRPr="00B863F6">
        <w:t xml:space="preserve"> </w:t>
      </w:r>
      <w:r w:rsidRPr="00B863F6">
        <w:rPr>
          <w:sz w:val="28"/>
          <w:szCs w:val="28"/>
        </w:rPr>
        <w:t>для классификации инструментов в составе капитала банка</w:t>
      </w:r>
      <w:r w:rsidRPr="001A6300">
        <w:rPr>
          <w:sz w:val="28"/>
          <w:szCs w:val="28"/>
        </w:rPr>
        <w:t>, установленным в приложении 1</w:t>
      </w:r>
      <w:r>
        <w:rPr>
          <w:sz w:val="28"/>
          <w:szCs w:val="28"/>
        </w:rPr>
        <w:t>-1</w:t>
      </w:r>
      <w:r w:rsidRPr="001A6300">
        <w:rPr>
          <w:sz w:val="28"/>
          <w:szCs w:val="28"/>
        </w:rPr>
        <w:t xml:space="preserve"> к Нормативам № 144 и приложении 4 к Нормативам № 170.</w:t>
      </w:r>
      <w:r>
        <w:rPr>
          <w:sz w:val="28"/>
          <w:szCs w:val="28"/>
        </w:rPr>
        <w:t xml:space="preserve"> </w:t>
      </w:r>
    </w:p>
    <w:p w:rsidR="003B51E2" w:rsidRPr="001A6300" w:rsidRDefault="003B51E2" w:rsidP="003B51E2">
      <w:pPr>
        <w:ind w:firstLine="709"/>
        <w:jc w:val="both"/>
        <w:rPr>
          <w:sz w:val="28"/>
          <w:szCs w:val="28"/>
        </w:rPr>
      </w:pPr>
      <w:r w:rsidRPr="001A6300">
        <w:rPr>
          <w:sz w:val="28"/>
          <w:szCs w:val="28"/>
        </w:rPr>
        <w:t>1</w:t>
      </w:r>
      <w:r>
        <w:rPr>
          <w:sz w:val="28"/>
          <w:szCs w:val="28"/>
        </w:rPr>
        <w:t>2</w:t>
      </w:r>
      <w:r w:rsidRPr="001A6300">
        <w:rPr>
          <w:sz w:val="28"/>
          <w:szCs w:val="28"/>
        </w:rPr>
        <w:t>. В строке 2</w:t>
      </w:r>
      <w:r>
        <w:rPr>
          <w:sz w:val="28"/>
          <w:szCs w:val="28"/>
        </w:rPr>
        <w:t>0</w:t>
      </w:r>
      <w:r w:rsidRPr="001A6300">
        <w:rPr>
          <w:sz w:val="28"/>
          <w:szCs w:val="28"/>
        </w:rPr>
        <w:t xml:space="preserve"> указывается сумма нераспределенного чистого дохода, на который накладывается ограничение в соответствии с приложением 4 к Нормативам № 144 и приложением 3 к Нормативам № 170, в части прекращения выплаты дивидендов и обратного выкупа акций.</w:t>
      </w:r>
      <w:r>
        <w:rPr>
          <w:sz w:val="28"/>
          <w:szCs w:val="28"/>
        </w:rPr>
        <w:t xml:space="preserve"> </w:t>
      </w:r>
    </w:p>
    <w:p w:rsidR="003B51E2" w:rsidRPr="001A6300" w:rsidRDefault="003B51E2" w:rsidP="003B51E2">
      <w:pPr>
        <w:ind w:firstLine="709"/>
        <w:jc w:val="both"/>
        <w:rPr>
          <w:sz w:val="28"/>
          <w:szCs w:val="28"/>
        </w:rPr>
      </w:pPr>
      <w:r w:rsidRPr="001A6300">
        <w:rPr>
          <w:sz w:val="28"/>
          <w:szCs w:val="28"/>
        </w:rPr>
        <w:t>1</w:t>
      </w:r>
      <w:r>
        <w:rPr>
          <w:sz w:val="28"/>
          <w:szCs w:val="28"/>
        </w:rPr>
        <w:t>3</w:t>
      </w:r>
      <w:r w:rsidRPr="001A6300">
        <w:rPr>
          <w:sz w:val="28"/>
          <w:szCs w:val="28"/>
        </w:rPr>
        <w:t>. Строка 2</w:t>
      </w:r>
      <w:r>
        <w:rPr>
          <w:sz w:val="28"/>
          <w:szCs w:val="28"/>
        </w:rPr>
        <w:t>2</w:t>
      </w:r>
      <w:r w:rsidRPr="001A6300">
        <w:rPr>
          <w:sz w:val="28"/>
          <w:szCs w:val="28"/>
        </w:rPr>
        <w:t xml:space="preserve"> заполняется в соответствии с данными отчета о расшифровке активов, взвешенных с учетом кредитного риска.</w:t>
      </w:r>
    </w:p>
    <w:p w:rsidR="003B51E2" w:rsidRPr="001A6300" w:rsidRDefault="003B51E2" w:rsidP="003B51E2">
      <w:pPr>
        <w:ind w:firstLine="709"/>
        <w:jc w:val="both"/>
        <w:rPr>
          <w:sz w:val="28"/>
          <w:szCs w:val="28"/>
        </w:rPr>
      </w:pPr>
      <w:r w:rsidRPr="001A6300">
        <w:rPr>
          <w:sz w:val="28"/>
          <w:szCs w:val="28"/>
        </w:rPr>
        <w:t>1</w:t>
      </w:r>
      <w:r>
        <w:rPr>
          <w:sz w:val="28"/>
          <w:szCs w:val="28"/>
        </w:rPr>
        <w:t>4</w:t>
      </w:r>
      <w:r w:rsidRPr="001A6300">
        <w:rPr>
          <w:sz w:val="28"/>
          <w:szCs w:val="28"/>
        </w:rPr>
        <w:t>. Строка 2</w:t>
      </w:r>
      <w:r>
        <w:rPr>
          <w:sz w:val="28"/>
          <w:szCs w:val="28"/>
        </w:rPr>
        <w:t>3</w:t>
      </w:r>
      <w:r w:rsidRPr="001A6300">
        <w:rPr>
          <w:sz w:val="28"/>
          <w:szCs w:val="28"/>
        </w:rPr>
        <w:t xml:space="preserve"> заполняется в соответствии с данными отчета о расшифровке условных и возможных обязательств, взвешенных с учетом кредитного риска.</w:t>
      </w:r>
    </w:p>
    <w:p w:rsidR="003B51E2" w:rsidRPr="001A6300" w:rsidRDefault="003B51E2" w:rsidP="003B51E2">
      <w:pPr>
        <w:ind w:firstLine="709"/>
        <w:jc w:val="both"/>
        <w:rPr>
          <w:sz w:val="28"/>
          <w:szCs w:val="28"/>
        </w:rPr>
      </w:pPr>
      <w:r w:rsidRPr="001A6300">
        <w:rPr>
          <w:sz w:val="28"/>
          <w:szCs w:val="28"/>
        </w:rPr>
        <w:t>1</w:t>
      </w:r>
      <w:r>
        <w:rPr>
          <w:sz w:val="28"/>
          <w:szCs w:val="28"/>
        </w:rPr>
        <w:t>5</w:t>
      </w:r>
      <w:r w:rsidRPr="001A6300">
        <w:rPr>
          <w:sz w:val="28"/>
          <w:szCs w:val="28"/>
        </w:rPr>
        <w:t>. Строка 2</w:t>
      </w:r>
      <w:r>
        <w:rPr>
          <w:sz w:val="28"/>
          <w:szCs w:val="28"/>
        </w:rPr>
        <w:t>4</w:t>
      </w:r>
      <w:r w:rsidRPr="001A6300">
        <w:rPr>
          <w:sz w:val="28"/>
          <w:szCs w:val="28"/>
        </w:rPr>
        <w:t xml:space="preserve"> заполняется в соответствии с данными отчета о расшифровке условных и возможных требований и обязательств по производным финансовым инструментам, взвешенным с учетом кредитного риска.</w:t>
      </w:r>
    </w:p>
    <w:p w:rsidR="003B51E2" w:rsidRPr="001A6300" w:rsidRDefault="003B51E2" w:rsidP="003B51E2">
      <w:pPr>
        <w:ind w:firstLine="709"/>
        <w:jc w:val="both"/>
        <w:rPr>
          <w:sz w:val="28"/>
          <w:szCs w:val="28"/>
        </w:rPr>
      </w:pPr>
      <w:r w:rsidRPr="001A6300">
        <w:rPr>
          <w:sz w:val="28"/>
          <w:szCs w:val="28"/>
        </w:rPr>
        <w:t>1</w:t>
      </w:r>
      <w:r>
        <w:rPr>
          <w:sz w:val="28"/>
          <w:szCs w:val="28"/>
        </w:rPr>
        <w:t>6</w:t>
      </w:r>
      <w:r w:rsidRPr="001A6300">
        <w:rPr>
          <w:sz w:val="28"/>
          <w:szCs w:val="28"/>
        </w:rPr>
        <w:t>. Строка 2</w:t>
      </w:r>
      <w:r>
        <w:rPr>
          <w:sz w:val="28"/>
          <w:szCs w:val="28"/>
        </w:rPr>
        <w:t>5</w:t>
      </w:r>
      <w:r w:rsidRPr="001A6300">
        <w:rPr>
          <w:sz w:val="28"/>
          <w:szCs w:val="28"/>
        </w:rPr>
        <w:t xml:space="preserve"> заполняется в соответствии с данными отчета о расшифровке расчета специфичного процентного риска (в разрезе валют).</w:t>
      </w:r>
    </w:p>
    <w:p w:rsidR="003B51E2" w:rsidRPr="001A6300" w:rsidRDefault="003B51E2" w:rsidP="003B51E2">
      <w:pPr>
        <w:ind w:firstLine="709"/>
        <w:jc w:val="both"/>
        <w:rPr>
          <w:sz w:val="28"/>
          <w:szCs w:val="28"/>
        </w:rPr>
      </w:pPr>
      <w:r w:rsidRPr="001A6300">
        <w:rPr>
          <w:sz w:val="28"/>
          <w:szCs w:val="28"/>
        </w:rPr>
        <w:lastRenderedPageBreak/>
        <w:t>1</w:t>
      </w:r>
      <w:r>
        <w:rPr>
          <w:sz w:val="28"/>
          <w:szCs w:val="28"/>
        </w:rPr>
        <w:t>7</w:t>
      </w:r>
      <w:r w:rsidRPr="001A6300">
        <w:rPr>
          <w:sz w:val="28"/>
          <w:szCs w:val="28"/>
        </w:rPr>
        <w:t>. Строка 2</w:t>
      </w:r>
      <w:r>
        <w:rPr>
          <w:sz w:val="28"/>
          <w:szCs w:val="28"/>
        </w:rPr>
        <w:t>6</w:t>
      </w:r>
      <w:r w:rsidRPr="001A6300">
        <w:rPr>
          <w:sz w:val="28"/>
          <w:szCs w:val="28"/>
        </w:rPr>
        <w:t xml:space="preserve"> заполняется в соответствии с данными отчета о расшифровке расчета общего процентного риска (в разрезе валют).</w:t>
      </w:r>
    </w:p>
    <w:p w:rsidR="003B51E2" w:rsidRPr="001A6300" w:rsidRDefault="003B51E2" w:rsidP="003B51E2">
      <w:pPr>
        <w:ind w:firstLine="709"/>
        <w:jc w:val="both"/>
        <w:rPr>
          <w:sz w:val="28"/>
          <w:szCs w:val="28"/>
        </w:rPr>
      </w:pPr>
      <w:r>
        <w:rPr>
          <w:sz w:val="28"/>
          <w:szCs w:val="28"/>
        </w:rPr>
        <w:t>18</w:t>
      </w:r>
      <w:r w:rsidRPr="001A6300">
        <w:rPr>
          <w:sz w:val="28"/>
          <w:szCs w:val="28"/>
        </w:rPr>
        <w:t xml:space="preserve">. Строки </w:t>
      </w:r>
      <w:r>
        <w:rPr>
          <w:sz w:val="28"/>
          <w:szCs w:val="28"/>
        </w:rPr>
        <w:t xml:space="preserve">40, </w:t>
      </w:r>
      <w:r w:rsidRPr="001A6300">
        <w:rPr>
          <w:sz w:val="28"/>
          <w:szCs w:val="28"/>
        </w:rPr>
        <w:t>41, 42, 43, 44, 45, 46, 47, 48, 49, 50</w:t>
      </w:r>
      <w:r>
        <w:rPr>
          <w:sz w:val="28"/>
          <w:szCs w:val="28"/>
        </w:rPr>
        <w:t xml:space="preserve"> и</w:t>
      </w:r>
      <w:r w:rsidRPr="001A6300">
        <w:rPr>
          <w:sz w:val="28"/>
          <w:szCs w:val="28"/>
        </w:rPr>
        <w:t xml:space="preserve"> 51 заполняются в соответствии с данными отчета о расшифровке максимального размера риска на одного заемщика (в разрезе заемщиков).</w:t>
      </w:r>
    </w:p>
    <w:p w:rsidR="003B51E2" w:rsidRPr="001A6300" w:rsidRDefault="003B51E2" w:rsidP="003B51E2">
      <w:pPr>
        <w:ind w:firstLine="709"/>
        <w:jc w:val="both"/>
        <w:rPr>
          <w:sz w:val="28"/>
          <w:szCs w:val="28"/>
        </w:rPr>
      </w:pPr>
      <w:r>
        <w:rPr>
          <w:sz w:val="28"/>
          <w:szCs w:val="28"/>
        </w:rPr>
        <w:t>19</w:t>
      </w:r>
      <w:r w:rsidRPr="001A6300">
        <w:rPr>
          <w:sz w:val="28"/>
          <w:szCs w:val="28"/>
        </w:rPr>
        <w:t xml:space="preserve">. Строки </w:t>
      </w:r>
      <w:r>
        <w:rPr>
          <w:sz w:val="28"/>
          <w:szCs w:val="28"/>
        </w:rPr>
        <w:t xml:space="preserve">54, </w:t>
      </w:r>
      <w:r w:rsidRPr="001A6300">
        <w:rPr>
          <w:sz w:val="28"/>
          <w:szCs w:val="28"/>
        </w:rPr>
        <w:t>55</w:t>
      </w:r>
      <w:r>
        <w:rPr>
          <w:sz w:val="28"/>
          <w:szCs w:val="28"/>
        </w:rPr>
        <w:t xml:space="preserve"> и</w:t>
      </w:r>
      <w:r w:rsidRPr="001A6300">
        <w:rPr>
          <w:sz w:val="28"/>
          <w:szCs w:val="28"/>
        </w:rPr>
        <w:t xml:space="preserve"> 56 заполняются в соответствии с данными отчета о расшифровке коэффициента текущей ликвидности k4.</w:t>
      </w:r>
    </w:p>
    <w:p w:rsidR="003B51E2" w:rsidRPr="001A6300" w:rsidRDefault="003B51E2" w:rsidP="003B51E2">
      <w:pPr>
        <w:ind w:firstLine="709"/>
        <w:jc w:val="both"/>
        <w:rPr>
          <w:sz w:val="28"/>
          <w:szCs w:val="28"/>
        </w:rPr>
      </w:pPr>
      <w:r w:rsidRPr="001A6300">
        <w:rPr>
          <w:sz w:val="28"/>
          <w:szCs w:val="28"/>
        </w:rPr>
        <w:t>2</w:t>
      </w:r>
      <w:r>
        <w:rPr>
          <w:sz w:val="28"/>
          <w:szCs w:val="28"/>
        </w:rPr>
        <w:t>0</w:t>
      </w:r>
      <w:r w:rsidRPr="001A6300">
        <w:rPr>
          <w:sz w:val="28"/>
          <w:szCs w:val="28"/>
        </w:rPr>
        <w:t xml:space="preserve">. Строки </w:t>
      </w:r>
      <w:r>
        <w:rPr>
          <w:sz w:val="28"/>
          <w:szCs w:val="28"/>
        </w:rPr>
        <w:t xml:space="preserve">57, </w:t>
      </w:r>
      <w:r w:rsidRPr="001A6300">
        <w:rPr>
          <w:sz w:val="28"/>
          <w:szCs w:val="28"/>
        </w:rPr>
        <w:t>58, 59, 60, 61, 62, 63</w:t>
      </w:r>
      <w:r>
        <w:rPr>
          <w:sz w:val="28"/>
          <w:szCs w:val="28"/>
        </w:rPr>
        <w:t xml:space="preserve"> и</w:t>
      </w:r>
      <w:r w:rsidRPr="001A6300">
        <w:rPr>
          <w:sz w:val="28"/>
          <w:szCs w:val="28"/>
        </w:rPr>
        <w:t xml:space="preserve"> 64 заполняются в соответствии с данными отчета о расшифровке коэффициентов срочной ликвидности k4-1, k4-2</w:t>
      </w:r>
      <w:r>
        <w:rPr>
          <w:sz w:val="28"/>
          <w:szCs w:val="28"/>
        </w:rPr>
        <w:t xml:space="preserve"> и</w:t>
      </w:r>
      <w:r w:rsidRPr="001A6300">
        <w:rPr>
          <w:sz w:val="28"/>
          <w:szCs w:val="28"/>
        </w:rPr>
        <w:t xml:space="preserve"> k4-3.</w:t>
      </w:r>
    </w:p>
    <w:p w:rsidR="003B51E2" w:rsidRPr="001A6300" w:rsidRDefault="003B51E2" w:rsidP="003B51E2">
      <w:pPr>
        <w:ind w:firstLine="709"/>
        <w:jc w:val="both"/>
        <w:rPr>
          <w:sz w:val="28"/>
          <w:szCs w:val="28"/>
        </w:rPr>
      </w:pPr>
      <w:r w:rsidRPr="001A6300">
        <w:rPr>
          <w:sz w:val="28"/>
          <w:szCs w:val="28"/>
        </w:rPr>
        <w:t>2</w:t>
      </w:r>
      <w:r>
        <w:rPr>
          <w:sz w:val="28"/>
          <w:szCs w:val="28"/>
        </w:rPr>
        <w:t>1</w:t>
      </w:r>
      <w:r w:rsidRPr="001A6300">
        <w:rPr>
          <w:sz w:val="28"/>
          <w:szCs w:val="28"/>
        </w:rPr>
        <w:t xml:space="preserve">. Строки </w:t>
      </w:r>
      <w:r>
        <w:rPr>
          <w:sz w:val="28"/>
          <w:szCs w:val="28"/>
        </w:rPr>
        <w:t xml:space="preserve">65, 65.1, 65.2, 65.3, 65.4, </w:t>
      </w:r>
      <w:r w:rsidRPr="001A6300">
        <w:rPr>
          <w:sz w:val="28"/>
          <w:szCs w:val="28"/>
        </w:rPr>
        <w:t>66, 66.1, 66.2, 66.3, 66.4, 67, 67.1, 67.2, 67.3, 67.4, 68, 68.1, 68.2, 68.3, 68.4, 69, 69.1, 69.2, 69.3, 69.4, 70, 70.1, 70.2, 70.3, 70.4, 71, 71.1, 71.2, 71.3, 71.4, 72, 72.1, 72.2, 72.3, 72.4, 73, 73.1, 73.2, 73.3</w:t>
      </w:r>
      <w:r>
        <w:rPr>
          <w:sz w:val="28"/>
          <w:szCs w:val="28"/>
        </w:rPr>
        <w:t xml:space="preserve"> и</w:t>
      </w:r>
      <w:r w:rsidRPr="001A6300">
        <w:rPr>
          <w:sz w:val="28"/>
          <w:szCs w:val="28"/>
        </w:rPr>
        <w:t xml:space="preserve"> 73.4 заполняются в соответствии с данными отчета о расшифровке коэффициентов срочной валютной ликвидности k4-4, k4-5</w:t>
      </w:r>
      <w:r>
        <w:rPr>
          <w:sz w:val="28"/>
          <w:szCs w:val="28"/>
        </w:rPr>
        <w:t xml:space="preserve"> и</w:t>
      </w:r>
      <w:r w:rsidRPr="001A6300">
        <w:rPr>
          <w:sz w:val="28"/>
          <w:szCs w:val="28"/>
        </w:rPr>
        <w:t xml:space="preserve"> k4-6.</w:t>
      </w:r>
    </w:p>
    <w:p w:rsidR="003B51E2" w:rsidRPr="001A6300" w:rsidRDefault="003B51E2" w:rsidP="003B51E2">
      <w:pPr>
        <w:ind w:firstLine="709"/>
        <w:jc w:val="both"/>
        <w:rPr>
          <w:sz w:val="28"/>
          <w:szCs w:val="28"/>
        </w:rPr>
      </w:pPr>
      <w:r w:rsidRPr="001A6300">
        <w:rPr>
          <w:sz w:val="28"/>
          <w:szCs w:val="28"/>
        </w:rPr>
        <w:t>2</w:t>
      </w:r>
      <w:r>
        <w:rPr>
          <w:sz w:val="28"/>
          <w:szCs w:val="28"/>
        </w:rPr>
        <w:t>2</w:t>
      </w:r>
      <w:r w:rsidRPr="001A6300">
        <w:rPr>
          <w:sz w:val="28"/>
          <w:szCs w:val="28"/>
        </w:rPr>
        <w:t>. Строки</w:t>
      </w:r>
      <w:r>
        <w:rPr>
          <w:sz w:val="28"/>
          <w:szCs w:val="28"/>
        </w:rPr>
        <w:t xml:space="preserve"> 76 и</w:t>
      </w:r>
      <w:r w:rsidRPr="001A6300">
        <w:rPr>
          <w:sz w:val="28"/>
          <w:szCs w:val="28"/>
        </w:rPr>
        <w:t xml:space="preserve"> 77 заполняются в соответствии с данными отчета о расшифровке коэффициента капитализации банков </w:t>
      </w:r>
      <w:r>
        <w:rPr>
          <w:sz w:val="28"/>
          <w:szCs w:val="28"/>
        </w:rPr>
        <w:t xml:space="preserve">второго уровня </w:t>
      </w:r>
      <w:r w:rsidRPr="001A6300">
        <w:rPr>
          <w:sz w:val="28"/>
          <w:szCs w:val="28"/>
        </w:rPr>
        <w:t>к обязательствам перед нерезидентами Республики Казахстан.</w:t>
      </w:r>
    </w:p>
    <w:p w:rsidR="003B51E2" w:rsidRPr="001A6300" w:rsidRDefault="003B51E2" w:rsidP="003B51E2">
      <w:pPr>
        <w:ind w:firstLine="709"/>
        <w:jc w:val="both"/>
        <w:rPr>
          <w:sz w:val="28"/>
          <w:szCs w:val="28"/>
        </w:rPr>
      </w:pPr>
      <w:r w:rsidRPr="001A6300">
        <w:rPr>
          <w:sz w:val="28"/>
          <w:szCs w:val="28"/>
        </w:rPr>
        <w:t>2</w:t>
      </w:r>
      <w:r>
        <w:rPr>
          <w:sz w:val="28"/>
          <w:szCs w:val="28"/>
        </w:rPr>
        <w:t>3</w:t>
      </w:r>
      <w:r w:rsidRPr="001A6300">
        <w:rPr>
          <w:sz w:val="28"/>
          <w:szCs w:val="28"/>
        </w:rPr>
        <w:t xml:space="preserve">. Строка </w:t>
      </w:r>
      <w:r>
        <w:rPr>
          <w:sz w:val="28"/>
          <w:szCs w:val="28"/>
        </w:rPr>
        <w:t>79</w:t>
      </w:r>
      <w:r w:rsidRPr="001A6300">
        <w:rPr>
          <w:sz w:val="28"/>
          <w:szCs w:val="28"/>
        </w:rPr>
        <w:t xml:space="preserve"> заполняется в соответствии с данными отчета о расчете среднемесячной величины внутренних активов, внутренних и иных обязательств, коэффициента размещения части средств во внутренние активы.</w:t>
      </w:r>
    </w:p>
    <w:p w:rsidR="003B51E2" w:rsidRPr="001A6300" w:rsidRDefault="003B51E2" w:rsidP="003B51E2">
      <w:pPr>
        <w:ind w:firstLine="709"/>
        <w:jc w:val="both"/>
        <w:rPr>
          <w:sz w:val="28"/>
          <w:szCs w:val="28"/>
        </w:rPr>
      </w:pPr>
      <w:r w:rsidRPr="001A6300">
        <w:rPr>
          <w:sz w:val="28"/>
          <w:szCs w:val="28"/>
        </w:rPr>
        <w:t>2</w:t>
      </w:r>
      <w:r>
        <w:rPr>
          <w:sz w:val="28"/>
          <w:szCs w:val="28"/>
        </w:rPr>
        <w:t>4</w:t>
      </w:r>
      <w:r w:rsidRPr="001A6300">
        <w:rPr>
          <w:sz w:val="28"/>
          <w:szCs w:val="28"/>
        </w:rPr>
        <w:t xml:space="preserve">. Строки </w:t>
      </w:r>
      <w:r>
        <w:rPr>
          <w:sz w:val="28"/>
          <w:szCs w:val="28"/>
        </w:rPr>
        <w:t xml:space="preserve">32, </w:t>
      </w:r>
      <w:r w:rsidRPr="001A6300">
        <w:rPr>
          <w:sz w:val="28"/>
          <w:szCs w:val="28"/>
        </w:rPr>
        <w:t xml:space="preserve">33 и </w:t>
      </w:r>
      <w:r>
        <w:rPr>
          <w:sz w:val="28"/>
          <w:szCs w:val="28"/>
        </w:rPr>
        <w:t>78</w:t>
      </w:r>
      <w:r w:rsidRPr="001A6300">
        <w:rPr>
          <w:sz w:val="28"/>
          <w:szCs w:val="28"/>
        </w:rPr>
        <w:t xml:space="preserve"> заполняются только исламскими банками</w:t>
      </w:r>
      <w:r>
        <w:rPr>
          <w:sz w:val="28"/>
          <w:szCs w:val="28"/>
        </w:rPr>
        <w:t xml:space="preserve"> второго уровня</w:t>
      </w:r>
      <w:r w:rsidRPr="001A6300">
        <w:rPr>
          <w:sz w:val="28"/>
          <w:szCs w:val="28"/>
        </w:rPr>
        <w:t>.</w:t>
      </w:r>
    </w:p>
    <w:p w:rsidR="003B51E2" w:rsidRDefault="003B51E2" w:rsidP="003B51E2">
      <w:pPr>
        <w:ind w:firstLine="709"/>
        <w:jc w:val="both"/>
        <w:rPr>
          <w:sz w:val="28"/>
          <w:szCs w:val="28"/>
        </w:rPr>
      </w:pPr>
      <w:r w:rsidRPr="001A6300">
        <w:rPr>
          <w:sz w:val="28"/>
          <w:szCs w:val="28"/>
        </w:rPr>
        <w:t>2</w:t>
      </w:r>
      <w:r>
        <w:rPr>
          <w:sz w:val="28"/>
          <w:szCs w:val="28"/>
        </w:rPr>
        <w:t>5</w:t>
      </w:r>
      <w:r w:rsidRPr="001A6300">
        <w:rPr>
          <w:sz w:val="28"/>
          <w:szCs w:val="28"/>
        </w:rPr>
        <w:t xml:space="preserve">. В строках </w:t>
      </w:r>
      <w:r>
        <w:rPr>
          <w:sz w:val="28"/>
          <w:szCs w:val="28"/>
        </w:rPr>
        <w:t xml:space="preserve">17, </w:t>
      </w:r>
      <w:r w:rsidRPr="001A6300">
        <w:rPr>
          <w:sz w:val="28"/>
          <w:szCs w:val="28"/>
        </w:rPr>
        <w:t>18, 19, 4</w:t>
      </w:r>
      <w:r>
        <w:rPr>
          <w:sz w:val="28"/>
          <w:szCs w:val="28"/>
        </w:rPr>
        <w:t>1</w:t>
      </w:r>
      <w:r w:rsidRPr="001A6300">
        <w:rPr>
          <w:sz w:val="28"/>
          <w:szCs w:val="28"/>
        </w:rPr>
        <w:t>,</w:t>
      </w:r>
      <w:r>
        <w:rPr>
          <w:sz w:val="28"/>
          <w:szCs w:val="28"/>
        </w:rPr>
        <w:t>43</w:t>
      </w:r>
      <w:r w:rsidRPr="001A6300">
        <w:rPr>
          <w:sz w:val="28"/>
          <w:szCs w:val="28"/>
        </w:rPr>
        <w:t>, 4</w:t>
      </w:r>
      <w:r>
        <w:rPr>
          <w:sz w:val="28"/>
          <w:szCs w:val="28"/>
        </w:rPr>
        <w:t>5</w:t>
      </w:r>
      <w:r w:rsidRPr="001A6300">
        <w:rPr>
          <w:sz w:val="28"/>
          <w:szCs w:val="28"/>
        </w:rPr>
        <w:t>, 4</w:t>
      </w:r>
      <w:r>
        <w:rPr>
          <w:sz w:val="28"/>
          <w:szCs w:val="28"/>
        </w:rPr>
        <w:t>7</w:t>
      </w:r>
      <w:r w:rsidRPr="001A6300">
        <w:rPr>
          <w:sz w:val="28"/>
          <w:szCs w:val="28"/>
        </w:rPr>
        <w:t xml:space="preserve">, </w:t>
      </w:r>
      <w:r>
        <w:rPr>
          <w:sz w:val="28"/>
          <w:szCs w:val="28"/>
        </w:rPr>
        <w:t xml:space="preserve">49, </w:t>
      </w:r>
      <w:r w:rsidRPr="001A6300">
        <w:rPr>
          <w:sz w:val="28"/>
          <w:szCs w:val="28"/>
        </w:rPr>
        <w:t>5</w:t>
      </w:r>
      <w:r>
        <w:rPr>
          <w:sz w:val="28"/>
          <w:szCs w:val="28"/>
        </w:rPr>
        <w:t>1</w:t>
      </w:r>
      <w:r w:rsidRPr="001A6300">
        <w:rPr>
          <w:sz w:val="28"/>
          <w:szCs w:val="28"/>
        </w:rPr>
        <w:t>, 5</w:t>
      </w:r>
      <w:r>
        <w:rPr>
          <w:sz w:val="28"/>
          <w:szCs w:val="28"/>
        </w:rPr>
        <w:t>3</w:t>
      </w:r>
      <w:r w:rsidRPr="001A6300">
        <w:rPr>
          <w:sz w:val="28"/>
          <w:szCs w:val="28"/>
        </w:rPr>
        <w:t>, 5</w:t>
      </w:r>
      <w:r>
        <w:rPr>
          <w:sz w:val="28"/>
          <w:szCs w:val="28"/>
        </w:rPr>
        <w:t>6</w:t>
      </w:r>
      <w:r w:rsidRPr="001A6300">
        <w:rPr>
          <w:sz w:val="28"/>
          <w:szCs w:val="28"/>
        </w:rPr>
        <w:t>, 5</w:t>
      </w:r>
      <w:r>
        <w:rPr>
          <w:sz w:val="28"/>
          <w:szCs w:val="28"/>
        </w:rPr>
        <w:t>8</w:t>
      </w:r>
      <w:r w:rsidRPr="001A6300">
        <w:rPr>
          <w:sz w:val="28"/>
          <w:szCs w:val="28"/>
        </w:rPr>
        <w:t>, 6</w:t>
      </w:r>
      <w:r>
        <w:rPr>
          <w:sz w:val="28"/>
          <w:szCs w:val="28"/>
        </w:rPr>
        <w:t>1</w:t>
      </w:r>
      <w:r w:rsidRPr="001A6300">
        <w:rPr>
          <w:sz w:val="28"/>
          <w:szCs w:val="28"/>
        </w:rPr>
        <w:t>, 6</w:t>
      </w:r>
      <w:r>
        <w:rPr>
          <w:sz w:val="28"/>
          <w:szCs w:val="28"/>
        </w:rPr>
        <w:t>4</w:t>
      </w:r>
      <w:r w:rsidRPr="001A6300">
        <w:rPr>
          <w:sz w:val="28"/>
          <w:szCs w:val="28"/>
        </w:rPr>
        <w:t>, 6</w:t>
      </w:r>
      <w:r>
        <w:rPr>
          <w:sz w:val="28"/>
          <w:szCs w:val="28"/>
        </w:rPr>
        <w:t>7</w:t>
      </w:r>
      <w:r w:rsidRPr="001A6300">
        <w:rPr>
          <w:sz w:val="28"/>
          <w:szCs w:val="28"/>
        </w:rPr>
        <w:t xml:space="preserve">, </w:t>
      </w:r>
      <w:r w:rsidRPr="00CD0F9A">
        <w:rPr>
          <w:sz w:val="28"/>
          <w:szCs w:val="28"/>
        </w:rPr>
        <w:t xml:space="preserve">67.1, 67.2, 67.3, 67.4, 70, 70.1, 70.2, 70.3, 70.4, </w:t>
      </w:r>
      <w:r>
        <w:rPr>
          <w:sz w:val="28"/>
          <w:szCs w:val="28"/>
        </w:rPr>
        <w:t xml:space="preserve">73, 73.1, 73.2, 73.3, 73.4, 77 и 79 </w:t>
      </w:r>
      <w:r w:rsidRPr="001A6300">
        <w:rPr>
          <w:sz w:val="28"/>
          <w:szCs w:val="28"/>
        </w:rPr>
        <w:t>указываются значения с тремя знаками после запятой.</w:t>
      </w:r>
    </w:p>
    <w:p w:rsidR="003B51E2" w:rsidRPr="0056690C" w:rsidRDefault="003B51E2" w:rsidP="003B51E2">
      <w:pPr>
        <w:ind w:firstLine="709"/>
        <w:jc w:val="both"/>
        <w:rPr>
          <w:sz w:val="28"/>
          <w:szCs w:val="28"/>
        </w:rPr>
      </w:pPr>
      <w:r w:rsidRPr="007044A7">
        <w:rPr>
          <w:sz w:val="28"/>
          <w:szCs w:val="28"/>
        </w:rPr>
        <w:t>26. Для заполнения строк</w:t>
      </w:r>
      <w:r>
        <w:rPr>
          <w:sz w:val="28"/>
          <w:szCs w:val="28"/>
        </w:rPr>
        <w:t xml:space="preserve"> 45, 47, 49 и </w:t>
      </w:r>
      <w:r w:rsidRPr="007044A7">
        <w:rPr>
          <w:sz w:val="28"/>
          <w:szCs w:val="28"/>
        </w:rPr>
        <w:t>53</w:t>
      </w:r>
      <w:r>
        <w:rPr>
          <w:sz w:val="28"/>
          <w:szCs w:val="28"/>
        </w:rPr>
        <w:t xml:space="preserve"> </w:t>
      </w:r>
      <w:r w:rsidRPr="007044A7">
        <w:rPr>
          <w:sz w:val="28"/>
          <w:szCs w:val="28"/>
        </w:rPr>
        <w:t xml:space="preserve">используются следующие </w:t>
      </w:r>
      <w:r>
        <w:rPr>
          <w:sz w:val="28"/>
          <w:szCs w:val="28"/>
        </w:rPr>
        <w:t>сокращения</w:t>
      </w:r>
      <w:r w:rsidRPr="0056690C">
        <w:rPr>
          <w:sz w:val="28"/>
          <w:szCs w:val="28"/>
        </w:rPr>
        <w:t>:</w:t>
      </w:r>
    </w:p>
    <w:p w:rsidR="003B51E2" w:rsidRPr="0056690C" w:rsidRDefault="003B51E2" w:rsidP="003B51E2">
      <w:pPr>
        <w:ind w:firstLine="709"/>
        <w:jc w:val="both"/>
        <w:rPr>
          <w:sz w:val="28"/>
          <w:szCs w:val="28"/>
        </w:rPr>
      </w:pPr>
      <w:r w:rsidRPr="0056690C">
        <w:rPr>
          <w:sz w:val="28"/>
          <w:szCs w:val="28"/>
        </w:rPr>
        <w:t>коэффициент суммы рисков по заемщикам, связанным с банком особыми отношениями – Ро;</w:t>
      </w:r>
    </w:p>
    <w:p w:rsidR="003B51E2" w:rsidRPr="0056690C" w:rsidRDefault="003B51E2" w:rsidP="003B51E2">
      <w:pPr>
        <w:ind w:firstLine="709"/>
        <w:jc w:val="both"/>
        <w:rPr>
          <w:sz w:val="28"/>
          <w:szCs w:val="28"/>
        </w:rPr>
      </w:pPr>
      <w:r w:rsidRPr="0056690C">
        <w:rPr>
          <w:sz w:val="28"/>
          <w:szCs w:val="28"/>
        </w:rPr>
        <w:t xml:space="preserve">коэффициент максимального размера бланкового кредита – Бк;   </w:t>
      </w:r>
    </w:p>
    <w:p w:rsidR="003B51E2" w:rsidRPr="0056690C" w:rsidRDefault="003B51E2" w:rsidP="003B51E2">
      <w:pPr>
        <w:ind w:firstLine="709"/>
        <w:jc w:val="both"/>
        <w:rPr>
          <w:sz w:val="28"/>
          <w:szCs w:val="28"/>
        </w:rPr>
      </w:pPr>
      <w:r w:rsidRPr="0056690C">
        <w:rPr>
          <w:sz w:val="28"/>
          <w:szCs w:val="28"/>
        </w:rPr>
        <w:t xml:space="preserve">коэффициент совокупной суммы рисков на одного заемщика, размер каждого из которых превышает 10 (десять) процентов от собственного капитала – Рк;  </w:t>
      </w:r>
    </w:p>
    <w:p w:rsidR="003B51E2" w:rsidRDefault="003B51E2" w:rsidP="003B51E2">
      <w:pPr>
        <w:ind w:firstLine="709"/>
        <w:jc w:val="both"/>
        <w:rPr>
          <w:sz w:val="28"/>
          <w:szCs w:val="28"/>
        </w:rPr>
      </w:pPr>
      <w:r w:rsidRPr="0056690C">
        <w:rPr>
          <w:sz w:val="28"/>
          <w:szCs w:val="28"/>
        </w:rPr>
        <w:t>коэффициент размера риска по обязательствам Банк Развития Казахстана –  Рбрк.</w:t>
      </w:r>
    </w:p>
    <w:p w:rsidR="003B51E2" w:rsidRPr="001A6300" w:rsidRDefault="003B51E2" w:rsidP="003B51E2">
      <w:pPr>
        <w:ind w:firstLine="709"/>
        <w:jc w:val="both"/>
        <w:rPr>
          <w:sz w:val="28"/>
          <w:szCs w:val="28"/>
        </w:rPr>
      </w:pPr>
      <w:r w:rsidRPr="00591FB3">
        <w:rPr>
          <w:sz w:val="28"/>
          <w:szCs w:val="28"/>
        </w:rPr>
        <w:t>27. При отсутствии данных Форма не представляется.</w:t>
      </w:r>
    </w:p>
    <w:p w:rsidR="003B51E2" w:rsidRPr="001A6300" w:rsidRDefault="003B51E2" w:rsidP="003B51E2">
      <w:pPr>
        <w:spacing w:after="160" w:line="259" w:lineRule="auto"/>
        <w:ind w:firstLine="708"/>
        <w:rPr>
          <w:sz w:val="28"/>
          <w:szCs w:val="28"/>
          <w:lang w:val="kk-KZ"/>
        </w:rPr>
      </w:pPr>
      <w:r w:rsidRPr="001A6300">
        <w:rPr>
          <w:sz w:val="28"/>
          <w:szCs w:val="28"/>
          <w:lang w:val="kk-KZ"/>
        </w:rPr>
        <w:br w:type="page"/>
      </w:r>
    </w:p>
    <w:p w:rsidR="003B51E2" w:rsidRPr="00265C6E" w:rsidRDefault="003B51E2" w:rsidP="003B51E2">
      <w:pPr>
        <w:widowControl w:val="0"/>
        <w:ind w:firstLine="709"/>
        <w:jc w:val="right"/>
        <w:rPr>
          <w:sz w:val="28"/>
          <w:szCs w:val="28"/>
        </w:rPr>
      </w:pPr>
      <w:r w:rsidRPr="00265C6E">
        <w:rPr>
          <w:color w:val="000000"/>
          <w:sz w:val="28"/>
          <w:szCs w:val="28"/>
        </w:rPr>
        <w:lastRenderedPageBreak/>
        <w:t xml:space="preserve">Приложение </w:t>
      </w:r>
      <w:r>
        <w:rPr>
          <w:color w:val="000000"/>
          <w:sz w:val="28"/>
          <w:szCs w:val="28"/>
        </w:rPr>
        <w:t>2</w:t>
      </w:r>
    </w:p>
    <w:p w:rsidR="003B51E2" w:rsidRPr="00265C6E" w:rsidRDefault="003B51E2" w:rsidP="003B51E2">
      <w:pPr>
        <w:widowControl w:val="0"/>
        <w:ind w:firstLine="709"/>
        <w:jc w:val="right"/>
        <w:rPr>
          <w:sz w:val="28"/>
          <w:szCs w:val="28"/>
        </w:rPr>
      </w:pPr>
      <w:r w:rsidRPr="00265C6E">
        <w:rPr>
          <w:color w:val="000000"/>
          <w:sz w:val="28"/>
          <w:szCs w:val="28"/>
        </w:rPr>
        <w:t xml:space="preserve">к </w:t>
      </w:r>
      <w:r w:rsidRPr="00265C6E">
        <w:rPr>
          <w:sz w:val="28"/>
          <w:szCs w:val="28"/>
        </w:rPr>
        <w:t>постановлению Правления</w:t>
      </w:r>
    </w:p>
    <w:p w:rsidR="003B51E2" w:rsidRPr="00265C6E" w:rsidRDefault="003B51E2" w:rsidP="003B51E2">
      <w:pPr>
        <w:widowControl w:val="0"/>
        <w:ind w:firstLine="709"/>
        <w:jc w:val="right"/>
        <w:rPr>
          <w:sz w:val="28"/>
          <w:szCs w:val="28"/>
        </w:rPr>
      </w:pPr>
      <w:r w:rsidRPr="00265C6E">
        <w:rPr>
          <w:sz w:val="28"/>
          <w:szCs w:val="28"/>
        </w:rPr>
        <w:t xml:space="preserve">Национального Банка </w:t>
      </w:r>
    </w:p>
    <w:p w:rsidR="003B51E2" w:rsidRPr="00265C6E" w:rsidRDefault="003B51E2" w:rsidP="003B51E2">
      <w:pPr>
        <w:widowControl w:val="0"/>
        <w:ind w:firstLine="709"/>
        <w:jc w:val="right"/>
        <w:rPr>
          <w:sz w:val="28"/>
          <w:szCs w:val="28"/>
        </w:rPr>
      </w:pPr>
      <w:r w:rsidRPr="00265C6E">
        <w:rPr>
          <w:sz w:val="28"/>
          <w:szCs w:val="28"/>
        </w:rPr>
        <w:t>Республики Казахстан</w:t>
      </w:r>
    </w:p>
    <w:p w:rsidR="003B51E2" w:rsidRPr="00265C6E" w:rsidRDefault="003B51E2" w:rsidP="003B51E2">
      <w:pPr>
        <w:widowControl w:val="0"/>
        <w:ind w:firstLine="709"/>
        <w:jc w:val="right"/>
        <w:rPr>
          <w:sz w:val="28"/>
          <w:szCs w:val="28"/>
        </w:rPr>
      </w:pPr>
      <w:r w:rsidRPr="00265C6E">
        <w:rPr>
          <w:sz w:val="28"/>
          <w:szCs w:val="28"/>
        </w:rPr>
        <w:t xml:space="preserve">от </w:t>
      </w:r>
      <w:r w:rsidRPr="00265C6E">
        <w:rPr>
          <w:sz w:val="28"/>
          <w:szCs w:val="28"/>
          <w:lang w:val="kk-KZ"/>
        </w:rPr>
        <w:t>2</w:t>
      </w:r>
      <w:r>
        <w:rPr>
          <w:sz w:val="28"/>
          <w:szCs w:val="28"/>
          <w:lang w:val="kk-KZ"/>
        </w:rPr>
        <w:t>7</w:t>
      </w:r>
      <w:r w:rsidRPr="00265C6E">
        <w:rPr>
          <w:sz w:val="28"/>
          <w:szCs w:val="28"/>
          <w:lang w:val="kk-KZ"/>
        </w:rPr>
        <w:t xml:space="preserve"> </w:t>
      </w:r>
      <w:r>
        <w:rPr>
          <w:sz w:val="28"/>
          <w:szCs w:val="28"/>
          <w:lang w:val="kk-KZ"/>
        </w:rPr>
        <w:t>марта</w:t>
      </w:r>
      <w:r w:rsidRPr="00265C6E">
        <w:rPr>
          <w:sz w:val="28"/>
          <w:szCs w:val="28"/>
        </w:rPr>
        <w:t xml:space="preserve"> 2023 года № </w:t>
      </w:r>
      <w:r>
        <w:rPr>
          <w:sz w:val="28"/>
          <w:szCs w:val="28"/>
        </w:rPr>
        <w:t>13</w:t>
      </w:r>
    </w:p>
    <w:p w:rsidR="003B51E2" w:rsidRDefault="003B51E2" w:rsidP="003B51E2">
      <w:pPr>
        <w:ind w:firstLine="400"/>
        <w:jc w:val="right"/>
        <w:rPr>
          <w:sz w:val="28"/>
          <w:szCs w:val="28"/>
        </w:rPr>
      </w:pPr>
    </w:p>
    <w:p w:rsidR="003B51E2" w:rsidRPr="004418A0" w:rsidRDefault="003B51E2" w:rsidP="003B51E2">
      <w:pPr>
        <w:ind w:firstLine="400"/>
        <w:jc w:val="right"/>
        <w:rPr>
          <w:sz w:val="28"/>
          <w:szCs w:val="28"/>
        </w:rPr>
      </w:pPr>
    </w:p>
    <w:p w:rsidR="003B51E2" w:rsidRPr="001A6300" w:rsidRDefault="003B51E2" w:rsidP="003B51E2">
      <w:pPr>
        <w:ind w:firstLine="400"/>
        <w:jc w:val="right"/>
        <w:rPr>
          <w:sz w:val="28"/>
          <w:szCs w:val="28"/>
          <w:lang w:val="kk-KZ"/>
        </w:rPr>
      </w:pPr>
      <w:r w:rsidRPr="001A6300">
        <w:rPr>
          <w:sz w:val="28"/>
          <w:szCs w:val="28"/>
          <w:lang w:val="kk-KZ"/>
        </w:rPr>
        <w:t xml:space="preserve">Приложение 3 </w:t>
      </w:r>
    </w:p>
    <w:p w:rsidR="003B51E2" w:rsidRPr="001A6300" w:rsidRDefault="003B51E2" w:rsidP="003B51E2">
      <w:pPr>
        <w:ind w:firstLine="400"/>
        <w:jc w:val="right"/>
        <w:rPr>
          <w:sz w:val="28"/>
          <w:szCs w:val="28"/>
        </w:rPr>
      </w:pPr>
      <w:r w:rsidRPr="001A6300">
        <w:rPr>
          <w:sz w:val="28"/>
          <w:szCs w:val="28"/>
          <w:lang w:val="kk-KZ"/>
        </w:rPr>
        <w:t xml:space="preserve">к постановлению </w:t>
      </w:r>
      <w:r w:rsidRPr="001A6300">
        <w:rPr>
          <w:sz w:val="28"/>
          <w:szCs w:val="28"/>
        </w:rPr>
        <w:t>Правления</w:t>
      </w:r>
    </w:p>
    <w:p w:rsidR="003B51E2" w:rsidRPr="001A6300" w:rsidRDefault="003B51E2" w:rsidP="003B51E2">
      <w:pPr>
        <w:ind w:firstLine="400"/>
        <w:jc w:val="right"/>
        <w:rPr>
          <w:sz w:val="28"/>
          <w:szCs w:val="28"/>
        </w:rPr>
      </w:pPr>
      <w:r w:rsidRPr="001A6300">
        <w:rPr>
          <w:sz w:val="28"/>
          <w:szCs w:val="28"/>
        </w:rPr>
        <w:t>Национального Банка</w:t>
      </w:r>
    </w:p>
    <w:p w:rsidR="003B51E2" w:rsidRPr="001A6300" w:rsidRDefault="003B51E2" w:rsidP="003B51E2">
      <w:pPr>
        <w:ind w:firstLine="400"/>
        <w:jc w:val="right"/>
        <w:rPr>
          <w:sz w:val="28"/>
          <w:szCs w:val="28"/>
        </w:rPr>
      </w:pPr>
      <w:r w:rsidRPr="001A6300">
        <w:rPr>
          <w:sz w:val="28"/>
          <w:szCs w:val="28"/>
        </w:rPr>
        <w:t>Республики Казахстан</w:t>
      </w:r>
    </w:p>
    <w:p w:rsidR="003B51E2" w:rsidRPr="001A6300" w:rsidRDefault="003B51E2" w:rsidP="003B51E2">
      <w:pPr>
        <w:ind w:firstLine="400"/>
        <w:jc w:val="right"/>
        <w:rPr>
          <w:b/>
          <w:bCs/>
          <w:sz w:val="28"/>
          <w:szCs w:val="28"/>
        </w:rPr>
      </w:pPr>
      <w:r w:rsidRPr="001A6300">
        <w:rPr>
          <w:sz w:val="28"/>
          <w:szCs w:val="28"/>
        </w:rPr>
        <w:t>от 8 мая 2015 года № 75</w:t>
      </w:r>
    </w:p>
    <w:p w:rsidR="003B51E2" w:rsidRPr="001A6300" w:rsidRDefault="003B51E2" w:rsidP="003B51E2">
      <w:pPr>
        <w:ind w:firstLine="400"/>
        <w:jc w:val="right"/>
        <w:rPr>
          <w:sz w:val="28"/>
          <w:szCs w:val="28"/>
        </w:rPr>
      </w:pPr>
    </w:p>
    <w:p w:rsidR="003B51E2" w:rsidRPr="001A6300" w:rsidRDefault="003B51E2" w:rsidP="003B51E2">
      <w:pPr>
        <w:spacing w:after="200" w:line="276" w:lineRule="auto"/>
        <w:jc w:val="right"/>
        <w:rPr>
          <w:sz w:val="28"/>
          <w:szCs w:val="28"/>
        </w:rPr>
      </w:pPr>
    </w:p>
    <w:p w:rsidR="003B51E2" w:rsidRPr="000538AE" w:rsidRDefault="003B51E2" w:rsidP="003B51E2">
      <w:pPr>
        <w:jc w:val="center"/>
        <w:textAlignment w:val="baseline"/>
        <w:rPr>
          <w:sz w:val="28"/>
          <w:szCs w:val="28"/>
        </w:rPr>
      </w:pPr>
      <w:r w:rsidRPr="000538AE">
        <w:rPr>
          <w:sz w:val="28"/>
          <w:szCs w:val="28"/>
        </w:rPr>
        <w:t>Форма, предназначенная для сбора административных данных</w:t>
      </w:r>
    </w:p>
    <w:p w:rsidR="003B51E2" w:rsidRPr="001A6300" w:rsidRDefault="003B51E2" w:rsidP="003B51E2">
      <w:pPr>
        <w:jc w:val="center"/>
        <w:textAlignment w:val="baseline"/>
        <w:rPr>
          <w:sz w:val="28"/>
          <w:szCs w:val="28"/>
        </w:rPr>
      </w:pPr>
      <w:r w:rsidRPr="001A6300">
        <w:rPr>
          <w:sz w:val="28"/>
          <w:szCs w:val="28"/>
        </w:rPr>
        <w:t> </w:t>
      </w:r>
    </w:p>
    <w:p w:rsidR="003B51E2" w:rsidRPr="001A6300" w:rsidRDefault="003B51E2" w:rsidP="003B51E2">
      <w:pPr>
        <w:ind w:firstLine="709"/>
        <w:jc w:val="both"/>
        <w:rPr>
          <w:sz w:val="28"/>
          <w:szCs w:val="28"/>
        </w:rPr>
      </w:pPr>
      <w:r w:rsidRPr="001A6300">
        <w:rPr>
          <w:sz w:val="28"/>
          <w:szCs w:val="28"/>
        </w:rPr>
        <w:t>Представляется: в Национальный Банк Республики Казахстан</w:t>
      </w:r>
    </w:p>
    <w:p w:rsidR="003B51E2" w:rsidRPr="001A6300" w:rsidRDefault="003B51E2" w:rsidP="003B51E2">
      <w:pPr>
        <w:ind w:firstLine="709"/>
        <w:jc w:val="both"/>
        <w:rPr>
          <w:sz w:val="28"/>
          <w:szCs w:val="28"/>
        </w:rPr>
      </w:pPr>
      <w:r w:rsidRPr="001A6300">
        <w:rPr>
          <w:sz w:val="28"/>
          <w:szCs w:val="28"/>
        </w:rPr>
        <w:t>Форма административных данных размещена на интернет-ресурсе: www.nationalbank.kz</w:t>
      </w:r>
    </w:p>
    <w:p w:rsidR="003B51E2" w:rsidRPr="001A6300" w:rsidRDefault="003B51E2" w:rsidP="003B51E2">
      <w:pPr>
        <w:ind w:firstLine="709"/>
        <w:jc w:val="center"/>
        <w:textAlignment w:val="baseline"/>
        <w:rPr>
          <w:sz w:val="28"/>
          <w:szCs w:val="28"/>
        </w:rPr>
      </w:pPr>
      <w:r w:rsidRPr="001A6300">
        <w:rPr>
          <w:sz w:val="28"/>
          <w:szCs w:val="28"/>
        </w:rPr>
        <w:t> </w:t>
      </w:r>
    </w:p>
    <w:p w:rsidR="003B51E2" w:rsidRPr="00455170" w:rsidRDefault="003B51E2" w:rsidP="003B51E2">
      <w:pPr>
        <w:ind w:firstLine="709"/>
        <w:jc w:val="center"/>
        <w:textAlignment w:val="baseline"/>
        <w:rPr>
          <w:sz w:val="28"/>
          <w:szCs w:val="28"/>
        </w:rPr>
      </w:pPr>
    </w:p>
    <w:p w:rsidR="003B51E2" w:rsidRPr="001A6300" w:rsidRDefault="003B51E2" w:rsidP="003B51E2">
      <w:pPr>
        <w:ind w:firstLine="709"/>
        <w:jc w:val="center"/>
        <w:textAlignment w:val="baseline"/>
        <w:rPr>
          <w:sz w:val="28"/>
          <w:szCs w:val="28"/>
        </w:rPr>
      </w:pPr>
      <w:r w:rsidRPr="001A6300">
        <w:rPr>
          <w:sz w:val="28"/>
          <w:szCs w:val="28"/>
        </w:rPr>
        <w:t>Отчет о расшифровке активов, взвешенных с учетом кредитного риска</w:t>
      </w:r>
    </w:p>
    <w:p w:rsidR="003B51E2" w:rsidRPr="001A6300" w:rsidRDefault="003B51E2" w:rsidP="003B51E2">
      <w:pPr>
        <w:ind w:firstLine="709"/>
        <w:jc w:val="center"/>
        <w:textAlignment w:val="baseline"/>
        <w:rPr>
          <w:sz w:val="28"/>
          <w:szCs w:val="28"/>
        </w:rPr>
      </w:pPr>
      <w:r w:rsidRPr="001A6300">
        <w:rPr>
          <w:sz w:val="28"/>
          <w:szCs w:val="28"/>
        </w:rPr>
        <w:t> </w:t>
      </w:r>
    </w:p>
    <w:p w:rsidR="003B51E2" w:rsidRPr="001A6300" w:rsidRDefault="003B51E2" w:rsidP="003B51E2">
      <w:pPr>
        <w:ind w:firstLine="709"/>
        <w:jc w:val="both"/>
        <w:rPr>
          <w:sz w:val="28"/>
          <w:szCs w:val="28"/>
        </w:rPr>
      </w:pPr>
      <w:r w:rsidRPr="001A6300">
        <w:rPr>
          <w:sz w:val="28"/>
          <w:szCs w:val="28"/>
        </w:rPr>
        <w:t>Индекс формы административных данных: 2-BVU_RA</w:t>
      </w:r>
    </w:p>
    <w:p w:rsidR="003B51E2" w:rsidRPr="001A6300" w:rsidRDefault="003B51E2" w:rsidP="003B51E2">
      <w:pPr>
        <w:ind w:firstLine="709"/>
        <w:jc w:val="both"/>
        <w:rPr>
          <w:sz w:val="28"/>
          <w:szCs w:val="28"/>
        </w:rPr>
      </w:pPr>
      <w:r w:rsidRPr="001A6300">
        <w:rPr>
          <w:sz w:val="28"/>
          <w:szCs w:val="28"/>
        </w:rPr>
        <w:t>Периодичность: ежемесячная</w:t>
      </w:r>
    </w:p>
    <w:p w:rsidR="003B51E2" w:rsidRPr="001A6300" w:rsidRDefault="003B51E2" w:rsidP="003B51E2">
      <w:pPr>
        <w:ind w:firstLine="709"/>
        <w:jc w:val="both"/>
        <w:rPr>
          <w:sz w:val="28"/>
          <w:szCs w:val="28"/>
        </w:rPr>
      </w:pPr>
      <w:r w:rsidRPr="001A6300">
        <w:rPr>
          <w:sz w:val="28"/>
          <w:szCs w:val="28"/>
        </w:rPr>
        <w:t xml:space="preserve">Отчетный период: </w:t>
      </w:r>
      <w:r w:rsidRPr="00EF1A8E">
        <w:rPr>
          <w:sz w:val="28"/>
          <w:szCs w:val="28"/>
        </w:rPr>
        <w:t>по состоянию</w:t>
      </w:r>
      <w:r>
        <w:rPr>
          <w:sz w:val="28"/>
          <w:szCs w:val="28"/>
        </w:rPr>
        <w:t xml:space="preserve"> </w:t>
      </w:r>
      <w:r w:rsidRPr="001A6300">
        <w:rPr>
          <w:sz w:val="28"/>
          <w:szCs w:val="28"/>
        </w:rPr>
        <w:t>на «__</w:t>
      </w:r>
      <w:proofErr w:type="gramStart"/>
      <w:r w:rsidRPr="001A6300">
        <w:rPr>
          <w:sz w:val="28"/>
          <w:szCs w:val="28"/>
        </w:rPr>
        <w:t>_»_</w:t>
      </w:r>
      <w:proofErr w:type="gramEnd"/>
      <w:r w:rsidRPr="001A6300">
        <w:rPr>
          <w:sz w:val="28"/>
          <w:szCs w:val="28"/>
        </w:rPr>
        <w:t>_______20__года</w:t>
      </w:r>
    </w:p>
    <w:p w:rsidR="003B51E2" w:rsidRPr="001A6300" w:rsidRDefault="003B51E2" w:rsidP="003B51E2">
      <w:pPr>
        <w:ind w:firstLine="709"/>
        <w:jc w:val="both"/>
        <w:rPr>
          <w:sz w:val="28"/>
          <w:szCs w:val="28"/>
        </w:rPr>
      </w:pPr>
      <w:r w:rsidRPr="001A6300">
        <w:rPr>
          <w:sz w:val="28"/>
          <w:szCs w:val="28"/>
        </w:rPr>
        <w:t>Круг лиц, представляющих информацию: банк второго уровня</w:t>
      </w:r>
    </w:p>
    <w:p w:rsidR="003B51E2" w:rsidRPr="001A6300" w:rsidRDefault="003B51E2" w:rsidP="003B51E2">
      <w:pPr>
        <w:ind w:firstLine="709"/>
        <w:jc w:val="both"/>
        <w:rPr>
          <w:sz w:val="28"/>
          <w:szCs w:val="28"/>
        </w:rPr>
      </w:pPr>
      <w:r w:rsidRPr="001A6300">
        <w:rPr>
          <w:sz w:val="28"/>
          <w:szCs w:val="28"/>
        </w:rPr>
        <w:t>Срок представления</w:t>
      </w:r>
      <w:r w:rsidRPr="00CA0DEF">
        <w:t xml:space="preserve"> </w:t>
      </w:r>
      <w:r w:rsidRPr="00CA0DEF">
        <w:rPr>
          <w:sz w:val="28"/>
          <w:szCs w:val="28"/>
        </w:rPr>
        <w:t>формы административных данных:</w:t>
      </w:r>
      <w:r w:rsidRPr="001A6300">
        <w:rPr>
          <w:sz w:val="28"/>
          <w:szCs w:val="28"/>
        </w:rPr>
        <w:t xml:space="preserve"> не позднее седьмого рабочего дня месяца, следующего за отчетным месяцем</w:t>
      </w:r>
    </w:p>
    <w:p w:rsidR="003B51E2" w:rsidRDefault="003B51E2" w:rsidP="003B51E2">
      <w:pPr>
        <w:ind w:firstLine="709"/>
        <w:rPr>
          <w:sz w:val="28"/>
          <w:szCs w:val="28"/>
        </w:rPr>
      </w:pPr>
      <w:r w:rsidRPr="001A6300">
        <w:rPr>
          <w:sz w:val="28"/>
          <w:szCs w:val="28"/>
        </w:rPr>
        <w:br w:type="page"/>
      </w:r>
    </w:p>
    <w:p w:rsidR="003B51E2" w:rsidRDefault="003B51E2" w:rsidP="003B51E2">
      <w:pPr>
        <w:ind w:firstLine="709"/>
        <w:rPr>
          <w:sz w:val="28"/>
          <w:szCs w:val="28"/>
        </w:rPr>
      </w:pPr>
    </w:p>
    <w:p w:rsidR="003B51E2" w:rsidRDefault="003B51E2" w:rsidP="003B51E2">
      <w:pPr>
        <w:jc w:val="right"/>
        <w:textAlignment w:val="baseline"/>
        <w:rPr>
          <w:sz w:val="28"/>
          <w:szCs w:val="28"/>
        </w:rPr>
      </w:pPr>
      <w:r w:rsidRPr="001A6300">
        <w:rPr>
          <w:sz w:val="28"/>
          <w:szCs w:val="28"/>
        </w:rPr>
        <w:t>Форма</w:t>
      </w:r>
    </w:p>
    <w:p w:rsidR="003B51E2" w:rsidRPr="001A6300" w:rsidRDefault="003B51E2" w:rsidP="003B51E2">
      <w:pPr>
        <w:jc w:val="right"/>
        <w:textAlignment w:val="baseline"/>
        <w:rPr>
          <w:sz w:val="28"/>
          <w:szCs w:val="28"/>
        </w:rPr>
      </w:pPr>
    </w:p>
    <w:p w:rsidR="003B51E2" w:rsidRPr="001A6300" w:rsidRDefault="003B51E2" w:rsidP="003B51E2">
      <w:pPr>
        <w:ind w:firstLine="709"/>
        <w:jc w:val="both"/>
        <w:textAlignment w:val="baseline"/>
        <w:rPr>
          <w:sz w:val="28"/>
          <w:szCs w:val="28"/>
        </w:rPr>
      </w:pPr>
      <w:r w:rsidRPr="00612752">
        <w:rPr>
          <w:sz w:val="28"/>
          <w:szCs w:val="28"/>
        </w:rPr>
        <w:t>Таблица.  Расшифровка активов, взвешенных с учетом кредитного риска</w:t>
      </w:r>
    </w:p>
    <w:p w:rsidR="003B51E2" w:rsidRPr="001A6300" w:rsidRDefault="003B51E2" w:rsidP="003B51E2">
      <w:pPr>
        <w:jc w:val="right"/>
        <w:textAlignment w:val="baseline"/>
        <w:rPr>
          <w:sz w:val="28"/>
          <w:szCs w:val="28"/>
        </w:rPr>
      </w:pPr>
      <w:r w:rsidRPr="001A6300">
        <w:rPr>
          <w:sz w:val="28"/>
          <w:szCs w:val="28"/>
        </w:rPr>
        <w:t> </w:t>
      </w:r>
    </w:p>
    <w:p w:rsidR="003B51E2" w:rsidRPr="001A6300" w:rsidRDefault="003B51E2" w:rsidP="003B51E2">
      <w:pPr>
        <w:jc w:val="right"/>
        <w:textAlignment w:val="baseline"/>
        <w:rPr>
          <w:sz w:val="28"/>
          <w:szCs w:val="28"/>
        </w:rPr>
      </w:pPr>
      <w:r w:rsidRPr="001A6300">
        <w:rPr>
          <w:sz w:val="28"/>
          <w:szCs w:val="28"/>
        </w:rPr>
        <w:t>(в тысячах тенге)</w:t>
      </w:r>
    </w:p>
    <w:tbl>
      <w:tblPr>
        <w:tblW w:w="96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6124"/>
        <w:gridCol w:w="851"/>
        <w:gridCol w:w="1139"/>
        <w:gridCol w:w="964"/>
      </w:tblGrid>
      <w:tr w:rsidR="003B51E2" w:rsidRPr="001A6300" w:rsidTr="00DB1AD7">
        <w:trPr>
          <w:trHeight w:val="853"/>
        </w:trPr>
        <w:tc>
          <w:tcPr>
            <w:tcW w:w="582"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Наименование статей</w:t>
            </w:r>
          </w:p>
        </w:tc>
        <w:tc>
          <w:tcPr>
            <w:tcW w:w="851"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Сумма</w:t>
            </w:r>
          </w:p>
        </w:tc>
        <w:tc>
          <w:tcPr>
            <w:tcW w:w="1139"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Степень риска в процентах</w:t>
            </w:r>
          </w:p>
        </w:tc>
        <w:tc>
          <w:tcPr>
            <w:tcW w:w="96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Сумма к расчету</w:t>
            </w:r>
          </w:p>
        </w:tc>
      </w:tr>
      <w:tr w:rsidR="003B51E2" w:rsidRPr="001A6300" w:rsidTr="00DB1AD7">
        <w:trPr>
          <w:trHeight w:val="300"/>
        </w:trPr>
        <w:tc>
          <w:tcPr>
            <w:tcW w:w="582"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3</w:t>
            </w:r>
          </w:p>
        </w:tc>
        <w:tc>
          <w:tcPr>
            <w:tcW w:w="1139"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4</w:t>
            </w:r>
          </w:p>
        </w:tc>
        <w:tc>
          <w:tcPr>
            <w:tcW w:w="96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w:t>
            </w:r>
          </w:p>
        </w:tc>
      </w:tr>
      <w:tr w:rsidR="003B51E2" w:rsidRPr="001A6300" w:rsidTr="00DB1AD7">
        <w:trPr>
          <w:trHeight w:val="30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I группа</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30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1</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Наличные тенге</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90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2</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Наличная иностранная валюта стран, имеющих суверенный рейтинг не ниже «АА-» агентства</w:t>
            </w:r>
            <w:r>
              <w:t xml:space="preserve"> </w:t>
            </w:r>
            <w:r w:rsidRPr="00F9237C">
              <w:rPr>
                <w:sz w:val="20"/>
                <w:szCs w:val="20"/>
                <w:lang w:eastAsia="en-US"/>
              </w:rPr>
              <w:t>Стандард энд Пурс (Standard &amp; Poor’s)</w:t>
            </w:r>
            <w:r>
              <w:rPr>
                <w:sz w:val="20"/>
                <w:szCs w:val="20"/>
                <w:lang w:eastAsia="en-US"/>
              </w:rPr>
              <w:t xml:space="preserve"> </w:t>
            </w:r>
            <w:r w:rsidRPr="001A6300">
              <w:rPr>
                <w:sz w:val="20"/>
                <w:szCs w:val="20"/>
                <w:lang w:eastAsia="en-US"/>
              </w:rPr>
              <w:t>или рейтинг аналогичного уровня одного из других рейтинговых агентств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30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3</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Аффинированные драгоценные металлы</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45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4</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Займы, предоставленные Правительству Республики Казахстан</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448"/>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5</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Займы, предоставленные центральным правительствам стран, имеющих суверенный рейтинг не ниже «АА-» агентства</w:t>
            </w:r>
            <w:r>
              <w:t xml:space="preserve"> </w:t>
            </w:r>
            <w:r w:rsidRPr="00F9237C">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30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6</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xml:space="preserve">Займы, предоставленные Национальному Банку Республики Казахстан </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42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7</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Займы, предоставленные центральным банкам стран с суверенным рейтингом не ниже «АА-» агентства</w:t>
            </w:r>
            <w:r>
              <w:t xml:space="preserve"> </w:t>
            </w:r>
            <w:r w:rsidRPr="00F9237C">
              <w:rPr>
                <w:sz w:val="20"/>
                <w:szCs w:val="20"/>
                <w:lang w:eastAsia="en-US"/>
              </w:rPr>
              <w:t>Стандард энд Пурс (Standard &amp; Poor’s)</w:t>
            </w:r>
            <w:r w:rsidRPr="001A6300">
              <w:rPr>
                <w:sz w:val="20"/>
                <w:szCs w:val="20"/>
                <w:lang w:eastAsia="en-US"/>
              </w:rPr>
              <w:t xml:space="preserve"> или рейтингом аналогичного уровня одного из других рейтинговых агентств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70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8</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Займы, предоставленные международным финансовым организациям с долговым рейтингом не ниже «АА-» агентства</w:t>
            </w:r>
            <w:r>
              <w:t xml:space="preserve"> </w:t>
            </w:r>
            <w:r w:rsidRPr="00F9237C">
              <w:rPr>
                <w:sz w:val="20"/>
                <w:szCs w:val="20"/>
                <w:lang w:eastAsia="en-US"/>
              </w:rPr>
              <w:t>Стандард энд Пурс (Standard &amp; Poor’s)</w:t>
            </w:r>
            <w:r w:rsidRPr="001A6300">
              <w:rPr>
                <w:sz w:val="20"/>
                <w:szCs w:val="20"/>
                <w:lang w:eastAsia="en-US"/>
              </w:rPr>
              <w:t xml:space="preserve"> или рейтингом аналогичного уровня одного из других рейтинговых агентств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60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9</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Займы, предоставленные акционерному обществу «Фонд национального благосостояния «Самрук-Қазына»</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60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10</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Вклады в Национальном Банке Республики Казахстан и иные требования к Национальному Банку Республики Казахстан</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359"/>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11</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Вклады в центральных банках стран с суверенным рейтингом не ниже «АА-» агентства</w:t>
            </w:r>
            <w:r>
              <w:t xml:space="preserve"> </w:t>
            </w:r>
            <w:r w:rsidRPr="00F9237C">
              <w:rPr>
                <w:sz w:val="20"/>
                <w:szCs w:val="20"/>
                <w:lang w:eastAsia="en-US"/>
              </w:rPr>
              <w:t>Стандард энд Пурс (Standard &amp; Poor’s)</w:t>
            </w:r>
            <w:r w:rsidRPr="001A6300">
              <w:rPr>
                <w:sz w:val="20"/>
                <w:szCs w:val="20"/>
                <w:lang w:eastAsia="en-US"/>
              </w:rPr>
              <w:t xml:space="preserve"> или рейтингом аналогичного уровня одного из других рейтинговых агентств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638"/>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12</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Вклады в международных финансовых организациях с долговым рейтингом не ниже «АА-» агентства</w:t>
            </w:r>
            <w:r>
              <w:t xml:space="preserve"> </w:t>
            </w:r>
            <w:r w:rsidRPr="00F9237C">
              <w:rPr>
                <w:sz w:val="20"/>
                <w:szCs w:val="20"/>
                <w:lang w:eastAsia="en-US"/>
              </w:rPr>
              <w:t>Стандард энд Пурс (Standard &amp; Poor’s)</w:t>
            </w:r>
            <w:r w:rsidRPr="001A6300">
              <w:rPr>
                <w:sz w:val="20"/>
                <w:szCs w:val="20"/>
                <w:lang w:eastAsia="en-US"/>
              </w:rPr>
              <w:t xml:space="preserve"> или рейтингом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325"/>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13</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Дебиторская задолженность Правительства Республики Казахстан</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437"/>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14</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Дебиторская задолженность местных исполнительных органов Республики Казахстан по налогам и другим платежам в бюджет</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387"/>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15</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479"/>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lastRenderedPageBreak/>
              <w:t>16</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xml:space="preserve">Государственные ценные бумаги Республики Казахстан, выпущенные местными исполнительными органами городов Астана, Алматы </w:t>
            </w:r>
            <w:r w:rsidRPr="001A6300">
              <w:rPr>
                <w:color w:val="000000"/>
                <w:spacing w:val="2"/>
                <w:sz w:val="20"/>
                <w:szCs w:val="20"/>
                <w:lang w:eastAsia="en-US"/>
              </w:rPr>
              <w:t>и Шымкента</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686"/>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17</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Ценные бумаги, выпущенные Банк</w:t>
            </w:r>
            <w:r>
              <w:rPr>
                <w:sz w:val="20"/>
                <w:szCs w:val="20"/>
                <w:lang w:eastAsia="en-US"/>
              </w:rPr>
              <w:t>ом</w:t>
            </w:r>
            <w:r w:rsidRPr="001A6300">
              <w:rPr>
                <w:sz w:val="20"/>
                <w:szCs w:val="20"/>
                <w:lang w:eastAsia="en-US"/>
              </w:rPr>
              <w:t xml:space="preserve"> Развития Казахстана в соответствии с законодательством Республики Казахстан о рынке ценных бумаг, акционерными обществами «Фонд национального благосостояния «Самрук-Қазына», «Национальный управляющий холдинг «Байтерек», «Фонд проблемных кредитов», а также ценные бумаги, выпущенные Евразийским Банком Развития и номинированные в национальной валюте Республики Казахстан</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702"/>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18</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xml:space="preserve">Ценные бумаги, выпущенные </w:t>
            </w:r>
            <w:r w:rsidRPr="00612752">
              <w:rPr>
                <w:sz w:val="20"/>
                <w:szCs w:val="20"/>
                <w:lang w:eastAsia="en-US"/>
              </w:rPr>
              <w:t>юридическим лицом, осуществляющим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w:t>
            </w:r>
            <w:r w:rsidRPr="001A6300">
              <w:rPr>
                <w:sz w:val="20"/>
                <w:szCs w:val="20"/>
                <w:lang w:eastAsia="en-US"/>
              </w:rPr>
              <w:t xml:space="preserve"> Республики Казахстан</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056"/>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19</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w:t>
            </w:r>
            <w:r>
              <w:t xml:space="preserve"> </w:t>
            </w:r>
            <w:r w:rsidRPr="00F9237C">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31"/>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20</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Ценные бумаги, выпущенные международными финансовыми организациями, имеющими долговой рейтинг не ниже «АА-» агентства</w:t>
            </w:r>
            <w:r>
              <w:t xml:space="preserve"> </w:t>
            </w:r>
            <w:r w:rsidRPr="00F9237C">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606"/>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21</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Требования по открытым корреспондентским счетам к банкам, имеющим долгосрочный рейтинг не ниже «ВВВ» агентства</w:t>
            </w:r>
            <w:r>
              <w:t xml:space="preserve"> </w:t>
            </w:r>
            <w:r w:rsidRPr="00F9237C">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393"/>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22</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Начисленное вознаграждение по активам, включенным в І группу риска</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30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612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II группа</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76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23</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Наличная иностранная валюта стран, имеющих суверенный рейтинг ниже «АА-» агентства</w:t>
            </w:r>
            <w:r>
              <w:t xml:space="preserve"> </w:t>
            </w:r>
            <w:r w:rsidRPr="00F9237C">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и стран, не имеющих соответствующей рейтинговой оценки</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675"/>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24</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Займы, предоставленные центральным правительствам стран, имеющих суверенный рейтинг от «А+» до «А-» агентства</w:t>
            </w:r>
            <w:r>
              <w:t xml:space="preserve"> </w:t>
            </w:r>
            <w:r w:rsidRPr="00F9237C">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685"/>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25</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Займы, предоставленные центральным банкам стран, имеющих суверенный рейтинг от «А+» до «А-» агентства</w:t>
            </w:r>
            <w:r>
              <w:t xml:space="preserve"> </w:t>
            </w:r>
            <w:r w:rsidRPr="00F9237C">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68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26</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Займы, предоставленные международным финансовым организациям, имеющим долговой рейтинг от «А+» до «А-» агентства</w:t>
            </w:r>
            <w:r>
              <w:t xml:space="preserve"> </w:t>
            </w:r>
            <w:r w:rsidRPr="00C160C2">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60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27</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Займы, предоставленные местным исполнительным органам Республики Казахстан</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75"/>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28</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Займы, предоставленные местным органам власти стран, имеющих суверенный рейтинг не ниже «АА-» агентства</w:t>
            </w:r>
            <w:r>
              <w:t xml:space="preserve"> </w:t>
            </w:r>
            <w:r w:rsidRPr="00C160C2">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71"/>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lastRenderedPageBreak/>
              <w:t>29</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Займы, предоставленные организациям, имеющим долговой рейтинг не ниже «АА-» агентства</w:t>
            </w:r>
            <w:r>
              <w:t xml:space="preserve"> </w:t>
            </w:r>
            <w:r w:rsidRPr="00C160C2">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452"/>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30</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Вклады в центральных банках стран, имеющих суверенный рейтинг от «А+» до «А-» агентства</w:t>
            </w:r>
            <w:r>
              <w:t xml:space="preserve"> </w:t>
            </w:r>
            <w:r w:rsidRPr="00C160C2">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732"/>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31</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Вклады в международных финансовых организациях, имеющих долговой рейтинг от «А+» до «А-» агентства</w:t>
            </w:r>
            <w:r>
              <w:t xml:space="preserve"> </w:t>
            </w:r>
            <w:r w:rsidRPr="00C160C2">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1"/>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32</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Вклады в организациях, имеющих долговой рейтинг не ниже «АА-» агентства</w:t>
            </w:r>
            <w:r>
              <w:t xml:space="preserve"> </w:t>
            </w:r>
            <w:r w:rsidRPr="00C160C2">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703"/>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33</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Дебиторская задолженность местных исполнительных органов Республики Казахстан, за исключением дебиторской задолженности, отнесенной к І группе риска</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7"/>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34</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Дебиторская задолженность организаций, имеющих долговой рейтинг не ниже «АА-» агентства</w:t>
            </w:r>
            <w:r>
              <w:t xml:space="preserve"> </w:t>
            </w:r>
            <w:r w:rsidRPr="00C160C2">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723"/>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35</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Ценные бумаги, имеющие статус государственных, выпущенные центральными правительствами стран, имеющих суверенный рейтинг от «А+» до «А-» агентства</w:t>
            </w:r>
            <w:r>
              <w:t xml:space="preserve"> </w:t>
            </w:r>
            <w:r w:rsidRPr="00C160C2">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48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36</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Ценные бумаги, выпущенные международными финансовыми организациями, имеющими долговой рейтинг от «А+» до «А-» агентства</w:t>
            </w:r>
            <w:r>
              <w:t xml:space="preserve"> </w:t>
            </w:r>
            <w:r w:rsidRPr="00C160C2">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409"/>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37</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val="kk-KZ" w:eastAsia="en-US"/>
              </w:rPr>
            </w:pPr>
            <w:r w:rsidRPr="001A6300">
              <w:rPr>
                <w:sz w:val="20"/>
                <w:szCs w:val="20"/>
                <w:lang w:eastAsia="en-US"/>
              </w:rPr>
              <w:t>Государственные ценные бумаги, выпущенные местными исполнительными органами Республики Казахстан, за исключением государственных ценных бумаг, выпущенных местными исполнительными органами городов Астана, Алматы</w:t>
            </w:r>
            <w:r w:rsidRPr="001A6300">
              <w:rPr>
                <w:sz w:val="20"/>
                <w:szCs w:val="20"/>
                <w:lang w:val="kk-KZ" w:eastAsia="en-US"/>
              </w:rPr>
              <w:t xml:space="preserve"> и Шымкент</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621"/>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38</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Ценные бумаги, выпущенные местными органами власти стран, суверенный рейтинг которых не ниже «АА-» агентства</w:t>
            </w:r>
            <w:r>
              <w:t xml:space="preserve"> </w:t>
            </w:r>
            <w:r w:rsidRPr="00C160C2">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69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39</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Ценные бумаги, выпущенные организациями, имеющими долговой рейтинг не ниже «АА-» агентства</w:t>
            </w:r>
            <w:r>
              <w:t xml:space="preserve"> </w:t>
            </w:r>
            <w:r w:rsidRPr="00C160C2">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112"/>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40</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Позиции секьюритизации, удерживаемые банком на балансе и имеющие кредитный рейтинг от «ААА» до «АА-» агентства</w:t>
            </w:r>
            <w:r>
              <w:t xml:space="preserve"> </w:t>
            </w:r>
            <w:r w:rsidRPr="00C160C2">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или рейтинговую оценку от «kzAAA» до «kzAA-» по национальной шкале агентства</w:t>
            </w:r>
            <w:r>
              <w:t xml:space="preserve"> </w:t>
            </w:r>
            <w:r w:rsidRPr="00C160C2">
              <w:rPr>
                <w:sz w:val="20"/>
                <w:szCs w:val="20"/>
                <w:lang w:eastAsia="en-US"/>
              </w:rPr>
              <w:t>Стандард энд Пурс (Standard &amp; Poor’s)</w:t>
            </w:r>
            <w:r w:rsidRPr="001A6300">
              <w:rPr>
                <w:sz w:val="20"/>
                <w:szCs w:val="20"/>
                <w:lang w:eastAsia="en-US"/>
              </w:rPr>
              <w:t xml:space="preserve"> или рейтинг аналогичного уровня по национальной шкале одного из других рейтинговых агентств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42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41</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Начисленное вознаграждение по активам, включенным во II группу риска</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300"/>
        </w:trPr>
        <w:tc>
          <w:tcPr>
            <w:tcW w:w="9660" w:type="dxa"/>
            <w:gridSpan w:val="5"/>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III группа</w:t>
            </w:r>
          </w:p>
        </w:tc>
      </w:tr>
      <w:tr w:rsidR="003B51E2" w:rsidRPr="001A6300" w:rsidTr="00DB1AD7">
        <w:trPr>
          <w:trHeight w:val="30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42</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Неаффинированные драгоценные металлы</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61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43</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Займы, предоставленные центральным правительствам стран, имеющих суверенный рейтинг от «ВВВ+» до «ВВВ-» агентства</w:t>
            </w:r>
            <w:r>
              <w:t xml:space="preserve"> </w:t>
            </w:r>
            <w:r w:rsidRPr="007E37E2">
              <w:rPr>
                <w:sz w:val="20"/>
                <w:szCs w:val="20"/>
                <w:lang w:eastAsia="en-US"/>
              </w:rPr>
              <w:lastRenderedPageBreak/>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68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lastRenderedPageBreak/>
              <w:t>44</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Займы, предоставленные центральным банкам стран, имеющих суверенный рейтинг от «ВВВ+» до «ВВВ-» агентства</w:t>
            </w:r>
            <w:r>
              <w:t xml:space="preserve"> </w:t>
            </w:r>
            <w:r w:rsidRPr="007E37E2">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75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45</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Займы, предоставленные международным финансовым организациям, имеющим долговой рейтинг от «ВВВ+» до «ВВВ-» агентства</w:t>
            </w:r>
            <w:r>
              <w:t xml:space="preserve"> </w:t>
            </w:r>
            <w:r w:rsidRPr="007E37E2">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792"/>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46</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Займы, предоставленные местным органам власти стран, имеющих суверенный рейтинг не ниже от «А+» до «А-» агентства</w:t>
            </w:r>
            <w:r>
              <w:t xml:space="preserve"> </w:t>
            </w:r>
            <w:r w:rsidRPr="007E37E2">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41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47</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Займы, предоставленные организациям, имеющим долговой рейтинг от от «A+» до «A-» агентства</w:t>
            </w:r>
            <w:r>
              <w:t xml:space="preserve"> </w:t>
            </w:r>
            <w:r w:rsidRPr="007E37E2">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119"/>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48</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Ипотечные жилищные займы (за исключением займов, выданных физическим лицам, указанных в строках 7</w:t>
            </w:r>
            <w:r>
              <w:rPr>
                <w:sz w:val="20"/>
                <w:szCs w:val="20"/>
                <w:lang w:eastAsia="en-US"/>
              </w:rPr>
              <w:t>7</w:t>
            </w:r>
            <w:r w:rsidRPr="001A6300">
              <w:rPr>
                <w:sz w:val="20"/>
                <w:szCs w:val="20"/>
                <w:lang w:eastAsia="en-US"/>
              </w:rPr>
              <w:t>, 78 и 79 настоящей таблицы), соответствующие следующему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35</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96"/>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49</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xml:space="preserve">Ипотечные жилищные займы, а также вознаграждения по ним, соответствующие условиям для выкупа, установленным юридическим лицом, осуществляющим выкуп ипотечных займов физических лиц, не связанных с предпринимательской деятельностью, </w:t>
            </w:r>
            <w:r>
              <w:rPr>
                <w:sz w:val="20"/>
                <w:szCs w:val="20"/>
                <w:lang w:eastAsia="en-US"/>
              </w:rPr>
              <w:t>100 (</w:t>
            </w:r>
            <w:r w:rsidRPr="001A6300">
              <w:rPr>
                <w:sz w:val="20"/>
                <w:szCs w:val="20"/>
                <w:lang w:eastAsia="en-US"/>
              </w:rPr>
              <w:t>сто</w:t>
            </w:r>
            <w:r>
              <w:rPr>
                <w:sz w:val="20"/>
                <w:szCs w:val="20"/>
                <w:lang w:eastAsia="en-US"/>
              </w:rPr>
              <w:t>)</w:t>
            </w:r>
            <w:r w:rsidRPr="001A6300">
              <w:rPr>
                <w:sz w:val="20"/>
                <w:szCs w:val="20"/>
                <w:lang w:eastAsia="en-US"/>
              </w:rPr>
              <w:t xml:space="preserve"> процентов акций которого принадлежат Национальному Банку Республики Казахстан</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35</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29"/>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50</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Требования по ипотечным жилищным займам, переуступленным юридическому лицу, осуществляющему выкуп ипотечных займов физических лиц, не связанных с предпринимательской деятельностью</w:t>
            </w:r>
            <w:r w:rsidRPr="00612752">
              <w:rPr>
                <w:sz w:val="20"/>
                <w:szCs w:val="20"/>
                <w:lang w:eastAsia="en-US"/>
              </w:rPr>
              <w:t>, 100 (сто) процентов</w:t>
            </w:r>
            <w:r w:rsidRPr="001A6300">
              <w:rPr>
                <w:sz w:val="20"/>
                <w:szCs w:val="20"/>
                <w:lang w:eastAsia="en-US"/>
              </w:rPr>
              <w:t xml:space="preserve"> акций которого принадлежат Национальному Банку Республики Казахстан</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35</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181"/>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51</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8E2899" w:rsidRDefault="003B51E2" w:rsidP="00DB1AD7">
            <w:pPr>
              <w:spacing w:line="256" w:lineRule="auto"/>
              <w:jc w:val="both"/>
              <w:rPr>
                <w:sz w:val="20"/>
                <w:szCs w:val="20"/>
                <w:lang w:eastAsia="en-US"/>
              </w:rPr>
            </w:pPr>
            <w:r w:rsidRPr="0056690C">
              <w:rPr>
                <w:sz w:val="20"/>
                <w:szCs w:val="20"/>
                <w:lang w:eastAsia="en-US"/>
              </w:rPr>
              <w:t xml:space="preserve">Ипотечные жилищные займы (за исключением займов, выданных физическим лицам, указанных в строках </w:t>
            </w:r>
            <w:r w:rsidRPr="007044A7">
              <w:rPr>
                <w:sz w:val="20"/>
                <w:szCs w:val="20"/>
                <w:lang w:eastAsia="en-US"/>
              </w:rPr>
              <w:t xml:space="preserve">77, 78 и 79 </w:t>
            </w:r>
            <w:r w:rsidRPr="0056690C">
              <w:rPr>
                <w:sz w:val="20"/>
                <w:szCs w:val="20"/>
                <w:lang w:eastAsia="en-US"/>
              </w:rPr>
              <w:t>настоящей таблицы), соответствующие следующему условию:</w:t>
            </w:r>
            <w:r w:rsidRPr="0056690C">
              <w:rPr>
                <w:sz w:val="20"/>
                <w:szCs w:val="20"/>
                <w:lang w:eastAsia="en-US"/>
              </w:rPr>
              <w:br/>
              <w:t>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425"/>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52</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56690C" w:rsidRDefault="003B51E2" w:rsidP="00DB1AD7">
            <w:pPr>
              <w:spacing w:line="256" w:lineRule="auto"/>
              <w:jc w:val="both"/>
              <w:rPr>
                <w:sz w:val="20"/>
                <w:szCs w:val="20"/>
                <w:lang w:eastAsia="en-US"/>
              </w:rPr>
            </w:pPr>
            <w:r w:rsidRPr="0056690C">
              <w:rPr>
                <w:sz w:val="20"/>
                <w:szCs w:val="20"/>
                <w:lang w:eastAsia="en-US"/>
              </w:rPr>
              <w:t>Прочие ипотечные жилищные займы (за исключением займов выданных физическим лицам, указанных в строках 77, 78 и 79 настоящей таблицы)</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0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53</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8E2899" w:rsidRDefault="003B51E2" w:rsidP="00DB1AD7">
            <w:pPr>
              <w:spacing w:line="256" w:lineRule="auto"/>
              <w:jc w:val="both"/>
              <w:rPr>
                <w:sz w:val="20"/>
                <w:szCs w:val="20"/>
                <w:lang w:eastAsia="en-US"/>
              </w:rPr>
            </w:pPr>
            <w:r w:rsidRPr="0056690C">
              <w:rPr>
                <w:sz w:val="20"/>
                <w:szCs w:val="20"/>
                <w:lang w:eastAsia="en-US"/>
              </w:rPr>
              <w:t>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76, 77, 78, 79 и 80 настоящей таблицы, а также беззалоговых потребительских займов, выданных физическим лицам) по которым сформировано менее 35 (тридцати пяти) процентов провизий (резервов) согласно международным стандартам финансовой отчетности от непогашенно</w:t>
            </w:r>
            <w:r w:rsidRPr="008E2899">
              <w:rPr>
                <w:sz w:val="20"/>
                <w:szCs w:val="20"/>
                <w:lang w:eastAsia="en-US"/>
              </w:rPr>
              <w:t>й части займов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694"/>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lastRenderedPageBreak/>
              <w:t>54</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8E2899" w:rsidRDefault="003B51E2" w:rsidP="00DB1AD7">
            <w:pPr>
              <w:spacing w:line="256" w:lineRule="auto"/>
              <w:jc w:val="both"/>
              <w:rPr>
                <w:sz w:val="20"/>
                <w:szCs w:val="20"/>
                <w:lang w:eastAsia="en-US"/>
              </w:rPr>
            </w:pPr>
            <w:r w:rsidRPr="0056690C">
              <w:rPr>
                <w:sz w:val="20"/>
                <w:szCs w:val="20"/>
                <w:lang w:eastAsia="en-US"/>
              </w:rPr>
              <w:t>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76, 77, 78, 79 и 80 настоящей таблицы, а также беззалоговых потребительских займов, выданных физическим лицам), по которым сформировано более 35 (тридцати пяти) процентов и менее 50 (пятидесяти) процентов провизий (резервов) согласно международным стандартам фин</w:t>
            </w:r>
            <w:r w:rsidRPr="008E2899">
              <w:rPr>
                <w:sz w:val="20"/>
                <w:szCs w:val="20"/>
                <w:lang w:eastAsia="en-US"/>
              </w:rPr>
              <w:t>ансовой отчетности от непогашенной части займов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75</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948"/>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55</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8E2899" w:rsidRDefault="003B51E2" w:rsidP="00DB1AD7">
            <w:pPr>
              <w:spacing w:line="256" w:lineRule="auto"/>
              <w:jc w:val="both"/>
              <w:rPr>
                <w:sz w:val="20"/>
                <w:szCs w:val="20"/>
                <w:lang w:eastAsia="en-US"/>
              </w:rPr>
            </w:pPr>
            <w:r w:rsidRPr="0056690C">
              <w:rPr>
                <w:sz w:val="20"/>
                <w:szCs w:val="20"/>
                <w:lang w:eastAsia="en-US"/>
              </w:rPr>
              <w:t>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76, 77, 78, 79 и 80 настоящей таблицы, а также беззалоговых потребительских займов, выданных физическим лицам), по которым сформировано более 50 (пятидесяти) процентов провизий (резервов) согласно международным стандартам финансовой отчетности от непогашенной ча</w:t>
            </w:r>
            <w:r w:rsidRPr="008E2899">
              <w:rPr>
                <w:sz w:val="20"/>
                <w:szCs w:val="20"/>
                <w:lang w:eastAsia="en-US"/>
              </w:rPr>
              <w:t>сти займов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26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56</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Займы, предоставленные субъектам, отнесенным к малому или среднему предпринимательству</w:t>
            </w:r>
            <w:r w:rsidRPr="001A6300">
              <w:rPr>
                <w:sz w:val="20"/>
                <w:szCs w:val="20"/>
                <w:lang w:val="kk-KZ" w:eastAsia="en-US"/>
              </w:rPr>
              <w:t>, согласно</w:t>
            </w:r>
            <w:r w:rsidRPr="001A6300">
              <w:rPr>
                <w:sz w:val="20"/>
                <w:szCs w:val="20"/>
                <w:lang w:eastAsia="en-US"/>
              </w:rPr>
              <w:t xml:space="preserve"> Предпринимательско</w:t>
            </w:r>
            <w:r w:rsidRPr="001A6300">
              <w:rPr>
                <w:sz w:val="20"/>
                <w:szCs w:val="20"/>
                <w:lang w:val="kk-KZ" w:eastAsia="en-US"/>
              </w:rPr>
              <w:t>му</w:t>
            </w:r>
            <w:r w:rsidRPr="001A6300">
              <w:rPr>
                <w:sz w:val="20"/>
                <w:szCs w:val="20"/>
                <w:lang w:eastAsia="en-US"/>
              </w:rPr>
              <w:t xml:space="preserve"> кодекс</w:t>
            </w:r>
            <w:r w:rsidRPr="001A6300">
              <w:rPr>
                <w:sz w:val="20"/>
                <w:szCs w:val="20"/>
                <w:lang w:val="kk-KZ" w:eastAsia="en-US"/>
              </w:rPr>
              <w:t>у</w:t>
            </w:r>
            <w:r w:rsidRPr="001A6300">
              <w:rPr>
                <w:sz w:val="20"/>
                <w:szCs w:val="20"/>
                <w:lang w:eastAsia="en-US"/>
              </w:rPr>
              <w:t xml:space="preserve"> Республики Казахстан, соответствующие следующим критериям:</w:t>
            </w:r>
          </w:p>
          <w:p w:rsidR="003B51E2" w:rsidRPr="001A6300" w:rsidRDefault="003B51E2" w:rsidP="00DB1AD7">
            <w:pPr>
              <w:spacing w:line="256" w:lineRule="auto"/>
              <w:jc w:val="both"/>
              <w:rPr>
                <w:sz w:val="20"/>
                <w:szCs w:val="20"/>
                <w:lang w:eastAsia="en-US"/>
              </w:rPr>
            </w:pPr>
            <w:r w:rsidRPr="001A6300">
              <w:rPr>
                <w:sz w:val="20"/>
                <w:szCs w:val="20"/>
                <w:lang w:eastAsia="en-US"/>
              </w:rPr>
              <w:t>1) сумма займа не превышает 500 (пятьсот) миллионов тенге или 0,2 (ноль целых две десятых) процента от собственного капитала;</w:t>
            </w:r>
          </w:p>
          <w:p w:rsidR="003B51E2" w:rsidRPr="001A6300" w:rsidRDefault="003B51E2" w:rsidP="00DB1AD7">
            <w:pPr>
              <w:spacing w:line="256" w:lineRule="auto"/>
              <w:jc w:val="both"/>
              <w:rPr>
                <w:sz w:val="20"/>
                <w:szCs w:val="20"/>
                <w:lang w:eastAsia="en-US"/>
              </w:rPr>
            </w:pPr>
            <w:r w:rsidRPr="001A6300">
              <w:rPr>
                <w:sz w:val="20"/>
                <w:szCs w:val="20"/>
                <w:lang w:eastAsia="en-US"/>
              </w:rPr>
              <w:t>2) валюта займа – тенге</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tcPr>
          <w:p w:rsidR="003B51E2" w:rsidRPr="001A6300" w:rsidRDefault="003B51E2" w:rsidP="00DB1AD7">
            <w:pPr>
              <w:spacing w:line="256" w:lineRule="auto"/>
              <w:jc w:val="center"/>
              <w:rPr>
                <w:sz w:val="20"/>
                <w:szCs w:val="20"/>
                <w:lang w:eastAsia="en-US"/>
              </w:rPr>
            </w:pPr>
            <w:r w:rsidRPr="001A6300">
              <w:rPr>
                <w:sz w:val="20"/>
                <w:szCs w:val="20"/>
                <w:lang w:eastAsia="en-US"/>
              </w:rPr>
              <w:t>с 1 января 2022 года по 31 декабря 2023 года – 50</w:t>
            </w:r>
          </w:p>
          <w:p w:rsidR="003B51E2" w:rsidRPr="001A6300" w:rsidRDefault="003B51E2" w:rsidP="00DB1AD7">
            <w:pPr>
              <w:spacing w:line="256" w:lineRule="auto"/>
              <w:jc w:val="center"/>
              <w:rPr>
                <w:sz w:val="20"/>
                <w:szCs w:val="20"/>
                <w:lang w:eastAsia="en-US"/>
              </w:rPr>
            </w:pPr>
          </w:p>
          <w:p w:rsidR="003B51E2" w:rsidRPr="001A6300" w:rsidRDefault="003B51E2" w:rsidP="00DB1AD7">
            <w:pPr>
              <w:spacing w:line="256" w:lineRule="auto"/>
              <w:jc w:val="center"/>
              <w:rPr>
                <w:sz w:val="20"/>
                <w:szCs w:val="20"/>
                <w:lang w:eastAsia="en-US"/>
              </w:rPr>
            </w:pPr>
            <w:r w:rsidRPr="001A6300">
              <w:rPr>
                <w:sz w:val="20"/>
                <w:szCs w:val="20"/>
                <w:lang w:eastAsia="en-US"/>
              </w:rPr>
              <w:t>с 1 января 2024 года – 75</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41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57</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Займы, выданные юридическим лицам в тенге в рамках синдицированного финансирования</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с 1 июня 2022 года по           31 декабря 2023 года включительно  – 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416"/>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58</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Вклады в центральных банках стран, имеющих суверенный рейтинг от «ВВВ+» до «ВВВ-» агентства</w:t>
            </w:r>
            <w:r>
              <w:t xml:space="preserve"> </w:t>
            </w:r>
            <w:r w:rsidRPr="007E37E2">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68"/>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59</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Вклады в международных финансовых организациях, имеющих долговой рейтинг от «ВВВ+» до «ВВВ-» агентства</w:t>
            </w:r>
            <w:r>
              <w:t xml:space="preserve"> </w:t>
            </w:r>
            <w:r w:rsidRPr="007E37E2">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76"/>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60</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Вклады в организациях, имеющих долговой рейтинг от «A+» до «A» агентства</w:t>
            </w:r>
            <w:r>
              <w:t xml:space="preserve"> </w:t>
            </w:r>
            <w:r w:rsidRPr="007E37E2">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60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61</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Дебиторская задолженность организаций, имеющих долговой рейтинг от «А+» до «А-» агентства</w:t>
            </w:r>
            <w:r>
              <w:t xml:space="preserve"> </w:t>
            </w:r>
            <w:r w:rsidRPr="007E37E2">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738"/>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62</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Ценные бумаги, имеющие статус государственных, выпущенные центральными правительствами стран, имеющих суверенный рейтинг от «ВВВ+» до «ВВВ-» агентства</w:t>
            </w:r>
            <w:r>
              <w:t xml:space="preserve"> </w:t>
            </w:r>
            <w:r w:rsidRPr="007E37E2">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95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lastRenderedPageBreak/>
              <w:t>63</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Ценные бумаги, выпущенные международными финансовыми организациями, имеющими долговой рейтинг от «ВВВ+» до «ВВВ-» агентства</w:t>
            </w:r>
            <w:r>
              <w:t xml:space="preserve"> </w:t>
            </w:r>
            <w:r w:rsidRPr="007E37E2">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22"/>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64</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Ценные бумаги, выпущенные местными органами власти стран, имеющих суверенный рейтинг не ниже от «А+» до «А-» агентства</w:t>
            </w:r>
            <w:r>
              <w:t xml:space="preserve"> </w:t>
            </w:r>
            <w:r w:rsidRPr="007E37E2">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92"/>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65</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Ценные бумаги, выпущенные организациями, имеющими долговой рейтинг от «А+» до «А-» агентства</w:t>
            </w:r>
            <w:r>
              <w:t xml:space="preserve"> </w:t>
            </w:r>
            <w:r w:rsidRPr="007E37E2">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92"/>
        </w:trPr>
        <w:tc>
          <w:tcPr>
            <w:tcW w:w="582" w:type="dxa"/>
            <w:tcBorders>
              <w:top w:val="single" w:sz="4" w:space="0" w:color="auto"/>
              <w:left w:val="single" w:sz="4" w:space="0" w:color="auto"/>
              <w:bottom w:val="single" w:sz="4" w:space="0" w:color="auto"/>
              <w:right w:val="single" w:sz="4" w:space="0" w:color="auto"/>
            </w:tcBorders>
            <w:noWrap/>
            <w:vAlign w:val="center"/>
          </w:tcPr>
          <w:p w:rsidR="003B51E2" w:rsidRPr="001A6300" w:rsidRDefault="003B51E2" w:rsidP="00DB1AD7">
            <w:pPr>
              <w:spacing w:line="256" w:lineRule="auto"/>
              <w:rPr>
                <w:sz w:val="20"/>
                <w:szCs w:val="20"/>
                <w:lang w:eastAsia="en-US"/>
              </w:rPr>
            </w:pPr>
            <w:r w:rsidRPr="001A6300">
              <w:rPr>
                <w:sz w:val="20"/>
                <w:szCs w:val="20"/>
                <w:lang w:eastAsia="en-US"/>
              </w:rPr>
              <w:t>66</w:t>
            </w:r>
          </w:p>
        </w:tc>
        <w:tc>
          <w:tcPr>
            <w:tcW w:w="6124" w:type="dxa"/>
            <w:tcBorders>
              <w:top w:val="single" w:sz="4" w:space="0" w:color="auto"/>
              <w:left w:val="single" w:sz="4" w:space="0" w:color="auto"/>
              <w:bottom w:val="single" w:sz="4" w:space="0" w:color="auto"/>
              <w:right w:val="single" w:sz="4" w:space="0" w:color="auto"/>
            </w:tcBorders>
            <w:vAlign w:val="center"/>
          </w:tcPr>
          <w:p w:rsidR="003B51E2" w:rsidRDefault="003B51E2" w:rsidP="00DB1AD7">
            <w:pPr>
              <w:pStyle w:val="p"/>
              <w:spacing w:before="0" w:beforeAutospacing="0" w:after="0" w:afterAutospacing="0"/>
              <w:jc w:val="both"/>
              <w:rPr>
                <w:sz w:val="20"/>
                <w:szCs w:val="20"/>
              </w:rPr>
            </w:pPr>
            <w:r w:rsidRPr="001A6300">
              <w:rPr>
                <w:sz w:val="20"/>
                <w:szCs w:val="20"/>
              </w:rPr>
              <w:t xml:space="preserve">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акционерного общества «Казахстанская фондовая биржа», </w:t>
            </w:r>
            <w:r w:rsidRPr="00612752">
              <w:rPr>
                <w:sz w:val="20"/>
                <w:szCs w:val="20"/>
              </w:rPr>
              <w:t>имеющие гарантию акционерного общества «Фонд развития предпринимательства «Даму» и (или) Банк</w:t>
            </w:r>
            <w:r>
              <w:rPr>
                <w:sz w:val="20"/>
                <w:szCs w:val="20"/>
              </w:rPr>
              <w:t>а</w:t>
            </w:r>
            <w:r w:rsidRPr="00612752">
              <w:rPr>
                <w:sz w:val="20"/>
                <w:szCs w:val="20"/>
              </w:rPr>
              <w:t xml:space="preserve"> Развития Казахстана, сумма которой покрывает не менее 50 (пятидесяти) процентов номинальной</w:t>
            </w:r>
            <w:r w:rsidRPr="001A6300">
              <w:rPr>
                <w:sz w:val="20"/>
                <w:szCs w:val="20"/>
              </w:rPr>
              <w:t xml:space="preserve"> стоимости данных ценных бумаг, и соответствующие следующим критериям: </w:t>
            </w:r>
          </w:p>
          <w:p w:rsidR="003B51E2" w:rsidRDefault="003B51E2" w:rsidP="00DB1AD7">
            <w:pPr>
              <w:pStyle w:val="p"/>
              <w:spacing w:before="0" w:beforeAutospacing="0" w:after="0" w:afterAutospacing="0"/>
              <w:jc w:val="both"/>
              <w:rPr>
                <w:sz w:val="20"/>
                <w:szCs w:val="20"/>
              </w:rPr>
            </w:pPr>
            <w:r w:rsidRPr="001A6300">
              <w:rPr>
                <w:sz w:val="20"/>
                <w:szCs w:val="20"/>
              </w:rPr>
              <w:t xml:space="preserve">1) объем инвестиций в один выпуск ценных бумаг эмитента не превышает 0,02 (ноль целых две сотых) процента от собственного капитала; </w:t>
            </w:r>
          </w:p>
          <w:p w:rsidR="003B51E2" w:rsidRPr="001A6300" w:rsidRDefault="003B51E2" w:rsidP="00DB1AD7">
            <w:pPr>
              <w:pStyle w:val="p"/>
              <w:spacing w:before="0" w:beforeAutospacing="0" w:after="0" w:afterAutospacing="0"/>
              <w:jc w:val="both"/>
              <w:rPr>
                <w:sz w:val="20"/>
                <w:szCs w:val="20"/>
                <w:lang w:eastAsia="en-US"/>
              </w:rPr>
            </w:pPr>
            <w:r w:rsidRPr="001A6300">
              <w:rPr>
                <w:sz w:val="20"/>
                <w:szCs w:val="20"/>
              </w:rPr>
              <w:t>2) валю</w:t>
            </w:r>
            <w:r>
              <w:rPr>
                <w:sz w:val="20"/>
                <w:szCs w:val="20"/>
              </w:rPr>
              <w:t>та выпуска ценных бумаг – тенге</w:t>
            </w:r>
          </w:p>
        </w:tc>
        <w:tc>
          <w:tcPr>
            <w:tcW w:w="851" w:type="dxa"/>
            <w:tcBorders>
              <w:top w:val="single" w:sz="4" w:space="0" w:color="auto"/>
              <w:left w:val="single" w:sz="4" w:space="0" w:color="auto"/>
              <w:bottom w:val="single" w:sz="4" w:space="0" w:color="auto"/>
              <w:right w:val="single" w:sz="4" w:space="0" w:color="auto"/>
            </w:tcBorders>
            <w:noWrap/>
            <w:vAlign w:val="center"/>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tcPr>
          <w:p w:rsidR="003B51E2" w:rsidRPr="001A6300" w:rsidRDefault="003B51E2" w:rsidP="00DB1AD7">
            <w:pPr>
              <w:spacing w:line="256" w:lineRule="auto"/>
              <w:rPr>
                <w:sz w:val="20"/>
                <w:szCs w:val="20"/>
                <w:lang w:eastAsia="en-US"/>
              </w:rPr>
            </w:pPr>
          </w:p>
        </w:tc>
      </w:tr>
      <w:tr w:rsidR="003B51E2" w:rsidRPr="001A6300" w:rsidTr="00DB1AD7">
        <w:trPr>
          <w:trHeight w:val="989"/>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67</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Позиции секьюритизации, удерживаемые банком на балансе и имеющие кредитный рейтинг от «А+» до «А-» агентства</w:t>
            </w:r>
            <w:r>
              <w:t xml:space="preserve"> </w:t>
            </w:r>
            <w:r w:rsidRPr="007E37E2">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или рейтинговую оценку от «kzA+» до «kzA-» по национальной шкале агентства</w:t>
            </w:r>
            <w:r>
              <w:t xml:space="preserve"> </w:t>
            </w:r>
            <w:r w:rsidRPr="007E37E2">
              <w:rPr>
                <w:sz w:val="20"/>
                <w:szCs w:val="20"/>
                <w:lang w:eastAsia="en-US"/>
              </w:rPr>
              <w:t>Стандард энд Пурс (Standard &amp; Poor’s)</w:t>
            </w:r>
            <w:r w:rsidRPr="001A6300">
              <w:rPr>
                <w:sz w:val="20"/>
                <w:szCs w:val="20"/>
                <w:lang w:eastAsia="en-US"/>
              </w:rPr>
              <w:t>, или рейтинг аналогичного уровня по национальной шкале одного из других рейтинговых агентств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152"/>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68</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Требования по открытым корреспондентским счетам к банкам-резидентам Республики Казахстан, имеющим долговой рейтинг от «ВВВ-» до «ВВ-» (включительно) агентства</w:t>
            </w:r>
            <w:r>
              <w:t xml:space="preserve"> </w:t>
            </w:r>
            <w:r w:rsidRPr="007E37E2">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или банку-нерезиденту Республики Казахстан, имеющему долговой рейтинг от «ВВВ-» до «ВВ+» (включительно) агентства</w:t>
            </w:r>
            <w:r>
              <w:t xml:space="preserve"> </w:t>
            </w:r>
            <w:r w:rsidRPr="007E37E2">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345"/>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69</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Требования к акционерному обществу «Казахстанская фондовая биржа»</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489"/>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70</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Начисленное вознаграждение по активам, включенным в III группу риска (за исключением начисленных вознаграждений по активам, указанных в строках 49 и 50 настоящей таблицы)</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30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IV группа</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rFonts w:ascii="Calibri" w:eastAsia="Calibri" w:hAnsi="Calibri"/>
                <w:sz w:val="20"/>
                <w:szCs w:val="20"/>
              </w:rPr>
            </w:pP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758"/>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71</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Займы, предоставленные центральным правительствам стран, имеющих суверенный рейтинг от «ВВ+» до «В-» агентства</w:t>
            </w:r>
            <w:r>
              <w:t xml:space="preserve"> </w:t>
            </w:r>
            <w:r w:rsidRPr="007E37E2">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и стран, не имеющих соответствующей рейтинговой оценки</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35"/>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72</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Займы, предоставленные центральным банкам стран, имеющих суверенный рейтинг от «ВВ+» до «В-» агентства</w:t>
            </w:r>
            <w:r>
              <w:t xml:space="preserve"> </w:t>
            </w:r>
            <w:r w:rsidRPr="007E37E2">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и стран, не имеющих соответствующей рейтинговой оценки</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977"/>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lastRenderedPageBreak/>
              <w:t>73</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Займы, предоставленные международным финансовым организациям, имеющим долговой рейтинг от «ВВ+» до «В-» агентства</w:t>
            </w:r>
            <w:r>
              <w:t xml:space="preserve"> </w:t>
            </w:r>
            <w:r w:rsidRPr="007E37E2">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26"/>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74</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Займы, предоставленные местным органам власти стран, имеющих долговой рейтинг от «ВВВ+» до «ВВ-» агентства</w:t>
            </w:r>
            <w:r>
              <w:t xml:space="preserve"> </w:t>
            </w:r>
            <w:r w:rsidRPr="007E37E2">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и стран, не имеющих соответствующей рейтинговой оценки</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304"/>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75</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Займы, предоставленные организациям-резидентам Республики Казахстан, имеющим долговой рейтинг ниже «A-» агентства</w:t>
            </w:r>
            <w:r>
              <w:t xml:space="preserve"> </w:t>
            </w:r>
            <w:r w:rsidRPr="007E37E2">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Республики Казахстан, имеющим долговой рейтинг от «ВВВ+» до «ВВ-» агентства</w:t>
            </w:r>
            <w:r>
              <w:t xml:space="preserve"> </w:t>
            </w:r>
            <w:r w:rsidRPr="007E37E2">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37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76</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3D557E" w:rsidRDefault="003B51E2" w:rsidP="00DB1AD7">
            <w:pPr>
              <w:spacing w:line="256" w:lineRule="auto"/>
              <w:jc w:val="both"/>
              <w:rPr>
                <w:sz w:val="20"/>
                <w:szCs w:val="20"/>
                <w:highlight w:val="yellow"/>
                <w:lang w:eastAsia="en-US"/>
              </w:rPr>
            </w:pPr>
            <w:r w:rsidRPr="003D557E">
              <w:rPr>
                <w:sz w:val="20"/>
                <w:szCs w:val="20"/>
                <w:lang w:eastAsia="en-US"/>
              </w:rPr>
              <w:t>Займы, выданные с 1 января 2016 года и предоставленные  на срок более 1 (одного) года в иностранной валюте организациям-резидентам Республики Казахстан, имеющим долговой рейтинг ниже «</w:t>
            </w:r>
            <w:r w:rsidRPr="003D557E">
              <w:rPr>
                <w:sz w:val="20"/>
                <w:szCs w:val="20"/>
                <w:lang w:val="kk-KZ" w:eastAsia="en-US"/>
              </w:rPr>
              <w:t>А-</w:t>
            </w:r>
            <w:r w:rsidRPr="003D557E">
              <w:rPr>
                <w:sz w:val="20"/>
                <w:szCs w:val="20"/>
                <w:lang w:eastAsia="en-US"/>
              </w:rPr>
              <w:t>» агентства</w:t>
            </w:r>
            <w:r w:rsidRPr="003D557E">
              <w:t xml:space="preserve"> </w:t>
            </w:r>
            <w:r w:rsidRPr="003D557E">
              <w:rPr>
                <w:sz w:val="20"/>
                <w:szCs w:val="20"/>
                <w:lang w:eastAsia="en-US"/>
              </w:rPr>
              <w:t>Стандард энд Пурс (Standard &amp; Poor’s)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Республики Казахстан, имеющим долговой рейтинг от «ВВВ</w:t>
            </w:r>
            <w:r w:rsidRPr="003D557E">
              <w:rPr>
                <w:sz w:val="20"/>
                <w:szCs w:val="20"/>
                <w:lang w:val="kk-KZ" w:eastAsia="en-US"/>
              </w:rPr>
              <w:t>+</w:t>
            </w:r>
            <w:r w:rsidRPr="003D557E">
              <w:rPr>
                <w:sz w:val="20"/>
                <w:szCs w:val="20"/>
                <w:lang w:eastAsia="en-US"/>
              </w:rPr>
              <w:t>» до «</w:t>
            </w:r>
            <w:r w:rsidRPr="003D557E">
              <w:rPr>
                <w:sz w:val="20"/>
                <w:szCs w:val="20"/>
                <w:lang w:val="kk-KZ" w:eastAsia="en-US"/>
              </w:rPr>
              <w:t>ВВ-</w:t>
            </w:r>
            <w:r w:rsidRPr="003D557E">
              <w:rPr>
                <w:sz w:val="20"/>
                <w:szCs w:val="20"/>
                <w:lang w:eastAsia="en-US"/>
              </w:rPr>
              <w:t>» агентства</w:t>
            </w:r>
            <w:r w:rsidRPr="003D557E">
              <w:t xml:space="preserve"> </w:t>
            </w:r>
            <w:r w:rsidRPr="003D557E">
              <w:rPr>
                <w:sz w:val="20"/>
                <w:szCs w:val="20"/>
                <w:lang w:eastAsia="en-US"/>
              </w:rPr>
              <w:t>Стандард энд Пурс (Standard &amp; Poor’s)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727"/>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77</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Займы, предоставленные физическим лицам до 1 января 2016 года, в том числе потребительские займы, за исключением отнесенных к III группе риска</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377"/>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78</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Займы, выданные с 1 января 2016 года и предоставленные на срок более 1 (одного) года в иностранной валюте физическим лицам, в том числе потребительские займы,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904"/>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79</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xml:space="preserve">Необеспеченные займы, выданные физическим лицам с 1 января </w:t>
            </w:r>
            <w:r>
              <w:rPr>
                <w:sz w:val="20"/>
                <w:szCs w:val="20"/>
                <w:lang w:eastAsia="en-US"/>
              </w:rPr>
              <w:br/>
            </w:r>
            <w:r w:rsidRPr="001A6300">
              <w:rPr>
                <w:sz w:val="20"/>
                <w:szCs w:val="20"/>
                <w:lang w:eastAsia="en-US"/>
              </w:rPr>
              <w:t>2016 года по 31 декабря 2019 года, в том числе потребительские займы, соответствующие одному из следующих критериев, рассчитываемых банком:</w:t>
            </w:r>
          </w:p>
          <w:p w:rsidR="003B51E2" w:rsidRPr="001A6300" w:rsidRDefault="003B51E2" w:rsidP="00DB1AD7">
            <w:pPr>
              <w:spacing w:line="256" w:lineRule="auto"/>
              <w:jc w:val="both"/>
              <w:rPr>
                <w:sz w:val="20"/>
                <w:szCs w:val="20"/>
                <w:lang w:eastAsia="en-US"/>
              </w:rPr>
            </w:pPr>
            <w:r w:rsidRPr="001A6300">
              <w:rPr>
                <w:sz w:val="20"/>
                <w:szCs w:val="20"/>
                <w:lang w:eastAsia="en-US"/>
              </w:rPr>
              <w:t>с 1 января 2017 года по 31 декабря 2019 года ежемесячно при мониторинге займов:</w:t>
            </w:r>
          </w:p>
          <w:p w:rsidR="003B51E2" w:rsidRPr="00612752" w:rsidRDefault="003B51E2" w:rsidP="00DB1AD7">
            <w:pPr>
              <w:spacing w:line="256" w:lineRule="auto"/>
              <w:jc w:val="both"/>
              <w:rPr>
                <w:sz w:val="20"/>
                <w:szCs w:val="20"/>
                <w:lang w:eastAsia="en-US"/>
              </w:rPr>
            </w:pPr>
            <w:r w:rsidRPr="001A6300">
              <w:rPr>
                <w:sz w:val="20"/>
                <w:szCs w:val="20"/>
                <w:lang w:eastAsia="en-US"/>
              </w:rPr>
              <w:t>1) уровень коэффициента долговой нагрузки заемщика, рассчитанного в соответствии</w:t>
            </w:r>
            <w:r>
              <w:rPr>
                <w:sz w:val="20"/>
                <w:szCs w:val="20"/>
                <w:lang w:eastAsia="en-US"/>
              </w:rPr>
              <w:t xml:space="preserve"> с</w:t>
            </w:r>
            <w:r w:rsidRPr="001A6300">
              <w:rPr>
                <w:sz w:val="20"/>
                <w:szCs w:val="20"/>
                <w:lang w:eastAsia="en-US"/>
              </w:rPr>
              <w:t xml:space="preserve"> главой 9</w:t>
            </w:r>
            <w:r>
              <w:rPr>
                <w:sz w:val="20"/>
                <w:szCs w:val="20"/>
                <w:lang w:eastAsia="en-US"/>
              </w:rPr>
              <w:t xml:space="preserve"> </w:t>
            </w:r>
            <w:r w:rsidRPr="0056690C">
              <w:rPr>
                <w:sz w:val="20"/>
                <w:szCs w:val="20"/>
                <w:lang w:eastAsia="en-US"/>
              </w:rPr>
              <w:t xml:space="preserve">Нормативных значений и методик расчетов пруденциальных нормативов и иных обязательных к соблюдению норм и лимитов, размера капитала банка, установленных постановлением </w:t>
            </w:r>
            <w:r w:rsidRPr="001A6300">
              <w:rPr>
                <w:sz w:val="20"/>
                <w:szCs w:val="20"/>
                <w:lang w:eastAsia="en-US"/>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w:t>
            </w:r>
            <w:r w:rsidRPr="001A6300">
              <w:rPr>
                <w:sz w:val="20"/>
                <w:szCs w:val="20"/>
                <w:lang w:eastAsia="en-US"/>
              </w:rPr>
              <w:lastRenderedPageBreak/>
              <w:t xml:space="preserve">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w:t>
            </w:r>
            <w:r>
              <w:rPr>
                <w:sz w:val="20"/>
                <w:szCs w:val="20"/>
                <w:lang w:eastAsia="en-US"/>
              </w:rPr>
              <w:br/>
            </w:r>
            <w:r w:rsidRPr="001A6300">
              <w:rPr>
                <w:sz w:val="20"/>
                <w:szCs w:val="20"/>
                <w:lang w:eastAsia="en-US"/>
              </w:rPr>
              <w:t xml:space="preserve">№ 15886 (далее - Нормативы № 170),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w:t>
            </w:r>
            <w:r w:rsidRPr="00612752">
              <w:rPr>
                <w:sz w:val="20"/>
                <w:szCs w:val="20"/>
                <w:lang w:eastAsia="en-US"/>
              </w:rPr>
              <w:t>банка в течение 6 (шести) последовательных месяцев, предшествующих дате обращения заемщика, превышает 0,35 (ноль целых тридцать пять сотых);</w:t>
            </w:r>
          </w:p>
          <w:p w:rsidR="003B51E2" w:rsidRPr="001A6300" w:rsidRDefault="003B51E2" w:rsidP="00DB1AD7">
            <w:pPr>
              <w:spacing w:line="256" w:lineRule="auto"/>
              <w:jc w:val="both"/>
              <w:rPr>
                <w:sz w:val="20"/>
                <w:szCs w:val="20"/>
                <w:lang w:eastAsia="en-US"/>
              </w:rPr>
            </w:pPr>
            <w:r w:rsidRPr="00612752">
              <w:rPr>
                <w:sz w:val="20"/>
                <w:szCs w:val="20"/>
                <w:lang w:eastAsia="en-US"/>
              </w:rPr>
              <w:t>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w:t>
            </w:r>
            <w:r w:rsidRPr="001A6300">
              <w:rPr>
                <w:sz w:val="20"/>
                <w:szCs w:val="20"/>
                <w:lang w:eastAsia="en-US"/>
              </w:rPr>
              <w:t>) раз сроком более 30 (тридцати) календарных дней;</w:t>
            </w:r>
          </w:p>
          <w:p w:rsidR="003B51E2" w:rsidRPr="001A6300" w:rsidRDefault="003B51E2" w:rsidP="00DB1AD7">
            <w:pPr>
              <w:spacing w:line="256" w:lineRule="auto"/>
              <w:jc w:val="both"/>
              <w:rPr>
                <w:sz w:val="20"/>
                <w:szCs w:val="20"/>
                <w:lang w:eastAsia="en-US"/>
              </w:rPr>
            </w:pPr>
            <w:r w:rsidRPr="001A6300">
              <w:rPr>
                <w:sz w:val="20"/>
                <w:szCs w:val="20"/>
                <w:lang w:eastAsia="en-US"/>
              </w:rPr>
              <w:t>3) при ежемесячном мониторинге займов отсутствует информация для расчета, указанная в подпункте 1) или 2) настоящей строки.</w:t>
            </w:r>
          </w:p>
          <w:p w:rsidR="003B51E2" w:rsidRPr="001A6300" w:rsidRDefault="003B51E2" w:rsidP="00DB1AD7">
            <w:pPr>
              <w:spacing w:line="256" w:lineRule="auto"/>
              <w:jc w:val="both"/>
              <w:rPr>
                <w:sz w:val="20"/>
                <w:szCs w:val="20"/>
                <w:lang w:eastAsia="en-US"/>
              </w:rPr>
            </w:pPr>
            <w:r w:rsidRPr="001A6300">
              <w:rPr>
                <w:sz w:val="20"/>
                <w:szCs w:val="20"/>
                <w:lang w:eastAsia="en-US"/>
              </w:rPr>
              <w:t>В случае отсутствия у банка информации, предусмотренной в одном из вышеуказанных подпунктов настоящей строки, займы, выданные физическим лицам, признаются необеспеченными и взвешиваются по степени кредитного риска, согласно настоящей строке</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977"/>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lastRenderedPageBreak/>
              <w:t>80</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Прочие займы, выданные физическим лицам с 1 января 2016 года, в том числе потребительские займы (за исключением ипотечных жилищных займов, займов физическим лицам, указанных в строке 79 настоящей таблицы и беззалоговых потребительских займов, указанных в приложении 5-1 к Нормативам № 170)</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81</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612752" w:rsidRDefault="003B51E2" w:rsidP="00DB1AD7">
            <w:pPr>
              <w:spacing w:line="256" w:lineRule="auto"/>
              <w:jc w:val="both"/>
              <w:rPr>
                <w:sz w:val="20"/>
                <w:szCs w:val="20"/>
                <w:lang w:eastAsia="en-US"/>
              </w:rPr>
            </w:pPr>
            <w:r w:rsidRPr="00612752">
              <w:rPr>
                <w:sz w:val="20"/>
                <w:szCs w:val="20"/>
                <w:lang w:eastAsia="en-US"/>
              </w:rPr>
              <w:t>Беззалоговые потребительские займы, выданные физическим лицам, соответствующие критериям, установленным таблицей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5-1 к Нормативам № 170:</w:t>
            </w:r>
          </w:p>
          <w:p w:rsidR="003B51E2" w:rsidRPr="00612752" w:rsidRDefault="003B51E2" w:rsidP="00DB1AD7">
            <w:pPr>
              <w:spacing w:line="256" w:lineRule="auto"/>
              <w:jc w:val="both"/>
              <w:rPr>
                <w:sz w:val="20"/>
                <w:szCs w:val="20"/>
                <w:lang w:eastAsia="en-US"/>
              </w:rPr>
            </w:pPr>
            <w:r w:rsidRPr="00612752">
              <w:rPr>
                <w:sz w:val="20"/>
                <w:szCs w:val="20"/>
                <w:lang w:eastAsia="en-US"/>
              </w:rPr>
              <w:t>1) размер задолженности заемщика не превышает 120 (сто двадцать) месячных расчетных показателей</w:t>
            </w:r>
            <w:r>
              <w:rPr>
                <w:sz w:val="20"/>
                <w:szCs w:val="20"/>
                <w:lang w:eastAsia="en-US"/>
              </w:rPr>
              <w:t>, установленный</w:t>
            </w:r>
            <w:r w:rsidRPr="00C4407D">
              <w:rPr>
                <w:sz w:val="20"/>
                <w:szCs w:val="20"/>
                <w:lang w:eastAsia="en-US"/>
              </w:rPr>
              <w:t xml:space="preserve"> законом о республиканском бюджете на соответствующий финансовый год</w:t>
            </w:r>
            <w:r w:rsidRPr="00612752">
              <w:rPr>
                <w:sz w:val="20"/>
                <w:szCs w:val="20"/>
                <w:lang w:eastAsia="en-US"/>
              </w:rPr>
              <w:t xml:space="preserve"> (далее – МРП);</w:t>
            </w:r>
          </w:p>
          <w:p w:rsidR="003B51E2" w:rsidRPr="00612752" w:rsidRDefault="003B51E2" w:rsidP="00DB1AD7">
            <w:pPr>
              <w:spacing w:line="256" w:lineRule="auto"/>
              <w:jc w:val="both"/>
              <w:rPr>
                <w:sz w:val="20"/>
                <w:szCs w:val="20"/>
                <w:lang w:eastAsia="en-US"/>
              </w:rPr>
            </w:pPr>
            <w:r w:rsidRPr="00612752">
              <w:rPr>
                <w:sz w:val="20"/>
                <w:szCs w:val="20"/>
                <w:lang w:eastAsia="en-US"/>
              </w:rPr>
              <w:t>2) размер переплаты в процентном годовом выражении находится в пределах от 0 (нуля) до 30 (тридцати) процентов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78"/>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82</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612752" w:rsidRDefault="003B51E2" w:rsidP="00DB1AD7">
            <w:pPr>
              <w:spacing w:line="256" w:lineRule="auto"/>
              <w:jc w:val="both"/>
              <w:rPr>
                <w:sz w:val="20"/>
                <w:szCs w:val="20"/>
                <w:lang w:eastAsia="en-US"/>
              </w:rPr>
            </w:pPr>
            <w:r w:rsidRPr="00612752">
              <w:rPr>
                <w:sz w:val="20"/>
                <w:szCs w:val="20"/>
                <w:lang w:eastAsia="en-US"/>
              </w:rPr>
              <w:t xml:space="preserve">Беззалоговые потребительские займы, выданные физическим лицам, соответствующие критериям, установленным таблицей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w:t>
            </w:r>
            <w:r w:rsidRPr="00A5600A">
              <w:rPr>
                <w:sz w:val="20"/>
                <w:szCs w:val="20"/>
                <w:lang w:eastAsia="en-US"/>
              </w:rPr>
              <w:t>официального подтверждения</w:t>
            </w:r>
            <w:r w:rsidRPr="00612752">
              <w:rPr>
                <w:sz w:val="20"/>
                <w:szCs w:val="20"/>
                <w:lang w:eastAsia="en-US"/>
              </w:rPr>
              <w:t xml:space="preserve"> приложения 5-1 к Нормативам № 170:</w:t>
            </w:r>
          </w:p>
          <w:p w:rsidR="003B51E2" w:rsidRPr="00612752" w:rsidRDefault="003B51E2" w:rsidP="00DB1AD7">
            <w:pPr>
              <w:spacing w:line="256" w:lineRule="auto"/>
              <w:jc w:val="both"/>
              <w:rPr>
                <w:sz w:val="20"/>
                <w:szCs w:val="20"/>
                <w:lang w:eastAsia="en-US"/>
              </w:rPr>
            </w:pPr>
            <w:r w:rsidRPr="00612752">
              <w:rPr>
                <w:sz w:val="20"/>
                <w:szCs w:val="20"/>
                <w:lang w:eastAsia="en-US"/>
              </w:rPr>
              <w:t>1) размер задолженности заемщика не превышает 120 (сто двадцать) МРП;</w:t>
            </w:r>
          </w:p>
          <w:p w:rsidR="003B51E2" w:rsidRPr="00612752" w:rsidRDefault="003B51E2" w:rsidP="00DB1AD7">
            <w:pPr>
              <w:spacing w:line="256" w:lineRule="auto"/>
              <w:jc w:val="both"/>
              <w:rPr>
                <w:sz w:val="20"/>
                <w:szCs w:val="20"/>
                <w:lang w:eastAsia="en-US"/>
              </w:rPr>
            </w:pPr>
            <w:r w:rsidRPr="00612752">
              <w:rPr>
                <w:sz w:val="20"/>
                <w:szCs w:val="20"/>
                <w:lang w:eastAsia="en-US"/>
              </w:rPr>
              <w:t>2) размер переплаты в процентном годовом выражении находится в пределах от 0 (нуля) до 30 (тридцати) процентов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83</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612752" w:rsidRDefault="003B51E2" w:rsidP="00DB1AD7">
            <w:pPr>
              <w:spacing w:line="256" w:lineRule="auto"/>
              <w:jc w:val="both"/>
              <w:rPr>
                <w:sz w:val="20"/>
                <w:szCs w:val="20"/>
                <w:lang w:eastAsia="en-US"/>
              </w:rPr>
            </w:pPr>
            <w:r w:rsidRPr="00612752">
              <w:rPr>
                <w:sz w:val="20"/>
                <w:szCs w:val="20"/>
                <w:lang w:eastAsia="en-US"/>
              </w:rPr>
              <w:t>Беззалоговые потребительские займы, выданные физическим лицам, соответствующие критериям, установленным таблицей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5-1 к Нормативам № 170:</w:t>
            </w:r>
          </w:p>
          <w:p w:rsidR="003B51E2" w:rsidRPr="00612752" w:rsidRDefault="003B51E2" w:rsidP="00DB1AD7">
            <w:pPr>
              <w:spacing w:line="256" w:lineRule="auto"/>
              <w:jc w:val="both"/>
              <w:rPr>
                <w:sz w:val="20"/>
                <w:szCs w:val="20"/>
                <w:lang w:eastAsia="en-US"/>
              </w:rPr>
            </w:pPr>
            <w:r w:rsidRPr="00612752">
              <w:rPr>
                <w:sz w:val="20"/>
                <w:szCs w:val="20"/>
                <w:lang w:eastAsia="en-US"/>
              </w:rPr>
              <w:lastRenderedPageBreak/>
              <w:t>1) размер задолженности заемщика находится в пределах от 120 (ста двадцати) МРП до 200 (двухсот) МРП;</w:t>
            </w:r>
          </w:p>
          <w:p w:rsidR="003B51E2" w:rsidRPr="00612752" w:rsidRDefault="003B51E2" w:rsidP="00DB1AD7">
            <w:pPr>
              <w:spacing w:line="256" w:lineRule="auto"/>
              <w:jc w:val="both"/>
              <w:rPr>
                <w:sz w:val="20"/>
                <w:szCs w:val="20"/>
                <w:lang w:eastAsia="en-US"/>
              </w:rPr>
            </w:pPr>
            <w:r w:rsidRPr="00612752">
              <w:rPr>
                <w:sz w:val="20"/>
                <w:szCs w:val="20"/>
                <w:lang w:eastAsia="en-US"/>
              </w:rPr>
              <w:t>2) размер переплаты в процентном годовом выражении находится в пределах от 0 (нуля) до 30 (тридцати) процентов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110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689"/>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lastRenderedPageBreak/>
              <w:t>84</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612752" w:rsidRDefault="003B51E2" w:rsidP="00DB1AD7">
            <w:pPr>
              <w:spacing w:line="256" w:lineRule="auto"/>
              <w:jc w:val="both"/>
              <w:rPr>
                <w:sz w:val="20"/>
                <w:szCs w:val="20"/>
                <w:lang w:eastAsia="en-US"/>
              </w:rPr>
            </w:pPr>
            <w:r w:rsidRPr="00612752">
              <w:rPr>
                <w:sz w:val="20"/>
                <w:szCs w:val="20"/>
                <w:lang w:eastAsia="en-US"/>
              </w:rPr>
              <w:t>Беззалоговые потребительские займы, выданные физическим лицам, соответствующие критериям, установленным таблицей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5-1 к Нормативам № 170:</w:t>
            </w:r>
          </w:p>
          <w:p w:rsidR="003B51E2" w:rsidRPr="00612752" w:rsidRDefault="003B51E2" w:rsidP="00DB1AD7">
            <w:pPr>
              <w:spacing w:line="256" w:lineRule="auto"/>
              <w:jc w:val="both"/>
              <w:rPr>
                <w:sz w:val="20"/>
                <w:szCs w:val="20"/>
                <w:lang w:eastAsia="en-US"/>
              </w:rPr>
            </w:pPr>
            <w:r w:rsidRPr="00612752">
              <w:rPr>
                <w:sz w:val="20"/>
                <w:szCs w:val="20"/>
                <w:lang w:eastAsia="en-US"/>
              </w:rPr>
              <w:t>1) размер задолженности заемщика не превышает 120 (сто двадцать) МРП;</w:t>
            </w:r>
          </w:p>
          <w:p w:rsidR="003B51E2" w:rsidRPr="00612752" w:rsidRDefault="003B51E2" w:rsidP="00DB1AD7">
            <w:pPr>
              <w:spacing w:line="256" w:lineRule="auto"/>
              <w:jc w:val="both"/>
              <w:rPr>
                <w:sz w:val="20"/>
                <w:szCs w:val="20"/>
                <w:lang w:eastAsia="en-US"/>
              </w:rPr>
            </w:pPr>
            <w:r w:rsidRPr="00612752">
              <w:rPr>
                <w:sz w:val="20"/>
                <w:szCs w:val="20"/>
                <w:lang w:eastAsia="en-US"/>
              </w:rPr>
              <w:t>2) размер переплаты в процентном годовом выражении превышает 30 (тридцать) процентов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110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261"/>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85</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612752" w:rsidRDefault="003B51E2" w:rsidP="00DB1AD7">
            <w:pPr>
              <w:spacing w:line="256" w:lineRule="auto"/>
              <w:jc w:val="both"/>
              <w:rPr>
                <w:sz w:val="20"/>
                <w:szCs w:val="20"/>
                <w:lang w:eastAsia="en-US"/>
              </w:rPr>
            </w:pPr>
            <w:r w:rsidRPr="00612752">
              <w:rPr>
                <w:sz w:val="20"/>
                <w:szCs w:val="20"/>
                <w:lang w:eastAsia="en-US"/>
              </w:rPr>
              <w:t>Беззалоговые потребительские займы, выданные физическим лицам, соответствующие критериям, установленным таблицей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w:t>
            </w:r>
            <w:r>
              <w:rPr>
                <w:sz w:val="20"/>
                <w:szCs w:val="20"/>
                <w:lang w:eastAsia="en-US"/>
              </w:rPr>
              <w:t>го</w:t>
            </w:r>
            <w:r w:rsidRPr="00612752">
              <w:rPr>
                <w:sz w:val="20"/>
                <w:szCs w:val="20"/>
                <w:lang w:eastAsia="en-US"/>
              </w:rPr>
              <w:t xml:space="preserve"> подтверждени</w:t>
            </w:r>
            <w:r>
              <w:rPr>
                <w:sz w:val="20"/>
                <w:szCs w:val="20"/>
                <w:lang w:eastAsia="en-US"/>
              </w:rPr>
              <w:t>я</w:t>
            </w:r>
            <w:r w:rsidRPr="00612752">
              <w:rPr>
                <w:sz w:val="20"/>
                <w:szCs w:val="20"/>
                <w:lang w:eastAsia="en-US"/>
              </w:rPr>
              <w:t xml:space="preserve"> приложения 5-1 к Нормативам № 170:</w:t>
            </w:r>
          </w:p>
          <w:p w:rsidR="003B51E2" w:rsidRPr="00612752" w:rsidRDefault="003B51E2" w:rsidP="00DB1AD7">
            <w:pPr>
              <w:spacing w:line="256" w:lineRule="auto"/>
              <w:jc w:val="both"/>
              <w:rPr>
                <w:sz w:val="20"/>
                <w:szCs w:val="20"/>
                <w:lang w:eastAsia="en-US"/>
              </w:rPr>
            </w:pPr>
            <w:r w:rsidRPr="00612752">
              <w:rPr>
                <w:sz w:val="20"/>
                <w:szCs w:val="20"/>
                <w:lang w:eastAsia="en-US"/>
              </w:rPr>
              <w:t>1) размер задолженности заемщика находится в пределах от 120 (ста двадцати) МРП до 200 (двухсот) МРП;</w:t>
            </w:r>
          </w:p>
          <w:p w:rsidR="003B51E2" w:rsidRPr="00612752" w:rsidRDefault="003B51E2" w:rsidP="00DB1AD7">
            <w:pPr>
              <w:spacing w:line="256" w:lineRule="auto"/>
              <w:jc w:val="both"/>
              <w:rPr>
                <w:sz w:val="20"/>
                <w:szCs w:val="20"/>
                <w:lang w:eastAsia="en-US"/>
              </w:rPr>
            </w:pPr>
            <w:r w:rsidRPr="00612752">
              <w:rPr>
                <w:sz w:val="20"/>
                <w:szCs w:val="20"/>
                <w:lang w:eastAsia="en-US"/>
              </w:rPr>
              <w:t>2) размер переплаты в процентном годовом выражении находится в пределах от 0 (нуля) до 30 (тридцати) процентов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110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305"/>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86</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612752" w:rsidRDefault="003B51E2" w:rsidP="00DB1AD7">
            <w:pPr>
              <w:spacing w:line="256" w:lineRule="auto"/>
              <w:jc w:val="both"/>
              <w:rPr>
                <w:sz w:val="20"/>
                <w:szCs w:val="20"/>
                <w:lang w:eastAsia="en-US"/>
              </w:rPr>
            </w:pPr>
            <w:r w:rsidRPr="00612752">
              <w:rPr>
                <w:sz w:val="20"/>
                <w:szCs w:val="20"/>
                <w:lang w:eastAsia="en-US"/>
              </w:rPr>
              <w:t xml:space="preserve">Беззалоговые потребительские займы, выданные физическим лицам, соответствующие критериям, установленным таблицей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w:t>
            </w:r>
            <w:r w:rsidRPr="00A5600A">
              <w:rPr>
                <w:sz w:val="20"/>
                <w:szCs w:val="20"/>
                <w:lang w:eastAsia="en-US"/>
              </w:rPr>
              <w:t>официального подтверждения</w:t>
            </w:r>
            <w:r w:rsidRPr="00612752">
              <w:rPr>
                <w:sz w:val="20"/>
                <w:szCs w:val="20"/>
                <w:lang w:eastAsia="en-US"/>
              </w:rPr>
              <w:t xml:space="preserve"> приложения 5-1 к Нормативам № 170:</w:t>
            </w:r>
          </w:p>
          <w:p w:rsidR="003B51E2" w:rsidRPr="00612752" w:rsidRDefault="003B51E2" w:rsidP="00DB1AD7">
            <w:pPr>
              <w:spacing w:line="256" w:lineRule="auto"/>
              <w:jc w:val="both"/>
              <w:rPr>
                <w:sz w:val="20"/>
                <w:szCs w:val="20"/>
                <w:lang w:eastAsia="en-US"/>
              </w:rPr>
            </w:pPr>
            <w:r w:rsidRPr="00612752">
              <w:rPr>
                <w:sz w:val="20"/>
                <w:szCs w:val="20"/>
                <w:lang w:eastAsia="en-US"/>
              </w:rPr>
              <w:t>1) размер задолженности заемщика не превышает 120 МРП;</w:t>
            </w:r>
          </w:p>
          <w:p w:rsidR="003B51E2" w:rsidRPr="00612752" w:rsidRDefault="003B51E2" w:rsidP="00DB1AD7">
            <w:pPr>
              <w:spacing w:line="256" w:lineRule="auto"/>
              <w:jc w:val="both"/>
              <w:rPr>
                <w:sz w:val="20"/>
                <w:szCs w:val="20"/>
                <w:lang w:eastAsia="en-US"/>
              </w:rPr>
            </w:pPr>
            <w:r w:rsidRPr="00612752">
              <w:rPr>
                <w:sz w:val="20"/>
                <w:szCs w:val="20"/>
                <w:lang w:eastAsia="en-US"/>
              </w:rPr>
              <w:t>2) размер переплаты в процентном годовом выражении превышает 30 (тридцать) процентов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110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96"/>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87</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612752" w:rsidRDefault="003B51E2" w:rsidP="00DB1AD7">
            <w:pPr>
              <w:spacing w:line="256" w:lineRule="auto"/>
              <w:jc w:val="both"/>
              <w:rPr>
                <w:sz w:val="20"/>
                <w:szCs w:val="20"/>
                <w:lang w:eastAsia="en-US"/>
              </w:rPr>
            </w:pPr>
            <w:r w:rsidRPr="00612752">
              <w:rPr>
                <w:sz w:val="20"/>
                <w:szCs w:val="20"/>
                <w:lang w:eastAsia="en-US"/>
              </w:rPr>
              <w:t>Беззалоговые потребительские займы, выданные физическим лицам, соответствующие критериям, установленным таблицей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приложению 5-1 к Нормативам № 170:</w:t>
            </w:r>
          </w:p>
          <w:p w:rsidR="003B51E2" w:rsidRPr="00612752" w:rsidRDefault="003B51E2" w:rsidP="00DB1AD7">
            <w:pPr>
              <w:spacing w:line="256" w:lineRule="auto"/>
              <w:jc w:val="both"/>
              <w:rPr>
                <w:sz w:val="20"/>
                <w:szCs w:val="20"/>
                <w:lang w:eastAsia="en-US"/>
              </w:rPr>
            </w:pPr>
            <w:r w:rsidRPr="00612752">
              <w:rPr>
                <w:sz w:val="20"/>
                <w:szCs w:val="20"/>
                <w:lang w:eastAsia="en-US"/>
              </w:rPr>
              <w:t>1) размер задолженности заемщика находится в пределах от 200 (двухсот) МРП до 400 (четырехсот) МРП;</w:t>
            </w:r>
          </w:p>
          <w:p w:rsidR="003B51E2" w:rsidRPr="00612752" w:rsidRDefault="003B51E2" w:rsidP="00DB1AD7">
            <w:pPr>
              <w:spacing w:line="256" w:lineRule="auto"/>
              <w:jc w:val="both"/>
              <w:rPr>
                <w:sz w:val="20"/>
                <w:szCs w:val="20"/>
                <w:lang w:eastAsia="en-US"/>
              </w:rPr>
            </w:pPr>
            <w:r w:rsidRPr="00612752">
              <w:rPr>
                <w:sz w:val="20"/>
                <w:szCs w:val="20"/>
                <w:lang w:eastAsia="en-US"/>
              </w:rPr>
              <w:t>2) размер переплаты в процентном годовом выражении находится в пределах от 0 (нуля) до 30 (тридцати) процентов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268"/>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88</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612752" w:rsidRDefault="003B51E2" w:rsidP="00DB1AD7">
            <w:pPr>
              <w:spacing w:line="256" w:lineRule="auto"/>
              <w:jc w:val="both"/>
              <w:rPr>
                <w:sz w:val="20"/>
                <w:szCs w:val="20"/>
                <w:lang w:eastAsia="en-US"/>
              </w:rPr>
            </w:pPr>
            <w:r w:rsidRPr="00612752">
              <w:rPr>
                <w:sz w:val="20"/>
                <w:szCs w:val="20"/>
                <w:lang w:eastAsia="en-US"/>
              </w:rPr>
              <w:t>Беззалоговые потребительские займы, выданные физическим лицам, соответствующие критериям, установленным таблицей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5-1 к Нормативам № 170:</w:t>
            </w:r>
          </w:p>
          <w:p w:rsidR="003B51E2" w:rsidRPr="00612752" w:rsidRDefault="003B51E2" w:rsidP="00DB1AD7">
            <w:pPr>
              <w:spacing w:line="256" w:lineRule="auto"/>
              <w:jc w:val="both"/>
              <w:rPr>
                <w:sz w:val="20"/>
                <w:szCs w:val="20"/>
                <w:lang w:eastAsia="en-US"/>
              </w:rPr>
            </w:pPr>
            <w:r w:rsidRPr="00612752">
              <w:rPr>
                <w:sz w:val="20"/>
                <w:szCs w:val="20"/>
                <w:lang w:eastAsia="en-US"/>
              </w:rPr>
              <w:t>1) размер задолженности заемщика находится в пределах от 120 (ста двадцати) МРП до 200 (двухсот) МРП;</w:t>
            </w:r>
          </w:p>
          <w:p w:rsidR="003B51E2" w:rsidRPr="00612752" w:rsidRDefault="003B51E2" w:rsidP="00DB1AD7">
            <w:pPr>
              <w:spacing w:line="256" w:lineRule="auto"/>
              <w:jc w:val="both"/>
              <w:rPr>
                <w:sz w:val="20"/>
                <w:szCs w:val="20"/>
                <w:lang w:eastAsia="en-US"/>
              </w:rPr>
            </w:pPr>
            <w:r w:rsidRPr="00612752">
              <w:rPr>
                <w:sz w:val="20"/>
                <w:szCs w:val="20"/>
                <w:lang w:eastAsia="en-US"/>
              </w:rPr>
              <w:t>2) размер переплаты в процентном годовом выражении превышает 30 (тридцать) процентов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066"/>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lastRenderedPageBreak/>
              <w:t>89</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612752" w:rsidRDefault="003B51E2" w:rsidP="00DB1AD7">
            <w:pPr>
              <w:spacing w:line="256" w:lineRule="auto"/>
              <w:jc w:val="both"/>
              <w:rPr>
                <w:sz w:val="20"/>
                <w:szCs w:val="20"/>
                <w:lang w:eastAsia="en-US"/>
              </w:rPr>
            </w:pPr>
            <w:r w:rsidRPr="00612752">
              <w:rPr>
                <w:sz w:val="20"/>
                <w:szCs w:val="20"/>
                <w:lang w:eastAsia="en-US"/>
              </w:rPr>
              <w:t xml:space="preserve">Беззалоговые потребительские займы, выданные физическим лицам, соответствующие критериям, установленным таблицей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w:t>
            </w:r>
            <w:r w:rsidRPr="00A5600A">
              <w:rPr>
                <w:sz w:val="20"/>
                <w:szCs w:val="20"/>
                <w:lang w:eastAsia="en-US"/>
              </w:rPr>
              <w:t>официального подтверждения</w:t>
            </w:r>
            <w:r w:rsidRPr="00612752">
              <w:rPr>
                <w:sz w:val="20"/>
                <w:szCs w:val="20"/>
                <w:lang w:eastAsia="en-US"/>
              </w:rPr>
              <w:t xml:space="preserve"> приложения 5-1 к Нормативам № 170:</w:t>
            </w:r>
          </w:p>
          <w:p w:rsidR="003B51E2" w:rsidRPr="00612752" w:rsidRDefault="003B51E2" w:rsidP="00DB1AD7">
            <w:pPr>
              <w:spacing w:line="256" w:lineRule="auto"/>
              <w:jc w:val="both"/>
              <w:rPr>
                <w:sz w:val="20"/>
                <w:szCs w:val="20"/>
                <w:lang w:eastAsia="en-US"/>
              </w:rPr>
            </w:pPr>
            <w:r w:rsidRPr="00612752">
              <w:rPr>
                <w:sz w:val="20"/>
                <w:szCs w:val="20"/>
                <w:lang w:eastAsia="en-US"/>
              </w:rPr>
              <w:t>1) размер задолженности заемщика находится в пределах от 200 (двухсот) МРП до 400 (четырехсот) МРП;</w:t>
            </w:r>
          </w:p>
          <w:p w:rsidR="003B51E2" w:rsidRPr="00612752" w:rsidRDefault="003B51E2" w:rsidP="00DB1AD7">
            <w:pPr>
              <w:spacing w:line="256" w:lineRule="auto"/>
              <w:jc w:val="both"/>
              <w:rPr>
                <w:sz w:val="20"/>
                <w:szCs w:val="20"/>
                <w:lang w:eastAsia="en-US"/>
              </w:rPr>
            </w:pPr>
            <w:r w:rsidRPr="00612752">
              <w:rPr>
                <w:sz w:val="20"/>
                <w:szCs w:val="20"/>
                <w:lang w:eastAsia="en-US"/>
              </w:rPr>
              <w:t>2) размер переплаты в процентном годовом выражении находится в пределах от 0 (нуля) до 30 (тридцати) процентов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11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90</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612752" w:rsidRDefault="003B51E2" w:rsidP="00DB1AD7">
            <w:pPr>
              <w:spacing w:line="256" w:lineRule="auto"/>
              <w:jc w:val="both"/>
              <w:rPr>
                <w:sz w:val="20"/>
                <w:szCs w:val="20"/>
                <w:lang w:eastAsia="en-US"/>
              </w:rPr>
            </w:pPr>
            <w:r w:rsidRPr="00612752">
              <w:rPr>
                <w:sz w:val="20"/>
                <w:szCs w:val="20"/>
                <w:lang w:eastAsia="en-US"/>
              </w:rPr>
              <w:t xml:space="preserve">Беззалоговые потребительские займы, выданные физическим лицам, соответствующие критериям, установленным таблицей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w:t>
            </w:r>
            <w:r w:rsidRPr="00A5600A">
              <w:rPr>
                <w:sz w:val="20"/>
                <w:szCs w:val="20"/>
                <w:lang w:eastAsia="en-US"/>
              </w:rPr>
              <w:t>официального подтверждения</w:t>
            </w:r>
            <w:r w:rsidRPr="00612752">
              <w:rPr>
                <w:sz w:val="20"/>
                <w:szCs w:val="20"/>
                <w:lang w:eastAsia="en-US"/>
              </w:rPr>
              <w:t xml:space="preserve"> приложения 5-1 к Нормативам № 170:</w:t>
            </w:r>
          </w:p>
          <w:p w:rsidR="003B51E2" w:rsidRPr="00612752" w:rsidRDefault="003B51E2" w:rsidP="00DB1AD7">
            <w:pPr>
              <w:spacing w:line="256" w:lineRule="auto"/>
              <w:jc w:val="both"/>
              <w:rPr>
                <w:sz w:val="20"/>
                <w:szCs w:val="20"/>
                <w:lang w:eastAsia="en-US"/>
              </w:rPr>
            </w:pPr>
            <w:r w:rsidRPr="00612752">
              <w:rPr>
                <w:sz w:val="20"/>
                <w:szCs w:val="20"/>
                <w:lang w:eastAsia="en-US"/>
              </w:rPr>
              <w:t>1) размер задолженности заемщика находится в пределах от 120 (ста двадцати) МРП до 200 (двухсот) МРП;</w:t>
            </w:r>
          </w:p>
          <w:p w:rsidR="003B51E2" w:rsidRPr="00612752" w:rsidRDefault="003B51E2" w:rsidP="00DB1AD7">
            <w:pPr>
              <w:spacing w:line="256" w:lineRule="auto"/>
              <w:jc w:val="both"/>
              <w:rPr>
                <w:sz w:val="20"/>
                <w:szCs w:val="20"/>
                <w:lang w:eastAsia="en-US"/>
              </w:rPr>
            </w:pPr>
            <w:r w:rsidRPr="00612752">
              <w:rPr>
                <w:sz w:val="20"/>
                <w:szCs w:val="20"/>
                <w:lang w:eastAsia="en-US"/>
              </w:rPr>
              <w:t>2) размер переплаты в процентном годовом выражении превышает 30 (тридцать) процентов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323"/>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91</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612752" w:rsidRDefault="003B51E2" w:rsidP="00DB1AD7">
            <w:pPr>
              <w:spacing w:line="256" w:lineRule="auto"/>
              <w:jc w:val="both"/>
              <w:rPr>
                <w:sz w:val="20"/>
                <w:szCs w:val="20"/>
                <w:lang w:eastAsia="en-US"/>
              </w:rPr>
            </w:pPr>
            <w:r w:rsidRPr="00612752">
              <w:rPr>
                <w:sz w:val="20"/>
                <w:szCs w:val="20"/>
                <w:lang w:eastAsia="en-US"/>
              </w:rPr>
              <w:t>Беззалоговые потребительские займы, выданные физическим лицам, соответствующие критериям, установленным таблицей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5-1 к Нормативам № 170:</w:t>
            </w:r>
          </w:p>
          <w:p w:rsidR="003B51E2" w:rsidRPr="00612752" w:rsidRDefault="003B51E2" w:rsidP="00DB1AD7">
            <w:pPr>
              <w:spacing w:line="256" w:lineRule="auto"/>
              <w:jc w:val="both"/>
              <w:rPr>
                <w:sz w:val="20"/>
                <w:szCs w:val="20"/>
                <w:lang w:eastAsia="en-US"/>
              </w:rPr>
            </w:pPr>
            <w:r w:rsidRPr="00612752">
              <w:rPr>
                <w:sz w:val="20"/>
                <w:szCs w:val="20"/>
                <w:lang w:eastAsia="en-US"/>
              </w:rPr>
              <w:t>1) размер задолженности заемщика находится в пределах от 400 (четырехсот) МРП до 700 (семисот) МРП;</w:t>
            </w:r>
          </w:p>
          <w:p w:rsidR="003B51E2" w:rsidRPr="00612752" w:rsidRDefault="003B51E2" w:rsidP="00DB1AD7">
            <w:pPr>
              <w:spacing w:line="256" w:lineRule="auto"/>
              <w:jc w:val="both"/>
              <w:rPr>
                <w:sz w:val="20"/>
                <w:szCs w:val="20"/>
                <w:lang w:eastAsia="en-US"/>
              </w:rPr>
            </w:pPr>
            <w:r w:rsidRPr="00612752">
              <w:rPr>
                <w:sz w:val="20"/>
                <w:szCs w:val="20"/>
                <w:lang w:eastAsia="en-US"/>
              </w:rPr>
              <w:t>2) размер переплаты в процентном годовом выражении находится в пределах от 0 (нуля) до 30 (тридцати) процентов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130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07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92</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612752" w:rsidRDefault="003B51E2" w:rsidP="00DB1AD7">
            <w:pPr>
              <w:spacing w:line="256" w:lineRule="auto"/>
              <w:jc w:val="both"/>
              <w:rPr>
                <w:sz w:val="20"/>
                <w:szCs w:val="20"/>
                <w:lang w:eastAsia="en-US"/>
              </w:rPr>
            </w:pPr>
            <w:r w:rsidRPr="00612752">
              <w:rPr>
                <w:sz w:val="20"/>
                <w:szCs w:val="20"/>
                <w:lang w:eastAsia="en-US"/>
              </w:rPr>
              <w:t>Беззалоговые потребительские займы, выданные физическим лицам, соответствующие критериям, установленным таблицей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5-1 к Нормативам № 170:</w:t>
            </w:r>
          </w:p>
          <w:p w:rsidR="003B51E2" w:rsidRPr="00612752" w:rsidRDefault="003B51E2" w:rsidP="00DB1AD7">
            <w:pPr>
              <w:spacing w:line="256" w:lineRule="auto"/>
              <w:jc w:val="both"/>
              <w:rPr>
                <w:sz w:val="20"/>
                <w:szCs w:val="20"/>
                <w:lang w:eastAsia="en-US"/>
              </w:rPr>
            </w:pPr>
            <w:r w:rsidRPr="00612752">
              <w:rPr>
                <w:sz w:val="20"/>
                <w:szCs w:val="20"/>
                <w:lang w:eastAsia="en-US"/>
              </w:rPr>
              <w:t>1) размер задолженности заемщика находится в пределах от 200 (двухсот) МРП до 400 (четырехсот) МРП;</w:t>
            </w:r>
          </w:p>
          <w:p w:rsidR="003B51E2" w:rsidRPr="00612752" w:rsidRDefault="003B51E2" w:rsidP="00DB1AD7">
            <w:pPr>
              <w:spacing w:line="256" w:lineRule="auto"/>
              <w:jc w:val="both"/>
              <w:rPr>
                <w:sz w:val="20"/>
                <w:szCs w:val="20"/>
                <w:lang w:eastAsia="en-US"/>
              </w:rPr>
            </w:pPr>
            <w:r w:rsidRPr="00612752">
              <w:rPr>
                <w:sz w:val="20"/>
                <w:szCs w:val="20"/>
                <w:lang w:eastAsia="en-US"/>
              </w:rPr>
              <w:t>2) размер переплаты в процентном годовом выражении превышает 30 (тридцать) процентов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130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972"/>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93</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612752" w:rsidRDefault="003B51E2" w:rsidP="00DB1AD7">
            <w:pPr>
              <w:spacing w:line="256" w:lineRule="auto"/>
              <w:jc w:val="both"/>
              <w:rPr>
                <w:sz w:val="20"/>
                <w:szCs w:val="20"/>
                <w:lang w:eastAsia="en-US"/>
              </w:rPr>
            </w:pPr>
            <w:r w:rsidRPr="00612752">
              <w:rPr>
                <w:sz w:val="20"/>
                <w:szCs w:val="20"/>
                <w:lang w:eastAsia="en-US"/>
              </w:rPr>
              <w:t xml:space="preserve">Беззалоговые потребительские займы, выданные физическим лицам, соответствующие критериям, установленным таблицей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w:t>
            </w:r>
            <w:r w:rsidRPr="00A5600A">
              <w:rPr>
                <w:sz w:val="20"/>
                <w:szCs w:val="20"/>
                <w:lang w:eastAsia="en-US"/>
              </w:rPr>
              <w:t>официального подтверждения</w:t>
            </w:r>
            <w:r w:rsidRPr="00612752">
              <w:rPr>
                <w:sz w:val="20"/>
                <w:szCs w:val="20"/>
                <w:lang w:eastAsia="en-US"/>
              </w:rPr>
              <w:t xml:space="preserve"> приложения 5-1 к Нормативам № 170:</w:t>
            </w:r>
          </w:p>
          <w:p w:rsidR="003B51E2" w:rsidRPr="00612752" w:rsidRDefault="003B51E2" w:rsidP="00DB1AD7">
            <w:pPr>
              <w:spacing w:line="256" w:lineRule="auto"/>
              <w:jc w:val="both"/>
              <w:rPr>
                <w:sz w:val="20"/>
                <w:szCs w:val="20"/>
                <w:lang w:eastAsia="en-US"/>
              </w:rPr>
            </w:pPr>
            <w:r w:rsidRPr="00612752">
              <w:rPr>
                <w:sz w:val="20"/>
                <w:szCs w:val="20"/>
                <w:lang w:eastAsia="en-US"/>
              </w:rPr>
              <w:t>1) размер задолженности заемщика находится в пределах от 400 (четырехсот) МРП до 700 (семисот) МРП;</w:t>
            </w:r>
          </w:p>
          <w:p w:rsidR="003B51E2" w:rsidRPr="00612752" w:rsidRDefault="003B51E2" w:rsidP="00DB1AD7">
            <w:pPr>
              <w:spacing w:line="256" w:lineRule="auto"/>
              <w:jc w:val="both"/>
              <w:rPr>
                <w:sz w:val="20"/>
                <w:szCs w:val="20"/>
                <w:lang w:eastAsia="en-US"/>
              </w:rPr>
            </w:pPr>
            <w:r w:rsidRPr="00612752">
              <w:rPr>
                <w:sz w:val="20"/>
                <w:szCs w:val="20"/>
                <w:lang w:eastAsia="en-US"/>
              </w:rPr>
              <w:t>2) размер переплаты в процентном годовом выражении находится в пределах от 0 (нуля) до 30 (тридцати) процентов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140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268"/>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94</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612752" w:rsidRDefault="003B51E2" w:rsidP="00DB1AD7">
            <w:pPr>
              <w:spacing w:line="256" w:lineRule="auto"/>
              <w:jc w:val="both"/>
              <w:rPr>
                <w:sz w:val="20"/>
                <w:szCs w:val="20"/>
                <w:lang w:eastAsia="en-US"/>
              </w:rPr>
            </w:pPr>
            <w:r w:rsidRPr="00612752">
              <w:rPr>
                <w:sz w:val="20"/>
                <w:szCs w:val="20"/>
                <w:lang w:eastAsia="en-US"/>
              </w:rPr>
              <w:t xml:space="preserve">Беззалоговые потребительские займы, выданные физическим лицам, соответствующие критериям, установленным таблицей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w:t>
            </w:r>
            <w:r w:rsidRPr="00A5600A">
              <w:rPr>
                <w:sz w:val="20"/>
                <w:szCs w:val="20"/>
                <w:lang w:eastAsia="en-US"/>
              </w:rPr>
              <w:t>официального подтверждения</w:t>
            </w:r>
            <w:r w:rsidRPr="00612752">
              <w:rPr>
                <w:sz w:val="20"/>
                <w:szCs w:val="20"/>
                <w:lang w:eastAsia="en-US"/>
              </w:rPr>
              <w:t xml:space="preserve"> приложения 5-1 к Нормативам № 170:</w:t>
            </w:r>
          </w:p>
          <w:p w:rsidR="003B51E2" w:rsidRPr="00612752" w:rsidRDefault="003B51E2" w:rsidP="00DB1AD7">
            <w:pPr>
              <w:spacing w:line="256" w:lineRule="auto"/>
              <w:jc w:val="both"/>
              <w:rPr>
                <w:sz w:val="20"/>
                <w:szCs w:val="20"/>
                <w:lang w:eastAsia="en-US"/>
              </w:rPr>
            </w:pPr>
            <w:r w:rsidRPr="00612752">
              <w:rPr>
                <w:sz w:val="20"/>
                <w:szCs w:val="20"/>
                <w:lang w:eastAsia="en-US"/>
              </w:rPr>
              <w:lastRenderedPageBreak/>
              <w:t>1) размер задолженности заемщика находится в пределах от 200 (двухсот) МРП до 400 (четырехсот) МРП;</w:t>
            </w:r>
          </w:p>
          <w:p w:rsidR="003B51E2" w:rsidRPr="00612752" w:rsidRDefault="003B51E2" w:rsidP="00DB1AD7">
            <w:pPr>
              <w:spacing w:line="256" w:lineRule="auto"/>
              <w:jc w:val="both"/>
              <w:rPr>
                <w:sz w:val="20"/>
                <w:szCs w:val="20"/>
                <w:lang w:eastAsia="en-US"/>
              </w:rPr>
            </w:pPr>
            <w:r w:rsidRPr="00612752">
              <w:rPr>
                <w:sz w:val="20"/>
                <w:szCs w:val="20"/>
                <w:lang w:eastAsia="en-US"/>
              </w:rPr>
              <w:t>2) размер переплаты в процентном годовом выражении превышает 30 (тридцать) процентов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130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445"/>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lastRenderedPageBreak/>
              <w:t>95</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612752" w:rsidRDefault="003B51E2" w:rsidP="00DB1AD7">
            <w:pPr>
              <w:spacing w:line="256" w:lineRule="auto"/>
              <w:jc w:val="both"/>
              <w:rPr>
                <w:sz w:val="20"/>
                <w:szCs w:val="20"/>
                <w:lang w:eastAsia="en-US"/>
              </w:rPr>
            </w:pPr>
            <w:r w:rsidRPr="00612752">
              <w:rPr>
                <w:sz w:val="20"/>
                <w:szCs w:val="20"/>
                <w:lang w:eastAsia="en-US"/>
              </w:rPr>
              <w:t>Беззалоговые потребительские займы, выданные физическим лицам, соответствующие критериям, установленным таблицей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приложению 5-1 к Нормативам № 170:</w:t>
            </w:r>
          </w:p>
          <w:p w:rsidR="003B51E2" w:rsidRPr="00612752" w:rsidRDefault="003B51E2" w:rsidP="00DB1AD7">
            <w:pPr>
              <w:spacing w:line="256" w:lineRule="auto"/>
              <w:jc w:val="both"/>
              <w:rPr>
                <w:sz w:val="20"/>
                <w:szCs w:val="20"/>
                <w:lang w:eastAsia="en-US"/>
              </w:rPr>
            </w:pPr>
            <w:r w:rsidRPr="00612752">
              <w:rPr>
                <w:sz w:val="20"/>
                <w:szCs w:val="20"/>
                <w:lang w:eastAsia="en-US"/>
              </w:rPr>
              <w:t>1) размер задолженности заемщика находится в пределах от 700 (семисот) МРП до 2000 (двух тысяч) МРП;</w:t>
            </w:r>
          </w:p>
          <w:p w:rsidR="003B51E2" w:rsidRPr="00612752" w:rsidRDefault="003B51E2" w:rsidP="00DB1AD7">
            <w:pPr>
              <w:spacing w:line="256" w:lineRule="auto"/>
              <w:jc w:val="both"/>
              <w:rPr>
                <w:sz w:val="20"/>
                <w:szCs w:val="20"/>
                <w:lang w:eastAsia="en-US"/>
              </w:rPr>
            </w:pPr>
            <w:r w:rsidRPr="00612752">
              <w:rPr>
                <w:sz w:val="20"/>
                <w:szCs w:val="20"/>
                <w:lang w:eastAsia="en-US"/>
              </w:rPr>
              <w:t>2) размер переплаты в процентном годовом выражении находится в пределах от 0 (нуля) до 30 (тридцати) процентов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160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922"/>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96</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612752" w:rsidRDefault="003B51E2" w:rsidP="00DB1AD7">
            <w:pPr>
              <w:spacing w:line="256" w:lineRule="auto"/>
              <w:jc w:val="both"/>
              <w:rPr>
                <w:sz w:val="20"/>
                <w:szCs w:val="20"/>
                <w:lang w:eastAsia="en-US"/>
              </w:rPr>
            </w:pPr>
            <w:r w:rsidRPr="00612752">
              <w:rPr>
                <w:sz w:val="20"/>
                <w:szCs w:val="20"/>
                <w:lang w:eastAsia="en-US"/>
              </w:rPr>
              <w:t>Беззалоговые потребительские займы, выданные физическим лицам, соответствующие критериям, установленным таблицей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5-1 к Нормативам № 170:</w:t>
            </w:r>
          </w:p>
          <w:p w:rsidR="003B51E2" w:rsidRPr="00612752" w:rsidRDefault="003B51E2" w:rsidP="00DB1AD7">
            <w:pPr>
              <w:spacing w:line="256" w:lineRule="auto"/>
              <w:jc w:val="both"/>
              <w:rPr>
                <w:sz w:val="20"/>
                <w:szCs w:val="20"/>
                <w:lang w:eastAsia="en-US"/>
              </w:rPr>
            </w:pPr>
            <w:r w:rsidRPr="00612752">
              <w:rPr>
                <w:sz w:val="20"/>
                <w:szCs w:val="20"/>
                <w:lang w:eastAsia="en-US"/>
              </w:rPr>
              <w:t>1) размер задолженности заемщика находится в пределах от 400 (четырехсот) МРП до 700 (семисот) МРП;</w:t>
            </w:r>
          </w:p>
          <w:p w:rsidR="003B51E2" w:rsidRPr="00612752" w:rsidRDefault="003B51E2" w:rsidP="00DB1AD7">
            <w:pPr>
              <w:spacing w:line="256" w:lineRule="auto"/>
              <w:jc w:val="both"/>
              <w:rPr>
                <w:sz w:val="20"/>
                <w:szCs w:val="20"/>
                <w:lang w:eastAsia="en-US"/>
              </w:rPr>
            </w:pPr>
            <w:r w:rsidRPr="00612752">
              <w:rPr>
                <w:sz w:val="20"/>
                <w:szCs w:val="20"/>
                <w:lang w:eastAsia="en-US"/>
              </w:rPr>
              <w:t>2) размер переплаты в процентном годовом выражении превышает 30 (тридцать) процентов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140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121"/>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97</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612752" w:rsidRDefault="003B51E2" w:rsidP="00DB1AD7">
            <w:pPr>
              <w:spacing w:line="256" w:lineRule="auto"/>
              <w:jc w:val="both"/>
              <w:rPr>
                <w:sz w:val="20"/>
                <w:szCs w:val="20"/>
                <w:lang w:eastAsia="en-US"/>
              </w:rPr>
            </w:pPr>
            <w:r w:rsidRPr="00612752">
              <w:rPr>
                <w:sz w:val="20"/>
                <w:szCs w:val="20"/>
                <w:lang w:eastAsia="en-US"/>
              </w:rPr>
              <w:t xml:space="preserve">Беззалоговые потребительские займы, выданные физическим лицам, соответствующие критериям, установленным таблицей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w:t>
            </w:r>
            <w:r w:rsidRPr="00A5600A">
              <w:rPr>
                <w:sz w:val="20"/>
                <w:szCs w:val="20"/>
                <w:lang w:eastAsia="en-US"/>
              </w:rPr>
              <w:t>официального подтверждения</w:t>
            </w:r>
            <w:r w:rsidRPr="00612752">
              <w:rPr>
                <w:sz w:val="20"/>
                <w:szCs w:val="20"/>
                <w:lang w:eastAsia="en-US"/>
              </w:rPr>
              <w:t xml:space="preserve"> приложения 5-1 к Нормативам № 170:</w:t>
            </w:r>
          </w:p>
          <w:p w:rsidR="003B51E2" w:rsidRPr="00612752" w:rsidRDefault="003B51E2" w:rsidP="00DB1AD7">
            <w:pPr>
              <w:spacing w:line="256" w:lineRule="auto"/>
              <w:jc w:val="both"/>
              <w:rPr>
                <w:sz w:val="20"/>
                <w:szCs w:val="20"/>
                <w:lang w:eastAsia="en-US"/>
              </w:rPr>
            </w:pPr>
            <w:r w:rsidRPr="00612752">
              <w:rPr>
                <w:sz w:val="20"/>
                <w:szCs w:val="20"/>
                <w:lang w:eastAsia="en-US"/>
              </w:rPr>
              <w:t>1) размер задолженности заемщика находится в пределах от 700 (семисот) МРП до 2000 (двух тысяч) МРП;</w:t>
            </w:r>
          </w:p>
          <w:p w:rsidR="003B51E2" w:rsidRPr="00612752" w:rsidRDefault="003B51E2" w:rsidP="00DB1AD7">
            <w:pPr>
              <w:spacing w:line="256" w:lineRule="auto"/>
              <w:jc w:val="both"/>
              <w:rPr>
                <w:sz w:val="20"/>
                <w:szCs w:val="20"/>
                <w:lang w:eastAsia="en-US"/>
              </w:rPr>
            </w:pPr>
            <w:r w:rsidRPr="00612752">
              <w:rPr>
                <w:sz w:val="20"/>
                <w:szCs w:val="20"/>
                <w:lang w:eastAsia="en-US"/>
              </w:rPr>
              <w:t>2) размер переплаты в процентном годовом выражении находится в пределах от 0 (нуля) до 30 (тридцати) процентов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170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457"/>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98</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612752" w:rsidRDefault="003B51E2" w:rsidP="00DB1AD7">
            <w:pPr>
              <w:spacing w:line="256" w:lineRule="auto"/>
              <w:jc w:val="both"/>
              <w:rPr>
                <w:sz w:val="20"/>
                <w:szCs w:val="20"/>
                <w:lang w:eastAsia="en-US"/>
              </w:rPr>
            </w:pPr>
            <w:r w:rsidRPr="00612752">
              <w:rPr>
                <w:sz w:val="20"/>
                <w:szCs w:val="20"/>
                <w:lang w:eastAsia="en-US"/>
              </w:rPr>
              <w:t xml:space="preserve">Беззалоговые потребительские займы, выданные физическим лицам, соответствующие критериям, установленным таблицей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w:t>
            </w:r>
            <w:r w:rsidRPr="00A5600A">
              <w:rPr>
                <w:sz w:val="20"/>
                <w:szCs w:val="20"/>
                <w:lang w:eastAsia="en-US"/>
              </w:rPr>
              <w:t>официального подтверждения</w:t>
            </w:r>
            <w:r w:rsidRPr="00612752">
              <w:rPr>
                <w:sz w:val="20"/>
                <w:szCs w:val="20"/>
                <w:lang w:eastAsia="en-US"/>
              </w:rPr>
              <w:t xml:space="preserve"> приложения 5-1 к Нормативам № 170:</w:t>
            </w:r>
          </w:p>
          <w:p w:rsidR="003B51E2" w:rsidRPr="00612752" w:rsidRDefault="003B51E2" w:rsidP="00DB1AD7">
            <w:pPr>
              <w:spacing w:line="256" w:lineRule="auto"/>
              <w:jc w:val="both"/>
              <w:rPr>
                <w:sz w:val="20"/>
                <w:szCs w:val="20"/>
                <w:lang w:eastAsia="en-US"/>
              </w:rPr>
            </w:pPr>
            <w:r w:rsidRPr="00612752">
              <w:rPr>
                <w:sz w:val="20"/>
                <w:szCs w:val="20"/>
                <w:lang w:eastAsia="en-US"/>
              </w:rPr>
              <w:t>1) размер задолженности заемщика находится в пределах от 400 (четырехсот) МРП до 700 (семисот) МРП;</w:t>
            </w:r>
          </w:p>
          <w:p w:rsidR="003B51E2" w:rsidRPr="00612752" w:rsidRDefault="003B51E2" w:rsidP="00DB1AD7">
            <w:pPr>
              <w:spacing w:line="256" w:lineRule="auto"/>
              <w:jc w:val="both"/>
              <w:rPr>
                <w:sz w:val="20"/>
                <w:szCs w:val="20"/>
                <w:lang w:eastAsia="en-US"/>
              </w:rPr>
            </w:pPr>
            <w:r w:rsidRPr="00612752">
              <w:rPr>
                <w:sz w:val="20"/>
                <w:szCs w:val="20"/>
                <w:lang w:eastAsia="en-US"/>
              </w:rPr>
              <w:t>2) размер переплаты в процентном годовом выражении превышает 30 (тридцать) процентов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642"/>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99</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612752" w:rsidRDefault="003B51E2" w:rsidP="00DB1AD7">
            <w:pPr>
              <w:spacing w:line="256" w:lineRule="auto"/>
              <w:jc w:val="both"/>
              <w:rPr>
                <w:sz w:val="20"/>
                <w:szCs w:val="20"/>
                <w:lang w:eastAsia="en-US"/>
              </w:rPr>
            </w:pPr>
            <w:r w:rsidRPr="00612752">
              <w:rPr>
                <w:sz w:val="20"/>
                <w:szCs w:val="20"/>
                <w:lang w:eastAsia="en-US"/>
              </w:rPr>
              <w:t>Беззалоговые потребительские займы, выданные физическим лицам, соответствующие критериям, установленным таблицей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5-1 к Нормативам № 170:</w:t>
            </w:r>
          </w:p>
          <w:p w:rsidR="003B51E2" w:rsidRPr="00612752" w:rsidRDefault="003B51E2" w:rsidP="00DB1AD7">
            <w:pPr>
              <w:spacing w:line="256" w:lineRule="auto"/>
              <w:jc w:val="both"/>
              <w:rPr>
                <w:sz w:val="20"/>
                <w:szCs w:val="20"/>
                <w:lang w:eastAsia="en-US"/>
              </w:rPr>
            </w:pPr>
            <w:r w:rsidRPr="00612752">
              <w:rPr>
                <w:sz w:val="20"/>
                <w:szCs w:val="20"/>
                <w:lang w:eastAsia="en-US"/>
              </w:rPr>
              <w:t>1) размер задолженности заемщика превышает 2000 (две тысячи) МРП;</w:t>
            </w:r>
          </w:p>
          <w:p w:rsidR="003B51E2" w:rsidRPr="00612752" w:rsidRDefault="003B51E2" w:rsidP="00DB1AD7">
            <w:pPr>
              <w:spacing w:line="256" w:lineRule="auto"/>
              <w:jc w:val="both"/>
              <w:rPr>
                <w:sz w:val="20"/>
                <w:szCs w:val="20"/>
                <w:lang w:eastAsia="en-US"/>
              </w:rPr>
            </w:pPr>
            <w:r w:rsidRPr="00612752">
              <w:rPr>
                <w:sz w:val="20"/>
                <w:szCs w:val="20"/>
                <w:lang w:eastAsia="en-US"/>
              </w:rPr>
              <w:t>2) размер переплаты в процентном годовом выражении находится в пределах от 0 (нуля) до 30 (тридцати) процентов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268"/>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100</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612752" w:rsidRDefault="003B51E2" w:rsidP="00DB1AD7">
            <w:pPr>
              <w:spacing w:line="256" w:lineRule="auto"/>
              <w:jc w:val="both"/>
              <w:rPr>
                <w:sz w:val="20"/>
                <w:szCs w:val="20"/>
                <w:lang w:eastAsia="en-US"/>
              </w:rPr>
            </w:pPr>
            <w:r w:rsidRPr="00612752">
              <w:rPr>
                <w:sz w:val="20"/>
                <w:szCs w:val="20"/>
                <w:lang w:eastAsia="en-US"/>
              </w:rPr>
              <w:t xml:space="preserve">Беззалоговые потребительские займы, выданные физическим лицам, соответствующие критериям, установленным таблицей 1 Значения </w:t>
            </w:r>
            <w:r w:rsidRPr="00612752">
              <w:rPr>
                <w:sz w:val="20"/>
                <w:szCs w:val="20"/>
                <w:lang w:eastAsia="en-US"/>
              </w:rPr>
              <w:lastRenderedPageBreak/>
              <w:t>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5-1 к Нормативам № 170:</w:t>
            </w:r>
          </w:p>
          <w:p w:rsidR="003B51E2" w:rsidRPr="00612752" w:rsidRDefault="003B51E2" w:rsidP="00DB1AD7">
            <w:pPr>
              <w:spacing w:line="256" w:lineRule="auto"/>
              <w:jc w:val="both"/>
              <w:rPr>
                <w:sz w:val="20"/>
                <w:szCs w:val="20"/>
                <w:lang w:eastAsia="en-US"/>
              </w:rPr>
            </w:pPr>
            <w:r w:rsidRPr="00612752">
              <w:rPr>
                <w:sz w:val="20"/>
                <w:szCs w:val="20"/>
                <w:lang w:eastAsia="en-US"/>
              </w:rPr>
              <w:t>1) размер задолженности заемщика находится в пределах от 700 (семисот) МРП до 2000 (двух тысяч) МРП;</w:t>
            </w:r>
          </w:p>
          <w:p w:rsidR="003B51E2" w:rsidRPr="00612752" w:rsidRDefault="003B51E2" w:rsidP="00DB1AD7">
            <w:pPr>
              <w:spacing w:line="256" w:lineRule="auto"/>
              <w:jc w:val="both"/>
              <w:rPr>
                <w:sz w:val="20"/>
                <w:szCs w:val="20"/>
                <w:lang w:eastAsia="en-US"/>
              </w:rPr>
            </w:pPr>
            <w:r w:rsidRPr="00612752">
              <w:rPr>
                <w:sz w:val="20"/>
                <w:szCs w:val="20"/>
                <w:lang w:eastAsia="en-US"/>
              </w:rPr>
              <w:t>2) размер переплаты в процентном годовом выражении превышает 30 (тридцать) процентов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170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75"/>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lastRenderedPageBreak/>
              <w:t>101</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Вклады в центральных банках стран, имеющих суверенный рейтинг от «ВВ+» до «В-» агентства</w:t>
            </w:r>
            <w:r>
              <w:t xml:space="preserve"> </w:t>
            </w:r>
            <w:r w:rsidRPr="007E37E2">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и стран, не имеющих соответствующей рейтинговой оценки</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361"/>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102</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Вклады в международных финансовых организациях, имеющих долговой рейтинг от «ВВ+» до «В-» агентства</w:t>
            </w:r>
            <w:r>
              <w:t xml:space="preserve"> </w:t>
            </w:r>
            <w:r w:rsidRPr="007E37E2">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477"/>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103</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Вклады в организациях-резидентах Республики Казахстан, имеющих долговой рейтинг ниже «A-» агентства</w:t>
            </w:r>
            <w:r>
              <w:t xml:space="preserve"> </w:t>
            </w:r>
            <w:r w:rsidRPr="007E37E2">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организациях-резидентах Республики Казахстан, не имеющих соответствующей рейтинговой оценки, и организациях-нерезидентах Республики Казахстан, имеющих долговой рейтинг от «ВВВ+» до «ВВ-»  агентства</w:t>
            </w:r>
            <w:r>
              <w:t xml:space="preserve"> </w:t>
            </w:r>
            <w:r w:rsidRPr="007E37E2">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11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104</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Дебиторская задолженность организаций-резидентов Республики Казахстан, имеющих долговой рейтинг ниже «А-» агентства</w:t>
            </w:r>
            <w:r>
              <w:t xml:space="preserve"> </w:t>
            </w:r>
            <w:r w:rsidRPr="007E37E2">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организаций-резидентов Республики Казахстан, не имеющих соответствующей рейтинговой оценки, и организаций-нерезидентов Республики Казахстан, имеющих долговой рейтинг от «ВВВ+» до «ВВ-» агентства</w:t>
            </w:r>
            <w:r>
              <w:t xml:space="preserve"> </w:t>
            </w:r>
            <w:r w:rsidRPr="007E37E2">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30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105</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Дебиторская задолженность физических лиц</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754"/>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106</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Ценные бумаги, имеющие статус государственных, выпущенные центральными правительствами стран, имеющих суверенный рейтинг от «ВВ+» до «В-» агентства</w:t>
            </w:r>
            <w:r>
              <w:t xml:space="preserve"> </w:t>
            </w:r>
            <w:r w:rsidRPr="007E37E2">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и стран, не имеющих соответствующей рейтинговой оценки</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7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107</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Ценные бумаги, выпущенные местными органами власти стран, имеющих суверенный рейтинг от «ВВВ+» до «ВВ-» агентства</w:t>
            </w:r>
            <w:r>
              <w:t xml:space="preserve"> </w:t>
            </w:r>
            <w:r w:rsidRPr="007E37E2">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и стран, не имеющих соответствующей рейтинговой оценки</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44"/>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108</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Ценные бумаги, выпущенные международными финансовыми организациями, имеющими долговой рейтинг от «ВВ+» до «В-» агентства</w:t>
            </w:r>
            <w:r>
              <w:t xml:space="preserve"> </w:t>
            </w:r>
            <w:r w:rsidRPr="007E37E2">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35"/>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109</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Ценные бумаги, выпущенные организациями-резидентами Республики Казахстан, имеющими долговой рейтинг ниже «А-» агентства</w:t>
            </w:r>
            <w:r>
              <w:t xml:space="preserve"> </w:t>
            </w:r>
            <w:r w:rsidRPr="007E37E2">
              <w:rPr>
                <w:sz w:val="20"/>
                <w:szCs w:val="20"/>
                <w:lang w:eastAsia="en-US"/>
              </w:rPr>
              <w:t>Стандард энд Пурс (Standard &amp; Poor’s)</w:t>
            </w:r>
            <w:r w:rsidRPr="001A6300">
              <w:rPr>
                <w:sz w:val="20"/>
                <w:szCs w:val="20"/>
                <w:lang w:eastAsia="en-US"/>
              </w:rPr>
              <w:t xml:space="preserve"> или рейтинг </w:t>
            </w:r>
            <w:r w:rsidRPr="001A6300">
              <w:rPr>
                <w:sz w:val="20"/>
                <w:szCs w:val="20"/>
                <w:lang w:eastAsia="en-US"/>
              </w:rPr>
              <w:lastRenderedPageBreak/>
              <w:t>аналогичного уровня одного из других рейтинговых агентств, организациями-резидентами Республики Казахстан, не имеющими соответствующей рейтинговой оценки, и организациями-нерезидентами Республики Казахстан, имеющими долговой рейтинг от «ВВВ+» до «ВВ-» агентства</w:t>
            </w:r>
            <w:r>
              <w:t xml:space="preserve"> </w:t>
            </w:r>
            <w:r w:rsidRPr="007E37E2">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025"/>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lastRenderedPageBreak/>
              <w:t>110</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Позиции секьюритизации, удерживаемые банком на балансе, и имеющие кредитный рейтинг от «ВВВ+» до «ВВВ-» агентства</w:t>
            </w:r>
            <w:r>
              <w:t xml:space="preserve"> </w:t>
            </w:r>
            <w:r w:rsidRPr="007E37E2">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или рейтинговую оценку от «kzBBB+» до «kzBBB-» по национальной шкале агентства</w:t>
            </w:r>
            <w:r>
              <w:t xml:space="preserve"> </w:t>
            </w:r>
            <w:r w:rsidRPr="007E37E2">
              <w:rPr>
                <w:sz w:val="20"/>
                <w:szCs w:val="20"/>
                <w:lang w:eastAsia="en-US"/>
              </w:rPr>
              <w:t>Стандард энд Пурс (Standard &amp; Poor’s)</w:t>
            </w:r>
            <w:r w:rsidRPr="001A6300">
              <w:rPr>
                <w:sz w:val="20"/>
                <w:szCs w:val="20"/>
                <w:lang w:eastAsia="en-US"/>
              </w:rPr>
              <w:t xml:space="preserve"> или рейтинг аналогичного уровня по национальной шкале одного из других рейтинговых агентств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60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111</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Ценные бумаги, выпущенные специальной финансовой компанией акционерного общества «</w:t>
            </w:r>
            <w:r w:rsidRPr="004F1407">
              <w:rPr>
                <w:sz w:val="20"/>
                <w:szCs w:val="20"/>
                <w:lang w:eastAsia="en-US"/>
              </w:rPr>
              <w:t>Казахстанская жилищная компания</w:t>
            </w:r>
            <w:r w:rsidRPr="001A6300">
              <w:rPr>
                <w:sz w:val="20"/>
                <w:szCs w:val="20"/>
                <w:lang w:eastAsia="en-US"/>
              </w:rPr>
              <w:t>»</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35"/>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112</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Требования по открытым корреспондентским счетам к банкам-резидентам Республики Казахстан, имеющим долговой рейтинг ниже «ВВ-» агентства</w:t>
            </w:r>
            <w:r>
              <w:t xml:space="preserve"> </w:t>
            </w:r>
            <w:r w:rsidRPr="007E37E2">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или банку-нерезиденту Республики Казахстан, имеющему долговой рейтинг ниже «ВВ+» агентства</w:t>
            </w:r>
            <w:r>
              <w:t xml:space="preserve"> </w:t>
            </w:r>
            <w:r w:rsidRPr="007E37E2">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60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113</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Начисленное вознаграждение по активам, включенным в IV группу риска</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30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114</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Расчеты по платежам</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30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115</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Основные средства</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30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116</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Материальные запасы</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30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117</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Предоплата суммы вознаграждения и расходов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300"/>
        </w:trPr>
        <w:tc>
          <w:tcPr>
            <w:tcW w:w="9660" w:type="dxa"/>
            <w:gridSpan w:val="5"/>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V группа</w:t>
            </w:r>
          </w:p>
        </w:tc>
      </w:tr>
      <w:tr w:rsidR="003B51E2" w:rsidRPr="001A6300" w:rsidTr="00DB1AD7">
        <w:trPr>
          <w:trHeight w:val="747"/>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118</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xml:space="preserve">Инвестиции банка в акции (доли участия в уставном капитале), бессрочные финансовые инструменты, субординированный долг юридических лиц, финансовая отчетность которых консолидируется при составлении финансовой отчетности банка в соответствии с Международными стандартами финансовой отчетности </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32"/>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119</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79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120</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пункте 10 Нормативов № 170, и суммы, подлежащей к вычету из основного капитала, указанной в абзацах третьем, четвертом и пятом пункта 11 Нормативов № 170</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790"/>
        </w:trPr>
        <w:tc>
          <w:tcPr>
            <w:tcW w:w="582" w:type="dxa"/>
            <w:tcBorders>
              <w:top w:val="single" w:sz="4" w:space="0" w:color="auto"/>
              <w:left w:val="single" w:sz="4" w:space="0" w:color="auto"/>
              <w:bottom w:val="single" w:sz="4" w:space="0" w:color="auto"/>
              <w:right w:val="single" w:sz="4" w:space="0" w:color="auto"/>
            </w:tcBorders>
            <w:noWrap/>
            <w:vAlign w:val="center"/>
          </w:tcPr>
          <w:p w:rsidR="003B51E2" w:rsidRPr="001A6300" w:rsidRDefault="003B51E2" w:rsidP="00DB1AD7">
            <w:pPr>
              <w:spacing w:line="256" w:lineRule="auto"/>
              <w:rPr>
                <w:sz w:val="20"/>
                <w:szCs w:val="20"/>
                <w:lang w:eastAsia="en-US"/>
              </w:rPr>
            </w:pPr>
            <w:r w:rsidRPr="001A6300">
              <w:rPr>
                <w:sz w:val="20"/>
                <w:szCs w:val="20"/>
                <w:lang w:eastAsia="en-US"/>
              </w:rPr>
              <w:lastRenderedPageBreak/>
              <w:t>121</w:t>
            </w:r>
          </w:p>
        </w:tc>
        <w:tc>
          <w:tcPr>
            <w:tcW w:w="6124" w:type="dxa"/>
            <w:tcBorders>
              <w:top w:val="single" w:sz="4" w:space="0" w:color="auto"/>
              <w:left w:val="single" w:sz="4" w:space="0" w:color="auto"/>
              <w:bottom w:val="single" w:sz="4" w:space="0" w:color="auto"/>
              <w:right w:val="single" w:sz="4" w:space="0" w:color="auto"/>
            </w:tcBorders>
            <w:vAlign w:val="center"/>
          </w:tcPr>
          <w:p w:rsidR="003B51E2" w:rsidRPr="001A6300" w:rsidRDefault="003B51E2" w:rsidP="00DB1AD7">
            <w:pPr>
              <w:spacing w:line="256" w:lineRule="auto"/>
              <w:jc w:val="both"/>
              <w:rPr>
                <w:sz w:val="20"/>
                <w:szCs w:val="20"/>
                <w:lang w:eastAsia="en-US"/>
              </w:rPr>
            </w:pPr>
            <w:r w:rsidRPr="001A6300">
              <w:rPr>
                <w:sz w:val="20"/>
                <w:szCs w:val="20"/>
                <w:lang w:eastAsia="en-US"/>
              </w:rPr>
              <w:t>Инвестиции в акции (доли участия в уставном капитале), не превышающие 15 (пятнадцати)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851" w:type="dxa"/>
            <w:tcBorders>
              <w:top w:val="single" w:sz="4" w:space="0" w:color="auto"/>
              <w:left w:val="single" w:sz="4" w:space="0" w:color="auto"/>
              <w:bottom w:val="single" w:sz="4" w:space="0" w:color="auto"/>
              <w:right w:val="single" w:sz="4" w:space="0" w:color="auto"/>
            </w:tcBorders>
            <w:noWrap/>
            <w:vAlign w:val="center"/>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tcPr>
          <w:p w:rsidR="003B51E2" w:rsidRPr="001A6300" w:rsidRDefault="003B51E2" w:rsidP="00DB1AD7">
            <w:pPr>
              <w:spacing w:line="256" w:lineRule="auto"/>
              <w:jc w:val="center"/>
              <w:rPr>
                <w:sz w:val="20"/>
                <w:szCs w:val="20"/>
                <w:lang w:eastAsia="en-US"/>
              </w:rPr>
            </w:pPr>
            <w:r w:rsidRPr="001A6300">
              <w:rPr>
                <w:sz w:val="20"/>
                <w:szCs w:val="20"/>
                <w:lang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tcPr>
          <w:p w:rsidR="003B51E2" w:rsidRPr="001A6300" w:rsidRDefault="003B51E2" w:rsidP="00DB1AD7">
            <w:pPr>
              <w:spacing w:line="256" w:lineRule="auto"/>
              <w:rPr>
                <w:sz w:val="20"/>
                <w:szCs w:val="20"/>
                <w:lang w:eastAsia="en-US"/>
              </w:rPr>
            </w:pPr>
          </w:p>
        </w:tc>
      </w:tr>
      <w:tr w:rsidR="003B51E2" w:rsidRPr="001A6300" w:rsidTr="00DB1AD7">
        <w:trPr>
          <w:trHeight w:val="790"/>
        </w:trPr>
        <w:tc>
          <w:tcPr>
            <w:tcW w:w="582" w:type="dxa"/>
            <w:tcBorders>
              <w:top w:val="single" w:sz="4" w:space="0" w:color="auto"/>
              <w:left w:val="single" w:sz="4" w:space="0" w:color="auto"/>
              <w:bottom w:val="single" w:sz="4" w:space="0" w:color="auto"/>
              <w:right w:val="single" w:sz="4" w:space="0" w:color="auto"/>
            </w:tcBorders>
            <w:noWrap/>
            <w:vAlign w:val="center"/>
          </w:tcPr>
          <w:p w:rsidR="003B51E2" w:rsidRPr="001A6300" w:rsidRDefault="003B51E2" w:rsidP="00DB1AD7">
            <w:pPr>
              <w:spacing w:line="256" w:lineRule="auto"/>
              <w:rPr>
                <w:sz w:val="20"/>
                <w:szCs w:val="20"/>
                <w:lang w:eastAsia="en-US"/>
              </w:rPr>
            </w:pPr>
            <w:r w:rsidRPr="001A6300">
              <w:rPr>
                <w:sz w:val="20"/>
                <w:szCs w:val="20"/>
                <w:lang w:eastAsia="en-US"/>
              </w:rPr>
              <w:t>122</w:t>
            </w:r>
          </w:p>
        </w:tc>
        <w:tc>
          <w:tcPr>
            <w:tcW w:w="6124" w:type="dxa"/>
            <w:tcBorders>
              <w:top w:val="single" w:sz="4" w:space="0" w:color="auto"/>
              <w:left w:val="single" w:sz="4" w:space="0" w:color="auto"/>
              <w:bottom w:val="single" w:sz="4" w:space="0" w:color="auto"/>
              <w:right w:val="single" w:sz="4" w:space="0" w:color="auto"/>
            </w:tcBorders>
            <w:vAlign w:val="center"/>
          </w:tcPr>
          <w:p w:rsidR="003B51E2" w:rsidRPr="001A6300" w:rsidRDefault="003B51E2" w:rsidP="00DB1AD7">
            <w:pPr>
              <w:spacing w:line="256" w:lineRule="auto"/>
              <w:jc w:val="both"/>
              <w:rPr>
                <w:sz w:val="20"/>
                <w:szCs w:val="20"/>
                <w:lang w:eastAsia="en-US"/>
              </w:rPr>
            </w:pPr>
            <w:r w:rsidRPr="001A6300">
              <w:rPr>
                <w:sz w:val="20"/>
                <w:szCs w:val="20"/>
                <w:lang w:eastAsia="en-US"/>
              </w:rPr>
              <w:t>Инвестиции в акции (доли участия в уставном капитале), превышающие 15 (пятнадцать)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851" w:type="dxa"/>
            <w:tcBorders>
              <w:top w:val="single" w:sz="4" w:space="0" w:color="auto"/>
              <w:left w:val="single" w:sz="4" w:space="0" w:color="auto"/>
              <w:bottom w:val="single" w:sz="4" w:space="0" w:color="auto"/>
              <w:right w:val="single" w:sz="4" w:space="0" w:color="auto"/>
            </w:tcBorders>
            <w:noWrap/>
            <w:vAlign w:val="center"/>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tcPr>
          <w:p w:rsidR="003B51E2" w:rsidRPr="001A6300" w:rsidRDefault="003B51E2" w:rsidP="00DB1AD7">
            <w:pPr>
              <w:spacing w:line="256" w:lineRule="auto"/>
              <w:jc w:val="center"/>
              <w:rPr>
                <w:sz w:val="20"/>
                <w:szCs w:val="20"/>
                <w:lang w:eastAsia="en-US"/>
              </w:rPr>
            </w:pPr>
            <w:r w:rsidRPr="001A6300">
              <w:rPr>
                <w:sz w:val="20"/>
                <w:szCs w:val="20"/>
                <w:lang w:eastAsia="en-US"/>
              </w:rPr>
              <w:t>1250</w:t>
            </w:r>
          </w:p>
        </w:tc>
        <w:tc>
          <w:tcPr>
            <w:tcW w:w="964" w:type="dxa"/>
            <w:tcBorders>
              <w:top w:val="single" w:sz="4" w:space="0" w:color="auto"/>
              <w:left w:val="single" w:sz="4" w:space="0" w:color="auto"/>
              <w:bottom w:val="single" w:sz="4" w:space="0" w:color="auto"/>
              <w:right w:val="single" w:sz="4" w:space="0" w:color="auto"/>
            </w:tcBorders>
            <w:noWrap/>
            <w:vAlign w:val="center"/>
          </w:tcPr>
          <w:p w:rsidR="003B51E2" w:rsidRPr="001A6300" w:rsidRDefault="003B51E2" w:rsidP="00DB1AD7">
            <w:pPr>
              <w:spacing w:line="256" w:lineRule="auto"/>
              <w:rPr>
                <w:sz w:val="20"/>
                <w:szCs w:val="20"/>
                <w:lang w:eastAsia="en-US"/>
              </w:rPr>
            </w:pPr>
          </w:p>
        </w:tc>
      </w:tr>
      <w:tr w:rsidR="003B51E2" w:rsidRPr="001A6300" w:rsidTr="00DB1AD7">
        <w:trPr>
          <w:trHeight w:val="596"/>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123</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Займы, предоставленные центральным правительствам стран, имеющих суверенный рейтинг ниже «В-» агентства</w:t>
            </w:r>
            <w:r>
              <w:t xml:space="preserve"> </w:t>
            </w:r>
            <w:r w:rsidRPr="007E37E2">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607"/>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124</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Займы, предоставленные центральным банкам стран, имеющих суверенный рейтинг ниже «В-» агентства</w:t>
            </w:r>
            <w:r>
              <w:t xml:space="preserve"> </w:t>
            </w:r>
            <w:r w:rsidRPr="007E37E2">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333"/>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125</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Займы, предоставленные международным финансовым организациям, имеющим долговой рейтинг ниже «В-» агентства</w:t>
            </w:r>
            <w:r>
              <w:t xml:space="preserve"> </w:t>
            </w:r>
            <w:r w:rsidRPr="007E37E2">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626"/>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126</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Займы, предоставленные местным органам власти стран, имеющих суверенный рейтинг ниже «ВВ-» агентства</w:t>
            </w:r>
            <w:r>
              <w:t xml:space="preserve"> </w:t>
            </w:r>
            <w:r w:rsidRPr="007E37E2">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92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127</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Займы, предоставленные организациям-нерезидентам Республики Казахстан, имеющим долговой рейтинг ниже «ВВ-» агентства</w:t>
            </w:r>
            <w:r>
              <w:t xml:space="preserve"> </w:t>
            </w:r>
            <w:r w:rsidRPr="007E37E2">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и организациям-нерезидентам Республики Казахстан, не имеющим соответствующей рейтинговой оценки</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685"/>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lastRenderedPageBreak/>
              <w:t>128</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Займы, выданные с 1 января 2016 года и предоставленные на срок более 1 (одного) года в иностранной валюте организациям-нерезидентам Республики Казахстан, имеющим долговой рейтинг ниже «ВВ-» агентства</w:t>
            </w:r>
            <w:r>
              <w:t xml:space="preserve"> </w:t>
            </w:r>
            <w:r w:rsidRPr="007E37E2">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и организациям-нерезидентам Республики Казахстан,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69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129</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Default="003B51E2" w:rsidP="00DB1AD7">
            <w:pPr>
              <w:spacing w:line="256" w:lineRule="auto"/>
              <w:jc w:val="both"/>
              <w:rPr>
                <w:sz w:val="20"/>
                <w:szCs w:val="20"/>
                <w:lang w:eastAsia="en-US"/>
              </w:rPr>
            </w:pPr>
            <w:r w:rsidRPr="001A6300">
              <w:rPr>
                <w:sz w:val="20"/>
                <w:szCs w:val="20"/>
                <w:lang w:eastAsia="en-US"/>
              </w:rPr>
              <w:t>Займы, предоставленные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r>
              <w:rPr>
                <w:sz w:val="20"/>
                <w:szCs w:val="20"/>
                <w:lang w:eastAsia="en-US"/>
              </w:rPr>
              <w:t xml:space="preserve">: </w:t>
            </w:r>
          </w:p>
          <w:p w:rsidR="003B51E2" w:rsidRPr="00894DC2" w:rsidRDefault="003B51E2" w:rsidP="00DB1AD7">
            <w:pPr>
              <w:spacing w:line="256" w:lineRule="auto"/>
              <w:jc w:val="both"/>
              <w:rPr>
                <w:sz w:val="20"/>
                <w:szCs w:val="20"/>
                <w:lang w:eastAsia="en-US"/>
              </w:rPr>
            </w:pPr>
            <w:r w:rsidRPr="00894DC2">
              <w:rPr>
                <w:sz w:val="20"/>
                <w:szCs w:val="20"/>
                <w:lang w:eastAsia="en-US"/>
              </w:rPr>
              <w:t>1) Княжество Андорра;</w:t>
            </w:r>
          </w:p>
          <w:p w:rsidR="003B51E2" w:rsidRPr="00894DC2" w:rsidRDefault="003B51E2" w:rsidP="00DB1AD7">
            <w:pPr>
              <w:spacing w:line="256" w:lineRule="auto"/>
              <w:jc w:val="both"/>
              <w:rPr>
                <w:sz w:val="20"/>
                <w:szCs w:val="20"/>
                <w:lang w:eastAsia="en-US"/>
              </w:rPr>
            </w:pPr>
            <w:r w:rsidRPr="00894DC2">
              <w:rPr>
                <w:sz w:val="20"/>
                <w:szCs w:val="20"/>
                <w:lang w:eastAsia="en-US"/>
              </w:rPr>
              <w:t>2) Соединенные Штаты Америки (только в части территорий Американских Виргинских островов, острова Гуам и содружества Пуэрто-Рико);</w:t>
            </w:r>
          </w:p>
          <w:p w:rsidR="003B51E2" w:rsidRPr="00894DC2" w:rsidRDefault="003B51E2" w:rsidP="00DB1AD7">
            <w:pPr>
              <w:spacing w:line="256" w:lineRule="auto"/>
              <w:jc w:val="both"/>
              <w:rPr>
                <w:sz w:val="20"/>
                <w:szCs w:val="20"/>
                <w:lang w:eastAsia="en-US"/>
              </w:rPr>
            </w:pPr>
            <w:r w:rsidRPr="00894DC2">
              <w:rPr>
                <w:sz w:val="20"/>
                <w:szCs w:val="20"/>
                <w:lang w:eastAsia="en-US"/>
              </w:rPr>
              <w:t>3) Государство Антигуа и Барбуда;</w:t>
            </w:r>
          </w:p>
          <w:p w:rsidR="003B51E2" w:rsidRPr="00894DC2" w:rsidRDefault="003B51E2" w:rsidP="00DB1AD7">
            <w:pPr>
              <w:spacing w:line="256" w:lineRule="auto"/>
              <w:jc w:val="both"/>
              <w:rPr>
                <w:sz w:val="20"/>
                <w:szCs w:val="20"/>
                <w:lang w:eastAsia="en-US"/>
              </w:rPr>
            </w:pPr>
            <w:r w:rsidRPr="00894DC2">
              <w:rPr>
                <w:sz w:val="20"/>
                <w:szCs w:val="20"/>
                <w:lang w:eastAsia="en-US"/>
              </w:rPr>
              <w:t>4) Содружество Багамских островов;</w:t>
            </w:r>
          </w:p>
          <w:p w:rsidR="003B51E2" w:rsidRPr="00894DC2" w:rsidRDefault="003B51E2" w:rsidP="00DB1AD7">
            <w:pPr>
              <w:spacing w:line="256" w:lineRule="auto"/>
              <w:jc w:val="both"/>
              <w:rPr>
                <w:sz w:val="20"/>
                <w:szCs w:val="20"/>
                <w:lang w:eastAsia="en-US"/>
              </w:rPr>
            </w:pPr>
            <w:r w:rsidRPr="00894DC2">
              <w:rPr>
                <w:sz w:val="20"/>
                <w:szCs w:val="20"/>
                <w:lang w:eastAsia="en-US"/>
              </w:rPr>
              <w:t>5) Государство Барбадос;</w:t>
            </w:r>
          </w:p>
          <w:p w:rsidR="003B51E2" w:rsidRPr="00894DC2" w:rsidRDefault="003B51E2" w:rsidP="00DB1AD7">
            <w:pPr>
              <w:spacing w:line="256" w:lineRule="auto"/>
              <w:jc w:val="both"/>
              <w:rPr>
                <w:sz w:val="20"/>
                <w:szCs w:val="20"/>
                <w:lang w:eastAsia="en-US"/>
              </w:rPr>
            </w:pPr>
            <w:r w:rsidRPr="00894DC2">
              <w:rPr>
                <w:sz w:val="20"/>
                <w:szCs w:val="20"/>
                <w:lang w:eastAsia="en-US"/>
              </w:rPr>
              <w:t>6) Государство Бахрейн;</w:t>
            </w:r>
          </w:p>
          <w:p w:rsidR="003B51E2" w:rsidRPr="00894DC2" w:rsidRDefault="003B51E2" w:rsidP="00DB1AD7">
            <w:pPr>
              <w:spacing w:line="256" w:lineRule="auto"/>
              <w:jc w:val="both"/>
              <w:rPr>
                <w:sz w:val="20"/>
                <w:szCs w:val="20"/>
                <w:lang w:eastAsia="en-US"/>
              </w:rPr>
            </w:pPr>
            <w:r w:rsidRPr="00894DC2">
              <w:rPr>
                <w:sz w:val="20"/>
                <w:szCs w:val="20"/>
                <w:lang w:eastAsia="en-US"/>
              </w:rPr>
              <w:t>7) Государство Белиз;</w:t>
            </w:r>
          </w:p>
          <w:p w:rsidR="003B51E2" w:rsidRPr="00894DC2" w:rsidRDefault="003B51E2" w:rsidP="00DB1AD7">
            <w:pPr>
              <w:spacing w:line="256" w:lineRule="auto"/>
              <w:jc w:val="both"/>
              <w:rPr>
                <w:sz w:val="20"/>
                <w:szCs w:val="20"/>
                <w:lang w:eastAsia="en-US"/>
              </w:rPr>
            </w:pPr>
            <w:r w:rsidRPr="00894DC2">
              <w:rPr>
                <w:sz w:val="20"/>
                <w:szCs w:val="20"/>
                <w:lang w:eastAsia="en-US"/>
              </w:rPr>
              <w:t>8) Государство Бруней Даруссалам;</w:t>
            </w:r>
          </w:p>
          <w:p w:rsidR="003B51E2" w:rsidRPr="00894DC2" w:rsidRDefault="003B51E2" w:rsidP="00DB1AD7">
            <w:pPr>
              <w:spacing w:line="256" w:lineRule="auto"/>
              <w:jc w:val="both"/>
              <w:rPr>
                <w:sz w:val="20"/>
                <w:szCs w:val="20"/>
                <w:lang w:eastAsia="en-US"/>
              </w:rPr>
            </w:pPr>
            <w:r w:rsidRPr="00894DC2">
              <w:rPr>
                <w:sz w:val="20"/>
                <w:szCs w:val="20"/>
                <w:lang w:eastAsia="en-US"/>
              </w:rPr>
              <w:t>9) Объединенные Арабские Эмираты (только в части территории города Дубай);</w:t>
            </w:r>
          </w:p>
          <w:p w:rsidR="003B51E2" w:rsidRPr="00894DC2" w:rsidRDefault="003B51E2" w:rsidP="00DB1AD7">
            <w:pPr>
              <w:spacing w:line="256" w:lineRule="auto"/>
              <w:jc w:val="both"/>
              <w:rPr>
                <w:sz w:val="20"/>
                <w:szCs w:val="20"/>
                <w:lang w:eastAsia="en-US"/>
              </w:rPr>
            </w:pPr>
            <w:r w:rsidRPr="00894DC2">
              <w:rPr>
                <w:sz w:val="20"/>
                <w:szCs w:val="20"/>
                <w:lang w:eastAsia="en-US"/>
              </w:rPr>
              <w:t>10) Республика Вануату;</w:t>
            </w:r>
          </w:p>
          <w:p w:rsidR="003B51E2" w:rsidRPr="00894DC2" w:rsidRDefault="003B51E2" w:rsidP="00DB1AD7">
            <w:pPr>
              <w:spacing w:line="256" w:lineRule="auto"/>
              <w:jc w:val="both"/>
              <w:rPr>
                <w:sz w:val="20"/>
                <w:szCs w:val="20"/>
                <w:lang w:eastAsia="en-US"/>
              </w:rPr>
            </w:pPr>
            <w:r w:rsidRPr="00894DC2">
              <w:rPr>
                <w:sz w:val="20"/>
                <w:szCs w:val="20"/>
                <w:lang w:eastAsia="en-US"/>
              </w:rPr>
              <w:t>11) Республика Гватемала;</w:t>
            </w:r>
          </w:p>
          <w:p w:rsidR="003B51E2" w:rsidRPr="00894DC2" w:rsidRDefault="003B51E2" w:rsidP="00DB1AD7">
            <w:pPr>
              <w:spacing w:line="256" w:lineRule="auto"/>
              <w:jc w:val="both"/>
              <w:rPr>
                <w:sz w:val="20"/>
                <w:szCs w:val="20"/>
                <w:lang w:eastAsia="en-US"/>
              </w:rPr>
            </w:pPr>
            <w:r w:rsidRPr="00894DC2">
              <w:rPr>
                <w:sz w:val="20"/>
                <w:szCs w:val="20"/>
                <w:lang w:eastAsia="en-US"/>
              </w:rPr>
              <w:t>12) Государство Гренада;</w:t>
            </w:r>
          </w:p>
          <w:p w:rsidR="003B51E2" w:rsidRPr="00894DC2" w:rsidRDefault="003B51E2" w:rsidP="00DB1AD7">
            <w:pPr>
              <w:spacing w:line="256" w:lineRule="auto"/>
              <w:jc w:val="both"/>
              <w:rPr>
                <w:sz w:val="20"/>
                <w:szCs w:val="20"/>
                <w:lang w:eastAsia="en-US"/>
              </w:rPr>
            </w:pPr>
            <w:r w:rsidRPr="00894DC2">
              <w:rPr>
                <w:sz w:val="20"/>
                <w:szCs w:val="20"/>
                <w:lang w:eastAsia="en-US"/>
              </w:rPr>
              <w:t>13) Республика Джибути;</w:t>
            </w:r>
          </w:p>
          <w:p w:rsidR="003B51E2" w:rsidRPr="00894DC2" w:rsidRDefault="003B51E2" w:rsidP="00DB1AD7">
            <w:pPr>
              <w:spacing w:line="256" w:lineRule="auto"/>
              <w:jc w:val="both"/>
              <w:rPr>
                <w:sz w:val="20"/>
                <w:szCs w:val="20"/>
                <w:lang w:eastAsia="en-US"/>
              </w:rPr>
            </w:pPr>
            <w:r w:rsidRPr="00894DC2">
              <w:rPr>
                <w:sz w:val="20"/>
                <w:szCs w:val="20"/>
                <w:lang w:eastAsia="en-US"/>
              </w:rPr>
              <w:t>14) Доминиканская Республика;</w:t>
            </w:r>
          </w:p>
          <w:p w:rsidR="003B51E2" w:rsidRPr="00894DC2" w:rsidRDefault="003B51E2" w:rsidP="00DB1AD7">
            <w:pPr>
              <w:spacing w:line="256" w:lineRule="auto"/>
              <w:jc w:val="both"/>
              <w:rPr>
                <w:sz w:val="20"/>
                <w:szCs w:val="20"/>
                <w:lang w:eastAsia="en-US"/>
              </w:rPr>
            </w:pPr>
            <w:r w:rsidRPr="00894DC2">
              <w:rPr>
                <w:sz w:val="20"/>
                <w:szCs w:val="20"/>
                <w:lang w:eastAsia="en-US"/>
              </w:rPr>
              <w:t>15) Новая Зеландия (только в части территории островов Кука и Ниуэ);</w:t>
            </w:r>
          </w:p>
          <w:p w:rsidR="003B51E2" w:rsidRPr="00894DC2" w:rsidRDefault="003B51E2" w:rsidP="00DB1AD7">
            <w:pPr>
              <w:spacing w:line="256" w:lineRule="auto"/>
              <w:jc w:val="both"/>
              <w:rPr>
                <w:sz w:val="20"/>
                <w:szCs w:val="20"/>
                <w:lang w:eastAsia="en-US"/>
              </w:rPr>
            </w:pPr>
            <w:r w:rsidRPr="00894DC2">
              <w:rPr>
                <w:sz w:val="20"/>
                <w:szCs w:val="20"/>
                <w:lang w:eastAsia="en-US"/>
              </w:rPr>
              <w:t>16) Республика Индонезия;</w:t>
            </w:r>
          </w:p>
          <w:p w:rsidR="003B51E2" w:rsidRPr="00894DC2" w:rsidRDefault="003B51E2" w:rsidP="00DB1AD7">
            <w:pPr>
              <w:spacing w:line="256" w:lineRule="auto"/>
              <w:jc w:val="both"/>
              <w:rPr>
                <w:sz w:val="20"/>
                <w:szCs w:val="20"/>
                <w:lang w:eastAsia="en-US"/>
              </w:rPr>
            </w:pPr>
            <w:r w:rsidRPr="00894DC2">
              <w:rPr>
                <w:sz w:val="20"/>
                <w:szCs w:val="20"/>
                <w:lang w:eastAsia="en-US"/>
              </w:rPr>
              <w:t>17) Испания (только в части территории Канарских островов);</w:t>
            </w:r>
          </w:p>
          <w:p w:rsidR="003B51E2" w:rsidRPr="00894DC2" w:rsidRDefault="003B51E2" w:rsidP="00DB1AD7">
            <w:pPr>
              <w:spacing w:line="256" w:lineRule="auto"/>
              <w:jc w:val="both"/>
              <w:rPr>
                <w:sz w:val="20"/>
                <w:szCs w:val="20"/>
                <w:lang w:eastAsia="en-US"/>
              </w:rPr>
            </w:pPr>
            <w:r w:rsidRPr="00894DC2">
              <w:rPr>
                <w:sz w:val="20"/>
                <w:szCs w:val="20"/>
                <w:lang w:eastAsia="en-US"/>
              </w:rPr>
              <w:t>18) Республика Кипр;</w:t>
            </w:r>
          </w:p>
          <w:p w:rsidR="003B51E2" w:rsidRPr="00894DC2" w:rsidRDefault="003B51E2" w:rsidP="00DB1AD7">
            <w:pPr>
              <w:spacing w:line="256" w:lineRule="auto"/>
              <w:jc w:val="both"/>
              <w:rPr>
                <w:sz w:val="20"/>
                <w:szCs w:val="20"/>
                <w:lang w:eastAsia="en-US"/>
              </w:rPr>
            </w:pPr>
            <w:r w:rsidRPr="00894DC2">
              <w:rPr>
                <w:sz w:val="20"/>
                <w:szCs w:val="20"/>
                <w:lang w:eastAsia="en-US"/>
              </w:rPr>
              <w:t>19) Федеральная Исламская Республика Коморские Острова;</w:t>
            </w:r>
          </w:p>
          <w:p w:rsidR="003B51E2" w:rsidRPr="00894DC2" w:rsidRDefault="003B51E2" w:rsidP="00DB1AD7">
            <w:pPr>
              <w:spacing w:line="256" w:lineRule="auto"/>
              <w:jc w:val="both"/>
              <w:rPr>
                <w:sz w:val="20"/>
                <w:szCs w:val="20"/>
                <w:lang w:eastAsia="en-US"/>
              </w:rPr>
            </w:pPr>
            <w:r w:rsidRPr="00894DC2">
              <w:rPr>
                <w:sz w:val="20"/>
                <w:szCs w:val="20"/>
                <w:lang w:eastAsia="en-US"/>
              </w:rPr>
              <w:t>20) Республика Коста-Рика;</w:t>
            </w:r>
          </w:p>
          <w:p w:rsidR="003B51E2" w:rsidRPr="00894DC2" w:rsidRDefault="003B51E2" w:rsidP="00DB1AD7">
            <w:pPr>
              <w:spacing w:line="256" w:lineRule="auto"/>
              <w:jc w:val="both"/>
              <w:rPr>
                <w:sz w:val="20"/>
                <w:szCs w:val="20"/>
                <w:lang w:eastAsia="en-US"/>
              </w:rPr>
            </w:pPr>
            <w:r w:rsidRPr="00894DC2">
              <w:rPr>
                <w:sz w:val="20"/>
                <w:szCs w:val="20"/>
                <w:lang w:eastAsia="en-US"/>
              </w:rPr>
              <w:t>21) Китайская Народная Республика (только в части территорий специальных административных районов Аомынь (Макао) и Сянган (Гонконг);</w:t>
            </w:r>
          </w:p>
          <w:p w:rsidR="003B51E2" w:rsidRPr="00894DC2" w:rsidRDefault="003B51E2" w:rsidP="00DB1AD7">
            <w:pPr>
              <w:spacing w:line="256" w:lineRule="auto"/>
              <w:jc w:val="both"/>
              <w:rPr>
                <w:sz w:val="20"/>
                <w:szCs w:val="20"/>
                <w:lang w:eastAsia="en-US"/>
              </w:rPr>
            </w:pPr>
            <w:r w:rsidRPr="00894DC2">
              <w:rPr>
                <w:sz w:val="20"/>
                <w:szCs w:val="20"/>
                <w:lang w:eastAsia="en-US"/>
              </w:rPr>
              <w:t>22) Республика Либерия;</w:t>
            </w:r>
          </w:p>
          <w:p w:rsidR="003B51E2" w:rsidRPr="00894DC2" w:rsidRDefault="003B51E2" w:rsidP="00DB1AD7">
            <w:pPr>
              <w:spacing w:line="256" w:lineRule="auto"/>
              <w:jc w:val="both"/>
              <w:rPr>
                <w:sz w:val="20"/>
                <w:szCs w:val="20"/>
                <w:lang w:eastAsia="en-US"/>
              </w:rPr>
            </w:pPr>
            <w:r w:rsidRPr="00894DC2">
              <w:rPr>
                <w:sz w:val="20"/>
                <w:szCs w:val="20"/>
                <w:lang w:eastAsia="en-US"/>
              </w:rPr>
              <w:t>23) Княжество Лихтенштейн;</w:t>
            </w:r>
          </w:p>
          <w:p w:rsidR="003B51E2" w:rsidRPr="00894DC2" w:rsidRDefault="003B51E2" w:rsidP="00DB1AD7">
            <w:pPr>
              <w:spacing w:line="256" w:lineRule="auto"/>
              <w:jc w:val="both"/>
              <w:rPr>
                <w:sz w:val="20"/>
                <w:szCs w:val="20"/>
                <w:lang w:eastAsia="en-US"/>
              </w:rPr>
            </w:pPr>
            <w:r w:rsidRPr="00894DC2">
              <w:rPr>
                <w:sz w:val="20"/>
                <w:szCs w:val="20"/>
                <w:lang w:eastAsia="en-US"/>
              </w:rPr>
              <w:t>24) Республика Маврикий;</w:t>
            </w:r>
          </w:p>
          <w:p w:rsidR="003B51E2" w:rsidRPr="00894DC2" w:rsidRDefault="003B51E2" w:rsidP="00DB1AD7">
            <w:pPr>
              <w:spacing w:line="256" w:lineRule="auto"/>
              <w:jc w:val="both"/>
              <w:rPr>
                <w:sz w:val="20"/>
                <w:szCs w:val="20"/>
                <w:lang w:eastAsia="en-US"/>
              </w:rPr>
            </w:pPr>
            <w:r w:rsidRPr="00894DC2">
              <w:rPr>
                <w:sz w:val="20"/>
                <w:szCs w:val="20"/>
                <w:lang w:eastAsia="en-US"/>
              </w:rPr>
              <w:t>25) Малайзия (только в части территории анклава Лабуан);</w:t>
            </w:r>
          </w:p>
          <w:p w:rsidR="003B51E2" w:rsidRPr="00894DC2" w:rsidRDefault="003B51E2" w:rsidP="00DB1AD7">
            <w:pPr>
              <w:spacing w:line="256" w:lineRule="auto"/>
              <w:jc w:val="both"/>
              <w:rPr>
                <w:sz w:val="20"/>
                <w:szCs w:val="20"/>
                <w:lang w:eastAsia="en-US"/>
              </w:rPr>
            </w:pPr>
            <w:r w:rsidRPr="00894DC2">
              <w:rPr>
                <w:sz w:val="20"/>
                <w:szCs w:val="20"/>
                <w:lang w:eastAsia="en-US"/>
              </w:rPr>
              <w:t>26) Мальдивская Республика;</w:t>
            </w:r>
          </w:p>
          <w:p w:rsidR="003B51E2" w:rsidRPr="00894DC2" w:rsidRDefault="003B51E2" w:rsidP="00DB1AD7">
            <w:pPr>
              <w:spacing w:line="256" w:lineRule="auto"/>
              <w:jc w:val="both"/>
              <w:rPr>
                <w:sz w:val="20"/>
                <w:szCs w:val="20"/>
                <w:lang w:eastAsia="en-US"/>
              </w:rPr>
            </w:pPr>
            <w:r w:rsidRPr="00894DC2">
              <w:rPr>
                <w:sz w:val="20"/>
                <w:szCs w:val="20"/>
                <w:lang w:eastAsia="en-US"/>
              </w:rPr>
              <w:t>27) Республика Мальта;</w:t>
            </w:r>
          </w:p>
          <w:p w:rsidR="003B51E2" w:rsidRPr="00894DC2" w:rsidRDefault="003B51E2" w:rsidP="00DB1AD7">
            <w:pPr>
              <w:spacing w:line="256" w:lineRule="auto"/>
              <w:jc w:val="both"/>
              <w:rPr>
                <w:sz w:val="20"/>
                <w:szCs w:val="20"/>
                <w:lang w:eastAsia="en-US"/>
              </w:rPr>
            </w:pPr>
            <w:r w:rsidRPr="00894DC2">
              <w:rPr>
                <w:sz w:val="20"/>
                <w:szCs w:val="20"/>
                <w:lang w:eastAsia="en-US"/>
              </w:rPr>
              <w:t>28) Республика Маршалловы острова;</w:t>
            </w:r>
          </w:p>
          <w:p w:rsidR="003B51E2" w:rsidRPr="00894DC2" w:rsidRDefault="003B51E2" w:rsidP="00DB1AD7">
            <w:pPr>
              <w:spacing w:line="256" w:lineRule="auto"/>
              <w:jc w:val="both"/>
              <w:rPr>
                <w:sz w:val="20"/>
                <w:szCs w:val="20"/>
                <w:lang w:eastAsia="en-US"/>
              </w:rPr>
            </w:pPr>
            <w:r w:rsidRPr="00894DC2">
              <w:rPr>
                <w:sz w:val="20"/>
                <w:szCs w:val="20"/>
                <w:lang w:eastAsia="en-US"/>
              </w:rPr>
              <w:t>29) Княжество Монако;</w:t>
            </w:r>
          </w:p>
          <w:p w:rsidR="003B51E2" w:rsidRPr="00894DC2" w:rsidRDefault="003B51E2" w:rsidP="00DB1AD7">
            <w:pPr>
              <w:spacing w:line="256" w:lineRule="auto"/>
              <w:jc w:val="both"/>
              <w:rPr>
                <w:sz w:val="20"/>
                <w:szCs w:val="20"/>
                <w:lang w:eastAsia="en-US"/>
              </w:rPr>
            </w:pPr>
            <w:r w:rsidRPr="00894DC2">
              <w:rPr>
                <w:sz w:val="20"/>
                <w:szCs w:val="20"/>
                <w:lang w:eastAsia="en-US"/>
              </w:rPr>
              <w:t>30) Союз Мьянма;</w:t>
            </w:r>
          </w:p>
          <w:p w:rsidR="003B51E2" w:rsidRPr="00894DC2" w:rsidRDefault="003B51E2" w:rsidP="00DB1AD7">
            <w:pPr>
              <w:spacing w:line="256" w:lineRule="auto"/>
              <w:jc w:val="both"/>
              <w:rPr>
                <w:sz w:val="20"/>
                <w:szCs w:val="20"/>
                <w:lang w:eastAsia="en-US"/>
              </w:rPr>
            </w:pPr>
            <w:r w:rsidRPr="00894DC2">
              <w:rPr>
                <w:sz w:val="20"/>
                <w:szCs w:val="20"/>
                <w:lang w:eastAsia="en-US"/>
              </w:rPr>
              <w:t>31) Республика Науру;</w:t>
            </w:r>
          </w:p>
          <w:p w:rsidR="003B51E2" w:rsidRPr="00894DC2" w:rsidRDefault="003B51E2" w:rsidP="00DB1AD7">
            <w:pPr>
              <w:spacing w:line="256" w:lineRule="auto"/>
              <w:jc w:val="both"/>
              <w:rPr>
                <w:sz w:val="20"/>
                <w:szCs w:val="20"/>
                <w:lang w:eastAsia="en-US"/>
              </w:rPr>
            </w:pPr>
            <w:r w:rsidRPr="00894DC2">
              <w:rPr>
                <w:sz w:val="20"/>
                <w:szCs w:val="20"/>
                <w:lang w:eastAsia="en-US"/>
              </w:rPr>
              <w:t>32) Нидерланды (только в части территории острова Аруба и зависимых территорий Антильских островов);</w:t>
            </w:r>
          </w:p>
          <w:p w:rsidR="003B51E2" w:rsidRPr="00894DC2" w:rsidRDefault="003B51E2" w:rsidP="00DB1AD7">
            <w:pPr>
              <w:spacing w:line="256" w:lineRule="auto"/>
              <w:jc w:val="both"/>
              <w:rPr>
                <w:sz w:val="20"/>
                <w:szCs w:val="20"/>
                <w:lang w:eastAsia="en-US"/>
              </w:rPr>
            </w:pPr>
            <w:r w:rsidRPr="00894DC2">
              <w:rPr>
                <w:sz w:val="20"/>
                <w:szCs w:val="20"/>
                <w:lang w:eastAsia="en-US"/>
              </w:rPr>
              <w:t>33) Федеративная Республика Нигерия;</w:t>
            </w:r>
          </w:p>
          <w:p w:rsidR="003B51E2" w:rsidRPr="00894DC2" w:rsidRDefault="003B51E2" w:rsidP="00DB1AD7">
            <w:pPr>
              <w:spacing w:line="256" w:lineRule="auto"/>
              <w:jc w:val="both"/>
              <w:rPr>
                <w:sz w:val="20"/>
                <w:szCs w:val="20"/>
                <w:lang w:eastAsia="en-US"/>
              </w:rPr>
            </w:pPr>
            <w:r w:rsidRPr="00894DC2">
              <w:rPr>
                <w:sz w:val="20"/>
                <w:szCs w:val="20"/>
                <w:lang w:eastAsia="en-US"/>
              </w:rPr>
              <w:t>34) Португалия (только в части территории островов Мадейра);</w:t>
            </w:r>
          </w:p>
          <w:p w:rsidR="003B51E2" w:rsidRPr="00894DC2" w:rsidRDefault="003B51E2" w:rsidP="00DB1AD7">
            <w:pPr>
              <w:spacing w:line="256" w:lineRule="auto"/>
              <w:jc w:val="both"/>
              <w:rPr>
                <w:sz w:val="20"/>
                <w:szCs w:val="20"/>
                <w:lang w:eastAsia="en-US"/>
              </w:rPr>
            </w:pPr>
            <w:r w:rsidRPr="00894DC2">
              <w:rPr>
                <w:sz w:val="20"/>
                <w:szCs w:val="20"/>
                <w:lang w:eastAsia="en-US"/>
              </w:rPr>
              <w:t>35) Республика Палау;</w:t>
            </w:r>
          </w:p>
          <w:p w:rsidR="003B51E2" w:rsidRPr="00894DC2" w:rsidRDefault="003B51E2" w:rsidP="00DB1AD7">
            <w:pPr>
              <w:spacing w:line="256" w:lineRule="auto"/>
              <w:jc w:val="both"/>
              <w:rPr>
                <w:sz w:val="20"/>
                <w:szCs w:val="20"/>
                <w:lang w:eastAsia="en-US"/>
              </w:rPr>
            </w:pPr>
            <w:r w:rsidRPr="00894DC2">
              <w:rPr>
                <w:sz w:val="20"/>
                <w:szCs w:val="20"/>
                <w:lang w:eastAsia="en-US"/>
              </w:rPr>
              <w:lastRenderedPageBreak/>
              <w:t>36) Республика Панама;</w:t>
            </w:r>
          </w:p>
          <w:p w:rsidR="003B51E2" w:rsidRPr="00894DC2" w:rsidRDefault="003B51E2" w:rsidP="00DB1AD7">
            <w:pPr>
              <w:spacing w:line="256" w:lineRule="auto"/>
              <w:jc w:val="both"/>
              <w:rPr>
                <w:sz w:val="20"/>
                <w:szCs w:val="20"/>
                <w:lang w:eastAsia="en-US"/>
              </w:rPr>
            </w:pPr>
            <w:r w:rsidRPr="00894DC2">
              <w:rPr>
                <w:sz w:val="20"/>
                <w:szCs w:val="20"/>
                <w:lang w:eastAsia="en-US"/>
              </w:rPr>
              <w:t>37) Независимое Государство Самоа;</w:t>
            </w:r>
          </w:p>
          <w:p w:rsidR="003B51E2" w:rsidRPr="00894DC2" w:rsidRDefault="003B51E2" w:rsidP="00DB1AD7">
            <w:pPr>
              <w:spacing w:line="256" w:lineRule="auto"/>
              <w:jc w:val="both"/>
              <w:rPr>
                <w:sz w:val="20"/>
                <w:szCs w:val="20"/>
                <w:lang w:eastAsia="en-US"/>
              </w:rPr>
            </w:pPr>
            <w:r w:rsidRPr="00894DC2">
              <w:rPr>
                <w:sz w:val="20"/>
                <w:szCs w:val="20"/>
                <w:lang w:eastAsia="en-US"/>
              </w:rPr>
              <w:t>38) Республика Сейшельские острова;</w:t>
            </w:r>
          </w:p>
          <w:p w:rsidR="003B51E2" w:rsidRPr="00894DC2" w:rsidRDefault="003B51E2" w:rsidP="00DB1AD7">
            <w:pPr>
              <w:spacing w:line="256" w:lineRule="auto"/>
              <w:jc w:val="both"/>
              <w:rPr>
                <w:sz w:val="20"/>
                <w:szCs w:val="20"/>
                <w:lang w:eastAsia="en-US"/>
              </w:rPr>
            </w:pPr>
            <w:r w:rsidRPr="00894DC2">
              <w:rPr>
                <w:sz w:val="20"/>
                <w:szCs w:val="20"/>
                <w:lang w:eastAsia="en-US"/>
              </w:rPr>
              <w:t>39) Государство Сент-Винсент и Гренадины;</w:t>
            </w:r>
          </w:p>
          <w:p w:rsidR="003B51E2" w:rsidRPr="00894DC2" w:rsidRDefault="003B51E2" w:rsidP="00DB1AD7">
            <w:pPr>
              <w:spacing w:line="256" w:lineRule="auto"/>
              <w:jc w:val="both"/>
              <w:rPr>
                <w:sz w:val="20"/>
                <w:szCs w:val="20"/>
                <w:lang w:eastAsia="en-US"/>
              </w:rPr>
            </w:pPr>
            <w:r w:rsidRPr="00894DC2">
              <w:rPr>
                <w:sz w:val="20"/>
                <w:szCs w:val="20"/>
                <w:lang w:eastAsia="en-US"/>
              </w:rPr>
              <w:t>40) Федерация Сент-Китс и Невис;</w:t>
            </w:r>
          </w:p>
          <w:p w:rsidR="003B51E2" w:rsidRPr="00894DC2" w:rsidRDefault="003B51E2" w:rsidP="00DB1AD7">
            <w:pPr>
              <w:spacing w:line="256" w:lineRule="auto"/>
              <w:jc w:val="both"/>
              <w:rPr>
                <w:sz w:val="20"/>
                <w:szCs w:val="20"/>
                <w:lang w:eastAsia="en-US"/>
              </w:rPr>
            </w:pPr>
            <w:r w:rsidRPr="00894DC2">
              <w:rPr>
                <w:sz w:val="20"/>
                <w:szCs w:val="20"/>
                <w:lang w:eastAsia="en-US"/>
              </w:rPr>
              <w:t>41) Государство Сент-Люсия;</w:t>
            </w:r>
          </w:p>
          <w:p w:rsidR="003B51E2" w:rsidRPr="00894DC2" w:rsidRDefault="003B51E2" w:rsidP="00DB1AD7">
            <w:pPr>
              <w:spacing w:line="256" w:lineRule="auto"/>
              <w:jc w:val="both"/>
              <w:rPr>
                <w:sz w:val="20"/>
                <w:szCs w:val="20"/>
                <w:lang w:eastAsia="en-US"/>
              </w:rPr>
            </w:pPr>
            <w:r w:rsidRPr="00894DC2">
              <w:rPr>
                <w:sz w:val="20"/>
                <w:szCs w:val="20"/>
                <w:lang w:eastAsia="en-US"/>
              </w:rPr>
              <w:t>42) Королевство Тонга;</w:t>
            </w:r>
          </w:p>
          <w:p w:rsidR="003B51E2" w:rsidRPr="00894DC2" w:rsidRDefault="003B51E2" w:rsidP="00DB1AD7">
            <w:pPr>
              <w:spacing w:line="256" w:lineRule="auto"/>
              <w:jc w:val="both"/>
              <w:rPr>
                <w:sz w:val="20"/>
                <w:szCs w:val="20"/>
                <w:lang w:eastAsia="en-US"/>
              </w:rPr>
            </w:pPr>
            <w:r w:rsidRPr="00894DC2">
              <w:rPr>
                <w:sz w:val="20"/>
                <w:szCs w:val="20"/>
                <w:lang w:eastAsia="en-US"/>
              </w:rPr>
              <w:t>43) Соединенное Королевство Великобритании и Северной Ирландии (только в части следующих территорий):</w:t>
            </w:r>
          </w:p>
          <w:p w:rsidR="003B51E2" w:rsidRPr="00894DC2" w:rsidRDefault="003B51E2" w:rsidP="00DB1AD7">
            <w:pPr>
              <w:spacing w:line="256" w:lineRule="auto"/>
              <w:jc w:val="both"/>
              <w:rPr>
                <w:sz w:val="20"/>
                <w:szCs w:val="20"/>
                <w:lang w:eastAsia="en-US"/>
              </w:rPr>
            </w:pPr>
            <w:r w:rsidRPr="00894DC2">
              <w:rPr>
                <w:sz w:val="20"/>
                <w:szCs w:val="20"/>
                <w:lang w:eastAsia="en-US"/>
              </w:rPr>
              <w:t>Острова Ангилья;</w:t>
            </w:r>
          </w:p>
          <w:p w:rsidR="003B51E2" w:rsidRPr="00894DC2" w:rsidRDefault="003B51E2" w:rsidP="00DB1AD7">
            <w:pPr>
              <w:spacing w:line="256" w:lineRule="auto"/>
              <w:jc w:val="both"/>
              <w:rPr>
                <w:sz w:val="20"/>
                <w:szCs w:val="20"/>
                <w:lang w:eastAsia="en-US"/>
              </w:rPr>
            </w:pPr>
            <w:r w:rsidRPr="00894DC2">
              <w:rPr>
                <w:sz w:val="20"/>
                <w:szCs w:val="20"/>
                <w:lang w:eastAsia="en-US"/>
              </w:rPr>
              <w:t>Бермудские острова;</w:t>
            </w:r>
          </w:p>
          <w:p w:rsidR="003B51E2" w:rsidRPr="00894DC2" w:rsidRDefault="003B51E2" w:rsidP="00DB1AD7">
            <w:pPr>
              <w:spacing w:line="256" w:lineRule="auto"/>
              <w:jc w:val="both"/>
              <w:rPr>
                <w:sz w:val="20"/>
                <w:szCs w:val="20"/>
                <w:lang w:eastAsia="en-US"/>
              </w:rPr>
            </w:pPr>
            <w:r w:rsidRPr="00894DC2">
              <w:rPr>
                <w:sz w:val="20"/>
                <w:szCs w:val="20"/>
                <w:lang w:eastAsia="en-US"/>
              </w:rPr>
              <w:t>Британские Виргинские острова;</w:t>
            </w:r>
          </w:p>
          <w:p w:rsidR="003B51E2" w:rsidRPr="00894DC2" w:rsidRDefault="003B51E2" w:rsidP="00DB1AD7">
            <w:pPr>
              <w:spacing w:line="256" w:lineRule="auto"/>
              <w:jc w:val="both"/>
              <w:rPr>
                <w:sz w:val="20"/>
                <w:szCs w:val="20"/>
                <w:lang w:eastAsia="en-US"/>
              </w:rPr>
            </w:pPr>
            <w:r w:rsidRPr="00894DC2">
              <w:rPr>
                <w:sz w:val="20"/>
                <w:szCs w:val="20"/>
                <w:lang w:eastAsia="en-US"/>
              </w:rPr>
              <w:t>Гибралтар;</w:t>
            </w:r>
          </w:p>
          <w:p w:rsidR="003B51E2" w:rsidRPr="00894DC2" w:rsidRDefault="003B51E2" w:rsidP="00DB1AD7">
            <w:pPr>
              <w:spacing w:line="256" w:lineRule="auto"/>
              <w:jc w:val="both"/>
              <w:rPr>
                <w:sz w:val="20"/>
                <w:szCs w:val="20"/>
                <w:lang w:eastAsia="en-US"/>
              </w:rPr>
            </w:pPr>
            <w:r w:rsidRPr="00894DC2">
              <w:rPr>
                <w:sz w:val="20"/>
                <w:szCs w:val="20"/>
                <w:lang w:eastAsia="en-US"/>
              </w:rPr>
              <w:t>Каймановы острова;</w:t>
            </w:r>
          </w:p>
          <w:p w:rsidR="003B51E2" w:rsidRPr="00894DC2" w:rsidRDefault="003B51E2" w:rsidP="00DB1AD7">
            <w:pPr>
              <w:spacing w:line="256" w:lineRule="auto"/>
              <w:jc w:val="both"/>
              <w:rPr>
                <w:sz w:val="20"/>
                <w:szCs w:val="20"/>
                <w:lang w:eastAsia="en-US"/>
              </w:rPr>
            </w:pPr>
            <w:r w:rsidRPr="00894DC2">
              <w:rPr>
                <w:sz w:val="20"/>
                <w:szCs w:val="20"/>
                <w:lang w:eastAsia="en-US"/>
              </w:rPr>
              <w:t>Остров Монтсеррат;</w:t>
            </w:r>
          </w:p>
          <w:p w:rsidR="003B51E2" w:rsidRPr="00894DC2" w:rsidRDefault="003B51E2" w:rsidP="00DB1AD7">
            <w:pPr>
              <w:spacing w:line="256" w:lineRule="auto"/>
              <w:jc w:val="both"/>
              <w:rPr>
                <w:sz w:val="20"/>
                <w:szCs w:val="20"/>
                <w:lang w:eastAsia="en-US"/>
              </w:rPr>
            </w:pPr>
            <w:r w:rsidRPr="00894DC2">
              <w:rPr>
                <w:sz w:val="20"/>
                <w:szCs w:val="20"/>
                <w:lang w:eastAsia="en-US"/>
              </w:rPr>
              <w:t>Острова Теркс и Кайкос;</w:t>
            </w:r>
          </w:p>
          <w:p w:rsidR="003B51E2" w:rsidRPr="00894DC2" w:rsidRDefault="003B51E2" w:rsidP="00DB1AD7">
            <w:pPr>
              <w:spacing w:line="256" w:lineRule="auto"/>
              <w:jc w:val="both"/>
              <w:rPr>
                <w:sz w:val="20"/>
                <w:szCs w:val="20"/>
                <w:lang w:eastAsia="en-US"/>
              </w:rPr>
            </w:pPr>
            <w:r w:rsidRPr="00894DC2">
              <w:rPr>
                <w:sz w:val="20"/>
                <w:szCs w:val="20"/>
                <w:lang w:eastAsia="en-US"/>
              </w:rPr>
              <w:t>Остров Мэн;</w:t>
            </w:r>
          </w:p>
          <w:p w:rsidR="003B51E2" w:rsidRPr="00894DC2" w:rsidRDefault="003B51E2" w:rsidP="00DB1AD7">
            <w:pPr>
              <w:spacing w:line="256" w:lineRule="auto"/>
              <w:jc w:val="both"/>
              <w:rPr>
                <w:sz w:val="20"/>
                <w:szCs w:val="20"/>
                <w:lang w:eastAsia="en-US"/>
              </w:rPr>
            </w:pPr>
            <w:r w:rsidRPr="00894DC2">
              <w:rPr>
                <w:sz w:val="20"/>
                <w:szCs w:val="20"/>
                <w:lang w:eastAsia="en-US"/>
              </w:rPr>
              <w:t>Нормандские острова (острова Гернси, Джерси, Сарк, Олдерни);</w:t>
            </w:r>
          </w:p>
          <w:p w:rsidR="003B51E2" w:rsidRPr="00894DC2" w:rsidRDefault="003B51E2" w:rsidP="00DB1AD7">
            <w:pPr>
              <w:spacing w:line="256" w:lineRule="auto"/>
              <w:jc w:val="both"/>
              <w:rPr>
                <w:sz w:val="20"/>
                <w:szCs w:val="20"/>
                <w:lang w:eastAsia="en-US"/>
              </w:rPr>
            </w:pPr>
            <w:r w:rsidRPr="00894DC2">
              <w:rPr>
                <w:sz w:val="20"/>
                <w:szCs w:val="20"/>
                <w:lang w:eastAsia="en-US"/>
              </w:rPr>
              <w:t>44) Республика Филиппины;</w:t>
            </w:r>
          </w:p>
          <w:p w:rsidR="003B51E2" w:rsidRPr="001A6300" w:rsidRDefault="003B51E2" w:rsidP="00DB1AD7">
            <w:pPr>
              <w:spacing w:line="256" w:lineRule="auto"/>
              <w:jc w:val="both"/>
              <w:rPr>
                <w:sz w:val="20"/>
                <w:szCs w:val="20"/>
                <w:lang w:eastAsia="en-US"/>
              </w:rPr>
            </w:pPr>
            <w:r w:rsidRPr="00894DC2">
              <w:rPr>
                <w:sz w:val="20"/>
                <w:szCs w:val="20"/>
                <w:lang w:eastAsia="en-US"/>
              </w:rPr>
              <w:t>45) Демократическая Республика Шри-Ланка</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469"/>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lastRenderedPageBreak/>
              <w:t>130</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612752" w:rsidRDefault="003B51E2" w:rsidP="00DB1AD7">
            <w:pPr>
              <w:spacing w:line="256" w:lineRule="auto"/>
              <w:jc w:val="both"/>
              <w:rPr>
                <w:sz w:val="20"/>
                <w:szCs w:val="20"/>
                <w:lang w:eastAsia="en-US"/>
              </w:rPr>
            </w:pPr>
            <w:r w:rsidRPr="00612752">
              <w:rPr>
                <w:sz w:val="20"/>
                <w:szCs w:val="20"/>
                <w:lang w:eastAsia="en-US"/>
              </w:rPr>
              <w:t xml:space="preserve">Беззалоговые потребительские займы, выданные физическим лицам, соответствующие критериям, установленным таблицей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w:t>
            </w:r>
            <w:r w:rsidRPr="00A5600A">
              <w:rPr>
                <w:sz w:val="20"/>
                <w:szCs w:val="20"/>
                <w:lang w:eastAsia="en-US"/>
              </w:rPr>
              <w:t>официального подтверждения</w:t>
            </w:r>
            <w:r w:rsidRPr="00612752">
              <w:rPr>
                <w:sz w:val="20"/>
                <w:szCs w:val="20"/>
                <w:lang w:eastAsia="en-US"/>
              </w:rPr>
              <w:t xml:space="preserve"> приложения 5-1 к Нормативам № 170:</w:t>
            </w:r>
          </w:p>
          <w:p w:rsidR="003B51E2" w:rsidRPr="00612752" w:rsidRDefault="003B51E2" w:rsidP="00DB1AD7">
            <w:pPr>
              <w:spacing w:line="256" w:lineRule="auto"/>
              <w:jc w:val="both"/>
              <w:rPr>
                <w:sz w:val="20"/>
                <w:szCs w:val="20"/>
                <w:lang w:eastAsia="en-US"/>
              </w:rPr>
            </w:pPr>
            <w:r w:rsidRPr="00612752">
              <w:rPr>
                <w:sz w:val="20"/>
                <w:szCs w:val="20"/>
                <w:lang w:eastAsia="en-US"/>
              </w:rPr>
              <w:t>1) размер задолженности заемщика превышает 2000 (две тысячи) МРП;</w:t>
            </w:r>
          </w:p>
          <w:p w:rsidR="003B51E2" w:rsidRPr="00612752" w:rsidRDefault="003B51E2" w:rsidP="00DB1AD7">
            <w:pPr>
              <w:spacing w:line="256" w:lineRule="auto"/>
              <w:jc w:val="both"/>
              <w:rPr>
                <w:sz w:val="20"/>
                <w:szCs w:val="20"/>
                <w:lang w:eastAsia="en-US"/>
              </w:rPr>
            </w:pPr>
            <w:r w:rsidRPr="00612752">
              <w:rPr>
                <w:sz w:val="20"/>
                <w:szCs w:val="20"/>
                <w:lang w:eastAsia="en-US"/>
              </w:rPr>
              <w:t>2) размер переплаты в процентном годовом выражении находится в пределах от 0 (нуля) до 30 (тридцати) процентов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300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693"/>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131</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612752" w:rsidRDefault="003B51E2" w:rsidP="00DB1AD7">
            <w:pPr>
              <w:spacing w:line="256" w:lineRule="auto"/>
              <w:jc w:val="both"/>
              <w:rPr>
                <w:sz w:val="20"/>
                <w:szCs w:val="20"/>
                <w:lang w:eastAsia="en-US"/>
              </w:rPr>
            </w:pPr>
            <w:r w:rsidRPr="00612752">
              <w:rPr>
                <w:sz w:val="20"/>
                <w:szCs w:val="20"/>
                <w:lang w:eastAsia="en-US"/>
              </w:rPr>
              <w:t xml:space="preserve">Беззалоговые потребительские займы, выданные физическим лицам, соответствующие критериям, установленным таблицей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w:t>
            </w:r>
            <w:r w:rsidRPr="00A5600A">
              <w:rPr>
                <w:sz w:val="20"/>
                <w:szCs w:val="20"/>
                <w:lang w:eastAsia="en-US"/>
              </w:rPr>
              <w:t>официального подтверждения</w:t>
            </w:r>
            <w:r w:rsidRPr="00612752">
              <w:rPr>
                <w:sz w:val="20"/>
                <w:szCs w:val="20"/>
                <w:lang w:eastAsia="en-US"/>
              </w:rPr>
              <w:t xml:space="preserve"> приложения 5-1 к Нормативам № 170:</w:t>
            </w:r>
          </w:p>
          <w:p w:rsidR="003B51E2" w:rsidRPr="00612752" w:rsidRDefault="003B51E2" w:rsidP="00DB1AD7">
            <w:pPr>
              <w:spacing w:line="256" w:lineRule="auto"/>
              <w:jc w:val="both"/>
              <w:rPr>
                <w:sz w:val="20"/>
                <w:szCs w:val="20"/>
                <w:lang w:eastAsia="en-US"/>
              </w:rPr>
            </w:pPr>
            <w:r w:rsidRPr="00612752">
              <w:rPr>
                <w:sz w:val="20"/>
                <w:szCs w:val="20"/>
                <w:lang w:eastAsia="en-US"/>
              </w:rPr>
              <w:t>1) размер задолженности заемщика находится в пределах от 700 (семисот) МРП до 2000 (двух тысяч) МРП;</w:t>
            </w:r>
          </w:p>
          <w:p w:rsidR="003B51E2" w:rsidRPr="00612752" w:rsidRDefault="003B51E2" w:rsidP="00DB1AD7">
            <w:pPr>
              <w:spacing w:line="256" w:lineRule="auto"/>
              <w:jc w:val="both"/>
              <w:rPr>
                <w:sz w:val="20"/>
                <w:szCs w:val="20"/>
                <w:lang w:eastAsia="en-US"/>
              </w:rPr>
            </w:pPr>
            <w:r w:rsidRPr="00612752">
              <w:rPr>
                <w:sz w:val="20"/>
                <w:szCs w:val="20"/>
                <w:lang w:eastAsia="en-US"/>
              </w:rPr>
              <w:t>2) размер переплаты в процентном годовом выражении превышает 30 (тридцать) процентов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90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132</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612752" w:rsidRDefault="003B51E2" w:rsidP="00DB1AD7">
            <w:pPr>
              <w:spacing w:line="256" w:lineRule="auto"/>
              <w:jc w:val="both"/>
              <w:rPr>
                <w:sz w:val="20"/>
                <w:szCs w:val="20"/>
                <w:lang w:eastAsia="en-US"/>
              </w:rPr>
            </w:pPr>
            <w:r w:rsidRPr="00612752">
              <w:rPr>
                <w:sz w:val="20"/>
                <w:szCs w:val="20"/>
                <w:lang w:eastAsia="en-US"/>
              </w:rPr>
              <w:t>Беззалоговые потребительские займы, выданные физическим лицам, соответствующие критериям, установленным таблицей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5-1 к Нормативам № 170:</w:t>
            </w:r>
          </w:p>
          <w:p w:rsidR="003B51E2" w:rsidRPr="00612752" w:rsidRDefault="003B51E2" w:rsidP="00DB1AD7">
            <w:pPr>
              <w:spacing w:line="256" w:lineRule="auto"/>
              <w:jc w:val="both"/>
              <w:rPr>
                <w:sz w:val="20"/>
                <w:szCs w:val="20"/>
                <w:lang w:eastAsia="en-US"/>
              </w:rPr>
            </w:pPr>
            <w:r w:rsidRPr="00612752">
              <w:rPr>
                <w:sz w:val="20"/>
                <w:szCs w:val="20"/>
                <w:lang w:eastAsia="en-US"/>
              </w:rPr>
              <w:t>1) размер задолженности заемщика превышает 2000 (две тысячи) МРП;</w:t>
            </w:r>
          </w:p>
          <w:p w:rsidR="003B51E2" w:rsidRPr="00612752" w:rsidRDefault="003B51E2" w:rsidP="00DB1AD7">
            <w:pPr>
              <w:spacing w:line="256" w:lineRule="auto"/>
              <w:jc w:val="both"/>
              <w:rPr>
                <w:sz w:val="20"/>
                <w:szCs w:val="20"/>
                <w:lang w:eastAsia="en-US"/>
              </w:rPr>
            </w:pPr>
            <w:r w:rsidRPr="00612752">
              <w:rPr>
                <w:sz w:val="20"/>
                <w:szCs w:val="20"/>
                <w:lang w:eastAsia="en-US"/>
              </w:rPr>
              <w:t>2) размер переплаты в процентном годовом выражении превышает 30 (тридцать) процентов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268"/>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133</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612752" w:rsidRDefault="003B51E2" w:rsidP="00DB1AD7">
            <w:pPr>
              <w:spacing w:line="256" w:lineRule="auto"/>
              <w:jc w:val="both"/>
              <w:rPr>
                <w:sz w:val="20"/>
                <w:szCs w:val="20"/>
                <w:lang w:eastAsia="en-US"/>
              </w:rPr>
            </w:pPr>
            <w:r w:rsidRPr="00612752">
              <w:rPr>
                <w:sz w:val="20"/>
                <w:szCs w:val="20"/>
                <w:lang w:eastAsia="en-US"/>
              </w:rPr>
              <w:t xml:space="preserve">Беззалоговые потребительские займы, выданные физическим лицам, соответствующие критериям, установленным таблицей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w:t>
            </w:r>
            <w:r w:rsidRPr="00A5600A">
              <w:rPr>
                <w:sz w:val="20"/>
                <w:szCs w:val="20"/>
                <w:lang w:eastAsia="en-US"/>
              </w:rPr>
              <w:t>официального подтверждения</w:t>
            </w:r>
            <w:r w:rsidRPr="00612752">
              <w:rPr>
                <w:sz w:val="20"/>
                <w:szCs w:val="20"/>
                <w:lang w:eastAsia="en-US"/>
              </w:rPr>
              <w:t xml:space="preserve"> приложения 5-1 к Нормативам № 170:</w:t>
            </w:r>
          </w:p>
          <w:p w:rsidR="003B51E2" w:rsidRPr="00612752" w:rsidRDefault="003B51E2" w:rsidP="00DB1AD7">
            <w:pPr>
              <w:spacing w:line="256" w:lineRule="auto"/>
              <w:jc w:val="both"/>
              <w:rPr>
                <w:sz w:val="20"/>
                <w:szCs w:val="20"/>
                <w:lang w:eastAsia="en-US"/>
              </w:rPr>
            </w:pPr>
            <w:r w:rsidRPr="00612752">
              <w:rPr>
                <w:sz w:val="20"/>
                <w:szCs w:val="20"/>
                <w:lang w:eastAsia="en-US"/>
              </w:rPr>
              <w:lastRenderedPageBreak/>
              <w:t>1) размер задолженности заемщика превышает 2000 (две тысячи) МРП;</w:t>
            </w:r>
          </w:p>
          <w:p w:rsidR="003B51E2" w:rsidRPr="00612752" w:rsidRDefault="003B51E2" w:rsidP="00DB1AD7">
            <w:pPr>
              <w:spacing w:line="256" w:lineRule="auto"/>
              <w:jc w:val="both"/>
              <w:rPr>
                <w:sz w:val="20"/>
                <w:szCs w:val="20"/>
                <w:lang w:eastAsia="en-US"/>
              </w:rPr>
            </w:pPr>
            <w:r w:rsidRPr="00612752">
              <w:rPr>
                <w:sz w:val="20"/>
                <w:szCs w:val="20"/>
                <w:lang w:eastAsia="en-US"/>
              </w:rPr>
              <w:t>2) размер переплаты в процентном годовом выражении превышает 30 (тридцать) процентов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350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90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lastRenderedPageBreak/>
              <w:t>134</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Вклады в центральных банках стран, имеющих суверенный рейтинг ниже «В-» агентства</w:t>
            </w:r>
            <w:r>
              <w:t xml:space="preserve"> </w:t>
            </w:r>
            <w:r w:rsidRPr="007E37E2">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02"/>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135</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Вклады в международных финансовых организациях, имеющих долговой рейтинг ниже «В-» агентства</w:t>
            </w:r>
            <w:r>
              <w:t xml:space="preserve"> </w:t>
            </w:r>
            <w:r w:rsidRPr="007E37E2">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641"/>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136</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Вклады в организациях-нерезидентах Республики Казахстан, имеющих долговой рейтинг ниже «ВВ-» агентства</w:t>
            </w:r>
            <w:r>
              <w:t xml:space="preserve"> </w:t>
            </w:r>
            <w:r w:rsidRPr="007E37E2">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и организациях-нерезидентах Республики Казахстан, не имеющих соответствующей рейтинговой оценки</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60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137</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Default="003B51E2" w:rsidP="00DB1AD7">
            <w:pPr>
              <w:spacing w:line="256" w:lineRule="auto"/>
              <w:jc w:val="both"/>
              <w:rPr>
                <w:sz w:val="20"/>
                <w:szCs w:val="20"/>
                <w:lang w:eastAsia="en-US"/>
              </w:rPr>
            </w:pPr>
            <w:r w:rsidRPr="001A6300">
              <w:rPr>
                <w:sz w:val="20"/>
                <w:szCs w:val="20"/>
                <w:lang w:eastAsia="en-US"/>
              </w:rPr>
              <w:t>Вклады в организациях-нерезидентах Республики Казахстан, зарегистрированных на территории иностранных государств</w:t>
            </w:r>
            <w:r>
              <w:rPr>
                <w:sz w:val="20"/>
                <w:szCs w:val="20"/>
                <w:lang w:eastAsia="en-US"/>
              </w:rPr>
              <w:t>:</w:t>
            </w:r>
          </w:p>
          <w:p w:rsidR="003B51E2" w:rsidRPr="00894DC2" w:rsidRDefault="003B51E2" w:rsidP="00DB1AD7">
            <w:pPr>
              <w:spacing w:line="256" w:lineRule="auto"/>
              <w:jc w:val="both"/>
              <w:rPr>
                <w:sz w:val="20"/>
                <w:szCs w:val="20"/>
                <w:lang w:eastAsia="en-US"/>
              </w:rPr>
            </w:pPr>
            <w:r w:rsidRPr="00894DC2">
              <w:rPr>
                <w:sz w:val="20"/>
                <w:szCs w:val="20"/>
                <w:lang w:eastAsia="en-US"/>
              </w:rPr>
              <w:t>1) Княжество Андорра;</w:t>
            </w:r>
          </w:p>
          <w:p w:rsidR="003B51E2" w:rsidRPr="00894DC2" w:rsidRDefault="003B51E2" w:rsidP="00DB1AD7">
            <w:pPr>
              <w:spacing w:line="256" w:lineRule="auto"/>
              <w:jc w:val="both"/>
              <w:rPr>
                <w:sz w:val="20"/>
                <w:szCs w:val="20"/>
                <w:lang w:eastAsia="en-US"/>
              </w:rPr>
            </w:pPr>
            <w:r w:rsidRPr="00894DC2">
              <w:rPr>
                <w:sz w:val="20"/>
                <w:szCs w:val="20"/>
                <w:lang w:eastAsia="en-US"/>
              </w:rPr>
              <w:t>2) Соединенные Штаты Америки (только в части территорий Американских Виргинских островов, острова Гуам и содружества Пуэрто-Рико);</w:t>
            </w:r>
          </w:p>
          <w:p w:rsidR="003B51E2" w:rsidRPr="00894DC2" w:rsidRDefault="003B51E2" w:rsidP="00DB1AD7">
            <w:pPr>
              <w:spacing w:line="256" w:lineRule="auto"/>
              <w:jc w:val="both"/>
              <w:rPr>
                <w:sz w:val="20"/>
                <w:szCs w:val="20"/>
                <w:lang w:eastAsia="en-US"/>
              </w:rPr>
            </w:pPr>
            <w:r w:rsidRPr="00894DC2">
              <w:rPr>
                <w:sz w:val="20"/>
                <w:szCs w:val="20"/>
                <w:lang w:eastAsia="en-US"/>
              </w:rPr>
              <w:t>3) Государство Антигуа и Барбуда;</w:t>
            </w:r>
          </w:p>
          <w:p w:rsidR="003B51E2" w:rsidRPr="00894DC2" w:rsidRDefault="003B51E2" w:rsidP="00DB1AD7">
            <w:pPr>
              <w:spacing w:line="256" w:lineRule="auto"/>
              <w:jc w:val="both"/>
              <w:rPr>
                <w:sz w:val="20"/>
                <w:szCs w:val="20"/>
                <w:lang w:eastAsia="en-US"/>
              </w:rPr>
            </w:pPr>
            <w:r w:rsidRPr="00894DC2">
              <w:rPr>
                <w:sz w:val="20"/>
                <w:szCs w:val="20"/>
                <w:lang w:eastAsia="en-US"/>
              </w:rPr>
              <w:t>4) Содружество Багамских островов;</w:t>
            </w:r>
          </w:p>
          <w:p w:rsidR="003B51E2" w:rsidRPr="00894DC2" w:rsidRDefault="003B51E2" w:rsidP="00DB1AD7">
            <w:pPr>
              <w:spacing w:line="256" w:lineRule="auto"/>
              <w:jc w:val="both"/>
              <w:rPr>
                <w:sz w:val="20"/>
                <w:szCs w:val="20"/>
                <w:lang w:eastAsia="en-US"/>
              </w:rPr>
            </w:pPr>
            <w:r w:rsidRPr="00894DC2">
              <w:rPr>
                <w:sz w:val="20"/>
                <w:szCs w:val="20"/>
                <w:lang w:eastAsia="en-US"/>
              </w:rPr>
              <w:t>5) Государство Барбадос;</w:t>
            </w:r>
          </w:p>
          <w:p w:rsidR="003B51E2" w:rsidRPr="00894DC2" w:rsidRDefault="003B51E2" w:rsidP="00DB1AD7">
            <w:pPr>
              <w:spacing w:line="256" w:lineRule="auto"/>
              <w:jc w:val="both"/>
              <w:rPr>
                <w:sz w:val="20"/>
                <w:szCs w:val="20"/>
                <w:lang w:eastAsia="en-US"/>
              </w:rPr>
            </w:pPr>
            <w:r w:rsidRPr="00894DC2">
              <w:rPr>
                <w:sz w:val="20"/>
                <w:szCs w:val="20"/>
                <w:lang w:eastAsia="en-US"/>
              </w:rPr>
              <w:t>6) Государство Бахрейн;</w:t>
            </w:r>
          </w:p>
          <w:p w:rsidR="003B51E2" w:rsidRPr="00894DC2" w:rsidRDefault="003B51E2" w:rsidP="00DB1AD7">
            <w:pPr>
              <w:spacing w:line="256" w:lineRule="auto"/>
              <w:jc w:val="both"/>
              <w:rPr>
                <w:sz w:val="20"/>
                <w:szCs w:val="20"/>
                <w:lang w:eastAsia="en-US"/>
              </w:rPr>
            </w:pPr>
            <w:r w:rsidRPr="00894DC2">
              <w:rPr>
                <w:sz w:val="20"/>
                <w:szCs w:val="20"/>
                <w:lang w:eastAsia="en-US"/>
              </w:rPr>
              <w:t>7) Государство Белиз;</w:t>
            </w:r>
          </w:p>
          <w:p w:rsidR="003B51E2" w:rsidRPr="00894DC2" w:rsidRDefault="003B51E2" w:rsidP="00DB1AD7">
            <w:pPr>
              <w:spacing w:line="256" w:lineRule="auto"/>
              <w:jc w:val="both"/>
              <w:rPr>
                <w:sz w:val="20"/>
                <w:szCs w:val="20"/>
                <w:lang w:eastAsia="en-US"/>
              </w:rPr>
            </w:pPr>
            <w:r w:rsidRPr="00894DC2">
              <w:rPr>
                <w:sz w:val="20"/>
                <w:szCs w:val="20"/>
                <w:lang w:eastAsia="en-US"/>
              </w:rPr>
              <w:t>8) Государство Бруней Даруссалам;</w:t>
            </w:r>
          </w:p>
          <w:p w:rsidR="003B51E2" w:rsidRPr="00894DC2" w:rsidRDefault="003B51E2" w:rsidP="00DB1AD7">
            <w:pPr>
              <w:spacing w:line="256" w:lineRule="auto"/>
              <w:jc w:val="both"/>
              <w:rPr>
                <w:sz w:val="20"/>
                <w:szCs w:val="20"/>
                <w:lang w:eastAsia="en-US"/>
              </w:rPr>
            </w:pPr>
            <w:r w:rsidRPr="00894DC2">
              <w:rPr>
                <w:sz w:val="20"/>
                <w:szCs w:val="20"/>
                <w:lang w:eastAsia="en-US"/>
              </w:rPr>
              <w:t>9) Объединенные Арабские Эмираты (только в части территории города Дубай);</w:t>
            </w:r>
          </w:p>
          <w:p w:rsidR="003B51E2" w:rsidRPr="00894DC2" w:rsidRDefault="003B51E2" w:rsidP="00DB1AD7">
            <w:pPr>
              <w:spacing w:line="256" w:lineRule="auto"/>
              <w:jc w:val="both"/>
              <w:rPr>
                <w:sz w:val="20"/>
                <w:szCs w:val="20"/>
                <w:lang w:eastAsia="en-US"/>
              </w:rPr>
            </w:pPr>
            <w:r w:rsidRPr="00894DC2">
              <w:rPr>
                <w:sz w:val="20"/>
                <w:szCs w:val="20"/>
                <w:lang w:eastAsia="en-US"/>
              </w:rPr>
              <w:t>10) Республика Вануату;</w:t>
            </w:r>
          </w:p>
          <w:p w:rsidR="003B51E2" w:rsidRPr="00894DC2" w:rsidRDefault="003B51E2" w:rsidP="00DB1AD7">
            <w:pPr>
              <w:spacing w:line="256" w:lineRule="auto"/>
              <w:jc w:val="both"/>
              <w:rPr>
                <w:sz w:val="20"/>
                <w:szCs w:val="20"/>
                <w:lang w:eastAsia="en-US"/>
              </w:rPr>
            </w:pPr>
            <w:r w:rsidRPr="00894DC2">
              <w:rPr>
                <w:sz w:val="20"/>
                <w:szCs w:val="20"/>
                <w:lang w:eastAsia="en-US"/>
              </w:rPr>
              <w:t>11) Республика Гватемала;</w:t>
            </w:r>
          </w:p>
          <w:p w:rsidR="003B51E2" w:rsidRPr="00894DC2" w:rsidRDefault="003B51E2" w:rsidP="00DB1AD7">
            <w:pPr>
              <w:spacing w:line="256" w:lineRule="auto"/>
              <w:jc w:val="both"/>
              <w:rPr>
                <w:sz w:val="20"/>
                <w:szCs w:val="20"/>
                <w:lang w:eastAsia="en-US"/>
              </w:rPr>
            </w:pPr>
            <w:r w:rsidRPr="00894DC2">
              <w:rPr>
                <w:sz w:val="20"/>
                <w:szCs w:val="20"/>
                <w:lang w:eastAsia="en-US"/>
              </w:rPr>
              <w:t>12) Государство Гренада;</w:t>
            </w:r>
          </w:p>
          <w:p w:rsidR="003B51E2" w:rsidRPr="00894DC2" w:rsidRDefault="003B51E2" w:rsidP="00DB1AD7">
            <w:pPr>
              <w:spacing w:line="256" w:lineRule="auto"/>
              <w:jc w:val="both"/>
              <w:rPr>
                <w:sz w:val="20"/>
                <w:szCs w:val="20"/>
                <w:lang w:eastAsia="en-US"/>
              </w:rPr>
            </w:pPr>
            <w:r w:rsidRPr="00894DC2">
              <w:rPr>
                <w:sz w:val="20"/>
                <w:szCs w:val="20"/>
                <w:lang w:eastAsia="en-US"/>
              </w:rPr>
              <w:t>13) Республика Джибути;</w:t>
            </w:r>
          </w:p>
          <w:p w:rsidR="003B51E2" w:rsidRPr="00894DC2" w:rsidRDefault="003B51E2" w:rsidP="00DB1AD7">
            <w:pPr>
              <w:spacing w:line="256" w:lineRule="auto"/>
              <w:jc w:val="both"/>
              <w:rPr>
                <w:sz w:val="20"/>
                <w:szCs w:val="20"/>
                <w:lang w:eastAsia="en-US"/>
              </w:rPr>
            </w:pPr>
            <w:r w:rsidRPr="00894DC2">
              <w:rPr>
                <w:sz w:val="20"/>
                <w:szCs w:val="20"/>
                <w:lang w:eastAsia="en-US"/>
              </w:rPr>
              <w:t>14) Доминиканская Республика;</w:t>
            </w:r>
          </w:p>
          <w:p w:rsidR="003B51E2" w:rsidRPr="00894DC2" w:rsidRDefault="003B51E2" w:rsidP="00DB1AD7">
            <w:pPr>
              <w:spacing w:line="256" w:lineRule="auto"/>
              <w:jc w:val="both"/>
              <w:rPr>
                <w:sz w:val="20"/>
                <w:szCs w:val="20"/>
                <w:lang w:eastAsia="en-US"/>
              </w:rPr>
            </w:pPr>
            <w:r w:rsidRPr="00894DC2">
              <w:rPr>
                <w:sz w:val="20"/>
                <w:szCs w:val="20"/>
                <w:lang w:eastAsia="en-US"/>
              </w:rPr>
              <w:t>15) Новая Зеландия (только в части территории островов Кука и Ниуэ);</w:t>
            </w:r>
          </w:p>
          <w:p w:rsidR="003B51E2" w:rsidRPr="00894DC2" w:rsidRDefault="003B51E2" w:rsidP="00DB1AD7">
            <w:pPr>
              <w:spacing w:line="256" w:lineRule="auto"/>
              <w:jc w:val="both"/>
              <w:rPr>
                <w:sz w:val="20"/>
                <w:szCs w:val="20"/>
                <w:lang w:eastAsia="en-US"/>
              </w:rPr>
            </w:pPr>
            <w:r w:rsidRPr="00894DC2">
              <w:rPr>
                <w:sz w:val="20"/>
                <w:szCs w:val="20"/>
                <w:lang w:eastAsia="en-US"/>
              </w:rPr>
              <w:t>16) Республика Индонезия;</w:t>
            </w:r>
          </w:p>
          <w:p w:rsidR="003B51E2" w:rsidRPr="00894DC2" w:rsidRDefault="003B51E2" w:rsidP="00DB1AD7">
            <w:pPr>
              <w:spacing w:line="256" w:lineRule="auto"/>
              <w:jc w:val="both"/>
              <w:rPr>
                <w:sz w:val="20"/>
                <w:szCs w:val="20"/>
                <w:lang w:eastAsia="en-US"/>
              </w:rPr>
            </w:pPr>
            <w:r w:rsidRPr="00894DC2">
              <w:rPr>
                <w:sz w:val="20"/>
                <w:szCs w:val="20"/>
                <w:lang w:eastAsia="en-US"/>
              </w:rPr>
              <w:t>17) Испания (только в части территории Канарских островов);</w:t>
            </w:r>
          </w:p>
          <w:p w:rsidR="003B51E2" w:rsidRPr="00894DC2" w:rsidRDefault="003B51E2" w:rsidP="00DB1AD7">
            <w:pPr>
              <w:spacing w:line="256" w:lineRule="auto"/>
              <w:jc w:val="both"/>
              <w:rPr>
                <w:sz w:val="20"/>
                <w:szCs w:val="20"/>
                <w:lang w:eastAsia="en-US"/>
              </w:rPr>
            </w:pPr>
            <w:r w:rsidRPr="00894DC2">
              <w:rPr>
                <w:sz w:val="20"/>
                <w:szCs w:val="20"/>
                <w:lang w:eastAsia="en-US"/>
              </w:rPr>
              <w:t>18) Республика Кипр;</w:t>
            </w:r>
          </w:p>
          <w:p w:rsidR="003B51E2" w:rsidRPr="00894DC2" w:rsidRDefault="003B51E2" w:rsidP="00DB1AD7">
            <w:pPr>
              <w:spacing w:line="256" w:lineRule="auto"/>
              <w:jc w:val="both"/>
              <w:rPr>
                <w:sz w:val="20"/>
                <w:szCs w:val="20"/>
                <w:lang w:eastAsia="en-US"/>
              </w:rPr>
            </w:pPr>
            <w:r w:rsidRPr="00894DC2">
              <w:rPr>
                <w:sz w:val="20"/>
                <w:szCs w:val="20"/>
                <w:lang w:eastAsia="en-US"/>
              </w:rPr>
              <w:t>19) Федеральная Исламская Республика Коморские Острова;</w:t>
            </w:r>
          </w:p>
          <w:p w:rsidR="003B51E2" w:rsidRPr="00894DC2" w:rsidRDefault="003B51E2" w:rsidP="00DB1AD7">
            <w:pPr>
              <w:spacing w:line="256" w:lineRule="auto"/>
              <w:jc w:val="both"/>
              <w:rPr>
                <w:sz w:val="20"/>
                <w:szCs w:val="20"/>
                <w:lang w:eastAsia="en-US"/>
              </w:rPr>
            </w:pPr>
            <w:r w:rsidRPr="00894DC2">
              <w:rPr>
                <w:sz w:val="20"/>
                <w:szCs w:val="20"/>
                <w:lang w:eastAsia="en-US"/>
              </w:rPr>
              <w:t>20) Республика Коста-Рика;</w:t>
            </w:r>
          </w:p>
          <w:p w:rsidR="003B51E2" w:rsidRPr="00894DC2" w:rsidRDefault="003B51E2" w:rsidP="00DB1AD7">
            <w:pPr>
              <w:spacing w:line="256" w:lineRule="auto"/>
              <w:jc w:val="both"/>
              <w:rPr>
                <w:sz w:val="20"/>
                <w:szCs w:val="20"/>
                <w:lang w:eastAsia="en-US"/>
              </w:rPr>
            </w:pPr>
            <w:r w:rsidRPr="00894DC2">
              <w:rPr>
                <w:sz w:val="20"/>
                <w:szCs w:val="20"/>
                <w:lang w:eastAsia="en-US"/>
              </w:rPr>
              <w:t>21) Китайская Народная Республика (только в части территорий специальных административных районов Аомынь (Макао) и Сянган (Гонконг);</w:t>
            </w:r>
          </w:p>
          <w:p w:rsidR="003B51E2" w:rsidRPr="00894DC2" w:rsidRDefault="003B51E2" w:rsidP="00DB1AD7">
            <w:pPr>
              <w:spacing w:line="256" w:lineRule="auto"/>
              <w:jc w:val="both"/>
              <w:rPr>
                <w:sz w:val="20"/>
                <w:szCs w:val="20"/>
                <w:lang w:eastAsia="en-US"/>
              </w:rPr>
            </w:pPr>
            <w:r w:rsidRPr="00894DC2">
              <w:rPr>
                <w:sz w:val="20"/>
                <w:szCs w:val="20"/>
                <w:lang w:eastAsia="en-US"/>
              </w:rPr>
              <w:t>22) Республика Либерия;</w:t>
            </w:r>
          </w:p>
          <w:p w:rsidR="003B51E2" w:rsidRPr="00894DC2" w:rsidRDefault="003B51E2" w:rsidP="00DB1AD7">
            <w:pPr>
              <w:spacing w:line="256" w:lineRule="auto"/>
              <w:jc w:val="both"/>
              <w:rPr>
                <w:sz w:val="20"/>
                <w:szCs w:val="20"/>
                <w:lang w:eastAsia="en-US"/>
              </w:rPr>
            </w:pPr>
            <w:r w:rsidRPr="00894DC2">
              <w:rPr>
                <w:sz w:val="20"/>
                <w:szCs w:val="20"/>
                <w:lang w:eastAsia="en-US"/>
              </w:rPr>
              <w:t>23) Княжество Лихтенштейн;</w:t>
            </w:r>
          </w:p>
          <w:p w:rsidR="003B51E2" w:rsidRPr="00894DC2" w:rsidRDefault="003B51E2" w:rsidP="00DB1AD7">
            <w:pPr>
              <w:spacing w:line="256" w:lineRule="auto"/>
              <w:jc w:val="both"/>
              <w:rPr>
                <w:sz w:val="20"/>
                <w:szCs w:val="20"/>
                <w:lang w:eastAsia="en-US"/>
              </w:rPr>
            </w:pPr>
            <w:r w:rsidRPr="00894DC2">
              <w:rPr>
                <w:sz w:val="20"/>
                <w:szCs w:val="20"/>
                <w:lang w:eastAsia="en-US"/>
              </w:rPr>
              <w:t>24) Республика Маврикий;</w:t>
            </w:r>
          </w:p>
          <w:p w:rsidR="003B51E2" w:rsidRPr="00894DC2" w:rsidRDefault="003B51E2" w:rsidP="00DB1AD7">
            <w:pPr>
              <w:spacing w:line="256" w:lineRule="auto"/>
              <w:jc w:val="both"/>
              <w:rPr>
                <w:sz w:val="20"/>
                <w:szCs w:val="20"/>
                <w:lang w:eastAsia="en-US"/>
              </w:rPr>
            </w:pPr>
            <w:r w:rsidRPr="00894DC2">
              <w:rPr>
                <w:sz w:val="20"/>
                <w:szCs w:val="20"/>
                <w:lang w:eastAsia="en-US"/>
              </w:rPr>
              <w:t>25) Малайзия (только в части территории анклава Лабуан);</w:t>
            </w:r>
          </w:p>
          <w:p w:rsidR="003B51E2" w:rsidRPr="00894DC2" w:rsidRDefault="003B51E2" w:rsidP="00DB1AD7">
            <w:pPr>
              <w:spacing w:line="256" w:lineRule="auto"/>
              <w:jc w:val="both"/>
              <w:rPr>
                <w:sz w:val="20"/>
                <w:szCs w:val="20"/>
                <w:lang w:eastAsia="en-US"/>
              </w:rPr>
            </w:pPr>
            <w:r w:rsidRPr="00894DC2">
              <w:rPr>
                <w:sz w:val="20"/>
                <w:szCs w:val="20"/>
                <w:lang w:eastAsia="en-US"/>
              </w:rPr>
              <w:t>26) Мальдивская Республика;</w:t>
            </w:r>
          </w:p>
          <w:p w:rsidR="003B51E2" w:rsidRPr="00894DC2" w:rsidRDefault="003B51E2" w:rsidP="00DB1AD7">
            <w:pPr>
              <w:spacing w:line="256" w:lineRule="auto"/>
              <w:jc w:val="both"/>
              <w:rPr>
                <w:sz w:val="20"/>
                <w:szCs w:val="20"/>
                <w:lang w:eastAsia="en-US"/>
              </w:rPr>
            </w:pPr>
            <w:r w:rsidRPr="00894DC2">
              <w:rPr>
                <w:sz w:val="20"/>
                <w:szCs w:val="20"/>
                <w:lang w:eastAsia="en-US"/>
              </w:rPr>
              <w:t>27) Республика Мальта;</w:t>
            </w:r>
          </w:p>
          <w:p w:rsidR="003B51E2" w:rsidRPr="00894DC2" w:rsidRDefault="003B51E2" w:rsidP="00DB1AD7">
            <w:pPr>
              <w:spacing w:line="256" w:lineRule="auto"/>
              <w:jc w:val="both"/>
              <w:rPr>
                <w:sz w:val="20"/>
                <w:szCs w:val="20"/>
                <w:lang w:eastAsia="en-US"/>
              </w:rPr>
            </w:pPr>
            <w:r w:rsidRPr="00894DC2">
              <w:rPr>
                <w:sz w:val="20"/>
                <w:szCs w:val="20"/>
                <w:lang w:eastAsia="en-US"/>
              </w:rPr>
              <w:t>28) Республика Маршалловы острова;</w:t>
            </w:r>
          </w:p>
          <w:p w:rsidR="003B51E2" w:rsidRPr="00894DC2" w:rsidRDefault="003B51E2" w:rsidP="00DB1AD7">
            <w:pPr>
              <w:spacing w:line="256" w:lineRule="auto"/>
              <w:jc w:val="both"/>
              <w:rPr>
                <w:sz w:val="20"/>
                <w:szCs w:val="20"/>
                <w:lang w:eastAsia="en-US"/>
              </w:rPr>
            </w:pPr>
            <w:r w:rsidRPr="00894DC2">
              <w:rPr>
                <w:sz w:val="20"/>
                <w:szCs w:val="20"/>
                <w:lang w:eastAsia="en-US"/>
              </w:rPr>
              <w:t>29) Княжество Монако;</w:t>
            </w:r>
          </w:p>
          <w:p w:rsidR="003B51E2" w:rsidRPr="00894DC2" w:rsidRDefault="003B51E2" w:rsidP="00DB1AD7">
            <w:pPr>
              <w:spacing w:line="256" w:lineRule="auto"/>
              <w:jc w:val="both"/>
              <w:rPr>
                <w:sz w:val="20"/>
                <w:szCs w:val="20"/>
                <w:lang w:eastAsia="en-US"/>
              </w:rPr>
            </w:pPr>
            <w:r w:rsidRPr="00894DC2">
              <w:rPr>
                <w:sz w:val="20"/>
                <w:szCs w:val="20"/>
                <w:lang w:eastAsia="en-US"/>
              </w:rPr>
              <w:t>30) Союз Мьянма;</w:t>
            </w:r>
          </w:p>
          <w:p w:rsidR="003B51E2" w:rsidRPr="00894DC2" w:rsidRDefault="003B51E2" w:rsidP="00DB1AD7">
            <w:pPr>
              <w:spacing w:line="256" w:lineRule="auto"/>
              <w:jc w:val="both"/>
              <w:rPr>
                <w:sz w:val="20"/>
                <w:szCs w:val="20"/>
                <w:lang w:eastAsia="en-US"/>
              </w:rPr>
            </w:pPr>
            <w:r w:rsidRPr="00894DC2">
              <w:rPr>
                <w:sz w:val="20"/>
                <w:szCs w:val="20"/>
                <w:lang w:eastAsia="en-US"/>
              </w:rPr>
              <w:t>31) Республика Науру;</w:t>
            </w:r>
          </w:p>
          <w:p w:rsidR="003B51E2" w:rsidRPr="00894DC2" w:rsidRDefault="003B51E2" w:rsidP="00DB1AD7">
            <w:pPr>
              <w:spacing w:line="256" w:lineRule="auto"/>
              <w:jc w:val="both"/>
              <w:rPr>
                <w:sz w:val="20"/>
                <w:szCs w:val="20"/>
                <w:lang w:eastAsia="en-US"/>
              </w:rPr>
            </w:pPr>
            <w:r w:rsidRPr="00894DC2">
              <w:rPr>
                <w:sz w:val="20"/>
                <w:szCs w:val="20"/>
                <w:lang w:eastAsia="en-US"/>
              </w:rPr>
              <w:lastRenderedPageBreak/>
              <w:t>32) Нидерланды (только в части территории острова Аруба и зависимых территорий Антильских островов);</w:t>
            </w:r>
          </w:p>
          <w:p w:rsidR="003B51E2" w:rsidRPr="00894DC2" w:rsidRDefault="003B51E2" w:rsidP="00DB1AD7">
            <w:pPr>
              <w:spacing w:line="256" w:lineRule="auto"/>
              <w:jc w:val="both"/>
              <w:rPr>
                <w:sz w:val="20"/>
                <w:szCs w:val="20"/>
                <w:lang w:eastAsia="en-US"/>
              </w:rPr>
            </w:pPr>
            <w:r w:rsidRPr="00894DC2">
              <w:rPr>
                <w:sz w:val="20"/>
                <w:szCs w:val="20"/>
                <w:lang w:eastAsia="en-US"/>
              </w:rPr>
              <w:t>33) Федеративная Республика Нигерия;</w:t>
            </w:r>
          </w:p>
          <w:p w:rsidR="003B51E2" w:rsidRPr="00894DC2" w:rsidRDefault="003B51E2" w:rsidP="00DB1AD7">
            <w:pPr>
              <w:spacing w:line="256" w:lineRule="auto"/>
              <w:jc w:val="both"/>
              <w:rPr>
                <w:sz w:val="20"/>
                <w:szCs w:val="20"/>
                <w:lang w:eastAsia="en-US"/>
              </w:rPr>
            </w:pPr>
            <w:r w:rsidRPr="00894DC2">
              <w:rPr>
                <w:sz w:val="20"/>
                <w:szCs w:val="20"/>
                <w:lang w:eastAsia="en-US"/>
              </w:rPr>
              <w:t>34) Португалия (только в части территории островов Мадейра);</w:t>
            </w:r>
          </w:p>
          <w:p w:rsidR="003B51E2" w:rsidRPr="00894DC2" w:rsidRDefault="003B51E2" w:rsidP="00DB1AD7">
            <w:pPr>
              <w:spacing w:line="256" w:lineRule="auto"/>
              <w:jc w:val="both"/>
              <w:rPr>
                <w:sz w:val="20"/>
                <w:szCs w:val="20"/>
                <w:lang w:eastAsia="en-US"/>
              </w:rPr>
            </w:pPr>
            <w:r w:rsidRPr="00894DC2">
              <w:rPr>
                <w:sz w:val="20"/>
                <w:szCs w:val="20"/>
                <w:lang w:eastAsia="en-US"/>
              </w:rPr>
              <w:t>35) Республика Палау;</w:t>
            </w:r>
          </w:p>
          <w:p w:rsidR="003B51E2" w:rsidRPr="00894DC2" w:rsidRDefault="003B51E2" w:rsidP="00DB1AD7">
            <w:pPr>
              <w:spacing w:line="256" w:lineRule="auto"/>
              <w:jc w:val="both"/>
              <w:rPr>
                <w:sz w:val="20"/>
                <w:szCs w:val="20"/>
                <w:lang w:eastAsia="en-US"/>
              </w:rPr>
            </w:pPr>
            <w:r w:rsidRPr="00894DC2">
              <w:rPr>
                <w:sz w:val="20"/>
                <w:szCs w:val="20"/>
                <w:lang w:eastAsia="en-US"/>
              </w:rPr>
              <w:t>36) Республика Панама;</w:t>
            </w:r>
          </w:p>
          <w:p w:rsidR="003B51E2" w:rsidRPr="00894DC2" w:rsidRDefault="003B51E2" w:rsidP="00DB1AD7">
            <w:pPr>
              <w:spacing w:line="256" w:lineRule="auto"/>
              <w:jc w:val="both"/>
              <w:rPr>
                <w:sz w:val="20"/>
                <w:szCs w:val="20"/>
                <w:lang w:eastAsia="en-US"/>
              </w:rPr>
            </w:pPr>
            <w:r w:rsidRPr="00894DC2">
              <w:rPr>
                <w:sz w:val="20"/>
                <w:szCs w:val="20"/>
                <w:lang w:eastAsia="en-US"/>
              </w:rPr>
              <w:t>37) Независимое Государство Самоа;</w:t>
            </w:r>
          </w:p>
          <w:p w:rsidR="003B51E2" w:rsidRPr="00894DC2" w:rsidRDefault="003B51E2" w:rsidP="00DB1AD7">
            <w:pPr>
              <w:spacing w:line="256" w:lineRule="auto"/>
              <w:jc w:val="both"/>
              <w:rPr>
                <w:sz w:val="20"/>
                <w:szCs w:val="20"/>
                <w:lang w:eastAsia="en-US"/>
              </w:rPr>
            </w:pPr>
            <w:r w:rsidRPr="00894DC2">
              <w:rPr>
                <w:sz w:val="20"/>
                <w:szCs w:val="20"/>
                <w:lang w:eastAsia="en-US"/>
              </w:rPr>
              <w:t>38) Республика Сейшельские острова;</w:t>
            </w:r>
          </w:p>
          <w:p w:rsidR="003B51E2" w:rsidRPr="00894DC2" w:rsidRDefault="003B51E2" w:rsidP="00DB1AD7">
            <w:pPr>
              <w:spacing w:line="256" w:lineRule="auto"/>
              <w:jc w:val="both"/>
              <w:rPr>
                <w:sz w:val="20"/>
                <w:szCs w:val="20"/>
                <w:lang w:eastAsia="en-US"/>
              </w:rPr>
            </w:pPr>
            <w:r w:rsidRPr="00894DC2">
              <w:rPr>
                <w:sz w:val="20"/>
                <w:szCs w:val="20"/>
                <w:lang w:eastAsia="en-US"/>
              </w:rPr>
              <w:t>39) Государство Сент-Винсент и Гренадины;</w:t>
            </w:r>
          </w:p>
          <w:p w:rsidR="003B51E2" w:rsidRPr="00894DC2" w:rsidRDefault="003B51E2" w:rsidP="00DB1AD7">
            <w:pPr>
              <w:spacing w:line="256" w:lineRule="auto"/>
              <w:jc w:val="both"/>
              <w:rPr>
                <w:sz w:val="20"/>
                <w:szCs w:val="20"/>
                <w:lang w:eastAsia="en-US"/>
              </w:rPr>
            </w:pPr>
            <w:r w:rsidRPr="00894DC2">
              <w:rPr>
                <w:sz w:val="20"/>
                <w:szCs w:val="20"/>
                <w:lang w:eastAsia="en-US"/>
              </w:rPr>
              <w:t>40) Федерация Сент-Китс и Невис;</w:t>
            </w:r>
          </w:p>
          <w:p w:rsidR="003B51E2" w:rsidRPr="00894DC2" w:rsidRDefault="003B51E2" w:rsidP="00DB1AD7">
            <w:pPr>
              <w:spacing w:line="256" w:lineRule="auto"/>
              <w:jc w:val="both"/>
              <w:rPr>
                <w:sz w:val="20"/>
                <w:szCs w:val="20"/>
                <w:lang w:eastAsia="en-US"/>
              </w:rPr>
            </w:pPr>
            <w:r w:rsidRPr="00894DC2">
              <w:rPr>
                <w:sz w:val="20"/>
                <w:szCs w:val="20"/>
                <w:lang w:eastAsia="en-US"/>
              </w:rPr>
              <w:t>41) Государство Сент-Люсия;</w:t>
            </w:r>
          </w:p>
          <w:p w:rsidR="003B51E2" w:rsidRPr="00894DC2" w:rsidRDefault="003B51E2" w:rsidP="00DB1AD7">
            <w:pPr>
              <w:spacing w:line="256" w:lineRule="auto"/>
              <w:jc w:val="both"/>
              <w:rPr>
                <w:sz w:val="20"/>
                <w:szCs w:val="20"/>
                <w:lang w:eastAsia="en-US"/>
              </w:rPr>
            </w:pPr>
            <w:r w:rsidRPr="00894DC2">
              <w:rPr>
                <w:sz w:val="20"/>
                <w:szCs w:val="20"/>
                <w:lang w:eastAsia="en-US"/>
              </w:rPr>
              <w:t>42) Королевство Тонга;</w:t>
            </w:r>
          </w:p>
          <w:p w:rsidR="003B51E2" w:rsidRPr="00894DC2" w:rsidRDefault="003B51E2" w:rsidP="00DB1AD7">
            <w:pPr>
              <w:spacing w:line="256" w:lineRule="auto"/>
              <w:jc w:val="both"/>
              <w:rPr>
                <w:sz w:val="20"/>
                <w:szCs w:val="20"/>
                <w:lang w:eastAsia="en-US"/>
              </w:rPr>
            </w:pPr>
            <w:r w:rsidRPr="00894DC2">
              <w:rPr>
                <w:sz w:val="20"/>
                <w:szCs w:val="20"/>
                <w:lang w:eastAsia="en-US"/>
              </w:rPr>
              <w:t>43) Соединенное Королевство Великобритании и Северной Ирландии (только в части следующих территорий):</w:t>
            </w:r>
          </w:p>
          <w:p w:rsidR="003B51E2" w:rsidRPr="00894DC2" w:rsidRDefault="003B51E2" w:rsidP="00DB1AD7">
            <w:pPr>
              <w:spacing w:line="256" w:lineRule="auto"/>
              <w:jc w:val="both"/>
              <w:rPr>
                <w:sz w:val="20"/>
                <w:szCs w:val="20"/>
                <w:lang w:eastAsia="en-US"/>
              </w:rPr>
            </w:pPr>
            <w:r w:rsidRPr="00894DC2">
              <w:rPr>
                <w:sz w:val="20"/>
                <w:szCs w:val="20"/>
                <w:lang w:eastAsia="en-US"/>
              </w:rPr>
              <w:t>Острова Ангилья;</w:t>
            </w:r>
          </w:p>
          <w:p w:rsidR="003B51E2" w:rsidRPr="00894DC2" w:rsidRDefault="003B51E2" w:rsidP="00DB1AD7">
            <w:pPr>
              <w:spacing w:line="256" w:lineRule="auto"/>
              <w:jc w:val="both"/>
              <w:rPr>
                <w:sz w:val="20"/>
                <w:szCs w:val="20"/>
                <w:lang w:eastAsia="en-US"/>
              </w:rPr>
            </w:pPr>
            <w:r w:rsidRPr="00894DC2">
              <w:rPr>
                <w:sz w:val="20"/>
                <w:szCs w:val="20"/>
                <w:lang w:eastAsia="en-US"/>
              </w:rPr>
              <w:t>Бермудские острова;</w:t>
            </w:r>
          </w:p>
          <w:p w:rsidR="003B51E2" w:rsidRPr="00894DC2" w:rsidRDefault="003B51E2" w:rsidP="00DB1AD7">
            <w:pPr>
              <w:spacing w:line="256" w:lineRule="auto"/>
              <w:jc w:val="both"/>
              <w:rPr>
                <w:sz w:val="20"/>
                <w:szCs w:val="20"/>
                <w:lang w:eastAsia="en-US"/>
              </w:rPr>
            </w:pPr>
            <w:r w:rsidRPr="00894DC2">
              <w:rPr>
                <w:sz w:val="20"/>
                <w:szCs w:val="20"/>
                <w:lang w:eastAsia="en-US"/>
              </w:rPr>
              <w:t>Британские Виргинские острова;</w:t>
            </w:r>
          </w:p>
          <w:p w:rsidR="003B51E2" w:rsidRPr="00894DC2" w:rsidRDefault="003B51E2" w:rsidP="00DB1AD7">
            <w:pPr>
              <w:spacing w:line="256" w:lineRule="auto"/>
              <w:jc w:val="both"/>
              <w:rPr>
                <w:sz w:val="20"/>
                <w:szCs w:val="20"/>
                <w:lang w:eastAsia="en-US"/>
              </w:rPr>
            </w:pPr>
            <w:r w:rsidRPr="00894DC2">
              <w:rPr>
                <w:sz w:val="20"/>
                <w:szCs w:val="20"/>
                <w:lang w:eastAsia="en-US"/>
              </w:rPr>
              <w:t>Гибралтар;</w:t>
            </w:r>
          </w:p>
          <w:p w:rsidR="003B51E2" w:rsidRPr="00894DC2" w:rsidRDefault="003B51E2" w:rsidP="00DB1AD7">
            <w:pPr>
              <w:spacing w:line="256" w:lineRule="auto"/>
              <w:jc w:val="both"/>
              <w:rPr>
                <w:sz w:val="20"/>
                <w:szCs w:val="20"/>
                <w:lang w:eastAsia="en-US"/>
              </w:rPr>
            </w:pPr>
            <w:r w:rsidRPr="00894DC2">
              <w:rPr>
                <w:sz w:val="20"/>
                <w:szCs w:val="20"/>
                <w:lang w:eastAsia="en-US"/>
              </w:rPr>
              <w:t>Каймановы острова;</w:t>
            </w:r>
          </w:p>
          <w:p w:rsidR="003B51E2" w:rsidRPr="00894DC2" w:rsidRDefault="003B51E2" w:rsidP="00DB1AD7">
            <w:pPr>
              <w:spacing w:line="256" w:lineRule="auto"/>
              <w:jc w:val="both"/>
              <w:rPr>
                <w:sz w:val="20"/>
                <w:szCs w:val="20"/>
                <w:lang w:eastAsia="en-US"/>
              </w:rPr>
            </w:pPr>
            <w:r w:rsidRPr="00894DC2">
              <w:rPr>
                <w:sz w:val="20"/>
                <w:szCs w:val="20"/>
                <w:lang w:eastAsia="en-US"/>
              </w:rPr>
              <w:t>Остров Монтсеррат;</w:t>
            </w:r>
          </w:p>
          <w:p w:rsidR="003B51E2" w:rsidRPr="00894DC2" w:rsidRDefault="003B51E2" w:rsidP="00DB1AD7">
            <w:pPr>
              <w:spacing w:line="256" w:lineRule="auto"/>
              <w:jc w:val="both"/>
              <w:rPr>
                <w:sz w:val="20"/>
                <w:szCs w:val="20"/>
                <w:lang w:eastAsia="en-US"/>
              </w:rPr>
            </w:pPr>
            <w:r w:rsidRPr="00894DC2">
              <w:rPr>
                <w:sz w:val="20"/>
                <w:szCs w:val="20"/>
                <w:lang w:eastAsia="en-US"/>
              </w:rPr>
              <w:t>Острова Теркс и Кайкос;</w:t>
            </w:r>
          </w:p>
          <w:p w:rsidR="003B51E2" w:rsidRPr="00894DC2" w:rsidRDefault="003B51E2" w:rsidP="00DB1AD7">
            <w:pPr>
              <w:spacing w:line="256" w:lineRule="auto"/>
              <w:jc w:val="both"/>
              <w:rPr>
                <w:sz w:val="20"/>
                <w:szCs w:val="20"/>
                <w:lang w:eastAsia="en-US"/>
              </w:rPr>
            </w:pPr>
            <w:r w:rsidRPr="00894DC2">
              <w:rPr>
                <w:sz w:val="20"/>
                <w:szCs w:val="20"/>
                <w:lang w:eastAsia="en-US"/>
              </w:rPr>
              <w:t>Остров Мэн;</w:t>
            </w:r>
          </w:p>
          <w:p w:rsidR="003B51E2" w:rsidRPr="00894DC2" w:rsidRDefault="003B51E2" w:rsidP="00DB1AD7">
            <w:pPr>
              <w:spacing w:line="256" w:lineRule="auto"/>
              <w:jc w:val="both"/>
              <w:rPr>
                <w:sz w:val="20"/>
                <w:szCs w:val="20"/>
                <w:lang w:eastAsia="en-US"/>
              </w:rPr>
            </w:pPr>
            <w:r w:rsidRPr="00894DC2">
              <w:rPr>
                <w:sz w:val="20"/>
                <w:szCs w:val="20"/>
                <w:lang w:eastAsia="en-US"/>
              </w:rPr>
              <w:t>Нормандские острова (острова Гернси, Джерси, Сарк, Олдерни);</w:t>
            </w:r>
          </w:p>
          <w:p w:rsidR="003B51E2" w:rsidRPr="00894DC2" w:rsidRDefault="003B51E2" w:rsidP="00DB1AD7">
            <w:pPr>
              <w:spacing w:line="256" w:lineRule="auto"/>
              <w:jc w:val="both"/>
              <w:rPr>
                <w:sz w:val="20"/>
                <w:szCs w:val="20"/>
                <w:lang w:eastAsia="en-US"/>
              </w:rPr>
            </w:pPr>
            <w:r w:rsidRPr="00894DC2">
              <w:rPr>
                <w:sz w:val="20"/>
                <w:szCs w:val="20"/>
                <w:lang w:eastAsia="en-US"/>
              </w:rPr>
              <w:t>44) Республика Филиппины;</w:t>
            </w:r>
          </w:p>
          <w:p w:rsidR="003B51E2" w:rsidRPr="001A6300" w:rsidRDefault="003B51E2" w:rsidP="00DB1AD7">
            <w:pPr>
              <w:spacing w:line="256" w:lineRule="auto"/>
              <w:jc w:val="both"/>
              <w:rPr>
                <w:sz w:val="20"/>
                <w:szCs w:val="20"/>
                <w:lang w:eastAsia="en-US"/>
              </w:rPr>
            </w:pPr>
            <w:r w:rsidRPr="00894DC2">
              <w:rPr>
                <w:sz w:val="20"/>
                <w:szCs w:val="20"/>
                <w:lang w:eastAsia="en-US"/>
              </w:rPr>
              <w:t>45) Демократическая Республика Шри-Ланка</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693"/>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val="kk-KZ" w:eastAsia="en-US"/>
              </w:rPr>
            </w:pPr>
            <w:r w:rsidRPr="001A6300">
              <w:rPr>
                <w:sz w:val="20"/>
                <w:szCs w:val="20"/>
                <w:lang w:eastAsia="en-US"/>
              </w:rPr>
              <w:lastRenderedPageBreak/>
              <w:t>138</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Дебиторская задолженность организаций-нерезидентов Республики Казахстан, имеющих долговой рейтинг ниже «ВВ-» агентства</w:t>
            </w:r>
            <w:r>
              <w:t xml:space="preserve"> </w:t>
            </w:r>
            <w:r w:rsidRPr="00A72D41">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и организаций-нерезидентов Республики Казахстан, не имеющих соответствующей рейтинговой оценки</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41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139</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Default="003B51E2" w:rsidP="00DB1AD7">
            <w:pPr>
              <w:spacing w:line="256" w:lineRule="auto"/>
              <w:jc w:val="both"/>
              <w:rPr>
                <w:sz w:val="20"/>
                <w:szCs w:val="20"/>
                <w:lang w:eastAsia="en-US"/>
              </w:rPr>
            </w:pPr>
            <w:r w:rsidRPr="001A6300">
              <w:rPr>
                <w:sz w:val="20"/>
                <w:szCs w:val="20"/>
                <w:lang w:eastAsia="en-US"/>
              </w:rPr>
              <w:t>Дебиторская задолженность организаций-нерезидентов Республики Казахстан, зарегистрированных на территории иностранных государств</w:t>
            </w:r>
            <w:r>
              <w:rPr>
                <w:sz w:val="20"/>
                <w:szCs w:val="20"/>
                <w:lang w:eastAsia="en-US"/>
              </w:rPr>
              <w:t>:</w:t>
            </w:r>
          </w:p>
          <w:p w:rsidR="003B51E2" w:rsidRPr="00894DC2" w:rsidRDefault="003B51E2" w:rsidP="00DB1AD7">
            <w:pPr>
              <w:spacing w:line="256" w:lineRule="auto"/>
              <w:jc w:val="both"/>
              <w:rPr>
                <w:sz w:val="20"/>
                <w:szCs w:val="20"/>
                <w:lang w:eastAsia="en-US"/>
              </w:rPr>
            </w:pPr>
            <w:r w:rsidRPr="00894DC2">
              <w:rPr>
                <w:sz w:val="20"/>
                <w:szCs w:val="20"/>
                <w:lang w:eastAsia="en-US"/>
              </w:rPr>
              <w:t>1) Княжество Андорра;</w:t>
            </w:r>
          </w:p>
          <w:p w:rsidR="003B51E2" w:rsidRPr="00894DC2" w:rsidRDefault="003B51E2" w:rsidP="00DB1AD7">
            <w:pPr>
              <w:spacing w:line="256" w:lineRule="auto"/>
              <w:jc w:val="both"/>
              <w:rPr>
                <w:sz w:val="20"/>
                <w:szCs w:val="20"/>
                <w:lang w:eastAsia="en-US"/>
              </w:rPr>
            </w:pPr>
            <w:r w:rsidRPr="00894DC2">
              <w:rPr>
                <w:sz w:val="20"/>
                <w:szCs w:val="20"/>
                <w:lang w:eastAsia="en-US"/>
              </w:rPr>
              <w:t>2) Соединенные Штаты Америки (только в части территорий Американских Виргинских островов, острова Гуам и содружества Пуэрто-Рико);</w:t>
            </w:r>
          </w:p>
          <w:p w:rsidR="003B51E2" w:rsidRPr="00894DC2" w:rsidRDefault="003B51E2" w:rsidP="00DB1AD7">
            <w:pPr>
              <w:spacing w:line="256" w:lineRule="auto"/>
              <w:jc w:val="both"/>
              <w:rPr>
                <w:sz w:val="20"/>
                <w:szCs w:val="20"/>
                <w:lang w:eastAsia="en-US"/>
              </w:rPr>
            </w:pPr>
            <w:r w:rsidRPr="00894DC2">
              <w:rPr>
                <w:sz w:val="20"/>
                <w:szCs w:val="20"/>
                <w:lang w:eastAsia="en-US"/>
              </w:rPr>
              <w:t>3) Государство Антигуа и Барбуда;</w:t>
            </w:r>
          </w:p>
          <w:p w:rsidR="003B51E2" w:rsidRPr="00894DC2" w:rsidRDefault="003B51E2" w:rsidP="00DB1AD7">
            <w:pPr>
              <w:spacing w:line="256" w:lineRule="auto"/>
              <w:jc w:val="both"/>
              <w:rPr>
                <w:sz w:val="20"/>
                <w:szCs w:val="20"/>
                <w:lang w:eastAsia="en-US"/>
              </w:rPr>
            </w:pPr>
            <w:r w:rsidRPr="00894DC2">
              <w:rPr>
                <w:sz w:val="20"/>
                <w:szCs w:val="20"/>
                <w:lang w:eastAsia="en-US"/>
              </w:rPr>
              <w:t>4) Содружество Багамских островов;</w:t>
            </w:r>
          </w:p>
          <w:p w:rsidR="003B51E2" w:rsidRPr="00894DC2" w:rsidRDefault="003B51E2" w:rsidP="00DB1AD7">
            <w:pPr>
              <w:spacing w:line="256" w:lineRule="auto"/>
              <w:jc w:val="both"/>
              <w:rPr>
                <w:sz w:val="20"/>
                <w:szCs w:val="20"/>
                <w:lang w:eastAsia="en-US"/>
              </w:rPr>
            </w:pPr>
            <w:r w:rsidRPr="00894DC2">
              <w:rPr>
                <w:sz w:val="20"/>
                <w:szCs w:val="20"/>
                <w:lang w:eastAsia="en-US"/>
              </w:rPr>
              <w:t>5) Государство Барбадос;</w:t>
            </w:r>
          </w:p>
          <w:p w:rsidR="003B51E2" w:rsidRPr="00894DC2" w:rsidRDefault="003B51E2" w:rsidP="00DB1AD7">
            <w:pPr>
              <w:spacing w:line="256" w:lineRule="auto"/>
              <w:jc w:val="both"/>
              <w:rPr>
                <w:sz w:val="20"/>
                <w:szCs w:val="20"/>
                <w:lang w:eastAsia="en-US"/>
              </w:rPr>
            </w:pPr>
            <w:r w:rsidRPr="00894DC2">
              <w:rPr>
                <w:sz w:val="20"/>
                <w:szCs w:val="20"/>
                <w:lang w:eastAsia="en-US"/>
              </w:rPr>
              <w:t>6) Государство Бахрейн;</w:t>
            </w:r>
          </w:p>
          <w:p w:rsidR="003B51E2" w:rsidRPr="00894DC2" w:rsidRDefault="003B51E2" w:rsidP="00DB1AD7">
            <w:pPr>
              <w:spacing w:line="256" w:lineRule="auto"/>
              <w:jc w:val="both"/>
              <w:rPr>
                <w:sz w:val="20"/>
                <w:szCs w:val="20"/>
                <w:lang w:eastAsia="en-US"/>
              </w:rPr>
            </w:pPr>
            <w:r w:rsidRPr="00894DC2">
              <w:rPr>
                <w:sz w:val="20"/>
                <w:szCs w:val="20"/>
                <w:lang w:eastAsia="en-US"/>
              </w:rPr>
              <w:t>7) Государство Белиз;</w:t>
            </w:r>
          </w:p>
          <w:p w:rsidR="003B51E2" w:rsidRPr="00894DC2" w:rsidRDefault="003B51E2" w:rsidP="00DB1AD7">
            <w:pPr>
              <w:spacing w:line="256" w:lineRule="auto"/>
              <w:jc w:val="both"/>
              <w:rPr>
                <w:sz w:val="20"/>
                <w:szCs w:val="20"/>
                <w:lang w:eastAsia="en-US"/>
              </w:rPr>
            </w:pPr>
            <w:r w:rsidRPr="00894DC2">
              <w:rPr>
                <w:sz w:val="20"/>
                <w:szCs w:val="20"/>
                <w:lang w:eastAsia="en-US"/>
              </w:rPr>
              <w:t>8) Государство Бруней Даруссалам;</w:t>
            </w:r>
          </w:p>
          <w:p w:rsidR="003B51E2" w:rsidRPr="00894DC2" w:rsidRDefault="003B51E2" w:rsidP="00DB1AD7">
            <w:pPr>
              <w:spacing w:line="256" w:lineRule="auto"/>
              <w:jc w:val="both"/>
              <w:rPr>
                <w:sz w:val="20"/>
                <w:szCs w:val="20"/>
                <w:lang w:eastAsia="en-US"/>
              </w:rPr>
            </w:pPr>
            <w:r w:rsidRPr="00894DC2">
              <w:rPr>
                <w:sz w:val="20"/>
                <w:szCs w:val="20"/>
                <w:lang w:eastAsia="en-US"/>
              </w:rPr>
              <w:t>9) Объединенные Арабские Эмираты (только в части территории города Дубай);</w:t>
            </w:r>
          </w:p>
          <w:p w:rsidR="003B51E2" w:rsidRPr="00894DC2" w:rsidRDefault="003B51E2" w:rsidP="00DB1AD7">
            <w:pPr>
              <w:spacing w:line="256" w:lineRule="auto"/>
              <w:jc w:val="both"/>
              <w:rPr>
                <w:sz w:val="20"/>
                <w:szCs w:val="20"/>
                <w:lang w:eastAsia="en-US"/>
              </w:rPr>
            </w:pPr>
            <w:r w:rsidRPr="00894DC2">
              <w:rPr>
                <w:sz w:val="20"/>
                <w:szCs w:val="20"/>
                <w:lang w:eastAsia="en-US"/>
              </w:rPr>
              <w:t>10) Республика Вануату;</w:t>
            </w:r>
          </w:p>
          <w:p w:rsidR="003B51E2" w:rsidRPr="00894DC2" w:rsidRDefault="003B51E2" w:rsidP="00DB1AD7">
            <w:pPr>
              <w:spacing w:line="256" w:lineRule="auto"/>
              <w:jc w:val="both"/>
              <w:rPr>
                <w:sz w:val="20"/>
                <w:szCs w:val="20"/>
                <w:lang w:eastAsia="en-US"/>
              </w:rPr>
            </w:pPr>
            <w:r w:rsidRPr="00894DC2">
              <w:rPr>
                <w:sz w:val="20"/>
                <w:szCs w:val="20"/>
                <w:lang w:eastAsia="en-US"/>
              </w:rPr>
              <w:t>11) Республика Гватемала;</w:t>
            </w:r>
          </w:p>
          <w:p w:rsidR="003B51E2" w:rsidRPr="00894DC2" w:rsidRDefault="003B51E2" w:rsidP="00DB1AD7">
            <w:pPr>
              <w:spacing w:line="256" w:lineRule="auto"/>
              <w:jc w:val="both"/>
              <w:rPr>
                <w:sz w:val="20"/>
                <w:szCs w:val="20"/>
                <w:lang w:eastAsia="en-US"/>
              </w:rPr>
            </w:pPr>
            <w:r w:rsidRPr="00894DC2">
              <w:rPr>
                <w:sz w:val="20"/>
                <w:szCs w:val="20"/>
                <w:lang w:eastAsia="en-US"/>
              </w:rPr>
              <w:t>12) Государство Гренада;</w:t>
            </w:r>
          </w:p>
          <w:p w:rsidR="003B51E2" w:rsidRPr="00894DC2" w:rsidRDefault="003B51E2" w:rsidP="00DB1AD7">
            <w:pPr>
              <w:spacing w:line="256" w:lineRule="auto"/>
              <w:jc w:val="both"/>
              <w:rPr>
                <w:sz w:val="20"/>
                <w:szCs w:val="20"/>
                <w:lang w:eastAsia="en-US"/>
              </w:rPr>
            </w:pPr>
            <w:r w:rsidRPr="00894DC2">
              <w:rPr>
                <w:sz w:val="20"/>
                <w:szCs w:val="20"/>
                <w:lang w:eastAsia="en-US"/>
              </w:rPr>
              <w:t>13) Республика Джибути;</w:t>
            </w:r>
          </w:p>
          <w:p w:rsidR="003B51E2" w:rsidRPr="00894DC2" w:rsidRDefault="003B51E2" w:rsidP="00DB1AD7">
            <w:pPr>
              <w:spacing w:line="256" w:lineRule="auto"/>
              <w:jc w:val="both"/>
              <w:rPr>
                <w:sz w:val="20"/>
                <w:szCs w:val="20"/>
                <w:lang w:eastAsia="en-US"/>
              </w:rPr>
            </w:pPr>
            <w:r w:rsidRPr="00894DC2">
              <w:rPr>
                <w:sz w:val="20"/>
                <w:szCs w:val="20"/>
                <w:lang w:eastAsia="en-US"/>
              </w:rPr>
              <w:t>14) Доминиканская Республика;</w:t>
            </w:r>
          </w:p>
          <w:p w:rsidR="003B51E2" w:rsidRPr="00894DC2" w:rsidRDefault="003B51E2" w:rsidP="00DB1AD7">
            <w:pPr>
              <w:spacing w:line="256" w:lineRule="auto"/>
              <w:jc w:val="both"/>
              <w:rPr>
                <w:sz w:val="20"/>
                <w:szCs w:val="20"/>
                <w:lang w:eastAsia="en-US"/>
              </w:rPr>
            </w:pPr>
            <w:r w:rsidRPr="00894DC2">
              <w:rPr>
                <w:sz w:val="20"/>
                <w:szCs w:val="20"/>
                <w:lang w:eastAsia="en-US"/>
              </w:rPr>
              <w:t>15) Новая Зеландия (только в части территории островов Кука и Ниуэ);</w:t>
            </w:r>
          </w:p>
          <w:p w:rsidR="003B51E2" w:rsidRPr="00894DC2" w:rsidRDefault="003B51E2" w:rsidP="00DB1AD7">
            <w:pPr>
              <w:spacing w:line="256" w:lineRule="auto"/>
              <w:jc w:val="both"/>
              <w:rPr>
                <w:sz w:val="20"/>
                <w:szCs w:val="20"/>
                <w:lang w:eastAsia="en-US"/>
              </w:rPr>
            </w:pPr>
            <w:r w:rsidRPr="00894DC2">
              <w:rPr>
                <w:sz w:val="20"/>
                <w:szCs w:val="20"/>
                <w:lang w:eastAsia="en-US"/>
              </w:rPr>
              <w:t>16) Республика Индонезия;</w:t>
            </w:r>
          </w:p>
          <w:p w:rsidR="003B51E2" w:rsidRPr="00894DC2" w:rsidRDefault="003B51E2" w:rsidP="00DB1AD7">
            <w:pPr>
              <w:spacing w:line="256" w:lineRule="auto"/>
              <w:jc w:val="both"/>
              <w:rPr>
                <w:sz w:val="20"/>
                <w:szCs w:val="20"/>
                <w:lang w:eastAsia="en-US"/>
              </w:rPr>
            </w:pPr>
            <w:r w:rsidRPr="00894DC2">
              <w:rPr>
                <w:sz w:val="20"/>
                <w:szCs w:val="20"/>
                <w:lang w:eastAsia="en-US"/>
              </w:rPr>
              <w:t>17) Испания (только в части территории Канарских островов);</w:t>
            </w:r>
          </w:p>
          <w:p w:rsidR="003B51E2" w:rsidRPr="00894DC2" w:rsidRDefault="003B51E2" w:rsidP="00DB1AD7">
            <w:pPr>
              <w:spacing w:line="256" w:lineRule="auto"/>
              <w:jc w:val="both"/>
              <w:rPr>
                <w:sz w:val="20"/>
                <w:szCs w:val="20"/>
                <w:lang w:eastAsia="en-US"/>
              </w:rPr>
            </w:pPr>
            <w:r w:rsidRPr="00894DC2">
              <w:rPr>
                <w:sz w:val="20"/>
                <w:szCs w:val="20"/>
                <w:lang w:eastAsia="en-US"/>
              </w:rPr>
              <w:t>18) Республика Кипр;</w:t>
            </w:r>
          </w:p>
          <w:p w:rsidR="003B51E2" w:rsidRPr="00894DC2" w:rsidRDefault="003B51E2" w:rsidP="00DB1AD7">
            <w:pPr>
              <w:spacing w:line="256" w:lineRule="auto"/>
              <w:jc w:val="both"/>
              <w:rPr>
                <w:sz w:val="20"/>
                <w:szCs w:val="20"/>
                <w:lang w:eastAsia="en-US"/>
              </w:rPr>
            </w:pPr>
            <w:r w:rsidRPr="00894DC2">
              <w:rPr>
                <w:sz w:val="20"/>
                <w:szCs w:val="20"/>
                <w:lang w:eastAsia="en-US"/>
              </w:rPr>
              <w:lastRenderedPageBreak/>
              <w:t>19) Федеральная Исламская Республика Коморские Острова;</w:t>
            </w:r>
          </w:p>
          <w:p w:rsidR="003B51E2" w:rsidRPr="00894DC2" w:rsidRDefault="003B51E2" w:rsidP="00DB1AD7">
            <w:pPr>
              <w:spacing w:line="256" w:lineRule="auto"/>
              <w:jc w:val="both"/>
              <w:rPr>
                <w:sz w:val="20"/>
                <w:szCs w:val="20"/>
                <w:lang w:eastAsia="en-US"/>
              </w:rPr>
            </w:pPr>
            <w:r w:rsidRPr="00894DC2">
              <w:rPr>
                <w:sz w:val="20"/>
                <w:szCs w:val="20"/>
                <w:lang w:eastAsia="en-US"/>
              </w:rPr>
              <w:t>20) Республика Коста-Рика;</w:t>
            </w:r>
          </w:p>
          <w:p w:rsidR="003B51E2" w:rsidRPr="00894DC2" w:rsidRDefault="003B51E2" w:rsidP="00DB1AD7">
            <w:pPr>
              <w:spacing w:line="256" w:lineRule="auto"/>
              <w:jc w:val="both"/>
              <w:rPr>
                <w:sz w:val="20"/>
                <w:szCs w:val="20"/>
                <w:lang w:eastAsia="en-US"/>
              </w:rPr>
            </w:pPr>
            <w:r w:rsidRPr="00894DC2">
              <w:rPr>
                <w:sz w:val="20"/>
                <w:szCs w:val="20"/>
                <w:lang w:eastAsia="en-US"/>
              </w:rPr>
              <w:t>21) Китайская Народная Республика (только в части территорий специальных административных районов Аомынь (Макао) и Сянган (Гонконг);</w:t>
            </w:r>
          </w:p>
          <w:p w:rsidR="003B51E2" w:rsidRPr="00894DC2" w:rsidRDefault="003B51E2" w:rsidP="00DB1AD7">
            <w:pPr>
              <w:spacing w:line="256" w:lineRule="auto"/>
              <w:jc w:val="both"/>
              <w:rPr>
                <w:sz w:val="20"/>
                <w:szCs w:val="20"/>
                <w:lang w:eastAsia="en-US"/>
              </w:rPr>
            </w:pPr>
            <w:r w:rsidRPr="00894DC2">
              <w:rPr>
                <w:sz w:val="20"/>
                <w:szCs w:val="20"/>
                <w:lang w:eastAsia="en-US"/>
              </w:rPr>
              <w:t>22) Республика Либерия;</w:t>
            </w:r>
          </w:p>
          <w:p w:rsidR="003B51E2" w:rsidRPr="00894DC2" w:rsidRDefault="003B51E2" w:rsidP="00DB1AD7">
            <w:pPr>
              <w:spacing w:line="256" w:lineRule="auto"/>
              <w:jc w:val="both"/>
              <w:rPr>
                <w:sz w:val="20"/>
                <w:szCs w:val="20"/>
                <w:lang w:eastAsia="en-US"/>
              </w:rPr>
            </w:pPr>
            <w:r w:rsidRPr="00894DC2">
              <w:rPr>
                <w:sz w:val="20"/>
                <w:szCs w:val="20"/>
                <w:lang w:eastAsia="en-US"/>
              </w:rPr>
              <w:t>23) Княжество Лихтенштейн;</w:t>
            </w:r>
          </w:p>
          <w:p w:rsidR="003B51E2" w:rsidRPr="00894DC2" w:rsidRDefault="003B51E2" w:rsidP="00DB1AD7">
            <w:pPr>
              <w:spacing w:line="256" w:lineRule="auto"/>
              <w:jc w:val="both"/>
              <w:rPr>
                <w:sz w:val="20"/>
                <w:szCs w:val="20"/>
                <w:lang w:eastAsia="en-US"/>
              </w:rPr>
            </w:pPr>
            <w:r w:rsidRPr="00894DC2">
              <w:rPr>
                <w:sz w:val="20"/>
                <w:szCs w:val="20"/>
                <w:lang w:eastAsia="en-US"/>
              </w:rPr>
              <w:t>24) Республика Маврикий;</w:t>
            </w:r>
          </w:p>
          <w:p w:rsidR="003B51E2" w:rsidRPr="00894DC2" w:rsidRDefault="003B51E2" w:rsidP="00DB1AD7">
            <w:pPr>
              <w:spacing w:line="256" w:lineRule="auto"/>
              <w:jc w:val="both"/>
              <w:rPr>
                <w:sz w:val="20"/>
                <w:szCs w:val="20"/>
                <w:lang w:eastAsia="en-US"/>
              </w:rPr>
            </w:pPr>
            <w:r w:rsidRPr="00894DC2">
              <w:rPr>
                <w:sz w:val="20"/>
                <w:szCs w:val="20"/>
                <w:lang w:eastAsia="en-US"/>
              </w:rPr>
              <w:t>25) Малайзия (только в части территории анклава Лабуан);</w:t>
            </w:r>
          </w:p>
          <w:p w:rsidR="003B51E2" w:rsidRPr="00894DC2" w:rsidRDefault="003B51E2" w:rsidP="00DB1AD7">
            <w:pPr>
              <w:spacing w:line="256" w:lineRule="auto"/>
              <w:jc w:val="both"/>
              <w:rPr>
                <w:sz w:val="20"/>
                <w:szCs w:val="20"/>
                <w:lang w:eastAsia="en-US"/>
              </w:rPr>
            </w:pPr>
            <w:r w:rsidRPr="00894DC2">
              <w:rPr>
                <w:sz w:val="20"/>
                <w:szCs w:val="20"/>
                <w:lang w:eastAsia="en-US"/>
              </w:rPr>
              <w:t>26) Мальдивская Республика;</w:t>
            </w:r>
          </w:p>
          <w:p w:rsidR="003B51E2" w:rsidRPr="00894DC2" w:rsidRDefault="003B51E2" w:rsidP="00DB1AD7">
            <w:pPr>
              <w:spacing w:line="256" w:lineRule="auto"/>
              <w:jc w:val="both"/>
              <w:rPr>
                <w:sz w:val="20"/>
                <w:szCs w:val="20"/>
                <w:lang w:eastAsia="en-US"/>
              </w:rPr>
            </w:pPr>
            <w:r w:rsidRPr="00894DC2">
              <w:rPr>
                <w:sz w:val="20"/>
                <w:szCs w:val="20"/>
                <w:lang w:eastAsia="en-US"/>
              </w:rPr>
              <w:t>27) Республика Мальта;</w:t>
            </w:r>
          </w:p>
          <w:p w:rsidR="003B51E2" w:rsidRPr="00894DC2" w:rsidRDefault="003B51E2" w:rsidP="00DB1AD7">
            <w:pPr>
              <w:spacing w:line="256" w:lineRule="auto"/>
              <w:jc w:val="both"/>
              <w:rPr>
                <w:sz w:val="20"/>
                <w:szCs w:val="20"/>
                <w:lang w:eastAsia="en-US"/>
              </w:rPr>
            </w:pPr>
            <w:r w:rsidRPr="00894DC2">
              <w:rPr>
                <w:sz w:val="20"/>
                <w:szCs w:val="20"/>
                <w:lang w:eastAsia="en-US"/>
              </w:rPr>
              <w:t>28) Республика Маршалловы острова;</w:t>
            </w:r>
          </w:p>
          <w:p w:rsidR="003B51E2" w:rsidRPr="00894DC2" w:rsidRDefault="003B51E2" w:rsidP="00DB1AD7">
            <w:pPr>
              <w:spacing w:line="256" w:lineRule="auto"/>
              <w:jc w:val="both"/>
              <w:rPr>
                <w:sz w:val="20"/>
                <w:szCs w:val="20"/>
                <w:lang w:eastAsia="en-US"/>
              </w:rPr>
            </w:pPr>
            <w:r w:rsidRPr="00894DC2">
              <w:rPr>
                <w:sz w:val="20"/>
                <w:szCs w:val="20"/>
                <w:lang w:eastAsia="en-US"/>
              </w:rPr>
              <w:t>29) Княжество Монако;</w:t>
            </w:r>
          </w:p>
          <w:p w:rsidR="003B51E2" w:rsidRPr="00894DC2" w:rsidRDefault="003B51E2" w:rsidP="00DB1AD7">
            <w:pPr>
              <w:spacing w:line="256" w:lineRule="auto"/>
              <w:jc w:val="both"/>
              <w:rPr>
                <w:sz w:val="20"/>
                <w:szCs w:val="20"/>
                <w:lang w:eastAsia="en-US"/>
              </w:rPr>
            </w:pPr>
            <w:r w:rsidRPr="00894DC2">
              <w:rPr>
                <w:sz w:val="20"/>
                <w:szCs w:val="20"/>
                <w:lang w:eastAsia="en-US"/>
              </w:rPr>
              <w:t>30) Союз Мьянма;</w:t>
            </w:r>
          </w:p>
          <w:p w:rsidR="003B51E2" w:rsidRPr="00894DC2" w:rsidRDefault="003B51E2" w:rsidP="00DB1AD7">
            <w:pPr>
              <w:spacing w:line="256" w:lineRule="auto"/>
              <w:jc w:val="both"/>
              <w:rPr>
                <w:sz w:val="20"/>
                <w:szCs w:val="20"/>
                <w:lang w:eastAsia="en-US"/>
              </w:rPr>
            </w:pPr>
            <w:r w:rsidRPr="00894DC2">
              <w:rPr>
                <w:sz w:val="20"/>
                <w:szCs w:val="20"/>
                <w:lang w:eastAsia="en-US"/>
              </w:rPr>
              <w:t>31) Республика Науру;</w:t>
            </w:r>
          </w:p>
          <w:p w:rsidR="003B51E2" w:rsidRPr="00894DC2" w:rsidRDefault="003B51E2" w:rsidP="00DB1AD7">
            <w:pPr>
              <w:spacing w:line="256" w:lineRule="auto"/>
              <w:jc w:val="both"/>
              <w:rPr>
                <w:sz w:val="20"/>
                <w:szCs w:val="20"/>
                <w:lang w:eastAsia="en-US"/>
              </w:rPr>
            </w:pPr>
            <w:r w:rsidRPr="00894DC2">
              <w:rPr>
                <w:sz w:val="20"/>
                <w:szCs w:val="20"/>
                <w:lang w:eastAsia="en-US"/>
              </w:rPr>
              <w:t>32) Нидерланды (только в части территории острова Аруба и зависимых территорий Антильских островов);</w:t>
            </w:r>
          </w:p>
          <w:p w:rsidR="003B51E2" w:rsidRPr="00894DC2" w:rsidRDefault="003B51E2" w:rsidP="00DB1AD7">
            <w:pPr>
              <w:spacing w:line="256" w:lineRule="auto"/>
              <w:jc w:val="both"/>
              <w:rPr>
                <w:sz w:val="20"/>
                <w:szCs w:val="20"/>
                <w:lang w:eastAsia="en-US"/>
              </w:rPr>
            </w:pPr>
            <w:r w:rsidRPr="00894DC2">
              <w:rPr>
                <w:sz w:val="20"/>
                <w:szCs w:val="20"/>
                <w:lang w:eastAsia="en-US"/>
              </w:rPr>
              <w:t>33) Федеративная Республика Нигерия;</w:t>
            </w:r>
          </w:p>
          <w:p w:rsidR="003B51E2" w:rsidRPr="00894DC2" w:rsidRDefault="003B51E2" w:rsidP="00DB1AD7">
            <w:pPr>
              <w:spacing w:line="256" w:lineRule="auto"/>
              <w:jc w:val="both"/>
              <w:rPr>
                <w:sz w:val="20"/>
                <w:szCs w:val="20"/>
                <w:lang w:eastAsia="en-US"/>
              </w:rPr>
            </w:pPr>
            <w:r w:rsidRPr="00894DC2">
              <w:rPr>
                <w:sz w:val="20"/>
                <w:szCs w:val="20"/>
                <w:lang w:eastAsia="en-US"/>
              </w:rPr>
              <w:t>34) Португалия (только в части территории островов Мадейра);</w:t>
            </w:r>
          </w:p>
          <w:p w:rsidR="003B51E2" w:rsidRPr="00894DC2" w:rsidRDefault="003B51E2" w:rsidP="00DB1AD7">
            <w:pPr>
              <w:spacing w:line="256" w:lineRule="auto"/>
              <w:jc w:val="both"/>
              <w:rPr>
                <w:sz w:val="20"/>
                <w:szCs w:val="20"/>
                <w:lang w:eastAsia="en-US"/>
              </w:rPr>
            </w:pPr>
            <w:r w:rsidRPr="00894DC2">
              <w:rPr>
                <w:sz w:val="20"/>
                <w:szCs w:val="20"/>
                <w:lang w:eastAsia="en-US"/>
              </w:rPr>
              <w:t>35) Республика Палау;</w:t>
            </w:r>
          </w:p>
          <w:p w:rsidR="003B51E2" w:rsidRPr="00894DC2" w:rsidRDefault="003B51E2" w:rsidP="00DB1AD7">
            <w:pPr>
              <w:spacing w:line="256" w:lineRule="auto"/>
              <w:jc w:val="both"/>
              <w:rPr>
                <w:sz w:val="20"/>
                <w:szCs w:val="20"/>
                <w:lang w:eastAsia="en-US"/>
              </w:rPr>
            </w:pPr>
            <w:r w:rsidRPr="00894DC2">
              <w:rPr>
                <w:sz w:val="20"/>
                <w:szCs w:val="20"/>
                <w:lang w:eastAsia="en-US"/>
              </w:rPr>
              <w:t>36) Республика Панама;</w:t>
            </w:r>
          </w:p>
          <w:p w:rsidR="003B51E2" w:rsidRPr="00894DC2" w:rsidRDefault="003B51E2" w:rsidP="00DB1AD7">
            <w:pPr>
              <w:spacing w:line="256" w:lineRule="auto"/>
              <w:jc w:val="both"/>
              <w:rPr>
                <w:sz w:val="20"/>
                <w:szCs w:val="20"/>
                <w:lang w:eastAsia="en-US"/>
              </w:rPr>
            </w:pPr>
            <w:r w:rsidRPr="00894DC2">
              <w:rPr>
                <w:sz w:val="20"/>
                <w:szCs w:val="20"/>
                <w:lang w:eastAsia="en-US"/>
              </w:rPr>
              <w:t>37) Независимое Государство Самоа;</w:t>
            </w:r>
          </w:p>
          <w:p w:rsidR="003B51E2" w:rsidRPr="00894DC2" w:rsidRDefault="003B51E2" w:rsidP="00DB1AD7">
            <w:pPr>
              <w:spacing w:line="256" w:lineRule="auto"/>
              <w:jc w:val="both"/>
              <w:rPr>
                <w:sz w:val="20"/>
                <w:szCs w:val="20"/>
                <w:lang w:eastAsia="en-US"/>
              </w:rPr>
            </w:pPr>
            <w:r w:rsidRPr="00894DC2">
              <w:rPr>
                <w:sz w:val="20"/>
                <w:szCs w:val="20"/>
                <w:lang w:eastAsia="en-US"/>
              </w:rPr>
              <w:t>38) Республика Сейшельские острова;</w:t>
            </w:r>
          </w:p>
          <w:p w:rsidR="003B51E2" w:rsidRPr="00894DC2" w:rsidRDefault="003B51E2" w:rsidP="00DB1AD7">
            <w:pPr>
              <w:spacing w:line="256" w:lineRule="auto"/>
              <w:jc w:val="both"/>
              <w:rPr>
                <w:sz w:val="20"/>
                <w:szCs w:val="20"/>
                <w:lang w:eastAsia="en-US"/>
              </w:rPr>
            </w:pPr>
            <w:r w:rsidRPr="00894DC2">
              <w:rPr>
                <w:sz w:val="20"/>
                <w:szCs w:val="20"/>
                <w:lang w:eastAsia="en-US"/>
              </w:rPr>
              <w:t>39) Государство Сент-Винсент и Гренадины;</w:t>
            </w:r>
          </w:p>
          <w:p w:rsidR="003B51E2" w:rsidRPr="00894DC2" w:rsidRDefault="003B51E2" w:rsidP="00DB1AD7">
            <w:pPr>
              <w:spacing w:line="256" w:lineRule="auto"/>
              <w:jc w:val="both"/>
              <w:rPr>
                <w:sz w:val="20"/>
                <w:szCs w:val="20"/>
                <w:lang w:eastAsia="en-US"/>
              </w:rPr>
            </w:pPr>
            <w:r w:rsidRPr="00894DC2">
              <w:rPr>
                <w:sz w:val="20"/>
                <w:szCs w:val="20"/>
                <w:lang w:eastAsia="en-US"/>
              </w:rPr>
              <w:t>40) Федерация Сент-Китс и Невис;</w:t>
            </w:r>
          </w:p>
          <w:p w:rsidR="003B51E2" w:rsidRPr="00894DC2" w:rsidRDefault="003B51E2" w:rsidP="00DB1AD7">
            <w:pPr>
              <w:spacing w:line="256" w:lineRule="auto"/>
              <w:jc w:val="both"/>
              <w:rPr>
                <w:sz w:val="20"/>
                <w:szCs w:val="20"/>
                <w:lang w:eastAsia="en-US"/>
              </w:rPr>
            </w:pPr>
            <w:r w:rsidRPr="00894DC2">
              <w:rPr>
                <w:sz w:val="20"/>
                <w:szCs w:val="20"/>
                <w:lang w:eastAsia="en-US"/>
              </w:rPr>
              <w:t>41) Государство Сент-Люсия;</w:t>
            </w:r>
          </w:p>
          <w:p w:rsidR="003B51E2" w:rsidRPr="00894DC2" w:rsidRDefault="003B51E2" w:rsidP="00DB1AD7">
            <w:pPr>
              <w:spacing w:line="256" w:lineRule="auto"/>
              <w:jc w:val="both"/>
              <w:rPr>
                <w:sz w:val="20"/>
                <w:szCs w:val="20"/>
                <w:lang w:eastAsia="en-US"/>
              </w:rPr>
            </w:pPr>
            <w:r w:rsidRPr="00894DC2">
              <w:rPr>
                <w:sz w:val="20"/>
                <w:szCs w:val="20"/>
                <w:lang w:eastAsia="en-US"/>
              </w:rPr>
              <w:t>42) Королевство Тонга;</w:t>
            </w:r>
          </w:p>
          <w:p w:rsidR="003B51E2" w:rsidRPr="00894DC2" w:rsidRDefault="003B51E2" w:rsidP="00DB1AD7">
            <w:pPr>
              <w:spacing w:line="256" w:lineRule="auto"/>
              <w:jc w:val="both"/>
              <w:rPr>
                <w:sz w:val="20"/>
                <w:szCs w:val="20"/>
                <w:lang w:eastAsia="en-US"/>
              </w:rPr>
            </w:pPr>
            <w:r w:rsidRPr="00894DC2">
              <w:rPr>
                <w:sz w:val="20"/>
                <w:szCs w:val="20"/>
                <w:lang w:eastAsia="en-US"/>
              </w:rPr>
              <w:t>43) Соединенное Королевство Великобритании и Северной Ирландии (только в части следующих территорий):</w:t>
            </w:r>
          </w:p>
          <w:p w:rsidR="003B51E2" w:rsidRPr="00894DC2" w:rsidRDefault="003B51E2" w:rsidP="00DB1AD7">
            <w:pPr>
              <w:spacing w:line="256" w:lineRule="auto"/>
              <w:jc w:val="both"/>
              <w:rPr>
                <w:sz w:val="20"/>
                <w:szCs w:val="20"/>
                <w:lang w:eastAsia="en-US"/>
              </w:rPr>
            </w:pPr>
            <w:r w:rsidRPr="00894DC2">
              <w:rPr>
                <w:sz w:val="20"/>
                <w:szCs w:val="20"/>
                <w:lang w:eastAsia="en-US"/>
              </w:rPr>
              <w:t>Острова Ангилья;</w:t>
            </w:r>
          </w:p>
          <w:p w:rsidR="003B51E2" w:rsidRPr="00894DC2" w:rsidRDefault="003B51E2" w:rsidP="00DB1AD7">
            <w:pPr>
              <w:spacing w:line="256" w:lineRule="auto"/>
              <w:jc w:val="both"/>
              <w:rPr>
                <w:sz w:val="20"/>
                <w:szCs w:val="20"/>
                <w:lang w:eastAsia="en-US"/>
              </w:rPr>
            </w:pPr>
            <w:r w:rsidRPr="00894DC2">
              <w:rPr>
                <w:sz w:val="20"/>
                <w:szCs w:val="20"/>
                <w:lang w:eastAsia="en-US"/>
              </w:rPr>
              <w:t>Бермудские острова;</w:t>
            </w:r>
          </w:p>
          <w:p w:rsidR="003B51E2" w:rsidRPr="00894DC2" w:rsidRDefault="003B51E2" w:rsidP="00DB1AD7">
            <w:pPr>
              <w:spacing w:line="256" w:lineRule="auto"/>
              <w:jc w:val="both"/>
              <w:rPr>
                <w:sz w:val="20"/>
                <w:szCs w:val="20"/>
                <w:lang w:eastAsia="en-US"/>
              </w:rPr>
            </w:pPr>
            <w:r w:rsidRPr="00894DC2">
              <w:rPr>
                <w:sz w:val="20"/>
                <w:szCs w:val="20"/>
                <w:lang w:eastAsia="en-US"/>
              </w:rPr>
              <w:t>Британские Виргинские острова;</w:t>
            </w:r>
          </w:p>
          <w:p w:rsidR="003B51E2" w:rsidRPr="00894DC2" w:rsidRDefault="003B51E2" w:rsidP="00DB1AD7">
            <w:pPr>
              <w:spacing w:line="256" w:lineRule="auto"/>
              <w:jc w:val="both"/>
              <w:rPr>
                <w:sz w:val="20"/>
                <w:szCs w:val="20"/>
                <w:lang w:eastAsia="en-US"/>
              </w:rPr>
            </w:pPr>
            <w:r w:rsidRPr="00894DC2">
              <w:rPr>
                <w:sz w:val="20"/>
                <w:szCs w:val="20"/>
                <w:lang w:eastAsia="en-US"/>
              </w:rPr>
              <w:t>Гибралтар;</w:t>
            </w:r>
          </w:p>
          <w:p w:rsidR="003B51E2" w:rsidRPr="00894DC2" w:rsidRDefault="003B51E2" w:rsidP="00DB1AD7">
            <w:pPr>
              <w:spacing w:line="256" w:lineRule="auto"/>
              <w:jc w:val="both"/>
              <w:rPr>
                <w:sz w:val="20"/>
                <w:szCs w:val="20"/>
                <w:lang w:eastAsia="en-US"/>
              </w:rPr>
            </w:pPr>
            <w:r w:rsidRPr="00894DC2">
              <w:rPr>
                <w:sz w:val="20"/>
                <w:szCs w:val="20"/>
                <w:lang w:eastAsia="en-US"/>
              </w:rPr>
              <w:t>Каймановы острова;</w:t>
            </w:r>
          </w:p>
          <w:p w:rsidR="003B51E2" w:rsidRPr="00894DC2" w:rsidRDefault="003B51E2" w:rsidP="00DB1AD7">
            <w:pPr>
              <w:spacing w:line="256" w:lineRule="auto"/>
              <w:jc w:val="both"/>
              <w:rPr>
                <w:sz w:val="20"/>
                <w:szCs w:val="20"/>
                <w:lang w:eastAsia="en-US"/>
              </w:rPr>
            </w:pPr>
            <w:r w:rsidRPr="00894DC2">
              <w:rPr>
                <w:sz w:val="20"/>
                <w:szCs w:val="20"/>
                <w:lang w:eastAsia="en-US"/>
              </w:rPr>
              <w:t>Остров Монтсеррат;</w:t>
            </w:r>
          </w:p>
          <w:p w:rsidR="003B51E2" w:rsidRPr="00894DC2" w:rsidRDefault="003B51E2" w:rsidP="00DB1AD7">
            <w:pPr>
              <w:spacing w:line="256" w:lineRule="auto"/>
              <w:jc w:val="both"/>
              <w:rPr>
                <w:sz w:val="20"/>
                <w:szCs w:val="20"/>
                <w:lang w:eastAsia="en-US"/>
              </w:rPr>
            </w:pPr>
            <w:r w:rsidRPr="00894DC2">
              <w:rPr>
                <w:sz w:val="20"/>
                <w:szCs w:val="20"/>
                <w:lang w:eastAsia="en-US"/>
              </w:rPr>
              <w:t>Острова Теркс и Кайкос;</w:t>
            </w:r>
          </w:p>
          <w:p w:rsidR="003B51E2" w:rsidRPr="00894DC2" w:rsidRDefault="003B51E2" w:rsidP="00DB1AD7">
            <w:pPr>
              <w:spacing w:line="256" w:lineRule="auto"/>
              <w:jc w:val="both"/>
              <w:rPr>
                <w:sz w:val="20"/>
                <w:szCs w:val="20"/>
                <w:lang w:eastAsia="en-US"/>
              </w:rPr>
            </w:pPr>
            <w:r w:rsidRPr="00894DC2">
              <w:rPr>
                <w:sz w:val="20"/>
                <w:szCs w:val="20"/>
                <w:lang w:eastAsia="en-US"/>
              </w:rPr>
              <w:t>Остров Мэн;</w:t>
            </w:r>
          </w:p>
          <w:p w:rsidR="003B51E2" w:rsidRPr="00894DC2" w:rsidRDefault="003B51E2" w:rsidP="00DB1AD7">
            <w:pPr>
              <w:spacing w:line="256" w:lineRule="auto"/>
              <w:jc w:val="both"/>
              <w:rPr>
                <w:sz w:val="20"/>
                <w:szCs w:val="20"/>
                <w:lang w:eastAsia="en-US"/>
              </w:rPr>
            </w:pPr>
            <w:r w:rsidRPr="00894DC2">
              <w:rPr>
                <w:sz w:val="20"/>
                <w:szCs w:val="20"/>
                <w:lang w:eastAsia="en-US"/>
              </w:rPr>
              <w:t>Нормандские острова (острова Гернси, Джерси, Сарк, Олдерни);</w:t>
            </w:r>
          </w:p>
          <w:p w:rsidR="003B51E2" w:rsidRPr="00894DC2" w:rsidRDefault="003B51E2" w:rsidP="00DB1AD7">
            <w:pPr>
              <w:spacing w:line="256" w:lineRule="auto"/>
              <w:jc w:val="both"/>
              <w:rPr>
                <w:sz w:val="20"/>
                <w:szCs w:val="20"/>
                <w:lang w:eastAsia="en-US"/>
              </w:rPr>
            </w:pPr>
            <w:r w:rsidRPr="00894DC2">
              <w:rPr>
                <w:sz w:val="20"/>
                <w:szCs w:val="20"/>
                <w:lang w:eastAsia="en-US"/>
              </w:rPr>
              <w:t>44) Республика Филиппины;</w:t>
            </w:r>
          </w:p>
          <w:p w:rsidR="003B51E2" w:rsidRPr="001A6300" w:rsidRDefault="003B51E2" w:rsidP="00DB1AD7">
            <w:pPr>
              <w:spacing w:line="256" w:lineRule="auto"/>
              <w:jc w:val="both"/>
              <w:rPr>
                <w:sz w:val="20"/>
                <w:szCs w:val="20"/>
                <w:lang w:eastAsia="en-US"/>
              </w:rPr>
            </w:pPr>
            <w:r w:rsidRPr="00894DC2">
              <w:rPr>
                <w:sz w:val="20"/>
                <w:szCs w:val="20"/>
                <w:lang w:eastAsia="en-US"/>
              </w:rPr>
              <w:t>45) Демократическая Республика Шри-Ланка</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339"/>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lastRenderedPageBreak/>
              <w:t>140</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Ценные бумаги, выпущенные центральными правительствами стран, имеющих суверенный рейтинг ниже «В-» агентства</w:t>
            </w:r>
            <w:r>
              <w:t xml:space="preserve"> </w:t>
            </w:r>
            <w:r w:rsidRPr="00A72D41">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06"/>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141</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Ценные бумаги, выпущенные местными органами власти стран, суверенный рейтинг которых ниже «ВВ-» агентства</w:t>
            </w:r>
            <w:r>
              <w:t xml:space="preserve"> </w:t>
            </w:r>
            <w:r w:rsidRPr="00A72D41">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734"/>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142</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Ценные бумаги, выпущенные международными финансовыми организациями, имеющими долговой рейтинг ниже «В-» агентства</w:t>
            </w:r>
            <w:r>
              <w:t xml:space="preserve"> </w:t>
            </w:r>
            <w:r w:rsidRPr="00A735DC">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21"/>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143</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Ценные бумаги, выпущенные организациями-нерезидентами Республики Казахстан, имеющими долговой рейтинг ниже «ВВ-» агентства</w:t>
            </w:r>
            <w:r>
              <w:t xml:space="preserve"> </w:t>
            </w:r>
            <w:r w:rsidRPr="00FA760D">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и </w:t>
            </w:r>
            <w:r w:rsidRPr="001A6300">
              <w:rPr>
                <w:sz w:val="20"/>
                <w:szCs w:val="20"/>
                <w:lang w:eastAsia="en-US"/>
              </w:rPr>
              <w:lastRenderedPageBreak/>
              <w:t>организациями-нерезидентами Республики Казахстан, не имеющими соответствующей рейтинговой оценки</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423"/>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val="kk-KZ" w:eastAsia="en-US"/>
              </w:rPr>
            </w:pPr>
            <w:r w:rsidRPr="001A6300">
              <w:rPr>
                <w:sz w:val="20"/>
                <w:szCs w:val="20"/>
                <w:lang w:eastAsia="en-US"/>
              </w:rPr>
              <w:lastRenderedPageBreak/>
              <w:t>144</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Default="003B51E2" w:rsidP="00DB1AD7">
            <w:pPr>
              <w:spacing w:line="256" w:lineRule="auto"/>
              <w:jc w:val="both"/>
              <w:rPr>
                <w:sz w:val="20"/>
                <w:szCs w:val="20"/>
                <w:lang w:eastAsia="en-US"/>
              </w:rPr>
            </w:pPr>
            <w:r w:rsidRPr="001A6300">
              <w:rPr>
                <w:sz w:val="20"/>
                <w:szCs w:val="20"/>
                <w:lang w:eastAsia="en-US"/>
              </w:rPr>
              <w:t>Ценные бумаги, выпущенные организациями-нерезидентами Республики Казахстан, зарегистрированными на территории иностранных государств</w:t>
            </w:r>
            <w:r>
              <w:rPr>
                <w:sz w:val="20"/>
                <w:szCs w:val="20"/>
                <w:lang w:eastAsia="en-US"/>
              </w:rPr>
              <w:t>:</w:t>
            </w:r>
          </w:p>
          <w:p w:rsidR="003B51E2" w:rsidRPr="00894DC2" w:rsidRDefault="003B51E2" w:rsidP="00DB1AD7">
            <w:pPr>
              <w:spacing w:line="256" w:lineRule="auto"/>
              <w:jc w:val="both"/>
              <w:rPr>
                <w:sz w:val="20"/>
                <w:szCs w:val="20"/>
                <w:lang w:eastAsia="en-US"/>
              </w:rPr>
            </w:pPr>
            <w:r w:rsidRPr="00894DC2">
              <w:rPr>
                <w:sz w:val="20"/>
                <w:szCs w:val="20"/>
                <w:lang w:eastAsia="en-US"/>
              </w:rPr>
              <w:t>1) Княжество Андорра;</w:t>
            </w:r>
          </w:p>
          <w:p w:rsidR="003B51E2" w:rsidRPr="00894DC2" w:rsidRDefault="003B51E2" w:rsidP="00DB1AD7">
            <w:pPr>
              <w:spacing w:line="256" w:lineRule="auto"/>
              <w:jc w:val="both"/>
              <w:rPr>
                <w:sz w:val="20"/>
                <w:szCs w:val="20"/>
                <w:lang w:eastAsia="en-US"/>
              </w:rPr>
            </w:pPr>
            <w:r w:rsidRPr="00894DC2">
              <w:rPr>
                <w:sz w:val="20"/>
                <w:szCs w:val="20"/>
                <w:lang w:eastAsia="en-US"/>
              </w:rPr>
              <w:t>2) Соединенные Штаты Америки (только в части территорий Американских Виргинских островов, острова Гуам и содружества Пуэрто-Рико);</w:t>
            </w:r>
          </w:p>
          <w:p w:rsidR="003B51E2" w:rsidRPr="00894DC2" w:rsidRDefault="003B51E2" w:rsidP="00DB1AD7">
            <w:pPr>
              <w:spacing w:line="256" w:lineRule="auto"/>
              <w:jc w:val="both"/>
              <w:rPr>
                <w:sz w:val="20"/>
                <w:szCs w:val="20"/>
                <w:lang w:eastAsia="en-US"/>
              </w:rPr>
            </w:pPr>
            <w:r w:rsidRPr="00894DC2">
              <w:rPr>
                <w:sz w:val="20"/>
                <w:szCs w:val="20"/>
                <w:lang w:eastAsia="en-US"/>
              </w:rPr>
              <w:t>3) Государство Антигуа и Барбуда;</w:t>
            </w:r>
          </w:p>
          <w:p w:rsidR="003B51E2" w:rsidRPr="00894DC2" w:rsidRDefault="003B51E2" w:rsidP="00DB1AD7">
            <w:pPr>
              <w:spacing w:line="256" w:lineRule="auto"/>
              <w:jc w:val="both"/>
              <w:rPr>
                <w:sz w:val="20"/>
                <w:szCs w:val="20"/>
                <w:lang w:eastAsia="en-US"/>
              </w:rPr>
            </w:pPr>
            <w:r w:rsidRPr="00894DC2">
              <w:rPr>
                <w:sz w:val="20"/>
                <w:szCs w:val="20"/>
                <w:lang w:eastAsia="en-US"/>
              </w:rPr>
              <w:t>4) Содружество Багамских островов;</w:t>
            </w:r>
          </w:p>
          <w:p w:rsidR="003B51E2" w:rsidRPr="00894DC2" w:rsidRDefault="003B51E2" w:rsidP="00DB1AD7">
            <w:pPr>
              <w:spacing w:line="256" w:lineRule="auto"/>
              <w:jc w:val="both"/>
              <w:rPr>
                <w:sz w:val="20"/>
                <w:szCs w:val="20"/>
                <w:lang w:eastAsia="en-US"/>
              </w:rPr>
            </w:pPr>
            <w:r w:rsidRPr="00894DC2">
              <w:rPr>
                <w:sz w:val="20"/>
                <w:szCs w:val="20"/>
                <w:lang w:eastAsia="en-US"/>
              </w:rPr>
              <w:t>5) Государство Барбадос;</w:t>
            </w:r>
          </w:p>
          <w:p w:rsidR="003B51E2" w:rsidRPr="00894DC2" w:rsidRDefault="003B51E2" w:rsidP="00DB1AD7">
            <w:pPr>
              <w:spacing w:line="256" w:lineRule="auto"/>
              <w:jc w:val="both"/>
              <w:rPr>
                <w:sz w:val="20"/>
                <w:szCs w:val="20"/>
                <w:lang w:eastAsia="en-US"/>
              </w:rPr>
            </w:pPr>
            <w:r w:rsidRPr="00894DC2">
              <w:rPr>
                <w:sz w:val="20"/>
                <w:szCs w:val="20"/>
                <w:lang w:eastAsia="en-US"/>
              </w:rPr>
              <w:t>6) Государство Бахрейн;</w:t>
            </w:r>
          </w:p>
          <w:p w:rsidR="003B51E2" w:rsidRPr="00894DC2" w:rsidRDefault="003B51E2" w:rsidP="00DB1AD7">
            <w:pPr>
              <w:spacing w:line="256" w:lineRule="auto"/>
              <w:jc w:val="both"/>
              <w:rPr>
                <w:sz w:val="20"/>
                <w:szCs w:val="20"/>
                <w:lang w:eastAsia="en-US"/>
              </w:rPr>
            </w:pPr>
            <w:r w:rsidRPr="00894DC2">
              <w:rPr>
                <w:sz w:val="20"/>
                <w:szCs w:val="20"/>
                <w:lang w:eastAsia="en-US"/>
              </w:rPr>
              <w:t>7) Государство Белиз;</w:t>
            </w:r>
          </w:p>
          <w:p w:rsidR="003B51E2" w:rsidRPr="00894DC2" w:rsidRDefault="003B51E2" w:rsidP="00DB1AD7">
            <w:pPr>
              <w:spacing w:line="256" w:lineRule="auto"/>
              <w:jc w:val="both"/>
              <w:rPr>
                <w:sz w:val="20"/>
                <w:szCs w:val="20"/>
                <w:lang w:eastAsia="en-US"/>
              </w:rPr>
            </w:pPr>
            <w:r w:rsidRPr="00894DC2">
              <w:rPr>
                <w:sz w:val="20"/>
                <w:szCs w:val="20"/>
                <w:lang w:eastAsia="en-US"/>
              </w:rPr>
              <w:t>8) Государство Бруней Даруссалам;</w:t>
            </w:r>
          </w:p>
          <w:p w:rsidR="003B51E2" w:rsidRPr="00894DC2" w:rsidRDefault="003B51E2" w:rsidP="00DB1AD7">
            <w:pPr>
              <w:spacing w:line="256" w:lineRule="auto"/>
              <w:jc w:val="both"/>
              <w:rPr>
                <w:sz w:val="20"/>
                <w:szCs w:val="20"/>
                <w:lang w:eastAsia="en-US"/>
              </w:rPr>
            </w:pPr>
            <w:r w:rsidRPr="00894DC2">
              <w:rPr>
                <w:sz w:val="20"/>
                <w:szCs w:val="20"/>
                <w:lang w:eastAsia="en-US"/>
              </w:rPr>
              <w:t>9) Объединенные Арабские Эмираты (только в части территории города Дубай);</w:t>
            </w:r>
          </w:p>
          <w:p w:rsidR="003B51E2" w:rsidRPr="00894DC2" w:rsidRDefault="003B51E2" w:rsidP="00DB1AD7">
            <w:pPr>
              <w:spacing w:line="256" w:lineRule="auto"/>
              <w:jc w:val="both"/>
              <w:rPr>
                <w:sz w:val="20"/>
                <w:szCs w:val="20"/>
                <w:lang w:eastAsia="en-US"/>
              </w:rPr>
            </w:pPr>
            <w:r w:rsidRPr="00894DC2">
              <w:rPr>
                <w:sz w:val="20"/>
                <w:szCs w:val="20"/>
                <w:lang w:eastAsia="en-US"/>
              </w:rPr>
              <w:t>10) Республика Вануату;</w:t>
            </w:r>
          </w:p>
          <w:p w:rsidR="003B51E2" w:rsidRPr="00894DC2" w:rsidRDefault="003B51E2" w:rsidP="00DB1AD7">
            <w:pPr>
              <w:spacing w:line="256" w:lineRule="auto"/>
              <w:jc w:val="both"/>
              <w:rPr>
                <w:sz w:val="20"/>
                <w:szCs w:val="20"/>
                <w:lang w:eastAsia="en-US"/>
              </w:rPr>
            </w:pPr>
            <w:r w:rsidRPr="00894DC2">
              <w:rPr>
                <w:sz w:val="20"/>
                <w:szCs w:val="20"/>
                <w:lang w:eastAsia="en-US"/>
              </w:rPr>
              <w:t>11) Республика Гватемала;</w:t>
            </w:r>
          </w:p>
          <w:p w:rsidR="003B51E2" w:rsidRPr="00894DC2" w:rsidRDefault="003B51E2" w:rsidP="00DB1AD7">
            <w:pPr>
              <w:spacing w:line="256" w:lineRule="auto"/>
              <w:jc w:val="both"/>
              <w:rPr>
                <w:sz w:val="20"/>
                <w:szCs w:val="20"/>
                <w:lang w:eastAsia="en-US"/>
              </w:rPr>
            </w:pPr>
            <w:r w:rsidRPr="00894DC2">
              <w:rPr>
                <w:sz w:val="20"/>
                <w:szCs w:val="20"/>
                <w:lang w:eastAsia="en-US"/>
              </w:rPr>
              <w:t>12) Государство Гренада;</w:t>
            </w:r>
          </w:p>
          <w:p w:rsidR="003B51E2" w:rsidRPr="00894DC2" w:rsidRDefault="003B51E2" w:rsidP="00DB1AD7">
            <w:pPr>
              <w:spacing w:line="256" w:lineRule="auto"/>
              <w:jc w:val="both"/>
              <w:rPr>
                <w:sz w:val="20"/>
                <w:szCs w:val="20"/>
                <w:lang w:eastAsia="en-US"/>
              </w:rPr>
            </w:pPr>
            <w:r w:rsidRPr="00894DC2">
              <w:rPr>
                <w:sz w:val="20"/>
                <w:szCs w:val="20"/>
                <w:lang w:eastAsia="en-US"/>
              </w:rPr>
              <w:t>13) Республика Джибути;</w:t>
            </w:r>
          </w:p>
          <w:p w:rsidR="003B51E2" w:rsidRPr="00894DC2" w:rsidRDefault="003B51E2" w:rsidP="00DB1AD7">
            <w:pPr>
              <w:spacing w:line="256" w:lineRule="auto"/>
              <w:jc w:val="both"/>
              <w:rPr>
                <w:sz w:val="20"/>
                <w:szCs w:val="20"/>
                <w:lang w:eastAsia="en-US"/>
              </w:rPr>
            </w:pPr>
            <w:r w:rsidRPr="00894DC2">
              <w:rPr>
                <w:sz w:val="20"/>
                <w:szCs w:val="20"/>
                <w:lang w:eastAsia="en-US"/>
              </w:rPr>
              <w:t>14) Доминиканская Республика;</w:t>
            </w:r>
          </w:p>
          <w:p w:rsidR="003B51E2" w:rsidRPr="00894DC2" w:rsidRDefault="003B51E2" w:rsidP="00DB1AD7">
            <w:pPr>
              <w:spacing w:line="256" w:lineRule="auto"/>
              <w:jc w:val="both"/>
              <w:rPr>
                <w:sz w:val="20"/>
                <w:szCs w:val="20"/>
                <w:lang w:eastAsia="en-US"/>
              </w:rPr>
            </w:pPr>
            <w:r w:rsidRPr="00894DC2">
              <w:rPr>
                <w:sz w:val="20"/>
                <w:szCs w:val="20"/>
                <w:lang w:eastAsia="en-US"/>
              </w:rPr>
              <w:t>15) Новая Зеландия (только в части территории островов Кука и Ниуэ);</w:t>
            </w:r>
          </w:p>
          <w:p w:rsidR="003B51E2" w:rsidRPr="00894DC2" w:rsidRDefault="003B51E2" w:rsidP="00DB1AD7">
            <w:pPr>
              <w:spacing w:line="256" w:lineRule="auto"/>
              <w:jc w:val="both"/>
              <w:rPr>
                <w:sz w:val="20"/>
                <w:szCs w:val="20"/>
                <w:lang w:eastAsia="en-US"/>
              </w:rPr>
            </w:pPr>
            <w:r w:rsidRPr="00894DC2">
              <w:rPr>
                <w:sz w:val="20"/>
                <w:szCs w:val="20"/>
                <w:lang w:eastAsia="en-US"/>
              </w:rPr>
              <w:t>16) Республика Индонезия;</w:t>
            </w:r>
          </w:p>
          <w:p w:rsidR="003B51E2" w:rsidRPr="00894DC2" w:rsidRDefault="003B51E2" w:rsidP="00DB1AD7">
            <w:pPr>
              <w:spacing w:line="256" w:lineRule="auto"/>
              <w:jc w:val="both"/>
              <w:rPr>
                <w:sz w:val="20"/>
                <w:szCs w:val="20"/>
                <w:lang w:eastAsia="en-US"/>
              </w:rPr>
            </w:pPr>
            <w:r w:rsidRPr="00894DC2">
              <w:rPr>
                <w:sz w:val="20"/>
                <w:szCs w:val="20"/>
                <w:lang w:eastAsia="en-US"/>
              </w:rPr>
              <w:t>17) Испания (только в части территории Канарских островов);</w:t>
            </w:r>
          </w:p>
          <w:p w:rsidR="003B51E2" w:rsidRPr="00894DC2" w:rsidRDefault="003B51E2" w:rsidP="00DB1AD7">
            <w:pPr>
              <w:spacing w:line="256" w:lineRule="auto"/>
              <w:jc w:val="both"/>
              <w:rPr>
                <w:sz w:val="20"/>
                <w:szCs w:val="20"/>
                <w:lang w:eastAsia="en-US"/>
              </w:rPr>
            </w:pPr>
            <w:r w:rsidRPr="00894DC2">
              <w:rPr>
                <w:sz w:val="20"/>
                <w:szCs w:val="20"/>
                <w:lang w:eastAsia="en-US"/>
              </w:rPr>
              <w:t>18) Республика Кипр;</w:t>
            </w:r>
          </w:p>
          <w:p w:rsidR="003B51E2" w:rsidRPr="00894DC2" w:rsidRDefault="003B51E2" w:rsidP="00DB1AD7">
            <w:pPr>
              <w:spacing w:line="256" w:lineRule="auto"/>
              <w:jc w:val="both"/>
              <w:rPr>
                <w:sz w:val="20"/>
                <w:szCs w:val="20"/>
                <w:lang w:eastAsia="en-US"/>
              </w:rPr>
            </w:pPr>
            <w:r w:rsidRPr="00894DC2">
              <w:rPr>
                <w:sz w:val="20"/>
                <w:szCs w:val="20"/>
                <w:lang w:eastAsia="en-US"/>
              </w:rPr>
              <w:t>19) Федеральная Исламская Республика Коморские Острова;</w:t>
            </w:r>
          </w:p>
          <w:p w:rsidR="003B51E2" w:rsidRPr="00894DC2" w:rsidRDefault="003B51E2" w:rsidP="00DB1AD7">
            <w:pPr>
              <w:spacing w:line="256" w:lineRule="auto"/>
              <w:jc w:val="both"/>
              <w:rPr>
                <w:sz w:val="20"/>
                <w:szCs w:val="20"/>
                <w:lang w:eastAsia="en-US"/>
              </w:rPr>
            </w:pPr>
            <w:r w:rsidRPr="00894DC2">
              <w:rPr>
                <w:sz w:val="20"/>
                <w:szCs w:val="20"/>
                <w:lang w:eastAsia="en-US"/>
              </w:rPr>
              <w:t>20) Республика Коста-Рика;</w:t>
            </w:r>
          </w:p>
          <w:p w:rsidR="003B51E2" w:rsidRPr="00894DC2" w:rsidRDefault="003B51E2" w:rsidP="00DB1AD7">
            <w:pPr>
              <w:spacing w:line="256" w:lineRule="auto"/>
              <w:jc w:val="both"/>
              <w:rPr>
                <w:sz w:val="20"/>
                <w:szCs w:val="20"/>
                <w:lang w:eastAsia="en-US"/>
              </w:rPr>
            </w:pPr>
            <w:r w:rsidRPr="00894DC2">
              <w:rPr>
                <w:sz w:val="20"/>
                <w:szCs w:val="20"/>
                <w:lang w:eastAsia="en-US"/>
              </w:rPr>
              <w:t>21) Китайская Народная Республика (только в части территорий специальных административных районов Аомынь (Макао) и Сянган (Гонконг);</w:t>
            </w:r>
          </w:p>
          <w:p w:rsidR="003B51E2" w:rsidRPr="00894DC2" w:rsidRDefault="003B51E2" w:rsidP="00DB1AD7">
            <w:pPr>
              <w:spacing w:line="256" w:lineRule="auto"/>
              <w:jc w:val="both"/>
              <w:rPr>
                <w:sz w:val="20"/>
                <w:szCs w:val="20"/>
                <w:lang w:eastAsia="en-US"/>
              </w:rPr>
            </w:pPr>
            <w:r w:rsidRPr="00894DC2">
              <w:rPr>
                <w:sz w:val="20"/>
                <w:szCs w:val="20"/>
                <w:lang w:eastAsia="en-US"/>
              </w:rPr>
              <w:t>22) Республика Либерия;</w:t>
            </w:r>
          </w:p>
          <w:p w:rsidR="003B51E2" w:rsidRPr="00894DC2" w:rsidRDefault="003B51E2" w:rsidP="00DB1AD7">
            <w:pPr>
              <w:spacing w:line="256" w:lineRule="auto"/>
              <w:jc w:val="both"/>
              <w:rPr>
                <w:sz w:val="20"/>
                <w:szCs w:val="20"/>
                <w:lang w:eastAsia="en-US"/>
              </w:rPr>
            </w:pPr>
            <w:r w:rsidRPr="00894DC2">
              <w:rPr>
                <w:sz w:val="20"/>
                <w:szCs w:val="20"/>
                <w:lang w:eastAsia="en-US"/>
              </w:rPr>
              <w:t>23) Княжество Лихтенштейн;</w:t>
            </w:r>
          </w:p>
          <w:p w:rsidR="003B51E2" w:rsidRPr="00894DC2" w:rsidRDefault="003B51E2" w:rsidP="00DB1AD7">
            <w:pPr>
              <w:spacing w:line="256" w:lineRule="auto"/>
              <w:jc w:val="both"/>
              <w:rPr>
                <w:sz w:val="20"/>
                <w:szCs w:val="20"/>
                <w:lang w:eastAsia="en-US"/>
              </w:rPr>
            </w:pPr>
            <w:r w:rsidRPr="00894DC2">
              <w:rPr>
                <w:sz w:val="20"/>
                <w:szCs w:val="20"/>
                <w:lang w:eastAsia="en-US"/>
              </w:rPr>
              <w:t>24) Республика Маврикий;</w:t>
            </w:r>
          </w:p>
          <w:p w:rsidR="003B51E2" w:rsidRPr="00894DC2" w:rsidRDefault="003B51E2" w:rsidP="00DB1AD7">
            <w:pPr>
              <w:spacing w:line="256" w:lineRule="auto"/>
              <w:jc w:val="both"/>
              <w:rPr>
                <w:sz w:val="20"/>
                <w:szCs w:val="20"/>
                <w:lang w:eastAsia="en-US"/>
              </w:rPr>
            </w:pPr>
            <w:r w:rsidRPr="00894DC2">
              <w:rPr>
                <w:sz w:val="20"/>
                <w:szCs w:val="20"/>
                <w:lang w:eastAsia="en-US"/>
              </w:rPr>
              <w:t>25) Малайзия (только в части территории анклава Лабуан);</w:t>
            </w:r>
          </w:p>
          <w:p w:rsidR="003B51E2" w:rsidRPr="00894DC2" w:rsidRDefault="003B51E2" w:rsidP="00DB1AD7">
            <w:pPr>
              <w:spacing w:line="256" w:lineRule="auto"/>
              <w:jc w:val="both"/>
              <w:rPr>
                <w:sz w:val="20"/>
                <w:szCs w:val="20"/>
                <w:lang w:eastAsia="en-US"/>
              </w:rPr>
            </w:pPr>
            <w:r w:rsidRPr="00894DC2">
              <w:rPr>
                <w:sz w:val="20"/>
                <w:szCs w:val="20"/>
                <w:lang w:eastAsia="en-US"/>
              </w:rPr>
              <w:t>26) Мальдивская Республика;</w:t>
            </w:r>
          </w:p>
          <w:p w:rsidR="003B51E2" w:rsidRPr="00894DC2" w:rsidRDefault="003B51E2" w:rsidP="00DB1AD7">
            <w:pPr>
              <w:spacing w:line="256" w:lineRule="auto"/>
              <w:jc w:val="both"/>
              <w:rPr>
                <w:sz w:val="20"/>
                <w:szCs w:val="20"/>
                <w:lang w:eastAsia="en-US"/>
              </w:rPr>
            </w:pPr>
            <w:r w:rsidRPr="00894DC2">
              <w:rPr>
                <w:sz w:val="20"/>
                <w:szCs w:val="20"/>
                <w:lang w:eastAsia="en-US"/>
              </w:rPr>
              <w:t>27) Республика Мальта;</w:t>
            </w:r>
          </w:p>
          <w:p w:rsidR="003B51E2" w:rsidRPr="00894DC2" w:rsidRDefault="003B51E2" w:rsidP="00DB1AD7">
            <w:pPr>
              <w:spacing w:line="256" w:lineRule="auto"/>
              <w:jc w:val="both"/>
              <w:rPr>
                <w:sz w:val="20"/>
                <w:szCs w:val="20"/>
                <w:lang w:eastAsia="en-US"/>
              </w:rPr>
            </w:pPr>
            <w:r w:rsidRPr="00894DC2">
              <w:rPr>
                <w:sz w:val="20"/>
                <w:szCs w:val="20"/>
                <w:lang w:eastAsia="en-US"/>
              </w:rPr>
              <w:t>28) Республика Маршалловы острова;</w:t>
            </w:r>
          </w:p>
          <w:p w:rsidR="003B51E2" w:rsidRPr="00894DC2" w:rsidRDefault="003B51E2" w:rsidP="00DB1AD7">
            <w:pPr>
              <w:spacing w:line="256" w:lineRule="auto"/>
              <w:jc w:val="both"/>
              <w:rPr>
                <w:sz w:val="20"/>
                <w:szCs w:val="20"/>
                <w:lang w:eastAsia="en-US"/>
              </w:rPr>
            </w:pPr>
            <w:r w:rsidRPr="00894DC2">
              <w:rPr>
                <w:sz w:val="20"/>
                <w:szCs w:val="20"/>
                <w:lang w:eastAsia="en-US"/>
              </w:rPr>
              <w:t>29) Княжество Монако;</w:t>
            </w:r>
          </w:p>
          <w:p w:rsidR="003B51E2" w:rsidRPr="00894DC2" w:rsidRDefault="003B51E2" w:rsidP="00DB1AD7">
            <w:pPr>
              <w:spacing w:line="256" w:lineRule="auto"/>
              <w:jc w:val="both"/>
              <w:rPr>
                <w:sz w:val="20"/>
                <w:szCs w:val="20"/>
                <w:lang w:eastAsia="en-US"/>
              </w:rPr>
            </w:pPr>
            <w:r w:rsidRPr="00894DC2">
              <w:rPr>
                <w:sz w:val="20"/>
                <w:szCs w:val="20"/>
                <w:lang w:eastAsia="en-US"/>
              </w:rPr>
              <w:t>30) Союз Мьянма;</w:t>
            </w:r>
          </w:p>
          <w:p w:rsidR="003B51E2" w:rsidRPr="00894DC2" w:rsidRDefault="003B51E2" w:rsidP="00DB1AD7">
            <w:pPr>
              <w:spacing w:line="256" w:lineRule="auto"/>
              <w:jc w:val="both"/>
              <w:rPr>
                <w:sz w:val="20"/>
                <w:szCs w:val="20"/>
                <w:lang w:eastAsia="en-US"/>
              </w:rPr>
            </w:pPr>
            <w:r w:rsidRPr="00894DC2">
              <w:rPr>
                <w:sz w:val="20"/>
                <w:szCs w:val="20"/>
                <w:lang w:eastAsia="en-US"/>
              </w:rPr>
              <w:t>31) Республика Науру;</w:t>
            </w:r>
          </w:p>
          <w:p w:rsidR="003B51E2" w:rsidRPr="00894DC2" w:rsidRDefault="003B51E2" w:rsidP="00DB1AD7">
            <w:pPr>
              <w:spacing w:line="256" w:lineRule="auto"/>
              <w:jc w:val="both"/>
              <w:rPr>
                <w:sz w:val="20"/>
                <w:szCs w:val="20"/>
                <w:lang w:eastAsia="en-US"/>
              </w:rPr>
            </w:pPr>
            <w:r w:rsidRPr="00894DC2">
              <w:rPr>
                <w:sz w:val="20"/>
                <w:szCs w:val="20"/>
                <w:lang w:eastAsia="en-US"/>
              </w:rPr>
              <w:t>32) Нидерланды (только в части территории острова Аруба и зависимых территорий Антильских островов);</w:t>
            </w:r>
          </w:p>
          <w:p w:rsidR="003B51E2" w:rsidRPr="00894DC2" w:rsidRDefault="003B51E2" w:rsidP="00DB1AD7">
            <w:pPr>
              <w:spacing w:line="256" w:lineRule="auto"/>
              <w:jc w:val="both"/>
              <w:rPr>
                <w:sz w:val="20"/>
                <w:szCs w:val="20"/>
                <w:lang w:eastAsia="en-US"/>
              </w:rPr>
            </w:pPr>
            <w:r w:rsidRPr="00894DC2">
              <w:rPr>
                <w:sz w:val="20"/>
                <w:szCs w:val="20"/>
                <w:lang w:eastAsia="en-US"/>
              </w:rPr>
              <w:t>33) Федеративная Республика Нигерия;</w:t>
            </w:r>
          </w:p>
          <w:p w:rsidR="003B51E2" w:rsidRPr="00894DC2" w:rsidRDefault="003B51E2" w:rsidP="00DB1AD7">
            <w:pPr>
              <w:spacing w:line="256" w:lineRule="auto"/>
              <w:jc w:val="both"/>
              <w:rPr>
                <w:sz w:val="20"/>
                <w:szCs w:val="20"/>
                <w:lang w:eastAsia="en-US"/>
              </w:rPr>
            </w:pPr>
            <w:r w:rsidRPr="00894DC2">
              <w:rPr>
                <w:sz w:val="20"/>
                <w:szCs w:val="20"/>
                <w:lang w:eastAsia="en-US"/>
              </w:rPr>
              <w:t>34) Португалия (только в части территории островов Мадейра);</w:t>
            </w:r>
          </w:p>
          <w:p w:rsidR="003B51E2" w:rsidRPr="00894DC2" w:rsidRDefault="003B51E2" w:rsidP="00DB1AD7">
            <w:pPr>
              <w:spacing w:line="256" w:lineRule="auto"/>
              <w:jc w:val="both"/>
              <w:rPr>
                <w:sz w:val="20"/>
                <w:szCs w:val="20"/>
                <w:lang w:eastAsia="en-US"/>
              </w:rPr>
            </w:pPr>
            <w:r w:rsidRPr="00894DC2">
              <w:rPr>
                <w:sz w:val="20"/>
                <w:szCs w:val="20"/>
                <w:lang w:eastAsia="en-US"/>
              </w:rPr>
              <w:t>35) Республика Палау;</w:t>
            </w:r>
          </w:p>
          <w:p w:rsidR="003B51E2" w:rsidRPr="00894DC2" w:rsidRDefault="003B51E2" w:rsidP="00DB1AD7">
            <w:pPr>
              <w:spacing w:line="256" w:lineRule="auto"/>
              <w:jc w:val="both"/>
              <w:rPr>
                <w:sz w:val="20"/>
                <w:szCs w:val="20"/>
                <w:lang w:eastAsia="en-US"/>
              </w:rPr>
            </w:pPr>
            <w:r w:rsidRPr="00894DC2">
              <w:rPr>
                <w:sz w:val="20"/>
                <w:szCs w:val="20"/>
                <w:lang w:eastAsia="en-US"/>
              </w:rPr>
              <w:t>36) Республика Панама;</w:t>
            </w:r>
          </w:p>
          <w:p w:rsidR="003B51E2" w:rsidRPr="00894DC2" w:rsidRDefault="003B51E2" w:rsidP="00DB1AD7">
            <w:pPr>
              <w:spacing w:line="256" w:lineRule="auto"/>
              <w:jc w:val="both"/>
              <w:rPr>
                <w:sz w:val="20"/>
                <w:szCs w:val="20"/>
                <w:lang w:eastAsia="en-US"/>
              </w:rPr>
            </w:pPr>
            <w:r w:rsidRPr="00894DC2">
              <w:rPr>
                <w:sz w:val="20"/>
                <w:szCs w:val="20"/>
                <w:lang w:eastAsia="en-US"/>
              </w:rPr>
              <w:t>37) Независимое Государство Самоа;</w:t>
            </w:r>
          </w:p>
          <w:p w:rsidR="003B51E2" w:rsidRPr="00894DC2" w:rsidRDefault="003B51E2" w:rsidP="00DB1AD7">
            <w:pPr>
              <w:spacing w:line="256" w:lineRule="auto"/>
              <w:jc w:val="both"/>
              <w:rPr>
                <w:sz w:val="20"/>
                <w:szCs w:val="20"/>
                <w:lang w:eastAsia="en-US"/>
              </w:rPr>
            </w:pPr>
            <w:r w:rsidRPr="00894DC2">
              <w:rPr>
                <w:sz w:val="20"/>
                <w:szCs w:val="20"/>
                <w:lang w:eastAsia="en-US"/>
              </w:rPr>
              <w:t>38) Республика Сейшельские острова;</w:t>
            </w:r>
          </w:p>
          <w:p w:rsidR="003B51E2" w:rsidRPr="00894DC2" w:rsidRDefault="003B51E2" w:rsidP="00DB1AD7">
            <w:pPr>
              <w:spacing w:line="256" w:lineRule="auto"/>
              <w:jc w:val="both"/>
              <w:rPr>
                <w:sz w:val="20"/>
                <w:szCs w:val="20"/>
                <w:lang w:eastAsia="en-US"/>
              </w:rPr>
            </w:pPr>
            <w:r w:rsidRPr="00894DC2">
              <w:rPr>
                <w:sz w:val="20"/>
                <w:szCs w:val="20"/>
                <w:lang w:eastAsia="en-US"/>
              </w:rPr>
              <w:t>39) Государство Сент-Винсент и Гренадины;</w:t>
            </w:r>
          </w:p>
          <w:p w:rsidR="003B51E2" w:rsidRPr="00894DC2" w:rsidRDefault="003B51E2" w:rsidP="00DB1AD7">
            <w:pPr>
              <w:spacing w:line="256" w:lineRule="auto"/>
              <w:jc w:val="both"/>
              <w:rPr>
                <w:sz w:val="20"/>
                <w:szCs w:val="20"/>
                <w:lang w:eastAsia="en-US"/>
              </w:rPr>
            </w:pPr>
            <w:r w:rsidRPr="00894DC2">
              <w:rPr>
                <w:sz w:val="20"/>
                <w:szCs w:val="20"/>
                <w:lang w:eastAsia="en-US"/>
              </w:rPr>
              <w:t>40) Федерация Сент-Китс и Невис;</w:t>
            </w:r>
          </w:p>
          <w:p w:rsidR="003B51E2" w:rsidRPr="00894DC2" w:rsidRDefault="003B51E2" w:rsidP="00DB1AD7">
            <w:pPr>
              <w:spacing w:line="256" w:lineRule="auto"/>
              <w:jc w:val="both"/>
              <w:rPr>
                <w:sz w:val="20"/>
                <w:szCs w:val="20"/>
                <w:lang w:eastAsia="en-US"/>
              </w:rPr>
            </w:pPr>
            <w:r w:rsidRPr="00894DC2">
              <w:rPr>
                <w:sz w:val="20"/>
                <w:szCs w:val="20"/>
                <w:lang w:eastAsia="en-US"/>
              </w:rPr>
              <w:t>41) Государство Сент-Люсия;</w:t>
            </w:r>
          </w:p>
          <w:p w:rsidR="003B51E2" w:rsidRPr="00894DC2" w:rsidRDefault="003B51E2" w:rsidP="00DB1AD7">
            <w:pPr>
              <w:spacing w:line="256" w:lineRule="auto"/>
              <w:jc w:val="both"/>
              <w:rPr>
                <w:sz w:val="20"/>
                <w:szCs w:val="20"/>
                <w:lang w:eastAsia="en-US"/>
              </w:rPr>
            </w:pPr>
            <w:r w:rsidRPr="00894DC2">
              <w:rPr>
                <w:sz w:val="20"/>
                <w:szCs w:val="20"/>
                <w:lang w:eastAsia="en-US"/>
              </w:rPr>
              <w:t>42) Королевство Тонга;</w:t>
            </w:r>
          </w:p>
          <w:p w:rsidR="003B51E2" w:rsidRPr="00894DC2" w:rsidRDefault="003B51E2" w:rsidP="00DB1AD7">
            <w:pPr>
              <w:spacing w:line="256" w:lineRule="auto"/>
              <w:jc w:val="both"/>
              <w:rPr>
                <w:sz w:val="20"/>
                <w:szCs w:val="20"/>
                <w:lang w:eastAsia="en-US"/>
              </w:rPr>
            </w:pPr>
            <w:r w:rsidRPr="00894DC2">
              <w:rPr>
                <w:sz w:val="20"/>
                <w:szCs w:val="20"/>
                <w:lang w:eastAsia="en-US"/>
              </w:rPr>
              <w:t>43) Соединенное Королевство Великобритании и Северной Ирландии (только в части следующих территорий):</w:t>
            </w:r>
          </w:p>
          <w:p w:rsidR="003B51E2" w:rsidRPr="00894DC2" w:rsidRDefault="003B51E2" w:rsidP="00DB1AD7">
            <w:pPr>
              <w:spacing w:line="256" w:lineRule="auto"/>
              <w:jc w:val="both"/>
              <w:rPr>
                <w:sz w:val="20"/>
                <w:szCs w:val="20"/>
                <w:lang w:eastAsia="en-US"/>
              </w:rPr>
            </w:pPr>
            <w:r w:rsidRPr="00894DC2">
              <w:rPr>
                <w:sz w:val="20"/>
                <w:szCs w:val="20"/>
                <w:lang w:eastAsia="en-US"/>
              </w:rPr>
              <w:lastRenderedPageBreak/>
              <w:t>Острова Ангилья;</w:t>
            </w:r>
          </w:p>
          <w:p w:rsidR="003B51E2" w:rsidRPr="00894DC2" w:rsidRDefault="003B51E2" w:rsidP="00DB1AD7">
            <w:pPr>
              <w:spacing w:line="256" w:lineRule="auto"/>
              <w:jc w:val="both"/>
              <w:rPr>
                <w:sz w:val="20"/>
                <w:szCs w:val="20"/>
                <w:lang w:eastAsia="en-US"/>
              </w:rPr>
            </w:pPr>
            <w:r w:rsidRPr="00894DC2">
              <w:rPr>
                <w:sz w:val="20"/>
                <w:szCs w:val="20"/>
                <w:lang w:eastAsia="en-US"/>
              </w:rPr>
              <w:t>Бермудские острова;</w:t>
            </w:r>
          </w:p>
          <w:p w:rsidR="003B51E2" w:rsidRPr="00894DC2" w:rsidRDefault="003B51E2" w:rsidP="00DB1AD7">
            <w:pPr>
              <w:spacing w:line="256" w:lineRule="auto"/>
              <w:jc w:val="both"/>
              <w:rPr>
                <w:sz w:val="20"/>
                <w:szCs w:val="20"/>
                <w:lang w:eastAsia="en-US"/>
              </w:rPr>
            </w:pPr>
            <w:r w:rsidRPr="00894DC2">
              <w:rPr>
                <w:sz w:val="20"/>
                <w:szCs w:val="20"/>
                <w:lang w:eastAsia="en-US"/>
              </w:rPr>
              <w:t>Британские Виргинские острова;</w:t>
            </w:r>
          </w:p>
          <w:p w:rsidR="003B51E2" w:rsidRPr="00894DC2" w:rsidRDefault="003B51E2" w:rsidP="00DB1AD7">
            <w:pPr>
              <w:spacing w:line="256" w:lineRule="auto"/>
              <w:jc w:val="both"/>
              <w:rPr>
                <w:sz w:val="20"/>
                <w:szCs w:val="20"/>
                <w:lang w:eastAsia="en-US"/>
              </w:rPr>
            </w:pPr>
            <w:r w:rsidRPr="00894DC2">
              <w:rPr>
                <w:sz w:val="20"/>
                <w:szCs w:val="20"/>
                <w:lang w:eastAsia="en-US"/>
              </w:rPr>
              <w:t>Гибралтар;</w:t>
            </w:r>
          </w:p>
          <w:p w:rsidR="003B51E2" w:rsidRPr="00894DC2" w:rsidRDefault="003B51E2" w:rsidP="00DB1AD7">
            <w:pPr>
              <w:spacing w:line="256" w:lineRule="auto"/>
              <w:jc w:val="both"/>
              <w:rPr>
                <w:sz w:val="20"/>
                <w:szCs w:val="20"/>
                <w:lang w:eastAsia="en-US"/>
              </w:rPr>
            </w:pPr>
            <w:r w:rsidRPr="00894DC2">
              <w:rPr>
                <w:sz w:val="20"/>
                <w:szCs w:val="20"/>
                <w:lang w:eastAsia="en-US"/>
              </w:rPr>
              <w:t>Каймановы острова;</w:t>
            </w:r>
          </w:p>
          <w:p w:rsidR="003B51E2" w:rsidRPr="00894DC2" w:rsidRDefault="003B51E2" w:rsidP="00DB1AD7">
            <w:pPr>
              <w:spacing w:line="256" w:lineRule="auto"/>
              <w:jc w:val="both"/>
              <w:rPr>
                <w:sz w:val="20"/>
                <w:szCs w:val="20"/>
                <w:lang w:eastAsia="en-US"/>
              </w:rPr>
            </w:pPr>
            <w:r w:rsidRPr="00894DC2">
              <w:rPr>
                <w:sz w:val="20"/>
                <w:szCs w:val="20"/>
                <w:lang w:eastAsia="en-US"/>
              </w:rPr>
              <w:t>Остров Монтсеррат;</w:t>
            </w:r>
          </w:p>
          <w:p w:rsidR="003B51E2" w:rsidRPr="00894DC2" w:rsidRDefault="003B51E2" w:rsidP="00DB1AD7">
            <w:pPr>
              <w:spacing w:line="256" w:lineRule="auto"/>
              <w:jc w:val="both"/>
              <w:rPr>
                <w:sz w:val="20"/>
                <w:szCs w:val="20"/>
                <w:lang w:eastAsia="en-US"/>
              </w:rPr>
            </w:pPr>
            <w:r w:rsidRPr="00894DC2">
              <w:rPr>
                <w:sz w:val="20"/>
                <w:szCs w:val="20"/>
                <w:lang w:eastAsia="en-US"/>
              </w:rPr>
              <w:t>Острова Теркс и Кайкос;</w:t>
            </w:r>
          </w:p>
          <w:p w:rsidR="003B51E2" w:rsidRPr="00894DC2" w:rsidRDefault="003B51E2" w:rsidP="00DB1AD7">
            <w:pPr>
              <w:spacing w:line="256" w:lineRule="auto"/>
              <w:jc w:val="both"/>
              <w:rPr>
                <w:sz w:val="20"/>
                <w:szCs w:val="20"/>
                <w:lang w:eastAsia="en-US"/>
              </w:rPr>
            </w:pPr>
            <w:r w:rsidRPr="00894DC2">
              <w:rPr>
                <w:sz w:val="20"/>
                <w:szCs w:val="20"/>
                <w:lang w:eastAsia="en-US"/>
              </w:rPr>
              <w:t>Остров Мэн;</w:t>
            </w:r>
          </w:p>
          <w:p w:rsidR="003B51E2" w:rsidRPr="00894DC2" w:rsidRDefault="003B51E2" w:rsidP="00DB1AD7">
            <w:pPr>
              <w:spacing w:line="256" w:lineRule="auto"/>
              <w:jc w:val="both"/>
              <w:rPr>
                <w:sz w:val="20"/>
                <w:szCs w:val="20"/>
                <w:lang w:eastAsia="en-US"/>
              </w:rPr>
            </w:pPr>
            <w:r w:rsidRPr="00894DC2">
              <w:rPr>
                <w:sz w:val="20"/>
                <w:szCs w:val="20"/>
                <w:lang w:eastAsia="en-US"/>
              </w:rPr>
              <w:t>Нормандские острова (острова Гернси, Джерси, Сарк, Олдерни);</w:t>
            </w:r>
          </w:p>
          <w:p w:rsidR="003B51E2" w:rsidRPr="00894DC2" w:rsidRDefault="003B51E2" w:rsidP="00DB1AD7">
            <w:pPr>
              <w:spacing w:line="256" w:lineRule="auto"/>
              <w:jc w:val="both"/>
              <w:rPr>
                <w:sz w:val="20"/>
                <w:szCs w:val="20"/>
                <w:lang w:eastAsia="en-US"/>
              </w:rPr>
            </w:pPr>
            <w:r w:rsidRPr="00894DC2">
              <w:rPr>
                <w:sz w:val="20"/>
                <w:szCs w:val="20"/>
                <w:lang w:eastAsia="en-US"/>
              </w:rPr>
              <w:t>44) Республика Филиппины;</w:t>
            </w:r>
          </w:p>
          <w:p w:rsidR="003B51E2" w:rsidRPr="001A6300" w:rsidRDefault="003B51E2" w:rsidP="00DB1AD7">
            <w:pPr>
              <w:spacing w:line="256" w:lineRule="auto"/>
              <w:jc w:val="both"/>
              <w:rPr>
                <w:sz w:val="20"/>
                <w:szCs w:val="20"/>
                <w:lang w:eastAsia="en-US"/>
              </w:rPr>
            </w:pPr>
            <w:r w:rsidRPr="00894DC2">
              <w:rPr>
                <w:sz w:val="20"/>
                <w:szCs w:val="20"/>
                <w:lang w:eastAsia="en-US"/>
              </w:rPr>
              <w:t>45) Демократическая Республика Шри-Ланка</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72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lastRenderedPageBreak/>
              <w:t>145</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Позиции секьюритизации, удерживаемые банком на балансе и имеющие кредитный рейтинг от «ВВ+» до «ВВ-» агентства</w:t>
            </w:r>
            <w:r>
              <w:t xml:space="preserve"> </w:t>
            </w:r>
            <w:r w:rsidRPr="00F84A35">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или рейтинговую оценку от «kzBB+» до «kzBB-» по национальной шкале агентства</w:t>
            </w:r>
            <w:r>
              <w:t xml:space="preserve"> </w:t>
            </w:r>
            <w:r w:rsidRPr="00F84A35">
              <w:rPr>
                <w:sz w:val="20"/>
                <w:szCs w:val="20"/>
                <w:lang w:eastAsia="en-US"/>
              </w:rPr>
              <w:t>Стандард энд Пурс (Standard &amp; Poor’s)</w:t>
            </w:r>
            <w:r w:rsidRPr="001A6300">
              <w:rPr>
                <w:sz w:val="20"/>
                <w:szCs w:val="20"/>
                <w:lang w:eastAsia="en-US"/>
              </w:rPr>
              <w:t>, или рейтинг аналогичного уровня по национальной шкале одного из других рейтинговых агентств</w:t>
            </w:r>
          </w:p>
        </w:tc>
        <w:tc>
          <w:tcPr>
            <w:tcW w:w="851"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350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325"/>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146</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xml:space="preserve">Начисленное вознаграждение по активам, включенным в V группу риска </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315"/>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147</w:t>
            </w:r>
          </w:p>
        </w:tc>
        <w:tc>
          <w:tcPr>
            <w:tcW w:w="6124"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Итого рисковые активы:</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rFonts w:ascii="Calibri" w:eastAsia="Calibri" w:hAnsi="Calibri"/>
                <w:sz w:val="20"/>
                <w:szCs w:val="20"/>
              </w:rPr>
            </w:pPr>
            <w:r w:rsidRPr="00612752">
              <w:rPr>
                <w:rFonts w:eastAsiaTheme="minorHAnsi"/>
                <w:sz w:val="20"/>
                <w:szCs w:val="20"/>
              </w:rPr>
              <w:t>Х</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bl>
    <w:p w:rsidR="003B51E2" w:rsidRPr="001A6300" w:rsidRDefault="003B51E2" w:rsidP="003B51E2">
      <w:pPr>
        <w:jc w:val="both"/>
        <w:textAlignment w:val="baseline"/>
        <w:rPr>
          <w:sz w:val="28"/>
          <w:szCs w:val="28"/>
          <w:lang w:val="kk-KZ"/>
        </w:rPr>
      </w:pPr>
    </w:p>
    <w:p w:rsidR="003B51E2" w:rsidRPr="001A6300" w:rsidRDefault="003B51E2" w:rsidP="003B51E2">
      <w:pPr>
        <w:ind w:right="-2" w:firstLine="709"/>
        <w:rPr>
          <w:sz w:val="28"/>
          <w:szCs w:val="28"/>
        </w:rPr>
      </w:pPr>
      <w:r w:rsidRPr="001A6300">
        <w:rPr>
          <w:sz w:val="28"/>
          <w:szCs w:val="28"/>
        </w:rPr>
        <w:t>Наименование ______________________________________</w:t>
      </w:r>
      <w:r>
        <w:rPr>
          <w:sz w:val="28"/>
          <w:szCs w:val="28"/>
        </w:rPr>
        <w:t>___</w:t>
      </w:r>
      <w:r w:rsidRPr="001A6300">
        <w:rPr>
          <w:sz w:val="28"/>
          <w:szCs w:val="28"/>
        </w:rPr>
        <w:t>_________</w:t>
      </w:r>
    </w:p>
    <w:p w:rsidR="003B51E2" w:rsidRPr="001A6300" w:rsidRDefault="003B51E2" w:rsidP="003B51E2">
      <w:pPr>
        <w:ind w:right="-2" w:firstLine="709"/>
        <w:rPr>
          <w:sz w:val="28"/>
          <w:szCs w:val="28"/>
        </w:rPr>
      </w:pPr>
      <w:r w:rsidRPr="001A6300">
        <w:rPr>
          <w:sz w:val="28"/>
          <w:szCs w:val="28"/>
        </w:rPr>
        <w:t>Адрес__________________________________________________________</w:t>
      </w:r>
    </w:p>
    <w:p w:rsidR="003B51E2" w:rsidRPr="001A6300" w:rsidRDefault="003B51E2" w:rsidP="003B51E2">
      <w:pPr>
        <w:ind w:firstLine="709"/>
        <w:rPr>
          <w:sz w:val="28"/>
          <w:szCs w:val="28"/>
        </w:rPr>
      </w:pPr>
      <w:r w:rsidRPr="001A6300">
        <w:rPr>
          <w:sz w:val="28"/>
          <w:szCs w:val="28"/>
        </w:rPr>
        <w:t>Телефон _________________________________</w:t>
      </w:r>
      <w:r>
        <w:rPr>
          <w:sz w:val="28"/>
          <w:szCs w:val="28"/>
        </w:rPr>
        <w:t>_______________</w:t>
      </w:r>
      <w:r w:rsidRPr="001A6300">
        <w:rPr>
          <w:sz w:val="28"/>
          <w:szCs w:val="28"/>
        </w:rPr>
        <w:t>_______</w:t>
      </w:r>
    </w:p>
    <w:p w:rsidR="003B51E2" w:rsidRPr="001A6300" w:rsidRDefault="003B51E2" w:rsidP="003B51E2">
      <w:pPr>
        <w:ind w:firstLine="709"/>
        <w:rPr>
          <w:sz w:val="28"/>
          <w:szCs w:val="28"/>
        </w:rPr>
      </w:pPr>
      <w:r w:rsidRPr="001A6300">
        <w:rPr>
          <w:sz w:val="28"/>
          <w:szCs w:val="28"/>
        </w:rPr>
        <w:t>Адрес электронной почты _____________________</w:t>
      </w:r>
      <w:r>
        <w:rPr>
          <w:sz w:val="28"/>
          <w:szCs w:val="28"/>
        </w:rPr>
        <w:t>_______________</w:t>
      </w:r>
      <w:r w:rsidRPr="001A6300">
        <w:rPr>
          <w:sz w:val="28"/>
          <w:szCs w:val="28"/>
        </w:rPr>
        <w:t>____</w:t>
      </w:r>
    </w:p>
    <w:p w:rsidR="003B51E2" w:rsidRPr="001A6300" w:rsidRDefault="003B51E2" w:rsidP="003B51E2">
      <w:pPr>
        <w:ind w:firstLine="709"/>
        <w:rPr>
          <w:sz w:val="28"/>
          <w:szCs w:val="28"/>
        </w:rPr>
      </w:pPr>
      <w:r w:rsidRPr="001A6300">
        <w:rPr>
          <w:sz w:val="28"/>
          <w:szCs w:val="28"/>
        </w:rPr>
        <w:t>Исполнитель ________________________________     ____________</w:t>
      </w:r>
      <w:r>
        <w:rPr>
          <w:sz w:val="28"/>
          <w:szCs w:val="28"/>
        </w:rPr>
        <w:t>_</w:t>
      </w:r>
      <w:r w:rsidRPr="001A6300">
        <w:rPr>
          <w:sz w:val="28"/>
          <w:szCs w:val="28"/>
        </w:rPr>
        <w:t>____</w:t>
      </w:r>
    </w:p>
    <w:p w:rsidR="003B51E2" w:rsidRPr="001A6300" w:rsidRDefault="003B51E2" w:rsidP="003B51E2">
      <w:pPr>
        <w:ind w:firstLine="709"/>
      </w:pPr>
      <w:r w:rsidRPr="001A6300">
        <w:t xml:space="preserve">       </w:t>
      </w:r>
      <w:r w:rsidRPr="001A6300">
        <w:rPr>
          <w:sz w:val="28"/>
          <w:szCs w:val="28"/>
        </w:rPr>
        <w:t xml:space="preserve">фамилия, имя и отчество (при его </w:t>
      </w:r>
      <w:proofErr w:type="gramStart"/>
      <w:r w:rsidRPr="001A6300">
        <w:rPr>
          <w:sz w:val="28"/>
          <w:szCs w:val="28"/>
        </w:rPr>
        <w:t xml:space="preserve">наличии)   </w:t>
      </w:r>
      <w:proofErr w:type="gramEnd"/>
      <w:r w:rsidRPr="001A6300">
        <w:rPr>
          <w:sz w:val="28"/>
          <w:szCs w:val="28"/>
        </w:rPr>
        <w:t xml:space="preserve">         подпись, телефон</w:t>
      </w:r>
    </w:p>
    <w:p w:rsidR="003B51E2" w:rsidRDefault="003B51E2" w:rsidP="003B51E2">
      <w:pPr>
        <w:ind w:firstLine="709"/>
        <w:rPr>
          <w:sz w:val="28"/>
          <w:szCs w:val="28"/>
        </w:rPr>
      </w:pPr>
      <w:r w:rsidRPr="001A6300">
        <w:rPr>
          <w:sz w:val="28"/>
          <w:szCs w:val="28"/>
        </w:rPr>
        <w:t xml:space="preserve">Руководитель или лицо, на которое возложена функция по подписанию </w:t>
      </w:r>
      <w:r>
        <w:rPr>
          <w:sz w:val="28"/>
          <w:szCs w:val="28"/>
        </w:rPr>
        <w:t xml:space="preserve">   </w:t>
      </w:r>
    </w:p>
    <w:p w:rsidR="003B51E2" w:rsidRPr="001A6300" w:rsidRDefault="003B51E2" w:rsidP="003B51E2">
      <w:pPr>
        <w:rPr>
          <w:sz w:val="28"/>
          <w:szCs w:val="28"/>
        </w:rPr>
      </w:pPr>
      <w:r w:rsidRPr="001A6300">
        <w:rPr>
          <w:sz w:val="28"/>
          <w:szCs w:val="28"/>
        </w:rPr>
        <w:t>отчета</w:t>
      </w:r>
      <w:r w:rsidRPr="001A6300" w:rsidDel="006E03C4">
        <w:rPr>
          <w:sz w:val="28"/>
          <w:szCs w:val="28"/>
        </w:rPr>
        <w:t xml:space="preserve"> </w:t>
      </w:r>
      <w:r w:rsidRPr="001A6300">
        <w:rPr>
          <w:sz w:val="28"/>
          <w:szCs w:val="28"/>
        </w:rPr>
        <w:t>____________________________________________________</w:t>
      </w:r>
      <w:r>
        <w:rPr>
          <w:sz w:val="28"/>
          <w:szCs w:val="28"/>
        </w:rPr>
        <w:t>__</w:t>
      </w:r>
      <w:r w:rsidRPr="001A6300">
        <w:rPr>
          <w:sz w:val="28"/>
          <w:szCs w:val="28"/>
        </w:rPr>
        <w:t>___</w:t>
      </w:r>
    </w:p>
    <w:p w:rsidR="003B51E2" w:rsidRPr="001A6300" w:rsidRDefault="003B51E2" w:rsidP="003B51E2">
      <w:pPr>
        <w:ind w:firstLine="709"/>
        <w:jc w:val="both"/>
      </w:pPr>
      <w:r w:rsidRPr="001A6300">
        <w:rPr>
          <w:sz w:val="28"/>
          <w:szCs w:val="28"/>
        </w:rPr>
        <w:t xml:space="preserve">            фамилия, имя и отчество (при его наличии) подпись</w:t>
      </w:r>
    </w:p>
    <w:p w:rsidR="003B51E2" w:rsidRPr="001A6300" w:rsidRDefault="003B51E2" w:rsidP="003B51E2">
      <w:pPr>
        <w:spacing w:after="200" w:line="276" w:lineRule="auto"/>
        <w:ind w:firstLine="709"/>
        <w:rPr>
          <w:rFonts w:eastAsia="Calibri"/>
          <w:szCs w:val="28"/>
        </w:rPr>
      </w:pPr>
      <w:r w:rsidRPr="001A6300">
        <w:rPr>
          <w:sz w:val="28"/>
          <w:szCs w:val="28"/>
        </w:rPr>
        <w:t>Дата «______» ______________ 20__ года</w:t>
      </w:r>
      <w:r w:rsidRPr="001A6300">
        <w:rPr>
          <w:rFonts w:eastAsia="Calibri"/>
          <w:szCs w:val="28"/>
        </w:rPr>
        <w:br w:type="page"/>
      </w:r>
    </w:p>
    <w:p w:rsidR="003B51E2" w:rsidRPr="001A6300" w:rsidRDefault="003B51E2" w:rsidP="003B51E2">
      <w:pPr>
        <w:jc w:val="right"/>
        <w:textAlignment w:val="baseline"/>
        <w:rPr>
          <w:rFonts w:eastAsia="Calibri"/>
          <w:sz w:val="28"/>
          <w:szCs w:val="28"/>
        </w:rPr>
      </w:pPr>
      <w:r w:rsidRPr="001A6300">
        <w:rPr>
          <w:rFonts w:eastAsia="Calibri"/>
          <w:sz w:val="28"/>
          <w:szCs w:val="28"/>
        </w:rPr>
        <w:lastRenderedPageBreak/>
        <w:t>Приложение</w:t>
      </w:r>
    </w:p>
    <w:p w:rsidR="003B51E2" w:rsidRPr="001A6300" w:rsidRDefault="003B51E2" w:rsidP="003B51E2">
      <w:pPr>
        <w:jc w:val="right"/>
        <w:textAlignment w:val="baseline"/>
        <w:rPr>
          <w:rFonts w:eastAsia="Calibri"/>
          <w:sz w:val="28"/>
          <w:szCs w:val="28"/>
        </w:rPr>
      </w:pPr>
      <w:r w:rsidRPr="001A6300">
        <w:rPr>
          <w:rFonts w:eastAsia="Calibri"/>
          <w:sz w:val="28"/>
          <w:szCs w:val="28"/>
        </w:rPr>
        <w:t>к форме отчета о расшифровке</w:t>
      </w:r>
    </w:p>
    <w:p w:rsidR="003B51E2" w:rsidRPr="001A6300" w:rsidRDefault="003B51E2" w:rsidP="003B51E2">
      <w:pPr>
        <w:jc w:val="right"/>
        <w:textAlignment w:val="baseline"/>
        <w:rPr>
          <w:rFonts w:eastAsia="Calibri"/>
          <w:sz w:val="28"/>
          <w:szCs w:val="28"/>
        </w:rPr>
      </w:pPr>
      <w:r w:rsidRPr="001A6300">
        <w:rPr>
          <w:rFonts w:eastAsia="Calibri"/>
          <w:sz w:val="28"/>
          <w:szCs w:val="28"/>
        </w:rPr>
        <w:t>активов, взвешенных с</w:t>
      </w:r>
    </w:p>
    <w:p w:rsidR="003B51E2" w:rsidRPr="001A6300" w:rsidRDefault="003B51E2" w:rsidP="003B51E2">
      <w:pPr>
        <w:jc w:val="right"/>
        <w:textAlignment w:val="baseline"/>
        <w:rPr>
          <w:rFonts w:eastAsia="Calibri"/>
          <w:sz w:val="28"/>
          <w:szCs w:val="28"/>
        </w:rPr>
      </w:pPr>
      <w:r w:rsidRPr="001A6300">
        <w:rPr>
          <w:rFonts w:eastAsia="Calibri"/>
          <w:sz w:val="28"/>
          <w:szCs w:val="28"/>
        </w:rPr>
        <w:t>учетом кредитного риска</w:t>
      </w:r>
    </w:p>
    <w:p w:rsidR="003B51E2" w:rsidRPr="001A6300" w:rsidRDefault="003B51E2" w:rsidP="003B51E2">
      <w:pPr>
        <w:jc w:val="right"/>
        <w:textAlignment w:val="baseline"/>
        <w:rPr>
          <w:rFonts w:eastAsia="Calibri"/>
          <w:sz w:val="28"/>
          <w:szCs w:val="28"/>
        </w:rPr>
      </w:pPr>
    </w:p>
    <w:p w:rsidR="003B51E2" w:rsidRPr="001A6300" w:rsidRDefault="003B51E2" w:rsidP="003B51E2">
      <w:pPr>
        <w:jc w:val="right"/>
        <w:textAlignment w:val="baseline"/>
        <w:rPr>
          <w:rFonts w:eastAsia="Calibri"/>
          <w:sz w:val="28"/>
          <w:szCs w:val="28"/>
        </w:rPr>
      </w:pPr>
      <w:r w:rsidRPr="001A6300">
        <w:rPr>
          <w:rFonts w:eastAsia="Calibri"/>
          <w:sz w:val="28"/>
          <w:szCs w:val="28"/>
        </w:rPr>
        <w:t> </w:t>
      </w:r>
    </w:p>
    <w:p w:rsidR="003B51E2" w:rsidRPr="001C4345" w:rsidRDefault="003B51E2" w:rsidP="003B51E2">
      <w:pPr>
        <w:jc w:val="center"/>
        <w:textAlignment w:val="baseline"/>
        <w:rPr>
          <w:rFonts w:eastAsia="Calibri"/>
          <w:sz w:val="28"/>
          <w:szCs w:val="28"/>
        </w:rPr>
      </w:pPr>
      <w:r w:rsidRPr="001C4345">
        <w:rPr>
          <w:rFonts w:eastAsia="Calibri"/>
          <w:sz w:val="28"/>
          <w:szCs w:val="28"/>
        </w:rPr>
        <w:t xml:space="preserve">Пояснение по заполнению формы административных данных </w:t>
      </w:r>
      <w:r w:rsidRPr="001C4345">
        <w:rPr>
          <w:rFonts w:eastAsia="Calibri"/>
          <w:sz w:val="28"/>
          <w:szCs w:val="28"/>
        </w:rPr>
        <w:br/>
        <w:t xml:space="preserve">Отчет о расшифровке активов, взвешенных с учетом кредитного риска </w:t>
      </w:r>
    </w:p>
    <w:p w:rsidR="003B51E2" w:rsidRPr="001C4345" w:rsidRDefault="003B51E2" w:rsidP="003B51E2">
      <w:pPr>
        <w:jc w:val="center"/>
        <w:textAlignment w:val="baseline"/>
        <w:rPr>
          <w:rFonts w:eastAsia="Calibri"/>
          <w:sz w:val="28"/>
          <w:szCs w:val="28"/>
        </w:rPr>
      </w:pPr>
      <w:r>
        <w:rPr>
          <w:rFonts w:eastAsia="Calibri"/>
          <w:sz w:val="28"/>
          <w:szCs w:val="28"/>
        </w:rPr>
        <w:t>(индекс -</w:t>
      </w:r>
      <w:r w:rsidRPr="001C4345">
        <w:rPr>
          <w:rFonts w:eastAsia="Calibri"/>
          <w:sz w:val="28"/>
          <w:szCs w:val="28"/>
        </w:rPr>
        <w:t xml:space="preserve"> 2-BVU_RA, периодичность – ежемесячная)</w:t>
      </w:r>
    </w:p>
    <w:p w:rsidR="003B51E2" w:rsidRPr="001A6300" w:rsidRDefault="003B51E2" w:rsidP="003B51E2">
      <w:pPr>
        <w:jc w:val="center"/>
        <w:textAlignment w:val="baseline"/>
        <w:rPr>
          <w:rFonts w:eastAsia="Calibri"/>
          <w:sz w:val="28"/>
          <w:szCs w:val="28"/>
        </w:rPr>
      </w:pPr>
    </w:p>
    <w:p w:rsidR="003B51E2" w:rsidRPr="000538AE" w:rsidRDefault="003B51E2" w:rsidP="003B51E2">
      <w:pPr>
        <w:jc w:val="center"/>
        <w:textAlignment w:val="baseline"/>
        <w:rPr>
          <w:rFonts w:eastAsia="Calibri"/>
          <w:sz w:val="28"/>
          <w:szCs w:val="28"/>
        </w:rPr>
      </w:pPr>
      <w:r w:rsidRPr="000538AE">
        <w:rPr>
          <w:rFonts w:eastAsia="Calibri"/>
          <w:sz w:val="28"/>
          <w:szCs w:val="28"/>
        </w:rPr>
        <w:t> </w:t>
      </w:r>
    </w:p>
    <w:p w:rsidR="003B51E2" w:rsidRPr="000538AE" w:rsidRDefault="003B51E2" w:rsidP="003B51E2">
      <w:pPr>
        <w:jc w:val="center"/>
        <w:textAlignment w:val="baseline"/>
        <w:rPr>
          <w:rFonts w:eastAsia="Calibri"/>
          <w:sz w:val="28"/>
          <w:szCs w:val="28"/>
        </w:rPr>
      </w:pPr>
      <w:r w:rsidRPr="000538AE">
        <w:rPr>
          <w:rFonts w:eastAsia="Calibri"/>
          <w:sz w:val="28"/>
          <w:szCs w:val="28"/>
        </w:rPr>
        <w:t>Глава 1. Общие положения</w:t>
      </w:r>
    </w:p>
    <w:p w:rsidR="003B51E2" w:rsidRPr="001A6300" w:rsidRDefault="003B51E2" w:rsidP="003B51E2">
      <w:pPr>
        <w:jc w:val="center"/>
        <w:textAlignment w:val="baseline"/>
        <w:rPr>
          <w:rFonts w:eastAsia="Calibri"/>
          <w:sz w:val="28"/>
          <w:szCs w:val="28"/>
        </w:rPr>
      </w:pPr>
      <w:r w:rsidRPr="001A6300">
        <w:rPr>
          <w:rFonts w:eastAsia="Calibri"/>
          <w:sz w:val="28"/>
          <w:szCs w:val="28"/>
        </w:rPr>
        <w:t> </w:t>
      </w:r>
    </w:p>
    <w:p w:rsidR="003B51E2" w:rsidRPr="001A6300" w:rsidRDefault="003B51E2" w:rsidP="003B51E2">
      <w:pPr>
        <w:ind w:firstLine="709"/>
        <w:jc w:val="both"/>
        <w:rPr>
          <w:rFonts w:eastAsia="Calibri"/>
          <w:sz w:val="28"/>
          <w:szCs w:val="28"/>
        </w:rPr>
      </w:pPr>
      <w:r w:rsidRPr="001A6300">
        <w:rPr>
          <w:rFonts w:eastAsia="Calibri"/>
          <w:sz w:val="28"/>
          <w:szCs w:val="28"/>
        </w:rPr>
        <w:t>1. Настоящее пояснение определяет единые требования по заполнению формы административных данных «Отчет о расшифровке активов, взвешенных с учетом кредитного риска» (далее – Форма).</w:t>
      </w:r>
    </w:p>
    <w:p w:rsidR="003B51E2" w:rsidRPr="001A6300" w:rsidRDefault="003B51E2" w:rsidP="003B51E2">
      <w:pPr>
        <w:ind w:firstLine="709"/>
        <w:jc w:val="both"/>
        <w:rPr>
          <w:rFonts w:eastAsia="Calibri"/>
          <w:sz w:val="28"/>
          <w:szCs w:val="28"/>
        </w:rPr>
      </w:pPr>
      <w:r w:rsidRPr="001A6300">
        <w:rPr>
          <w:rFonts w:eastAsia="Calibri"/>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с пунктом 3 статьи 42 и пунктом 1 статьи 54 Закона Республики Казахстан «О банках и банковской деятельности в Республике Казахстан»</w:t>
      </w:r>
      <w:r w:rsidRPr="002614FE">
        <w:t xml:space="preserve"> </w:t>
      </w:r>
      <w:r w:rsidRPr="002614FE">
        <w:rPr>
          <w:rFonts w:eastAsia="Calibri"/>
          <w:sz w:val="28"/>
          <w:szCs w:val="28"/>
        </w:rPr>
        <w:t>и подпунктом 2) пункта 3 статьи 16 Закона Республики Казахстан «О государственной статистике»</w:t>
      </w:r>
      <w:r w:rsidRPr="001A6300">
        <w:rPr>
          <w:rFonts w:eastAsia="Calibri"/>
          <w:sz w:val="28"/>
          <w:szCs w:val="28"/>
        </w:rPr>
        <w:t>.</w:t>
      </w:r>
    </w:p>
    <w:p w:rsidR="003B51E2" w:rsidRPr="001A6300" w:rsidRDefault="003B51E2" w:rsidP="003B51E2">
      <w:pPr>
        <w:ind w:firstLine="709"/>
        <w:jc w:val="both"/>
        <w:rPr>
          <w:rFonts w:eastAsia="Calibri"/>
          <w:sz w:val="28"/>
          <w:szCs w:val="28"/>
        </w:rPr>
      </w:pPr>
      <w:r w:rsidRPr="001A6300">
        <w:rPr>
          <w:rFonts w:eastAsia="Calibri"/>
          <w:sz w:val="28"/>
          <w:szCs w:val="28"/>
        </w:rPr>
        <w:t>3. Форма составляется ежемесячно банками второго уровня по состоянию на первое число каждого месяца. Данные в Форме заполняются в тысячах тенге.</w:t>
      </w:r>
    </w:p>
    <w:p w:rsidR="003B51E2" w:rsidRPr="001A6300" w:rsidRDefault="003B51E2" w:rsidP="003B51E2">
      <w:pPr>
        <w:ind w:firstLine="709"/>
        <w:jc w:val="both"/>
        <w:rPr>
          <w:sz w:val="28"/>
          <w:szCs w:val="28"/>
        </w:rPr>
      </w:pPr>
      <w:r w:rsidRPr="001A6300">
        <w:rPr>
          <w:rFonts w:eastAsia="Calibri"/>
          <w:sz w:val="28"/>
          <w:szCs w:val="28"/>
        </w:rPr>
        <w:t xml:space="preserve">4. </w:t>
      </w:r>
      <w:r w:rsidRPr="001A6300">
        <w:rPr>
          <w:sz w:val="28"/>
          <w:szCs w:val="28"/>
        </w:rPr>
        <w:t>Форму подписывают руководитель или лицо, на которое возложена функция по подписанию отчета, и исполнитель.</w:t>
      </w:r>
    </w:p>
    <w:p w:rsidR="003B51E2" w:rsidRPr="001A6300" w:rsidRDefault="003B51E2" w:rsidP="003B51E2">
      <w:pPr>
        <w:ind w:firstLine="709"/>
        <w:jc w:val="both"/>
        <w:rPr>
          <w:rFonts w:eastAsia="Calibri"/>
          <w:sz w:val="28"/>
          <w:szCs w:val="28"/>
        </w:rPr>
      </w:pPr>
    </w:p>
    <w:p w:rsidR="003B51E2" w:rsidRPr="000538AE" w:rsidRDefault="003B51E2" w:rsidP="003B51E2">
      <w:pPr>
        <w:ind w:firstLine="709"/>
        <w:jc w:val="center"/>
        <w:textAlignment w:val="baseline"/>
        <w:rPr>
          <w:rFonts w:eastAsia="Calibri"/>
          <w:sz w:val="28"/>
          <w:szCs w:val="28"/>
        </w:rPr>
      </w:pPr>
    </w:p>
    <w:p w:rsidR="003B51E2" w:rsidRPr="000538AE" w:rsidRDefault="003B51E2" w:rsidP="003B51E2">
      <w:pPr>
        <w:ind w:firstLine="709"/>
        <w:jc w:val="center"/>
        <w:textAlignment w:val="baseline"/>
        <w:rPr>
          <w:rFonts w:eastAsia="Calibri"/>
          <w:sz w:val="28"/>
          <w:szCs w:val="28"/>
        </w:rPr>
      </w:pPr>
      <w:r w:rsidRPr="000538AE">
        <w:rPr>
          <w:rFonts w:eastAsia="Calibri"/>
          <w:sz w:val="28"/>
          <w:szCs w:val="28"/>
        </w:rPr>
        <w:t>Глава 2. Пояснение по заполнению Формы</w:t>
      </w:r>
    </w:p>
    <w:p w:rsidR="003B51E2" w:rsidRPr="001C4345" w:rsidRDefault="003B51E2" w:rsidP="003B51E2">
      <w:pPr>
        <w:ind w:firstLine="709"/>
        <w:jc w:val="center"/>
        <w:textAlignment w:val="baseline"/>
        <w:rPr>
          <w:rFonts w:eastAsia="Calibri"/>
          <w:b/>
          <w:sz w:val="28"/>
          <w:szCs w:val="28"/>
        </w:rPr>
      </w:pPr>
      <w:r w:rsidRPr="001C4345">
        <w:rPr>
          <w:rFonts w:eastAsia="Calibri"/>
          <w:b/>
          <w:sz w:val="28"/>
          <w:szCs w:val="28"/>
        </w:rPr>
        <w:t> </w:t>
      </w:r>
    </w:p>
    <w:p w:rsidR="003B51E2" w:rsidRPr="001A6300" w:rsidRDefault="003B51E2" w:rsidP="003B51E2">
      <w:pPr>
        <w:ind w:firstLine="709"/>
        <w:jc w:val="both"/>
        <w:rPr>
          <w:rFonts w:eastAsia="Calibri"/>
          <w:sz w:val="28"/>
          <w:szCs w:val="28"/>
        </w:rPr>
      </w:pPr>
      <w:r w:rsidRPr="001A6300">
        <w:rPr>
          <w:rFonts w:eastAsia="Calibri"/>
          <w:sz w:val="28"/>
          <w:szCs w:val="28"/>
        </w:rPr>
        <w:t>5. В графе 3 указывается сумма активов, подлежащих взвешиванию по степени кредитного риска.</w:t>
      </w:r>
    </w:p>
    <w:p w:rsidR="003B51E2" w:rsidRPr="001A6300" w:rsidRDefault="003B51E2" w:rsidP="003B51E2">
      <w:pPr>
        <w:ind w:firstLine="709"/>
        <w:jc w:val="both"/>
        <w:rPr>
          <w:rFonts w:eastAsia="Calibri"/>
          <w:sz w:val="28"/>
          <w:szCs w:val="28"/>
        </w:rPr>
      </w:pPr>
      <w:r w:rsidRPr="001A6300">
        <w:rPr>
          <w:rFonts w:eastAsia="Calibri"/>
          <w:sz w:val="28"/>
          <w:szCs w:val="28"/>
        </w:rPr>
        <w:t>6. В графе 4 указывается степень риска в процентах для каждой группы активов.</w:t>
      </w:r>
    </w:p>
    <w:p w:rsidR="003B51E2" w:rsidRPr="001A6300" w:rsidRDefault="003B51E2" w:rsidP="003B51E2">
      <w:pPr>
        <w:ind w:firstLine="709"/>
        <w:jc w:val="both"/>
        <w:rPr>
          <w:rFonts w:eastAsia="Calibri"/>
          <w:sz w:val="28"/>
          <w:szCs w:val="28"/>
        </w:rPr>
      </w:pPr>
      <w:r w:rsidRPr="001A6300">
        <w:rPr>
          <w:rFonts w:eastAsia="Calibri"/>
          <w:sz w:val="28"/>
          <w:szCs w:val="28"/>
        </w:rPr>
        <w:t>7. В графе 5 указывается сумма активов, указанная в графе 3, умноженная на степень риска в процентах (графа 4).</w:t>
      </w:r>
    </w:p>
    <w:p w:rsidR="003B51E2" w:rsidRDefault="003B51E2" w:rsidP="003B51E2">
      <w:pPr>
        <w:ind w:firstLine="709"/>
        <w:jc w:val="both"/>
        <w:rPr>
          <w:rFonts w:eastAsia="Calibri"/>
          <w:sz w:val="28"/>
          <w:szCs w:val="28"/>
        </w:rPr>
      </w:pPr>
      <w:r w:rsidRPr="001A6300">
        <w:rPr>
          <w:rFonts w:eastAsia="Calibri"/>
          <w:sz w:val="28"/>
          <w:szCs w:val="28"/>
        </w:rPr>
        <w:t xml:space="preserve">8. При отсутствии данных </w:t>
      </w:r>
      <w:r>
        <w:rPr>
          <w:rFonts w:eastAsia="Calibri"/>
          <w:sz w:val="28"/>
          <w:szCs w:val="28"/>
        </w:rPr>
        <w:t>Ф</w:t>
      </w:r>
      <w:r w:rsidRPr="001A6300">
        <w:rPr>
          <w:rFonts w:eastAsia="Calibri"/>
          <w:sz w:val="28"/>
          <w:szCs w:val="28"/>
        </w:rPr>
        <w:t xml:space="preserve">орма </w:t>
      </w:r>
      <w:r>
        <w:rPr>
          <w:rFonts w:eastAsia="Calibri"/>
          <w:sz w:val="28"/>
          <w:szCs w:val="28"/>
        </w:rPr>
        <w:t>не представляется.</w:t>
      </w:r>
    </w:p>
    <w:p w:rsidR="003B51E2" w:rsidRPr="00265C6E" w:rsidRDefault="003B51E2" w:rsidP="003B51E2">
      <w:pPr>
        <w:ind w:firstLine="709"/>
        <w:jc w:val="right"/>
        <w:rPr>
          <w:sz w:val="28"/>
          <w:szCs w:val="28"/>
        </w:rPr>
      </w:pPr>
      <w:r>
        <w:rPr>
          <w:sz w:val="28"/>
          <w:szCs w:val="28"/>
        </w:rPr>
        <w:br w:type="column"/>
      </w:r>
      <w:r w:rsidRPr="00265C6E">
        <w:rPr>
          <w:color w:val="000000"/>
          <w:sz w:val="28"/>
          <w:szCs w:val="28"/>
        </w:rPr>
        <w:lastRenderedPageBreak/>
        <w:t xml:space="preserve">Приложение </w:t>
      </w:r>
      <w:r>
        <w:rPr>
          <w:color w:val="000000"/>
          <w:sz w:val="28"/>
          <w:szCs w:val="28"/>
        </w:rPr>
        <w:t>3</w:t>
      </w:r>
    </w:p>
    <w:p w:rsidR="003B51E2" w:rsidRPr="00265C6E" w:rsidRDefault="003B51E2" w:rsidP="003B51E2">
      <w:pPr>
        <w:widowControl w:val="0"/>
        <w:ind w:firstLine="709"/>
        <w:jc w:val="right"/>
        <w:rPr>
          <w:sz w:val="28"/>
          <w:szCs w:val="28"/>
        </w:rPr>
      </w:pPr>
      <w:r w:rsidRPr="00265C6E">
        <w:rPr>
          <w:color w:val="000000"/>
          <w:sz w:val="28"/>
          <w:szCs w:val="28"/>
        </w:rPr>
        <w:t xml:space="preserve">к </w:t>
      </w:r>
      <w:r w:rsidRPr="00265C6E">
        <w:rPr>
          <w:sz w:val="28"/>
          <w:szCs w:val="28"/>
        </w:rPr>
        <w:t>постановлению Правления</w:t>
      </w:r>
    </w:p>
    <w:p w:rsidR="003B51E2" w:rsidRPr="00265C6E" w:rsidRDefault="003B51E2" w:rsidP="003B51E2">
      <w:pPr>
        <w:widowControl w:val="0"/>
        <w:ind w:firstLine="709"/>
        <w:jc w:val="right"/>
        <w:rPr>
          <w:sz w:val="28"/>
          <w:szCs w:val="28"/>
        </w:rPr>
      </w:pPr>
      <w:r w:rsidRPr="00265C6E">
        <w:rPr>
          <w:sz w:val="28"/>
          <w:szCs w:val="28"/>
        </w:rPr>
        <w:t xml:space="preserve">Национального Банка </w:t>
      </w:r>
    </w:p>
    <w:p w:rsidR="003B51E2" w:rsidRPr="00265C6E" w:rsidRDefault="003B51E2" w:rsidP="003B51E2">
      <w:pPr>
        <w:widowControl w:val="0"/>
        <w:ind w:firstLine="709"/>
        <w:jc w:val="right"/>
        <w:rPr>
          <w:sz w:val="28"/>
          <w:szCs w:val="28"/>
        </w:rPr>
      </w:pPr>
      <w:r w:rsidRPr="00265C6E">
        <w:rPr>
          <w:sz w:val="28"/>
          <w:szCs w:val="28"/>
        </w:rPr>
        <w:t>Республики Казахстан</w:t>
      </w:r>
    </w:p>
    <w:p w:rsidR="003B51E2" w:rsidRPr="00265C6E" w:rsidRDefault="003B51E2" w:rsidP="003B51E2">
      <w:pPr>
        <w:widowControl w:val="0"/>
        <w:ind w:firstLine="709"/>
        <w:jc w:val="right"/>
        <w:rPr>
          <w:sz w:val="28"/>
          <w:szCs w:val="28"/>
        </w:rPr>
      </w:pPr>
      <w:r w:rsidRPr="00265C6E">
        <w:rPr>
          <w:sz w:val="28"/>
          <w:szCs w:val="28"/>
        </w:rPr>
        <w:t xml:space="preserve">от </w:t>
      </w:r>
      <w:r w:rsidRPr="00265C6E">
        <w:rPr>
          <w:sz w:val="28"/>
          <w:szCs w:val="28"/>
          <w:lang w:val="kk-KZ"/>
        </w:rPr>
        <w:t>2</w:t>
      </w:r>
      <w:r>
        <w:rPr>
          <w:sz w:val="28"/>
          <w:szCs w:val="28"/>
          <w:lang w:val="kk-KZ"/>
        </w:rPr>
        <w:t>7</w:t>
      </w:r>
      <w:r w:rsidRPr="00265C6E">
        <w:rPr>
          <w:sz w:val="28"/>
          <w:szCs w:val="28"/>
          <w:lang w:val="kk-KZ"/>
        </w:rPr>
        <w:t xml:space="preserve"> </w:t>
      </w:r>
      <w:r>
        <w:rPr>
          <w:sz w:val="28"/>
          <w:szCs w:val="28"/>
          <w:lang w:val="kk-KZ"/>
        </w:rPr>
        <w:t>марта</w:t>
      </w:r>
      <w:r w:rsidRPr="00265C6E">
        <w:rPr>
          <w:sz w:val="28"/>
          <w:szCs w:val="28"/>
        </w:rPr>
        <w:t xml:space="preserve"> 2023 года № </w:t>
      </w:r>
      <w:r>
        <w:rPr>
          <w:sz w:val="28"/>
          <w:szCs w:val="28"/>
        </w:rPr>
        <w:t>13</w:t>
      </w:r>
    </w:p>
    <w:p w:rsidR="003B51E2" w:rsidRDefault="003B51E2" w:rsidP="003B51E2">
      <w:pPr>
        <w:ind w:firstLine="400"/>
        <w:jc w:val="right"/>
        <w:rPr>
          <w:sz w:val="28"/>
          <w:szCs w:val="28"/>
          <w:lang w:val="kk-KZ"/>
        </w:rPr>
      </w:pPr>
    </w:p>
    <w:p w:rsidR="003B51E2" w:rsidRDefault="003B51E2" w:rsidP="003B51E2">
      <w:pPr>
        <w:ind w:firstLine="400"/>
        <w:jc w:val="right"/>
        <w:rPr>
          <w:sz w:val="28"/>
          <w:szCs w:val="28"/>
          <w:lang w:val="kk-KZ"/>
        </w:rPr>
      </w:pPr>
    </w:p>
    <w:p w:rsidR="003B51E2" w:rsidRPr="001A6300" w:rsidRDefault="003B51E2" w:rsidP="003B51E2">
      <w:pPr>
        <w:ind w:firstLine="400"/>
        <w:jc w:val="right"/>
        <w:rPr>
          <w:sz w:val="28"/>
          <w:szCs w:val="28"/>
          <w:lang w:val="kk-KZ"/>
        </w:rPr>
      </w:pPr>
      <w:r w:rsidRPr="001A6300">
        <w:rPr>
          <w:sz w:val="28"/>
          <w:szCs w:val="28"/>
          <w:lang w:val="kk-KZ"/>
        </w:rPr>
        <w:t xml:space="preserve">Приложение 4 </w:t>
      </w:r>
    </w:p>
    <w:p w:rsidR="003B51E2" w:rsidRPr="001A6300" w:rsidRDefault="003B51E2" w:rsidP="003B51E2">
      <w:pPr>
        <w:ind w:firstLine="400"/>
        <w:jc w:val="right"/>
        <w:rPr>
          <w:sz w:val="28"/>
          <w:szCs w:val="28"/>
        </w:rPr>
      </w:pPr>
      <w:r w:rsidRPr="001A6300">
        <w:rPr>
          <w:sz w:val="28"/>
          <w:szCs w:val="28"/>
          <w:lang w:val="kk-KZ"/>
        </w:rPr>
        <w:t xml:space="preserve">к постановлению </w:t>
      </w:r>
      <w:r w:rsidRPr="001A6300">
        <w:rPr>
          <w:sz w:val="28"/>
          <w:szCs w:val="28"/>
        </w:rPr>
        <w:t>Правления</w:t>
      </w:r>
    </w:p>
    <w:p w:rsidR="003B51E2" w:rsidRPr="001A6300" w:rsidRDefault="003B51E2" w:rsidP="003B51E2">
      <w:pPr>
        <w:ind w:firstLine="400"/>
        <w:jc w:val="right"/>
        <w:rPr>
          <w:sz w:val="28"/>
          <w:szCs w:val="28"/>
        </w:rPr>
      </w:pPr>
      <w:r w:rsidRPr="001A6300">
        <w:rPr>
          <w:sz w:val="28"/>
          <w:szCs w:val="28"/>
        </w:rPr>
        <w:t>Национального Банка</w:t>
      </w:r>
    </w:p>
    <w:p w:rsidR="003B51E2" w:rsidRPr="001A6300" w:rsidRDefault="003B51E2" w:rsidP="003B51E2">
      <w:pPr>
        <w:ind w:firstLine="400"/>
        <w:jc w:val="right"/>
        <w:rPr>
          <w:sz w:val="28"/>
          <w:szCs w:val="28"/>
        </w:rPr>
      </w:pPr>
      <w:r w:rsidRPr="001A6300">
        <w:rPr>
          <w:sz w:val="28"/>
          <w:szCs w:val="28"/>
        </w:rPr>
        <w:t>Республики Казахстан</w:t>
      </w:r>
    </w:p>
    <w:p w:rsidR="003B51E2" w:rsidRPr="001A6300" w:rsidRDefault="003B51E2" w:rsidP="003B51E2">
      <w:pPr>
        <w:ind w:firstLine="400"/>
        <w:jc w:val="right"/>
        <w:rPr>
          <w:b/>
          <w:bCs/>
          <w:sz w:val="28"/>
          <w:szCs w:val="28"/>
        </w:rPr>
      </w:pPr>
      <w:r w:rsidRPr="001A6300">
        <w:rPr>
          <w:sz w:val="28"/>
          <w:szCs w:val="28"/>
        </w:rPr>
        <w:t>от 8 мая 2015 года № 75</w:t>
      </w:r>
    </w:p>
    <w:p w:rsidR="003B51E2" w:rsidRPr="001A6300" w:rsidRDefault="003B51E2" w:rsidP="003B51E2">
      <w:pPr>
        <w:ind w:firstLine="400"/>
        <w:jc w:val="right"/>
        <w:rPr>
          <w:sz w:val="28"/>
          <w:szCs w:val="28"/>
        </w:rPr>
      </w:pPr>
    </w:p>
    <w:p w:rsidR="003B51E2" w:rsidRPr="001A6300" w:rsidRDefault="003B51E2" w:rsidP="003B51E2">
      <w:pPr>
        <w:jc w:val="right"/>
        <w:rPr>
          <w:sz w:val="28"/>
          <w:szCs w:val="28"/>
        </w:rPr>
      </w:pPr>
    </w:p>
    <w:p w:rsidR="003B51E2" w:rsidRPr="000538AE" w:rsidRDefault="003B51E2" w:rsidP="003B51E2">
      <w:pPr>
        <w:jc w:val="center"/>
        <w:textAlignment w:val="baseline"/>
        <w:rPr>
          <w:sz w:val="28"/>
          <w:szCs w:val="28"/>
        </w:rPr>
      </w:pPr>
      <w:r w:rsidRPr="000538AE">
        <w:rPr>
          <w:sz w:val="28"/>
          <w:szCs w:val="28"/>
        </w:rPr>
        <w:t>Форма, предназначенная для сбора административных данных</w:t>
      </w:r>
    </w:p>
    <w:p w:rsidR="003B51E2" w:rsidRPr="000538AE" w:rsidRDefault="003B51E2" w:rsidP="003B51E2">
      <w:pPr>
        <w:jc w:val="center"/>
        <w:textAlignment w:val="baseline"/>
        <w:rPr>
          <w:sz w:val="28"/>
          <w:szCs w:val="28"/>
        </w:rPr>
      </w:pPr>
      <w:r w:rsidRPr="000538AE">
        <w:rPr>
          <w:sz w:val="28"/>
          <w:szCs w:val="28"/>
        </w:rPr>
        <w:t> </w:t>
      </w:r>
    </w:p>
    <w:p w:rsidR="003B51E2" w:rsidRPr="001A6300" w:rsidRDefault="003B51E2" w:rsidP="003B51E2">
      <w:pPr>
        <w:ind w:firstLine="709"/>
        <w:jc w:val="both"/>
        <w:rPr>
          <w:sz w:val="28"/>
          <w:szCs w:val="28"/>
        </w:rPr>
      </w:pPr>
      <w:r w:rsidRPr="001A6300">
        <w:rPr>
          <w:sz w:val="28"/>
          <w:szCs w:val="28"/>
        </w:rPr>
        <w:t>Представляется: в Национальный Банк Республики Казахстан</w:t>
      </w:r>
    </w:p>
    <w:p w:rsidR="003B51E2" w:rsidRPr="001A6300" w:rsidRDefault="003B51E2" w:rsidP="003B51E2">
      <w:pPr>
        <w:ind w:firstLine="709"/>
        <w:jc w:val="both"/>
        <w:rPr>
          <w:sz w:val="28"/>
          <w:szCs w:val="28"/>
        </w:rPr>
      </w:pPr>
      <w:r w:rsidRPr="001A6300">
        <w:rPr>
          <w:sz w:val="28"/>
          <w:szCs w:val="28"/>
        </w:rPr>
        <w:t>Форма административных данных размещена на интернет-ресурсе: www.nationalbank.kz</w:t>
      </w:r>
    </w:p>
    <w:p w:rsidR="003B51E2" w:rsidRPr="001A6300" w:rsidRDefault="003B51E2" w:rsidP="003B51E2">
      <w:pPr>
        <w:ind w:firstLine="709"/>
        <w:jc w:val="both"/>
        <w:rPr>
          <w:sz w:val="28"/>
          <w:szCs w:val="28"/>
        </w:rPr>
      </w:pPr>
    </w:p>
    <w:p w:rsidR="003B51E2" w:rsidRPr="001A6300" w:rsidRDefault="003B51E2" w:rsidP="003B51E2">
      <w:pPr>
        <w:ind w:firstLine="709"/>
        <w:jc w:val="center"/>
        <w:textAlignment w:val="baseline"/>
        <w:rPr>
          <w:sz w:val="28"/>
          <w:szCs w:val="28"/>
        </w:rPr>
      </w:pPr>
      <w:r w:rsidRPr="001A6300">
        <w:rPr>
          <w:sz w:val="28"/>
          <w:szCs w:val="28"/>
        </w:rPr>
        <w:t> </w:t>
      </w:r>
    </w:p>
    <w:p w:rsidR="003B51E2" w:rsidRPr="001A6300" w:rsidRDefault="003B51E2" w:rsidP="003B51E2">
      <w:pPr>
        <w:ind w:firstLine="709"/>
        <w:jc w:val="center"/>
        <w:textAlignment w:val="baseline"/>
        <w:rPr>
          <w:sz w:val="28"/>
          <w:szCs w:val="28"/>
        </w:rPr>
      </w:pPr>
      <w:r w:rsidRPr="001A6300">
        <w:rPr>
          <w:sz w:val="28"/>
          <w:szCs w:val="28"/>
        </w:rPr>
        <w:t>Отчет о расшифровке условных и возможных обязательств, взвешенных с учетом кредитного риска</w:t>
      </w:r>
    </w:p>
    <w:p w:rsidR="003B51E2" w:rsidRPr="001A6300" w:rsidRDefault="003B51E2" w:rsidP="003B51E2">
      <w:pPr>
        <w:jc w:val="center"/>
        <w:textAlignment w:val="baseline"/>
        <w:rPr>
          <w:sz w:val="28"/>
          <w:szCs w:val="28"/>
        </w:rPr>
      </w:pPr>
      <w:r w:rsidRPr="001A6300">
        <w:rPr>
          <w:sz w:val="28"/>
          <w:szCs w:val="28"/>
        </w:rPr>
        <w:t> </w:t>
      </w:r>
    </w:p>
    <w:p w:rsidR="003B51E2" w:rsidRPr="001A6300" w:rsidRDefault="003B51E2" w:rsidP="003B51E2">
      <w:pPr>
        <w:ind w:firstLine="709"/>
        <w:jc w:val="both"/>
        <w:rPr>
          <w:sz w:val="28"/>
          <w:szCs w:val="28"/>
        </w:rPr>
      </w:pPr>
      <w:r w:rsidRPr="001A6300">
        <w:rPr>
          <w:sz w:val="28"/>
          <w:szCs w:val="28"/>
        </w:rPr>
        <w:t>Индекс формы административных данных: 2-BVU_ RUIVO</w:t>
      </w:r>
    </w:p>
    <w:p w:rsidR="003B51E2" w:rsidRPr="001A6300" w:rsidRDefault="003B51E2" w:rsidP="003B51E2">
      <w:pPr>
        <w:ind w:firstLine="709"/>
        <w:jc w:val="both"/>
        <w:rPr>
          <w:sz w:val="28"/>
          <w:szCs w:val="28"/>
        </w:rPr>
      </w:pPr>
      <w:r w:rsidRPr="001A6300">
        <w:rPr>
          <w:sz w:val="28"/>
          <w:szCs w:val="28"/>
        </w:rPr>
        <w:t>Периодичность: ежемесячная</w:t>
      </w:r>
    </w:p>
    <w:p w:rsidR="003B51E2" w:rsidRPr="001A6300" w:rsidRDefault="003B51E2" w:rsidP="003B51E2">
      <w:pPr>
        <w:ind w:firstLine="709"/>
        <w:jc w:val="both"/>
        <w:rPr>
          <w:sz w:val="28"/>
          <w:szCs w:val="28"/>
        </w:rPr>
      </w:pPr>
      <w:r w:rsidRPr="001A6300">
        <w:rPr>
          <w:sz w:val="28"/>
          <w:szCs w:val="28"/>
        </w:rPr>
        <w:t xml:space="preserve">Отчетный период: </w:t>
      </w:r>
      <w:r w:rsidRPr="00612752">
        <w:rPr>
          <w:sz w:val="28"/>
          <w:szCs w:val="28"/>
        </w:rPr>
        <w:t>по состоянию</w:t>
      </w:r>
      <w:r>
        <w:rPr>
          <w:sz w:val="28"/>
          <w:szCs w:val="28"/>
        </w:rPr>
        <w:t xml:space="preserve"> </w:t>
      </w:r>
      <w:r w:rsidRPr="001A6300">
        <w:rPr>
          <w:sz w:val="28"/>
          <w:szCs w:val="28"/>
        </w:rPr>
        <w:t>на «__</w:t>
      </w:r>
      <w:proofErr w:type="gramStart"/>
      <w:r w:rsidRPr="001A6300">
        <w:rPr>
          <w:sz w:val="28"/>
          <w:szCs w:val="28"/>
        </w:rPr>
        <w:t>_»_</w:t>
      </w:r>
      <w:proofErr w:type="gramEnd"/>
      <w:r w:rsidRPr="001A6300">
        <w:rPr>
          <w:sz w:val="28"/>
          <w:szCs w:val="28"/>
        </w:rPr>
        <w:t>_______20__года</w:t>
      </w:r>
    </w:p>
    <w:p w:rsidR="003B51E2" w:rsidRPr="001A6300" w:rsidRDefault="003B51E2" w:rsidP="003B51E2">
      <w:pPr>
        <w:ind w:firstLine="709"/>
        <w:jc w:val="both"/>
        <w:rPr>
          <w:sz w:val="28"/>
          <w:szCs w:val="28"/>
        </w:rPr>
      </w:pPr>
      <w:r w:rsidRPr="001A6300">
        <w:rPr>
          <w:sz w:val="28"/>
          <w:szCs w:val="28"/>
        </w:rPr>
        <w:t>Круг лиц, представляющих информацию: банк второго уровня</w:t>
      </w:r>
    </w:p>
    <w:p w:rsidR="003B51E2" w:rsidRPr="001A6300" w:rsidRDefault="003B51E2" w:rsidP="003B51E2">
      <w:pPr>
        <w:ind w:firstLine="709"/>
        <w:jc w:val="both"/>
        <w:rPr>
          <w:sz w:val="28"/>
          <w:szCs w:val="28"/>
        </w:rPr>
      </w:pPr>
      <w:r w:rsidRPr="001A6300">
        <w:rPr>
          <w:sz w:val="28"/>
          <w:szCs w:val="28"/>
        </w:rPr>
        <w:t>Срок представления</w:t>
      </w:r>
      <w:r w:rsidRPr="00451698">
        <w:rPr>
          <w:sz w:val="28"/>
          <w:szCs w:val="28"/>
        </w:rPr>
        <w:t xml:space="preserve"> </w:t>
      </w:r>
      <w:r w:rsidRPr="00CA0DEF">
        <w:rPr>
          <w:sz w:val="28"/>
          <w:szCs w:val="28"/>
        </w:rPr>
        <w:t>формы административных данных</w:t>
      </w:r>
      <w:r w:rsidRPr="001A6300">
        <w:rPr>
          <w:sz w:val="28"/>
          <w:szCs w:val="28"/>
        </w:rPr>
        <w:t>: не позднее седьмого рабочего дня месяца, следующего за отчетным месяцем</w:t>
      </w:r>
    </w:p>
    <w:p w:rsidR="003B51E2" w:rsidRPr="001A6300" w:rsidRDefault="003B51E2" w:rsidP="003B51E2">
      <w:pPr>
        <w:spacing w:after="160" w:line="256" w:lineRule="auto"/>
        <w:rPr>
          <w:sz w:val="22"/>
          <w:szCs w:val="22"/>
        </w:rPr>
      </w:pPr>
      <w:r w:rsidRPr="001A6300">
        <w:rPr>
          <w:sz w:val="22"/>
          <w:szCs w:val="22"/>
        </w:rPr>
        <w:br w:type="page"/>
      </w:r>
    </w:p>
    <w:p w:rsidR="003B51E2" w:rsidRDefault="003B51E2" w:rsidP="003B51E2">
      <w:pPr>
        <w:jc w:val="right"/>
        <w:rPr>
          <w:sz w:val="28"/>
          <w:szCs w:val="28"/>
        </w:rPr>
      </w:pPr>
      <w:r w:rsidRPr="001A6300">
        <w:rPr>
          <w:sz w:val="28"/>
          <w:szCs w:val="28"/>
        </w:rPr>
        <w:lastRenderedPageBreak/>
        <w:t>Форма</w:t>
      </w:r>
    </w:p>
    <w:p w:rsidR="003B51E2" w:rsidRPr="001A6300" w:rsidRDefault="003B51E2" w:rsidP="003B51E2">
      <w:pPr>
        <w:jc w:val="right"/>
        <w:rPr>
          <w:sz w:val="28"/>
          <w:szCs w:val="28"/>
        </w:rPr>
      </w:pPr>
    </w:p>
    <w:p w:rsidR="003B51E2" w:rsidRDefault="003B51E2" w:rsidP="003B51E2">
      <w:pPr>
        <w:ind w:firstLine="709"/>
        <w:jc w:val="both"/>
        <w:textAlignment w:val="baseline"/>
        <w:rPr>
          <w:sz w:val="28"/>
          <w:szCs w:val="28"/>
        </w:rPr>
      </w:pPr>
      <w:r w:rsidRPr="00612752">
        <w:rPr>
          <w:sz w:val="28"/>
          <w:szCs w:val="28"/>
          <w:lang w:val="kk-KZ"/>
        </w:rPr>
        <w:t>Таблица</w:t>
      </w:r>
      <w:r w:rsidRPr="00612752">
        <w:rPr>
          <w:sz w:val="28"/>
          <w:szCs w:val="28"/>
        </w:rPr>
        <w:t>. Расшифровка условных и возможных обязательств, взвешенных с учетом кредитного риска</w:t>
      </w:r>
    </w:p>
    <w:p w:rsidR="003B51E2" w:rsidRPr="001A6300" w:rsidRDefault="003B51E2" w:rsidP="003B51E2">
      <w:pPr>
        <w:ind w:firstLine="709"/>
        <w:jc w:val="center"/>
        <w:textAlignment w:val="baseline"/>
        <w:rPr>
          <w:sz w:val="28"/>
          <w:szCs w:val="28"/>
        </w:rPr>
      </w:pPr>
    </w:p>
    <w:p w:rsidR="003B51E2" w:rsidRPr="001A6300" w:rsidRDefault="003B51E2" w:rsidP="003B51E2">
      <w:pPr>
        <w:jc w:val="right"/>
        <w:rPr>
          <w:sz w:val="28"/>
          <w:szCs w:val="28"/>
        </w:rPr>
      </w:pPr>
      <w:r w:rsidRPr="001A6300">
        <w:rPr>
          <w:sz w:val="28"/>
          <w:szCs w:val="28"/>
        </w:rPr>
        <w:t>(в тысячах тенге)</w:t>
      </w:r>
    </w:p>
    <w:tbl>
      <w:tblPr>
        <w:tblW w:w="9495" w:type="dxa"/>
        <w:tblInd w:w="108" w:type="dxa"/>
        <w:tblLayout w:type="fixed"/>
        <w:tblLook w:val="04A0" w:firstRow="1" w:lastRow="0" w:firstColumn="1" w:lastColumn="0" w:noHBand="0" w:noVBand="1"/>
      </w:tblPr>
      <w:tblGrid>
        <w:gridCol w:w="600"/>
        <w:gridCol w:w="4249"/>
        <w:gridCol w:w="850"/>
        <w:gridCol w:w="1418"/>
        <w:gridCol w:w="1417"/>
        <w:gridCol w:w="961"/>
      </w:tblGrid>
      <w:tr w:rsidR="003B51E2" w:rsidRPr="001A6300" w:rsidTr="00DB1AD7">
        <w:trPr>
          <w:trHeight w:val="1380"/>
        </w:trPr>
        <w:tc>
          <w:tcPr>
            <w:tcW w:w="600"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w:t>
            </w:r>
          </w:p>
        </w:tc>
        <w:tc>
          <w:tcPr>
            <w:tcW w:w="4249" w:type="dxa"/>
            <w:tcBorders>
              <w:top w:val="single" w:sz="4" w:space="0" w:color="auto"/>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Наименование статей</w:t>
            </w:r>
          </w:p>
        </w:tc>
        <w:tc>
          <w:tcPr>
            <w:tcW w:w="850" w:type="dxa"/>
            <w:tcBorders>
              <w:top w:val="single" w:sz="4" w:space="0" w:color="auto"/>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Сумма</w:t>
            </w:r>
          </w:p>
        </w:tc>
        <w:tc>
          <w:tcPr>
            <w:tcW w:w="1418" w:type="dxa"/>
            <w:tcBorders>
              <w:top w:val="single" w:sz="4" w:space="0" w:color="auto"/>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Коэффициент конверсии в процентах</w:t>
            </w:r>
          </w:p>
        </w:tc>
        <w:tc>
          <w:tcPr>
            <w:tcW w:w="1417" w:type="dxa"/>
            <w:tcBorders>
              <w:top w:val="single" w:sz="4" w:space="0" w:color="auto"/>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Коэффициент кредитного риска</w:t>
            </w:r>
          </w:p>
        </w:tc>
        <w:tc>
          <w:tcPr>
            <w:tcW w:w="961" w:type="dxa"/>
            <w:tcBorders>
              <w:top w:val="single" w:sz="4" w:space="0" w:color="auto"/>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Сумма к расчету</w:t>
            </w:r>
          </w:p>
        </w:tc>
      </w:tr>
      <w:tr w:rsidR="003B51E2" w:rsidRPr="001A6300" w:rsidTr="00DB1AD7">
        <w:trPr>
          <w:trHeight w:val="276"/>
        </w:trPr>
        <w:tc>
          <w:tcPr>
            <w:tcW w:w="600" w:type="dxa"/>
            <w:tcBorders>
              <w:top w:val="nil"/>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w:t>
            </w:r>
          </w:p>
        </w:tc>
        <w:tc>
          <w:tcPr>
            <w:tcW w:w="4249"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w:t>
            </w:r>
          </w:p>
        </w:tc>
        <w:tc>
          <w:tcPr>
            <w:tcW w:w="850"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3</w:t>
            </w:r>
          </w:p>
        </w:tc>
        <w:tc>
          <w:tcPr>
            <w:tcW w:w="1418"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4</w:t>
            </w:r>
          </w:p>
        </w:tc>
        <w:tc>
          <w:tcPr>
            <w:tcW w:w="1417"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w:t>
            </w:r>
          </w:p>
        </w:tc>
        <w:tc>
          <w:tcPr>
            <w:tcW w:w="96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6</w:t>
            </w:r>
          </w:p>
        </w:tc>
      </w:tr>
      <w:tr w:rsidR="003B51E2" w:rsidRPr="001A6300" w:rsidTr="00DB1AD7">
        <w:trPr>
          <w:trHeight w:val="276"/>
        </w:trPr>
        <w:tc>
          <w:tcPr>
            <w:tcW w:w="600" w:type="dxa"/>
            <w:tcBorders>
              <w:top w:val="nil"/>
              <w:left w:val="single" w:sz="4" w:space="0" w:color="auto"/>
              <w:bottom w:val="single" w:sz="4" w:space="0" w:color="auto"/>
              <w:right w:val="single" w:sz="4" w:space="0" w:color="auto"/>
            </w:tcBorders>
            <w:noWrap/>
            <w:vAlign w:val="bottom"/>
            <w:hideMark/>
          </w:tcPr>
          <w:p w:rsidR="003B51E2" w:rsidRPr="001A6300" w:rsidRDefault="003B51E2" w:rsidP="00DB1AD7">
            <w:pPr>
              <w:rPr>
                <w:sz w:val="20"/>
                <w:szCs w:val="20"/>
                <w:lang w:eastAsia="en-US"/>
              </w:rPr>
            </w:pPr>
          </w:p>
        </w:tc>
        <w:tc>
          <w:tcPr>
            <w:tcW w:w="4249"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jc w:val="center"/>
              <w:rPr>
                <w:bCs/>
                <w:sz w:val="20"/>
                <w:szCs w:val="20"/>
                <w:lang w:eastAsia="en-US"/>
              </w:rPr>
            </w:pPr>
            <w:r w:rsidRPr="001A6300">
              <w:rPr>
                <w:bCs/>
                <w:sz w:val="20"/>
                <w:szCs w:val="20"/>
                <w:lang w:eastAsia="en-US"/>
              </w:rPr>
              <w:t>I группа</w:t>
            </w:r>
          </w:p>
        </w:tc>
        <w:tc>
          <w:tcPr>
            <w:tcW w:w="850" w:type="dxa"/>
            <w:tcBorders>
              <w:top w:val="nil"/>
              <w:left w:val="nil"/>
              <w:bottom w:val="single" w:sz="4" w:space="0" w:color="auto"/>
              <w:right w:val="single" w:sz="4" w:space="0" w:color="auto"/>
            </w:tcBorders>
            <w:noWrap/>
            <w:vAlign w:val="bottom"/>
            <w:hideMark/>
          </w:tcPr>
          <w:p w:rsidR="003B51E2" w:rsidRPr="001A6300" w:rsidRDefault="003B51E2" w:rsidP="00DB1AD7">
            <w:pPr>
              <w:rPr>
                <w:bCs/>
                <w:sz w:val="20"/>
                <w:szCs w:val="20"/>
                <w:lang w:eastAsia="en-US"/>
              </w:rPr>
            </w:pPr>
          </w:p>
        </w:tc>
        <w:tc>
          <w:tcPr>
            <w:tcW w:w="1418"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rPr>
                <w:rFonts w:ascii="Calibri" w:eastAsia="Calibri" w:hAnsi="Calibri"/>
                <w:sz w:val="20"/>
                <w:szCs w:val="20"/>
              </w:rPr>
            </w:pPr>
          </w:p>
        </w:tc>
        <w:tc>
          <w:tcPr>
            <w:tcW w:w="1417"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rPr>
                <w:rFonts w:ascii="Calibri" w:eastAsia="Calibri" w:hAnsi="Calibri"/>
                <w:sz w:val="20"/>
                <w:szCs w:val="20"/>
              </w:rPr>
            </w:pPr>
          </w:p>
        </w:tc>
        <w:tc>
          <w:tcPr>
            <w:tcW w:w="961" w:type="dxa"/>
            <w:tcBorders>
              <w:top w:val="nil"/>
              <w:left w:val="nil"/>
              <w:bottom w:val="single" w:sz="4" w:space="0" w:color="auto"/>
              <w:right w:val="single" w:sz="4" w:space="0" w:color="auto"/>
            </w:tcBorders>
            <w:hideMark/>
          </w:tcPr>
          <w:p w:rsidR="003B51E2" w:rsidRPr="001A6300" w:rsidRDefault="003B51E2" w:rsidP="00DB1AD7">
            <w:pPr>
              <w:spacing w:line="256" w:lineRule="auto"/>
              <w:rPr>
                <w:rFonts w:ascii="Calibri" w:eastAsia="Calibri" w:hAnsi="Calibri"/>
                <w:sz w:val="20"/>
                <w:szCs w:val="20"/>
              </w:rPr>
            </w:pPr>
          </w:p>
        </w:tc>
      </w:tr>
      <w:tr w:rsidR="003B51E2" w:rsidRPr="001A6300" w:rsidTr="00DB1AD7">
        <w:trPr>
          <w:trHeight w:val="2499"/>
        </w:trPr>
        <w:tc>
          <w:tcPr>
            <w:tcW w:w="600" w:type="dxa"/>
            <w:tcBorders>
              <w:top w:val="nil"/>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1.1</w:t>
            </w:r>
          </w:p>
        </w:tc>
        <w:tc>
          <w:tcPr>
            <w:tcW w:w="4249"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w:t>
            </w:r>
            <w:r>
              <w:rPr>
                <w:sz w:val="20"/>
                <w:szCs w:val="20"/>
                <w:lang w:val="kk-KZ" w:eastAsia="en-US"/>
              </w:rPr>
              <w:t>Қ</w:t>
            </w:r>
            <w:r w:rsidRPr="001A6300">
              <w:rPr>
                <w:sz w:val="20"/>
                <w:szCs w:val="20"/>
                <w:lang w:eastAsia="en-US"/>
              </w:rPr>
              <w:t>азына», центральных правительств и центральных банков иностранных государств, имеющих суверенный рейтинг на уровне «АА-» и выше агентства</w:t>
            </w:r>
            <w:r>
              <w:t xml:space="preserve"> </w:t>
            </w:r>
            <w:r w:rsidRPr="00EF74E0">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w:t>
            </w:r>
            <w:r>
              <w:rPr>
                <w:sz w:val="20"/>
                <w:szCs w:val="20"/>
                <w:lang w:val="kk-KZ" w:eastAsia="en-US"/>
              </w:rPr>
              <w:t>Қ</w:t>
            </w:r>
            <w:r w:rsidRPr="001A6300">
              <w:rPr>
                <w:sz w:val="20"/>
                <w:szCs w:val="20"/>
                <w:lang w:eastAsia="en-US"/>
              </w:rPr>
              <w:t>азына», центральных правительств и центральных банков иностранных государств, имеющих суверенный рейтинг не ниже «АА-» агентства</w:t>
            </w:r>
            <w:r>
              <w:t xml:space="preserve"> </w:t>
            </w:r>
            <w:r w:rsidRPr="00EF74E0">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выданные в пользу лиц, входящих в I группу активов, взвешенных по степени кредитного риска</w:t>
            </w:r>
          </w:p>
        </w:tc>
        <w:tc>
          <w:tcPr>
            <w:tcW w:w="850"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0</w:t>
            </w:r>
          </w:p>
        </w:tc>
        <w:tc>
          <w:tcPr>
            <w:tcW w:w="1417"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0</w:t>
            </w:r>
          </w:p>
        </w:tc>
        <w:tc>
          <w:tcPr>
            <w:tcW w:w="961"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2499"/>
        </w:trPr>
        <w:tc>
          <w:tcPr>
            <w:tcW w:w="600" w:type="dxa"/>
            <w:tcBorders>
              <w:top w:val="single" w:sz="4" w:space="0" w:color="auto"/>
              <w:left w:val="single" w:sz="4" w:space="0" w:color="auto"/>
              <w:bottom w:val="single" w:sz="4" w:space="0" w:color="auto"/>
              <w:right w:val="single" w:sz="4" w:space="0" w:color="auto"/>
            </w:tcBorders>
            <w:noWrap/>
            <w:vAlign w:val="center"/>
          </w:tcPr>
          <w:p w:rsidR="003B51E2" w:rsidRDefault="003B51E2" w:rsidP="00DB1AD7">
            <w:pPr>
              <w:spacing w:line="256" w:lineRule="auto"/>
              <w:jc w:val="center"/>
              <w:rPr>
                <w:sz w:val="20"/>
                <w:szCs w:val="20"/>
                <w:lang w:eastAsia="en-US"/>
              </w:rPr>
            </w:pPr>
          </w:p>
          <w:p w:rsidR="003B51E2" w:rsidRDefault="003B51E2" w:rsidP="00DB1AD7">
            <w:pPr>
              <w:spacing w:line="256" w:lineRule="auto"/>
              <w:jc w:val="center"/>
              <w:rPr>
                <w:sz w:val="20"/>
                <w:szCs w:val="20"/>
                <w:lang w:eastAsia="en-US"/>
              </w:rPr>
            </w:pPr>
          </w:p>
          <w:p w:rsidR="003B51E2" w:rsidRDefault="003B51E2" w:rsidP="00DB1AD7">
            <w:pPr>
              <w:spacing w:line="256" w:lineRule="auto"/>
              <w:jc w:val="center"/>
              <w:rPr>
                <w:sz w:val="20"/>
                <w:szCs w:val="20"/>
                <w:lang w:eastAsia="en-US"/>
              </w:rPr>
            </w:pPr>
          </w:p>
          <w:p w:rsidR="003B51E2" w:rsidRDefault="003B51E2" w:rsidP="00DB1AD7">
            <w:pPr>
              <w:spacing w:line="256" w:lineRule="auto"/>
              <w:jc w:val="center"/>
              <w:rPr>
                <w:sz w:val="20"/>
                <w:szCs w:val="20"/>
                <w:lang w:eastAsia="en-US"/>
              </w:rPr>
            </w:pPr>
          </w:p>
          <w:p w:rsidR="003B51E2" w:rsidRDefault="003B51E2" w:rsidP="00DB1AD7">
            <w:pPr>
              <w:spacing w:line="256" w:lineRule="auto"/>
              <w:jc w:val="center"/>
              <w:rPr>
                <w:sz w:val="20"/>
                <w:szCs w:val="20"/>
                <w:lang w:eastAsia="en-US"/>
              </w:rPr>
            </w:pPr>
          </w:p>
          <w:p w:rsidR="003B51E2" w:rsidRDefault="003B51E2" w:rsidP="00DB1AD7">
            <w:pPr>
              <w:spacing w:line="256" w:lineRule="auto"/>
              <w:jc w:val="center"/>
              <w:rPr>
                <w:sz w:val="20"/>
                <w:szCs w:val="20"/>
                <w:lang w:eastAsia="en-US"/>
              </w:rPr>
            </w:pPr>
          </w:p>
          <w:p w:rsidR="003B51E2" w:rsidRDefault="003B51E2" w:rsidP="00DB1AD7">
            <w:pPr>
              <w:spacing w:line="256" w:lineRule="auto"/>
              <w:jc w:val="center"/>
              <w:rPr>
                <w:sz w:val="20"/>
                <w:szCs w:val="20"/>
                <w:lang w:eastAsia="en-US"/>
              </w:rPr>
            </w:pPr>
            <w:r w:rsidRPr="00A02356">
              <w:rPr>
                <w:sz w:val="20"/>
                <w:szCs w:val="20"/>
                <w:lang w:eastAsia="en-US"/>
              </w:rPr>
              <w:t>1.2</w:t>
            </w:r>
          </w:p>
          <w:p w:rsidR="003B51E2" w:rsidRDefault="003B51E2" w:rsidP="00DB1AD7">
            <w:pPr>
              <w:spacing w:line="256" w:lineRule="auto"/>
              <w:jc w:val="center"/>
              <w:rPr>
                <w:sz w:val="20"/>
                <w:szCs w:val="20"/>
                <w:lang w:eastAsia="en-US"/>
              </w:rPr>
            </w:pPr>
          </w:p>
          <w:p w:rsidR="003B51E2" w:rsidRDefault="003B51E2" w:rsidP="00DB1AD7">
            <w:pPr>
              <w:spacing w:line="256" w:lineRule="auto"/>
              <w:jc w:val="center"/>
              <w:rPr>
                <w:sz w:val="20"/>
                <w:szCs w:val="20"/>
                <w:lang w:eastAsia="en-US"/>
              </w:rPr>
            </w:pPr>
          </w:p>
          <w:p w:rsidR="003B51E2" w:rsidRDefault="003B51E2" w:rsidP="00DB1AD7">
            <w:pPr>
              <w:spacing w:line="256" w:lineRule="auto"/>
              <w:jc w:val="center"/>
              <w:rPr>
                <w:sz w:val="20"/>
                <w:szCs w:val="20"/>
                <w:lang w:eastAsia="en-US"/>
              </w:rPr>
            </w:pPr>
          </w:p>
          <w:p w:rsidR="003B51E2" w:rsidRDefault="003B51E2" w:rsidP="00DB1AD7">
            <w:pPr>
              <w:spacing w:line="256" w:lineRule="auto"/>
              <w:jc w:val="center"/>
              <w:rPr>
                <w:sz w:val="20"/>
                <w:szCs w:val="20"/>
                <w:lang w:eastAsia="en-US"/>
              </w:rPr>
            </w:pPr>
          </w:p>
          <w:p w:rsidR="003B51E2" w:rsidRDefault="003B51E2" w:rsidP="00DB1AD7">
            <w:pPr>
              <w:spacing w:line="256" w:lineRule="auto"/>
              <w:jc w:val="center"/>
              <w:rPr>
                <w:sz w:val="20"/>
                <w:szCs w:val="20"/>
                <w:lang w:eastAsia="en-US"/>
              </w:rPr>
            </w:pPr>
          </w:p>
          <w:p w:rsidR="003B51E2" w:rsidRDefault="003B51E2" w:rsidP="00DB1AD7">
            <w:pPr>
              <w:spacing w:line="256" w:lineRule="auto"/>
              <w:jc w:val="center"/>
              <w:rPr>
                <w:sz w:val="20"/>
                <w:szCs w:val="20"/>
                <w:lang w:eastAsia="en-US"/>
              </w:rPr>
            </w:pPr>
          </w:p>
          <w:p w:rsidR="003B51E2" w:rsidRDefault="003B51E2" w:rsidP="00DB1AD7">
            <w:pPr>
              <w:spacing w:line="256" w:lineRule="auto"/>
              <w:jc w:val="center"/>
              <w:rPr>
                <w:sz w:val="20"/>
                <w:szCs w:val="20"/>
                <w:lang w:eastAsia="en-US"/>
              </w:rPr>
            </w:pPr>
          </w:p>
          <w:p w:rsidR="003B51E2" w:rsidRDefault="003B51E2" w:rsidP="00DB1AD7">
            <w:pPr>
              <w:spacing w:line="256" w:lineRule="auto"/>
              <w:jc w:val="center"/>
              <w:rPr>
                <w:sz w:val="20"/>
                <w:szCs w:val="20"/>
                <w:lang w:eastAsia="en-US"/>
              </w:rPr>
            </w:pPr>
          </w:p>
          <w:p w:rsidR="003B51E2" w:rsidRDefault="003B51E2" w:rsidP="00DB1AD7">
            <w:pPr>
              <w:spacing w:line="256" w:lineRule="auto"/>
              <w:jc w:val="center"/>
              <w:rPr>
                <w:sz w:val="20"/>
                <w:szCs w:val="20"/>
                <w:lang w:eastAsia="en-US"/>
              </w:rPr>
            </w:pPr>
          </w:p>
          <w:p w:rsidR="003B51E2" w:rsidRDefault="003B51E2" w:rsidP="00DB1AD7">
            <w:pPr>
              <w:spacing w:line="256" w:lineRule="auto"/>
              <w:jc w:val="center"/>
              <w:rPr>
                <w:sz w:val="20"/>
                <w:szCs w:val="20"/>
                <w:lang w:eastAsia="en-US"/>
              </w:rPr>
            </w:pPr>
          </w:p>
          <w:p w:rsidR="003B51E2" w:rsidRDefault="003B51E2" w:rsidP="00DB1AD7">
            <w:pPr>
              <w:spacing w:line="256" w:lineRule="auto"/>
              <w:jc w:val="center"/>
              <w:rPr>
                <w:sz w:val="20"/>
                <w:szCs w:val="20"/>
                <w:lang w:eastAsia="en-US"/>
              </w:rPr>
            </w:pPr>
          </w:p>
          <w:p w:rsidR="003B51E2" w:rsidRDefault="003B51E2" w:rsidP="00DB1AD7">
            <w:pPr>
              <w:spacing w:line="256" w:lineRule="auto"/>
              <w:jc w:val="center"/>
              <w:rPr>
                <w:sz w:val="20"/>
                <w:szCs w:val="20"/>
                <w:lang w:eastAsia="en-US"/>
              </w:rPr>
            </w:pPr>
          </w:p>
          <w:p w:rsidR="003B51E2" w:rsidRPr="001A6300" w:rsidRDefault="003B51E2" w:rsidP="00DB1AD7">
            <w:pPr>
              <w:spacing w:line="256" w:lineRule="auto"/>
              <w:jc w:val="center"/>
              <w:rPr>
                <w:sz w:val="20"/>
                <w:szCs w:val="20"/>
                <w:lang w:eastAsia="en-US"/>
              </w:rPr>
            </w:pPr>
          </w:p>
        </w:tc>
        <w:tc>
          <w:tcPr>
            <w:tcW w:w="4249" w:type="dxa"/>
            <w:tcBorders>
              <w:top w:val="single" w:sz="4" w:space="0" w:color="auto"/>
              <w:left w:val="nil"/>
              <w:bottom w:val="single" w:sz="4" w:space="0" w:color="auto"/>
              <w:right w:val="single" w:sz="4" w:space="0" w:color="auto"/>
            </w:tcBorders>
            <w:noWrap/>
            <w:vAlign w:val="bottom"/>
          </w:tcPr>
          <w:p w:rsidR="003B51E2" w:rsidRPr="001A6300" w:rsidRDefault="003B51E2" w:rsidP="00DB1AD7">
            <w:pPr>
              <w:spacing w:line="256" w:lineRule="auto"/>
              <w:jc w:val="both"/>
              <w:rPr>
                <w:sz w:val="20"/>
                <w:szCs w:val="20"/>
                <w:lang w:eastAsia="en-US"/>
              </w:rPr>
            </w:pPr>
            <w:r w:rsidRPr="00C4407D">
              <w:rPr>
                <w:sz w:val="20"/>
                <w:szCs w:val="20"/>
                <w:lang w:eastAsia="en-US"/>
              </w:rPr>
              <w:lastRenderedPageBreak/>
              <w:t xml:space="preserve">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w:t>
            </w:r>
            <w:r w:rsidRPr="00C4407D">
              <w:rPr>
                <w:sz w:val="20"/>
                <w:szCs w:val="20"/>
                <w:lang w:eastAsia="en-US"/>
              </w:rPr>
              <w:lastRenderedPageBreak/>
              <w:t>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не ниже «АА-» агентства Стандард энд Пурс (Standard &amp; 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850" w:type="dxa"/>
            <w:tcBorders>
              <w:top w:val="single" w:sz="4" w:space="0" w:color="auto"/>
              <w:left w:val="nil"/>
              <w:bottom w:val="single" w:sz="4" w:space="0" w:color="auto"/>
              <w:right w:val="single" w:sz="4" w:space="0" w:color="auto"/>
            </w:tcBorders>
            <w:noWrap/>
            <w:vAlign w:val="center"/>
          </w:tcPr>
          <w:p w:rsidR="003B51E2" w:rsidRDefault="003B51E2" w:rsidP="00DB1AD7">
            <w:pPr>
              <w:spacing w:line="256" w:lineRule="auto"/>
              <w:rPr>
                <w:sz w:val="20"/>
                <w:szCs w:val="20"/>
                <w:lang w:eastAsia="en-US"/>
              </w:rPr>
            </w:pPr>
          </w:p>
          <w:p w:rsidR="003B51E2" w:rsidRDefault="003B51E2" w:rsidP="00DB1AD7">
            <w:pPr>
              <w:spacing w:line="256" w:lineRule="auto"/>
              <w:rPr>
                <w:sz w:val="20"/>
                <w:szCs w:val="20"/>
                <w:lang w:eastAsia="en-US"/>
              </w:rPr>
            </w:pPr>
          </w:p>
          <w:p w:rsidR="003B51E2" w:rsidRDefault="003B51E2" w:rsidP="00DB1AD7">
            <w:pPr>
              <w:spacing w:line="256" w:lineRule="auto"/>
              <w:rPr>
                <w:sz w:val="20"/>
                <w:szCs w:val="20"/>
                <w:lang w:eastAsia="en-US"/>
              </w:rPr>
            </w:pPr>
          </w:p>
          <w:p w:rsidR="003B51E2" w:rsidRDefault="003B51E2" w:rsidP="00DB1AD7">
            <w:pPr>
              <w:spacing w:line="256" w:lineRule="auto"/>
              <w:rPr>
                <w:sz w:val="20"/>
                <w:szCs w:val="20"/>
                <w:lang w:eastAsia="en-US"/>
              </w:rPr>
            </w:pPr>
          </w:p>
          <w:p w:rsidR="003B51E2" w:rsidRDefault="003B51E2" w:rsidP="00DB1AD7">
            <w:pPr>
              <w:spacing w:line="256" w:lineRule="auto"/>
              <w:rPr>
                <w:sz w:val="20"/>
                <w:szCs w:val="20"/>
                <w:lang w:eastAsia="en-US"/>
              </w:rPr>
            </w:pPr>
          </w:p>
          <w:p w:rsidR="003B51E2" w:rsidRDefault="003B51E2" w:rsidP="00DB1AD7">
            <w:pPr>
              <w:spacing w:line="256" w:lineRule="auto"/>
              <w:rPr>
                <w:sz w:val="20"/>
                <w:szCs w:val="20"/>
                <w:lang w:eastAsia="en-US"/>
              </w:rPr>
            </w:pPr>
          </w:p>
          <w:p w:rsidR="003B51E2" w:rsidRDefault="003B51E2" w:rsidP="00DB1AD7">
            <w:pPr>
              <w:spacing w:line="256" w:lineRule="auto"/>
              <w:rPr>
                <w:sz w:val="20"/>
                <w:szCs w:val="20"/>
                <w:lang w:eastAsia="en-US"/>
              </w:rPr>
            </w:pPr>
          </w:p>
          <w:p w:rsidR="003B51E2" w:rsidRDefault="003B51E2" w:rsidP="00DB1AD7">
            <w:pPr>
              <w:spacing w:line="256" w:lineRule="auto"/>
              <w:rPr>
                <w:sz w:val="20"/>
                <w:szCs w:val="20"/>
                <w:lang w:eastAsia="en-US"/>
              </w:rPr>
            </w:pPr>
          </w:p>
          <w:p w:rsidR="003B51E2" w:rsidRDefault="003B51E2" w:rsidP="00DB1AD7">
            <w:pPr>
              <w:spacing w:line="256" w:lineRule="auto"/>
              <w:rPr>
                <w:sz w:val="20"/>
                <w:szCs w:val="20"/>
                <w:lang w:eastAsia="en-US"/>
              </w:rPr>
            </w:pPr>
          </w:p>
          <w:p w:rsidR="003B51E2" w:rsidRDefault="003B51E2" w:rsidP="00DB1AD7">
            <w:pPr>
              <w:spacing w:line="256" w:lineRule="auto"/>
              <w:rPr>
                <w:sz w:val="20"/>
                <w:szCs w:val="20"/>
                <w:lang w:eastAsia="en-US"/>
              </w:rPr>
            </w:pPr>
          </w:p>
          <w:p w:rsidR="003B51E2" w:rsidRDefault="003B51E2" w:rsidP="00DB1AD7">
            <w:pPr>
              <w:spacing w:line="256" w:lineRule="auto"/>
              <w:rPr>
                <w:sz w:val="20"/>
                <w:szCs w:val="20"/>
                <w:lang w:eastAsia="en-US"/>
              </w:rPr>
            </w:pPr>
          </w:p>
          <w:p w:rsidR="003B51E2" w:rsidRDefault="003B51E2" w:rsidP="00DB1AD7">
            <w:pPr>
              <w:spacing w:line="256" w:lineRule="auto"/>
              <w:rPr>
                <w:sz w:val="20"/>
                <w:szCs w:val="20"/>
                <w:lang w:eastAsia="en-US"/>
              </w:rPr>
            </w:pPr>
          </w:p>
          <w:p w:rsidR="003B51E2" w:rsidRPr="001A6300" w:rsidRDefault="003B51E2" w:rsidP="00DB1AD7">
            <w:pPr>
              <w:spacing w:line="256" w:lineRule="auto"/>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3B51E2" w:rsidRPr="001A6300" w:rsidRDefault="003B51E2" w:rsidP="00DB1AD7">
            <w:pPr>
              <w:spacing w:line="256" w:lineRule="auto"/>
              <w:jc w:val="right"/>
              <w:rPr>
                <w:sz w:val="20"/>
                <w:szCs w:val="20"/>
                <w:lang w:eastAsia="en-US"/>
              </w:rPr>
            </w:pPr>
            <w:r w:rsidRPr="001A6300">
              <w:rPr>
                <w:sz w:val="20"/>
                <w:szCs w:val="20"/>
                <w:lang w:eastAsia="en-US"/>
              </w:rPr>
              <w:lastRenderedPageBreak/>
              <w:t>0</w:t>
            </w:r>
          </w:p>
        </w:tc>
        <w:tc>
          <w:tcPr>
            <w:tcW w:w="1417" w:type="dxa"/>
            <w:tcBorders>
              <w:top w:val="single" w:sz="4" w:space="0" w:color="auto"/>
              <w:left w:val="single" w:sz="4" w:space="0" w:color="auto"/>
              <w:bottom w:val="single" w:sz="4" w:space="0" w:color="auto"/>
              <w:right w:val="single" w:sz="4" w:space="0" w:color="auto"/>
            </w:tcBorders>
            <w:noWrap/>
            <w:vAlign w:val="center"/>
          </w:tcPr>
          <w:p w:rsidR="003B51E2" w:rsidRPr="001A6300" w:rsidRDefault="003B51E2" w:rsidP="00DB1AD7">
            <w:pPr>
              <w:spacing w:line="256" w:lineRule="auto"/>
              <w:jc w:val="right"/>
              <w:rPr>
                <w:sz w:val="20"/>
                <w:szCs w:val="20"/>
                <w:lang w:eastAsia="en-US"/>
              </w:rPr>
            </w:pPr>
            <w:r w:rsidRPr="001A6300">
              <w:rPr>
                <w:sz w:val="20"/>
                <w:szCs w:val="20"/>
                <w:lang w:eastAsia="en-US"/>
              </w:rPr>
              <w:t>20</w:t>
            </w:r>
          </w:p>
        </w:tc>
        <w:tc>
          <w:tcPr>
            <w:tcW w:w="961" w:type="dxa"/>
            <w:tcBorders>
              <w:top w:val="single" w:sz="4" w:space="0" w:color="auto"/>
              <w:left w:val="nil"/>
              <w:bottom w:val="single" w:sz="4" w:space="0" w:color="auto"/>
              <w:right w:val="single" w:sz="4" w:space="0" w:color="auto"/>
            </w:tcBorders>
            <w:noWrap/>
            <w:vAlign w:val="center"/>
          </w:tcPr>
          <w:p w:rsidR="003B51E2" w:rsidRPr="001A6300" w:rsidRDefault="003B51E2" w:rsidP="00DB1AD7">
            <w:pPr>
              <w:spacing w:line="256" w:lineRule="auto"/>
              <w:rPr>
                <w:sz w:val="20"/>
                <w:szCs w:val="20"/>
                <w:lang w:eastAsia="en-US"/>
              </w:rPr>
            </w:pPr>
          </w:p>
        </w:tc>
      </w:tr>
      <w:tr w:rsidR="003B51E2" w:rsidRPr="001A6300" w:rsidTr="00DB1AD7">
        <w:trPr>
          <w:trHeight w:val="551"/>
        </w:trPr>
        <w:tc>
          <w:tcPr>
            <w:tcW w:w="60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lastRenderedPageBreak/>
              <w:t>1.3</w:t>
            </w:r>
          </w:p>
        </w:tc>
        <w:tc>
          <w:tcPr>
            <w:tcW w:w="4249"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w:t>
            </w:r>
            <w:r>
              <w:rPr>
                <w:sz w:val="20"/>
                <w:szCs w:val="20"/>
                <w:lang w:val="kk-KZ" w:eastAsia="en-US"/>
              </w:rPr>
              <w:t>Қ</w:t>
            </w:r>
            <w:r w:rsidRPr="001A6300">
              <w:rPr>
                <w:sz w:val="20"/>
                <w:szCs w:val="20"/>
                <w:lang w:eastAsia="en-US"/>
              </w:rPr>
              <w:t>азына», центральных правительств и центральных банков иностранных государств, имеющих суверенный рейтинг на уровне «АА-» и выше агентства</w:t>
            </w:r>
            <w:r>
              <w:t xml:space="preserve"> </w:t>
            </w:r>
            <w:r w:rsidRPr="005F2364">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w:t>
            </w:r>
            <w:r>
              <w:rPr>
                <w:sz w:val="20"/>
                <w:szCs w:val="20"/>
                <w:lang w:val="kk-KZ" w:eastAsia="en-US"/>
              </w:rPr>
              <w:t>Қ</w:t>
            </w:r>
            <w:r w:rsidRPr="001A6300">
              <w:rPr>
                <w:sz w:val="20"/>
                <w:szCs w:val="20"/>
                <w:lang w:eastAsia="en-US"/>
              </w:rPr>
              <w:t>азына», центральных правительств и центральных банков иностранных государств, имеющих суверенный рейтинг не ниже «АА-» агентства</w:t>
            </w:r>
            <w:r>
              <w:t xml:space="preserve"> </w:t>
            </w:r>
            <w:r w:rsidRPr="005F2364">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50</w:t>
            </w:r>
          </w:p>
        </w:tc>
        <w:tc>
          <w:tcPr>
            <w:tcW w:w="96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1"/>
        </w:trPr>
        <w:tc>
          <w:tcPr>
            <w:tcW w:w="600" w:type="dxa"/>
            <w:tcBorders>
              <w:top w:val="single" w:sz="4" w:space="0" w:color="auto"/>
              <w:left w:val="single" w:sz="4" w:space="0" w:color="auto"/>
              <w:bottom w:val="single" w:sz="4" w:space="0" w:color="auto"/>
              <w:right w:val="single" w:sz="4" w:space="0" w:color="auto"/>
            </w:tcBorders>
            <w:noWrap/>
            <w:vAlign w:val="center"/>
          </w:tcPr>
          <w:p w:rsidR="003B51E2" w:rsidRPr="001A6300" w:rsidRDefault="003B51E2" w:rsidP="00DB1AD7">
            <w:pPr>
              <w:spacing w:line="256" w:lineRule="auto"/>
              <w:rPr>
                <w:sz w:val="20"/>
                <w:szCs w:val="20"/>
                <w:lang w:eastAsia="en-US"/>
              </w:rPr>
            </w:pPr>
            <w:r w:rsidRPr="003F3E56">
              <w:rPr>
                <w:sz w:val="20"/>
                <w:szCs w:val="20"/>
                <w:lang w:eastAsia="en-US"/>
              </w:rPr>
              <w:t>1.4</w:t>
            </w:r>
          </w:p>
        </w:tc>
        <w:tc>
          <w:tcPr>
            <w:tcW w:w="4249" w:type="dxa"/>
            <w:tcBorders>
              <w:top w:val="single" w:sz="4" w:space="0" w:color="auto"/>
              <w:left w:val="single" w:sz="4" w:space="0" w:color="auto"/>
              <w:bottom w:val="single" w:sz="4" w:space="0" w:color="auto"/>
              <w:right w:val="single" w:sz="4" w:space="0" w:color="auto"/>
            </w:tcBorders>
            <w:noWrap/>
            <w:vAlign w:val="bottom"/>
          </w:tcPr>
          <w:p w:rsidR="003B51E2" w:rsidRPr="001A6300" w:rsidRDefault="003B51E2" w:rsidP="00DB1AD7">
            <w:pPr>
              <w:spacing w:line="256" w:lineRule="auto"/>
              <w:jc w:val="both"/>
              <w:rPr>
                <w:sz w:val="20"/>
                <w:szCs w:val="20"/>
                <w:lang w:eastAsia="en-US"/>
              </w:rPr>
            </w:pPr>
            <w:r w:rsidRPr="003F3E56">
              <w:rPr>
                <w:sz w:val="20"/>
                <w:szCs w:val="20"/>
                <w:lang w:eastAsia="en-US"/>
              </w:rPr>
              <w:t>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w:t>
            </w:r>
            <w:r w:rsidRPr="003F3E56">
              <w:rPr>
                <w:sz w:val="20"/>
                <w:szCs w:val="20"/>
                <w:lang w:val="kk-KZ" w:eastAsia="en-US"/>
              </w:rPr>
              <w:t>Қ</w:t>
            </w:r>
            <w:r w:rsidRPr="003F3E56">
              <w:rPr>
                <w:sz w:val="20"/>
                <w:szCs w:val="20"/>
                <w:lang w:eastAsia="en-US"/>
              </w:rPr>
              <w:t xml:space="preserve">азына», центральных правительств и центральных банков иностранных государств, имеющих суверенный рейтинг на </w:t>
            </w:r>
            <w:r w:rsidRPr="003F3E56">
              <w:rPr>
                <w:sz w:val="20"/>
                <w:szCs w:val="20"/>
                <w:lang w:eastAsia="en-US"/>
              </w:rPr>
              <w:lastRenderedPageBreak/>
              <w:t>уровне «АА-» и выше агентства Стандард энд Пурс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w:t>
            </w:r>
            <w:r w:rsidRPr="003F3E56">
              <w:rPr>
                <w:sz w:val="20"/>
                <w:szCs w:val="20"/>
                <w:lang w:val="kk-KZ" w:eastAsia="en-US"/>
              </w:rPr>
              <w:t>Қ</w:t>
            </w:r>
            <w:r w:rsidRPr="003F3E56">
              <w:rPr>
                <w:sz w:val="20"/>
                <w:szCs w:val="20"/>
                <w:lang w:eastAsia="en-US"/>
              </w:rPr>
              <w:t>азына», центральных правительств и центральных банков иностранных государств, имеющих суверенный рейтинг не ниже «АА-» агентства Стандард энд Пурс (Standard &amp; 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center"/>
          </w:tcPr>
          <w:p w:rsidR="003B51E2" w:rsidRPr="001A6300" w:rsidRDefault="003B51E2" w:rsidP="00DB1AD7">
            <w:pPr>
              <w:spacing w:line="256" w:lineRule="auto"/>
              <w:rPr>
                <w:sz w:val="20"/>
                <w:szCs w:val="20"/>
                <w:lang w:eastAsia="en-US"/>
              </w:rPr>
            </w:pPr>
          </w:p>
        </w:tc>
        <w:tc>
          <w:tcPr>
            <w:tcW w:w="1418" w:type="dxa"/>
            <w:tcBorders>
              <w:top w:val="single" w:sz="4" w:space="0" w:color="auto"/>
              <w:left w:val="nil"/>
              <w:bottom w:val="single" w:sz="4" w:space="0" w:color="auto"/>
              <w:right w:val="single" w:sz="4" w:space="0" w:color="auto"/>
            </w:tcBorders>
            <w:noWrap/>
            <w:vAlign w:val="center"/>
          </w:tcPr>
          <w:p w:rsidR="003B51E2" w:rsidRPr="001A6300" w:rsidRDefault="003B51E2" w:rsidP="00DB1AD7">
            <w:pPr>
              <w:spacing w:line="256" w:lineRule="auto"/>
              <w:jc w:val="right"/>
              <w:rPr>
                <w:sz w:val="20"/>
                <w:szCs w:val="20"/>
                <w:lang w:eastAsia="en-US"/>
              </w:rPr>
            </w:pPr>
            <w:r w:rsidRPr="001A6300">
              <w:rPr>
                <w:sz w:val="20"/>
                <w:szCs w:val="20"/>
                <w:lang w:eastAsia="en-US"/>
              </w:rPr>
              <w:t>0</w:t>
            </w:r>
          </w:p>
        </w:tc>
        <w:tc>
          <w:tcPr>
            <w:tcW w:w="1417" w:type="dxa"/>
            <w:tcBorders>
              <w:top w:val="single" w:sz="4" w:space="0" w:color="auto"/>
              <w:left w:val="nil"/>
              <w:bottom w:val="single" w:sz="4" w:space="0" w:color="auto"/>
              <w:right w:val="single" w:sz="4" w:space="0" w:color="auto"/>
            </w:tcBorders>
            <w:noWrap/>
            <w:vAlign w:val="center"/>
          </w:tcPr>
          <w:p w:rsidR="003B51E2" w:rsidRPr="001A6300" w:rsidRDefault="003B51E2" w:rsidP="00DB1AD7">
            <w:pPr>
              <w:spacing w:line="256" w:lineRule="auto"/>
              <w:jc w:val="right"/>
              <w:rPr>
                <w:sz w:val="20"/>
                <w:szCs w:val="20"/>
                <w:lang w:eastAsia="en-US"/>
              </w:rPr>
            </w:pPr>
            <w:r w:rsidRPr="001A6300">
              <w:rPr>
                <w:sz w:val="20"/>
                <w:szCs w:val="20"/>
                <w:lang w:eastAsia="en-US"/>
              </w:rPr>
              <w:t>100</w:t>
            </w:r>
          </w:p>
        </w:tc>
        <w:tc>
          <w:tcPr>
            <w:tcW w:w="961" w:type="dxa"/>
            <w:tcBorders>
              <w:top w:val="single" w:sz="4" w:space="0" w:color="auto"/>
              <w:left w:val="single" w:sz="4" w:space="0" w:color="auto"/>
              <w:bottom w:val="single" w:sz="4" w:space="0" w:color="auto"/>
              <w:right w:val="single" w:sz="4" w:space="0" w:color="auto"/>
            </w:tcBorders>
            <w:noWrap/>
            <w:vAlign w:val="center"/>
          </w:tcPr>
          <w:p w:rsidR="003B51E2" w:rsidRPr="001A6300" w:rsidRDefault="003B51E2" w:rsidP="00DB1AD7">
            <w:pPr>
              <w:spacing w:line="256" w:lineRule="auto"/>
              <w:rPr>
                <w:sz w:val="20"/>
                <w:szCs w:val="20"/>
                <w:lang w:eastAsia="en-US"/>
              </w:rPr>
            </w:pPr>
          </w:p>
        </w:tc>
      </w:tr>
      <w:tr w:rsidR="003B51E2" w:rsidRPr="001A6300" w:rsidTr="00DB1AD7">
        <w:trPr>
          <w:trHeight w:val="699"/>
        </w:trPr>
        <w:tc>
          <w:tcPr>
            <w:tcW w:w="60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lastRenderedPageBreak/>
              <w:t>1.5</w:t>
            </w:r>
          </w:p>
        </w:tc>
        <w:tc>
          <w:tcPr>
            <w:tcW w:w="4249"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w:t>
            </w:r>
            <w:r>
              <w:rPr>
                <w:sz w:val="20"/>
                <w:szCs w:val="20"/>
                <w:lang w:val="kk-KZ" w:eastAsia="en-US"/>
              </w:rPr>
              <w:t>Қ</w:t>
            </w:r>
            <w:r w:rsidRPr="001A6300">
              <w:rPr>
                <w:sz w:val="20"/>
                <w:szCs w:val="20"/>
                <w:lang w:eastAsia="en-US"/>
              </w:rPr>
              <w:t>азына», центральных правительств и центральных банков иностранных государств, имеющих суверенный рейтинг на уровне «АА-» и выше агентства</w:t>
            </w:r>
            <w:r>
              <w:t xml:space="preserve"> </w:t>
            </w:r>
            <w:r w:rsidRPr="005F2364">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w:t>
            </w:r>
            <w:r>
              <w:rPr>
                <w:sz w:val="20"/>
                <w:szCs w:val="20"/>
                <w:lang w:val="kk-KZ" w:eastAsia="en-US"/>
              </w:rPr>
              <w:t>Қ</w:t>
            </w:r>
            <w:r w:rsidRPr="001A6300">
              <w:rPr>
                <w:sz w:val="20"/>
                <w:szCs w:val="20"/>
                <w:lang w:eastAsia="en-US"/>
              </w:rPr>
              <w:t>азына», центральных правительств и центральных банков иностранных государств, имеющих суверенный рейтинг не ниже «АА-» агентства</w:t>
            </w:r>
            <w:r>
              <w:t xml:space="preserve"> </w:t>
            </w:r>
            <w:r w:rsidRPr="005F2364">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150</w:t>
            </w:r>
          </w:p>
        </w:tc>
        <w:tc>
          <w:tcPr>
            <w:tcW w:w="96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699"/>
        </w:trPr>
        <w:tc>
          <w:tcPr>
            <w:tcW w:w="600" w:type="dxa"/>
            <w:tcBorders>
              <w:top w:val="single" w:sz="4" w:space="0" w:color="auto"/>
              <w:left w:val="single" w:sz="4" w:space="0" w:color="auto"/>
              <w:bottom w:val="single" w:sz="4" w:space="0" w:color="auto"/>
              <w:right w:val="single" w:sz="4" w:space="0" w:color="auto"/>
            </w:tcBorders>
            <w:noWrap/>
            <w:vAlign w:val="center"/>
          </w:tcPr>
          <w:p w:rsidR="003B51E2" w:rsidRPr="001A6300" w:rsidRDefault="003B51E2" w:rsidP="00DB1AD7">
            <w:pPr>
              <w:spacing w:line="256" w:lineRule="auto"/>
              <w:rPr>
                <w:sz w:val="20"/>
                <w:szCs w:val="20"/>
                <w:lang w:eastAsia="en-US"/>
              </w:rPr>
            </w:pPr>
            <w:r w:rsidRPr="001A6300">
              <w:rPr>
                <w:sz w:val="20"/>
                <w:szCs w:val="20"/>
                <w:lang w:eastAsia="en-US"/>
              </w:rPr>
              <w:t>1.6</w:t>
            </w:r>
          </w:p>
        </w:tc>
        <w:tc>
          <w:tcPr>
            <w:tcW w:w="4249" w:type="dxa"/>
            <w:tcBorders>
              <w:top w:val="single" w:sz="4" w:space="0" w:color="auto"/>
              <w:left w:val="single" w:sz="4" w:space="0" w:color="auto"/>
              <w:bottom w:val="single" w:sz="4" w:space="0" w:color="auto"/>
              <w:right w:val="single" w:sz="4" w:space="0" w:color="auto"/>
            </w:tcBorders>
            <w:noWrap/>
            <w:vAlign w:val="bottom"/>
          </w:tcPr>
          <w:p w:rsidR="003B51E2" w:rsidRPr="001A6300" w:rsidRDefault="003B51E2" w:rsidP="00DB1AD7">
            <w:pPr>
              <w:spacing w:line="256" w:lineRule="auto"/>
              <w:jc w:val="both"/>
              <w:rPr>
                <w:sz w:val="20"/>
                <w:szCs w:val="20"/>
                <w:lang w:eastAsia="en-US"/>
              </w:rPr>
            </w:pPr>
            <w:r w:rsidRPr="001A6300">
              <w:rPr>
                <w:sz w:val="20"/>
                <w:szCs w:val="20"/>
                <w:lang w:eastAsia="en-US"/>
              </w:rPr>
              <w:t>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w:t>
            </w:r>
            <w:r>
              <w:rPr>
                <w:sz w:val="20"/>
                <w:szCs w:val="20"/>
                <w:lang w:val="kk-KZ" w:eastAsia="en-US"/>
              </w:rPr>
              <w:t>Қ</w:t>
            </w:r>
            <w:r w:rsidRPr="001A6300">
              <w:rPr>
                <w:sz w:val="20"/>
                <w:szCs w:val="20"/>
                <w:lang w:eastAsia="en-US"/>
              </w:rPr>
              <w:t xml:space="preserve">азына» или ценных бумаг, выпущенных центральными правительствами и </w:t>
            </w:r>
            <w:r w:rsidRPr="001A6300">
              <w:rPr>
                <w:sz w:val="20"/>
                <w:szCs w:val="20"/>
                <w:lang w:eastAsia="en-US"/>
              </w:rPr>
              <w:lastRenderedPageBreak/>
              <w:t>центральными банками иностранных государств, имеющих суверенный рейтинг на уровне «АА-» и выше агентства</w:t>
            </w:r>
            <w:r>
              <w:t xml:space="preserve"> </w:t>
            </w:r>
            <w:r w:rsidRPr="005F2364">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 группу активов, взвешенных по степени кредитного риска </w:t>
            </w:r>
          </w:p>
        </w:tc>
        <w:tc>
          <w:tcPr>
            <w:tcW w:w="850" w:type="dxa"/>
            <w:tcBorders>
              <w:top w:val="single" w:sz="4" w:space="0" w:color="auto"/>
              <w:left w:val="single" w:sz="4" w:space="0" w:color="auto"/>
              <w:bottom w:val="single" w:sz="4" w:space="0" w:color="auto"/>
              <w:right w:val="single" w:sz="4" w:space="0" w:color="auto"/>
            </w:tcBorders>
            <w:noWrap/>
            <w:vAlign w:val="center"/>
          </w:tcPr>
          <w:p w:rsidR="003B51E2" w:rsidRPr="001A6300" w:rsidRDefault="003B51E2" w:rsidP="00DB1AD7">
            <w:pPr>
              <w:spacing w:line="256" w:lineRule="auto"/>
              <w:rPr>
                <w:sz w:val="20"/>
                <w:szCs w:val="20"/>
                <w:lang w:eastAsia="en-US"/>
              </w:rPr>
            </w:pPr>
            <w:r w:rsidRPr="001A6300">
              <w:rPr>
                <w:sz w:val="20"/>
                <w:szCs w:val="20"/>
                <w:lang w:eastAsia="en-US"/>
              </w:rPr>
              <w:lastRenderedPageBreak/>
              <w:t> </w:t>
            </w:r>
          </w:p>
        </w:tc>
        <w:tc>
          <w:tcPr>
            <w:tcW w:w="1418" w:type="dxa"/>
            <w:tcBorders>
              <w:top w:val="single" w:sz="4" w:space="0" w:color="auto"/>
              <w:left w:val="single" w:sz="4" w:space="0" w:color="auto"/>
              <w:bottom w:val="single" w:sz="4" w:space="0" w:color="auto"/>
              <w:right w:val="single" w:sz="4" w:space="0" w:color="auto"/>
            </w:tcBorders>
            <w:noWrap/>
            <w:vAlign w:val="center"/>
          </w:tcPr>
          <w:p w:rsidR="003B51E2" w:rsidRPr="001A6300" w:rsidRDefault="003B51E2" w:rsidP="00DB1AD7">
            <w:pPr>
              <w:spacing w:line="256" w:lineRule="auto"/>
              <w:jc w:val="right"/>
              <w:rPr>
                <w:sz w:val="20"/>
                <w:szCs w:val="20"/>
                <w:lang w:eastAsia="en-US"/>
              </w:rPr>
            </w:pPr>
            <w:r w:rsidRPr="001A6300">
              <w:rPr>
                <w:sz w:val="20"/>
                <w:szCs w:val="20"/>
                <w:lang w:eastAsia="en-US"/>
              </w:rPr>
              <w:t>0</w:t>
            </w:r>
          </w:p>
        </w:tc>
        <w:tc>
          <w:tcPr>
            <w:tcW w:w="1417" w:type="dxa"/>
            <w:tcBorders>
              <w:top w:val="single" w:sz="4" w:space="0" w:color="auto"/>
              <w:left w:val="single" w:sz="4" w:space="0" w:color="auto"/>
              <w:bottom w:val="single" w:sz="4" w:space="0" w:color="auto"/>
              <w:right w:val="single" w:sz="4" w:space="0" w:color="auto"/>
            </w:tcBorders>
            <w:noWrap/>
            <w:vAlign w:val="center"/>
          </w:tcPr>
          <w:p w:rsidR="003B51E2" w:rsidRPr="001A6300" w:rsidRDefault="003B51E2" w:rsidP="00DB1AD7">
            <w:pPr>
              <w:spacing w:line="256" w:lineRule="auto"/>
              <w:jc w:val="right"/>
              <w:rPr>
                <w:sz w:val="20"/>
                <w:szCs w:val="20"/>
                <w:lang w:eastAsia="en-US"/>
              </w:rPr>
            </w:pPr>
            <w:r w:rsidRPr="001A6300">
              <w:rPr>
                <w:sz w:val="20"/>
                <w:szCs w:val="20"/>
                <w:lang w:eastAsia="en-US"/>
              </w:rPr>
              <w:t>0</w:t>
            </w:r>
          </w:p>
        </w:tc>
        <w:tc>
          <w:tcPr>
            <w:tcW w:w="961" w:type="dxa"/>
            <w:tcBorders>
              <w:top w:val="single" w:sz="4" w:space="0" w:color="auto"/>
              <w:left w:val="single" w:sz="4" w:space="0" w:color="auto"/>
              <w:bottom w:val="single" w:sz="4" w:space="0" w:color="auto"/>
              <w:right w:val="single" w:sz="4" w:space="0" w:color="auto"/>
            </w:tcBorders>
            <w:noWrap/>
            <w:vAlign w:val="center"/>
          </w:tcPr>
          <w:p w:rsidR="003B51E2" w:rsidRPr="001A6300" w:rsidRDefault="003B51E2" w:rsidP="00DB1AD7">
            <w:pPr>
              <w:spacing w:line="256" w:lineRule="auto"/>
              <w:rPr>
                <w:sz w:val="20"/>
                <w:szCs w:val="20"/>
                <w:lang w:eastAsia="en-US"/>
              </w:rPr>
            </w:pPr>
          </w:p>
        </w:tc>
      </w:tr>
      <w:tr w:rsidR="003B51E2" w:rsidRPr="001A6300" w:rsidTr="00DB1AD7">
        <w:trPr>
          <w:trHeight w:val="3015"/>
        </w:trPr>
        <w:tc>
          <w:tcPr>
            <w:tcW w:w="60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lastRenderedPageBreak/>
              <w:t>1.7</w:t>
            </w:r>
          </w:p>
        </w:tc>
        <w:tc>
          <w:tcPr>
            <w:tcW w:w="4249" w:type="dxa"/>
            <w:tcBorders>
              <w:top w:val="single" w:sz="4" w:space="0" w:color="auto"/>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w:t>
            </w:r>
            <w:r>
              <w:rPr>
                <w:sz w:val="20"/>
                <w:szCs w:val="20"/>
                <w:lang w:val="kk-KZ" w:eastAsia="en-US"/>
              </w:rPr>
              <w:t>Қ</w:t>
            </w:r>
            <w:r w:rsidRPr="001A6300">
              <w:rPr>
                <w:sz w:val="20"/>
                <w:szCs w:val="20"/>
                <w:lang w:eastAsia="en-US"/>
              </w:rPr>
              <w:t>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w:t>
            </w:r>
            <w:r>
              <w:t xml:space="preserve"> </w:t>
            </w:r>
            <w:r w:rsidRPr="005F2364">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II группу активов, взвешенных по степени кредитного риска </w:t>
            </w:r>
          </w:p>
        </w:tc>
        <w:tc>
          <w:tcPr>
            <w:tcW w:w="850"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0</w:t>
            </w:r>
          </w:p>
        </w:tc>
        <w:tc>
          <w:tcPr>
            <w:tcW w:w="1417"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20</w:t>
            </w:r>
          </w:p>
        </w:tc>
        <w:tc>
          <w:tcPr>
            <w:tcW w:w="961"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60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1.8</w:t>
            </w:r>
          </w:p>
        </w:tc>
        <w:tc>
          <w:tcPr>
            <w:tcW w:w="4249"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w:t>
            </w:r>
            <w:r>
              <w:rPr>
                <w:sz w:val="20"/>
                <w:szCs w:val="20"/>
                <w:lang w:val="kk-KZ" w:eastAsia="en-US"/>
              </w:rPr>
              <w:t>Қ</w:t>
            </w:r>
            <w:r w:rsidRPr="001A6300">
              <w:rPr>
                <w:sz w:val="20"/>
                <w:szCs w:val="20"/>
                <w:lang w:eastAsia="en-US"/>
              </w:rPr>
              <w:t>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w:t>
            </w:r>
            <w:r>
              <w:t xml:space="preserve"> </w:t>
            </w:r>
            <w:r w:rsidRPr="005F2364">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III группу активов, взвешенных по степени кредитного риска </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50</w:t>
            </w:r>
          </w:p>
        </w:tc>
        <w:tc>
          <w:tcPr>
            <w:tcW w:w="96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600" w:type="dxa"/>
            <w:tcBorders>
              <w:top w:val="single" w:sz="4" w:space="0" w:color="auto"/>
              <w:left w:val="single" w:sz="4" w:space="0" w:color="auto"/>
              <w:bottom w:val="single" w:sz="4" w:space="0" w:color="auto"/>
              <w:right w:val="single" w:sz="4" w:space="0" w:color="auto"/>
            </w:tcBorders>
            <w:noWrap/>
            <w:vAlign w:val="center"/>
          </w:tcPr>
          <w:p w:rsidR="003B51E2" w:rsidRPr="001A6300" w:rsidRDefault="003B51E2" w:rsidP="00DB1AD7">
            <w:pPr>
              <w:spacing w:line="256" w:lineRule="auto"/>
              <w:rPr>
                <w:sz w:val="20"/>
                <w:szCs w:val="20"/>
                <w:lang w:eastAsia="en-US"/>
              </w:rPr>
            </w:pPr>
            <w:r w:rsidRPr="001A6300">
              <w:rPr>
                <w:sz w:val="20"/>
                <w:szCs w:val="20"/>
                <w:lang w:eastAsia="en-US"/>
              </w:rPr>
              <w:t>1.9</w:t>
            </w:r>
          </w:p>
        </w:tc>
        <w:tc>
          <w:tcPr>
            <w:tcW w:w="4249" w:type="dxa"/>
            <w:tcBorders>
              <w:top w:val="single" w:sz="4" w:space="0" w:color="auto"/>
              <w:left w:val="nil"/>
              <w:bottom w:val="single" w:sz="4" w:space="0" w:color="auto"/>
              <w:right w:val="single" w:sz="4" w:space="0" w:color="auto"/>
            </w:tcBorders>
            <w:noWrap/>
            <w:vAlign w:val="bottom"/>
          </w:tcPr>
          <w:p w:rsidR="003B51E2" w:rsidRPr="001A6300" w:rsidRDefault="003B51E2" w:rsidP="00DB1AD7">
            <w:pPr>
              <w:spacing w:line="256" w:lineRule="auto"/>
              <w:jc w:val="both"/>
              <w:rPr>
                <w:sz w:val="20"/>
                <w:szCs w:val="20"/>
                <w:lang w:eastAsia="en-US"/>
              </w:rPr>
            </w:pPr>
            <w:r w:rsidRPr="001A6300">
              <w:rPr>
                <w:sz w:val="20"/>
                <w:szCs w:val="20"/>
                <w:lang w:eastAsia="en-US"/>
              </w:rPr>
              <w:t>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w:t>
            </w:r>
            <w:r>
              <w:rPr>
                <w:sz w:val="20"/>
                <w:szCs w:val="20"/>
                <w:lang w:val="kk-KZ" w:eastAsia="en-US"/>
              </w:rPr>
              <w:t>Қ</w:t>
            </w:r>
            <w:r w:rsidRPr="001A6300">
              <w:rPr>
                <w:sz w:val="20"/>
                <w:szCs w:val="20"/>
                <w:lang w:eastAsia="en-US"/>
              </w:rPr>
              <w:t xml:space="preserve">азына» или ценных бумаг, выпущенных центральными правительствами и центральными банками иностранных государств, имеющих суверенный рейтинг на </w:t>
            </w:r>
            <w:r w:rsidRPr="001A6300">
              <w:rPr>
                <w:sz w:val="20"/>
                <w:szCs w:val="20"/>
                <w:lang w:eastAsia="en-US"/>
              </w:rPr>
              <w:lastRenderedPageBreak/>
              <w:t>уровне «АА-» и выше агентства</w:t>
            </w:r>
            <w:r>
              <w:t xml:space="preserve"> </w:t>
            </w:r>
            <w:r w:rsidRPr="005F2364">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IV группу активов, взвешенных по степени кредитного риска </w:t>
            </w:r>
          </w:p>
        </w:tc>
        <w:tc>
          <w:tcPr>
            <w:tcW w:w="850" w:type="dxa"/>
            <w:tcBorders>
              <w:top w:val="single" w:sz="4" w:space="0" w:color="auto"/>
              <w:left w:val="nil"/>
              <w:bottom w:val="single" w:sz="4" w:space="0" w:color="auto"/>
              <w:right w:val="single" w:sz="4" w:space="0" w:color="auto"/>
            </w:tcBorders>
            <w:noWrap/>
            <w:vAlign w:val="center"/>
          </w:tcPr>
          <w:p w:rsidR="003B51E2" w:rsidRPr="001A6300" w:rsidRDefault="003B51E2" w:rsidP="00DB1AD7">
            <w:pPr>
              <w:spacing w:line="256" w:lineRule="auto"/>
              <w:rPr>
                <w:sz w:val="20"/>
                <w:szCs w:val="20"/>
                <w:lang w:eastAsia="en-US"/>
              </w:rPr>
            </w:pPr>
            <w:r w:rsidRPr="001A6300">
              <w:rPr>
                <w:sz w:val="20"/>
                <w:szCs w:val="20"/>
                <w:lang w:eastAsia="en-US"/>
              </w:rPr>
              <w:lastRenderedPageBreak/>
              <w:t> </w:t>
            </w:r>
          </w:p>
        </w:tc>
        <w:tc>
          <w:tcPr>
            <w:tcW w:w="1418" w:type="dxa"/>
            <w:tcBorders>
              <w:top w:val="single" w:sz="4" w:space="0" w:color="auto"/>
              <w:left w:val="nil"/>
              <w:bottom w:val="single" w:sz="4" w:space="0" w:color="auto"/>
              <w:right w:val="single" w:sz="4" w:space="0" w:color="auto"/>
            </w:tcBorders>
            <w:noWrap/>
            <w:vAlign w:val="center"/>
          </w:tcPr>
          <w:p w:rsidR="003B51E2" w:rsidRPr="001A6300" w:rsidRDefault="003B51E2" w:rsidP="00DB1AD7">
            <w:pPr>
              <w:spacing w:line="256" w:lineRule="auto"/>
              <w:jc w:val="right"/>
              <w:rPr>
                <w:sz w:val="20"/>
                <w:szCs w:val="20"/>
                <w:lang w:eastAsia="en-US"/>
              </w:rPr>
            </w:pPr>
            <w:r w:rsidRPr="001A6300">
              <w:rPr>
                <w:sz w:val="20"/>
                <w:szCs w:val="20"/>
                <w:lang w:eastAsia="en-US"/>
              </w:rPr>
              <w:t>0</w:t>
            </w:r>
          </w:p>
        </w:tc>
        <w:tc>
          <w:tcPr>
            <w:tcW w:w="1417" w:type="dxa"/>
            <w:tcBorders>
              <w:top w:val="single" w:sz="4" w:space="0" w:color="auto"/>
              <w:left w:val="nil"/>
              <w:bottom w:val="single" w:sz="4" w:space="0" w:color="auto"/>
              <w:right w:val="single" w:sz="4" w:space="0" w:color="auto"/>
            </w:tcBorders>
            <w:noWrap/>
            <w:vAlign w:val="center"/>
          </w:tcPr>
          <w:p w:rsidR="003B51E2" w:rsidRPr="001A6300" w:rsidRDefault="003B51E2" w:rsidP="00DB1AD7">
            <w:pPr>
              <w:spacing w:line="256" w:lineRule="auto"/>
              <w:jc w:val="right"/>
              <w:rPr>
                <w:sz w:val="20"/>
                <w:szCs w:val="20"/>
                <w:lang w:eastAsia="en-US"/>
              </w:rPr>
            </w:pPr>
            <w:r w:rsidRPr="001A6300">
              <w:rPr>
                <w:sz w:val="20"/>
                <w:szCs w:val="20"/>
                <w:lang w:eastAsia="en-US"/>
              </w:rPr>
              <w:t>100</w:t>
            </w:r>
          </w:p>
        </w:tc>
        <w:tc>
          <w:tcPr>
            <w:tcW w:w="961" w:type="dxa"/>
            <w:tcBorders>
              <w:top w:val="single" w:sz="4" w:space="0" w:color="auto"/>
              <w:left w:val="single" w:sz="4" w:space="0" w:color="auto"/>
              <w:bottom w:val="single" w:sz="4" w:space="0" w:color="auto"/>
              <w:right w:val="single" w:sz="4" w:space="0" w:color="auto"/>
            </w:tcBorders>
            <w:noWrap/>
            <w:vAlign w:val="center"/>
          </w:tcPr>
          <w:p w:rsidR="003B51E2" w:rsidRPr="001A6300" w:rsidRDefault="003B51E2" w:rsidP="00DB1AD7">
            <w:pPr>
              <w:spacing w:line="256" w:lineRule="auto"/>
              <w:rPr>
                <w:sz w:val="20"/>
                <w:szCs w:val="20"/>
                <w:lang w:eastAsia="en-US"/>
              </w:rPr>
            </w:pPr>
          </w:p>
        </w:tc>
      </w:tr>
      <w:tr w:rsidR="003B51E2" w:rsidRPr="001A6300" w:rsidTr="00DB1AD7">
        <w:trPr>
          <w:trHeight w:val="2760"/>
        </w:trPr>
        <w:tc>
          <w:tcPr>
            <w:tcW w:w="60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lastRenderedPageBreak/>
              <w:t>1.10</w:t>
            </w:r>
          </w:p>
        </w:tc>
        <w:tc>
          <w:tcPr>
            <w:tcW w:w="4249"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w:t>
            </w:r>
            <w:r>
              <w:rPr>
                <w:sz w:val="20"/>
                <w:szCs w:val="20"/>
                <w:lang w:val="kk-KZ" w:eastAsia="en-US"/>
              </w:rPr>
              <w:t>Қ</w:t>
            </w:r>
            <w:r w:rsidRPr="001A6300">
              <w:rPr>
                <w:sz w:val="20"/>
                <w:szCs w:val="20"/>
                <w:lang w:eastAsia="en-US"/>
              </w:rPr>
              <w:t>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w:t>
            </w:r>
            <w:r>
              <w:t xml:space="preserve"> </w:t>
            </w:r>
            <w:r w:rsidRPr="005F2364">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прочих высоколиквидных ценных бумаг, заключенные с контрпартнерами, входящими в V группу активов, взвешенных по степени кредитного риска </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150</w:t>
            </w:r>
          </w:p>
        </w:tc>
        <w:tc>
          <w:tcPr>
            <w:tcW w:w="96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969"/>
        </w:trPr>
        <w:tc>
          <w:tcPr>
            <w:tcW w:w="60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1.11</w:t>
            </w:r>
          </w:p>
        </w:tc>
        <w:tc>
          <w:tcPr>
            <w:tcW w:w="4249" w:type="dxa"/>
            <w:tcBorders>
              <w:top w:val="single" w:sz="4" w:space="0" w:color="auto"/>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w:t>
            </w:r>
            <w:r>
              <w:rPr>
                <w:sz w:val="20"/>
                <w:szCs w:val="20"/>
                <w:lang w:val="kk-KZ" w:eastAsia="en-US"/>
              </w:rPr>
              <w:t>Қ</w:t>
            </w:r>
            <w:r w:rsidRPr="001A6300">
              <w:rPr>
                <w:sz w:val="20"/>
                <w:szCs w:val="20"/>
                <w:lang w:eastAsia="en-US"/>
              </w:rPr>
              <w:t>азына», центральных правительств и центральных банков иностранных государств, имеющих суверенный рейтинг на уровне «АА-» и выше агентства</w:t>
            </w:r>
            <w:r>
              <w:t xml:space="preserve"> </w:t>
            </w:r>
            <w:r w:rsidRPr="005F2364">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w:t>
            </w:r>
            <w:r>
              <w:rPr>
                <w:sz w:val="20"/>
                <w:szCs w:val="20"/>
                <w:lang w:eastAsia="en-US"/>
              </w:rPr>
              <w:t xml:space="preserve">д национального благосостояния </w:t>
            </w:r>
            <w:r w:rsidRPr="00A77C2A">
              <w:rPr>
                <w:sz w:val="20"/>
                <w:szCs w:val="20"/>
                <w:lang w:eastAsia="en-US"/>
              </w:rPr>
              <w:t>«</w:t>
            </w:r>
            <w:r w:rsidRPr="001A6300">
              <w:rPr>
                <w:sz w:val="20"/>
                <w:szCs w:val="20"/>
                <w:lang w:eastAsia="en-US"/>
              </w:rPr>
              <w:t>Самрук-</w:t>
            </w:r>
            <w:r>
              <w:rPr>
                <w:sz w:val="20"/>
                <w:szCs w:val="20"/>
                <w:lang w:val="kk-KZ" w:eastAsia="en-US"/>
              </w:rPr>
              <w:t>Қ</w:t>
            </w:r>
            <w:r w:rsidRPr="001A6300">
              <w:rPr>
                <w:sz w:val="20"/>
                <w:szCs w:val="20"/>
                <w:lang w:eastAsia="en-US"/>
              </w:rPr>
              <w:t>азына», центральных правительств и центральных банков иностранных государств, имеющих суверенный рейтинг на уровне «АА» и выше агентства</w:t>
            </w:r>
            <w:r>
              <w:t xml:space="preserve"> </w:t>
            </w:r>
            <w:r w:rsidRPr="005F2364">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выставленные в пользу лиц, входящих в I группу активов, взвешенных по степени кредитного риска</w:t>
            </w:r>
          </w:p>
        </w:tc>
        <w:tc>
          <w:tcPr>
            <w:tcW w:w="850"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0</w:t>
            </w:r>
          </w:p>
        </w:tc>
        <w:tc>
          <w:tcPr>
            <w:tcW w:w="1417"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0</w:t>
            </w:r>
          </w:p>
        </w:tc>
        <w:tc>
          <w:tcPr>
            <w:tcW w:w="961"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4416"/>
        </w:trPr>
        <w:tc>
          <w:tcPr>
            <w:tcW w:w="60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lastRenderedPageBreak/>
              <w:t>1.12</w:t>
            </w:r>
          </w:p>
        </w:tc>
        <w:tc>
          <w:tcPr>
            <w:tcW w:w="4249" w:type="dxa"/>
            <w:tcBorders>
              <w:top w:val="single" w:sz="4" w:space="0" w:color="auto"/>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w:t>
            </w:r>
            <w:r>
              <w:rPr>
                <w:sz w:val="20"/>
                <w:szCs w:val="20"/>
                <w:lang w:val="kk-KZ" w:eastAsia="en-US"/>
              </w:rPr>
              <w:t>Қ</w:t>
            </w:r>
            <w:r w:rsidRPr="001A6300">
              <w:rPr>
                <w:sz w:val="20"/>
                <w:szCs w:val="20"/>
                <w:lang w:eastAsia="en-US"/>
              </w:rPr>
              <w:t>азына», центральных правительств и центральных банков иностранных государств, имеющих суверенный рейтинг на уровне «АА-» и выше агентства</w:t>
            </w:r>
            <w:r>
              <w:t xml:space="preserve"> </w:t>
            </w:r>
            <w:r w:rsidRPr="00F26BB6">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w:t>
            </w:r>
            <w:r>
              <w:rPr>
                <w:sz w:val="20"/>
                <w:szCs w:val="20"/>
                <w:lang w:val="kk-KZ" w:eastAsia="en-US"/>
              </w:rPr>
              <w:t>Қ</w:t>
            </w:r>
            <w:r w:rsidRPr="001A6300">
              <w:rPr>
                <w:sz w:val="20"/>
                <w:szCs w:val="20"/>
                <w:lang w:eastAsia="en-US"/>
              </w:rPr>
              <w:t>азына», центральных правительств и центральных банков иностранных государств, имеющих суверенный рейтинг на уровне «АА» и выше агентства</w:t>
            </w:r>
            <w:r>
              <w:t xml:space="preserve"> </w:t>
            </w:r>
            <w:r w:rsidRPr="00F26BB6">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выставленные в пользу лиц, входящих в II группу активов, взвешенных по степени кредитного риска</w:t>
            </w:r>
          </w:p>
        </w:tc>
        <w:tc>
          <w:tcPr>
            <w:tcW w:w="850"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0</w:t>
            </w:r>
          </w:p>
        </w:tc>
        <w:tc>
          <w:tcPr>
            <w:tcW w:w="1417"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20</w:t>
            </w:r>
          </w:p>
        </w:tc>
        <w:tc>
          <w:tcPr>
            <w:tcW w:w="961"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969"/>
        </w:trPr>
        <w:tc>
          <w:tcPr>
            <w:tcW w:w="60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1.13</w:t>
            </w:r>
          </w:p>
        </w:tc>
        <w:tc>
          <w:tcPr>
            <w:tcW w:w="4249"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w:t>
            </w:r>
            <w:r>
              <w:rPr>
                <w:sz w:val="20"/>
                <w:szCs w:val="20"/>
                <w:lang w:val="kk-KZ" w:eastAsia="en-US"/>
              </w:rPr>
              <w:t>Қ</w:t>
            </w:r>
            <w:r w:rsidRPr="001A6300">
              <w:rPr>
                <w:sz w:val="20"/>
                <w:szCs w:val="20"/>
                <w:lang w:eastAsia="en-US"/>
              </w:rPr>
              <w:t>азына», центральных правительств и центральных банков иностранных государств, имеющих суверенный рейтинг на уровне «АА-» и выше агентства</w:t>
            </w:r>
            <w:r>
              <w:t xml:space="preserve"> </w:t>
            </w:r>
            <w:r w:rsidRPr="00F26BB6">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w:t>
            </w:r>
            <w:r>
              <w:rPr>
                <w:sz w:val="20"/>
                <w:szCs w:val="20"/>
                <w:lang w:val="kk-KZ" w:eastAsia="en-US"/>
              </w:rPr>
              <w:t>Қ</w:t>
            </w:r>
            <w:r w:rsidRPr="001A6300">
              <w:rPr>
                <w:sz w:val="20"/>
                <w:szCs w:val="20"/>
                <w:lang w:eastAsia="en-US"/>
              </w:rPr>
              <w:t>азына», центральных правительств и центральных банков иностранных государств, имеющих суверенный рейтинг на уровне «АА» и выше агентства</w:t>
            </w:r>
            <w:r>
              <w:t xml:space="preserve"> </w:t>
            </w:r>
            <w:r w:rsidRPr="00F26BB6">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выставленные в пользу лиц, входящих в III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50</w:t>
            </w:r>
          </w:p>
        </w:tc>
        <w:tc>
          <w:tcPr>
            <w:tcW w:w="96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4416"/>
        </w:trPr>
        <w:tc>
          <w:tcPr>
            <w:tcW w:w="60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lastRenderedPageBreak/>
              <w:t>1.14</w:t>
            </w:r>
          </w:p>
        </w:tc>
        <w:tc>
          <w:tcPr>
            <w:tcW w:w="4249" w:type="dxa"/>
            <w:tcBorders>
              <w:top w:val="single" w:sz="4" w:space="0" w:color="auto"/>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w:t>
            </w:r>
            <w:r>
              <w:rPr>
                <w:sz w:val="20"/>
                <w:szCs w:val="20"/>
                <w:lang w:val="kk-KZ" w:eastAsia="en-US"/>
              </w:rPr>
              <w:t>Қ</w:t>
            </w:r>
            <w:r w:rsidRPr="001A6300">
              <w:rPr>
                <w:sz w:val="20"/>
                <w:szCs w:val="20"/>
                <w:lang w:eastAsia="en-US"/>
              </w:rPr>
              <w:t>азына», центральных правительств и центральных банков иностранных государств, имеющих суверенный рейтинг на уровне «АА-» и выше агентства</w:t>
            </w:r>
            <w:r>
              <w:t xml:space="preserve"> </w:t>
            </w:r>
            <w:r w:rsidRPr="00F26BB6">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w:t>
            </w:r>
            <w:r>
              <w:rPr>
                <w:sz w:val="20"/>
                <w:szCs w:val="20"/>
                <w:lang w:val="kk-KZ" w:eastAsia="en-US"/>
              </w:rPr>
              <w:t>Қ</w:t>
            </w:r>
            <w:r w:rsidRPr="001A6300">
              <w:rPr>
                <w:sz w:val="20"/>
                <w:szCs w:val="20"/>
                <w:lang w:eastAsia="en-US"/>
              </w:rPr>
              <w:t>азына», центральных правительств и центральных банков иностранных государств, имеющих суверенный рейтинг на уровне «АА» и выше агентства</w:t>
            </w:r>
            <w:r>
              <w:t xml:space="preserve"> </w:t>
            </w:r>
            <w:r w:rsidRPr="00F26BB6">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выставленные в пользу лиц, входящих в IV группу активов, взвешенных по степени кредитного риска</w:t>
            </w:r>
          </w:p>
        </w:tc>
        <w:tc>
          <w:tcPr>
            <w:tcW w:w="850"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0</w:t>
            </w:r>
          </w:p>
        </w:tc>
        <w:tc>
          <w:tcPr>
            <w:tcW w:w="1417"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100</w:t>
            </w:r>
          </w:p>
        </w:tc>
        <w:tc>
          <w:tcPr>
            <w:tcW w:w="961"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969"/>
        </w:trPr>
        <w:tc>
          <w:tcPr>
            <w:tcW w:w="60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1.15</w:t>
            </w:r>
          </w:p>
        </w:tc>
        <w:tc>
          <w:tcPr>
            <w:tcW w:w="4249"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w:t>
            </w:r>
            <w:r>
              <w:rPr>
                <w:sz w:val="20"/>
                <w:szCs w:val="20"/>
                <w:lang w:val="kk-KZ" w:eastAsia="en-US"/>
              </w:rPr>
              <w:t>Қ</w:t>
            </w:r>
            <w:r w:rsidRPr="001A6300">
              <w:rPr>
                <w:sz w:val="20"/>
                <w:szCs w:val="20"/>
                <w:lang w:eastAsia="en-US"/>
              </w:rPr>
              <w:t>азына», центральных правительств и центральных банков иностранных государств, имеющих суверенный рейтинг на уровне «АА-» и выше агентства</w:t>
            </w:r>
            <w:r>
              <w:t xml:space="preserve"> </w:t>
            </w:r>
            <w:r w:rsidRPr="00F26BB6">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w:t>
            </w:r>
            <w:r>
              <w:rPr>
                <w:sz w:val="20"/>
                <w:szCs w:val="20"/>
                <w:lang w:val="kk-KZ" w:eastAsia="en-US"/>
              </w:rPr>
              <w:t>Қ</w:t>
            </w:r>
            <w:r w:rsidRPr="001A6300">
              <w:rPr>
                <w:sz w:val="20"/>
                <w:szCs w:val="20"/>
                <w:lang w:eastAsia="en-US"/>
              </w:rPr>
              <w:t>азына», центральных правительств и центральных банков иностранных государств, имеющих суверенный рейтинг на уровне «АА» и выше агентства</w:t>
            </w:r>
            <w:r>
              <w:t xml:space="preserve"> </w:t>
            </w:r>
            <w:r w:rsidRPr="00F26BB6">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выставленные в пользу лиц, входящих в V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150</w:t>
            </w:r>
          </w:p>
        </w:tc>
        <w:tc>
          <w:tcPr>
            <w:tcW w:w="96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104"/>
        </w:trPr>
        <w:tc>
          <w:tcPr>
            <w:tcW w:w="60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lastRenderedPageBreak/>
              <w:t>1.16</w:t>
            </w:r>
          </w:p>
        </w:tc>
        <w:tc>
          <w:tcPr>
            <w:tcW w:w="4249"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Возможные (условные) обязательства по размещению банком в будущем займов и вкладов, подлежащие отмене в любой момент по требованию банка, заключенные с лицами, входящими в I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0</w:t>
            </w:r>
          </w:p>
        </w:tc>
        <w:tc>
          <w:tcPr>
            <w:tcW w:w="96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104"/>
        </w:trPr>
        <w:tc>
          <w:tcPr>
            <w:tcW w:w="60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1.17</w:t>
            </w:r>
          </w:p>
        </w:tc>
        <w:tc>
          <w:tcPr>
            <w:tcW w:w="4249" w:type="dxa"/>
            <w:tcBorders>
              <w:top w:val="single" w:sz="4" w:space="0" w:color="auto"/>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Возможные (условные) обязательства по размещению банком в будущем займов и вкладов, подлежащие отмене в любой момент по требованию банка, заключенные с лицами, входящими в II группу активов, взвешенных по степени кредитного риска</w:t>
            </w:r>
          </w:p>
        </w:tc>
        <w:tc>
          <w:tcPr>
            <w:tcW w:w="850"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0</w:t>
            </w:r>
          </w:p>
        </w:tc>
        <w:tc>
          <w:tcPr>
            <w:tcW w:w="1417"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20</w:t>
            </w:r>
          </w:p>
        </w:tc>
        <w:tc>
          <w:tcPr>
            <w:tcW w:w="961"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104"/>
        </w:trPr>
        <w:tc>
          <w:tcPr>
            <w:tcW w:w="600" w:type="dxa"/>
            <w:tcBorders>
              <w:top w:val="nil"/>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1.18</w:t>
            </w:r>
          </w:p>
        </w:tc>
        <w:tc>
          <w:tcPr>
            <w:tcW w:w="4249"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Возможные (условные) обязательства по размещению банком в будущем займов и вкладов, подлежащие отмене в любой момент по требованию банка, заключенные с лицами, входящими в III группу активов, взвешенных по степени кредитного риска</w:t>
            </w:r>
          </w:p>
        </w:tc>
        <w:tc>
          <w:tcPr>
            <w:tcW w:w="850"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0</w:t>
            </w:r>
          </w:p>
        </w:tc>
        <w:tc>
          <w:tcPr>
            <w:tcW w:w="1417"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50</w:t>
            </w:r>
          </w:p>
        </w:tc>
        <w:tc>
          <w:tcPr>
            <w:tcW w:w="961"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104"/>
        </w:trPr>
        <w:tc>
          <w:tcPr>
            <w:tcW w:w="600" w:type="dxa"/>
            <w:tcBorders>
              <w:top w:val="nil"/>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1.19</w:t>
            </w:r>
          </w:p>
        </w:tc>
        <w:tc>
          <w:tcPr>
            <w:tcW w:w="4249"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Возможные (условные) обязательства по размещению банком в будущем займов и вкладов, подлежащие отмене в любой момент по требованию банка, заключенные с лицами, входящими в IV группу активов, взвешенных по степени кредитного риска</w:t>
            </w:r>
          </w:p>
        </w:tc>
        <w:tc>
          <w:tcPr>
            <w:tcW w:w="850"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0</w:t>
            </w:r>
          </w:p>
        </w:tc>
        <w:tc>
          <w:tcPr>
            <w:tcW w:w="1417"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100</w:t>
            </w:r>
          </w:p>
        </w:tc>
        <w:tc>
          <w:tcPr>
            <w:tcW w:w="961"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104"/>
        </w:trPr>
        <w:tc>
          <w:tcPr>
            <w:tcW w:w="600" w:type="dxa"/>
            <w:tcBorders>
              <w:top w:val="nil"/>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1.20</w:t>
            </w:r>
          </w:p>
        </w:tc>
        <w:tc>
          <w:tcPr>
            <w:tcW w:w="4249"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Возможные (условные) обязательства по размещению банком в будущем займов и вкладов, подлежащие отмене в любой момент по требованию банка, заключенные с лицами, входящими в V группу активов, взвешенных по степени кредитного риска</w:t>
            </w:r>
          </w:p>
        </w:tc>
        <w:tc>
          <w:tcPr>
            <w:tcW w:w="850"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0</w:t>
            </w:r>
          </w:p>
        </w:tc>
        <w:tc>
          <w:tcPr>
            <w:tcW w:w="1417"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150</w:t>
            </w:r>
          </w:p>
        </w:tc>
        <w:tc>
          <w:tcPr>
            <w:tcW w:w="961"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104"/>
        </w:trPr>
        <w:tc>
          <w:tcPr>
            <w:tcW w:w="600" w:type="dxa"/>
            <w:tcBorders>
              <w:top w:val="nil"/>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1.21</w:t>
            </w:r>
          </w:p>
        </w:tc>
        <w:tc>
          <w:tcPr>
            <w:tcW w:w="4249"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Гарантии и поручительства банка, выданные в пользу дочерних компаний банка, входящих в I группу активов, взвешенных по степени кредитного риска при привлечении через них внешних займов и размещении долговых обязательств банка</w:t>
            </w:r>
          </w:p>
        </w:tc>
        <w:tc>
          <w:tcPr>
            <w:tcW w:w="850"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0</w:t>
            </w:r>
          </w:p>
        </w:tc>
        <w:tc>
          <w:tcPr>
            <w:tcW w:w="1417"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0</w:t>
            </w:r>
          </w:p>
        </w:tc>
        <w:tc>
          <w:tcPr>
            <w:tcW w:w="961"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104"/>
        </w:trPr>
        <w:tc>
          <w:tcPr>
            <w:tcW w:w="600" w:type="dxa"/>
            <w:tcBorders>
              <w:top w:val="nil"/>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1.22</w:t>
            </w:r>
          </w:p>
        </w:tc>
        <w:tc>
          <w:tcPr>
            <w:tcW w:w="4249"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Гарантии и поручительства банка, выданные в пользу дочерних компаний банка, входящих в II группу активов, взвешенных по степени кредитного риска при привлечении через них внешних займов и размещении долговых обязательств банка</w:t>
            </w:r>
          </w:p>
        </w:tc>
        <w:tc>
          <w:tcPr>
            <w:tcW w:w="850"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0</w:t>
            </w:r>
          </w:p>
        </w:tc>
        <w:tc>
          <w:tcPr>
            <w:tcW w:w="1417"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20</w:t>
            </w:r>
          </w:p>
        </w:tc>
        <w:tc>
          <w:tcPr>
            <w:tcW w:w="961"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60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1.23</w:t>
            </w:r>
          </w:p>
        </w:tc>
        <w:tc>
          <w:tcPr>
            <w:tcW w:w="4249"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Гарантии и поручительства банка, выданные в пользу дочерних компаний банка, входящих в III группу активов, взвешенных по степени кредитного риска при привлечении через них внешних займов и размещении долговых обязательств банка</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50</w:t>
            </w:r>
          </w:p>
        </w:tc>
        <w:tc>
          <w:tcPr>
            <w:tcW w:w="96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104"/>
        </w:trPr>
        <w:tc>
          <w:tcPr>
            <w:tcW w:w="60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1.24</w:t>
            </w:r>
          </w:p>
        </w:tc>
        <w:tc>
          <w:tcPr>
            <w:tcW w:w="4249" w:type="dxa"/>
            <w:tcBorders>
              <w:top w:val="single" w:sz="4" w:space="0" w:color="auto"/>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Гарантии и поручительства банка, выданные в пользу дочерних компаний банка, входящих в IV группу активов, взвешенных по степени кредитного риска при привлечении через них внешних займов и размещении долговых обязательств банка</w:t>
            </w:r>
          </w:p>
        </w:tc>
        <w:tc>
          <w:tcPr>
            <w:tcW w:w="850"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0</w:t>
            </w:r>
          </w:p>
        </w:tc>
        <w:tc>
          <w:tcPr>
            <w:tcW w:w="1417"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100</w:t>
            </w:r>
          </w:p>
        </w:tc>
        <w:tc>
          <w:tcPr>
            <w:tcW w:w="961"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104"/>
        </w:trPr>
        <w:tc>
          <w:tcPr>
            <w:tcW w:w="60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lastRenderedPageBreak/>
              <w:t>1.25</w:t>
            </w:r>
          </w:p>
        </w:tc>
        <w:tc>
          <w:tcPr>
            <w:tcW w:w="4249" w:type="dxa"/>
            <w:tcBorders>
              <w:top w:val="single" w:sz="4" w:space="0" w:color="auto"/>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Гарантии и поручительства банка, выданные в пользу дочерних компаний банка, входящих в V группу активов, взвешенных по степени кредитного риска при привлечении через них внешних займов и размещении долговых обязательств банка</w:t>
            </w:r>
          </w:p>
        </w:tc>
        <w:tc>
          <w:tcPr>
            <w:tcW w:w="850"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0</w:t>
            </w:r>
          </w:p>
        </w:tc>
        <w:tc>
          <w:tcPr>
            <w:tcW w:w="1417"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150</w:t>
            </w:r>
          </w:p>
        </w:tc>
        <w:tc>
          <w:tcPr>
            <w:tcW w:w="961"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600" w:type="dxa"/>
            <w:tcBorders>
              <w:top w:val="nil"/>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1.26</w:t>
            </w:r>
          </w:p>
        </w:tc>
        <w:tc>
          <w:tcPr>
            <w:tcW w:w="4249"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Гарантии, принятые банком в обеспечение выданного займа, заключенные с лицами, входящих в I группу активов, взвешенных по степени кредитного риска</w:t>
            </w:r>
          </w:p>
        </w:tc>
        <w:tc>
          <w:tcPr>
            <w:tcW w:w="850"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0</w:t>
            </w:r>
          </w:p>
        </w:tc>
        <w:tc>
          <w:tcPr>
            <w:tcW w:w="1417"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0</w:t>
            </w:r>
          </w:p>
        </w:tc>
        <w:tc>
          <w:tcPr>
            <w:tcW w:w="961"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28"/>
        </w:trPr>
        <w:tc>
          <w:tcPr>
            <w:tcW w:w="600" w:type="dxa"/>
            <w:tcBorders>
              <w:top w:val="nil"/>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1.27</w:t>
            </w:r>
          </w:p>
        </w:tc>
        <w:tc>
          <w:tcPr>
            <w:tcW w:w="4249"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Гарантии, принятые банком в обеспечение выданного займа, заключенные с лицами, входящих в II группу активов, взвешенных по степени кредитного риска</w:t>
            </w:r>
          </w:p>
        </w:tc>
        <w:tc>
          <w:tcPr>
            <w:tcW w:w="850"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0</w:t>
            </w:r>
          </w:p>
        </w:tc>
        <w:tc>
          <w:tcPr>
            <w:tcW w:w="1417"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20</w:t>
            </w:r>
          </w:p>
        </w:tc>
        <w:tc>
          <w:tcPr>
            <w:tcW w:w="961"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28"/>
        </w:trPr>
        <w:tc>
          <w:tcPr>
            <w:tcW w:w="600" w:type="dxa"/>
            <w:tcBorders>
              <w:top w:val="nil"/>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1.28</w:t>
            </w:r>
          </w:p>
        </w:tc>
        <w:tc>
          <w:tcPr>
            <w:tcW w:w="4249"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Гарантии, принятые банком в обеспечение выданного займа, заключенные с лицами, входящих в III группу активов, взвешенных по степени кредитного риска</w:t>
            </w:r>
          </w:p>
        </w:tc>
        <w:tc>
          <w:tcPr>
            <w:tcW w:w="850"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0</w:t>
            </w:r>
          </w:p>
        </w:tc>
        <w:tc>
          <w:tcPr>
            <w:tcW w:w="1417"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50</w:t>
            </w:r>
          </w:p>
        </w:tc>
        <w:tc>
          <w:tcPr>
            <w:tcW w:w="961"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28"/>
        </w:trPr>
        <w:tc>
          <w:tcPr>
            <w:tcW w:w="60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1.29</w:t>
            </w:r>
          </w:p>
        </w:tc>
        <w:tc>
          <w:tcPr>
            <w:tcW w:w="4249"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Гарантии, принятые банком в обеспечение выданного займа, заключенные с лицами, входящих в IV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100</w:t>
            </w:r>
          </w:p>
        </w:tc>
        <w:tc>
          <w:tcPr>
            <w:tcW w:w="96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28"/>
        </w:trPr>
        <w:tc>
          <w:tcPr>
            <w:tcW w:w="60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1.30</w:t>
            </w:r>
          </w:p>
        </w:tc>
        <w:tc>
          <w:tcPr>
            <w:tcW w:w="4249" w:type="dxa"/>
            <w:tcBorders>
              <w:top w:val="single" w:sz="4" w:space="0" w:color="auto"/>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Гарантии, принятые банком в обеспечение выданного займа, заключенные с лицами, входящих в V группу активов, взвешенных по степени кредитного риска</w:t>
            </w:r>
          </w:p>
        </w:tc>
        <w:tc>
          <w:tcPr>
            <w:tcW w:w="850"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0</w:t>
            </w:r>
          </w:p>
        </w:tc>
        <w:tc>
          <w:tcPr>
            <w:tcW w:w="1417"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150</w:t>
            </w:r>
          </w:p>
        </w:tc>
        <w:tc>
          <w:tcPr>
            <w:tcW w:w="961"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600" w:type="dxa"/>
            <w:tcBorders>
              <w:top w:val="nil"/>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1.31</w:t>
            </w:r>
          </w:p>
        </w:tc>
        <w:tc>
          <w:tcPr>
            <w:tcW w:w="4249"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Инструменты ликвидности, предоставленные банком специальной финансовой компании</w:t>
            </w:r>
          </w:p>
        </w:tc>
        <w:tc>
          <w:tcPr>
            <w:tcW w:w="850"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0</w:t>
            </w:r>
          </w:p>
        </w:tc>
        <w:tc>
          <w:tcPr>
            <w:tcW w:w="1417"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0</w:t>
            </w:r>
          </w:p>
        </w:tc>
        <w:tc>
          <w:tcPr>
            <w:tcW w:w="961"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276"/>
        </w:trPr>
        <w:tc>
          <w:tcPr>
            <w:tcW w:w="600" w:type="dxa"/>
            <w:tcBorders>
              <w:top w:val="nil"/>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 </w:t>
            </w:r>
          </w:p>
        </w:tc>
        <w:tc>
          <w:tcPr>
            <w:tcW w:w="4249"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II группа</w:t>
            </w:r>
          </w:p>
        </w:tc>
        <w:tc>
          <w:tcPr>
            <w:tcW w:w="850"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7"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961"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28"/>
        </w:trPr>
        <w:tc>
          <w:tcPr>
            <w:tcW w:w="600" w:type="dxa"/>
            <w:tcBorders>
              <w:top w:val="nil"/>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2.1</w:t>
            </w:r>
          </w:p>
        </w:tc>
        <w:tc>
          <w:tcPr>
            <w:tcW w:w="4249"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Возможные (условные) обязательства по размещению банком в будущем займов и вкладов со сроком погашения менее 1 года, заключенные с лицами, входящими в I группу активов, взвешенных по степени кредитного риска</w:t>
            </w:r>
          </w:p>
        </w:tc>
        <w:tc>
          <w:tcPr>
            <w:tcW w:w="850"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20</w:t>
            </w:r>
          </w:p>
        </w:tc>
        <w:tc>
          <w:tcPr>
            <w:tcW w:w="1417"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0</w:t>
            </w:r>
          </w:p>
        </w:tc>
        <w:tc>
          <w:tcPr>
            <w:tcW w:w="961"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28"/>
        </w:trPr>
        <w:tc>
          <w:tcPr>
            <w:tcW w:w="600" w:type="dxa"/>
            <w:tcBorders>
              <w:top w:val="nil"/>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2.2</w:t>
            </w:r>
          </w:p>
        </w:tc>
        <w:tc>
          <w:tcPr>
            <w:tcW w:w="4249"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Возможные (условные) обязательства по размещению банком в будущем займов и вкладов со сроком погашения менее 1 года, заключенные с лицами, входящими в II группу активов, взвешенных по степени кредитного риска</w:t>
            </w:r>
          </w:p>
        </w:tc>
        <w:tc>
          <w:tcPr>
            <w:tcW w:w="850"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20</w:t>
            </w:r>
          </w:p>
        </w:tc>
        <w:tc>
          <w:tcPr>
            <w:tcW w:w="1417"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20</w:t>
            </w:r>
          </w:p>
        </w:tc>
        <w:tc>
          <w:tcPr>
            <w:tcW w:w="961"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28"/>
        </w:trPr>
        <w:tc>
          <w:tcPr>
            <w:tcW w:w="600" w:type="dxa"/>
            <w:tcBorders>
              <w:top w:val="nil"/>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2.3</w:t>
            </w:r>
          </w:p>
        </w:tc>
        <w:tc>
          <w:tcPr>
            <w:tcW w:w="4249"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Возможные (условные) обязательства по размещению банком в будущем займов и вкладов со сроком погашения менее 1 года, заключенные с лицами, входящими в III группу активов, взвешенных по степени кредитного риска</w:t>
            </w:r>
          </w:p>
        </w:tc>
        <w:tc>
          <w:tcPr>
            <w:tcW w:w="850"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20</w:t>
            </w:r>
          </w:p>
        </w:tc>
        <w:tc>
          <w:tcPr>
            <w:tcW w:w="1417"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50</w:t>
            </w:r>
          </w:p>
        </w:tc>
        <w:tc>
          <w:tcPr>
            <w:tcW w:w="961"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28"/>
        </w:trPr>
        <w:tc>
          <w:tcPr>
            <w:tcW w:w="60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2.4</w:t>
            </w:r>
          </w:p>
        </w:tc>
        <w:tc>
          <w:tcPr>
            <w:tcW w:w="4249"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Возможные (условные) обязательства по размещению банком в будущем займов и вкладов со сроком погашения менее 1 года, заключенные с лицами, входящими в IV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20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100</w:t>
            </w:r>
          </w:p>
        </w:tc>
        <w:tc>
          <w:tcPr>
            <w:tcW w:w="96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28"/>
        </w:trPr>
        <w:tc>
          <w:tcPr>
            <w:tcW w:w="60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lastRenderedPageBreak/>
              <w:t>2.5</w:t>
            </w:r>
          </w:p>
        </w:tc>
        <w:tc>
          <w:tcPr>
            <w:tcW w:w="4249" w:type="dxa"/>
            <w:tcBorders>
              <w:top w:val="single" w:sz="4" w:space="0" w:color="auto"/>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Возможные (условные) обязательства по размещению банком в будущем займов и вкладов со сроком погашения менее 1 года, заключенные с лицами, входящими в V группу активов, взвешенных по степени кредитного риска</w:t>
            </w:r>
          </w:p>
        </w:tc>
        <w:tc>
          <w:tcPr>
            <w:tcW w:w="850"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20</w:t>
            </w:r>
          </w:p>
        </w:tc>
        <w:tc>
          <w:tcPr>
            <w:tcW w:w="1417"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150</w:t>
            </w:r>
          </w:p>
        </w:tc>
        <w:tc>
          <w:tcPr>
            <w:tcW w:w="961"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2760"/>
        </w:trPr>
        <w:tc>
          <w:tcPr>
            <w:tcW w:w="600" w:type="dxa"/>
            <w:tcBorders>
              <w:top w:val="nil"/>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2.6</w:t>
            </w:r>
          </w:p>
        </w:tc>
        <w:tc>
          <w:tcPr>
            <w:tcW w:w="4249"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w:t>
            </w:r>
            <w:r>
              <w:t xml:space="preserve"> </w:t>
            </w:r>
            <w:r w:rsidRPr="00FF13D3">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w:t>
            </w:r>
            <w:r>
              <w:t xml:space="preserve"> </w:t>
            </w:r>
            <w:r w:rsidRPr="00FF13D3">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выданные в лиц заемщиков, входящих в I группу активов, взвешенных по степени кредитного риска</w:t>
            </w:r>
          </w:p>
        </w:tc>
        <w:tc>
          <w:tcPr>
            <w:tcW w:w="850"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20</w:t>
            </w:r>
          </w:p>
        </w:tc>
        <w:tc>
          <w:tcPr>
            <w:tcW w:w="1417"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0</w:t>
            </w:r>
          </w:p>
        </w:tc>
        <w:tc>
          <w:tcPr>
            <w:tcW w:w="961"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2760"/>
        </w:trPr>
        <w:tc>
          <w:tcPr>
            <w:tcW w:w="600" w:type="dxa"/>
            <w:tcBorders>
              <w:top w:val="nil"/>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2.7</w:t>
            </w:r>
          </w:p>
        </w:tc>
        <w:tc>
          <w:tcPr>
            <w:tcW w:w="4249"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w:t>
            </w:r>
            <w:r>
              <w:t xml:space="preserve"> </w:t>
            </w:r>
            <w:r w:rsidRPr="00FF13D3">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w:t>
            </w:r>
            <w:r>
              <w:t xml:space="preserve"> </w:t>
            </w:r>
            <w:r w:rsidRPr="00FF13D3">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850"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20</w:t>
            </w:r>
          </w:p>
        </w:tc>
        <w:tc>
          <w:tcPr>
            <w:tcW w:w="1417"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20</w:t>
            </w:r>
          </w:p>
        </w:tc>
        <w:tc>
          <w:tcPr>
            <w:tcW w:w="961"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691"/>
        </w:trPr>
        <w:tc>
          <w:tcPr>
            <w:tcW w:w="60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2.8</w:t>
            </w:r>
          </w:p>
        </w:tc>
        <w:tc>
          <w:tcPr>
            <w:tcW w:w="4249"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w:t>
            </w:r>
            <w:r>
              <w:t xml:space="preserve"> </w:t>
            </w:r>
            <w:r w:rsidRPr="00FF13D3">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w:t>
            </w:r>
            <w:r w:rsidRPr="001A6300">
              <w:rPr>
                <w:sz w:val="20"/>
                <w:szCs w:val="20"/>
                <w:lang w:eastAsia="en-US"/>
              </w:rPr>
              <w:lastRenderedPageBreak/>
              <w:t>суверенный рейтинг от «А-» до «АА-» агентства</w:t>
            </w:r>
            <w:r>
              <w:t xml:space="preserve"> </w:t>
            </w:r>
            <w:r w:rsidRPr="00FF13D3">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lastRenderedPageBreak/>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20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50</w:t>
            </w:r>
          </w:p>
        </w:tc>
        <w:tc>
          <w:tcPr>
            <w:tcW w:w="96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693"/>
        </w:trPr>
        <w:tc>
          <w:tcPr>
            <w:tcW w:w="60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lastRenderedPageBreak/>
              <w:t>2.9</w:t>
            </w:r>
          </w:p>
        </w:tc>
        <w:tc>
          <w:tcPr>
            <w:tcW w:w="4249" w:type="dxa"/>
            <w:tcBorders>
              <w:top w:val="single" w:sz="4" w:space="0" w:color="auto"/>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w:t>
            </w:r>
            <w:r>
              <w:t xml:space="preserve"> </w:t>
            </w:r>
            <w:r w:rsidRPr="00FF13D3">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w:t>
            </w:r>
            <w:r>
              <w:t xml:space="preserve"> </w:t>
            </w:r>
            <w:r w:rsidRPr="00FF13D3">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850"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20</w:t>
            </w:r>
          </w:p>
        </w:tc>
        <w:tc>
          <w:tcPr>
            <w:tcW w:w="1417"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100</w:t>
            </w:r>
          </w:p>
        </w:tc>
        <w:tc>
          <w:tcPr>
            <w:tcW w:w="961"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410"/>
        </w:trPr>
        <w:tc>
          <w:tcPr>
            <w:tcW w:w="60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2.10</w:t>
            </w:r>
          </w:p>
        </w:tc>
        <w:tc>
          <w:tcPr>
            <w:tcW w:w="4249"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и выше агентства</w:t>
            </w:r>
            <w:r>
              <w:t xml:space="preserve"> </w:t>
            </w:r>
            <w:r w:rsidRPr="00FF13D3">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w:t>
            </w:r>
            <w:r>
              <w:t xml:space="preserve"> </w:t>
            </w:r>
            <w:r w:rsidRPr="00FF13D3">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20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150</w:t>
            </w:r>
          </w:p>
        </w:tc>
        <w:tc>
          <w:tcPr>
            <w:tcW w:w="96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410"/>
        </w:trPr>
        <w:tc>
          <w:tcPr>
            <w:tcW w:w="600" w:type="dxa"/>
            <w:tcBorders>
              <w:top w:val="single" w:sz="4" w:space="0" w:color="auto"/>
              <w:left w:val="single" w:sz="4" w:space="0" w:color="auto"/>
              <w:bottom w:val="single" w:sz="4" w:space="0" w:color="auto"/>
              <w:right w:val="single" w:sz="4" w:space="0" w:color="auto"/>
            </w:tcBorders>
            <w:noWrap/>
            <w:vAlign w:val="center"/>
          </w:tcPr>
          <w:p w:rsidR="003B51E2" w:rsidRPr="001A6300" w:rsidRDefault="003B51E2" w:rsidP="00DB1AD7">
            <w:pPr>
              <w:spacing w:line="256" w:lineRule="auto"/>
              <w:jc w:val="center"/>
              <w:rPr>
                <w:sz w:val="20"/>
                <w:szCs w:val="20"/>
                <w:lang w:eastAsia="en-US"/>
              </w:rPr>
            </w:pPr>
            <w:r w:rsidRPr="001A6300">
              <w:rPr>
                <w:sz w:val="20"/>
                <w:szCs w:val="20"/>
                <w:lang w:eastAsia="en-US"/>
              </w:rPr>
              <w:t>2.11</w:t>
            </w:r>
          </w:p>
        </w:tc>
        <w:tc>
          <w:tcPr>
            <w:tcW w:w="4249" w:type="dxa"/>
            <w:tcBorders>
              <w:top w:val="single" w:sz="4" w:space="0" w:color="auto"/>
              <w:left w:val="nil"/>
              <w:bottom w:val="single" w:sz="4" w:space="0" w:color="auto"/>
              <w:right w:val="single" w:sz="4" w:space="0" w:color="auto"/>
            </w:tcBorders>
            <w:noWrap/>
            <w:vAlign w:val="bottom"/>
          </w:tcPr>
          <w:p w:rsidR="003B51E2" w:rsidRPr="001A6300" w:rsidRDefault="003B51E2" w:rsidP="00DB1AD7">
            <w:pPr>
              <w:spacing w:line="256" w:lineRule="auto"/>
              <w:jc w:val="both"/>
              <w:rPr>
                <w:sz w:val="20"/>
                <w:szCs w:val="20"/>
                <w:lang w:eastAsia="en-US"/>
              </w:rPr>
            </w:pPr>
            <w:r w:rsidRPr="001A6300">
              <w:rPr>
                <w:sz w:val="20"/>
                <w:szCs w:val="20"/>
                <w:lang w:eastAsia="en-US"/>
              </w:rPr>
              <w:t>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w:t>
            </w:r>
            <w:r>
              <w:t xml:space="preserve"> </w:t>
            </w:r>
            <w:r w:rsidRPr="00FF13D3">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w:t>
            </w:r>
            <w:r>
              <w:t xml:space="preserve"> </w:t>
            </w:r>
            <w:r w:rsidRPr="00FF13D3">
              <w:rPr>
                <w:sz w:val="20"/>
                <w:szCs w:val="20"/>
                <w:lang w:eastAsia="en-US"/>
              </w:rPr>
              <w:t xml:space="preserve">Стандард энд Пурс (Standard &amp; </w:t>
            </w:r>
            <w:r w:rsidRPr="00FF13D3">
              <w:rPr>
                <w:sz w:val="20"/>
                <w:szCs w:val="20"/>
                <w:lang w:eastAsia="en-US"/>
              </w:rPr>
              <w:lastRenderedPageBreak/>
              <w:t>Poor’s)</w:t>
            </w:r>
            <w:r w:rsidRPr="001A6300">
              <w:rPr>
                <w:sz w:val="20"/>
                <w:szCs w:val="20"/>
                <w:lang w:eastAsia="en-US"/>
              </w:rPr>
              <w:t xml:space="preserve">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w:t>
            </w:r>
            <w:r>
              <w:t xml:space="preserve"> </w:t>
            </w:r>
            <w:r w:rsidRPr="00FF13D3">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банков, имеющих долговой рейтинг на уровне «АА-» и выше агентства</w:t>
            </w:r>
            <w:r>
              <w:t xml:space="preserve"> </w:t>
            </w:r>
            <w:r w:rsidRPr="00FF13D3">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выставленные в пользу лиц, входящих в I группу активов, взвешенных по степени кредитного риска</w:t>
            </w:r>
          </w:p>
        </w:tc>
        <w:tc>
          <w:tcPr>
            <w:tcW w:w="850" w:type="dxa"/>
            <w:tcBorders>
              <w:top w:val="single" w:sz="4" w:space="0" w:color="auto"/>
              <w:left w:val="nil"/>
              <w:bottom w:val="single" w:sz="4" w:space="0" w:color="auto"/>
              <w:right w:val="single" w:sz="4" w:space="0" w:color="auto"/>
            </w:tcBorders>
            <w:noWrap/>
            <w:vAlign w:val="center"/>
          </w:tcPr>
          <w:p w:rsidR="003B51E2" w:rsidRPr="001A6300" w:rsidRDefault="003B51E2" w:rsidP="00DB1AD7">
            <w:pPr>
              <w:spacing w:line="256" w:lineRule="auto"/>
              <w:rPr>
                <w:sz w:val="20"/>
                <w:szCs w:val="20"/>
                <w:lang w:eastAsia="en-US"/>
              </w:rPr>
            </w:pPr>
            <w:r w:rsidRPr="001A6300">
              <w:rPr>
                <w:sz w:val="20"/>
                <w:szCs w:val="20"/>
                <w:lang w:eastAsia="en-US"/>
              </w:rPr>
              <w:lastRenderedPageBreak/>
              <w:t> </w:t>
            </w:r>
          </w:p>
        </w:tc>
        <w:tc>
          <w:tcPr>
            <w:tcW w:w="1418" w:type="dxa"/>
            <w:tcBorders>
              <w:top w:val="single" w:sz="4" w:space="0" w:color="auto"/>
              <w:left w:val="nil"/>
              <w:bottom w:val="single" w:sz="4" w:space="0" w:color="auto"/>
              <w:right w:val="single" w:sz="4" w:space="0" w:color="auto"/>
            </w:tcBorders>
            <w:noWrap/>
            <w:vAlign w:val="center"/>
          </w:tcPr>
          <w:p w:rsidR="003B51E2" w:rsidRPr="001A6300" w:rsidRDefault="003B51E2" w:rsidP="00DB1AD7">
            <w:pPr>
              <w:spacing w:line="256" w:lineRule="auto"/>
              <w:jc w:val="right"/>
              <w:rPr>
                <w:sz w:val="20"/>
                <w:szCs w:val="20"/>
                <w:lang w:eastAsia="en-US"/>
              </w:rPr>
            </w:pPr>
            <w:r w:rsidRPr="001A6300">
              <w:rPr>
                <w:sz w:val="20"/>
                <w:szCs w:val="20"/>
                <w:lang w:eastAsia="en-US"/>
              </w:rPr>
              <w:t>20</w:t>
            </w:r>
          </w:p>
        </w:tc>
        <w:tc>
          <w:tcPr>
            <w:tcW w:w="1417" w:type="dxa"/>
            <w:tcBorders>
              <w:top w:val="single" w:sz="4" w:space="0" w:color="auto"/>
              <w:left w:val="nil"/>
              <w:bottom w:val="single" w:sz="4" w:space="0" w:color="auto"/>
              <w:right w:val="single" w:sz="4" w:space="0" w:color="auto"/>
            </w:tcBorders>
            <w:noWrap/>
            <w:vAlign w:val="center"/>
          </w:tcPr>
          <w:p w:rsidR="003B51E2" w:rsidRPr="001A6300" w:rsidRDefault="003B51E2" w:rsidP="00DB1AD7">
            <w:pPr>
              <w:spacing w:line="256" w:lineRule="auto"/>
              <w:jc w:val="right"/>
              <w:rPr>
                <w:sz w:val="20"/>
                <w:szCs w:val="20"/>
                <w:lang w:eastAsia="en-US"/>
              </w:rPr>
            </w:pPr>
            <w:r w:rsidRPr="001A6300">
              <w:rPr>
                <w:sz w:val="20"/>
                <w:szCs w:val="20"/>
                <w:lang w:eastAsia="en-US"/>
              </w:rPr>
              <w:t>0</w:t>
            </w:r>
          </w:p>
        </w:tc>
        <w:tc>
          <w:tcPr>
            <w:tcW w:w="961" w:type="dxa"/>
            <w:tcBorders>
              <w:top w:val="single" w:sz="4" w:space="0" w:color="auto"/>
              <w:left w:val="single" w:sz="4" w:space="0" w:color="auto"/>
              <w:bottom w:val="single" w:sz="4" w:space="0" w:color="auto"/>
              <w:right w:val="single" w:sz="4" w:space="0" w:color="auto"/>
            </w:tcBorders>
            <w:noWrap/>
            <w:vAlign w:val="center"/>
          </w:tcPr>
          <w:p w:rsidR="003B51E2" w:rsidRPr="001A6300" w:rsidRDefault="003B51E2" w:rsidP="00DB1AD7">
            <w:pPr>
              <w:spacing w:line="256" w:lineRule="auto"/>
              <w:rPr>
                <w:sz w:val="20"/>
                <w:szCs w:val="20"/>
                <w:lang w:eastAsia="en-US"/>
              </w:rPr>
            </w:pPr>
          </w:p>
        </w:tc>
      </w:tr>
      <w:tr w:rsidR="003B51E2" w:rsidRPr="001A6300" w:rsidTr="00DB1AD7">
        <w:trPr>
          <w:trHeight w:val="410"/>
        </w:trPr>
        <w:tc>
          <w:tcPr>
            <w:tcW w:w="600" w:type="dxa"/>
            <w:tcBorders>
              <w:top w:val="single" w:sz="4" w:space="0" w:color="auto"/>
              <w:left w:val="single" w:sz="4" w:space="0" w:color="auto"/>
              <w:bottom w:val="single" w:sz="4" w:space="0" w:color="auto"/>
              <w:right w:val="single" w:sz="4" w:space="0" w:color="auto"/>
            </w:tcBorders>
            <w:noWrap/>
            <w:vAlign w:val="center"/>
          </w:tcPr>
          <w:p w:rsidR="003B51E2" w:rsidRPr="001A6300" w:rsidRDefault="003B51E2" w:rsidP="00DB1AD7">
            <w:pPr>
              <w:spacing w:line="256" w:lineRule="auto"/>
              <w:jc w:val="center"/>
              <w:rPr>
                <w:sz w:val="20"/>
                <w:szCs w:val="20"/>
                <w:lang w:eastAsia="en-US"/>
              </w:rPr>
            </w:pPr>
            <w:r w:rsidRPr="001A6300">
              <w:rPr>
                <w:sz w:val="20"/>
                <w:szCs w:val="20"/>
                <w:lang w:eastAsia="en-US"/>
              </w:rPr>
              <w:lastRenderedPageBreak/>
              <w:t>2.12</w:t>
            </w:r>
          </w:p>
        </w:tc>
        <w:tc>
          <w:tcPr>
            <w:tcW w:w="4249" w:type="dxa"/>
            <w:tcBorders>
              <w:top w:val="single" w:sz="4" w:space="0" w:color="auto"/>
              <w:left w:val="single" w:sz="4" w:space="0" w:color="auto"/>
              <w:bottom w:val="single" w:sz="4" w:space="0" w:color="auto"/>
              <w:right w:val="single" w:sz="4" w:space="0" w:color="auto"/>
            </w:tcBorders>
            <w:noWrap/>
            <w:vAlign w:val="bottom"/>
          </w:tcPr>
          <w:p w:rsidR="003B51E2" w:rsidRPr="001A6300" w:rsidRDefault="003B51E2" w:rsidP="00DB1AD7">
            <w:pPr>
              <w:spacing w:line="256" w:lineRule="auto"/>
              <w:jc w:val="both"/>
              <w:rPr>
                <w:sz w:val="20"/>
                <w:szCs w:val="20"/>
                <w:lang w:eastAsia="en-US"/>
              </w:rPr>
            </w:pPr>
            <w:r w:rsidRPr="001A6300">
              <w:rPr>
                <w:sz w:val="20"/>
                <w:szCs w:val="20"/>
                <w:lang w:eastAsia="en-US"/>
              </w:rPr>
              <w:t>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w:t>
            </w:r>
            <w:r>
              <w:t xml:space="preserve"> </w:t>
            </w:r>
            <w:r w:rsidRPr="00FF13D3">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w:t>
            </w:r>
            <w:r>
              <w:t xml:space="preserve"> </w:t>
            </w:r>
            <w:r w:rsidRPr="00FF13D3">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w:t>
            </w:r>
            <w:r>
              <w:t xml:space="preserve"> </w:t>
            </w:r>
            <w:r w:rsidRPr="00FF13D3">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банков, имеющих долговой рейтинг на уровне «АА-» и выше агентства</w:t>
            </w:r>
            <w:r>
              <w:t xml:space="preserve"> </w:t>
            </w:r>
            <w:r w:rsidRPr="00FF13D3">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выставленные в пользу лиц, входящих в II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center"/>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tcPr>
          <w:p w:rsidR="003B51E2" w:rsidRPr="001A6300" w:rsidRDefault="003B51E2" w:rsidP="00DB1AD7">
            <w:pPr>
              <w:spacing w:line="256" w:lineRule="auto"/>
              <w:jc w:val="right"/>
              <w:rPr>
                <w:sz w:val="20"/>
                <w:szCs w:val="20"/>
                <w:lang w:eastAsia="en-US"/>
              </w:rPr>
            </w:pPr>
            <w:r w:rsidRPr="001A6300">
              <w:rPr>
                <w:sz w:val="20"/>
                <w:szCs w:val="20"/>
                <w:lang w:eastAsia="en-US"/>
              </w:rPr>
              <w:t>20</w:t>
            </w:r>
          </w:p>
        </w:tc>
        <w:tc>
          <w:tcPr>
            <w:tcW w:w="1417" w:type="dxa"/>
            <w:tcBorders>
              <w:top w:val="single" w:sz="4" w:space="0" w:color="auto"/>
              <w:left w:val="single" w:sz="4" w:space="0" w:color="auto"/>
              <w:bottom w:val="single" w:sz="4" w:space="0" w:color="auto"/>
              <w:right w:val="single" w:sz="4" w:space="0" w:color="auto"/>
            </w:tcBorders>
            <w:noWrap/>
            <w:vAlign w:val="center"/>
          </w:tcPr>
          <w:p w:rsidR="003B51E2" w:rsidRPr="001A6300" w:rsidRDefault="003B51E2" w:rsidP="00DB1AD7">
            <w:pPr>
              <w:spacing w:line="256" w:lineRule="auto"/>
              <w:jc w:val="right"/>
              <w:rPr>
                <w:sz w:val="20"/>
                <w:szCs w:val="20"/>
                <w:lang w:eastAsia="en-US"/>
              </w:rPr>
            </w:pPr>
            <w:r w:rsidRPr="001A6300">
              <w:rPr>
                <w:sz w:val="20"/>
                <w:szCs w:val="20"/>
                <w:lang w:eastAsia="en-US"/>
              </w:rPr>
              <w:t>20</w:t>
            </w:r>
          </w:p>
        </w:tc>
        <w:tc>
          <w:tcPr>
            <w:tcW w:w="961" w:type="dxa"/>
            <w:tcBorders>
              <w:top w:val="single" w:sz="4" w:space="0" w:color="auto"/>
              <w:left w:val="single" w:sz="4" w:space="0" w:color="auto"/>
              <w:bottom w:val="single" w:sz="4" w:space="0" w:color="auto"/>
              <w:right w:val="single" w:sz="4" w:space="0" w:color="auto"/>
            </w:tcBorders>
            <w:noWrap/>
            <w:vAlign w:val="center"/>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410"/>
        </w:trPr>
        <w:tc>
          <w:tcPr>
            <w:tcW w:w="600" w:type="dxa"/>
            <w:tcBorders>
              <w:top w:val="single" w:sz="4" w:space="0" w:color="auto"/>
              <w:left w:val="single" w:sz="4" w:space="0" w:color="auto"/>
              <w:bottom w:val="single" w:sz="4" w:space="0" w:color="auto"/>
              <w:right w:val="single" w:sz="4" w:space="0" w:color="auto"/>
            </w:tcBorders>
            <w:noWrap/>
            <w:vAlign w:val="center"/>
          </w:tcPr>
          <w:p w:rsidR="003B51E2" w:rsidRPr="001A6300" w:rsidRDefault="003B51E2" w:rsidP="00DB1AD7">
            <w:pPr>
              <w:spacing w:line="256" w:lineRule="auto"/>
              <w:jc w:val="center"/>
              <w:rPr>
                <w:sz w:val="20"/>
                <w:szCs w:val="20"/>
                <w:lang w:eastAsia="en-US"/>
              </w:rPr>
            </w:pPr>
            <w:r w:rsidRPr="001A6300">
              <w:rPr>
                <w:sz w:val="20"/>
                <w:szCs w:val="20"/>
                <w:lang w:eastAsia="en-US"/>
              </w:rPr>
              <w:t>2.13</w:t>
            </w:r>
          </w:p>
        </w:tc>
        <w:tc>
          <w:tcPr>
            <w:tcW w:w="4249" w:type="dxa"/>
            <w:tcBorders>
              <w:top w:val="single" w:sz="4" w:space="0" w:color="auto"/>
              <w:left w:val="nil"/>
              <w:bottom w:val="single" w:sz="4" w:space="0" w:color="auto"/>
              <w:right w:val="single" w:sz="4" w:space="0" w:color="auto"/>
            </w:tcBorders>
            <w:noWrap/>
            <w:vAlign w:val="bottom"/>
          </w:tcPr>
          <w:p w:rsidR="003B51E2" w:rsidRPr="001A6300" w:rsidRDefault="003B51E2" w:rsidP="00DB1AD7">
            <w:pPr>
              <w:spacing w:line="256" w:lineRule="auto"/>
              <w:jc w:val="both"/>
              <w:rPr>
                <w:sz w:val="20"/>
                <w:szCs w:val="20"/>
                <w:lang w:eastAsia="en-US"/>
              </w:rPr>
            </w:pPr>
            <w:r w:rsidRPr="001A6300">
              <w:rPr>
                <w:sz w:val="20"/>
                <w:szCs w:val="20"/>
                <w:lang w:eastAsia="en-US"/>
              </w:rPr>
              <w:t>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w:t>
            </w:r>
            <w:r>
              <w:t xml:space="preserve"> </w:t>
            </w:r>
            <w:r w:rsidRPr="00FF13D3">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w:t>
            </w:r>
            <w:r>
              <w:t xml:space="preserve"> </w:t>
            </w:r>
            <w:r w:rsidRPr="00FF13D3">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w:t>
            </w:r>
            <w:r w:rsidRPr="001A6300">
              <w:rPr>
                <w:sz w:val="20"/>
                <w:szCs w:val="20"/>
                <w:lang w:eastAsia="en-US"/>
              </w:rPr>
              <w:lastRenderedPageBreak/>
              <w:t>ценными бумагами центральных правительств и центральных банков иностранных государств, имеющих суверенный рейтинг от «А-» до «АА-» агентства</w:t>
            </w:r>
            <w:r>
              <w:t xml:space="preserve"> </w:t>
            </w:r>
            <w:r w:rsidRPr="00FF13D3">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банков, имеющих долговой рейтинг на уровне «АА-» и выше агентства</w:t>
            </w:r>
            <w:r>
              <w:t xml:space="preserve"> </w:t>
            </w:r>
            <w:r w:rsidRPr="00FF13D3">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выставленные в пользу лиц, входящих в III группу активов, взвешенных по степени кредитного риска</w:t>
            </w:r>
          </w:p>
        </w:tc>
        <w:tc>
          <w:tcPr>
            <w:tcW w:w="850" w:type="dxa"/>
            <w:tcBorders>
              <w:top w:val="single" w:sz="4" w:space="0" w:color="auto"/>
              <w:left w:val="nil"/>
              <w:bottom w:val="single" w:sz="4" w:space="0" w:color="auto"/>
              <w:right w:val="single" w:sz="4" w:space="0" w:color="auto"/>
            </w:tcBorders>
            <w:noWrap/>
            <w:vAlign w:val="center"/>
          </w:tcPr>
          <w:p w:rsidR="003B51E2" w:rsidRPr="001A6300" w:rsidRDefault="003B51E2" w:rsidP="00DB1AD7">
            <w:pPr>
              <w:spacing w:line="256" w:lineRule="auto"/>
              <w:rPr>
                <w:sz w:val="20"/>
                <w:szCs w:val="20"/>
                <w:lang w:eastAsia="en-US"/>
              </w:rPr>
            </w:pPr>
            <w:r w:rsidRPr="001A6300">
              <w:rPr>
                <w:sz w:val="20"/>
                <w:szCs w:val="20"/>
                <w:lang w:eastAsia="en-US"/>
              </w:rPr>
              <w:lastRenderedPageBreak/>
              <w:t> </w:t>
            </w:r>
          </w:p>
        </w:tc>
        <w:tc>
          <w:tcPr>
            <w:tcW w:w="1418" w:type="dxa"/>
            <w:tcBorders>
              <w:top w:val="single" w:sz="4" w:space="0" w:color="auto"/>
              <w:left w:val="nil"/>
              <w:bottom w:val="single" w:sz="4" w:space="0" w:color="auto"/>
              <w:right w:val="single" w:sz="4" w:space="0" w:color="auto"/>
            </w:tcBorders>
            <w:noWrap/>
            <w:vAlign w:val="center"/>
          </w:tcPr>
          <w:p w:rsidR="003B51E2" w:rsidRPr="001A6300" w:rsidRDefault="003B51E2" w:rsidP="00DB1AD7">
            <w:pPr>
              <w:spacing w:line="256" w:lineRule="auto"/>
              <w:jc w:val="right"/>
              <w:rPr>
                <w:sz w:val="20"/>
                <w:szCs w:val="20"/>
                <w:lang w:eastAsia="en-US"/>
              </w:rPr>
            </w:pPr>
            <w:r w:rsidRPr="001A6300">
              <w:rPr>
                <w:sz w:val="20"/>
                <w:szCs w:val="20"/>
                <w:lang w:eastAsia="en-US"/>
              </w:rPr>
              <w:t>20</w:t>
            </w:r>
          </w:p>
        </w:tc>
        <w:tc>
          <w:tcPr>
            <w:tcW w:w="1417" w:type="dxa"/>
            <w:tcBorders>
              <w:top w:val="single" w:sz="4" w:space="0" w:color="auto"/>
              <w:left w:val="nil"/>
              <w:bottom w:val="single" w:sz="4" w:space="0" w:color="auto"/>
              <w:right w:val="single" w:sz="4" w:space="0" w:color="auto"/>
            </w:tcBorders>
            <w:noWrap/>
            <w:vAlign w:val="center"/>
          </w:tcPr>
          <w:p w:rsidR="003B51E2" w:rsidRPr="001A6300" w:rsidRDefault="003B51E2" w:rsidP="00DB1AD7">
            <w:pPr>
              <w:spacing w:line="256" w:lineRule="auto"/>
              <w:jc w:val="right"/>
              <w:rPr>
                <w:sz w:val="20"/>
                <w:szCs w:val="20"/>
                <w:lang w:eastAsia="en-US"/>
              </w:rPr>
            </w:pPr>
            <w:r w:rsidRPr="001A6300">
              <w:rPr>
                <w:sz w:val="20"/>
                <w:szCs w:val="20"/>
                <w:lang w:eastAsia="en-US"/>
              </w:rPr>
              <w:t>50</w:t>
            </w:r>
          </w:p>
        </w:tc>
        <w:tc>
          <w:tcPr>
            <w:tcW w:w="961" w:type="dxa"/>
            <w:tcBorders>
              <w:top w:val="single" w:sz="4" w:space="0" w:color="auto"/>
              <w:left w:val="single" w:sz="4" w:space="0" w:color="auto"/>
              <w:bottom w:val="single" w:sz="4" w:space="0" w:color="auto"/>
              <w:right w:val="single" w:sz="4" w:space="0" w:color="auto"/>
            </w:tcBorders>
            <w:noWrap/>
            <w:vAlign w:val="center"/>
          </w:tcPr>
          <w:p w:rsidR="003B51E2" w:rsidRPr="001A6300" w:rsidRDefault="003B51E2" w:rsidP="00DB1AD7">
            <w:pPr>
              <w:spacing w:line="256" w:lineRule="auto"/>
              <w:rPr>
                <w:sz w:val="20"/>
                <w:szCs w:val="20"/>
                <w:lang w:eastAsia="en-US"/>
              </w:rPr>
            </w:pPr>
          </w:p>
        </w:tc>
      </w:tr>
      <w:tr w:rsidR="003B51E2" w:rsidRPr="001A6300" w:rsidTr="00DB1AD7">
        <w:trPr>
          <w:trHeight w:val="1260"/>
        </w:trPr>
        <w:tc>
          <w:tcPr>
            <w:tcW w:w="600" w:type="dxa"/>
            <w:tcBorders>
              <w:top w:val="nil"/>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lastRenderedPageBreak/>
              <w:t>2.14</w:t>
            </w:r>
          </w:p>
        </w:tc>
        <w:tc>
          <w:tcPr>
            <w:tcW w:w="4249"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w:t>
            </w:r>
            <w:r>
              <w:t xml:space="preserve"> </w:t>
            </w:r>
            <w:r w:rsidRPr="00FF13D3">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w:t>
            </w:r>
            <w:r>
              <w:t xml:space="preserve"> </w:t>
            </w:r>
            <w:r w:rsidRPr="00FF13D3">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w:t>
            </w:r>
            <w:r>
              <w:t xml:space="preserve"> </w:t>
            </w:r>
            <w:r w:rsidRPr="00FF13D3">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банков, имеющих долговой рейтинг на уровне «АА-» и выше агентства</w:t>
            </w:r>
            <w:r>
              <w:t xml:space="preserve"> </w:t>
            </w:r>
            <w:r w:rsidRPr="00FF13D3">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выставленные в пользу лиц, входящих в IV группу активов, взвешенных по степени кредитного риска</w:t>
            </w:r>
          </w:p>
        </w:tc>
        <w:tc>
          <w:tcPr>
            <w:tcW w:w="850"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20</w:t>
            </w:r>
          </w:p>
        </w:tc>
        <w:tc>
          <w:tcPr>
            <w:tcW w:w="1417"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100</w:t>
            </w:r>
          </w:p>
        </w:tc>
        <w:tc>
          <w:tcPr>
            <w:tcW w:w="961"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1"/>
        </w:trPr>
        <w:tc>
          <w:tcPr>
            <w:tcW w:w="60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2.15</w:t>
            </w:r>
          </w:p>
        </w:tc>
        <w:tc>
          <w:tcPr>
            <w:tcW w:w="4249"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w:t>
            </w:r>
            <w:r>
              <w:t xml:space="preserve"> </w:t>
            </w:r>
            <w:r w:rsidRPr="00FF13D3">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w:t>
            </w:r>
            <w:r>
              <w:t xml:space="preserve"> </w:t>
            </w:r>
            <w:r w:rsidRPr="00FF13D3">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центральных правительств и центральных банков иностранных </w:t>
            </w:r>
            <w:r w:rsidRPr="001A6300">
              <w:rPr>
                <w:sz w:val="20"/>
                <w:szCs w:val="20"/>
                <w:lang w:eastAsia="en-US"/>
              </w:rPr>
              <w:lastRenderedPageBreak/>
              <w:t>государств, имеющих суверенный рейтинг от «А-» до «АА-» агентства</w:t>
            </w:r>
            <w:r>
              <w:t xml:space="preserve"> </w:t>
            </w:r>
            <w:r w:rsidRPr="00FF13D3">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банков, имеющих долговой рейтинг на уровне «АА-» и выше агентства</w:t>
            </w:r>
            <w:r>
              <w:t xml:space="preserve"> </w:t>
            </w:r>
            <w:r w:rsidRPr="003F27B6">
              <w:rPr>
                <w:sz w:val="20"/>
                <w:szCs w:val="20"/>
                <w:lang w:eastAsia="en-US"/>
              </w:rPr>
              <w:t xml:space="preserve">Стандард энд Пурс (Standard &amp; Poor’s) </w:t>
            </w:r>
            <w:r w:rsidRPr="001A6300">
              <w:rPr>
                <w:sz w:val="20"/>
                <w:szCs w:val="20"/>
                <w:lang w:eastAsia="en-US"/>
              </w:rPr>
              <w:t xml:space="preserve"> или рейтинг аналогичного уровня одного из других рейтинговых агентств, выставленные в пользу лиц, входящих в V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lastRenderedPageBreak/>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20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150</w:t>
            </w:r>
          </w:p>
        </w:tc>
        <w:tc>
          <w:tcPr>
            <w:tcW w:w="96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2208"/>
        </w:trPr>
        <w:tc>
          <w:tcPr>
            <w:tcW w:w="60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lastRenderedPageBreak/>
              <w:t>2.16</w:t>
            </w:r>
          </w:p>
        </w:tc>
        <w:tc>
          <w:tcPr>
            <w:tcW w:w="4249" w:type="dxa"/>
            <w:tcBorders>
              <w:top w:val="single" w:sz="4" w:space="0" w:color="auto"/>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Позиции секьюритизации, удерживаемые банком на счетах условных обязательств и имеющие кредитный рейтинг от «ААА» до «АА-» агентства</w:t>
            </w:r>
            <w:r>
              <w:t xml:space="preserve"> </w:t>
            </w:r>
            <w:r w:rsidRPr="00FF13D3">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или рейтинговую оценку от «kzAAA» до «kzAA-» по национальной шкале агентства</w:t>
            </w:r>
            <w:r>
              <w:t xml:space="preserve"> </w:t>
            </w:r>
            <w:r w:rsidRPr="00FF13D3">
              <w:rPr>
                <w:sz w:val="20"/>
                <w:szCs w:val="20"/>
                <w:lang w:eastAsia="en-US"/>
              </w:rPr>
              <w:t>Стандард энд Пурс (Standard &amp; Poor’s)</w:t>
            </w:r>
            <w:r w:rsidRPr="001A6300">
              <w:rPr>
                <w:sz w:val="20"/>
                <w:szCs w:val="20"/>
                <w:lang w:eastAsia="en-US"/>
              </w:rPr>
              <w:t xml:space="preserve">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850"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20</w:t>
            </w:r>
          </w:p>
        </w:tc>
        <w:tc>
          <w:tcPr>
            <w:tcW w:w="1417"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20</w:t>
            </w:r>
          </w:p>
        </w:tc>
        <w:tc>
          <w:tcPr>
            <w:tcW w:w="961"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2208"/>
        </w:trPr>
        <w:tc>
          <w:tcPr>
            <w:tcW w:w="600" w:type="dxa"/>
            <w:tcBorders>
              <w:top w:val="nil"/>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2.17</w:t>
            </w:r>
          </w:p>
        </w:tc>
        <w:tc>
          <w:tcPr>
            <w:tcW w:w="4249"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Позиции секьюритизации, удерживаемые банком на счетах условных обязательств и имеющие кредитный рейтинг от «ААА» до «АА-» агентства</w:t>
            </w:r>
            <w:r>
              <w:t xml:space="preserve"> </w:t>
            </w:r>
            <w:r w:rsidRPr="00FF13D3">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или рейтинговую оценку от «kzAAA» до «kzAA-» по национальной шкале агентства</w:t>
            </w:r>
            <w:r>
              <w:t xml:space="preserve"> </w:t>
            </w:r>
            <w:r w:rsidRPr="00FF13D3">
              <w:rPr>
                <w:sz w:val="20"/>
                <w:szCs w:val="20"/>
                <w:lang w:eastAsia="en-US"/>
              </w:rPr>
              <w:t>Стандард энд Пурс (Standard &amp; Poor’s)</w:t>
            </w:r>
            <w:r w:rsidRPr="001A6300">
              <w:rPr>
                <w:sz w:val="20"/>
                <w:szCs w:val="20"/>
                <w:lang w:eastAsia="en-US"/>
              </w:rPr>
              <w:t xml:space="preserve">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850"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20</w:t>
            </w:r>
          </w:p>
        </w:tc>
        <w:tc>
          <w:tcPr>
            <w:tcW w:w="1417"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50</w:t>
            </w:r>
          </w:p>
        </w:tc>
        <w:tc>
          <w:tcPr>
            <w:tcW w:w="961"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2208"/>
        </w:trPr>
        <w:tc>
          <w:tcPr>
            <w:tcW w:w="60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2.18</w:t>
            </w:r>
          </w:p>
        </w:tc>
        <w:tc>
          <w:tcPr>
            <w:tcW w:w="4249"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Позиции секьюритизации, удерживаемые банком на счетах условных обязательств и имеющие кредитный рейтинг от «ААА» до «АА-» агентства</w:t>
            </w:r>
            <w:r>
              <w:t xml:space="preserve"> </w:t>
            </w:r>
            <w:r w:rsidRPr="00FF13D3">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или рейтинговую оценку от «kzAAA» до «kzAA-» по национальной шкале агентства</w:t>
            </w:r>
            <w:r>
              <w:t xml:space="preserve"> </w:t>
            </w:r>
            <w:r w:rsidRPr="00FF13D3">
              <w:rPr>
                <w:sz w:val="20"/>
                <w:szCs w:val="20"/>
                <w:lang w:eastAsia="en-US"/>
              </w:rPr>
              <w:t>Стандард энд Пурс (Standard &amp; Poor’s)</w:t>
            </w:r>
            <w:r w:rsidRPr="001A6300">
              <w:rPr>
                <w:sz w:val="20"/>
                <w:szCs w:val="20"/>
                <w:lang w:eastAsia="en-US"/>
              </w:rPr>
              <w:t xml:space="preserve">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20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100</w:t>
            </w:r>
          </w:p>
        </w:tc>
        <w:tc>
          <w:tcPr>
            <w:tcW w:w="96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2208"/>
        </w:trPr>
        <w:tc>
          <w:tcPr>
            <w:tcW w:w="60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lastRenderedPageBreak/>
              <w:t>2.19</w:t>
            </w:r>
          </w:p>
        </w:tc>
        <w:tc>
          <w:tcPr>
            <w:tcW w:w="4249" w:type="dxa"/>
            <w:tcBorders>
              <w:top w:val="single" w:sz="4" w:space="0" w:color="auto"/>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Позиции секьюритизации, удерживаемые банком на счетах условных обязательств и имеющие кредитный рейтинг от «ААА» до «АА-» агентства</w:t>
            </w:r>
            <w:r>
              <w:t xml:space="preserve"> </w:t>
            </w:r>
            <w:r w:rsidRPr="00FF13D3">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или рейтинговую оценку от «kzAAA» до «kzAA-» по национальной шкале агентства</w:t>
            </w:r>
            <w:r>
              <w:t xml:space="preserve"> </w:t>
            </w:r>
            <w:r w:rsidRPr="00FF13D3">
              <w:rPr>
                <w:sz w:val="20"/>
                <w:szCs w:val="20"/>
                <w:lang w:eastAsia="en-US"/>
              </w:rPr>
              <w:t>Стандард энд Пурс (Standard &amp; Poor’s)</w:t>
            </w:r>
            <w:r w:rsidRPr="001A6300">
              <w:rPr>
                <w:sz w:val="20"/>
                <w:szCs w:val="20"/>
                <w:lang w:eastAsia="en-US"/>
              </w:rPr>
              <w:t xml:space="preserve">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850"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20</w:t>
            </w:r>
          </w:p>
        </w:tc>
        <w:tc>
          <w:tcPr>
            <w:tcW w:w="1417"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150</w:t>
            </w:r>
          </w:p>
        </w:tc>
        <w:tc>
          <w:tcPr>
            <w:tcW w:w="961"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600" w:type="dxa"/>
            <w:tcBorders>
              <w:top w:val="nil"/>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2.20</w:t>
            </w:r>
          </w:p>
        </w:tc>
        <w:tc>
          <w:tcPr>
            <w:tcW w:w="4249"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Инструменты ликвидности, предоставленные банком специальной финансовой компании с первоначальным сроком погашения до одного года включительно</w:t>
            </w:r>
          </w:p>
        </w:tc>
        <w:tc>
          <w:tcPr>
            <w:tcW w:w="850"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20</w:t>
            </w:r>
          </w:p>
        </w:tc>
        <w:tc>
          <w:tcPr>
            <w:tcW w:w="1417"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0</w:t>
            </w:r>
          </w:p>
        </w:tc>
        <w:tc>
          <w:tcPr>
            <w:tcW w:w="961"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276"/>
        </w:trPr>
        <w:tc>
          <w:tcPr>
            <w:tcW w:w="60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 </w:t>
            </w:r>
          </w:p>
        </w:tc>
        <w:tc>
          <w:tcPr>
            <w:tcW w:w="4249"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III группа</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96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28"/>
        </w:trPr>
        <w:tc>
          <w:tcPr>
            <w:tcW w:w="60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3.1</w:t>
            </w:r>
          </w:p>
        </w:tc>
        <w:tc>
          <w:tcPr>
            <w:tcW w:w="4249" w:type="dxa"/>
            <w:tcBorders>
              <w:top w:val="single" w:sz="4" w:space="0" w:color="auto"/>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Возможные (условные) обязательства по размещению банком в будущем займов и вкладов со сроком погашения более 1 года, заключенные с лицами, входящими в I группу активов, взвешенных по степени кредитного риска</w:t>
            </w:r>
          </w:p>
        </w:tc>
        <w:tc>
          <w:tcPr>
            <w:tcW w:w="850"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50</w:t>
            </w:r>
          </w:p>
        </w:tc>
        <w:tc>
          <w:tcPr>
            <w:tcW w:w="1417"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0</w:t>
            </w:r>
          </w:p>
        </w:tc>
        <w:tc>
          <w:tcPr>
            <w:tcW w:w="961"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28"/>
        </w:trPr>
        <w:tc>
          <w:tcPr>
            <w:tcW w:w="600" w:type="dxa"/>
            <w:tcBorders>
              <w:top w:val="nil"/>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3.2</w:t>
            </w:r>
          </w:p>
        </w:tc>
        <w:tc>
          <w:tcPr>
            <w:tcW w:w="4249"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Возможные (условные) обязательства по размещению банком в будущем займов и вкладов со сроком погашения более 1 года, заключенные с лицами, входящими в II группу активов, взвешенных по степени кредитного риска</w:t>
            </w:r>
          </w:p>
        </w:tc>
        <w:tc>
          <w:tcPr>
            <w:tcW w:w="850"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50</w:t>
            </w:r>
          </w:p>
        </w:tc>
        <w:tc>
          <w:tcPr>
            <w:tcW w:w="1417"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20</w:t>
            </w:r>
          </w:p>
        </w:tc>
        <w:tc>
          <w:tcPr>
            <w:tcW w:w="961"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28"/>
        </w:trPr>
        <w:tc>
          <w:tcPr>
            <w:tcW w:w="600" w:type="dxa"/>
            <w:tcBorders>
              <w:top w:val="nil"/>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3.3</w:t>
            </w:r>
          </w:p>
        </w:tc>
        <w:tc>
          <w:tcPr>
            <w:tcW w:w="4249"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Возможные (условные) обязательства по размещению банком в будущем займов и вкладов со сроком погашения более 1 года, заключенные с лицами, входящими в III группу активов, взвешенных по степени кредитного риска</w:t>
            </w:r>
          </w:p>
        </w:tc>
        <w:tc>
          <w:tcPr>
            <w:tcW w:w="850"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50</w:t>
            </w:r>
          </w:p>
        </w:tc>
        <w:tc>
          <w:tcPr>
            <w:tcW w:w="1417"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50</w:t>
            </w:r>
          </w:p>
        </w:tc>
        <w:tc>
          <w:tcPr>
            <w:tcW w:w="961"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60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3.4</w:t>
            </w:r>
          </w:p>
        </w:tc>
        <w:tc>
          <w:tcPr>
            <w:tcW w:w="4249"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Возможные (условные) обязательства по размещению банком в будущем займов и вкладов со сроком погашения более 1 года, заключенные с лицами, входящими в IV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50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100</w:t>
            </w:r>
          </w:p>
        </w:tc>
        <w:tc>
          <w:tcPr>
            <w:tcW w:w="96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28"/>
        </w:trPr>
        <w:tc>
          <w:tcPr>
            <w:tcW w:w="60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3.5</w:t>
            </w:r>
          </w:p>
        </w:tc>
        <w:tc>
          <w:tcPr>
            <w:tcW w:w="4249" w:type="dxa"/>
            <w:tcBorders>
              <w:top w:val="single" w:sz="4" w:space="0" w:color="auto"/>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Возможные (условные) обязательства по размещению банком в будущем займов и вкладов со сроком погашения более 1 года, заключенные с лицами, входящими в V группу активов, взвешенных по степени кредитного риска</w:t>
            </w:r>
          </w:p>
        </w:tc>
        <w:tc>
          <w:tcPr>
            <w:tcW w:w="850" w:type="dxa"/>
            <w:tcBorders>
              <w:top w:val="single" w:sz="4" w:space="0" w:color="auto"/>
              <w:left w:val="nil"/>
              <w:bottom w:val="single" w:sz="4" w:space="0" w:color="auto"/>
              <w:right w:val="single" w:sz="4" w:space="0" w:color="auto"/>
            </w:tcBorders>
            <w:noWrap/>
            <w:vAlign w:val="center"/>
            <w:hideMark/>
          </w:tcPr>
          <w:p w:rsidR="003B51E2" w:rsidRPr="00F64E33" w:rsidRDefault="003B51E2" w:rsidP="00DB1AD7">
            <w:pPr>
              <w:spacing w:line="256" w:lineRule="auto"/>
              <w:rPr>
                <w:sz w:val="20"/>
                <w:szCs w:val="20"/>
                <w:lang w:eastAsia="en-US"/>
              </w:rPr>
            </w:pPr>
            <w:r w:rsidRPr="001A6300">
              <w:rPr>
                <w:sz w:val="20"/>
                <w:szCs w:val="20"/>
                <w:lang w:eastAsia="en-US"/>
              </w:rPr>
              <w:t> </w:t>
            </w:r>
          </w:p>
        </w:tc>
        <w:tc>
          <w:tcPr>
            <w:tcW w:w="1418"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50</w:t>
            </w:r>
          </w:p>
        </w:tc>
        <w:tc>
          <w:tcPr>
            <w:tcW w:w="1417"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150</w:t>
            </w:r>
          </w:p>
        </w:tc>
        <w:tc>
          <w:tcPr>
            <w:tcW w:w="961"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28"/>
        </w:trPr>
        <w:tc>
          <w:tcPr>
            <w:tcW w:w="600" w:type="dxa"/>
            <w:tcBorders>
              <w:top w:val="single" w:sz="4" w:space="0" w:color="auto"/>
              <w:left w:val="single" w:sz="4" w:space="0" w:color="auto"/>
              <w:bottom w:val="single" w:sz="4" w:space="0" w:color="auto"/>
              <w:right w:val="single" w:sz="4" w:space="0" w:color="auto"/>
            </w:tcBorders>
            <w:noWrap/>
            <w:vAlign w:val="center"/>
          </w:tcPr>
          <w:p w:rsidR="003B51E2" w:rsidRDefault="003B51E2" w:rsidP="00DB1AD7">
            <w:pPr>
              <w:spacing w:line="256" w:lineRule="auto"/>
              <w:jc w:val="center"/>
              <w:rPr>
                <w:sz w:val="20"/>
                <w:szCs w:val="20"/>
                <w:lang w:eastAsia="en-US"/>
              </w:rPr>
            </w:pPr>
          </w:p>
          <w:p w:rsidR="003B51E2" w:rsidRDefault="003B51E2" w:rsidP="00DB1AD7">
            <w:pPr>
              <w:spacing w:line="256" w:lineRule="auto"/>
              <w:jc w:val="center"/>
              <w:rPr>
                <w:sz w:val="20"/>
                <w:szCs w:val="20"/>
                <w:lang w:eastAsia="en-US"/>
              </w:rPr>
            </w:pPr>
          </w:p>
          <w:p w:rsidR="003B51E2" w:rsidRDefault="003B51E2" w:rsidP="00DB1AD7">
            <w:pPr>
              <w:spacing w:line="256" w:lineRule="auto"/>
              <w:jc w:val="center"/>
              <w:rPr>
                <w:sz w:val="20"/>
                <w:szCs w:val="20"/>
                <w:lang w:eastAsia="en-US"/>
              </w:rPr>
            </w:pPr>
          </w:p>
          <w:p w:rsidR="003B51E2" w:rsidRDefault="003B51E2" w:rsidP="00DB1AD7">
            <w:pPr>
              <w:spacing w:line="256" w:lineRule="auto"/>
              <w:jc w:val="center"/>
              <w:rPr>
                <w:sz w:val="20"/>
                <w:szCs w:val="20"/>
                <w:lang w:eastAsia="en-US"/>
              </w:rPr>
            </w:pPr>
            <w:r w:rsidRPr="001A6300">
              <w:rPr>
                <w:sz w:val="20"/>
                <w:szCs w:val="20"/>
                <w:lang w:eastAsia="en-US"/>
              </w:rPr>
              <w:t>3.6</w:t>
            </w:r>
          </w:p>
          <w:p w:rsidR="003B51E2" w:rsidRDefault="003B51E2" w:rsidP="00DB1AD7">
            <w:pPr>
              <w:spacing w:line="256" w:lineRule="auto"/>
              <w:jc w:val="center"/>
              <w:rPr>
                <w:sz w:val="20"/>
                <w:szCs w:val="20"/>
                <w:lang w:eastAsia="en-US"/>
              </w:rPr>
            </w:pPr>
          </w:p>
          <w:p w:rsidR="003B51E2" w:rsidRDefault="003B51E2" w:rsidP="00DB1AD7">
            <w:pPr>
              <w:spacing w:line="256" w:lineRule="auto"/>
              <w:jc w:val="center"/>
              <w:rPr>
                <w:sz w:val="20"/>
                <w:szCs w:val="20"/>
                <w:lang w:eastAsia="en-US"/>
              </w:rPr>
            </w:pPr>
          </w:p>
          <w:p w:rsidR="003B51E2" w:rsidRDefault="003B51E2" w:rsidP="00DB1AD7">
            <w:pPr>
              <w:spacing w:line="256" w:lineRule="auto"/>
              <w:jc w:val="center"/>
              <w:rPr>
                <w:sz w:val="20"/>
                <w:szCs w:val="20"/>
                <w:lang w:eastAsia="en-US"/>
              </w:rPr>
            </w:pPr>
          </w:p>
          <w:p w:rsidR="003B51E2" w:rsidRDefault="003B51E2" w:rsidP="00DB1AD7">
            <w:pPr>
              <w:spacing w:line="256" w:lineRule="auto"/>
              <w:jc w:val="center"/>
              <w:rPr>
                <w:sz w:val="20"/>
                <w:szCs w:val="20"/>
                <w:lang w:eastAsia="en-US"/>
              </w:rPr>
            </w:pPr>
          </w:p>
          <w:p w:rsidR="003B51E2" w:rsidRDefault="003B51E2" w:rsidP="00DB1AD7">
            <w:pPr>
              <w:spacing w:line="256" w:lineRule="auto"/>
              <w:jc w:val="center"/>
              <w:rPr>
                <w:sz w:val="20"/>
                <w:szCs w:val="20"/>
                <w:lang w:eastAsia="en-US"/>
              </w:rPr>
            </w:pPr>
          </w:p>
          <w:p w:rsidR="003B51E2" w:rsidRDefault="003B51E2" w:rsidP="00DB1AD7">
            <w:pPr>
              <w:spacing w:line="256" w:lineRule="auto"/>
              <w:jc w:val="center"/>
              <w:rPr>
                <w:sz w:val="20"/>
                <w:szCs w:val="20"/>
                <w:lang w:eastAsia="en-US"/>
              </w:rPr>
            </w:pPr>
          </w:p>
          <w:p w:rsidR="003B51E2" w:rsidRPr="001A6300" w:rsidRDefault="003B51E2" w:rsidP="00DB1AD7">
            <w:pPr>
              <w:spacing w:line="256" w:lineRule="auto"/>
              <w:jc w:val="center"/>
              <w:rPr>
                <w:sz w:val="20"/>
                <w:szCs w:val="20"/>
                <w:lang w:eastAsia="en-US"/>
              </w:rPr>
            </w:pPr>
          </w:p>
        </w:tc>
        <w:tc>
          <w:tcPr>
            <w:tcW w:w="4249" w:type="dxa"/>
            <w:tcBorders>
              <w:top w:val="single" w:sz="4" w:space="0" w:color="auto"/>
              <w:left w:val="nil"/>
              <w:bottom w:val="single" w:sz="4" w:space="0" w:color="auto"/>
              <w:right w:val="single" w:sz="4" w:space="0" w:color="auto"/>
            </w:tcBorders>
            <w:noWrap/>
            <w:vAlign w:val="bottom"/>
          </w:tcPr>
          <w:p w:rsidR="003B51E2" w:rsidRPr="001A6300" w:rsidRDefault="003B51E2" w:rsidP="00DB1AD7">
            <w:pPr>
              <w:spacing w:line="256" w:lineRule="auto"/>
              <w:jc w:val="both"/>
              <w:rPr>
                <w:sz w:val="20"/>
                <w:szCs w:val="20"/>
                <w:lang w:eastAsia="en-US"/>
              </w:rPr>
            </w:pPr>
            <w:r w:rsidRPr="001A6300">
              <w:rPr>
                <w:sz w:val="20"/>
                <w:szCs w:val="20"/>
                <w:lang w:eastAsia="en-US"/>
              </w:rPr>
              <w:lastRenderedPageBreak/>
              <w:t>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w:t>
            </w:r>
            <w:r>
              <w:t xml:space="preserve"> </w:t>
            </w:r>
            <w:r w:rsidRPr="009A3BD5">
              <w:rPr>
                <w:sz w:val="20"/>
                <w:szCs w:val="20"/>
                <w:lang w:eastAsia="en-US"/>
              </w:rPr>
              <w:t xml:space="preserve">Стандард энд Пурс </w:t>
            </w:r>
            <w:r w:rsidRPr="009A3BD5">
              <w:rPr>
                <w:sz w:val="20"/>
                <w:szCs w:val="20"/>
                <w:lang w:eastAsia="en-US"/>
              </w:rPr>
              <w:lastRenderedPageBreak/>
              <w:t>(Standard &amp; Poor’s)</w:t>
            </w:r>
            <w:r w:rsidRPr="001A6300">
              <w:rPr>
                <w:sz w:val="20"/>
                <w:szCs w:val="20"/>
                <w:lang w:eastAsia="en-US"/>
              </w:rPr>
              <w:t xml:space="preserve">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w:t>
            </w:r>
            <w:r>
              <w:t xml:space="preserve"> </w:t>
            </w:r>
            <w:r w:rsidRPr="003F27B6">
              <w:rPr>
                <w:sz w:val="20"/>
                <w:szCs w:val="20"/>
                <w:lang w:eastAsia="en-US"/>
              </w:rPr>
              <w:t xml:space="preserve">Стандард энд Пурс (Standard &amp; Poor’s) </w:t>
            </w:r>
            <w:r w:rsidRPr="001A6300">
              <w:rPr>
                <w:sz w:val="20"/>
                <w:szCs w:val="20"/>
                <w:lang w:eastAsia="en-US"/>
              </w:rPr>
              <w:t xml:space="preserve">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w:t>
            </w:r>
            <w:r>
              <w:t xml:space="preserve"> </w:t>
            </w:r>
            <w:r w:rsidRPr="009A3BD5">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w:t>
            </w:r>
            <w:r>
              <w:t xml:space="preserve"> </w:t>
            </w:r>
            <w:r w:rsidRPr="009A3BD5">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банков, имеющих долговой рейтинг от «А-» до «АА-» агентства</w:t>
            </w:r>
            <w:r>
              <w:t xml:space="preserve"> </w:t>
            </w:r>
            <w:r w:rsidRPr="009A3BD5">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w:t>
            </w:r>
            <w:r>
              <w:t xml:space="preserve"> </w:t>
            </w:r>
            <w:r w:rsidRPr="009A3BD5">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выданные в пользу лиц, входящих в I группу активов, взвешенных по степени кредитного риска</w:t>
            </w:r>
          </w:p>
        </w:tc>
        <w:tc>
          <w:tcPr>
            <w:tcW w:w="850" w:type="dxa"/>
            <w:tcBorders>
              <w:top w:val="single" w:sz="4" w:space="0" w:color="auto"/>
              <w:left w:val="nil"/>
              <w:bottom w:val="single" w:sz="4" w:space="0" w:color="auto"/>
              <w:right w:val="single" w:sz="4" w:space="0" w:color="auto"/>
            </w:tcBorders>
            <w:noWrap/>
            <w:vAlign w:val="center"/>
          </w:tcPr>
          <w:p w:rsidR="003B51E2" w:rsidRDefault="003B51E2" w:rsidP="00DB1AD7">
            <w:pPr>
              <w:spacing w:line="256" w:lineRule="auto"/>
              <w:rPr>
                <w:sz w:val="20"/>
                <w:szCs w:val="20"/>
                <w:lang w:eastAsia="en-US"/>
              </w:rPr>
            </w:pPr>
            <w:r w:rsidRPr="001A6300">
              <w:rPr>
                <w:sz w:val="20"/>
                <w:szCs w:val="20"/>
                <w:lang w:eastAsia="en-US"/>
              </w:rPr>
              <w:lastRenderedPageBreak/>
              <w:t> </w:t>
            </w:r>
          </w:p>
          <w:p w:rsidR="003B51E2" w:rsidRDefault="003B51E2" w:rsidP="00DB1AD7">
            <w:pPr>
              <w:spacing w:line="256" w:lineRule="auto"/>
              <w:rPr>
                <w:sz w:val="20"/>
                <w:szCs w:val="20"/>
                <w:lang w:eastAsia="en-US"/>
              </w:rPr>
            </w:pPr>
          </w:p>
          <w:p w:rsidR="003B51E2" w:rsidRDefault="003B51E2" w:rsidP="00DB1AD7">
            <w:pPr>
              <w:spacing w:line="256" w:lineRule="auto"/>
              <w:rPr>
                <w:sz w:val="20"/>
                <w:szCs w:val="20"/>
                <w:lang w:eastAsia="en-US"/>
              </w:rPr>
            </w:pPr>
          </w:p>
          <w:p w:rsidR="003B51E2" w:rsidRDefault="003B51E2" w:rsidP="00DB1AD7">
            <w:pPr>
              <w:spacing w:line="256" w:lineRule="auto"/>
              <w:rPr>
                <w:sz w:val="20"/>
                <w:szCs w:val="20"/>
                <w:lang w:eastAsia="en-US"/>
              </w:rPr>
            </w:pPr>
          </w:p>
          <w:p w:rsidR="003B51E2" w:rsidRDefault="003B51E2" w:rsidP="00DB1AD7">
            <w:pPr>
              <w:spacing w:line="256" w:lineRule="auto"/>
              <w:rPr>
                <w:sz w:val="20"/>
                <w:szCs w:val="20"/>
                <w:lang w:eastAsia="en-US"/>
              </w:rPr>
            </w:pPr>
          </w:p>
          <w:p w:rsidR="003B51E2" w:rsidRDefault="003B51E2" w:rsidP="00DB1AD7">
            <w:pPr>
              <w:spacing w:line="256" w:lineRule="auto"/>
              <w:rPr>
                <w:sz w:val="20"/>
                <w:szCs w:val="20"/>
                <w:lang w:eastAsia="en-US"/>
              </w:rPr>
            </w:pPr>
          </w:p>
          <w:p w:rsidR="003B51E2" w:rsidRDefault="003B51E2" w:rsidP="00DB1AD7">
            <w:pPr>
              <w:spacing w:line="256" w:lineRule="auto"/>
              <w:rPr>
                <w:sz w:val="20"/>
                <w:szCs w:val="20"/>
                <w:lang w:eastAsia="en-US"/>
              </w:rPr>
            </w:pPr>
          </w:p>
          <w:p w:rsidR="003B51E2" w:rsidRPr="001A6300" w:rsidRDefault="003B51E2" w:rsidP="00DB1AD7">
            <w:pPr>
              <w:spacing w:line="256" w:lineRule="auto"/>
              <w:rPr>
                <w:sz w:val="20"/>
                <w:szCs w:val="20"/>
                <w:lang w:eastAsia="en-US"/>
              </w:rPr>
            </w:pPr>
          </w:p>
        </w:tc>
        <w:tc>
          <w:tcPr>
            <w:tcW w:w="1418" w:type="dxa"/>
            <w:tcBorders>
              <w:top w:val="single" w:sz="4" w:space="0" w:color="auto"/>
              <w:left w:val="nil"/>
              <w:bottom w:val="single" w:sz="4" w:space="0" w:color="auto"/>
              <w:right w:val="single" w:sz="4" w:space="0" w:color="auto"/>
            </w:tcBorders>
            <w:noWrap/>
            <w:vAlign w:val="center"/>
          </w:tcPr>
          <w:p w:rsidR="003B51E2" w:rsidRDefault="003B51E2" w:rsidP="00DB1AD7">
            <w:pPr>
              <w:spacing w:line="256" w:lineRule="auto"/>
              <w:jc w:val="right"/>
              <w:rPr>
                <w:sz w:val="20"/>
                <w:szCs w:val="20"/>
                <w:lang w:eastAsia="en-US"/>
              </w:rPr>
            </w:pPr>
          </w:p>
          <w:p w:rsidR="003B51E2" w:rsidRDefault="003B51E2" w:rsidP="00DB1AD7">
            <w:pPr>
              <w:spacing w:line="256" w:lineRule="auto"/>
              <w:jc w:val="right"/>
              <w:rPr>
                <w:sz w:val="20"/>
                <w:szCs w:val="20"/>
                <w:lang w:eastAsia="en-US"/>
              </w:rPr>
            </w:pPr>
          </w:p>
          <w:p w:rsidR="003B51E2" w:rsidRDefault="003B51E2" w:rsidP="00DB1AD7">
            <w:pPr>
              <w:spacing w:line="256" w:lineRule="auto"/>
              <w:jc w:val="right"/>
              <w:rPr>
                <w:sz w:val="20"/>
                <w:szCs w:val="20"/>
                <w:lang w:eastAsia="en-US"/>
              </w:rPr>
            </w:pPr>
          </w:p>
          <w:p w:rsidR="003B51E2" w:rsidRDefault="003B51E2" w:rsidP="00DB1AD7">
            <w:pPr>
              <w:spacing w:line="256" w:lineRule="auto"/>
              <w:jc w:val="right"/>
              <w:rPr>
                <w:sz w:val="20"/>
                <w:szCs w:val="20"/>
                <w:lang w:eastAsia="en-US"/>
              </w:rPr>
            </w:pPr>
            <w:r w:rsidRPr="001A6300">
              <w:rPr>
                <w:sz w:val="20"/>
                <w:szCs w:val="20"/>
                <w:lang w:eastAsia="en-US"/>
              </w:rPr>
              <w:t>50</w:t>
            </w:r>
          </w:p>
          <w:p w:rsidR="003B51E2" w:rsidRDefault="003B51E2" w:rsidP="00DB1AD7">
            <w:pPr>
              <w:spacing w:line="256" w:lineRule="auto"/>
              <w:jc w:val="right"/>
              <w:rPr>
                <w:sz w:val="20"/>
                <w:szCs w:val="20"/>
                <w:lang w:eastAsia="en-US"/>
              </w:rPr>
            </w:pPr>
          </w:p>
          <w:p w:rsidR="003B51E2" w:rsidRDefault="003B51E2" w:rsidP="00DB1AD7">
            <w:pPr>
              <w:spacing w:line="256" w:lineRule="auto"/>
              <w:jc w:val="right"/>
              <w:rPr>
                <w:sz w:val="20"/>
                <w:szCs w:val="20"/>
                <w:lang w:eastAsia="en-US"/>
              </w:rPr>
            </w:pPr>
          </w:p>
          <w:p w:rsidR="003B51E2" w:rsidRDefault="003B51E2" w:rsidP="00DB1AD7">
            <w:pPr>
              <w:spacing w:line="256" w:lineRule="auto"/>
              <w:jc w:val="right"/>
              <w:rPr>
                <w:sz w:val="20"/>
                <w:szCs w:val="20"/>
                <w:lang w:eastAsia="en-US"/>
              </w:rPr>
            </w:pPr>
          </w:p>
          <w:p w:rsidR="003B51E2" w:rsidRDefault="003B51E2" w:rsidP="00DB1AD7">
            <w:pPr>
              <w:spacing w:line="256" w:lineRule="auto"/>
              <w:jc w:val="right"/>
              <w:rPr>
                <w:sz w:val="20"/>
                <w:szCs w:val="20"/>
                <w:lang w:eastAsia="en-US"/>
              </w:rPr>
            </w:pPr>
          </w:p>
          <w:p w:rsidR="003B51E2" w:rsidRDefault="003B51E2" w:rsidP="00DB1AD7">
            <w:pPr>
              <w:spacing w:line="256" w:lineRule="auto"/>
              <w:jc w:val="right"/>
              <w:rPr>
                <w:sz w:val="20"/>
                <w:szCs w:val="20"/>
                <w:lang w:eastAsia="en-US"/>
              </w:rPr>
            </w:pPr>
          </w:p>
          <w:p w:rsidR="003B51E2" w:rsidRDefault="003B51E2" w:rsidP="00DB1AD7">
            <w:pPr>
              <w:spacing w:line="256" w:lineRule="auto"/>
              <w:jc w:val="right"/>
              <w:rPr>
                <w:sz w:val="20"/>
                <w:szCs w:val="20"/>
                <w:lang w:eastAsia="en-US"/>
              </w:rPr>
            </w:pPr>
          </w:p>
          <w:p w:rsidR="003B51E2" w:rsidRDefault="003B51E2" w:rsidP="00DB1AD7">
            <w:pPr>
              <w:spacing w:line="256" w:lineRule="auto"/>
              <w:jc w:val="right"/>
              <w:rPr>
                <w:sz w:val="20"/>
                <w:szCs w:val="20"/>
                <w:lang w:eastAsia="en-US"/>
              </w:rPr>
            </w:pPr>
          </w:p>
          <w:p w:rsidR="003B51E2" w:rsidRPr="001A6300" w:rsidRDefault="003B51E2" w:rsidP="00DB1AD7">
            <w:pPr>
              <w:spacing w:line="256" w:lineRule="auto"/>
              <w:jc w:val="right"/>
              <w:rPr>
                <w:sz w:val="20"/>
                <w:szCs w:val="20"/>
                <w:lang w:eastAsia="en-US"/>
              </w:rPr>
            </w:pPr>
          </w:p>
        </w:tc>
        <w:tc>
          <w:tcPr>
            <w:tcW w:w="1417" w:type="dxa"/>
            <w:tcBorders>
              <w:top w:val="single" w:sz="4" w:space="0" w:color="auto"/>
              <w:left w:val="nil"/>
              <w:bottom w:val="single" w:sz="4" w:space="0" w:color="auto"/>
              <w:right w:val="single" w:sz="4" w:space="0" w:color="auto"/>
            </w:tcBorders>
            <w:noWrap/>
            <w:vAlign w:val="center"/>
          </w:tcPr>
          <w:p w:rsidR="003B51E2" w:rsidRDefault="003B51E2" w:rsidP="00DB1AD7">
            <w:pPr>
              <w:spacing w:line="256" w:lineRule="auto"/>
              <w:jc w:val="right"/>
              <w:rPr>
                <w:sz w:val="20"/>
                <w:szCs w:val="20"/>
                <w:lang w:eastAsia="en-US"/>
              </w:rPr>
            </w:pPr>
          </w:p>
          <w:p w:rsidR="003B51E2" w:rsidRDefault="003B51E2" w:rsidP="00DB1AD7">
            <w:pPr>
              <w:spacing w:line="256" w:lineRule="auto"/>
              <w:jc w:val="right"/>
              <w:rPr>
                <w:sz w:val="20"/>
                <w:szCs w:val="20"/>
                <w:lang w:eastAsia="en-US"/>
              </w:rPr>
            </w:pPr>
          </w:p>
          <w:p w:rsidR="003B51E2" w:rsidRDefault="003B51E2" w:rsidP="00DB1AD7">
            <w:pPr>
              <w:spacing w:line="256" w:lineRule="auto"/>
              <w:jc w:val="right"/>
              <w:rPr>
                <w:sz w:val="20"/>
                <w:szCs w:val="20"/>
                <w:lang w:eastAsia="en-US"/>
              </w:rPr>
            </w:pPr>
          </w:p>
          <w:p w:rsidR="003B51E2" w:rsidRDefault="003B51E2" w:rsidP="00DB1AD7">
            <w:pPr>
              <w:spacing w:line="256" w:lineRule="auto"/>
              <w:jc w:val="right"/>
              <w:rPr>
                <w:sz w:val="20"/>
                <w:szCs w:val="20"/>
                <w:lang w:eastAsia="en-US"/>
              </w:rPr>
            </w:pPr>
            <w:r w:rsidRPr="001A6300">
              <w:rPr>
                <w:sz w:val="20"/>
                <w:szCs w:val="20"/>
                <w:lang w:eastAsia="en-US"/>
              </w:rPr>
              <w:t>0</w:t>
            </w:r>
          </w:p>
          <w:p w:rsidR="003B51E2" w:rsidRDefault="003B51E2" w:rsidP="00DB1AD7">
            <w:pPr>
              <w:spacing w:line="256" w:lineRule="auto"/>
              <w:jc w:val="right"/>
              <w:rPr>
                <w:sz w:val="20"/>
                <w:szCs w:val="20"/>
                <w:lang w:eastAsia="en-US"/>
              </w:rPr>
            </w:pPr>
          </w:p>
          <w:p w:rsidR="003B51E2" w:rsidRDefault="003B51E2" w:rsidP="00DB1AD7">
            <w:pPr>
              <w:spacing w:line="256" w:lineRule="auto"/>
              <w:jc w:val="right"/>
              <w:rPr>
                <w:sz w:val="20"/>
                <w:szCs w:val="20"/>
                <w:lang w:eastAsia="en-US"/>
              </w:rPr>
            </w:pPr>
          </w:p>
          <w:p w:rsidR="003B51E2" w:rsidRDefault="003B51E2" w:rsidP="00DB1AD7">
            <w:pPr>
              <w:spacing w:line="256" w:lineRule="auto"/>
              <w:jc w:val="right"/>
              <w:rPr>
                <w:sz w:val="20"/>
                <w:szCs w:val="20"/>
                <w:lang w:eastAsia="en-US"/>
              </w:rPr>
            </w:pPr>
          </w:p>
          <w:p w:rsidR="003B51E2" w:rsidRDefault="003B51E2" w:rsidP="00DB1AD7">
            <w:pPr>
              <w:spacing w:line="256" w:lineRule="auto"/>
              <w:jc w:val="right"/>
              <w:rPr>
                <w:sz w:val="20"/>
                <w:szCs w:val="20"/>
                <w:lang w:eastAsia="en-US"/>
              </w:rPr>
            </w:pPr>
          </w:p>
          <w:p w:rsidR="003B51E2" w:rsidRDefault="003B51E2" w:rsidP="00DB1AD7">
            <w:pPr>
              <w:spacing w:line="256" w:lineRule="auto"/>
              <w:jc w:val="right"/>
              <w:rPr>
                <w:sz w:val="20"/>
                <w:szCs w:val="20"/>
                <w:lang w:eastAsia="en-US"/>
              </w:rPr>
            </w:pPr>
          </w:p>
          <w:p w:rsidR="003B51E2" w:rsidRDefault="003B51E2" w:rsidP="00DB1AD7">
            <w:pPr>
              <w:spacing w:line="256" w:lineRule="auto"/>
              <w:jc w:val="right"/>
              <w:rPr>
                <w:sz w:val="20"/>
                <w:szCs w:val="20"/>
                <w:lang w:eastAsia="en-US"/>
              </w:rPr>
            </w:pPr>
          </w:p>
          <w:p w:rsidR="003B51E2" w:rsidRDefault="003B51E2" w:rsidP="00DB1AD7">
            <w:pPr>
              <w:spacing w:line="256" w:lineRule="auto"/>
              <w:jc w:val="right"/>
              <w:rPr>
                <w:sz w:val="20"/>
                <w:szCs w:val="20"/>
                <w:lang w:eastAsia="en-US"/>
              </w:rPr>
            </w:pPr>
          </w:p>
          <w:p w:rsidR="003B51E2" w:rsidRDefault="003B51E2" w:rsidP="00DB1AD7">
            <w:pPr>
              <w:spacing w:line="256" w:lineRule="auto"/>
              <w:jc w:val="right"/>
              <w:rPr>
                <w:sz w:val="20"/>
                <w:szCs w:val="20"/>
                <w:lang w:eastAsia="en-US"/>
              </w:rPr>
            </w:pPr>
          </w:p>
          <w:p w:rsidR="003B51E2" w:rsidRDefault="003B51E2" w:rsidP="00DB1AD7">
            <w:pPr>
              <w:spacing w:line="256" w:lineRule="auto"/>
              <w:jc w:val="right"/>
              <w:rPr>
                <w:sz w:val="20"/>
                <w:szCs w:val="20"/>
                <w:lang w:eastAsia="en-US"/>
              </w:rPr>
            </w:pPr>
          </w:p>
          <w:p w:rsidR="003B51E2" w:rsidRDefault="003B51E2" w:rsidP="00DB1AD7">
            <w:pPr>
              <w:spacing w:line="256" w:lineRule="auto"/>
              <w:jc w:val="right"/>
              <w:rPr>
                <w:sz w:val="20"/>
                <w:szCs w:val="20"/>
                <w:lang w:eastAsia="en-US"/>
              </w:rPr>
            </w:pPr>
          </w:p>
          <w:p w:rsidR="003B51E2" w:rsidRDefault="003B51E2" w:rsidP="00DB1AD7">
            <w:pPr>
              <w:spacing w:line="256" w:lineRule="auto"/>
              <w:jc w:val="right"/>
              <w:rPr>
                <w:sz w:val="20"/>
                <w:szCs w:val="20"/>
                <w:lang w:eastAsia="en-US"/>
              </w:rPr>
            </w:pPr>
          </w:p>
          <w:p w:rsidR="003B51E2" w:rsidRPr="001A6300" w:rsidRDefault="003B51E2" w:rsidP="00DB1AD7">
            <w:pPr>
              <w:spacing w:line="256" w:lineRule="auto"/>
              <w:jc w:val="right"/>
              <w:rPr>
                <w:sz w:val="20"/>
                <w:szCs w:val="20"/>
                <w:lang w:eastAsia="en-US"/>
              </w:rPr>
            </w:pPr>
          </w:p>
        </w:tc>
        <w:tc>
          <w:tcPr>
            <w:tcW w:w="961" w:type="dxa"/>
            <w:tcBorders>
              <w:top w:val="single" w:sz="4" w:space="0" w:color="auto"/>
              <w:left w:val="nil"/>
              <w:bottom w:val="single" w:sz="4" w:space="0" w:color="auto"/>
              <w:right w:val="single" w:sz="4" w:space="0" w:color="auto"/>
            </w:tcBorders>
            <w:noWrap/>
            <w:vAlign w:val="center"/>
          </w:tcPr>
          <w:p w:rsidR="003B51E2" w:rsidRPr="001A6300" w:rsidRDefault="003B51E2" w:rsidP="00DB1AD7">
            <w:pPr>
              <w:spacing w:line="256" w:lineRule="auto"/>
              <w:rPr>
                <w:sz w:val="20"/>
                <w:szCs w:val="20"/>
                <w:lang w:eastAsia="en-US"/>
              </w:rPr>
            </w:pPr>
          </w:p>
        </w:tc>
      </w:tr>
      <w:tr w:rsidR="003B51E2" w:rsidRPr="001A6300" w:rsidTr="00DB1AD7">
        <w:trPr>
          <w:trHeight w:val="693"/>
        </w:trPr>
        <w:tc>
          <w:tcPr>
            <w:tcW w:w="60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lastRenderedPageBreak/>
              <w:t>3.7</w:t>
            </w:r>
          </w:p>
        </w:tc>
        <w:tc>
          <w:tcPr>
            <w:tcW w:w="4249"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w:t>
            </w:r>
            <w:r>
              <w:t xml:space="preserve"> </w:t>
            </w:r>
            <w:r w:rsidRPr="009A3BD5">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w:t>
            </w:r>
            <w:r>
              <w:t xml:space="preserve"> </w:t>
            </w:r>
            <w:r w:rsidRPr="009A3BD5">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w:t>
            </w:r>
            <w:r>
              <w:t xml:space="preserve"> </w:t>
            </w:r>
            <w:r w:rsidRPr="009A3BD5">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w:t>
            </w:r>
            <w:r w:rsidRPr="001A6300">
              <w:rPr>
                <w:sz w:val="20"/>
                <w:szCs w:val="20"/>
                <w:lang w:eastAsia="en-US"/>
              </w:rPr>
              <w:lastRenderedPageBreak/>
              <w:t>«ВВВ-» до «А-» агентства</w:t>
            </w:r>
            <w:r>
              <w:t xml:space="preserve"> </w:t>
            </w:r>
            <w:r w:rsidRPr="009A3BD5">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банков, имеющих долговой рейтинг от «А-» до «АА-» агентства</w:t>
            </w:r>
            <w:r>
              <w:t xml:space="preserve"> </w:t>
            </w:r>
            <w:r w:rsidRPr="009A3BD5">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w:t>
            </w:r>
            <w:r>
              <w:t xml:space="preserve"> </w:t>
            </w:r>
            <w:r w:rsidRPr="009A3BD5">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lastRenderedPageBreak/>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50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20</w:t>
            </w:r>
          </w:p>
        </w:tc>
        <w:tc>
          <w:tcPr>
            <w:tcW w:w="96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3245"/>
        </w:trPr>
        <w:tc>
          <w:tcPr>
            <w:tcW w:w="60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lastRenderedPageBreak/>
              <w:t>3.8</w:t>
            </w:r>
          </w:p>
        </w:tc>
        <w:tc>
          <w:tcPr>
            <w:tcW w:w="4249" w:type="dxa"/>
            <w:tcBorders>
              <w:top w:val="single" w:sz="4" w:space="0" w:color="auto"/>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w:t>
            </w:r>
            <w:r>
              <w:t xml:space="preserve"> </w:t>
            </w:r>
            <w:r w:rsidRPr="009A3BD5">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w:t>
            </w:r>
            <w:r>
              <w:t xml:space="preserve"> </w:t>
            </w:r>
            <w:r w:rsidRPr="009A3BD5">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w:t>
            </w:r>
            <w:r>
              <w:t xml:space="preserve"> </w:t>
            </w:r>
            <w:r w:rsidRPr="009A3BD5">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w:t>
            </w:r>
            <w:r>
              <w:t xml:space="preserve"> </w:t>
            </w:r>
            <w:r w:rsidRPr="009A3BD5">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банков, имеющих долговой рейтинг от «А-» до «АА-» агентства</w:t>
            </w:r>
            <w:r>
              <w:t xml:space="preserve"> </w:t>
            </w:r>
            <w:r w:rsidRPr="009A3BD5">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w:t>
            </w:r>
            <w:r>
              <w:t xml:space="preserve"> </w:t>
            </w:r>
            <w:r w:rsidRPr="009A3BD5">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850"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50</w:t>
            </w:r>
          </w:p>
        </w:tc>
        <w:tc>
          <w:tcPr>
            <w:tcW w:w="1417"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50</w:t>
            </w:r>
          </w:p>
        </w:tc>
        <w:tc>
          <w:tcPr>
            <w:tcW w:w="961"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260"/>
        </w:trPr>
        <w:tc>
          <w:tcPr>
            <w:tcW w:w="60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lastRenderedPageBreak/>
              <w:t>3.9</w:t>
            </w:r>
          </w:p>
        </w:tc>
        <w:tc>
          <w:tcPr>
            <w:tcW w:w="4249"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w:t>
            </w:r>
            <w:r>
              <w:t xml:space="preserve"> </w:t>
            </w:r>
            <w:r w:rsidRPr="00242156">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w:t>
            </w:r>
            <w:r>
              <w:t xml:space="preserve"> </w:t>
            </w:r>
            <w:r w:rsidRPr="00242156">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w:t>
            </w:r>
            <w:r>
              <w:t xml:space="preserve"> </w:t>
            </w:r>
            <w:r w:rsidRPr="00242156">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w:t>
            </w:r>
            <w:r>
              <w:t xml:space="preserve"> </w:t>
            </w:r>
            <w:r w:rsidRPr="00242156">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банков, имеющих долговой рейтинг от «А-» до «АА-» агентства</w:t>
            </w:r>
            <w:r>
              <w:t xml:space="preserve"> </w:t>
            </w:r>
            <w:r w:rsidRPr="00242156">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w:t>
            </w:r>
            <w:r>
              <w:t xml:space="preserve"> </w:t>
            </w:r>
            <w:r w:rsidRPr="00242156">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50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100</w:t>
            </w:r>
          </w:p>
        </w:tc>
        <w:tc>
          <w:tcPr>
            <w:tcW w:w="96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260"/>
        </w:trPr>
        <w:tc>
          <w:tcPr>
            <w:tcW w:w="600" w:type="dxa"/>
            <w:tcBorders>
              <w:top w:val="single" w:sz="4" w:space="0" w:color="auto"/>
              <w:left w:val="single" w:sz="4" w:space="0" w:color="auto"/>
              <w:bottom w:val="single" w:sz="4" w:space="0" w:color="auto"/>
              <w:right w:val="single" w:sz="4" w:space="0" w:color="auto"/>
            </w:tcBorders>
            <w:noWrap/>
            <w:vAlign w:val="center"/>
          </w:tcPr>
          <w:p w:rsidR="003B51E2" w:rsidRPr="00A779D2" w:rsidRDefault="003B51E2" w:rsidP="00DB1AD7">
            <w:pPr>
              <w:spacing w:line="256" w:lineRule="auto"/>
              <w:jc w:val="center"/>
              <w:rPr>
                <w:sz w:val="20"/>
                <w:szCs w:val="20"/>
                <w:lang w:eastAsia="en-US"/>
              </w:rPr>
            </w:pPr>
            <w:r w:rsidRPr="00A779D2">
              <w:rPr>
                <w:sz w:val="20"/>
                <w:szCs w:val="20"/>
                <w:lang w:eastAsia="en-US"/>
              </w:rPr>
              <w:t>3.10</w:t>
            </w:r>
          </w:p>
        </w:tc>
        <w:tc>
          <w:tcPr>
            <w:tcW w:w="4249" w:type="dxa"/>
            <w:tcBorders>
              <w:top w:val="single" w:sz="4" w:space="0" w:color="auto"/>
              <w:left w:val="nil"/>
              <w:bottom w:val="single" w:sz="4" w:space="0" w:color="auto"/>
              <w:right w:val="single" w:sz="4" w:space="0" w:color="auto"/>
            </w:tcBorders>
            <w:noWrap/>
            <w:vAlign w:val="bottom"/>
          </w:tcPr>
          <w:p w:rsidR="003B51E2" w:rsidRPr="00A779D2" w:rsidRDefault="003B51E2" w:rsidP="00DB1AD7">
            <w:pPr>
              <w:spacing w:line="256" w:lineRule="auto"/>
              <w:jc w:val="both"/>
              <w:rPr>
                <w:sz w:val="20"/>
                <w:szCs w:val="20"/>
                <w:lang w:eastAsia="en-US"/>
              </w:rPr>
            </w:pPr>
            <w:r w:rsidRPr="00A779D2">
              <w:rPr>
                <w:sz w:val="20"/>
                <w:szCs w:val="20"/>
                <w:lang w:eastAsia="en-US"/>
              </w:rPr>
              <w:t>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w:t>
            </w:r>
            <w:r w:rsidRPr="00A779D2">
              <w:t xml:space="preserve"> </w:t>
            </w:r>
            <w:r w:rsidRPr="00A779D2">
              <w:rPr>
                <w:sz w:val="20"/>
                <w:szCs w:val="20"/>
                <w:lang w:eastAsia="en-US"/>
              </w:rPr>
              <w:t>Стандард энд Пурс (Standard &amp; 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w:t>
            </w:r>
            <w:r w:rsidRPr="00A779D2">
              <w:t xml:space="preserve"> </w:t>
            </w:r>
            <w:r w:rsidRPr="00A779D2">
              <w:rPr>
                <w:sz w:val="20"/>
                <w:szCs w:val="20"/>
                <w:lang w:eastAsia="en-US"/>
              </w:rPr>
              <w:t xml:space="preserve">Стандард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w:t>
            </w:r>
            <w:r w:rsidRPr="00A779D2">
              <w:rPr>
                <w:sz w:val="20"/>
                <w:szCs w:val="20"/>
                <w:lang w:eastAsia="en-US"/>
              </w:rPr>
              <w:lastRenderedPageBreak/>
              <w:t>долговой рейтинг на уровне «АА-» и выше агентства</w:t>
            </w:r>
            <w:r w:rsidRPr="00A779D2">
              <w:t xml:space="preserve"> </w:t>
            </w:r>
            <w:r w:rsidRPr="00A779D2">
              <w:rPr>
                <w:sz w:val="20"/>
                <w:szCs w:val="20"/>
                <w:lang w:eastAsia="en-US"/>
              </w:rPr>
              <w:t>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w:t>
            </w:r>
            <w:r w:rsidRPr="00A779D2">
              <w:t xml:space="preserve"> </w:t>
            </w:r>
            <w:r w:rsidRPr="00A779D2">
              <w:rPr>
                <w:sz w:val="20"/>
                <w:szCs w:val="20"/>
                <w:lang w:eastAsia="en-US"/>
              </w:rPr>
              <w:t>Стандард энд Пурс (Standard &amp; Poor’s) или рейтинг аналогичного уровня одного из других рейтинговых агентств; ценными бумагами банков, имеющих долговой рейтинг от «А-» до «АА-» агентства</w:t>
            </w:r>
            <w:r w:rsidRPr="00A779D2">
              <w:t xml:space="preserve"> </w:t>
            </w:r>
            <w:r w:rsidRPr="00A779D2">
              <w:rPr>
                <w:sz w:val="20"/>
                <w:szCs w:val="20"/>
                <w:lang w:eastAsia="en-US"/>
              </w:rPr>
              <w:t>Стандард энд Пурс (Standard &amp; 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w:t>
            </w:r>
            <w:r w:rsidRPr="00A779D2">
              <w:t xml:space="preserve"> </w:t>
            </w:r>
            <w:r w:rsidRPr="00A779D2">
              <w:rPr>
                <w:sz w:val="20"/>
                <w:szCs w:val="20"/>
                <w:lang w:eastAsia="en-US"/>
              </w:rPr>
              <w:t>Стандард энд Пурс (Standard &amp; 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850" w:type="dxa"/>
            <w:tcBorders>
              <w:top w:val="single" w:sz="4" w:space="0" w:color="auto"/>
              <w:left w:val="nil"/>
              <w:bottom w:val="single" w:sz="4" w:space="0" w:color="auto"/>
              <w:right w:val="single" w:sz="4" w:space="0" w:color="auto"/>
            </w:tcBorders>
            <w:noWrap/>
            <w:vAlign w:val="center"/>
          </w:tcPr>
          <w:p w:rsidR="003B51E2" w:rsidRPr="00A779D2" w:rsidRDefault="003B51E2" w:rsidP="00DB1AD7">
            <w:pPr>
              <w:spacing w:line="256" w:lineRule="auto"/>
              <w:rPr>
                <w:sz w:val="20"/>
                <w:szCs w:val="20"/>
                <w:lang w:eastAsia="en-US"/>
              </w:rPr>
            </w:pPr>
            <w:r w:rsidRPr="00A779D2">
              <w:rPr>
                <w:sz w:val="20"/>
                <w:szCs w:val="20"/>
                <w:lang w:eastAsia="en-US"/>
              </w:rPr>
              <w:lastRenderedPageBreak/>
              <w:t> </w:t>
            </w:r>
          </w:p>
        </w:tc>
        <w:tc>
          <w:tcPr>
            <w:tcW w:w="1418" w:type="dxa"/>
            <w:tcBorders>
              <w:top w:val="single" w:sz="4" w:space="0" w:color="auto"/>
              <w:left w:val="nil"/>
              <w:bottom w:val="single" w:sz="4" w:space="0" w:color="auto"/>
              <w:right w:val="single" w:sz="4" w:space="0" w:color="auto"/>
            </w:tcBorders>
            <w:noWrap/>
            <w:vAlign w:val="center"/>
          </w:tcPr>
          <w:p w:rsidR="003B51E2" w:rsidRPr="00A779D2" w:rsidRDefault="003B51E2" w:rsidP="00DB1AD7">
            <w:pPr>
              <w:spacing w:line="256" w:lineRule="auto"/>
              <w:jc w:val="right"/>
              <w:rPr>
                <w:sz w:val="20"/>
                <w:szCs w:val="20"/>
                <w:lang w:eastAsia="en-US"/>
              </w:rPr>
            </w:pPr>
            <w:r w:rsidRPr="00A779D2">
              <w:rPr>
                <w:sz w:val="20"/>
                <w:szCs w:val="20"/>
                <w:lang w:eastAsia="en-US"/>
              </w:rPr>
              <w:t>50</w:t>
            </w:r>
          </w:p>
        </w:tc>
        <w:tc>
          <w:tcPr>
            <w:tcW w:w="1417" w:type="dxa"/>
            <w:tcBorders>
              <w:top w:val="single" w:sz="4" w:space="0" w:color="auto"/>
              <w:left w:val="nil"/>
              <w:bottom w:val="single" w:sz="4" w:space="0" w:color="auto"/>
              <w:right w:val="single" w:sz="4" w:space="0" w:color="auto"/>
            </w:tcBorders>
            <w:noWrap/>
            <w:vAlign w:val="center"/>
          </w:tcPr>
          <w:p w:rsidR="003B51E2" w:rsidRPr="00A779D2" w:rsidRDefault="003B51E2" w:rsidP="00DB1AD7">
            <w:pPr>
              <w:spacing w:line="256" w:lineRule="auto"/>
              <w:jc w:val="right"/>
              <w:rPr>
                <w:sz w:val="20"/>
                <w:szCs w:val="20"/>
                <w:lang w:eastAsia="en-US"/>
              </w:rPr>
            </w:pPr>
            <w:r w:rsidRPr="00A779D2">
              <w:rPr>
                <w:sz w:val="20"/>
                <w:szCs w:val="20"/>
                <w:lang w:eastAsia="en-US"/>
              </w:rPr>
              <w:t>150</w:t>
            </w:r>
          </w:p>
        </w:tc>
        <w:tc>
          <w:tcPr>
            <w:tcW w:w="961" w:type="dxa"/>
            <w:tcBorders>
              <w:top w:val="single" w:sz="4" w:space="0" w:color="auto"/>
              <w:left w:val="single" w:sz="4" w:space="0" w:color="auto"/>
              <w:bottom w:val="single" w:sz="4" w:space="0" w:color="auto"/>
              <w:right w:val="single" w:sz="4" w:space="0" w:color="auto"/>
            </w:tcBorders>
            <w:noWrap/>
            <w:vAlign w:val="center"/>
          </w:tcPr>
          <w:p w:rsidR="003B51E2" w:rsidRPr="001A6300" w:rsidRDefault="003B51E2" w:rsidP="00DB1AD7">
            <w:pPr>
              <w:spacing w:line="256" w:lineRule="auto"/>
              <w:rPr>
                <w:sz w:val="20"/>
                <w:szCs w:val="20"/>
                <w:lang w:eastAsia="en-US"/>
              </w:rPr>
            </w:pPr>
          </w:p>
        </w:tc>
      </w:tr>
      <w:tr w:rsidR="003B51E2" w:rsidRPr="001A6300" w:rsidTr="00DB1AD7">
        <w:trPr>
          <w:trHeight w:val="1260"/>
        </w:trPr>
        <w:tc>
          <w:tcPr>
            <w:tcW w:w="60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lastRenderedPageBreak/>
              <w:t>3.11</w:t>
            </w:r>
          </w:p>
        </w:tc>
        <w:tc>
          <w:tcPr>
            <w:tcW w:w="4249"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w:t>
            </w:r>
            <w:r>
              <w:t xml:space="preserve"> </w:t>
            </w:r>
            <w:r w:rsidRPr="00242156">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w:t>
            </w:r>
            <w:r>
              <w:t xml:space="preserve"> </w:t>
            </w:r>
            <w:r w:rsidRPr="00242156">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w:t>
            </w:r>
            <w:r>
              <w:t xml:space="preserve"> </w:t>
            </w:r>
            <w:r w:rsidRPr="00D36B9D">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w:t>
            </w:r>
            <w:r>
              <w:t xml:space="preserve"> </w:t>
            </w:r>
            <w:r w:rsidRPr="00D36B9D">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банков, имеющих долговой рейтинг от «А-» до «АА-» агентства</w:t>
            </w:r>
            <w:r>
              <w:t xml:space="preserve"> </w:t>
            </w:r>
            <w:r w:rsidRPr="00D36B9D">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w:t>
            </w:r>
            <w:r>
              <w:t xml:space="preserve"> </w:t>
            </w:r>
            <w:r w:rsidRPr="00D36B9D">
              <w:rPr>
                <w:sz w:val="20"/>
                <w:szCs w:val="20"/>
                <w:lang w:eastAsia="en-US"/>
              </w:rPr>
              <w:t xml:space="preserve">Стандард </w:t>
            </w:r>
            <w:r w:rsidRPr="00D36B9D">
              <w:rPr>
                <w:sz w:val="20"/>
                <w:szCs w:val="20"/>
                <w:lang w:eastAsia="en-US"/>
              </w:rPr>
              <w:lastRenderedPageBreak/>
              <w:t>энд Пурс (Standard &amp; Poor’s)</w:t>
            </w:r>
            <w:r w:rsidRPr="001A6300">
              <w:rPr>
                <w:sz w:val="20"/>
                <w:szCs w:val="20"/>
                <w:lang w:eastAsia="en-US"/>
              </w:rPr>
              <w:t xml:space="preserve"> или рейтинг аналогичного уровня одного из других рейтинговых агентств, выставленные в пользу лиц, входящих в I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lastRenderedPageBreak/>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50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0</w:t>
            </w:r>
          </w:p>
        </w:tc>
        <w:tc>
          <w:tcPr>
            <w:tcW w:w="96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1"/>
        </w:trPr>
        <w:tc>
          <w:tcPr>
            <w:tcW w:w="60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lastRenderedPageBreak/>
              <w:t>3.12</w:t>
            </w:r>
          </w:p>
        </w:tc>
        <w:tc>
          <w:tcPr>
            <w:tcW w:w="4249" w:type="dxa"/>
            <w:tcBorders>
              <w:top w:val="single" w:sz="4" w:space="0" w:color="auto"/>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w:t>
            </w:r>
            <w:r>
              <w:t xml:space="preserve"> </w:t>
            </w:r>
            <w:r w:rsidRPr="00D36B9D">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w:t>
            </w:r>
            <w:r>
              <w:t xml:space="preserve"> </w:t>
            </w:r>
            <w:r w:rsidRPr="00D36B9D">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w:t>
            </w:r>
            <w:r>
              <w:t xml:space="preserve"> </w:t>
            </w:r>
            <w:r w:rsidRPr="00D36B9D">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w:t>
            </w:r>
            <w:r>
              <w:t xml:space="preserve"> </w:t>
            </w:r>
            <w:r w:rsidRPr="00D36B9D">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агентств;ценными бумагами банков, имеющих долговой рейтинг от «А-» до «АА-» агентства</w:t>
            </w:r>
            <w:r>
              <w:t xml:space="preserve"> </w:t>
            </w:r>
            <w:r w:rsidRPr="00D36B9D">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w:t>
            </w:r>
            <w:r>
              <w:t xml:space="preserve"> </w:t>
            </w:r>
            <w:r w:rsidRPr="00D36B9D">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выставленные в пользу лиц, входящих в II группу активов, взвешенных по степени кредитного риска</w:t>
            </w:r>
          </w:p>
        </w:tc>
        <w:tc>
          <w:tcPr>
            <w:tcW w:w="850"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50</w:t>
            </w:r>
          </w:p>
        </w:tc>
        <w:tc>
          <w:tcPr>
            <w:tcW w:w="1417"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20</w:t>
            </w:r>
          </w:p>
        </w:tc>
        <w:tc>
          <w:tcPr>
            <w:tcW w:w="961"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260"/>
        </w:trPr>
        <w:tc>
          <w:tcPr>
            <w:tcW w:w="60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3.13</w:t>
            </w:r>
          </w:p>
        </w:tc>
        <w:tc>
          <w:tcPr>
            <w:tcW w:w="4249"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w:t>
            </w:r>
            <w:r>
              <w:t xml:space="preserve"> </w:t>
            </w:r>
            <w:r w:rsidRPr="00D36B9D">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w:t>
            </w:r>
            <w:r>
              <w:t xml:space="preserve"> </w:t>
            </w:r>
            <w:r w:rsidRPr="00D36B9D">
              <w:rPr>
                <w:sz w:val="20"/>
                <w:szCs w:val="20"/>
                <w:lang w:eastAsia="en-US"/>
              </w:rPr>
              <w:t xml:space="preserve">Стандард энд Пурс (Standard &amp; </w:t>
            </w:r>
            <w:r w:rsidRPr="00D36B9D">
              <w:rPr>
                <w:sz w:val="20"/>
                <w:szCs w:val="20"/>
                <w:lang w:eastAsia="en-US"/>
              </w:rPr>
              <w:lastRenderedPageBreak/>
              <w:t>Poor’s)</w:t>
            </w:r>
            <w:r w:rsidRPr="001A6300">
              <w:rPr>
                <w:sz w:val="20"/>
                <w:szCs w:val="20"/>
                <w:lang w:eastAsia="en-US"/>
              </w:rPr>
              <w:t xml:space="preserve">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w:t>
            </w:r>
            <w:r>
              <w:t xml:space="preserve"> </w:t>
            </w:r>
            <w:r w:rsidRPr="00D36B9D">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w:t>
            </w:r>
            <w:r>
              <w:t xml:space="preserve"> </w:t>
            </w:r>
            <w:r w:rsidRPr="00D36B9D">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банков, имеющих долговой рейтинг от «А-» до «АА-» агентства</w:t>
            </w:r>
            <w:r>
              <w:t xml:space="preserve"> </w:t>
            </w:r>
            <w:r w:rsidRPr="00D36B9D">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w:t>
            </w:r>
            <w:r>
              <w:t xml:space="preserve"> </w:t>
            </w:r>
            <w:r w:rsidRPr="00D36B9D">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выставленные в пользу лиц, входящих в III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lastRenderedPageBreak/>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50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50</w:t>
            </w:r>
          </w:p>
        </w:tc>
        <w:tc>
          <w:tcPr>
            <w:tcW w:w="96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119"/>
        </w:trPr>
        <w:tc>
          <w:tcPr>
            <w:tcW w:w="60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lastRenderedPageBreak/>
              <w:t>3.14</w:t>
            </w:r>
          </w:p>
        </w:tc>
        <w:tc>
          <w:tcPr>
            <w:tcW w:w="4249" w:type="dxa"/>
            <w:tcBorders>
              <w:top w:val="single" w:sz="4" w:space="0" w:color="auto"/>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w:t>
            </w:r>
            <w:r>
              <w:t xml:space="preserve"> </w:t>
            </w:r>
            <w:r w:rsidRPr="00D36B9D">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w:t>
            </w:r>
            <w:r>
              <w:t xml:space="preserve"> </w:t>
            </w:r>
            <w:r w:rsidRPr="00D36B9D">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w:t>
            </w:r>
            <w:r>
              <w:t xml:space="preserve"> </w:t>
            </w:r>
            <w:r w:rsidRPr="00D36B9D">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w:t>
            </w:r>
            <w:r>
              <w:t xml:space="preserve"> </w:t>
            </w:r>
            <w:r w:rsidRPr="00D36B9D">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банков, имеющих долговой рейтинг от «А-» до «АА-» агентства</w:t>
            </w:r>
            <w:r>
              <w:t xml:space="preserve"> </w:t>
            </w:r>
            <w:r w:rsidRPr="00D36B9D">
              <w:rPr>
                <w:sz w:val="20"/>
                <w:szCs w:val="20"/>
                <w:lang w:eastAsia="en-US"/>
              </w:rPr>
              <w:lastRenderedPageBreak/>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w:t>
            </w:r>
            <w:r>
              <w:t xml:space="preserve"> </w:t>
            </w:r>
            <w:r w:rsidRPr="00D36B9D">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выставленные в пользу лиц, входящих в IV группу активов, взвешенных по степени кредитного риска</w:t>
            </w:r>
          </w:p>
        </w:tc>
        <w:tc>
          <w:tcPr>
            <w:tcW w:w="850"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lastRenderedPageBreak/>
              <w:t> </w:t>
            </w:r>
          </w:p>
        </w:tc>
        <w:tc>
          <w:tcPr>
            <w:tcW w:w="1418"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50</w:t>
            </w:r>
          </w:p>
        </w:tc>
        <w:tc>
          <w:tcPr>
            <w:tcW w:w="1417"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100</w:t>
            </w:r>
          </w:p>
        </w:tc>
        <w:tc>
          <w:tcPr>
            <w:tcW w:w="961"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796"/>
        </w:trPr>
        <w:tc>
          <w:tcPr>
            <w:tcW w:w="60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lastRenderedPageBreak/>
              <w:t>3.15</w:t>
            </w:r>
          </w:p>
        </w:tc>
        <w:tc>
          <w:tcPr>
            <w:tcW w:w="4249"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w:t>
            </w:r>
            <w:r>
              <w:t xml:space="preserve"> </w:t>
            </w:r>
            <w:r w:rsidRPr="00194E76">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w:t>
            </w:r>
            <w:r>
              <w:t xml:space="preserve"> </w:t>
            </w:r>
            <w:r w:rsidRPr="00194E76">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w:t>
            </w:r>
            <w:r>
              <w:t xml:space="preserve"> </w:t>
            </w:r>
            <w:r w:rsidRPr="00194E76">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w:t>
            </w:r>
            <w:r>
              <w:t xml:space="preserve"> </w:t>
            </w:r>
            <w:r w:rsidRPr="00194E76">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банков, имеющих долговой рейтинг от «А-» до «АА-»агентства</w:t>
            </w:r>
            <w:r>
              <w:t xml:space="preserve"> </w:t>
            </w:r>
            <w:r w:rsidRPr="00194E76">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w:t>
            </w:r>
            <w:r>
              <w:t xml:space="preserve"> </w:t>
            </w:r>
            <w:r w:rsidRPr="00194E76">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выставленные в пользу лиц, входящих в V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50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150</w:t>
            </w:r>
          </w:p>
        </w:tc>
        <w:tc>
          <w:tcPr>
            <w:tcW w:w="96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23"/>
        </w:trPr>
        <w:tc>
          <w:tcPr>
            <w:tcW w:w="60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3.16</w:t>
            </w:r>
          </w:p>
        </w:tc>
        <w:tc>
          <w:tcPr>
            <w:tcW w:w="4249" w:type="dxa"/>
            <w:tcBorders>
              <w:top w:val="single" w:sz="4" w:space="0" w:color="auto"/>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 xml:space="preserve">Возможные (условные) обязательства по обратному выкупу у акционерного общества «Казахстанская </w:t>
            </w:r>
            <w:r w:rsidRPr="0009640C">
              <w:rPr>
                <w:sz w:val="20"/>
                <w:szCs w:val="20"/>
                <w:lang w:eastAsia="en-US"/>
              </w:rPr>
              <w:t>жилищная</w:t>
            </w:r>
            <w:r w:rsidRPr="001A6300">
              <w:rPr>
                <w:sz w:val="20"/>
                <w:szCs w:val="20"/>
                <w:lang w:eastAsia="en-US"/>
              </w:rPr>
              <w:t xml:space="preserve"> компания» прав требован</w:t>
            </w:r>
            <w:r>
              <w:rPr>
                <w:sz w:val="20"/>
                <w:szCs w:val="20"/>
                <w:lang w:eastAsia="en-US"/>
              </w:rPr>
              <w:t>ий по ипотечным жилищным займам</w:t>
            </w:r>
          </w:p>
        </w:tc>
        <w:tc>
          <w:tcPr>
            <w:tcW w:w="850"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50</w:t>
            </w:r>
          </w:p>
        </w:tc>
        <w:tc>
          <w:tcPr>
            <w:tcW w:w="1417"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100</w:t>
            </w:r>
          </w:p>
        </w:tc>
        <w:tc>
          <w:tcPr>
            <w:tcW w:w="961"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410"/>
        </w:trPr>
        <w:tc>
          <w:tcPr>
            <w:tcW w:w="60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3.17</w:t>
            </w:r>
          </w:p>
        </w:tc>
        <w:tc>
          <w:tcPr>
            <w:tcW w:w="4249"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 xml:space="preserve">Позиции секьюритизации, удерживаемые банком на счетах условных обязательств и имеющие кредитный рейтинг от «А+» до «А-» </w:t>
            </w:r>
            <w:r w:rsidRPr="001A6300">
              <w:rPr>
                <w:sz w:val="20"/>
                <w:szCs w:val="20"/>
                <w:lang w:eastAsia="en-US"/>
              </w:rPr>
              <w:lastRenderedPageBreak/>
              <w:t>агентства</w:t>
            </w:r>
            <w:r>
              <w:t xml:space="preserve"> </w:t>
            </w:r>
            <w:r w:rsidRPr="005E4E9C">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или рейтинговую оценку от «kzA+» до «kzA-» по национальной шкале агентства</w:t>
            </w:r>
            <w:r>
              <w:t xml:space="preserve"> </w:t>
            </w:r>
            <w:r w:rsidRPr="005E4E9C">
              <w:rPr>
                <w:sz w:val="20"/>
                <w:szCs w:val="20"/>
                <w:lang w:eastAsia="en-US"/>
              </w:rPr>
              <w:t>Стандард энд Пурс (Standard &amp; Poor’s)</w:t>
            </w:r>
            <w:r w:rsidRPr="001A6300">
              <w:rPr>
                <w:sz w:val="20"/>
                <w:szCs w:val="20"/>
                <w:lang w:eastAsia="en-US"/>
              </w:rPr>
              <w:t xml:space="preserve">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lastRenderedPageBreak/>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50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20</w:t>
            </w:r>
          </w:p>
        </w:tc>
        <w:tc>
          <w:tcPr>
            <w:tcW w:w="96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979"/>
        </w:trPr>
        <w:tc>
          <w:tcPr>
            <w:tcW w:w="60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lastRenderedPageBreak/>
              <w:t>3.18</w:t>
            </w:r>
          </w:p>
        </w:tc>
        <w:tc>
          <w:tcPr>
            <w:tcW w:w="4249" w:type="dxa"/>
            <w:tcBorders>
              <w:top w:val="single" w:sz="4" w:space="0" w:color="auto"/>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Позиции секьюритизации, удерживаемые банком на счетах условных обязательств и имеющие кредитный рейтинг от «А+» до «А-» агентства</w:t>
            </w:r>
            <w:r>
              <w:t xml:space="preserve"> </w:t>
            </w:r>
            <w:r w:rsidRPr="005E4E9C">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или рейтинговую оценку от «kzA+» до «kzA-» по национальной шкале агентства</w:t>
            </w:r>
            <w:r>
              <w:t xml:space="preserve"> </w:t>
            </w:r>
            <w:r w:rsidRPr="005E4E9C">
              <w:rPr>
                <w:sz w:val="20"/>
                <w:szCs w:val="20"/>
                <w:lang w:eastAsia="en-US"/>
              </w:rPr>
              <w:t>Стандард энд Пурс (Standard &amp; Poor’s)</w:t>
            </w:r>
            <w:r w:rsidRPr="001A6300">
              <w:rPr>
                <w:sz w:val="20"/>
                <w:szCs w:val="20"/>
                <w:lang w:eastAsia="en-US"/>
              </w:rPr>
              <w:t xml:space="preserve">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850"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50</w:t>
            </w:r>
          </w:p>
        </w:tc>
        <w:tc>
          <w:tcPr>
            <w:tcW w:w="1417"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50</w:t>
            </w:r>
          </w:p>
        </w:tc>
        <w:tc>
          <w:tcPr>
            <w:tcW w:w="961"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2208"/>
        </w:trPr>
        <w:tc>
          <w:tcPr>
            <w:tcW w:w="600" w:type="dxa"/>
            <w:tcBorders>
              <w:top w:val="nil"/>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3.19</w:t>
            </w:r>
          </w:p>
        </w:tc>
        <w:tc>
          <w:tcPr>
            <w:tcW w:w="4249"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Позиции секьюритизации, удерживаемые банком на счетах условных обязательств и имеющие кредитный рейтинг от «А+» до «А-» агентства</w:t>
            </w:r>
            <w:r>
              <w:t xml:space="preserve"> </w:t>
            </w:r>
            <w:r w:rsidRPr="001D78C4">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или рейтинговую оценку от «kzA+» до «kzA-» по национальной шкале агентства</w:t>
            </w:r>
            <w:r>
              <w:t xml:space="preserve"> </w:t>
            </w:r>
            <w:r w:rsidRPr="001D78C4">
              <w:rPr>
                <w:sz w:val="20"/>
                <w:szCs w:val="20"/>
                <w:lang w:eastAsia="en-US"/>
              </w:rPr>
              <w:t>Стандард энд Пурс (Standard &amp; Poor’s)</w:t>
            </w:r>
            <w:r w:rsidRPr="001A6300">
              <w:rPr>
                <w:sz w:val="20"/>
                <w:szCs w:val="20"/>
                <w:lang w:eastAsia="en-US"/>
              </w:rPr>
              <w:t xml:space="preserve">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850"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50</w:t>
            </w:r>
          </w:p>
        </w:tc>
        <w:tc>
          <w:tcPr>
            <w:tcW w:w="1417"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100</w:t>
            </w:r>
          </w:p>
        </w:tc>
        <w:tc>
          <w:tcPr>
            <w:tcW w:w="961"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827"/>
        </w:trPr>
        <w:tc>
          <w:tcPr>
            <w:tcW w:w="60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3.20</w:t>
            </w:r>
          </w:p>
        </w:tc>
        <w:tc>
          <w:tcPr>
            <w:tcW w:w="4249"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Позиции секьюритизации, удерживаемые банком на счетах условных обязательств и имеющие кредитный рейтинг от «А+» до «А-» агентства</w:t>
            </w:r>
            <w:r>
              <w:t xml:space="preserve"> </w:t>
            </w:r>
            <w:r w:rsidRPr="001D78C4">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или рейтинговую оценку от «kzA+» до «kzA-» по национальной шкале агентства</w:t>
            </w:r>
            <w:r>
              <w:t xml:space="preserve"> </w:t>
            </w:r>
            <w:r w:rsidRPr="001D78C4">
              <w:rPr>
                <w:sz w:val="20"/>
                <w:szCs w:val="20"/>
                <w:lang w:eastAsia="en-US"/>
              </w:rPr>
              <w:t>Стандард энд Пурс (Standard &amp; Poor’s)</w:t>
            </w:r>
            <w:r w:rsidRPr="001A6300">
              <w:rPr>
                <w:sz w:val="20"/>
                <w:szCs w:val="20"/>
                <w:lang w:eastAsia="en-US"/>
              </w:rPr>
              <w:t xml:space="preserve">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50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150</w:t>
            </w:r>
          </w:p>
        </w:tc>
        <w:tc>
          <w:tcPr>
            <w:tcW w:w="96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60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3.21</w:t>
            </w:r>
          </w:p>
        </w:tc>
        <w:tc>
          <w:tcPr>
            <w:tcW w:w="4249" w:type="dxa"/>
            <w:tcBorders>
              <w:top w:val="single" w:sz="4" w:space="0" w:color="auto"/>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 xml:space="preserve">Инструменты ликвидности, предоставленные банком специальной финансовой компании с </w:t>
            </w:r>
            <w:r w:rsidRPr="001A6300">
              <w:rPr>
                <w:sz w:val="20"/>
                <w:szCs w:val="20"/>
                <w:lang w:eastAsia="en-US"/>
              </w:rPr>
              <w:lastRenderedPageBreak/>
              <w:t>первоначальным сроком погашения свыше одного года</w:t>
            </w:r>
          </w:p>
        </w:tc>
        <w:tc>
          <w:tcPr>
            <w:tcW w:w="850"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lastRenderedPageBreak/>
              <w:t> </w:t>
            </w:r>
          </w:p>
        </w:tc>
        <w:tc>
          <w:tcPr>
            <w:tcW w:w="1418"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50</w:t>
            </w:r>
          </w:p>
        </w:tc>
        <w:tc>
          <w:tcPr>
            <w:tcW w:w="1417"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0</w:t>
            </w:r>
          </w:p>
        </w:tc>
        <w:tc>
          <w:tcPr>
            <w:tcW w:w="961"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276"/>
        </w:trPr>
        <w:tc>
          <w:tcPr>
            <w:tcW w:w="600" w:type="dxa"/>
            <w:tcBorders>
              <w:top w:val="nil"/>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lastRenderedPageBreak/>
              <w:t> </w:t>
            </w:r>
          </w:p>
        </w:tc>
        <w:tc>
          <w:tcPr>
            <w:tcW w:w="4249"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IV группа</w:t>
            </w:r>
          </w:p>
        </w:tc>
        <w:tc>
          <w:tcPr>
            <w:tcW w:w="850"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7"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961"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28"/>
        </w:trPr>
        <w:tc>
          <w:tcPr>
            <w:tcW w:w="600" w:type="dxa"/>
            <w:tcBorders>
              <w:top w:val="nil"/>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4.1</w:t>
            </w:r>
          </w:p>
        </w:tc>
        <w:tc>
          <w:tcPr>
            <w:tcW w:w="4249"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Соглашение о продаже банку и с обязательством обратного выкупа банком финансовых инструментов, заключенное с лицами, входящими в I группу активов, взвешенных по степени кредитного риска</w:t>
            </w:r>
          </w:p>
        </w:tc>
        <w:tc>
          <w:tcPr>
            <w:tcW w:w="850"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100</w:t>
            </w:r>
          </w:p>
        </w:tc>
        <w:tc>
          <w:tcPr>
            <w:tcW w:w="1417"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0</w:t>
            </w:r>
          </w:p>
        </w:tc>
        <w:tc>
          <w:tcPr>
            <w:tcW w:w="961"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28"/>
        </w:trPr>
        <w:tc>
          <w:tcPr>
            <w:tcW w:w="60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4.2</w:t>
            </w:r>
          </w:p>
        </w:tc>
        <w:tc>
          <w:tcPr>
            <w:tcW w:w="4249"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Соглашение о продаже банку и с обязательством обратного выкупа банком финансовых инструментов, заключенное с лицами, входящими в II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20</w:t>
            </w:r>
          </w:p>
        </w:tc>
        <w:tc>
          <w:tcPr>
            <w:tcW w:w="96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28"/>
        </w:trPr>
        <w:tc>
          <w:tcPr>
            <w:tcW w:w="60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4.3</w:t>
            </w:r>
          </w:p>
        </w:tc>
        <w:tc>
          <w:tcPr>
            <w:tcW w:w="4249" w:type="dxa"/>
            <w:tcBorders>
              <w:top w:val="single" w:sz="4" w:space="0" w:color="auto"/>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Соглашение о продаже банку и с обязательством обратного выкупа банком финансовых инструментов, заключенное с лицами, входящими в III группу активов, взвешенных по степени кредитного риска</w:t>
            </w:r>
          </w:p>
        </w:tc>
        <w:tc>
          <w:tcPr>
            <w:tcW w:w="850"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100</w:t>
            </w:r>
          </w:p>
        </w:tc>
        <w:tc>
          <w:tcPr>
            <w:tcW w:w="1417"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50</w:t>
            </w:r>
          </w:p>
        </w:tc>
        <w:tc>
          <w:tcPr>
            <w:tcW w:w="961"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28"/>
        </w:trPr>
        <w:tc>
          <w:tcPr>
            <w:tcW w:w="600" w:type="dxa"/>
            <w:tcBorders>
              <w:top w:val="nil"/>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4.4</w:t>
            </w:r>
          </w:p>
        </w:tc>
        <w:tc>
          <w:tcPr>
            <w:tcW w:w="4249"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Соглашение о продаже банку и с обязательством обратного выкупа банком финансовых инструментов, заключенное с лицами, входящими в IV группу активов, взвешенных по степени кредитного риска</w:t>
            </w:r>
          </w:p>
        </w:tc>
        <w:tc>
          <w:tcPr>
            <w:tcW w:w="850"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100</w:t>
            </w:r>
          </w:p>
        </w:tc>
        <w:tc>
          <w:tcPr>
            <w:tcW w:w="1417"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100</w:t>
            </w:r>
          </w:p>
        </w:tc>
        <w:tc>
          <w:tcPr>
            <w:tcW w:w="961"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28"/>
        </w:trPr>
        <w:tc>
          <w:tcPr>
            <w:tcW w:w="600" w:type="dxa"/>
            <w:tcBorders>
              <w:top w:val="nil"/>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4.5</w:t>
            </w:r>
          </w:p>
        </w:tc>
        <w:tc>
          <w:tcPr>
            <w:tcW w:w="4249"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Соглашение о продаже банку и с обязательством обратного выкупа банком финансовых инструментов, заключенное с лицами, входящими в V группу активов, взвешенных по степени кредитного риска</w:t>
            </w:r>
          </w:p>
        </w:tc>
        <w:tc>
          <w:tcPr>
            <w:tcW w:w="850"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100</w:t>
            </w:r>
          </w:p>
        </w:tc>
        <w:tc>
          <w:tcPr>
            <w:tcW w:w="1417"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150</w:t>
            </w:r>
          </w:p>
        </w:tc>
        <w:tc>
          <w:tcPr>
            <w:tcW w:w="961"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600" w:type="dxa"/>
            <w:tcBorders>
              <w:top w:val="nil"/>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4.6</w:t>
            </w:r>
          </w:p>
        </w:tc>
        <w:tc>
          <w:tcPr>
            <w:tcW w:w="4249"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Иные гарантии (поручительства) банка, выданные в пользу лиц, входящих в I группу активов, взвешенных по степени кредитного риска</w:t>
            </w:r>
          </w:p>
        </w:tc>
        <w:tc>
          <w:tcPr>
            <w:tcW w:w="850"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100</w:t>
            </w:r>
          </w:p>
        </w:tc>
        <w:tc>
          <w:tcPr>
            <w:tcW w:w="1417"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0</w:t>
            </w:r>
          </w:p>
        </w:tc>
        <w:tc>
          <w:tcPr>
            <w:tcW w:w="961"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600" w:type="dxa"/>
            <w:tcBorders>
              <w:top w:val="nil"/>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4.7</w:t>
            </w:r>
          </w:p>
        </w:tc>
        <w:tc>
          <w:tcPr>
            <w:tcW w:w="4249"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Иные гарантии (поручительства) банка, выданные в пользу лиц, входящих в II группу активов, взвешенных по степени кредитного риска</w:t>
            </w:r>
          </w:p>
        </w:tc>
        <w:tc>
          <w:tcPr>
            <w:tcW w:w="850"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100</w:t>
            </w:r>
          </w:p>
        </w:tc>
        <w:tc>
          <w:tcPr>
            <w:tcW w:w="1417"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20</w:t>
            </w:r>
          </w:p>
        </w:tc>
        <w:tc>
          <w:tcPr>
            <w:tcW w:w="961"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600" w:type="dxa"/>
            <w:tcBorders>
              <w:top w:val="nil"/>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4.8</w:t>
            </w:r>
          </w:p>
        </w:tc>
        <w:tc>
          <w:tcPr>
            <w:tcW w:w="4249"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Иные гарантии (поручительства) банка, выданные в пользу лиц, входящих в III группу активов, взвешенных по степени кредитного риска</w:t>
            </w:r>
          </w:p>
        </w:tc>
        <w:tc>
          <w:tcPr>
            <w:tcW w:w="850"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100</w:t>
            </w:r>
          </w:p>
        </w:tc>
        <w:tc>
          <w:tcPr>
            <w:tcW w:w="1417"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50</w:t>
            </w:r>
          </w:p>
        </w:tc>
        <w:tc>
          <w:tcPr>
            <w:tcW w:w="961"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600" w:type="dxa"/>
            <w:tcBorders>
              <w:top w:val="nil"/>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4.9</w:t>
            </w:r>
          </w:p>
        </w:tc>
        <w:tc>
          <w:tcPr>
            <w:tcW w:w="4249"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Иные гарантии (поручительства) банка, выданные в пользу лиц, входящих в IV группу активов, взвешенных по степени кредитного риска</w:t>
            </w:r>
          </w:p>
        </w:tc>
        <w:tc>
          <w:tcPr>
            <w:tcW w:w="850"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100</w:t>
            </w:r>
          </w:p>
        </w:tc>
        <w:tc>
          <w:tcPr>
            <w:tcW w:w="1417"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100</w:t>
            </w:r>
          </w:p>
        </w:tc>
        <w:tc>
          <w:tcPr>
            <w:tcW w:w="961"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600" w:type="dxa"/>
            <w:tcBorders>
              <w:top w:val="nil"/>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4.10</w:t>
            </w:r>
          </w:p>
        </w:tc>
        <w:tc>
          <w:tcPr>
            <w:tcW w:w="4249"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Иные гарантии (поручительства) банка, выданные в пользу лиц, входящих в V группу активов, взвешенных по степени кредитного риска</w:t>
            </w:r>
          </w:p>
        </w:tc>
        <w:tc>
          <w:tcPr>
            <w:tcW w:w="850"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100</w:t>
            </w:r>
          </w:p>
        </w:tc>
        <w:tc>
          <w:tcPr>
            <w:tcW w:w="1417"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150</w:t>
            </w:r>
          </w:p>
        </w:tc>
        <w:tc>
          <w:tcPr>
            <w:tcW w:w="961"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387"/>
        </w:trPr>
        <w:tc>
          <w:tcPr>
            <w:tcW w:w="600" w:type="dxa"/>
            <w:tcBorders>
              <w:top w:val="nil"/>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4.11</w:t>
            </w:r>
          </w:p>
        </w:tc>
        <w:tc>
          <w:tcPr>
            <w:tcW w:w="4249"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Иные аккредитивы банка, выставленные в пользу лиц, входящих в I группу активов, взвешенных по степени кредитного риска</w:t>
            </w:r>
          </w:p>
        </w:tc>
        <w:tc>
          <w:tcPr>
            <w:tcW w:w="850"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100</w:t>
            </w:r>
          </w:p>
        </w:tc>
        <w:tc>
          <w:tcPr>
            <w:tcW w:w="1417"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0</w:t>
            </w:r>
          </w:p>
        </w:tc>
        <w:tc>
          <w:tcPr>
            <w:tcW w:w="961"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600" w:type="dxa"/>
            <w:tcBorders>
              <w:top w:val="nil"/>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4.12</w:t>
            </w:r>
          </w:p>
        </w:tc>
        <w:tc>
          <w:tcPr>
            <w:tcW w:w="4249"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Иные аккредитивы банка, выставленные в пользу лиц, входящих в II группу активов, взвешенных по степени кредитного риска</w:t>
            </w:r>
          </w:p>
        </w:tc>
        <w:tc>
          <w:tcPr>
            <w:tcW w:w="850"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100</w:t>
            </w:r>
          </w:p>
        </w:tc>
        <w:tc>
          <w:tcPr>
            <w:tcW w:w="1417"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20</w:t>
            </w:r>
          </w:p>
        </w:tc>
        <w:tc>
          <w:tcPr>
            <w:tcW w:w="961"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60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lastRenderedPageBreak/>
              <w:t>4.13</w:t>
            </w:r>
          </w:p>
        </w:tc>
        <w:tc>
          <w:tcPr>
            <w:tcW w:w="4249" w:type="dxa"/>
            <w:tcBorders>
              <w:top w:val="single" w:sz="4" w:space="0" w:color="auto"/>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Иные аккредитивы банка, выставленные в пользу лиц, входящих в III группу активов, взвешенных по степени кредитного риска</w:t>
            </w:r>
          </w:p>
        </w:tc>
        <w:tc>
          <w:tcPr>
            <w:tcW w:w="850"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100</w:t>
            </w:r>
          </w:p>
        </w:tc>
        <w:tc>
          <w:tcPr>
            <w:tcW w:w="1417"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50</w:t>
            </w:r>
          </w:p>
        </w:tc>
        <w:tc>
          <w:tcPr>
            <w:tcW w:w="961"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600" w:type="dxa"/>
            <w:tcBorders>
              <w:top w:val="nil"/>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4.14</w:t>
            </w:r>
          </w:p>
        </w:tc>
        <w:tc>
          <w:tcPr>
            <w:tcW w:w="4249"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Иные аккредитивы банка, выставленные в пользу лиц, входящих в IV группу активов, взвешенных по степени кредитного риска</w:t>
            </w:r>
          </w:p>
        </w:tc>
        <w:tc>
          <w:tcPr>
            <w:tcW w:w="850"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100</w:t>
            </w:r>
          </w:p>
        </w:tc>
        <w:tc>
          <w:tcPr>
            <w:tcW w:w="1417"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100</w:t>
            </w:r>
          </w:p>
        </w:tc>
        <w:tc>
          <w:tcPr>
            <w:tcW w:w="961"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60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4.15</w:t>
            </w:r>
          </w:p>
        </w:tc>
        <w:tc>
          <w:tcPr>
            <w:tcW w:w="4249"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Иные аккредитивы банка, выставленные в пользу лиц, входящих в V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150</w:t>
            </w:r>
          </w:p>
        </w:tc>
        <w:tc>
          <w:tcPr>
            <w:tcW w:w="96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835"/>
        </w:trPr>
        <w:tc>
          <w:tcPr>
            <w:tcW w:w="60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4.16</w:t>
            </w:r>
          </w:p>
        </w:tc>
        <w:tc>
          <w:tcPr>
            <w:tcW w:w="4249" w:type="dxa"/>
            <w:tcBorders>
              <w:top w:val="single" w:sz="4" w:space="0" w:color="auto"/>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Позиции секьюритизации, удерживаемые банком на счетах условных обязательств и имеющие кредитный рейтинг от «ВВВ+» до «ВВВ-» агентства</w:t>
            </w:r>
            <w:r>
              <w:t xml:space="preserve"> </w:t>
            </w:r>
            <w:r w:rsidRPr="001D78C4">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или рейтинговую оценку от «kzBBB+» до «kzBBB-» по национальной шкале агентства</w:t>
            </w:r>
            <w:r>
              <w:t xml:space="preserve"> </w:t>
            </w:r>
            <w:r w:rsidRPr="001D78C4">
              <w:rPr>
                <w:sz w:val="20"/>
                <w:szCs w:val="20"/>
                <w:lang w:eastAsia="en-US"/>
              </w:rPr>
              <w:t>Стандард энд Пурс (Standard &amp; Poor’s)</w:t>
            </w:r>
            <w:r w:rsidRPr="001A6300">
              <w:rPr>
                <w:sz w:val="20"/>
                <w:szCs w:val="20"/>
                <w:lang w:eastAsia="en-US"/>
              </w:rPr>
              <w:t xml:space="preserve">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850"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100</w:t>
            </w:r>
          </w:p>
        </w:tc>
        <w:tc>
          <w:tcPr>
            <w:tcW w:w="1417"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20</w:t>
            </w:r>
          </w:p>
        </w:tc>
        <w:tc>
          <w:tcPr>
            <w:tcW w:w="961"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879"/>
        </w:trPr>
        <w:tc>
          <w:tcPr>
            <w:tcW w:w="600" w:type="dxa"/>
            <w:tcBorders>
              <w:top w:val="nil"/>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4.17</w:t>
            </w:r>
          </w:p>
        </w:tc>
        <w:tc>
          <w:tcPr>
            <w:tcW w:w="4249"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Позиции секьюритизации, удерживаемые банком на счетах условных обязательств и имеющие кредитный рейтинг от «ВВВ+» до «ВВВ-» агентства</w:t>
            </w:r>
            <w:r>
              <w:t xml:space="preserve"> </w:t>
            </w:r>
            <w:r w:rsidRPr="001D78C4">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или рейтинговую оценку от «kzBBB+» до «kzBBB» по национальной шкале агентства</w:t>
            </w:r>
            <w:r>
              <w:t xml:space="preserve"> </w:t>
            </w:r>
            <w:r w:rsidRPr="001D78C4">
              <w:rPr>
                <w:sz w:val="20"/>
                <w:szCs w:val="20"/>
                <w:lang w:eastAsia="en-US"/>
              </w:rPr>
              <w:t>Стандард энд Пурс (Standard &amp; Poor’s)</w:t>
            </w:r>
            <w:r w:rsidRPr="001A6300">
              <w:rPr>
                <w:sz w:val="20"/>
                <w:szCs w:val="20"/>
                <w:lang w:eastAsia="en-US"/>
              </w:rPr>
              <w:t xml:space="preserve">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850"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100</w:t>
            </w:r>
          </w:p>
        </w:tc>
        <w:tc>
          <w:tcPr>
            <w:tcW w:w="1417"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50</w:t>
            </w:r>
          </w:p>
        </w:tc>
        <w:tc>
          <w:tcPr>
            <w:tcW w:w="961"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693"/>
        </w:trPr>
        <w:tc>
          <w:tcPr>
            <w:tcW w:w="600" w:type="dxa"/>
            <w:tcBorders>
              <w:top w:val="nil"/>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4.18</w:t>
            </w:r>
          </w:p>
        </w:tc>
        <w:tc>
          <w:tcPr>
            <w:tcW w:w="4249"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Позиции секьюритизации, удерживаемые банком на счетах условных обязательств и имеющие кредитный рейтинг от «ВВВ+» до «ВВВ-» агентства</w:t>
            </w:r>
            <w:r>
              <w:t xml:space="preserve"> </w:t>
            </w:r>
            <w:r w:rsidRPr="001D78C4">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или рейтинговую оценку от «kzBBB+» до «kzBBB-» по национальной шкале агентства</w:t>
            </w:r>
            <w:r>
              <w:t xml:space="preserve"> </w:t>
            </w:r>
            <w:r w:rsidRPr="001D78C4">
              <w:rPr>
                <w:sz w:val="20"/>
                <w:szCs w:val="20"/>
                <w:lang w:eastAsia="en-US"/>
              </w:rPr>
              <w:t>Стандард энд Пурс (Standard &amp; Poor’s)</w:t>
            </w:r>
            <w:r w:rsidRPr="001A6300">
              <w:rPr>
                <w:sz w:val="20"/>
                <w:szCs w:val="20"/>
                <w:lang w:eastAsia="en-US"/>
              </w:rPr>
              <w:t xml:space="preserve">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850"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100</w:t>
            </w:r>
          </w:p>
        </w:tc>
        <w:tc>
          <w:tcPr>
            <w:tcW w:w="1417"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100</w:t>
            </w:r>
          </w:p>
        </w:tc>
        <w:tc>
          <w:tcPr>
            <w:tcW w:w="961"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693"/>
        </w:trPr>
        <w:tc>
          <w:tcPr>
            <w:tcW w:w="600" w:type="dxa"/>
            <w:tcBorders>
              <w:top w:val="single" w:sz="4" w:space="0" w:color="auto"/>
              <w:left w:val="single" w:sz="4" w:space="0" w:color="auto"/>
              <w:bottom w:val="single" w:sz="4" w:space="0" w:color="auto"/>
              <w:right w:val="single" w:sz="4" w:space="0" w:color="auto"/>
            </w:tcBorders>
            <w:noWrap/>
            <w:vAlign w:val="center"/>
          </w:tcPr>
          <w:p w:rsidR="003B51E2" w:rsidRDefault="003B51E2" w:rsidP="00DB1AD7">
            <w:pPr>
              <w:spacing w:line="256" w:lineRule="auto"/>
              <w:jc w:val="center"/>
              <w:rPr>
                <w:sz w:val="20"/>
                <w:szCs w:val="20"/>
                <w:lang w:eastAsia="en-US"/>
              </w:rPr>
            </w:pPr>
          </w:p>
          <w:p w:rsidR="003B51E2" w:rsidRDefault="003B51E2" w:rsidP="00DB1AD7">
            <w:pPr>
              <w:spacing w:line="256" w:lineRule="auto"/>
              <w:jc w:val="center"/>
              <w:rPr>
                <w:sz w:val="20"/>
                <w:szCs w:val="20"/>
                <w:lang w:eastAsia="en-US"/>
              </w:rPr>
            </w:pPr>
          </w:p>
          <w:p w:rsidR="003B51E2" w:rsidRDefault="003B51E2" w:rsidP="00DB1AD7">
            <w:pPr>
              <w:spacing w:line="256" w:lineRule="auto"/>
              <w:jc w:val="center"/>
              <w:rPr>
                <w:sz w:val="20"/>
                <w:szCs w:val="20"/>
                <w:lang w:eastAsia="en-US"/>
              </w:rPr>
            </w:pPr>
          </w:p>
          <w:p w:rsidR="003B51E2" w:rsidRDefault="003B51E2" w:rsidP="00DB1AD7">
            <w:pPr>
              <w:spacing w:line="256" w:lineRule="auto"/>
              <w:jc w:val="center"/>
              <w:rPr>
                <w:sz w:val="20"/>
                <w:szCs w:val="20"/>
                <w:lang w:eastAsia="en-US"/>
              </w:rPr>
            </w:pPr>
            <w:r w:rsidRPr="001A6300">
              <w:rPr>
                <w:sz w:val="20"/>
                <w:szCs w:val="20"/>
                <w:lang w:eastAsia="en-US"/>
              </w:rPr>
              <w:t>4.19</w:t>
            </w:r>
          </w:p>
          <w:p w:rsidR="003B51E2" w:rsidRDefault="003B51E2" w:rsidP="00DB1AD7">
            <w:pPr>
              <w:spacing w:line="256" w:lineRule="auto"/>
              <w:jc w:val="center"/>
              <w:rPr>
                <w:sz w:val="20"/>
                <w:szCs w:val="20"/>
                <w:lang w:eastAsia="en-US"/>
              </w:rPr>
            </w:pPr>
          </w:p>
          <w:p w:rsidR="003B51E2" w:rsidRDefault="003B51E2" w:rsidP="00DB1AD7">
            <w:pPr>
              <w:spacing w:line="256" w:lineRule="auto"/>
              <w:jc w:val="center"/>
              <w:rPr>
                <w:sz w:val="20"/>
                <w:szCs w:val="20"/>
                <w:lang w:eastAsia="en-US"/>
              </w:rPr>
            </w:pPr>
          </w:p>
          <w:p w:rsidR="003B51E2" w:rsidRDefault="003B51E2" w:rsidP="00DB1AD7">
            <w:pPr>
              <w:spacing w:line="256" w:lineRule="auto"/>
              <w:jc w:val="center"/>
              <w:rPr>
                <w:sz w:val="20"/>
                <w:szCs w:val="20"/>
                <w:lang w:eastAsia="en-US"/>
              </w:rPr>
            </w:pPr>
          </w:p>
          <w:p w:rsidR="003B51E2" w:rsidRDefault="003B51E2" w:rsidP="00DB1AD7">
            <w:pPr>
              <w:spacing w:line="256" w:lineRule="auto"/>
              <w:jc w:val="center"/>
              <w:rPr>
                <w:sz w:val="20"/>
                <w:szCs w:val="20"/>
                <w:lang w:eastAsia="en-US"/>
              </w:rPr>
            </w:pPr>
          </w:p>
          <w:p w:rsidR="003B51E2" w:rsidRPr="001A6300" w:rsidRDefault="003B51E2" w:rsidP="00DB1AD7">
            <w:pPr>
              <w:spacing w:line="256" w:lineRule="auto"/>
              <w:jc w:val="center"/>
              <w:rPr>
                <w:sz w:val="20"/>
                <w:szCs w:val="20"/>
                <w:lang w:eastAsia="en-US"/>
              </w:rPr>
            </w:pPr>
          </w:p>
        </w:tc>
        <w:tc>
          <w:tcPr>
            <w:tcW w:w="4249" w:type="dxa"/>
            <w:tcBorders>
              <w:top w:val="single" w:sz="4" w:space="0" w:color="auto"/>
              <w:left w:val="nil"/>
              <w:bottom w:val="single" w:sz="4" w:space="0" w:color="auto"/>
              <w:right w:val="single" w:sz="4" w:space="0" w:color="auto"/>
            </w:tcBorders>
            <w:noWrap/>
            <w:vAlign w:val="bottom"/>
          </w:tcPr>
          <w:p w:rsidR="003B51E2" w:rsidRPr="001A6300" w:rsidRDefault="003B51E2" w:rsidP="00DB1AD7">
            <w:pPr>
              <w:spacing w:line="256" w:lineRule="auto"/>
              <w:jc w:val="both"/>
              <w:rPr>
                <w:sz w:val="20"/>
                <w:szCs w:val="20"/>
                <w:lang w:eastAsia="en-US"/>
              </w:rPr>
            </w:pPr>
            <w:r w:rsidRPr="001A6300">
              <w:rPr>
                <w:sz w:val="20"/>
                <w:szCs w:val="20"/>
                <w:lang w:eastAsia="en-US"/>
              </w:rPr>
              <w:lastRenderedPageBreak/>
              <w:t>Позиции секьюритизации, удерживаемые банком на счетах условных обязательств и имеющие кредитный рейтинг от «ВВВ+» до «ВВВ-» агентства</w:t>
            </w:r>
            <w:r>
              <w:t xml:space="preserve"> </w:t>
            </w:r>
            <w:r w:rsidRPr="001D78C4">
              <w:rPr>
                <w:sz w:val="20"/>
                <w:szCs w:val="20"/>
                <w:lang w:eastAsia="en-US"/>
              </w:rPr>
              <w:t>Стандард энд Пурс (Standard &amp; Poor’s)</w:t>
            </w:r>
            <w:r w:rsidRPr="001A6300">
              <w:rPr>
                <w:sz w:val="20"/>
                <w:szCs w:val="20"/>
                <w:lang w:eastAsia="en-US"/>
              </w:rPr>
              <w:t xml:space="preserve"> или рейтинг аналогичного уровня </w:t>
            </w:r>
            <w:r w:rsidRPr="001A6300">
              <w:rPr>
                <w:sz w:val="20"/>
                <w:szCs w:val="20"/>
                <w:lang w:eastAsia="en-US"/>
              </w:rPr>
              <w:lastRenderedPageBreak/>
              <w:t>одного из других рейтинговых агентств или рейтинговую оценку от «kzBBB+» до «kzBBB» по национальной шкале агентства</w:t>
            </w:r>
            <w:r>
              <w:t xml:space="preserve"> </w:t>
            </w:r>
            <w:r w:rsidRPr="001D78C4">
              <w:rPr>
                <w:sz w:val="20"/>
                <w:szCs w:val="20"/>
                <w:lang w:eastAsia="en-US"/>
              </w:rPr>
              <w:t>Стандард энд Пурс (Standard &amp; Poor’s)</w:t>
            </w:r>
            <w:r w:rsidRPr="001A6300">
              <w:rPr>
                <w:sz w:val="20"/>
                <w:szCs w:val="20"/>
                <w:lang w:eastAsia="en-US"/>
              </w:rPr>
              <w:t xml:space="preserve">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850" w:type="dxa"/>
            <w:tcBorders>
              <w:top w:val="single" w:sz="4" w:space="0" w:color="auto"/>
              <w:left w:val="nil"/>
              <w:bottom w:val="single" w:sz="4" w:space="0" w:color="auto"/>
              <w:right w:val="single" w:sz="4" w:space="0" w:color="auto"/>
            </w:tcBorders>
            <w:noWrap/>
            <w:vAlign w:val="center"/>
          </w:tcPr>
          <w:p w:rsidR="003B51E2" w:rsidRDefault="003B51E2" w:rsidP="00DB1AD7">
            <w:pPr>
              <w:spacing w:line="256" w:lineRule="auto"/>
              <w:rPr>
                <w:sz w:val="20"/>
                <w:szCs w:val="20"/>
                <w:lang w:eastAsia="en-US"/>
              </w:rPr>
            </w:pPr>
            <w:r w:rsidRPr="001A6300">
              <w:rPr>
                <w:sz w:val="20"/>
                <w:szCs w:val="20"/>
                <w:lang w:eastAsia="en-US"/>
              </w:rPr>
              <w:lastRenderedPageBreak/>
              <w:t> </w:t>
            </w:r>
          </w:p>
          <w:p w:rsidR="003B51E2" w:rsidRDefault="003B51E2" w:rsidP="00DB1AD7">
            <w:pPr>
              <w:spacing w:line="256" w:lineRule="auto"/>
              <w:rPr>
                <w:sz w:val="20"/>
                <w:szCs w:val="20"/>
                <w:lang w:eastAsia="en-US"/>
              </w:rPr>
            </w:pPr>
          </w:p>
          <w:p w:rsidR="003B51E2" w:rsidRDefault="003B51E2" w:rsidP="00DB1AD7">
            <w:pPr>
              <w:spacing w:line="256" w:lineRule="auto"/>
              <w:rPr>
                <w:sz w:val="20"/>
                <w:szCs w:val="20"/>
                <w:lang w:eastAsia="en-US"/>
              </w:rPr>
            </w:pPr>
          </w:p>
          <w:p w:rsidR="003B51E2" w:rsidRDefault="003B51E2" w:rsidP="00DB1AD7">
            <w:pPr>
              <w:spacing w:line="256" w:lineRule="auto"/>
              <w:rPr>
                <w:sz w:val="20"/>
                <w:szCs w:val="20"/>
                <w:lang w:eastAsia="en-US"/>
              </w:rPr>
            </w:pPr>
          </w:p>
          <w:p w:rsidR="003B51E2" w:rsidRDefault="003B51E2" w:rsidP="00DB1AD7">
            <w:pPr>
              <w:spacing w:line="256" w:lineRule="auto"/>
              <w:rPr>
                <w:sz w:val="20"/>
                <w:szCs w:val="20"/>
                <w:lang w:eastAsia="en-US"/>
              </w:rPr>
            </w:pPr>
          </w:p>
          <w:p w:rsidR="003B51E2" w:rsidRPr="001A6300" w:rsidRDefault="003B51E2" w:rsidP="00DB1AD7">
            <w:pPr>
              <w:spacing w:line="256" w:lineRule="auto"/>
              <w:rPr>
                <w:sz w:val="20"/>
                <w:szCs w:val="20"/>
                <w:lang w:eastAsia="en-US"/>
              </w:rPr>
            </w:pPr>
          </w:p>
        </w:tc>
        <w:tc>
          <w:tcPr>
            <w:tcW w:w="1418" w:type="dxa"/>
            <w:tcBorders>
              <w:top w:val="single" w:sz="4" w:space="0" w:color="auto"/>
              <w:left w:val="nil"/>
              <w:bottom w:val="single" w:sz="4" w:space="0" w:color="auto"/>
              <w:right w:val="single" w:sz="4" w:space="0" w:color="auto"/>
            </w:tcBorders>
            <w:noWrap/>
            <w:vAlign w:val="center"/>
          </w:tcPr>
          <w:p w:rsidR="003B51E2" w:rsidRDefault="003B51E2" w:rsidP="00DB1AD7">
            <w:pPr>
              <w:spacing w:line="256" w:lineRule="auto"/>
              <w:jc w:val="right"/>
              <w:rPr>
                <w:sz w:val="20"/>
                <w:szCs w:val="20"/>
                <w:lang w:eastAsia="en-US"/>
              </w:rPr>
            </w:pPr>
          </w:p>
          <w:p w:rsidR="003B51E2" w:rsidRDefault="003B51E2" w:rsidP="00DB1AD7">
            <w:pPr>
              <w:spacing w:line="256" w:lineRule="auto"/>
              <w:jc w:val="right"/>
              <w:rPr>
                <w:sz w:val="20"/>
                <w:szCs w:val="20"/>
                <w:lang w:eastAsia="en-US"/>
              </w:rPr>
            </w:pPr>
          </w:p>
          <w:p w:rsidR="003B51E2" w:rsidRDefault="003B51E2" w:rsidP="00DB1AD7">
            <w:pPr>
              <w:spacing w:line="256" w:lineRule="auto"/>
              <w:jc w:val="right"/>
              <w:rPr>
                <w:sz w:val="20"/>
                <w:szCs w:val="20"/>
                <w:lang w:eastAsia="en-US"/>
              </w:rPr>
            </w:pPr>
          </w:p>
          <w:p w:rsidR="003B51E2" w:rsidRDefault="003B51E2" w:rsidP="00DB1AD7">
            <w:pPr>
              <w:spacing w:line="256" w:lineRule="auto"/>
              <w:jc w:val="right"/>
              <w:rPr>
                <w:sz w:val="20"/>
                <w:szCs w:val="20"/>
                <w:lang w:eastAsia="en-US"/>
              </w:rPr>
            </w:pPr>
            <w:r w:rsidRPr="001A6300">
              <w:rPr>
                <w:sz w:val="20"/>
                <w:szCs w:val="20"/>
                <w:lang w:eastAsia="en-US"/>
              </w:rPr>
              <w:t>100</w:t>
            </w:r>
          </w:p>
          <w:p w:rsidR="003B51E2" w:rsidRDefault="003B51E2" w:rsidP="00DB1AD7">
            <w:pPr>
              <w:spacing w:line="256" w:lineRule="auto"/>
              <w:jc w:val="right"/>
              <w:rPr>
                <w:sz w:val="20"/>
                <w:szCs w:val="20"/>
                <w:lang w:eastAsia="en-US"/>
              </w:rPr>
            </w:pPr>
          </w:p>
          <w:p w:rsidR="003B51E2" w:rsidRDefault="003B51E2" w:rsidP="00DB1AD7">
            <w:pPr>
              <w:spacing w:line="256" w:lineRule="auto"/>
              <w:jc w:val="right"/>
              <w:rPr>
                <w:sz w:val="20"/>
                <w:szCs w:val="20"/>
                <w:lang w:eastAsia="en-US"/>
              </w:rPr>
            </w:pPr>
          </w:p>
          <w:p w:rsidR="003B51E2" w:rsidRDefault="003B51E2" w:rsidP="00DB1AD7">
            <w:pPr>
              <w:spacing w:line="256" w:lineRule="auto"/>
              <w:jc w:val="right"/>
              <w:rPr>
                <w:sz w:val="20"/>
                <w:szCs w:val="20"/>
                <w:lang w:eastAsia="en-US"/>
              </w:rPr>
            </w:pPr>
          </w:p>
          <w:p w:rsidR="003B51E2" w:rsidRDefault="003B51E2" w:rsidP="00DB1AD7">
            <w:pPr>
              <w:spacing w:line="256" w:lineRule="auto"/>
              <w:jc w:val="right"/>
              <w:rPr>
                <w:sz w:val="20"/>
                <w:szCs w:val="20"/>
                <w:lang w:eastAsia="en-US"/>
              </w:rPr>
            </w:pPr>
          </w:p>
          <w:p w:rsidR="003B51E2" w:rsidRPr="001A6300" w:rsidRDefault="003B51E2" w:rsidP="00DB1AD7">
            <w:pPr>
              <w:spacing w:line="256" w:lineRule="auto"/>
              <w:jc w:val="right"/>
              <w:rPr>
                <w:sz w:val="20"/>
                <w:szCs w:val="20"/>
                <w:lang w:eastAsia="en-US"/>
              </w:rPr>
            </w:pPr>
          </w:p>
        </w:tc>
        <w:tc>
          <w:tcPr>
            <w:tcW w:w="1417" w:type="dxa"/>
            <w:tcBorders>
              <w:top w:val="single" w:sz="4" w:space="0" w:color="auto"/>
              <w:left w:val="nil"/>
              <w:bottom w:val="single" w:sz="4" w:space="0" w:color="auto"/>
              <w:right w:val="single" w:sz="4" w:space="0" w:color="auto"/>
            </w:tcBorders>
            <w:noWrap/>
            <w:vAlign w:val="center"/>
          </w:tcPr>
          <w:p w:rsidR="003B51E2" w:rsidRDefault="003B51E2" w:rsidP="00DB1AD7">
            <w:pPr>
              <w:spacing w:line="256" w:lineRule="auto"/>
              <w:jc w:val="right"/>
              <w:rPr>
                <w:sz w:val="20"/>
                <w:szCs w:val="20"/>
                <w:lang w:eastAsia="en-US"/>
              </w:rPr>
            </w:pPr>
          </w:p>
          <w:p w:rsidR="003B51E2" w:rsidRDefault="003B51E2" w:rsidP="00DB1AD7">
            <w:pPr>
              <w:spacing w:line="256" w:lineRule="auto"/>
              <w:jc w:val="right"/>
              <w:rPr>
                <w:sz w:val="20"/>
                <w:szCs w:val="20"/>
                <w:lang w:eastAsia="en-US"/>
              </w:rPr>
            </w:pPr>
          </w:p>
          <w:p w:rsidR="003B51E2" w:rsidRDefault="003B51E2" w:rsidP="00DB1AD7">
            <w:pPr>
              <w:spacing w:line="256" w:lineRule="auto"/>
              <w:jc w:val="right"/>
              <w:rPr>
                <w:sz w:val="20"/>
                <w:szCs w:val="20"/>
                <w:lang w:eastAsia="en-US"/>
              </w:rPr>
            </w:pPr>
          </w:p>
          <w:p w:rsidR="003B51E2" w:rsidRDefault="003B51E2" w:rsidP="00DB1AD7">
            <w:pPr>
              <w:spacing w:line="256" w:lineRule="auto"/>
              <w:jc w:val="right"/>
              <w:rPr>
                <w:sz w:val="20"/>
                <w:szCs w:val="20"/>
                <w:lang w:eastAsia="en-US"/>
              </w:rPr>
            </w:pPr>
            <w:r w:rsidRPr="001A6300">
              <w:rPr>
                <w:sz w:val="20"/>
                <w:szCs w:val="20"/>
                <w:lang w:eastAsia="en-US"/>
              </w:rPr>
              <w:t>150</w:t>
            </w:r>
          </w:p>
          <w:p w:rsidR="003B51E2" w:rsidRDefault="003B51E2" w:rsidP="00DB1AD7">
            <w:pPr>
              <w:spacing w:line="256" w:lineRule="auto"/>
              <w:jc w:val="right"/>
              <w:rPr>
                <w:sz w:val="20"/>
                <w:szCs w:val="20"/>
                <w:lang w:eastAsia="en-US"/>
              </w:rPr>
            </w:pPr>
          </w:p>
          <w:p w:rsidR="003B51E2" w:rsidRDefault="003B51E2" w:rsidP="00DB1AD7">
            <w:pPr>
              <w:spacing w:line="256" w:lineRule="auto"/>
              <w:jc w:val="right"/>
              <w:rPr>
                <w:sz w:val="20"/>
                <w:szCs w:val="20"/>
                <w:lang w:eastAsia="en-US"/>
              </w:rPr>
            </w:pPr>
          </w:p>
          <w:p w:rsidR="003B51E2" w:rsidRDefault="003B51E2" w:rsidP="00DB1AD7">
            <w:pPr>
              <w:spacing w:line="256" w:lineRule="auto"/>
              <w:jc w:val="right"/>
              <w:rPr>
                <w:sz w:val="20"/>
                <w:szCs w:val="20"/>
                <w:lang w:eastAsia="en-US"/>
              </w:rPr>
            </w:pPr>
          </w:p>
          <w:p w:rsidR="003B51E2" w:rsidRDefault="003B51E2" w:rsidP="00DB1AD7">
            <w:pPr>
              <w:spacing w:line="256" w:lineRule="auto"/>
              <w:jc w:val="right"/>
              <w:rPr>
                <w:sz w:val="20"/>
                <w:szCs w:val="20"/>
                <w:lang w:eastAsia="en-US"/>
              </w:rPr>
            </w:pPr>
          </w:p>
          <w:p w:rsidR="003B51E2" w:rsidRPr="001A6300" w:rsidRDefault="003B51E2" w:rsidP="00DB1AD7">
            <w:pPr>
              <w:spacing w:line="256" w:lineRule="auto"/>
              <w:jc w:val="right"/>
              <w:rPr>
                <w:sz w:val="20"/>
                <w:szCs w:val="20"/>
                <w:lang w:eastAsia="en-US"/>
              </w:rPr>
            </w:pPr>
          </w:p>
        </w:tc>
        <w:tc>
          <w:tcPr>
            <w:tcW w:w="961" w:type="dxa"/>
            <w:tcBorders>
              <w:top w:val="single" w:sz="4" w:space="0" w:color="auto"/>
              <w:left w:val="nil"/>
              <w:bottom w:val="single" w:sz="4" w:space="0" w:color="auto"/>
              <w:right w:val="single" w:sz="4" w:space="0" w:color="auto"/>
            </w:tcBorders>
            <w:noWrap/>
            <w:vAlign w:val="center"/>
          </w:tcPr>
          <w:p w:rsidR="003B51E2" w:rsidRDefault="003B51E2" w:rsidP="00DB1AD7">
            <w:pPr>
              <w:spacing w:line="256" w:lineRule="auto"/>
              <w:rPr>
                <w:sz w:val="20"/>
                <w:szCs w:val="20"/>
                <w:lang w:eastAsia="en-US"/>
              </w:rPr>
            </w:pPr>
          </w:p>
          <w:p w:rsidR="003B51E2" w:rsidRDefault="003B51E2" w:rsidP="00DB1AD7">
            <w:pPr>
              <w:spacing w:line="256" w:lineRule="auto"/>
              <w:rPr>
                <w:sz w:val="20"/>
                <w:szCs w:val="20"/>
                <w:lang w:eastAsia="en-US"/>
              </w:rPr>
            </w:pPr>
          </w:p>
          <w:p w:rsidR="003B51E2" w:rsidRDefault="003B51E2" w:rsidP="00DB1AD7">
            <w:pPr>
              <w:spacing w:line="256" w:lineRule="auto"/>
              <w:rPr>
                <w:sz w:val="20"/>
                <w:szCs w:val="20"/>
                <w:lang w:eastAsia="en-US"/>
              </w:rPr>
            </w:pPr>
          </w:p>
          <w:p w:rsidR="003B51E2" w:rsidRDefault="003B51E2" w:rsidP="00DB1AD7">
            <w:pPr>
              <w:spacing w:line="256" w:lineRule="auto"/>
              <w:rPr>
                <w:sz w:val="20"/>
                <w:szCs w:val="20"/>
                <w:lang w:eastAsia="en-US"/>
              </w:rPr>
            </w:pPr>
          </w:p>
          <w:p w:rsidR="003B51E2" w:rsidRDefault="003B51E2" w:rsidP="00DB1AD7">
            <w:pPr>
              <w:spacing w:line="256" w:lineRule="auto"/>
              <w:rPr>
                <w:sz w:val="20"/>
                <w:szCs w:val="20"/>
                <w:lang w:eastAsia="en-US"/>
              </w:rPr>
            </w:pPr>
          </w:p>
          <w:p w:rsidR="003B51E2" w:rsidRPr="001A6300" w:rsidRDefault="003B51E2" w:rsidP="00DB1AD7">
            <w:pPr>
              <w:spacing w:line="256" w:lineRule="auto"/>
              <w:rPr>
                <w:sz w:val="20"/>
                <w:szCs w:val="20"/>
                <w:lang w:eastAsia="en-US"/>
              </w:rPr>
            </w:pPr>
          </w:p>
        </w:tc>
      </w:tr>
      <w:tr w:rsidR="003B51E2" w:rsidRPr="001A6300" w:rsidTr="00DB1AD7">
        <w:trPr>
          <w:trHeight w:val="552"/>
        </w:trPr>
        <w:tc>
          <w:tcPr>
            <w:tcW w:w="60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lastRenderedPageBreak/>
              <w:t>4.20</w:t>
            </w:r>
          </w:p>
        </w:tc>
        <w:tc>
          <w:tcPr>
            <w:tcW w:w="4249"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Иные условные (возможные) обязательства банка, перед лицами, входящими в I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0</w:t>
            </w:r>
          </w:p>
        </w:tc>
        <w:tc>
          <w:tcPr>
            <w:tcW w:w="96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60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4.21</w:t>
            </w:r>
          </w:p>
        </w:tc>
        <w:tc>
          <w:tcPr>
            <w:tcW w:w="4249" w:type="dxa"/>
            <w:tcBorders>
              <w:top w:val="single" w:sz="4" w:space="0" w:color="auto"/>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Иные условные (возможные) обязательства банка, перед лицами, входящими в II группу активов, взвешенных по степени кредитного риска</w:t>
            </w:r>
          </w:p>
        </w:tc>
        <w:tc>
          <w:tcPr>
            <w:tcW w:w="850"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100</w:t>
            </w:r>
          </w:p>
        </w:tc>
        <w:tc>
          <w:tcPr>
            <w:tcW w:w="1417"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20</w:t>
            </w:r>
          </w:p>
        </w:tc>
        <w:tc>
          <w:tcPr>
            <w:tcW w:w="961"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600" w:type="dxa"/>
            <w:tcBorders>
              <w:top w:val="nil"/>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4.22</w:t>
            </w:r>
          </w:p>
        </w:tc>
        <w:tc>
          <w:tcPr>
            <w:tcW w:w="4249"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Иные условные (возможные) обязательства банка, перед лицами, входящими в III группу активов, взвешенных по степени кредитного риска</w:t>
            </w:r>
          </w:p>
        </w:tc>
        <w:tc>
          <w:tcPr>
            <w:tcW w:w="850"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100</w:t>
            </w:r>
          </w:p>
        </w:tc>
        <w:tc>
          <w:tcPr>
            <w:tcW w:w="1417"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50</w:t>
            </w:r>
          </w:p>
        </w:tc>
        <w:tc>
          <w:tcPr>
            <w:tcW w:w="961"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600" w:type="dxa"/>
            <w:tcBorders>
              <w:top w:val="nil"/>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4.23</w:t>
            </w:r>
          </w:p>
        </w:tc>
        <w:tc>
          <w:tcPr>
            <w:tcW w:w="4249"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Иные условные (возможные) обязательства банка, перед лицами, входящими в IV группу активов, взвешенных по степени кредитного риска</w:t>
            </w:r>
          </w:p>
        </w:tc>
        <w:tc>
          <w:tcPr>
            <w:tcW w:w="850"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100</w:t>
            </w:r>
          </w:p>
        </w:tc>
        <w:tc>
          <w:tcPr>
            <w:tcW w:w="1417"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100</w:t>
            </w:r>
          </w:p>
        </w:tc>
        <w:tc>
          <w:tcPr>
            <w:tcW w:w="961"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600" w:type="dxa"/>
            <w:tcBorders>
              <w:top w:val="nil"/>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4.24</w:t>
            </w:r>
          </w:p>
        </w:tc>
        <w:tc>
          <w:tcPr>
            <w:tcW w:w="4249"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Иные условные (возможные) обязательства банка, перед лицами, входящими в V группу активов, взвешенных по степени кредитного риска</w:t>
            </w:r>
          </w:p>
        </w:tc>
        <w:tc>
          <w:tcPr>
            <w:tcW w:w="850"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100</w:t>
            </w:r>
          </w:p>
        </w:tc>
        <w:tc>
          <w:tcPr>
            <w:tcW w:w="1417"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150</w:t>
            </w:r>
          </w:p>
        </w:tc>
        <w:tc>
          <w:tcPr>
            <w:tcW w:w="961"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827"/>
        </w:trPr>
        <w:tc>
          <w:tcPr>
            <w:tcW w:w="60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4.25</w:t>
            </w:r>
          </w:p>
        </w:tc>
        <w:tc>
          <w:tcPr>
            <w:tcW w:w="4249"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Позиции секьюритизации, удерживаемые банком на счетах условных обязательств и имеющие кредитный рейтинг от «ВВ+» до «ВВ-» агентства</w:t>
            </w:r>
            <w:r>
              <w:t xml:space="preserve"> </w:t>
            </w:r>
            <w:r w:rsidRPr="001D78C4">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или рейтинговую оценку от «kzBB+» до «kzВВ-» по национальной шкале агентства</w:t>
            </w:r>
            <w:r>
              <w:t xml:space="preserve"> </w:t>
            </w:r>
            <w:r w:rsidRPr="001D78C4">
              <w:rPr>
                <w:sz w:val="20"/>
                <w:szCs w:val="20"/>
                <w:lang w:eastAsia="en-US"/>
              </w:rPr>
              <w:t>Стандард энд Пурс (Standard &amp; Poor’s)</w:t>
            </w:r>
            <w:r w:rsidRPr="001A6300">
              <w:rPr>
                <w:sz w:val="20"/>
                <w:szCs w:val="20"/>
                <w:lang w:eastAsia="en-US"/>
              </w:rPr>
              <w:t xml:space="preserve">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350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20</w:t>
            </w:r>
          </w:p>
        </w:tc>
        <w:tc>
          <w:tcPr>
            <w:tcW w:w="96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1"/>
        </w:trPr>
        <w:tc>
          <w:tcPr>
            <w:tcW w:w="60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4.26</w:t>
            </w:r>
          </w:p>
        </w:tc>
        <w:tc>
          <w:tcPr>
            <w:tcW w:w="4249" w:type="dxa"/>
            <w:tcBorders>
              <w:top w:val="single" w:sz="4" w:space="0" w:color="auto"/>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Позиции секьюритизации, удерживаемые банком на счетах условных обязательств и имеющие кредитный рейтинг от «ВВ+» до «ВВ-» агентства</w:t>
            </w:r>
            <w:r>
              <w:t xml:space="preserve"> </w:t>
            </w:r>
            <w:r w:rsidRPr="001D78C4">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или рейтинговую оценку от «kzBB+» до «kzВВ-» по национальной шкале агентства</w:t>
            </w:r>
            <w:r>
              <w:t xml:space="preserve"> </w:t>
            </w:r>
            <w:r w:rsidRPr="001D78C4">
              <w:rPr>
                <w:sz w:val="20"/>
                <w:szCs w:val="20"/>
                <w:lang w:eastAsia="en-US"/>
              </w:rPr>
              <w:t>Стандард энд Пурс (Standard &amp; Poor’s)</w:t>
            </w:r>
            <w:r w:rsidRPr="001A6300">
              <w:rPr>
                <w:sz w:val="20"/>
                <w:szCs w:val="20"/>
                <w:lang w:eastAsia="en-US"/>
              </w:rPr>
              <w:t xml:space="preserve"> или рейтинг аналогичного уровня по национальной шкале одного из других рейтинговых агентств, по отношению к лицам, входящим в III группу </w:t>
            </w:r>
            <w:r w:rsidRPr="001A6300">
              <w:rPr>
                <w:sz w:val="20"/>
                <w:szCs w:val="20"/>
                <w:lang w:eastAsia="en-US"/>
              </w:rPr>
              <w:lastRenderedPageBreak/>
              <w:t>активов, взвешенных по степени кредитного риска</w:t>
            </w:r>
          </w:p>
        </w:tc>
        <w:tc>
          <w:tcPr>
            <w:tcW w:w="850"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lastRenderedPageBreak/>
              <w:t> </w:t>
            </w:r>
          </w:p>
        </w:tc>
        <w:tc>
          <w:tcPr>
            <w:tcW w:w="1418"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350</w:t>
            </w:r>
          </w:p>
        </w:tc>
        <w:tc>
          <w:tcPr>
            <w:tcW w:w="1417"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50</w:t>
            </w:r>
          </w:p>
        </w:tc>
        <w:tc>
          <w:tcPr>
            <w:tcW w:w="961"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544"/>
        </w:trPr>
        <w:tc>
          <w:tcPr>
            <w:tcW w:w="60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lastRenderedPageBreak/>
              <w:t>4.27</w:t>
            </w:r>
          </w:p>
        </w:tc>
        <w:tc>
          <w:tcPr>
            <w:tcW w:w="4249"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Позиции секьюритизации, удерживаемые банком на счетах условных обязательств и имеющие кредитный рейтинг от «ВВ+» до «ВВ-» агентства</w:t>
            </w:r>
            <w:r>
              <w:t xml:space="preserve"> </w:t>
            </w:r>
            <w:r w:rsidRPr="001D78C4">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или рейтинговую оценку от «kzBB+» до «kzВВ-» по национальной шкале агентства</w:t>
            </w:r>
            <w:r>
              <w:t xml:space="preserve"> </w:t>
            </w:r>
            <w:r w:rsidRPr="001D78C4">
              <w:rPr>
                <w:sz w:val="20"/>
                <w:szCs w:val="20"/>
                <w:lang w:eastAsia="en-US"/>
              </w:rPr>
              <w:t>Стандард энд Пурс (Standard &amp; Poor’s)</w:t>
            </w:r>
            <w:r w:rsidRPr="001A6300">
              <w:rPr>
                <w:sz w:val="20"/>
                <w:szCs w:val="20"/>
                <w:lang w:eastAsia="en-US"/>
              </w:rPr>
              <w:t xml:space="preserve">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350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100</w:t>
            </w:r>
          </w:p>
        </w:tc>
        <w:tc>
          <w:tcPr>
            <w:tcW w:w="96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834"/>
        </w:trPr>
        <w:tc>
          <w:tcPr>
            <w:tcW w:w="60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4.28</w:t>
            </w:r>
          </w:p>
        </w:tc>
        <w:tc>
          <w:tcPr>
            <w:tcW w:w="4249" w:type="dxa"/>
            <w:tcBorders>
              <w:top w:val="single" w:sz="4" w:space="0" w:color="auto"/>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Позиции секьюритизации, удерживаемые банком на счетах условных обязательств и имеющие кредитный рейтинг от «ВВ+» до «ВВ-» агентства</w:t>
            </w:r>
            <w:r>
              <w:t xml:space="preserve"> </w:t>
            </w:r>
            <w:r w:rsidRPr="001D78C4">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или рейтинговую оценку от «kzBB+» до «kzВВ-» по национальной шкале агентства</w:t>
            </w:r>
            <w:r>
              <w:t xml:space="preserve"> </w:t>
            </w:r>
            <w:r w:rsidRPr="001D78C4">
              <w:rPr>
                <w:sz w:val="20"/>
                <w:szCs w:val="20"/>
                <w:lang w:eastAsia="en-US"/>
              </w:rPr>
              <w:t>Стандард энд Пурс (Standard &amp; Poor’s)</w:t>
            </w:r>
            <w:r w:rsidRPr="001A6300">
              <w:rPr>
                <w:sz w:val="20"/>
                <w:szCs w:val="20"/>
                <w:lang w:eastAsia="en-US"/>
              </w:rPr>
              <w:t xml:space="preserve">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850"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350</w:t>
            </w:r>
          </w:p>
        </w:tc>
        <w:tc>
          <w:tcPr>
            <w:tcW w:w="1417"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150</w:t>
            </w:r>
          </w:p>
        </w:tc>
        <w:tc>
          <w:tcPr>
            <w:tcW w:w="961" w:type="dxa"/>
            <w:tcBorders>
              <w:top w:val="single" w:sz="4" w:space="0" w:color="auto"/>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276"/>
        </w:trPr>
        <w:tc>
          <w:tcPr>
            <w:tcW w:w="600" w:type="dxa"/>
            <w:tcBorders>
              <w:top w:val="nil"/>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w:t>
            </w:r>
          </w:p>
        </w:tc>
        <w:tc>
          <w:tcPr>
            <w:tcW w:w="4249"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Итого условные обязательства, взвешенные по степени кредитного риска:</w:t>
            </w:r>
          </w:p>
        </w:tc>
        <w:tc>
          <w:tcPr>
            <w:tcW w:w="850"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418" w:type="dxa"/>
            <w:tcBorders>
              <w:top w:val="nil"/>
              <w:left w:val="nil"/>
              <w:bottom w:val="single" w:sz="4" w:space="0" w:color="auto"/>
              <w:right w:val="single" w:sz="4" w:space="0" w:color="auto"/>
            </w:tcBorders>
            <w:noWrap/>
            <w:vAlign w:val="center"/>
            <w:hideMark/>
          </w:tcPr>
          <w:p w:rsidR="003B51E2" w:rsidRPr="00612752" w:rsidRDefault="003B51E2" w:rsidP="00DB1AD7">
            <w:pPr>
              <w:spacing w:line="256" w:lineRule="auto"/>
              <w:jc w:val="center"/>
              <w:rPr>
                <w:sz w:val="20"/>
                <w:szCs w:val="20"/>
                <w:lang w:eastAsia="en-US"/>
              </w:rPr>
            </w:pPr>
            <w:r w:rsidRPr="00612752">
              <w:rPr>
                <w:rFonts w:eastAsiaTheme="minorHAnsi"/>
                <w:sz w:val="20"/>
                <w:szCs w:val="20"/>
              </w:rPr>
              <w:t>Х</w:t>
            </w:r>
          </w:p>
        </w:tc>
        <w:tc>
          <w:tcPr>
            <w:tcW w:w="1417" w:type="dxa"/>
            <w:tcBorders>
              <w:top w:val="nil"/>
              <w:left w:val="nil"/>
              <w:bottom w:val="single" w:sz="4" w:space="0" w:color="auto"/>
              <w:right w:val="single" w:sz="4" w:space="0" w:color="auto"/>
            </w:tcBorders>
            <w:noWrap/>
            <w:vAlign w:val="center"/>
            <w:hideMark/>
          </w:tcPr>
          <w:p w:rsidR="003B51E2" w:rsidRPr="00612752" w:rsidRDefault="003B51E2" w:rsidP="00DB1AD7">
            <w:pPr>
              <w:spacing w:line="256" w:lineRule="auto"/>
              <w:jc w:val="center"/>
              <w:rPr>
                <w:b/>
                <w:sz w:val="20"/>
                <w:szCs w:val="20"/>
                <w:lang w:eastAsia="en-US"/>
              </w:rPr>
            </w:pPr>
            <w:r w:rsidRPr="00612752">
              <w:rPr>
                <w:rFonts w:eastAsiaTheme="minorHAnsi"/>
                <w:sz w:val="20"/>
                <w:szCs w:val="20"/>
              </w:rPr>
              <w:t>Х</w:t>
            </w:r>
          </w:p>
        </w:tc>
        <w:tc>
          <w:tcPr>
            <w:tcW w:w="961" w:type="dxa"/>
            <w:tcBorders>
              <w:top w:val="nil"/>
              <w:left w:val="nil"/>
              <w:bottom w:val="single" w:sz="4" w:space="0" w:color="auto"/>
              <w:right w:val="single" w:sz="4" w:space="0" w:color="auto"/>
            </w:tcBorders>
            <w:noWrap/>
            <w:vAlign w:val="center"/>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bl>
    <w:p w:rsidR="003B51E2" w:rsidRDefault="003B51E2" w:rsidP="003B51E2">
      <w:pPr>
        <w:ind w:firstLine="400"/>
        <w:jc w:val="right"/>
        <w:rPr>
          <w:sz w:val="28"/>
          <w:szCs w:val="28"/>
        </w:rPr>
      </w:pPr>
    </w:p>
    <w:p w:rsidR="003B51E2" w:rsidRPr="001A6300" w:rsidRDefault="003B51E2" w:rsidP="003B51E2">
      <w:pPr>
        <w:ind w:firstLine="400"/>
        <w:jc w:val="right"/>
        <w:rPr>
          <w:sz w:val="28"/>
          <w:szCs w:val="28"/>
        </w:rPr>
      </w:pPr>
    </w:p>
    <w:p w:rsidR="003B51E2" w:rsidRPr="001A6300" w:rsidRDefault="003B51E2" w:rsidP="003B51E2">
      <w:pPr>
        <w:ind w:right="-2" w:firstLine="709"/>
        <w:rPr>
          <w:sz w:val="28"/>
          <w:szCs w:val="28"/>
        </w:rPr>
      </w:pPr>
      <w:r w:rsidRPr="001A6300">
        <w:rPr>
          <w:sz w:val="28"/>
          <w:szCs w:val="28"/>
        </w:rPr>
        <w:t>Наименование ______________________________________</w:t>
      </w:r>
      <w:r>
        <w:rPr>
          <w:sz w:val="28"/>
          <w:szCs w:val="28"/>
        </w:rPr>
        <w:t>___</w:t>
      </w:r>
      <w:r w:rsidRPr="001A6300">
        <w:rPr>
          <w:sz w:val="28"/>
          <w:szCs w:val="28"/>
        </w:rPr>
        <w:t>_________</w:t>
      </w:r>
    </w:p>
    <w:p w:rsidR="003B51E2" w:rsidRPr="001A6300" w:rsidRDefault="003B51E2" w:rsidP="003B51E2">
      <w:pPr>
        <w:ind w:right="-2" w:firstLine="709"/>
        <w:rPr>
          <w:sz w:val="28"/>
          <w:szCs w:val="28"/>
        </w:rPr>
      </w:pPr>
      <w:r w:rsidRPr="001A6300">
        <w:rPr>
          <w:sz w:val="28"/>
          <w:szCs w:val="28"/>
        </w:rPr>
        <w:t>Адрес__________________________________________________________</w:t>
      </w:r>
    </w:p>
    <w:p w:rsidR="003B51E2" w:rsidRPr="001A6300" w:rsidRDefault="003B51E2" w:rsidP="003B51E2">
      <w:pPr>
        <w:ind w:firstLine="709"/>
        <w:rPr>
          <w:sz w:val="28"/>
          <w:szCs w:val="28"/>
        </w:rPr>
      </w:pPr>
      <w:r w:rsidRPr="001A6300">
        <w:rPr>
          <w:sz w:val="28"/>
          <w:szCs w:val="28"/>
        </w:rPr>
        <w:t>Телефон _________________________________</w:t>
      </w:r>
      <w:r>
        <w:rPr>
          <w:sz w:val="28"/>
          <w:szCs w:val="28"/>
        </w:rPr>
        <w:t>_______________</w:t>
      </w:r>
      <w:r w:rsidRPr="001A6300">
        <w:rPr>
          <w:sz w:val="28"/>
          <w:szCs w:val="28"/>
        </w:rPr>
        <w:t>_______</w:t>
      </w:r>
    </w:p>
    <w:p w:rsidR="003B51E2" w:rsidRPr="001A6300" w:rsidRDefault="003B51E2" w:rsidP="003B51E2">
      <w:pPr>
        <w:ind w:firstLine="709"/>
        <w:rPr>
          <w:sz w:val="28"/>
          <w:szCs w:val="28"/>
        </w:rPr>
      </w:pPr>
      <w:r w:rsidRPr="001A6300">
        <w:rPr>
          <w:sz w:val="28"/>
          <w:szCs w:val="28"/>
        </w:rPr>
        <w:t>Адрес электронной почты _____________________</w:t>
      </w:r>
      <w:r>
        <w:rPr>
          <w:sz w:val="28"/>
          <w:szCs w:val="28"/>
        </w:rPr>
        <w:t>_______________</w:t>
      </w:r>
      <w:r w:rsidRPr="001A6300">
        <w:rPr>
          <w:sz w:val="28"/>
          <w:szCs w:val="28"/>
        </w:rPr>
        <w:t>____</w:t>
      </w:r>
    </w:p>
    <w:p w:rsidR="003B51E2" w:rsidRPr="001A6300" w:rsidRDefault="003B51E2" w:rsidP="003B51E2">
      <w:pPr>
        <w:ind w:firstLine="709"/>
        <w:rPr>
          <w:sz w:val="28"/>
          <w:szCs w:val="28"/>
        </w:rPr>
      </w:pPr>
      <w:r w:rsidRPr="001A6300">
        <w:rPr>
          <w:sz w:val="28"/>
          <w:szCs w:val="28"/>
        </w:rPr>
        <w:t>Исполнитель ________________________________     ____________</w:t>
      </w:r>
      <w:r>
        <w:rPr>
          <w:sz w:val="28"/>
          <w:szCs w:val="28"/>
        </w:rPr>
        <w:t>_</w:t>
      </w:r>
      <w:r w:rsidRPr="001A6300">
        <w:rPr>
          <w:sz w:val="28"/>
          <w:szCs w:val="28"/>
        </w:rPr>
        <w:t>____</w:t>
      </w:r>
    </w:p>
    <w:p w:rsidR="003B51E2" w:rsidRPr="001A6300" w:rsidRDefault="003B51E2" w:rsidP="003B51E2">
      <w:pPr>
        <w:ind w:firstLine="709"/>
      </w:pPr>
      <w:r w:rsidRPr="001A6300">
        <w:t xml:space="preserve">       </w:t>
      </w:r>
      <w:r w:rsidRPr="001A6300">
        <w:rPr>
          <w:sz w:val="28"/>
          <w:szCs w:val="28"/>
        </w:rPr>
        <w:t xml:space="preserve">фамилия, имя и отчество (при его </w:t>
      </w:r>
      <w:proofErr w:type="gramStart"/>
      <w:r w:rsidRPr="001A6300">
        <w:rPr>
          <w:sz w:val="28"/>
          <w:szCs w:val="28"/>
        </w:rPr>
        <w:t xml:space="preserve">наличии)   </w:t>
      </w:r>
      <w:proofErr w:type="gramEnd"/>
      <w:r w:rsidRPr="001A6300">
        <w:rPr>
          <w:sz w:val="28"/>
          <w:szCs w:val="28"/>
        </w:rPr>
        <w:t xml:space="preserve">         подпись, телефон</w:t>
      </w:r>
    </w:p>
    <w:p w:rsidR="003B51E2" w:rsidRDefault="003B51E2" w:rsidP="003B51E2">
      <w:pPr>
        <w:ind w:firstLine="709"/>
        <w:jc w:val="both"/>
        <w:rPr>
          <w:sz w:val="28"/>
          <w:szCs w:val="28"/>
        </w:rPr>
      </w:pPr>
      <w:r w:rsidRPr="001A6300">
        <w:rPr>
          <w:sz w:val="28"/>
          <w:szCs w:val="28"/>
        </w:rPr>
        <w:t xml:space="preserve">Руководитель или лицо, на которое возложена функция по подписанию </w:t>
      </w:r>
    </w:p>
    <w:p w:rsidR="003B51E2" w:rsidRPr="001A6300" w:rsidRDefault="003B51E2" w:rsidP="003B51E2">
      <w:pPr>
        <w:jc w:val="both"/>
        <w:rPr>
          <w:sz w:val="28"/>
          <w:szCs w:val="28"/>
        </w:rPr>
      </w:pPr>
      <w:r w:rsidRPr="001A6300">
        <w:rPr>
          <w:sz w:val="28"/>
          <w:szCs w:val="28"/>
        </w:rPr>
        <w:t>отчета</w:t>
      </w:r>
      <w:r w:rsidRPr="001A6300" w:rsidDel="006E03C4">
        <w:rPr>
          <w:sz w:val="28"/>
          <w:szCs w:val="28"/>
        </w:rPr>
        <w:t xml:space="preserve"> </w:t>
      </w:r>
      <w:r w:rsidRPr="001A6300">
        <w:rPr>
          <w:sz w:val="28"/>
          <w:szCs w:val="28"/>
        </w:rPr>
        <w:t>____________________________________________________</w:t>
      </w:r>
      <w:r>
        <w:rPr>
          <w:sz w:val="28"/>
          <w:szCs w:val="28"/>
        </w:rPr>
        <w:t>__</w:t>
      </w:r>
      <w:r w:rsidRPr="001A6300">
        <w:rPr>
          <w:sz w:val="28"/>
          <w:szCs w:val="28"/>
        </w:rPr>
        <w:t>___</w:t>
      </w:r>
    </w:p>
    <w:p w:rsidR="003B51E2" w:rsidRPr="001A6300" w:rsidRDefault="003B51E2" w:rsidP="003B51E2">
      <w:pPr>
        <w:ind w:firstLine="709"/>
        <w:jc w:val="both"/>
      </w:pPr>
      <w:r w:rsidRPr="001A6300">
        <w:rPr>
          <w:sz w:val="28"/>
          <w:szCs w:val="28"/>
        </w:rPr>
        <w:t xml:space="preserve">            фамилия, имя и отчество (при его наличии) подпись</w:t>
      </w:r>
    </w:p>
    <w:p w:rsidR="003B51E2" w:rsidRPr="001A6300" w:rsidRDefault="003B51E2" w:rsidP="003B51E2">
      <w:pPr>
        <w:spacing w:after="160" w:line="256" w:lineRule="auto"/>
        <w:ind w:firstLine="709"/>
      </w:pPr>
      <w:r w:rsidRPr="001A6300">
        <w:rPr>
          <w:sz w:val="28"/>
          <w:szCs w:val="28"/>
        </w:rPr>
        <w:t>Дата «______» ______________ 20__ года</w:t>
      </w:r>
      <w:r w:rsidRPr="001A6300">
        <w:br w:type="page"/>
      </w:r>
    </w:p>
    <w:p w:rsidR="003B51E2" w:rsidRPr="001A6300" w:rsidRDefault="003B51E2" w:rsidP="003B51E2">
      <w:pPr>
        <w:jc w:val="right"/>
        <w:textAlignment w:val="baseline"/>
        <w:rPr>
          <w:sz w:val="28"/>
          <w:szCs w:val="28"/>
        </w:rPr>
      </w:pPr>
      <w:r w:rsidRPr="001A6300">
        <w:rPr>
          <w:sz w:val="28"/>
          <w:szCs w:val="28"/>
        </w:rPr>
        <w:lastRenderedPageBreak/>
        <w:t>Приложение</w:t>
      </w:r>
    </w:p>
    <w:p w:rsidR="003B51E2" w:rsidRPr="001A6300" w:rsidRDefault="003B51E2" w:rsidP="003B51E2">
      <w:pPr>
        <w:ind w:left="5387"/>
        <w:jc w:val="right"/>
        <w:textAlignment w:val="baseline"/>
        <w:rPr>
          <w:sz w:val="28"/>
          <w:szCs w:val="28"/>
        </w:rPr>
      </w:pPr>
      <w:r w:rsidRPr="001A6300">
        <w:rPr>
          <w:sz w:val="28"/>
          <w:szCs w:val="28"/>
        </w:rPr>
        <w:t>к форме отчета о расшифровке условных и возможных обязательств, взвешенных с учетом кредитного риска</w:t>
      </w:r>
    </w:p>
    <w:p w:rsidR="003B51E2" w:rsidRPr="001A6300" w:rsidRDefault="003B51E2" w:rsidP="003B51E2">
      <w:pPr>
        <w:jc w:val="center"/>
        <w:textAlignment w:val="baseline"/>
        <w:rPr>
          <w:sz w:val="28"/>
          <w:szCs w:val="28"/>
        </w:rPr>
      </w:pPr>
      <w:r w:rsidRPr="001A6300">
        <w:rPr>
          <w:sz w:val="28"/>
          <w:szCs w:val="28"/>
        </w:rPr>
        <w:t> </w:t>
      </w:r>
    </w:p>
    <w:p w:rsidR="003B51E2" w:rsidRPr="001A6300" w:rsidRDefault="003B51E2" w:rsidP="003B51E2">
      <w:pPr>
        <w:jc w:val="center"/>
        <w:textAlignment w:val="baseline"/>
        <w:rPr>
          <w:sz w:val="28"/>
          <w:szCs w:val="28"/>
        </w:rPr>
      </w:pPr>
    </w:p>
    <w:p w:rsidR="003B51E2" w:rsidRDefault="003B51E2" w:rsidP="003B51E2">
      <w:pPr>
        <w:jc w:val="center"/>
        <w:textAlignment w:val="baseline"/>
        <w:rPr>
          <w:sz w:val="28"/>
          <w:szCs w:val="28"/>
        </w:rPr>
      </w:pPr>
      <w:r w:rsidRPr="001C4345">
        <w:rPr>
          <w:sz w:val="28"/>
          <w:szCs w:val="28"/>
        </w:rPr>
        <w:t xml:space="preserve">Пояснение по заполнению формы административных данных </w:t>
      </w:r>
      <w:r w:rsidRPr="001C4345">
        <w:rPr>
          <w:sz w:val="28"/>
          <w:szCs w:val="28"/>
        </w:rPr>
        <w:br/>
        <w:t xml:space="preserve">Отчет о расшифровке условных и возможных обязательств, взвешенных с учетом кредитного риска </w:t>
      </w:r>
    </w:p>
    <w:p w:rsidR="003B51E2" w:rsidRPr="001C4345" w:rsidRDefault="003B51E2" w:rsidP="003B51E2">
      <w:pPr>
        <w:jc w:val="center"/>
        <w:textAlignment w:val="baseline"/>
        <w:rPr>
          <w:sz w:val="28"/>
          <w:szCs w:val="28"/>
        </w:rPr>
      </w:pPr>
      <w:r w:rsidRPr="001C4345">
        <w:rPr>
          <w:sz w:val="28"/>
          <w:szCs w:val="28"/>
        </w:rPr>
        <w:t>(индекс - 1-BVU_ RUIVO, периодичность - ежемесячная)</w:t>
      </w:r>
    </w:p>
    <w:p w:rsidR="003B51E2" w:rsidRPr="00210E30" w:rsidRDefault="003B51E2" w:rsidP="003B51E2">
      <w:pPr>
        <w:jc w:val="center"/>
        <w:textAlignment w:val="baseline"/>
        <w:rPr>
          <w:sz w:val="28"/>
          <w:szCs w:val="28"/>
        </w:rPr>
      </w:pPr>
      <w:r w:rsidRPr="00210E30">
        <w:rPr>
          <w:sz w:val="28"/>
          <w:szCs w:val="28"/>
        </w:rPr>
        <w:t> </w:t>
      </w:r>
    </w:p>
    <w:p w:rsidR="003B51E2" w:rsidRPr="00210E30" w:rsidRDefault="003B51E2" w:rsidP="003B51E2">
      <w:pPr>
        <w:jc w:val="center"/>
        <w:textAlignment w:val="baseline"/>
        <w:rPr>
          <w:sz w:val="28"/>
          <w:szCs w:val="28"/>
        </w:rPr>
      </w:pPr>
    </w:p>
    <w:p w:rsidR="003B51E2" w:rsidRPr="00210E30" w:rsidRDefault="003B51E2" w:rsidP="003B51E2">
      <w:pPr>
        <w:jc w:val="center"/>
        <w:textAlignment w:val="baseline"/>
        <w:rPr>
          <w:sz w:val="28"/>
          <w:szCs w:val="28"/>
        </w:rPr>
      </w:pPr>
      <w:r w:rsidRPr="00210E30">
        <w:rPr>
          <w:sz w:val="28"/>
          <w:szCs w:val="28"/>
        </w:rPr>
        <w:t>Глава 1. Общие положения</w:t>
      </w:r>
    </w:p>
    <w:p w:rsidR="003B51E2" w:rsidRPr="001A6300" w:rsidRDefault="003B51E2" w:rsidP="003B51E2">
      <w:pPr>
        <w:jc w:val="center"/>
        <w:textAlignment w:val="baseline"/>
        <w:rPr>
          <w:sz w:val="28"/>
          <w:szCs w:val="28"/>
        </w:rPr>
      </w:pPr>
      <w:r w:rsidRPr="001A6300">
        <w:rPr>
          <w:sz w:val="28"/>
          <w:szCs w:val="28"/>
        </w:rPr>
        <w:t> </w:t>
      </w:r>
    </w:p>
    <w:p w:rsidR="003B51E2" w:rsidRPr="001A6300" w:rsidRDefault="003B51E2" w:rsidP="003B51E2">
      <w:pPr>
        <w:ind w:firstLine="709"/>
        <w:jc w:val="both"/>
        <w:textAlignment w:val="baseline"/>
        <w:rPr>
          <w:sz w:val="28"/>
          <w:szCs w:val="28"/>
        </w:rPr>
      </w:pPr>
      <w:r w:rsidRPr="001A6300">
        <w:rPr>
          <w:sz w:val="28"/>
          <w:szCs w:val="28"/>
        </w:rPr>
        <w:t xml:space="preserve">1. Настоящее пояснение определяет единые требования по заполнению формы административных данных «Отчет о расшифровке условных и возможных обязательств, взвешенных с учетом кредитного риска» </w:t>
      </w:r>
      <w:r>
        <w:rPr>
          <w:sz w:val="28"/>
          <w:szCs w:val="28"/>
        </w:rPr>
        <w:br/>
      </w:r>
      <w:r w:rsidRPr="001A6300">
        <w:rPr>
          <w:sz w:val="28"/>
          <w:szCs w:val="28"/>
        </w:rPr>
        <w:t>(далее – Форма).</w:t>
      </w:r>
    </w:p>
    <w:p w:rsidR="003B51E2" w:rsidRPr="001A6300" w:rsidRDefault="003B51E2" w:rsidP="003B51E2">
      <w:pPr>
        <w:ind w:firstLine="709"/>
        <w:jc w:val="both"/>
        <w:textAlignment w:val="baseline"/>
        <w:rPr>
          <w:sz w:val="28"/>
          <w:szCs w:val="28"/>
        </w:rPr>
      </w:pPr>
      <w:r w:rsidRPr="001A6300">
        <w:rPr>
          <w:sz w:val="28"/>
          <w:szCs w:val="28"/>
        </w:rPr>
        <w:t xml:space="preserve">2. Форма разработана в соответствии с </w:t>
      </w:r>
      <w:bookmarkStart w:id="1" w:name="sub1000046818"/>
      <w:r w:rsidRPr="001A6300">
        <w:rPr>
          <w:sz w:val="28"/>
          <w:szCs w:val="28"/>
        </w:rPr>
        <w:t xml:space="preserve">подпунктом 65-2) части второй статьи </w:t>
      </w:r>
      <w:bookmarkEnd w:id="1"/>
      <w:r w:rsidRPr="001A6300">
        <w:rPr>
          <w:sz w:val="28"/>
          <w:szCs w:val="28"/>
        </w:rPr>
        <w:t xml:space="preserve">15 Закона Республики Казахстан «О Национальном Банке Республики Казахстан», с </w:t>
      </w:r>
      <w:r w:rsidRPr="001A6300">
        <w:rPr>
          <w:rFonts w:eastAsia="Calibri"/>
          <w:sz w:val="28"/>
          <w:szCs w:val="28"/>
        </w:rPr>
        <w:t>пунктом 3 статьи 42 и</w:t>
      </w:r>
      <w:r w:rsidRPr="001A6300">
        <w:rPr>
          <w:sz w:val="28"/>
          <w:szCs w:val="28"/>
        </w:rPr>
        <w:t xml:space="preserve"> </w:t>
      </w:r>
      <w:bookmarkStart w:id="2" w:name="sub1000112506"/>
      <w:r w:rsidRPr="001A6300">
        <w:rPr>
          <w:sz w:val="28"/>
          <w:szCs w:val="28"/>
        </w:rPr>
        <w:t>пунктом 1 статьи 54</w:t>
      </w:r>
      <w:bookmarkEnd w:id="2"/>
      <w:r w:rsidRPr="001A6300">
        <w:rPr>
          <w:sz w:val="28"/>
          <w:szCs w:val="28"/>
        </w:rPr>
        <w:t xml:space="preserve"> Закона Республики Казахстан «О банках и банковской деятельности в Республике Казахстан»</w:t>
      </w:r>
      <w:r w:rsidRPr="002614FE">
        <w:t xml:space="preserve"> </w:t>
      </w:r>
      <w:r w:rsidRPr="002614FE">
        <w:rPr>
          <w:sz w:val="28"/>
          <w:szCs w:val="28"/>
        </w:rPr>
        <w:t>и подпунктом 2) пункта 3 статьи 16 Закона Республики Казахстан «О государственной статистике»</w:t>
      </w:r>
      <w:r w:rsidRPr="001A6300">
        <w:rPr>
          <w:sz w:val="28"/>
          <w:szCs w:val="28"/>
        </w:rPr>
        <w:t>.</w:t>
      </w:r>
    </w:p>
    <w:p w:rsidR="003B51E2" w:rsidRPr="001A6300" w:rsidRDefault="003B51E2" w:rsidP="003B51E2">
      <w:pPr>
        <w:ind w:firstLine="709"/>
        <w:jc w:val="both"/>
        <w:textAlignment w:val="baseline"/>
        <w:rPr>
          <w:sz w:val="28"/>
          <w:szCs w:val="28"/>
        </w:rPr>
      </w:pPr>
      <w:r w:rsidRPr="001A6300">
        <w:rPr>
          <w:sz w:val="28"/>
          <w:szCs w:val="28"/>
        </w:rPr>
        <w:t>3. Форма составляется ежемесячно банками второго уровня по состоянию на первое число каждого месяца. Данные в Форме заполняются в тысячах тенге.</w:t>
      </w:r>
    </w:p>
    <w:p w:rsidR="003B51E2" w:rsidRPr="001A6300" w:rsidRDefault="003B51E2" w:rsidP="003B51E2">
      <w:pPr>
        <w:ind w:firstLine="709"/>
        <w:jc w:val="both"/>
        <w:textAlignment w:val="baseline"/>
        <w:rPr>
          <w:sz w:val="28"/>
          <w:szCs w:val="28"/>
        </w:rPr>
      </w:pPr>
      <w:r w:rsidRPr="001A6300">
        <w:rPr>
          <w:sz w:val="28"/>
          <w:szCs w:val="28"/>
        </w:rPr>
        <w:t>4. Форму подписывают руководитель или лицо, на которое возложена функция по подписанию отчета, и исполнитель. </w:t>
      </w:r>
    </w:p>
    <w:p w:rsidR="003B51E2" w:rsidRPr="001A6300" w:rsidRDefault="003B51E2" w:rsidP="003B51E2">
      <w:pPr>
        <w:jc w:val="center"/>
        <w:textAlignment w:val="baseline"/>
        <w:rPr>
          <w:sz w:val="28"/>
          <w:szCs w:val="28"/>
        </w:rPr>
      </w:pPr>
    </w:p>
    <w:p w:rsidR="003B51E2" w:rsidRPr="001A6300" w:rsidRDefault="003B51E2" w:rsidP="003B51E2">
      <w:pPr>
        <w:jc w:val="center"/>
        <w:textAlignment w:val="baseline"/>
        <w:rPr>
          <w:sz w:val="28"/>
          <w:szCs w:val="28"/>
        </w:rPr>
      </w:pPr>
    </w:p>
    <w:p w:rsidR="003B51E2" w:rsidRPr="00210E30" w:rsidRDefault="003B51E2" w:rsidP="003B51E2">
      <w:pPr>
        <w:jc w:val="center"/>
        <w:textAlignment w:val="baseline"/>
        <w:rPr>
          <w:sz w:val="28"/>
          <w:szCs w:val="28"/>
        </w:rPr>
      </w:pPr>
      <w:r w:rsidRPr="00210E30">
        <w:rPr>
          <w:sz w:val="28"/>
          <w:szCs w:val="28"/>
        </w:rPr>
        <w:t>Глава 2. Пояснение по заполнению Формы</w:t>
      </w:r>
    </w:p>
    <w:p w:rsidR="003B51E2" w:rsidRPr="000538AE" w:rsidRDefault="003B51E2" w:rsidP="003B51E2">
      <w:pPr>
        <w:jc w:val="center"/>
        <w:textAlignment w:val="baseline"/>
        <w:rPr>
          <w:sz w:val="28"/>
          <w:szCs w:val="28"/>
        </w:rPr>
      </w:pPr>
      <w:r w:rsidRPr="000538AE">
        <w:rPr>
          <w:sz w:val="28"/>
          <w:szCs w:val="28"/>
        </w:rPr>
        <w:t> </w:t>
      </w:r>
    </w:p>
    <w:p w:rsidR="003B51E2" w:rsidRPr="001A6300" w:rsidRDefault="003B51E2" w:rsidP="003B51E2">
      <w:pPr>
        <w:ind w:firstLine="709"/>
        <w:jc w:val="both"/>
        <w:rPr>
          <w:sz w:val="28"/>
          <w:szCs w:val="28"/>
        </w:rPr>
      </w:pPr>
      <w:r w:rsidRPr="001A6300">
        <w:rPr>
          <w:sz w:val="28"/>
          <w:szCs w:val="28"/>
        </w:rPr>
        <w:t xml:space="preserve">5. </w:t>
      </w:r>
      <w:r w:rsidRPr="00731E1A">
        <w:rPr>
          <w:sz w:val="28"/>
          <w:szCs w:val="28"/>
        </w:rPr>
        <w:t xml:space="preserve">Форма заполняется </w:t>
      </w:r>
      <w:r w:rsidRPr="00A0753C">
        <w:rPr>
          <w:sz w:val="28"/>
          <w:szCs w:val="28"/>
        </w:rPr>
        <w:t xml:space="preserve">в соответствии с </w:t>
      </w:r>
      <w:r w:rsidRPr="00A40A75">
        <w:rPr>
          <w:sz w:val="28"/>
          <w:szCs w:val="28"/>
        </w:rPr>
        <w:t>Нормативными значениями и методик</w:t>
      </w:r>
      <w:r>
        <w:rPr>
          <w:sz w:val="28"/>
          <w:szCs w:val="28"/>
        </w:rPr>
        <w:t>ами</w:t>
      </w:r>
      <w:r w:rsidRPr="00A40A75">
        <w:rPr>
          <w:sz w:val="28"/>
          <w:szCs w:val="28"/>
        </w:rPr>
        <w:t xml:space="preserve"> расчетов пруденциальных нормативов и иных обязательных к соблюдению норм и лимитов, размер</w:t>
      </w:r>
      <w:r>
        <w:rPr>
          <w:sz w:val="28"/>
          <w:szCs w:val="28"/>
        </w:rPr>
        <w:t>ом</w:t>
      </w:r>
      <w:r w:rsidRPr="00A40A75">
        <w:rPr>
          <w:sz w:val="28"/>
          <w:szCs w:val="28"/>
        </w:rPr>
        <w:t xml:space="preserve"> капитала банка, установленными постановлением Правления Национального Банка Республики Казахстан </w:t>
      </w:r>
      <w:r>
        <w:rPr>
          <w:sz w:val="28"/>
          <w:szCs w:val="28"/>
        </w:rPr>
        <w:br/>
      </w:r>
      <w:r w:rsidRPr="00A40A75">
        <w:rPr>
          <w:sz w:val="28"/>
          <w:szCs w:val="28"/>
        </w:rPr>
        <w:t>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w:t>
      </w:r>
    </w:p>
    <w:p w:rsidR="003B51E2" w:rsidRPr="001A6300" w:rsidRDefault="003B51E2" w:rsidP="003B51E2">
      <w:pPr>
        <w:ind w:firstLine="709"/>
        <w:jc w:val="both"/>
        <w:rPr>
          <w:sz w:val="28"/>
          <w:szCs w:val="28"/>
        </w:rPr>
      </w:pPr>
      <w:r w:rsidRPr="001A6300">
        <w:rPr>
          <w:sz w:val="28"/>
          <w:szCs w:val="28"/>
        </w:rPr>
        <w:lastRenderedPageBreak/>
        <w:t>6. В графе 3 указывается сумма по условным и возможным обязательствам, подлежащим взвешиванию с учетом кредитного риска.</w:t>
      </w:r>
    </w:p>
    <w:p w:rsidR="003B51E2" w:rsidRPr="001A6300" w:rsidRDefault="003B51E2" w:rsidP="003B51E2">
      <w:pPr>
        <w:ind w:firstLine="709"/>
        <w:jc w:val="both"/>
        <w:textAlignment w:val="baseline"/>
        <w:rPr>
          <w:sz w:val="28"/>
          <w:szCs w:val="28"/>
        </w:rPr>
      </w:pPr>
      <w:r w:rsidRPr="001A6300">
        <w:rPr>
          <w:sz w:val="28"/>
          <w:szCs w:val="28"/>
        </w:rPr>
        <w:t>7. В графе 6 указывается сумма по условным и возможным обязательствам, указанная в графе 3, умноженная на значение коэффициента конверсии в процентах (графа 4), и значение коэффициента кредитного риска в процентах (графа 5).</w:t>
      </w:r>
    </w:p>
    <w:p w:rsidR="003B51E2" w:rsidRPr="001A6300" w:rsidRDefault="003B51E2" w:rsidP="003B51E2">
      <w:pPr>
        <w:ind w:firstLine="709"/>
        <w:jc w:val="both"/>
        <w:textAlignment w:val="baseline"/>
        <w:rPr>
          <w:sz w:val="28"/>
          <w:szCs w:val="28"/>
        </w:rPr>
      </w:pPr>
      <w:r w:rsidRPr="001A6300">
        <w:rPr>
          <w:sz w:val="28"/>
          <w:szCs w:val="28"/>
        </w:rPr>
        <w:t xml:space="preserve">8. </w:t>
      </w:r>
      <w:r w:rsidRPr="001A6300">
        <w:rPr>
          <w:rFonts w:eastAsia="Calibri"/>
          <w:sz w:val="28"/>
          <w:szCs w:val="28"/>
        </w:rPr>
        <w:t xml:space="preserve">При отсутствии данных </w:t>
      </w:r>
      <w:r>
        <w:rPr>
          <w:rFonts w:eastAsia="Calibri"/>
          <w:sz w:val="28"/>
          <w:szCs w:val="28"/>
        </w:rPr>
        <w:t>Ф</w:t>
      </w:r>
      <w:r w:rsidRPr="001A6300">
        <w:rPr>
          <w:rFonts w:eastAsia="Calibri"/>
          <w:sz w:val="28"/>
          <w:szCs w:val="28"/>
        </w:rPr>
        <w:t xml:space="preserve">орма </w:t>
      </w:r>
      <w:r>
        <w:rPr>
          <w:rFonts w:eastAsia="Calibri"/>
          <w:sz w:val="28"/>
          <w:szCs w:val="28"/>
        </w:rPr>
        <w:t>не представляется.</w:t>
      </w:r>
    </w:p>
    <w:p w:rsidR="003B51E2" w:rsidRPr="001A6300" w:rsidRDefault="003B51E2" w:rsidP="003B51E2">
      <w:pPr>
        <w:spacing w:after="160" w:line="256" w:lineRule="auto"/>
        <w:rPr>
          <w:sz w:val="28"/>
          <w:szCs w:val="28"/>
        </w:rPr>
      </w:pPr>
      <w:r w:rsidRPr="001A6300">
        <w:rPr>
          <w:sz w:val="28"/>
          <w:szCs w:val="28"/>
        </w:rPr>
        <w:br w:type="page"/>
      </w:r>
    </w:p>
    <w:p w:rsidR="003B51E2" w:rsidRPr="00265C6E" w:rsidRDefault="003B51E2" w:rsidP="003B51E2">
      <w:pPr>
        <w:widowControl w:val="0"/>
        <w:ind w:firstLine="709"/>
        <w:jc w:val="right"/>
        <w:rPr>
          <w:sz w:val="28"/>
          <w:szCs w:val="28"/>
        </w:rPr>
      </w:pPr>
      <w:r w:rsidRPr="00265C6E">
        <w:rPr>
          <w:color w:val="000000"/>
          <w:sz w:val="28"/>
          <w:szCs w:val="28"/>
        </w:rPr>
        <w:lastRenderedPageBreak/>
        <w:t xml:space="preserve">Приложение </w:t>
      </w:r>
      <w:r>
        <w:rPr>
          <w:color w:val="000000"/>
          <w:sz w:val="28"/>
          <w:szCs w:val="28"/>
        </w:rPr>
        <w:t>4</w:t>
      </w:r>
    </w:p>
    <w:p w:rsidR="003B51E2" w:rsidRPr="00265C6E" w:rsidRDefault="003B51E2" w:rsidP="003B51E2">
      <w:pPr>
        <w:widowControl w:val="0"/>
        <w:ind w:firstLine="709"/>
        <w:jc w:val="right"/>
        <w:rPr>
          <w:sz w:val="28"/>
          <w:szCs w:val="28"/>
        </w:rPr>
      </w:pPr>
      <w:r w:rsidRPr="00265C6E">
        <w:rPr>
          <w:color w:val="000000"/>
          <w:sz w:val="28"/>
          <w:szCs w:val="28"/>
        </w:rPr>
        <w:t xml:space="preserve">к </w:t>
      </w:r>
      <w:r w:rsidRPr="00265C6E">
        <w:rPr>
          <w:sz w:val="28"/>
          <w:szCs w:val="28"/>
        </w:rPr>
        <w:t>постановлению Правления</w:t>
      </w:r>
    </w:p>
    <w:p w:rsidR="003B51E2" w:rsidRPr="00265C6E" w:rsidRDefault="003B51E2" w:rsidP="003B51E2">
      <w:pPr>
        <w:widowControl w:val="0"/>
        <w:ind w:firstLine="709"/>
        <w:jc w:val="right"/>
        <w:rPr>
          <w:sz w:val="28"/>
          <w:szCs w:val="28"/>
        </w:rPr>
      </w:pPr>
      <w:r w:rsidRPr="00265C6E">
        <w:rPr>
          <w:sz w:val="28"/>
          <w:szCs w:val="28"/>
        </w:rPr>
        <w:t xml:space="preserve">Национального Банка </w:t>
      </w:r>
    </w:p>
    <w:p w:rsidR="003B51E2" w:rsidRPr="00265C6E" w:rsidRDefault="003B51E2" w:rsidP="003B51E2">
      <w:pPr>
        <w:widowControl w:val="0"/>
        <w:ind w:firstLine="709"/>
        <w:jc w:val="right"/>
        <w:rPr>
          <w:sz w:val="28"/>
          <w:szCs w:val="28"/>
        </w:rPr>
      </w:pPr>
      <w:r w:rsidRPr="00265C6E">
        <w:rPr>
          <w:sz w:val="28"/>
          <w:szCs w:val="28"/>
        </w:rPr>
        <w:t>Республики Казахстан</w:t>
      </w:r>
    </w:p>
    <w:p w:rsidR="003B51E2" w:rsidRPr="00265C6E" w:rsidRDefault="003B51E2" w:rsidP="003B51E2">
      <w:pPr>
        <w:widowControl w:val="0"/>
        <w:ind w:firstLine="709"/>
        <w:jc w:val="right"/>
        <w:rPr>
          <w:sz w:val="28"/>
          <w:szCs w:val="28"/>
        </w:rPr>
      </w:pPr>
      <w:r w:rsidRPr="00265C6E">
        <w:rPr>
          <w:sz w:val="28"/>
          <w:szCs w:val="28"/>
        </w:rPr>
        <w:t xml:space="preserve">от </w:t>
      </w:r>
      <w:r w:rsidRPr="00265C6E">
        <w:rPr>
          <w:sz w:val="28"/>
          <w:szCs w:val="28"/>
          <w:lang w:val="kk-KZ"/>
        </w:rPr>
        <w:t>2</w:t>
      </w:r>
      <w:r>
        <w:rPr>
          <w:sz w:val="28"/>
          <w:szCs w:val="28"/>
          <w:lang w:val="kk-KZ"/>
        </w:rPr>
        <w:t>7</w:t>
      </w:r>
      <w:r w:rsidRPr="00265C6E">
        <w:rPr>
          <w:sz w:val="28"/>
          <w:szCs w:val="28"/>
          <w:lang w:val="kk-KZ"/>
        </w:rPr>
        <w:t xml:space="preserve"> </w:t>
      </w:r>
      <w:r>
        <w:rPr>
          <w:sz w:val="28"/>
          <w:szCs w:val="28"/>
          <w:lang w:val="kk-KZ"/>
        </w:rPr>
        <w:t>марта</w:t>
      </w:r>
      <w:r w:rsidRPr="00265C6E">
        <w:rPr>
          <w:sz w:val="28"/>
          <w:szCs w:val="28"/>
        </w:rPr>
        <w:t xml:space="preserve"> 2023 года № </w:t>
      </w:r>
      <w:r>
        <w:rPr>
          <w:sz w:val="28"/>
          <w:szCs w:val="28"/>
        </w:rPr>
        <w:t>13</w:t>
      </w:r>
    </w:p>
    <w:p w:rsidR="003B51E2" w:rsidRPr="001A6300" w:rsidRDefault="003B51E2" w:rsidP="003B51E2">
      <w:pPr>
        <w:ind w:firstLine="400"/>
        <w:jc w:val="right"/>
        <w:rPr>
          <w:sz w:val="28"/>
          <w:szCs w:val="28"/>
        </w:rPr>
      </w:pPr>
    </w:p>
    <w:p w:rsidR="003B51E2" w:rsidRPr="001A6300" w:rsidRDefault="003B51E2" w:rsidP="003B51E2">
      <w:pPr>
        <w:ind w:firstLine="400"/>
        <w:jc w:val="right"/>
        <w:rPr>
          <w:sz w:val="28"/>
          <w:szCs w:val="28"/>
        </w:rPr>
      </w:pPr>
    </w:p>
    <w:p w:rsidR="003B51E2" w:rsidRPr="001A6300" w:rsidRDefault="003B51E2" w:rsidP="003B51E2">
      <w:pPr>
        <w:ind w:firstLine="400"/>
        <w:jc w:val="right"/>
        <w:rPr>
          <w:sz w:val="28"/>
          <w:szCs w:val="28"/>
        </w:rPr>
      </w:pPr>
      <w:r w:rsidRPr="001A6300">
        <w:rPr>
          <w:sz w:val="28"/>
          <w:szCs w:val="28"/>
        </w:rPr>
        <w:t xml:space="preserve">Приложение 5 </w:t>
      </w:r>
    </w:p>
    <w:p w:rsidR="003B51E2" w:rsidRPr="001A6300" w:rsidRDefault="003B51E2" w:rsidP="003B51E2">
      <w:pPr>
        <w:ind w:firstLine="400"/>
        <w:jc w:val="right"/>
        <w:rPr>
          <w:sz w:val="28"/>
          <w:szCs w:val="28"/>
        </w:rPr>
      </w:pPr>
      <w:r w:rsidRPr="001A6300">
        <w:rPr>
          <w:sz w:val="28"/>
          <w:szCs w:val="28"/>
        </w:rPr>
        <w:t>к постановлению Правления</w:t>
      </w:r>
    </w:p>
    <w:p w:rsidR="003B51E2" w:rsidRPr="001A6300" w:rsidRDefault="003B51E2" w:rsidP="003B51E2">
      <w:pPr>
        <w:ind w:firstLine="400"/>
        <w:jc w:val="right"/>
        <w:rPr>
          <w:sz w:val="28"/>
          <w:szCs w:val="28"/>
        </w:rPr>
      </w:pPr>
      <w:r w:rsidRPr="001A6300">
        <w:rPr>
          <w:sz w:val="28"/>
          <w:szCs w:val="28"/>
        </w:rPr>
        <w:t>Национального Банка</w:t>
      </w:r>
    </w:p>
    <w:p w:rsidR="003B51E2" w:rsidRPr="001A6300" w:rsidRDefault="003B51E2" w:rsidP="003B51E2">
      <w:pPr>
        <w:ind w:firstLine="400"/>
        <w:jc w:val="right"/>
        <w:rPr>
          <w:sz w:val="28"/>
          <w:szCs w:val="28"/>
        </w:rPr>
      </w:pPr>
      <w:r w:rsidRPr="001A6300">
        <w:rPr>
          <w:sz w:val="28"/>
          <w:szCs w:val="28"/>
        </w:rPr>
        <w:t>Республики Казахстан</w:t>
      </w:r>
    </w:p>
    <w:p w:rsidR="003B51E2" w:rsidRPr="001A6300" w:rsidRDefault="003B51E2" w:rsidP="003B51E2">
      <w:pPr>
        <w:ind w:firstLine="400"/>
        <w:jc w:val="right"/>
        <w:rPr>
          <w:sz w:val="28"/>
          <w:szCs w:val="28"/>
        </w:rPr>
      </w:pPr>
      <w:r w:rsidRPr="001A6300">
        <w:rPr>
          <w:sz w:val="28"/>
          <w:szCs w:val="28"/>
        </w:rPr>
        <w:t>от 8 мая 2015 года № 75</w:t>
      </w:r>
    </w:p>
    <w:p w:rsidR="003B51E2" w:rsidRPr="001A6300" w:rsidRDefault="003B51E2" w:rsidP="003B51E2">
      <w:pPr>
        <w:ind w:firstLine="400"/>
        <w:jc w:val="right"/>
        <w:rPr>
          <w:sz w:val="28"/>
          <w:szCs w:val="28"/>
        </w:rPr>
      </w:pPr>
    </w:p>
    <w:p w:rsidR="003B51E2" w:rsidRPr="001A6300" w:rsidRDefault="003B51E2" w:rsidP="003B51E2">
      <w:pPr>
        <w:ind w:firstLine="400"/>
        <w:jc w:val="right"/>
        <w:rPr>
          <w:sz w:val="28"/>
          <w:szCs w:val="28"/>
        </w:rPr>
      </w:pPr>
    </w:p>
    <w:p w:rsidR="003B51E2" w:rsidRPr="00210E30" w:rsidRDefault="003B51E2" w:rsidP="003B51E2">
      <w:pPr>
        <w:ind w:firstLine="400"/>
        <w:jc w:val="center"/>
        <w:rPr>
          <w:sz w:val="28"/>
          <w:szCs w:val="28"/>
        </w:rPr>
      </w:pPr>
      <w:r w:rsidRPr="00210E30">
        <w:rPr>
          <w:sz w:val="28"/>
          <w:szCs w:val="28"/>
        </w:rPr>
        <w:t>Форма, предназначенная для сбора административных данных</w:t>
      </w:r>
    </w:p>
    <w:p w:rsidR="003B51E2" w:rsidRPr="000538AE" w:rsidRDefault="003B51E2" w:rsidP="003B51E2">
      <w:pPr>
        <w:ind w:firstLine="400"/>
        <w:jc w:val="both"/>
        <w:rPr>
          <w:sz w:val="28"/>
          <w:szCs w:val="28"/>
        </w:rPr>
      </w:pPr>
      <w:r w:rsidRPr="000538AE">
        <w:rPr>
          <w:sz w:val="28"/>
          <w:szCs w:val="28"/>
        </w:rPr>
        <w:t> </w:t>
      </w:r>
    </w:p>
    <w:p w:rsidR="003B51E2" w:rsidRPr="001A6300" w:rsidRDefault="003B51E2" w:rsidP="003B51E2">
      <w:pPr>
        <w:ind w:firstLine="709"/>
        <w:jc w:val="both"/>
        <w:rPr>
          <w:sz w:val="28"/>
          <w:szCs w:val="28"/>
        </w:rPr>
      </w:pPr>
      <w:r w:rsidRPr="001A6300">
        <w:rPr>
          <w:sz w:val="28"/>
          <w:szCs w:val="28"/>
        </w:rPr>
        <w:t>Представляется: в Национальный Банк Республики Казахстан</w:t>
      </w:r>
    </w:p>
    <w:p w:rsidR="003B51E2" w:rsidRPr="001A6300" w:rsidRDefault="003B51E2" w:rsidP="003B51E2">
      <w:pPr>
        <w:ind w:firstLine="709"/>
        <w:jc w:val="both"/>
        <w:rPr>
          <w:sz w:val="28"/>
          <w:szCs w:val="28"/>
        </w:rPr>
      </w:pPr>
      <w:r w:rsidRPr="001A6300">
        <w:rPr>
          <w:sz w:val="28"/>
          <w:szCs w:val="28"/>
        </w:rPr>
        <w:t>Форма административных данных размещена на интернет-ресурсе: www.nationalbank.kz</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400"/>
        <w:jc w:val="both"/>
        <w:rPr>
          <w:sz w:val="28"/>
          <w:szCs w:val="28"/>
        </w:rPr>
      </w:pPr>
    </w:p>
    <w:p w:rsidR="003B51E2" w:rsidRPr="001A6300" w:rsidRDefault="003B51E2" w:rsidP="003B51E2">
      <w:pPr>
        <w:ind w:firstLine="400"/>
        <w:jc w:val="center"/>
        <w:rPr>
          <w:sz w:val="28"/>
          <w:szCs w:val="28"/>
        </w:rPr>
      </w:pPr>
      <w:r w:rsidRPr="001A6300">
        <w:rPr>
          <w:sz w:val="28"/>
          <w:szCs w:val="28"/>
        </w:rPr>
        <w:t>Отчет о расшифровке условных и возможных требований и обязательств по производным финансовым инструментам, взвешенным с учетом кредитного риска</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709"/>
        <w:jc w:val="both"/>
        <w:rPr>
          <w:sz w:val="28"/>
          <w:szCs w:val="28"/>
        </w:rPr>
      </w:pPr>
      <w:r w:rsidRPr="001A6300">
        <w:rPr>
          <w:sz w:val="28"/>
          <w:szCs w:val="28"/>
        </w:rPr>
        <w:t>Индекс формы административных данных: 1-BVU_ RPFI</w:t>
      </w:r>
    </w:p>
    <w:p w:rsidR="003B51E2" w:rsidRPr="001A6300" w:rsidRDefault="003B51E2" w:rsidP="003B51E2">
      <w:pPr>
        <w:ind w:firstLine="709"/>
        <w:jc w:val="both"/>
        <w:rPr>
          <w:sz w:val="28"/>
          <w:szCs w:val="28"/>
        </w:rPr>
      </w:pPr>
      <w:r w:rsidRPr="001A6300">
        <w:rPr>
          <w:sz w:val="28"/>
          <w:szCs w:val="28"/>
        </w:rPr>
        <w:t>Периодичность: ежемесячная</w:t>
      </w:r>
    </w:p>
    <w:p w:rsidR="003B51E2" w:rsidRPr="001A6300" w:rsidRDefault="003B51E2" w:rsidP="003B51E2">
      <w:pPr>
        <w:ind w:firstLine="709"/>
        <w:jc w:val="both"/>
        <w:rPr>
          <w:sz w:val="28"/>
          <w:szCs w:val="28"/>
        </w:rPr>
      </w:pPr>
      <w:r w:rsidRPr="001A6300">
        <w:rPr>
          <w:sz w:val="28"/>
          <w:szCs w:val="28"/>
        </w:rPr>
        <w:t xml:space="preserve">Отчетный период: </w:t>
      </w:r>
      <w:r w:rsidRPr="00612752">
        <w:rPr>
          <w:sz w:val="28"/>
          <w:szCs w:val="28"/>
        </w:rPr>
        <w:t>по состоянию</w:t>
      </w:r>
      <w:r>
        <w:rPr>
          <w:sz w:val="28"/>
          <w:szCs w:val="28"/>
        </w:rPr>
        <w:t xml:space="preserve"> </w:t>
      </w:r>
      <w:r w:rsidRPr="001A6300">
        <w:rPr>
          <w:sz w:val="28"/>
          <w:szCs w:val="28"/>
        </w:rPr>
        <w:t>на «__</w:t>
      </w:r>
      <w:proofErr w:type="gramStart"/>
      <w:r w:rsidRPr="001A6300">
        <w:rPr>
          <w:sz w:val="28"/>
          <w:szCs w:val="28"/>
        </w:rPr>
        <w:t>_»_</w:t>
      </w:r>
      <w:proofErr w:type="gramEnd"/>
      <w:r w:rsidRPr="001A6300">
        <w:rPr>
          <w:sz w:val="28"/>
          <w:szCs w:val="28"/>
        </w:rPr>
        <w:t>_______20__года</w:t>
      </w:r>
    </w:p>
    <w:p w:rsidR="003B51E2" w:rsidRPr="001A6300" w:rsidRDefault="003B51E2" w:rsidP="003B51E2">
      <w:pPr>
        <w:ind w:firstLine="709"/>
        <w:jc w:val="both"/>
        <w:rPr>
          <w:sz w:val="28"/>
          <w:szCs w:val="28"/>
        </w:rPr>
      </w:pPr>
      <w:r w:rsidRPr="001A6300">
        <w:rPr>
          <w:sz w:val="28"/>
          <w:szCs w:val="28"/>
        </w:rPr>
        <w:t>Круг лиц, представляющих информацию: банк второго уровня</w:t>
      </w:r>
    </w:p>
    <w:p w:rsidR="003B51E2" w:rsidRPr="001A6300" w:rsidRDefault="003B51E2" w:rsidP="003B51E2">
      <w:pPr>
        <w:ind w:firstLine="709"/>
        <w:jc w:val="both"/>
        <w:rPr>
          <w:sz w:val="28"/>
          <w:szCs w:val="28"/>
        </w:rPr>
      </w:pPr>
      <w:r w:rsidRPr="001A6300">
        <w:rPr>
          <w:sz w:val="28"/>
          <w:szCs w:val="28"/>
        </w:rPr>
        <w:t>Срок представления</w:t>
      </w:r>
      <w:r>
        <w:rPr>
          <w:sz w:val="28"/>
          <w:szCs w:val="28"/>
        </w:rPr>
        <w:t xml:space="preserve"> формы административных данных</w:t>
      </w:r>
      <w:r w:rsidRPr="001A6300">
        <w:rPr>
          <w:sz w:val="28"/>
          <w:szCs w:val="28"/>
        </w:rPr>
        <w:t>: не позднее седьмого рабочего дня месяца, следующего за отчетным месяцем</w:t>
      </w:r>
    </w:p>
    <w:p w:rsidR="003B51E2" w:rsidRPr="001A6300" w:rsidRDefault="003B51E2" w:rsidP="003B51E2">
      <w:pPr>
        <w:rPr>
          <w:sz w:val="28"/>
          <w:szCs w:val="28"/>
        </w:rPr>
      </w:pPr>
    </w:p>
    <w:p w:rsidR="003B51E2" w:rsidRPr="001A6300" w:rsidRDefault="003B51E2" w:rsidP="003B51E2">
      <w:pPr>
        <w:ind w:firstLine="400"/>
        <w:jc w:val="right"/>
        <w:rPr>
          <w:sz w:val="28"/>
          <w:szCs w:val="28"/>
        </w:rPr>
        <w:sectPr w:rsidR="003B51E2" w:rsidRPr="001A6300" w:rsidSect="003B51E2">
          <w:headerReference w:type="default" r:id="rId9"/>
          <w:headerReference w:type="first" r:id="rId10"/>
          <w:pgSz w:w="11906" w:h="16838"/>
          <w:pgMar w:top="1418" w:right="851" w:bottom="1418" w:left="1418" w:header="709" w:footer="709" w:gutter="0"/>
          <w:pgNumType w:start="1"/>
          <w:cols w:space="708"/>
          <w:titlePg/>
          <w:docGrid w:linePitch="360"/>
        </w:sectPr>
      </w:pPr>
    </w:p>
    <w:p w:rsidR="003B51E2" w:rsidRDefault="003B51E2" w:rsidP="003B51E2">
      <w:pPr>
        <w:ind w:firstLine="400"/>
        <w:jc w:val="right"/>
        <w:rPr>
          <w:sz w:val="28"/>
          <w:szCs w:val="28"/>
        </w:rPr>
      </w:pPr>
      <w:r w:rsidRPr="001A6300">
        <w:rPr>
          <w:sz w:val="28"/>
          <w:szCs w:val="28"/>
        </w:rPr>
        <w:lastRenderedPageBreak/>
        <w:t>Форма</w:t>
      </w:r>
    </w:p>
    <w:p w:rsidR="003B51E2" w:rsidRPr="001A6300" w:rsidRDefault="003B51E2" w:rsidP="003B51E2">
      <w:pPr>
        <w:ind w:firstLine="400"/>
        <w:jc w:val="right"/>
        <w:rPr>
          <w:sz w:val="28"/>
          <w:szCs w:val="28"/>
        </w:rPr>
      </w:pPr>
    </w:p>
    <w:p w:rsidR="003B51E2" w:rsidRPr="001A6300" w:rsidRDefault="003B51E2" w:rsidP="003B51E2">
      <w:pPr>
        <w:ind w:firstLine="709"/>
        <w:jc w:val="both"/>
        <w:rPr>
          <w:sz w:val="28"/>
          <w:szCs w:val="28"/>
        </w:rPr>
      </w:pPr>
      <w:r w:rsidRPr="00612752">
        <w:rPr>
          <w:sz w:val="28"/>
          <w:szCs w:val="28"/>
        </w:rPr>
        <w:t>Таблица. Расшифровка условных и возможных требований и обязательств по производным финансовым инструментам, взвешенным с учетом кредитного риска</w:t>
      </w:r>
    </w:p>
    <w:p w:rsidR="003B51E2" w:rsidRPr="001A6300" w:rsidRDefault="003B51E2" w:rsidP="003B51E2">
      <w:pPr>
        <w:ind w:firstLine="400"/>
        <w:jc w:val="right"/>
        <w:rPr>
          <w:sz w:val="28"/>
          <w:szCs w:val="28"/>
        </w:rPr>
      </w:pPr>
    </w:p>
    <w:p w:rsidR="003B51E2" w:rsidRPr="007366F0" w:rsidRDefault="003B51E2" w:rsidP="003B51E2">
      <w:pPr>
        <w:ind w:firstLine="400"/>
        <w:jc w:val="right"/>
        <w:rPr>
          <w:sz w:val="28"/>
          <w:szCs w:val="28"/>
        </w:rPr>
      </w:pPr>
      <w:r w:rsidRPr="001A6300">
        <w:t> </w:t>
      </w:r>
      <w:r w:rsidRPr="007366F0">
        <w:rPr>
          <w:sz w:val="28"/>
          <w:szCs w:val="28"/>
        </w:rPr>
        <w:t>(в тысячах тенге)</w:t>
      </w:r>
    </w:p>
    <w:tbl>
      <w:tblPr>
        <w:tblW w:w="5000" w:type="pct"/>
        <w:jc w:val="center"/>
        <w:tblLayout w:type="fixed"/>
        <w:tblCellMar>
          <w:left w:w="0" w:type="dxa"/>
          <w:right w:w="0" w:type="dxa"/>
        </w:tblCellMar>
        <w:tblLook w:val="04A0" w:firstRow="1" w:lastRow="0" w:firstColumn="1" w:lastColumn="0" w:noHBand="0" w:noVBand="1"/>
      </w:tblPr>
      <w:tblGrid>
        <w:gridCol w:w="579"/>
        <w:gridCol w:w="5168"/>
        <w:gridCol w:w="1624"/>
        <w:gridCol w:w="1624"/>
        <w:gridCol w:w="1472"/>
        <w:gridCol w:w="1472"/>
        <w:gridCol w:w="1472"/>
        <w:gridCol w:w="1138"/>
      </w:tblGrid>
      <w:tr w:rsidR="003B51E2" w:rsidRPr="001A6300" w:rsidTr="00DB1AD7">
        <w:trPr>
          <w:jc w:val="center"/>
        </w:trPr>
        <w:tc>
          <w:tcPr>
            <w:tcW w:w="19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left="-120" w:firstLine="144"/>
              <w:jc w:val="both"/>
              <w:rPr>
                <w:sz w:val="20"/>
                <w:szCs w:val="20"/>
              </w:rPr>
            </w:pPr>
            <w:r w:rsidRPr="001A6300">
              <w:rPr>
                <w:sz w:val="20"/>
                <w:szCs w:val="20"/>
              </w:rPr>
              <w:t>№</w:t>
            </w:r>
          </w:p>
        </w:tc>
        <w:tc>
          <w:tcPr>
            <w:tcW w:w="1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Наименование статей</w:t>
            </w:r>
          </w:p>
        </w:tc>
        <w:tc>
          <w:tcPr>
            <w:tcW w:w="5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Номинальная стоимость производных финансовых инструментов</w:t>
            </w:r>
          </w:p>
        </w:tc>
        <w:tc>
          <w:tcPr>
            <w:tcW w:w="5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Коэффициент кредитного риска для производных финансовых инструментов в процентах</w:t>
            </w:r>
          </w:p>
        </w:tc>
        <w:tc>
          <w:tcPr>
            <w:tcW w:w="5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Сумма с учетом кредитного риска для производных финансовых инструментов</w:t>
            </w:r>
          </w:p>
        </w:tc>
        <w:tc>
          <w:tcPr>
            <w:tcW w:w="5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Рыночная стоимость производных финансовых инструментов</w:t>
            </w:r>
          </w:p>
        </w:tc>
        <w:tc>
          <w:tcPr>
            <w:tcW w:w="5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Коэффициент кредитного риска для контрагента в процентах</w:t>
            </w:r>
          </w:p>
        </w:tc>
        <w:tc>
          <w:tcPr>
            <w:tcW w:w="3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Сумма к расчету</w:t>
            </w:r>
          </w:p>
        </w:tc>
      </w:tr>
      <w:tr w:rsidR="003B51E2" w:rsidRPr="001A6300"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144"/>
              <w:jc w:val="both"/>
              <w:rPr>
                <w:sz w:val="20"/>
                <w:szCs w:val="20"/>
              </w:rPr>
            </w:pPr>
            <w:r w:rsidRPr="001A6300">
              <w:rPr>
                <w:sz w:val="20"/>
                <w:szCs w:val="20"/>
              </w:rPr>
              <w:t>1</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2</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3</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5</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6</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7</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10"/>
              <w:jc w:val="center"/>
              <w:rPr>
                <w:sz w:val="20"/>
                <w:szCs w:val="20"/>
              </w:rPr>
            </w:pPr>
            <w:r w:rsidRPr="001A6300">
              <w:rPr>
                <w:sz w:val="20"/>
                <w:szCs w:val="20"/>
              </w:rPr>
              <w:t>8</w:t>
            </w:r>
          </w:p>
        </w:tc>
      </w:tr>
      <w:tr w:rsidR="003B51E2" w:rsidRPr="001A6300"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1</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І группу активов, взвешенных по степени кредитного риска</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0</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2</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II группу активов, взвешенных по степени кредитного риска</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0</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20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3</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III группу активов, взвешенных по степени кредитного риска</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0</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4</w:t>
            </w:r>
          </w:p>
        </w:tc>
        <w:tc>
          <w:tcPr>
            <w:tcW w:w="1776"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IV группу активов, взвешенных по степени кредитного риска</w:t>
            </w:r>
          </w:p>
        </w:tc>
        <w:tc>
          <w:tcPr>
            <w:tcW w:w="558"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0</w:t>
            </w:r>
          </w:p>
        </w:tc>
        <w:tc>
          <w:tcPr>
            <w:tcW w:w="50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100</w:t>
            </w:r>
          </w:p>
        </w:tc>
        <w:tc>
          <w:tcPr>
            <w:tcW w:w="391"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5</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xml:space="preserve">Операции с производными финансовыми инструментами, связанные со ставками вознаграждения, со сроком </w:t>
            </w:r>
            <w:r w:rsidRPr="001A6300">
              <w:rPr>
                <w:sz w:val="20"/>
                <w:szCs w:val="20"/>
              </w:rPr>
              <w:lastRenderedPageBreak/>
              <w:t>погашения до одного года, совершенные с контрагентами, входящими в V группу активов, взвешенных по степени кредитного риска</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lastRenderedPageBreak/>
              <w:t>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150</w:t>
            </w:r>
          </w:p>
        </w:tc>
        <w:tc>
          <w:tcPr>
            <w:tcW w:w="3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lastRenderedPageBreak/>
              <w:t>6</w:t>
            </w:r>
          </w:p>
        </w:tc>
        <w:tc>
          <w:tcPr>
            <w:tcW w:w="17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І группу активов, взвешенных по степени кредитного риска</w:t>
            </w:r>
          </w:p>
        </w:tc>
        <w:tc>
          <w:tcPr>
            <w:tcW w:w="5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0,5</w:t>
            </w:r>
          </w:p>
        </w:tc>
        <w:tc>
          <w:tcPr>
            <w:tcW w:w="50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0</w:t>
            </w:r>
          </w:p>
        </w:tc>
        <w:tc>
          <w:tcPr>
            <w:tcW w:w="39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7</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0,5</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20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8</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0,5</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9</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0,5</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100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10</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0,5</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150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11</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І группу активов, взвешенных по степени кредитного риска</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1,5</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12</w:t>
            </w:r>
          </w:p>
        </w:tc>
        <w:tc>
          <w:tcPr>
            <w:tcW w:w="1776"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II группу активов, взвешенных по степени кредитного риска</w:t>
            </w:r>
          </w:p>
        </w:tc>
        <w:tc>
          <w:tcPr>
            <w:tcW w:w="558"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1,5</w:t>
            </w:r>
          </w:p>
        </w:tc>
        <w:tc>
          <w:tcPr>
            <w:tcW w:w="50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20</w:t>
            </w:r>
          </w:p>
        </w:tc>
        <w:tc>
          <w:tcPr>
            <w:tcW w:w="391"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lastRenderedPageBreak/>
              <w:t>13</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III группу активов, взвешенных по степени кредитного риска</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1,5</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50</w:t>
            </w:r>
          </w:p>
        </w:tc>
        <w:tc>
          <w:tcPr>
            <w:tcW w:w="3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14</w:t>
            </w:r>
          </w:p>
        </w:tc>
        <w:tc>
          <w:tcPr>
            <w:tcW w:w="17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IV группу активов, взвешенных по степени кредитного риска</w:t>
            </w:r>
          </w:p>
        </w:tc>
        <w:tc>
          <w:tcPr>
            <w:tcW w:w="5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1,5</w:t>
            </w:r>
          </w:p>
        </w:tc>
        <w:tc>
          <w:tcPr>
            <w:tcW w:w="50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100</w:t>
            </w:r>
          </w:p>
        </w:tc>
        <w:tc>
          <w:tcPr>
            <w:tcW w:w="39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15</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V группу активов, взвешенных по степени кредитного риска</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1,5</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150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16</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І группу активов, взвешенных по степени кредитного риска</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1</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17</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II группу активов, взвешенных по степени кредитного риска</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1</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20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18</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III группу активов, взвешенных по степени кредитного риска</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1</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19</w:t>
            </w:r>
          </w:p>
        </w:tc>
        <w:tc>
          <w:tcPr>
            <w:tcW w:w="1776"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IV группу активов, взвешенных по степени кредитного риска</w:t>
            </w:r>
          </w:p>
        </w:tc>
        <w:tc>
          <w:tcPr>
            <w:tcW w:w="558"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1</w:t>
            </w:r>
          </w:p>
        </w:tc>
        <w:tc>
          <w:tcPr>
            <w:tcW w:w="50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100</w:t>
            </w:r>
          </w:p>
        </w:tc>
        <w:tc>
          <w:tcPr>
            <w:tcW w:w="391"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20</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xml:space="preserve">Операции с производными финансовыми инструментами, связанные с изменениями курсов валют и золота, со сроком погашения до одного года, совершенные с </w:t>
            </w:r>
            <w:r w:rsidRPr="001A6300">
              <w:rPr>
                <w:sz w:val="20"/>
                <w:szCs w:val="20"/>
              </w:rPr>
              <w:lastRenderedPageBreak/>
              <w:t>контрагентами, входящими в V группу активов, взвешенных по степени кредитного риска</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lastRenderedPageBreak/>
              <w:t>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1</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150</w:t>
            </w:r>
          </w:p>
        </w:tc>
        <w:tc>
          <w:tcPr>
            <w:tcW w:w="3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lastRenderedPageBreak/>
              <w:t>21</w:t>
            </w:r>
          </w:p>
        </w:tc>
        <w:tc>
          <w:tcPr>
            <w:tcW w:w="17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w:t>
            </w:r>
            <w:r>
              <w:rPr>
                <w:sz w:val="20"/>
                <w:szCs w:val="20"/>
              </w:rPr>
              <w:t xml:space="preserve"> </w:t>
            </w:r>
            <w:r w:rsidRPr="001A6300">
              <w:rPr>
                <w:sz w:val="20"/>
                <w:szCs w:val="20"/>
              </w:rPr>
              <w:t>I</w:t>
            </w:r>
            <w:r>
              <w:rPr>
                <w:sz w:val="20"/>
                <w:szCs w:val="20"/>
              </w:rPr>
              <w:t xml:space="preserve"> </w:t>
            </w:r>
            <w:r w:rsidRPr="001A6300">
              <w:rPr>
                <w:sz w:val="20"/>
                <w:szCs w:val="20"/>
              </w:rPr>
              <w:t>группу активов, взвешенных по степени кредитного риска</w:t>
            </w:r>
          </w:p>
        </w:tc>
        <w:tc>
          <w:tcPr>
            <w:tcW w:w="5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5</w:t>
            </w:r>
          </w:p>
        </w:tc>
        <w:tc>
          <w:tcPr>
            <w:tcW w:w="50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0</w:t>
            </w:r>
          </w:p>
        </w:tc>
        <w:tc>
          <w:tcPr>
            <w:tcW w:w="39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22</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5</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20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23</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5</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24</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5</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100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25</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5</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150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26</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І группу активов, взвешенных по степени кредитного риска</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7,5</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27</w:t>
            </w:r>
          </w:p>
        </w:tc>
        <w:tc>
          <w:tcPr>
            <w:tcW w:w="1776"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II группу активов, взвешенных по степени кредитного риска</w:t>
            </w:r>
          </w:p>
        </w:tc>
        <w:tc>
          <w:tcPr>
            <w:tcW w:w="558"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7,5</w:t>
            </w:r>
          </w:p>
        </w:tc>
        <w:tc>
          <w:tcPr>
            <w:tcW w:w="50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20</w:t>
            </w:r>
          </w:p>
        </w:tc>
        <w:tc>
          <w:tcPr>
            <w:tcW w:w="391"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lastRenderedPageBreak/>
              <w:t>28</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III группу активов, взвешенных по степени кредитного риска</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7,5</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50</w:t>
            </w:r>
          </w:p>
        </w:tc>
        <w:tc>
          <w:tcPr>
            <w:tcW w:w="3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29</w:t>
            </w:r>
          </w:p>
        </w:tc>
        <w:tc>
          <w:tcPr>
            <w:tcW w:w="17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IV группу активов, взвешенных по степени кредитного риска</w:t>
            </w:r>
          </w:p>
        </w:tc>
        <w:tc>
          <w:tcPr>
            <w:tcW w:w="5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7,5</w:t>
            </w:r>
          </w:p>
        </w:tc>
        <w:tc>
          <w:tcPr>
            <w:tcW w:w="50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100</w:t>
            </w:r>
          </w:p>
        </w:tc>
        <w:tc>
          <w:tcPr>
            <w:tcW w:w="39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30</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V группу активов, взвешенных по степени кредитного риска</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7,5</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150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31</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 акциями, со сроком погашения до одного года, совершенные с контрагентами, входящими в I группу активов, взвешенных по степени кредитного риска</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6</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32</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 акциями, со сроком погашения до одного года, совершенные с контрагентами, входящими в II группу активов, взвешенных по степени кредитного риска</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6</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20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33</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 акциями, со сроком погашения до одного года, совершенные с контрагентами, входящими в III группу активов, взвешенных по степени кредитного риска</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6</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34</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 акциями, со сроком погашения до одного года, совершенные с контрагентами, входящими в IV группу активов, взвешенных по степени кредитного риска</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6</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100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35</w:t>
            </w:r>
          </w:p>
        </w:tc>
        <w:tc>
          <w:tcPr>
            <w:tcW w:w="1776"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 акциями, со сроком погашения до одного года, совершенные с контрагентами, входящими в V группу активов, взвешенных по степени кредитного риска</w:t>
            </w:r>
          </w:p>
        </w:tc>
        <w:tc>
          <w:tcPr>
            <w:tcW w:w="558"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6</w:t>
            </w:r>
          </w:p>
        </w:tc>
        <w:tc>
          <w:tcPr>
            <w:tcW w:w="50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150</w:t>
            </w:r>
          </w:p>
        </w:tc>
        <w:tc>
          <w:tcPr>
            <w:tcW w:w="391"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36</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xml:space="preserve">Операции с производными финансовыми инструментами, связанные с акциями, со сроком погашения от одного года до пяти лет, совершенные с контрагентами, входящими в </w:t>
            </w:r>
            <w:r w:rsidRPr="001A6300">
              <w:rPr>
                <w:sz w:val="20"/>
                <w:szCs w:val="20"/>
              </w:rPr>
              <w:lastRenderedPageBreak/>
              <w:t>I группу активов, взвешенных по степени кредитного риска</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lastRenderedPageBreak/>
              <w:t>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8</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0</w:t>
            </w:r>
          </w:p>
        </w:tc>
        <w:tc>
          <w:tcPr>
            <w:tcW w:w="3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lastRenderedPageBreak/>
              <w:t>37</w:t>
            </w:r>
          </w:p>
        </w:tc>
        <w:tc>
          <w:tcPr>
            <w:tcW w:w="17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 акциями,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5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8</w:t>
            </w:r>
          </w:p>
        </w:tc>
        <w:tc>
          <w:tcPr>
            <w:tcW w:w="50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20</w:t>
            </w:r>
          </w:p>
        </w:tc>
        <w:tc>
          <w:tcPr>
            <w:tcW w:w="39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38</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 акциями, со 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8</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39</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 акциями,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8</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100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40</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 акциями,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8</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150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41</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 акциями, со сроком погашения более пяти лет, совершенные с контрагентами, входящими в І группу активов, взвешенных по степени кредитного риска</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10</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42</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 акциями, со сроком погашения более пяти лет, совершенные с контрагентами, входящими в II группу активов, взвешенных по степени кредитного риска</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10</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20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43</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 акциями, со сроком погашения более пяти лет, совершенные с контрагентами, входящими в III группу активов, взвешенных по степени кредитного риска</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10</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44</w:t>
            </w:r>
          </w:p>
        </w:tc>
        <w:tc>
          <w:tcPr>
            <w:tcW w:w="1776"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 акциями, со сроком погашения более пяти лет, совершенные с контрагентами, входящими в IV группу активов, взвешенных по степени кредитного риска</w:t>
            </w:r>
          </w:p>
        </w:tc>
        <w:tc>
          <w:tcPr>
            <w:tcW w:w="558"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10</w:t>
            </w:r>
          </w:p>
        </w:tc>
        <w:tc>
          <w:tcPr>
            <w:tcW w:w="50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100</w:t>
            </w:r>
          </w:p>
        </w:tc>
        <w:tc>
          <w:tcPr>
            <w:tcW w:w="391"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lastRenderedPageBreak/>
              <w:t>45</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 акциями, со сроком погашения более пяти лет, совершенные с контрагентами, входящими в V группу активов, взвешенных по степени кредитного риска</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10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150</w:t>
            </w:r>
          </w:p>
        </w:tc>
        <w:tc>
          <w:tcPr>
            <w:tcW w:w="3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46</w:t>
            </w:r>
          </w:p>
        </w:tc>
        <w:tc>
          <w:tcPr>
            <w:tcW w:w="17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І группу активов, взвешенных по степени кредитного риска</w:t>
            </w:r>
          </w:p>
        </w:tc>
        <w:tc>
          <w:tcPr>
            <w:tcW w:w="5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7</w:t>
            </w:r>
          </w:p>
        </w:tc>
        <w:tc>
          <w:tcPr>
            <w:tcW w:w="50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0</w:t>
            </w:r>
          </w:p>
        </w:tc>
        <w:tc>
          <w:tcPr>
            <w:tcW w:w="39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47</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II группу активов, взвешенных по степени кредитного риска</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7</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20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48</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III группу активов, взвешенных по степени кредитного риска</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7</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49</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IV группу активов, взвешенных по степени кредитного риска</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7</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100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50</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V группу активов, взвешенных по степени кредитного риска</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7</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150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51</w:t>
            </w:r>
          </w:p>
        </w:tc>
        <w:tc>
          <w:tcPr>
            <w:tcW w:w="1776"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І группу активов, взвешенных по степени кредитного риска</w:t>
            </w:r>
          </w:p>
        </w:tc>
        <w:tc>
          <w:tcPr>
            <w:tcW w:w="558"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7</w:t>
            </w:r>
          </w:p>
        </w:tc>
        <w:tc>
          <w:tcPr>
            <w:tcW w:w="50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0</w:t>
            </w:r>
          </w:p>
        </w:tc>
        <w:tc>
          <w:tcPr>
            <w:tcW w:w="391"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52</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xml:space="preserve">Операции с производными финансовыми инструментами, связанные с драгоценными металлами, кроме золота, со сроком погашения от одного года до пяти лет, </w:t>
            </w:r>
            <w:r w:rsidRPr="001A6300">
              <w:rPr>
                <w:sz w:val="20"/>
                <w:szCs w:val="20"/>
              </w:rPr>
              <w:lastRenderedPageBreak/>
              <w:t>совершенные с контрагентами, входящими в II группу активов, взвешенных по степени кредитного риска</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lastRenderedPageBreak/>
              <w:t>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7</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20</w:t>
            </w:r>
          </w:p>
        </w:tc>
        <w:tc>
          <w:tcPr>
            <w:tcW w:w="3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lastRenderedPageBreak/>
              <w:t>53</w:t>
            </w:r>
          </w:p>
        </w:tc>
        <w:tc>
          <w:tcPr>
            <w:tcW w:w="17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5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7</w:t>
            </w:r>
          </w:p>
        </w:tc>
        <w:tc>
          <w:tcPr>
            <w:tcW w:w="50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50</w:t>
            </w:r>
          </w:p>
        </w:tc>
        <w:tc>
          <w:tcPr>
            <w:tcW w:w="39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54</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7</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100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55</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7</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150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56</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І группу активов, взвешенных по степени кредитного риска</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8</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57</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II группу активов, взвешенных по степени кредитного риска</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8</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20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58</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III группу активов, взвешенных по степени кредитного риска</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8</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59</w:t>
            </w:r>
          </w:p>
        </w:tc>
        <w:tc>
          <w:tcPr>
            <w:tcW w:w="1776"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IV группу активов, взвешенных по степени кредитного риска</w:t>
            </w:r>
          </w:p>
        </w:tc>
        <w:tc>
          <w:tcPr>
            <w:tcW w:w="558"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8</w:t>
            </w:r>
          </w:p>
        </w:tc>
        <w:tc>
          <w:tcPr>
            <w:tcW w:w="50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100</w:t>
            </w:r>
          </w:p>
        </w:tc>
        <w:tc>
          <w:tcPr>
            <w:tcW w:w="391"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lastRenderedPageBreak/>
              <w:t>60</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V группу активов, взвешенных по степени кредитного риска</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8</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150</w:t>
            </w:r>
          </w:p>
        </w:tc>
        <w:tc>
          <w:tcPr>
            <w:tcW w:w="3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61</w:t>
            </w:r>
          </w:p>
        </w:tc>
        <w:tc>
          <w:tcPr>
            <w:tcW w:w="17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І группу активов, взвешенных по степени кредитного риска</w:t>
            </w:r>
          </w:p>
        </w:tc>
        <w:tc>
          <w:tcPr>
            <w:tcW w:w="5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10</w:t>
            </w:r>
          </w:p>
        </w:tc>
        <w:tc>
          <w:tcPr>
            <w:tcW w:w="50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0</w:t>
            </w:r>
          </w:p>
        </w:tc>
        <w:tc>
          <w:tcPr>
            <w:tcW w:w="39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62</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II группу активов, взвешенных по степени кредитного риска</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10</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20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63</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III группу активов, взвешенных по степени кредитного риска</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10</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64</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V группу активов, взвешенных по степени кредитного риска</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10</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100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65</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V группу активов, взвешенных по степени кредитного риска</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10</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150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66</w:t>
            </w:r>
          </w:p>
        </w:tc>
        <w:tc>
          <w:tcPr>
            <w:tcW w:w="1776"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І группу активов, взвешенных по степени кредитного риска</w:t>
            </w:r>
          </w:p>
        </w:tc>
        <w:tc>
          <w:tcPr>
            <w:tcW w:w="558"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12</w:t>
            </w:r>
          </w:p>
        </w:tc>
        <w:tc>
          <w:tcPr>
            <w:tcW w:w="50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0</w:t>
            </w:r>
          </w:p>
        </w:tc>
        <w:tc>
          <w:tcPr>
            <w:tcW w:w="391"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67</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xml:space="preserve">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w:t>
            </w:r>
            <w:r w:rsidRPr="001A6300">
              <w:rPr>
                <w:sz w:val="20"/>
                <w:szCs w:val="20"/>
              </w:rPr>
              <w:lastRenderedPageBreak/>
              <w:t>лет, совершенные с контрагентами, входящими в II группу активов, взвешенных по степени кредитного риска</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lastRenderedPageBreak/>
              <w:t>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12</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20</w:t>
            </w:r>
          </w:p>
        </w:tc>
        <w:tc>
          <w:tcPr>
            <w:tcW w:w="3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lastRenderedPageBreak/>
              <w:t>68</w:t>
            </w:r>
          </w:p>
        </w:tc>
        <w:tc>
          <w:tcPr>
            <w:tcW w:w="17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5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12</w:t>
            </w:r>
          </w:p>
        </w:tc>
        <w:tc>
          <w:tcPr>
            <w:tcW w:w="50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50</w:t>
            </w:r>
          </w:p>
        </w:tc>
        <w:tc>
          <w:tcPr>
            <w:tcW w:w="39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69</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12</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100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70</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12</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150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71</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І группу активов, взвешенных по степени кредитного риска</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15</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72</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II группу активов, взвешенных по степени кредитного риска</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15</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20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73</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III группу активов, взвешенных по степени кредитного риска</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15</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74</w:t>
            </w:r>
          </w:p>
        </w:tc>
        <w:tc>
          <w:tcPr>
            <w:tcW w:w="1776"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IV группу активов, взвешенных по степени кредитного риска</w:t>
            </w:r>
          </w:p>
        </w:tc>
        <w:tc>
          <w:tcPr>
            <w:tcW w:w="558"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15</w:t>
            </w:r>
          </w:p>
        </w:tc>
        <w:tc>
          <w:tcPr>
            <w:tcW w:w="50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100</w:t>
            </w:r>
          </w:p>
        </w:tc>
        <w:tc>
          <w:tcPr>
            <w:tcW w:w="391"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lastRenderedPageBreak/>
              <w:t>75</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V группу активов, взвешенных по степени кредитного риска</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15</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 </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400"/>
              <w:jc w:val="both"/>
              <w:rPr>
                <w:sz w:val="20"/>
                <w:szCs w:val="20"/>
              </w:rPr>
            </w:pPr>
            <w:r w:rsidRPr="001A6300">
              <w:rPr>
                <w:sz w:val="20"/>
                <w:szCs w:val="20"/>
              </w:rPr>
              <w:t>150</w:t>
            </w:r>
          </w:p>
        </w:tc>
        <w:tc>
          <w:tcPr>
            <w:tcW w:w="3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1975"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3B51E2" w:rsidRPr="001A6300" w:rsidRDefault="003B51E2" w:rsidP="00DB1AD7">
            <w:pPr>
              <w:jc w:val="both"/>
              <w:rPr>
                <w:sz w:val="20"/>
                <w:szCs w:val="20"/>
              </w:rPr>
            </w:pPr>
            <w:r w:rsidRPr="001A6300">
              <w:rPr>
                <w:sz w:val="20"/>
                <w:szCs w:val="20"/>
              </w:rPr>
              <w:t>Итого производные финансовые инструменты, взвешенные с учетом кредитного риска</w:t>
            </w:r>
          </w:p>
        </w:tc>
        <w:tc>
          <w:tcPr>
            <w:tcW w:w="55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3B51E2" w:rsidRPr="001A6300" w:rsidRDefault="003B51E2" w:rsidP="00DB1AD7">
            <w:pPr>
              <w:ind w:firstLine="400"/>
              <w:jc w:val="both"/>
              <w:rPr>
                <w:sz w:val="20"/>
                <w:szCs w:val="20"/>
              </w:rPr>
            </w:pPr>
          </w:p>
        </w:tc>
        <w:tc>
          <w:tcPr>
            <w:tcW w:w="55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3B51E2" w:rsidRPr="001A6300" w:rsidRDefault="003B51E2" w:rsidP="00DB1AD7">
            <w:pPr>
              <w:ind w:firstLine="400"/>
              <w:jc w:val="both"/>
              <w:rPr>
                <w:sz w:val="20"/>
                <w:szCs w:val="20"/>
              </w:rPr>
            </w:pPr>
            <w:r w:rsidRPr="001A6300">
              <w:rPr>
                <w:sz w:val="20"/>
                <w:szCs w:val="20"/>
              </w:rPr>
              <w:t>X</w:t>
            </w:r>
          </w:p>
        </w:tc>
        <w:tc>
          <w:tcPr>
            <w:tcW w:w="50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3B51E2" w:rsidRPr="001A6300" w:rsidRDefault="003B51E2" w:rsidP="00DB1AD7">
            <w:pPr>
              <w:ind w:firstLine="400"/>
              <w:jc w:val="both"/>
              <w:rPr>
                <w:sz w:val="20"/>
                <w:szCs w:val="20"/>
              </w:rPr>
            </w:pPr>
          </w:p>
        </w:tc>
        <w:tc>
          <w:tcPr>
            <w:tcW w:w="50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3B51E2" w:rsidRPr="001A6300" w:rsidRDefault="003B51E2" w:rsidP="00DB1AD7">
            <w:pPr>
              <w:ind w:firstLine="400"/>
              <w:jc w:val="both"/>
              <w:rPr>
                <w:sz w:val="20"/>
                <w:szCs w:val="20"/>
              </w:rPr>
            </w:pPr>
          </w:p>
        </w:tc>
        <w:tc>
          <w:tcPr>
            <w:tcW w:w="50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3B51E2" w:rsidRPr="001A6300" w:rsidRDefault="003B51E2" w:rsidP="00DB1AD7">
            <w:pPr>
              <w:ind w:firstLine="400"/>
              <w:jc w:val="both"/>
              <w:rPr>
                <w:sz w:val="20"/>
                <w:szCs w:val="20"/>
              </w:rPr>
            </w:pPr>
            <w:r w:rsidRPr="001A6300">
              <w:rPr>
                <w:sz w:val="20"/>
                <w:szCs w:val="20"/>
              </w:rPr>
              <w:t>X</w:t>
            </w:r>
          </w:p>
        </w:tc>
        <w:tc>
          <w:tcPr>
            <w:tcW w:w="391"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3B51E2" w:rsidRPr="001A6300" w:rsidRDefault="003B51E2" w:rsidP="00DB1AD7">
            <w:pPr>
              <w:ind w:firstLine="400"/>
              <w:jc w:val="both"/>
              <w:rPr>
                <w:sz w:val="20"/>
                <w:szCs w:val="20"/>
              </w:rPr>
            </w:pPr>
          </w:p>
        </w:tc>
      </w:tr>
    </w:tbl>
    <w:p w:rsidR="003B51E2" w:rsidRPr="001A6300" w:rsidRDefault="003B51E2" w:rsidP="003B51E2">
      <w:pPr>
        <w:jc w:val="both"/>
        <w:rPr>
          <w:sz w:val="28"/>
          <w:szCs w:val="28"/>
        </w:rPr>
      </w:pPr>
    </w:p>
    <w:p w:rsidR="003B51E2" w:rsidRPr="001A6300" w:rsidRDefault="003B51E2" w:rsidP="003B51E2">
      <w:pPr>
        <w:ind w:right="-2" w:firstLine="709"/>
        <w:rPr>
          <w:sz w:val="28"/>
          <w:szCs w:val="28"/>
        </w:rPr>
      </w:pPr>
      <w:r w:rsidRPr="001A6300">
        <w:rPr>
          <w:sz w:val="28"/>
          <w:szCs w:val="28"/>
        </w:rPr>
        <w:t>Наименование _______________________</w:t>
      </w:r>
      <w:r>
        <w:rPr>
          <w:sz w:val="28"/>
          <w:szCs w:val="28"/>
        </w:rPr>
        <w:t>__</w:t>
      </w:r>
      <w:r w:rsidRPr="001A6300">
        <w:rPr>
          <w:sz w:val="28"/>
          <w:szCs w:val="28"/>
        </w:rPr>
        <w:t>_________________________</w:t>
      </w:r>
    </w:p>
    <w:p w:rsidR="003B51E2" w:rsidRPr="001A6300" w:rsidRDefault="003B51E2" w:rsidP="003B51E2">
      <w:pPr>
        <w:ind w:right="-2" w:firstLine="709"/>
        <w:rPr>
          <w:sz w:val="28"/>
          <w:szCs w:val="28"/>
        </w:rPr>
      </w:pPr>
      <w:r w:rsidRPr="001A6300">
        <w:rPr>
          <w:sz w:val="28"/>
          <w:szCs w:val="28"/>
        </w:rPr>
        <w:t>Адрес__________________________________________________________</w:t>
      </w:r>
    </w:p>
    <w:p w:rsidR="003B51E2" w:rsidRPr="001A6300" w:rsidRDefault="003B51E2" w:rsidP="003B51E2">
      <w:pPr>
        <w:ind w:firstLine="709"/>
        <w:rPr>
          <w:sz w:val="28"/>
          <w:szCs w:val="28"/>
        </w:rPr>
      </w:pPr>
      <w:r w:rsidRPr="001A6300">
        <w:rPr>
          <w:sz w:val="28"/>
          <w:szCs w:val="28"/>
        </w:rPr>
        <w:t>Телефон ____________________________</w:t>
      </w:r>
      <w:r>
        <w:rPr>
          <w:sz w:val="28"/>
          <w:szCs w:val="28"/>
        </w:rPr>
        <w:t>_______________</w:t>
      </w:r>
      <w:r w:rsidRPr="001A6300">
        <w:rPr>
          <w:sz w:val="28"/>
          <w:szCs w:val="28"/>
        </w:rPr>
        <w:t>____________</w:t>
      </w:r>
    </w:p>
    <w:p w:rsidR="003B51E2" w:rsidRPr="001A6300" w:rsidRDefault="003B51E2" w:rsidP="003B51E2">
      <w:pPr>
        <w:ind w:firstLine="709"/>
        <w:rPr>
          <w:sz w:val="28"/>
          <w:szCs w:val="28"/>
        </w:rPr>
      </w:pPr>
      <w:r w:rsidRPr="001A6300">
        <w:rPr>
          <w:sz w:val="28"/>
          <w:szCs w:val="28"/>
        </w:rPr>
        <w:t>Адрес электронной почты ________________</w:t>
      </w:r>
      <w:r>
        <w:rPr>
          <w:sz w:val="28"/>
          <w:szCs w:val="28"/>
        </w:rPr>
        <w:t>_______________</w:t>
      </w:r>
      <w:r w:rsidRPr="001A6300">
        <w:rPr>
          <w:sz w:val="28"/>
          <w:szCs w:val="28"/>
        </w:rPr>
        <w:t>_________</w:t>
      </w:r>
    </w:p>
    <w:p w:rsidR="003B51E2" w:rsidRPr="001A6300" w:rsidRDefault="003B51E2" w:rsidP="003B51E2">
      <w:pPr>
        <w:ind w:firstLine="709"/>
        <w:rPr>
          <w:sz w:val="28"/>
          <w:szCs w:val="28"/>
        </w:rPr>
      </w:pPr>
      <w:r w:rsidRPr="001A6300">
        <w:rPr>
          <w:sz w:val="28"/>
          <w:szCs w:val="28"/>
        </w:rPr>
        <w:t>Исполнитель ________________________________     _____</w:t>
      </w:r>
      <w:r>
        <w:rPr>
          <w:sz w:val="28"/>
          <w:szCs w:val="28"/>
        </w:rPr>
        <w:t>_</w:t>
      </w:r>
      <w:r w:rsidRPr="001A6300">
        <w:rPr>
          <w:sz w:val="28"/>
          <w:szCs w:val="28"/>
        </w:rPr>
        <w:t>___________</w:t>
      </w:r>
    </w:p>
    <w:p w:rsidR="003B51E2" w:rsidRPr="001A6300" w:rsidRDefault="003B51E2" w:rsidP="003B51E2">
      <w:pPr>
        <w:ind w:firstLine="709"/>
      </w:pPr>
      <w:r w:rsidRPr="001A6300">
        <w:t xml:space="preserve">       </w:t>
      </w:r>
      <w:r w:rsidRPr="001A6300">
        <w:rPr>
          <w:sz w:val="28"/>
          <w:szCs w:val="28"/>
        </w:rPr>
        <w:t xml:space="preserve">фамилия, имя и отчество (при его </w:t>
      </w:r>
      <w:proofErr w:type="gramStart"/>
      <w:r w:rsidRPr="001A6300">
        <w:rPr>
          <w:sz w:val="28"/>
          <w:szCs w:val="28"/>
        </w:rPr>
        <w:t xml:space="preserve">наличии)   </w:t>
      </w:r>
      <w:proofErr w:type="gramEnd"/>
      <w:r w:rsidRPr="001A6300">
        <w:rPr>
          <w:sz w:val="28"/>
          <w:szCs w:val="28"/>
        </w:rPr>
        <w:t xml:space="preserve">         подпись, телефон</w:t>
      </w:r>
    </w:p>
    <w:p w:rsidR="003B51E2" w:rsidRPr="001A6300" w:rsidRDefault="003B51E2" w:rsidP="003B51E2">
      <w:pPr>
        <w:ind w:left="709"/>
        <w:rPr>
          <w:sz w:val="28"/>
          <w:szCs w:val="28"/>
        </w:rPr>
      </w:pPr>
      <w:r w:rsidRPr="001A6300">
        <w:rPr>
          <w:sz w:val="28"/>
          <w:szCs w:val="28"/>
        </w:rPr>
        <w:t>Руководитель или лицо, на которое возложена функция по подписанию отчета</w:t>
      </w:r>
      <w:r w:rsidRPr="001A6300" w:rsidDel="006E03C4">
        <w:rPr>
          <w:sz w:val="28"/>
          <w:szCs w:val="28"/>
        </w:rPr>
        <w:t xml:space="preserve"> </w:t>
      </w:r>
      <w:r w:rsidRPr="001A6300">
        <w:rPr>
          <w:sz w:val="28"/>
          <w:szCs w:val="28"/>
        </w:rPr>
        <w:t>_______________________________________________________</w:t>
      </w:r>
    </w:p>
    <w:p w:rsidR="003B51E2" w:rsidRPr="001A6300" w:rsidRDefault="003B51E2" w:rsidP="003B51E2">
      <w:pPr>
        <w:ind w:firstLine="709"/>
        <w:jc w:val="both"/>
      </w:pPr>
      <w:r w:rsidRPr="001A6300">
        <w:rPr>
          <w:sz w:val="28"/>
          <w:szCs w:val="28"/>
        </w:rPr>
        <w:t xml:space="preserve">            фамилия, имя и отчество (при его наличии) подпись</w:t>
      </w:r>
    </w:p>
    <w:p w:rsidR="003B51E2" w:rsidRDefault="003B51E2" w:rsidP="003B51E2">
      <w:pPr>
        <w:ind w:firstLine="709"/>
        <w:jc w:val="both"/>
        <w:rPr>
          <w:sz w:val="28"/>
          <w:szCs w:val="28"/>
        </w:rPr>
      </w:pPr>
      <w:r w:rsidRPr="001A6300">
        <w:rPr>
          <w:sz w:val="28"/>
          <w:szCs w:val="28"/>
        </w:rPr>
        <w:t>Дата «______» ______________ 20__ года</w:t>
      </w:r>
    </w:p>
    <w:p w:rsidR="003B51E2" w:rsidRDefault="003B51E2" w:rsidP="003B51E2">
      <w:pPr>
        <w:ind w:firstLine="709"/>
        <w:jc w:val="both"/>
        <w:rPr>
          <w:sz w:val="28"/>
          <w:szCs w:val="28"/>
        </w:rPr>
      </w:pPr>
    </w:p>
    <w:p w:rsidR="003B51E2" w:rsidRDefault="003B51E2" w:rsidP="003B51E2">
      <w:pPr>
        <w:ind w:firstLine="709"/>
        <w:jc w:val="both"/>
        <w:rPr>
          <w:sz w:val="28"/>
          <w:szCs w:val="28"/>
        </w:rPr>
      </w:pPr>
    </w:p>
    <w:p w:rsidR="003B51E2" w:rsidRPr="001A6300" w:rsidRDefault="003B51E2" w:rsidP="003B51E2">
      <w:pPr>
        <w:ind w:firstLine="709"/>
        <w:jc w:val="both"/>
        <w:rPr>
          <w:sz w:val="28"/>
          <w:szCs w:val="28"/>
        </w:rPr>
        <w:sectPr w:rsidR="003B51E2" w:rsidRPr="001A6300" w:rsidSect="007A3BC9">
          <w:pgSz w:w="16838" w:h="11906" w:orient="landscape"/>
          <w:pgMar w:top="1418" w:right="851" w:bottom="1418" w:left="1418" w:header="709" w:footer="709" w:gutter="0"/>
          <w:cols w:space="708"/>
          <w:docGrid w:linePitch="360"/>
        </w:sectPr>
      </w:pPr>
    </w:p>
    <w:p w:rsidR="003B51E2" w:rsidRPr="001A6300" w:rsidRDefault="003B51E2" w:rsidP="003B51E2">
      <w:pPr>
        <w:ind w:firstLine="400"/>
        <w:jc w:val="right"/>
        <w:rPr>
          <w:sz w:val="28"/>
          <w:szCs w:val="28"/>
        </w:rPr>
      </w:pPr>
      <w:r w:rsidRPr="001A6300">
        <w:rPr>
          <w:sz w:val="28"/>
          <w:szCs w:val="28"/>
        </w:rPr>
        <w:lastRenderedPageBreak/>
        <w:t>Приложение</w:t>
      </w:r>
    </w:p>
    <w:p w:rsidR="003B51E2" w:rsidRPr="001A6300" w:rsidRDefault="003B51E2" w:rsidP="003B51E2">
      <w:pPr>
        <w:ind w:firstLine="400"/>
        <w:jc w:val="right"/>
        <w:rPr>
          <w:sz w:val="28"/>
          <w:szCs w:val="28"/>
        </w:rPr>
      </w:pPr>
      <w:r w:rsidRPr="001A6300">
        <w:rPr>
          <w:sz w:val="28"/>
          <w:szCs w:val="28"/>
        </w:rPr>
        <w:t>к форме отчета о расшифровке</w:t>
      </w:r>
    </w:p>
    <w:p w:rsidR="003B51E2" w:rsidRPr="001A6300" w:rsidRDefault="003B51E2" w:rsidP="003B51E2">
      <w:pPr>
        <w:ind w:firstLine="400"/>
        <w:jc w:val="right"/>
        <w:rPr>
          <w:sz w:val="28"/>
          <w:szCs w:val="28"/>
        </w:rPr>
      </w:pPr>
      <w:r w:rsidRPr="001A6300">
        <w:rPr>
          <w:sz w:val="28"/>
          <w:szCs w:val="28"/>
        </w:rPr>
        <w:t>условных и возможных требований</w:t>
      </w:r>
    </w:p>
    <w:p w:rsidR="003B51E2" w:rsidRPr="001A6300" w:rsidRDefault="003B51E2" w:rsidP="003B51E2">
      <w:pPr>
        <w:ind w:firstLine="400"/>
        <w:jc w:val="right"/>
        <w:rPr>
          <w:sz w:val="28"/>
          <w:szCs w:val="28"/>
        </w:rPr>
      </w:pPr>
      <w:r w:rsidRPr="001A6300">
        <w:rPr>
          <w:sz w:val="28"/>
          <w:szCs w:val="28"/>
        </w:rPr>
        <w:t>и обязательств по производным</w:t>
      </w:r>
    </w:p>
    <w:p w:rsidR="003B51E2" w:rsidRPr="001A6300" w:rsidRDefault="003B51E2" w:rsidP="003B51E2">
      <w:pPr>
        <w:ind w:firstLine="400"/>
        <w:jc w:val="right"/>
        <w:rPr>
          <w:sz w:val="28"/>
          <w:szCs w:val="28"/>
        </w:rPr>
      </w:pPr>
      <w:r w:rsidRPr="001A6300">
        <w:rPr>
          <w:sz w:val="28"/>
          <w:szCs w:val="28"/>
        </w:rPr>
        <w:t>финансовым инструментам,</w:t>
      </w:r>
    </w:p>
    <w:p w:rsidR="003B51E2" w:rsidRPr="001A6300" w:rsidRDefault="003B51E2" w:rsidP="003B51E2">
      <w:pPr>
        <w:ind w:firstLine="400"/>
        <w:jc w:val="right"/>
        <w:rPr>
          <w:sz w:val="28"/>
          <w:szCs w:val="28"/>
        </w:rPr>
      </w:pPr>
      <w:r w:rsidRPr="001A6300">
        <w:rPr>
          <w:sz w:val="28"/>
          <w:szCs w:val="28"/>
        </w:rPr>
        <w:t>взвешенным с учетом</w:t>
      </w:r>
    </w:p>
    <w:p w:rsidR="003B51E2" w:rsidRPr="001A6300" w:rsidRDefault="003B51E2" w:rsidP="003B51E2">
      <w:pPr>
        <w:ind w:firstLine="400"/>
        <w:jc w:val="right"/>
        <w:rPr>
          <w:sz w:val="28"/>
          <w:szCs w:val="28"/>
        </w:rPr>
      </w:pPr>
      <w:r w:rsidRPr="001A6300">
        <w:rPr>
          <w:sz w:val="28"/>
          <w:szCs w:val="28"/>
        </w:rPr>
        <w:t>кредитного риска</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400"/>
        <w:jc w:val="both"/>
        <w:rPr>
          <w:sz w:val="28"/>
          <w:szCs w:val="28"/>
        </w:rPr>
      </w:pPr>
    </w:p>
    <w:p w:rsidR="003B51E2" w:rsidRPr="001C4345" w:rsidRDefault="003B51E2" w:rsidP="003B51E2">
      <w:pPr>
        <w:ind w:firstLine="400"/>
        <w:jc w:val="center"/>
        <w:rPr>
          <w:sz w:val="28"/>
          <w:szCs w:val="28"/>
        </w:rPr>
      </w:pPr>
      <w:r w:rsidRPr="001C4345">
        <w:rPr>
          <w:sz w:val="28"/>
          <w:szCs w:val="28"/>
        </w:rPr>
        <w:t xml:space="preserve">Пояснение по заполнению формы административных данных </w:t>
      </w:r>
      <w:r w:rsidRPr="001C4345">
        <w:rPr>
          <w:sz w:val="28"/>
          <w:szCs w:val="28"/>
        </w:rPr>
        <w:br/>
        <w:t xml:space="preserve">Отчет о расшифровке условных и возможных требований и обязательств по производным финансовым инструментам, взвешенным с учетом кредитного риска </w:t>
      </w:r>
    </w:p>
    <w:p w:rsidR="003B51E2" w:rsidRPr="001C4345" w:rsidRDefault="003B51E2" w:rsidP="003B51E2">
      <w:pPr>
        <w:ind w:firstLine="400"/>
        <w:jc w:val="center"/>
        <w:rPr>
          <w:sz w:val="28"/>
          <w:szCs w:val="28"/>
        </w:rPr>
      </w:pPr>
      <w:r w:rsidRPr="001C4345">
        <w:rPr>
          <w:sz w:val="28"/>
          <w:szCs w:val="28"/>
        </w:rPr>
        <w:t>(индекс - 1-BVU_ RPFI, периодичность - ежемесячная)</w:t>
      </w:r>
    </w:p>
    <w:p w:rsidR="003B51E2" w:rsidRPr="001A6300" w:rsidRDefault="003B51E2" w:rsidP="003B51E2">
      <w:pPr>
        <w:ind w:firstLine="400"/>
        <w:jc w:val="center"/>
        <w:rPr>
          <w:sz w:val="28"/>
          <w:szCs w:val="28"/>
        </w:rPr>
      </w:pPr>
    </w:p>
    <w:p w:rsidR="003B51E2" w:rsidRPr="001A6300" w:rsidRDefault="003B51E2" w:rsidP="003B51E2">
      <w:pPr>
        <w:ind w:firstLine="400"/>
        <w:jc w:val="center"/>
        <w:rPr>
          <w:sz w:val="28"/>
          <w:szCs w:val="28"/>
        </w:rPr>
      </w:pPr>
    </w:p>
    <w:p w:rsidR="003B51E2" w:rsidRPr="00894DC2" w:rsidRDefault="003B51E2" w:rsidP="003B51E2">
      <w:pPr>
        <w:ind w:firstLine="400"/>
        <w:jc w:val="center"/>
        <w:rPr>
          <w:sz w:val="28"/>
          <w:szCs w:val="28"/>
        </w:rPr>
      </w:pPr>
      <w:r w:rsidRPr="00894DC2">
        <w:rPr>
          <w:sz w:val="28"/>
          <w:szCs w:val="28"/>
        </w:rPr>
        <w:t>Глава 1. Общие положения</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709"/>
        <w:jc w:val="both"/>
        <w:rPr>
          <w:sz w:val="28"/>
          <w:szCs w:val="28"/>
        </w:rPr>
      </w:pPr>
      <w:r w:rsidRPr="001A6300">
        <w:rPr>
          <w:sz w:val="28"/>
          <w:szCs w:val="28"/>
        </w:rPr>
        <w:t>1. Настоящее пояснение определяет единые требования по заполнению формы административных данных «Отчет о расшифровке условных и возможных требований и обязательств по производным финансовым инструментам, взвешенным с учетом кредитного риска» (далее - Форма).</w:t>
      </w:r>
    </w:p>
    <w:p w:rsidR="003B51E2" w:rsidRPr="001A6300" w:rsidRDefault="003B51E2" w:rsidP="003B51E2">
      <w:pPr>
        <w:ind w:firstLine="709"/>
        <w:jc w:val="both"/>
        <w:rPr>
          <w:sz w:val="28"/>
          <w:szCs w:val="28"/>
        </w:rPr>
      </w:pPr>
      <w:r w:rsidRPr="001A6300">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с пунктом 3 статьи 42 и пунктом 1 статьи 54 Закона Республики Казахстан «О банках и банковской деятельности в Республике Казахстан»</w:t>
      </w:r>
      <w:r w:rsidRPr="002614FE">
        <w:t xml:space="preserve"> </w:t>
      </w:r>
      <w:r w:rsidRPr="002614FE">
        <w:rPr>
          <w:sz w:val="28"/>
          <w:szCs w:val="28"/>
        </w:rPr>
        <w:t>и подпунктом 2) пункта 3 статьи 16 Закона Республики Казахстан «О государственной статистике»</w:t>
      </w:r>
      <w:r w:rsidRPr="001A6300">
        <w:rPr>
          <w:sz w:val="28"/>
          <w:szCs w:val="28"/>
        </w:rPr>
        <w:t>.</w:t>
      </w:r>
    </w:p>
    <w:p w:rsidR="003B51E2" w:rsidRPr="001A6300" w:rsidRDefault="003B51E2" w:rsidP="003B51E2">
      <w:pPr>
        <w:ind w:firstLine="709"/>
        <w:jc w:val="both"/>
        <w:rPr>
          <w:sz w:val="28"/>
          <w:szCs w:val="28"/>
        </w:rPr>
      </w:pPr>
      <w:r w:rsidRPr="001A6300">
        <w:rPr>
          <w:sz w:val="28"/>
          <w:szCs w:val="28"/>
        </w:rPr>
        <w:t>3. Форма составляется ежемесячно банками второго уровня по состоянию на первое число каждого месяца. Данные в Форме заполняются в тысячах тенге.</w:t>
      </w:r>
    </w:p>
    <w:p w:rsidR="003B51E2" w:rsidRPr="001A6300" w:rsidRDefault="003B51E2" w:rsidP="003B51E2">
      <w:pPr>
        <w:ind w:firstLine="709"/>
        <w:jc w:val="both"/>
        <w:rPr>
          <w:sz w:val="28"/>
          <w:szCs w:val="28"/>
        </w:rPr>
      </w:pPr>
      <w:r w:rsidRPr="001A6300">
        <w:rPr>
          <w:sz w:val="28"/>
          <w:szCs w:val="28"/>
        </w:rPr>
        <w:t>4. Форму подписывают руководитель или лицо, на которое возложена функция по подписанию отчета, и исполнитель.</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400"/>
        <w:jc w:val="both"/>
        <w:rPr>
          <w:sz w:val="28"/>
          <w:szCs w:val="28"/>
        </w:rPr>
      </w:pPr>
    </w:p>
    <w:p w:rsidR="003B51E2" w:rsidRPr="00894DC2" w:rsidRDefault="003B51E2" w:rsidP="003B51E2">
      <w:pPr>
        <w:ind w:firstLine="400"/>
        <w:jc w:val="center"/>
        <w:rPr>
          <w:sz w:val="28"/>
          <w:szCs w:val="28"/>
        </w:rPr>
      </w:pPr>
      <w:r w:rsidRPr="00894DC2">
        <w:rPr>
          <w:sz w:val="28"/>
          <w:szCs w:val="28"/>
        </w:rPr>
        <w:t>Глава 2. Пояснение по заполнению Формы</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709"/>
        <w:jc w:val="both"/>
        <w:rPr>
          <w:sz w:val="28"/>
          <w:szCs w:val="28"/>
        </w:rPr>
      </w:pPr>
      <w:r w:rsidRPr="001A6300">
        <w:rPr>
          <w:sz w:val="28"/>
          <w:szCs w:val="28"/>
        </w:rPr>
        <w:t>5. В графах 3 и 6 указываются номинальная и рыночная стоимость производных финансовых инструментов.</w:t>
      </w:r>
    </w:p>
    <w:p w:rsidR="003B51E2" w:rsidRPr="001A6300" w:rsidRDefault="003B51E2" w:rsidP="003B51E2">
      <w:pPr>
        <w:ind w:firstLine="709"/>
        <w:jc w:val="both"/>
        <w:rPr>
          <w:sz w:val="28"/>
          <w:szCs w:val="28"/>
        </w:rPr>
      </w:pPr>
      <w:r w:rsidRPr="001A6300">
        <w:rPr>
          <w:sz w:val="28"/>
          <w:szCs w:val="28"/>
        </w:rPr>
        <w:t>6. В графе 5 указывается номинальная стоимость по производным финансовым инструментам, умноженная на значение коэффициента кредитного риска для производных финансовых инструментов.</w:t>
      </w:r>
    </w:p>
    <w:p w:rsidR="003B51E2" w:rsidRPr="001A6300" w:rsidRDefault="003B51E2" w:rsidP="003B51E2">
      <w:pPr>
        <w:ind w:firstLine="709"/>
        <w:jc w:val="both"/>
        <w:rPr>
          <w:sz w:val="28"/>
          <w:szCs w:val="28"/>
        </w:rPr>
      </w:pPr>
      <w:r w:rsidRPr="001A6300">
        <w:rPr>
          <w:sz w:val="28"/>
          <w:szCs w:val="28"/>
        </w:rPr>
        <w:t xml:space="preserve">7. В графе 8 указывается сумма номинальной стоимости производных финансовых инструментов с учетом кредитного риска для производных </w:t>
      </w:r>
      <w:r w:rsidRPr="001A6300">
        <w:rPr>
          <w:sz w:val="28"/>
          <w:szCs w:val="28"/>
        </w:rPr>
        <w:lastRenderedPageBreak/>
        <w:t>финансовых инструментов и рыночной стоимости производных финансовых инструментов, умноженная на значение коэффициента кредитного риска для контрагента.</w:t>
      </w:r>
    </w:p>
    <w:p w:rsidR="003B51E2" w:rsidRPr="001A6300" w:rsidRDefault="003B51E2" w:rsidP="003B51E2">
      <w:pPr>
        <w:ind w:firstLine="709"/>
        <w:jc w:val="both"/>
        <w:rPr>
          <w:sz w:val="28"/>
          <w:szCs w:val="28"/>
        </w:rPr>
      </w:pPr>
      <w:r w:rsidRPr="001A6300">
        <w:rPr>
          <w:sz w:val="28"/>
          <w:szCs w:val="28"/>
        </w:rPr>
        <w:t xml:space="preserve">8. </w:t>
      </w:r>
      <w:r w:rsidRPr="001A6300">
        <w:rPr>
          <w:rFonts w:eastAsia="Calibri"/>
          <w:sz w:val="28"/>
          <w:szCs w:val="28"/>
        </w:rPr>
        <w:t xml:space="preserve">При отсутствии данных </w:t>
      </w:r>
      <w:r>
        <w:rPr>
          <w:rFonts w:eastAsia="Calibri"/>
          <w:sz w:val="28"/>
          <w:szCs w:val="28"/>
        </w:rPr>
        <w:t>Ф</w:t>
      </w:r>
      <w:r w:rsidRPr="001A6300">
        <w:rPr>
          <w:rFonts w:eastAsia="Calibri"/>
          <w:sz w:val="28"/>
          <w:szCs w:val="28"/>
        </w:rPr>
        <w:t>орма не представляется</w:t>
      </w:r>
      <w:r>
        <w:rPr>
          <w:rFonts w:eastAsia="Calibri"/>
          <w:sz w:val="28"/>
          <w:szCs w:val="28"/>
        </w:rPr>
        <w:t>.</w:t>
      </w:r>
    </w:p>
    <w:p w:rsidR="003B51E2" w:rsidRPr="001A6300" w:rsidRDefault="003B51E2" w:rsidP="003B51E2">
      <w:pPr>
        <w:spacing w:after="160" w:line="259" w:lineRule="auto"/>
        <w:rPr>
          <w:sz w:val="28"/>
          <w:szCs w:val="28"/>
        </w:rPr>
      </w:pPr>
      <w:r w:rsidRPr="001A6300">
        <w:rPr>
          <w:sz w:val="28"/>
          <w:szCs w:val="28"/>
        </w:rPr>
        <w:br w:type="page"/>
      </w:r>
    </w:p>
    <w:p w:rsidR="003B51E2" w:rsidRPr="00265C6E" w:rsidRDefault="003B51E2" w:rsidP="003B51E2">
      <w:pPr>
        <w:widowControl w:val="0"/>
        <w:ind w:firstLine="709"/>
        <w:jc w:val="right"/>
        <w:rPr>
          <w:sz w:val="28"/>
          <w:szCs w:val="28"/>
        </w:rPr>
      </w:pPr>
      <w:r w:rsidRPr="00265C6E">
        <w:rPr>
          <w:color w:val="000000"/>
          <w:sz w:val="28"/>
          <w:szCs w:val="28"/>
        </w:rPr>
        <w:lastRenderedPageBreak/>
        <w:t xml:space="preserve">Приложение </w:t>
      </w:r>
      <w:r>
        <w:rPr>
          <w:color w:val="000000"/>
          <w:sz w:val="28"/>
          <w:szCs w:val="28"/>
        </w:rPr>
        <w:t>5</w:t>
      </w:r>
    </w:p>
    <w:p w:rsidR="003B51E2" w:rsidRPr="00265C6E" w:rsidRDefault="003B51E2" w:rsidP="003B51E2">
      <w:pPr>
        <w:widowControl w:val="0"/>
        <w:ind w:firstLine="709"/>
        <w:jc w:val="right"/>
        <w:rPr>
          <w:sz w:val="28"/>
          <w:szCs w:val="28"/>
        </w:rPr>
      </w:pPr>
      <w:r w:rsidRPr="00265C6E">
        <w:rPr>
          <w:color w:val="000000"/>
          <w:sz w:val="28"/>
          <w:szCs w:val="28"/>
        </w:rPr>
        <w:t xml:space="preserve">к </w:t>
      </w:r>
      <w:r w:rsidRPr="00265C6E">
        <w:rPr>
          <w:sz w:val="28"/>
          <w:szCs w:val="28"/>
        </w:rPr>
        <w:t>постановлению Правления</w:t>
      </w:r>
    </w:p>
    <w:p w:rsidR="003B51E2" w:rsidRPr="00265C6E" w:rsidRDefault="003B51E2" w:rsidP="003B51E2">
      <w:pPr>
        <w:widowControl w:val="0"/>
        <w:ind w:firstLine="709"/>
        <w:jc w:val="right"/>
        <w:rPr>
          <w:sz w:val="28"/>
          <w:szCs w:val="28"/>
        </w:rPr>
      </w:pPr>
      <w:r w:rsidRPr="00265C6E">
        <w:rPr>
          <w:sz w:val="28"/>
          <w:szCs w:val="28"/>
        </w:rPr>
        <w:t xml:space="preserve">Национального Банка </w:t>
      </w:r>
    </w:p>
    <w:p w:rsidR="003B51E2" w:rsidRPr="00265C6E" w:rsidRDefault="003B51E2" w:rsidP="003B51E2">
      <w:pPr>
        <w:widowControl w:val="0"/>
        <w:ind w:firstLine="709"/>
        <w:jc w:val="right"/>
        <w:rPr>
          <w:sz w:val="28"/>
          <w:szCs w:val="28"/>
        </w:rPr>
      </w:pPr>
      <w:r w:rsidRPr="00265C6E">
        <w:rPr>
          <w:sz w:val="28"/>
          <w:szCs w:val="28"/>
        </w:rPr>
        <w:t>Республики Казахстан</w:t>
      </w:r>
    </w:p>
    <w:p w:rsidR="003B51E2" w:rsidRPr="00265C6E" w:rsidRDefault="003B51E2" w:rsidP="003B51E2">
      <w:pPr>
        <w:widowControl w:val="0"/>
        <w:ind w:firstLine="709"/>
        <w:jc w:val="right"/>
        <w:rPr>
          <w:sz w:val="28"/>
          <w:szCs w:val="28"/>
        </w:rPr>
      </w:pPr>
      <w:r w:rsidRPr="00265C6E">
        <w:rPr>
          <w:sz w:val="28"/>
          <w:szCs w:val="28"/>
        </w:rPr>
        <w:t xml:space="preserve">от </w:t>
      </w:r>
      <w:r w:rsidRPr="00265C6E">
        <w:rPr>
          <w:sz w:val="28"/>
          <w:szCs w:val="28"/>
          <w:lang w:val="kk-KZ"/>
        </w:rPr>
        <w:t>2</w:t>
      </w:r>
      <w:r>
        <w:rPr>
          <w:sz w:val="28"/>
          <w:szCs w:val="28"/>
          <w:lang w:val="kk-KZ"/>
        </w:rPr>
        <w:t>7</w:t>
      </w:r>
      <w:r w:rsidRPr="00265C6E">
        <w:rPr>
          <w:sz w:val="28"/>
          <w:szCs w:val="28"/>
          <w:lang w:val="kk-KZ"/>
        </w:rPr>
        <w:t xml:space="preserve"> </w:t>
      </w:r>
      <w:r>
        <w:rPr>
          <w:sz w:val="28"/>
          <w:szCs w:val="28"/>
          <w:lang w:val="kk-KZ"/>
        </w:rPr>
        <w:t>марта</w:t>
      </w:r>
      <w:r w:rsidRPr="00265C6E">
        <w:rPr>
          <w:sz w:val="28"/>
          <w:szCs w:val="28"/>
        </w:rPr>
        <w:t xml:space="preserve"> 2023 года № </w:t>
      </w:r>
      <w:r>
        <w:rPr>
          <w:sz w:val="28"/>
          <w:szCs w:val="28"/>
        </w:rPr>
        <w:t>13</w:t>
      </w:r>
    </w:p>
    <w:p w:rsidR="003B51E2" w:rsidRPr="001A6300" w:rsidRDefault="003B51E2" w:rsidP="003B51E2">
      <w:pPr>
        <w:ind w:firstLine="400"/>
        <w:jc w:val="right"/>
        <w:rPr>
          <w:sz w:val="28"/>
          <w:szCs w:val="28"/>
        </w:rPr>
      </w:pPr>
    </w:p>
    <w:p w:rsidR="003B51E2" w:rsidRPr="001A6300" w:rsidRDefault="003B51E2" w:rsidP="003B51E2">
      <w:pPr>
        <w:ind w:firstLine="400"/>
        <w:jc w:val="right"/>
        <w:rPr>
          <w:sz w:val="28"/>
          <w:szCs w:val="28"/>
        </w:rPr>
      </w:pPr>
    </w:p>
    <w:p w:rsidR="003B51E2" w:rsidRPr="001A6300" w:rsidRDefault="003B51E2" w:rsidP="003B51E2">
      <w:pPr>
        <w:ind w:firstLine="400"/>
        <w:jc w:val="right"/>
        <w:rPr>
          <w:sz w:val="28"/>
          <w:szCs w:val="28"/>
        </w:rPr>
      </w:pPr>
      <w:r w:rsidRPr="001A6300">
        <w:rPr>
          <w:sz w:val="28"/>
          <w:szCs w:val="28"/>
        </w:rPr>
        <w:t xml:space="preserve">Приложение 6 </w:t>
      </w:r>
    </w:p>
    <w:p w:rsidR="003B51E2" w:rsidRPr="001A6300" w:rsidRDefault="003B51E2" w:rsidP="003B51E2">
      <w:pPr>
        <w:ind w:firstLine="400"/>
        <w:jc w:val="right"/>
        <w:rPr>
          <w:sz w:val="28"/>
          <w:szCs w:val="28"/>
        </w:rPr>
      </w:pPr>
      <w:r w:rsidRPr="001A6300">
        <w:rPr>
          <w:sz w:val="28"/>
          <w:szCs w:val="28"/>
        </w:rPr>
        <w:t>к постановлению Правления</w:t>
      </w:r>
    </w:p>
    <w:p w:rsidR="003B51E2" w:rsidRPr="001A6300" w:rsidRDefault="003B51E2" w:rsidP="003B51E2">
      <w:pPr>
        <w:ind w:firstLine="400"/>
        <w:jc w:val="right"/>
        <w:rPr>
          <w:sz w:val="28"/>
          <w:szCs w:val="28"/>
        </w:rPr>
      </w:pPr>
      <w:r w:rsidRPr="001A6300">
        <w:rPr>
          <w:sz w:val="28"/>
          <w:szCs w:val="28"/>
        </w:rPr>
        <w:t>Национального Банка</w:t>
      </w:r>
    </w:p>
    <w:p w:rsidR="003B51E2" w:rsidRPr="001A6300" w:rsidRDefault="003B51E2" w:rsidP="003B51E2">
      <w:pPr>
        <w:ind w:firstLine="400"/>
        <w:jc w:val="right"/>
        <w:rPr>
          <w:sz w:val="28"/>
          <w:szCs w:val="28"/>
        </w:rPr>
      </w:pPr>
      <w:r w:rsidRPr="001A6300">
        <w:rPr>
          <w:sz w:val="28"/>
          <w:szCs w:val="28"/>
        </w:rPr>
        <w:t>Республики Казахстан</w:t>
      </w:r>
    </w:p>
    <w:p w:rsidR="003B51E2" w:rsidRPr="001A6300" w:rsidRDefault="003B51E2" w:rsidP="003B51E2">
      <w:pPr>
        <w:ind w:firstLine="400"/>
        <w:jc w:val="right"/>
        <w:rPr>
          <w:sz w:val="28"/>
          <w:szCs w:val="28"/>
        </w:rPr>
      </w:pPr>
      <w:r w:rsidRPr="001A6300">
        <w:rPr>
          <w:sz w:val="28"/>
          <w:szCs w:val="28"/>
        </w:rPr>
        <w:t>от 8 мая 2015 года № 75</w:t>
      </w:r>
    </w:p>
    <w:p w:rsidR="003B51E2" w:rsidRPr="001A6300" w:rsidRDefault="003B51E2" w:rsidP="003B51E2">
      <w:pPr>
        <w:ind w:firstLine="400"/>
        <w:jc w:val="right"/>
        <w:rPr>
          <w:sz w:val="28"/>
          <w:szCs w:val="28"/>
        </w:rPr>
      </w:pPr>
    </w:p>
    <w:p w:rsidR="003B51E2" w:rsidRPr="001A6300" w:rsidRDefault="003B51E2" w:rsidP="003B51E2">
      <w:pPr>
        <w:ind w:firstLine="400"/>
        <w:jc w:val="right"/>
        <w:rPr>
          <w:sz w:val="28"/>
          <w:szCs w:val="28"/>
        </w:rPr>
      </w:pPr>
    </w:p>
    <w:p w:rsidR="003B51E2" w:rsidRPr="000538AE" w:rsidRDefault="003B51E2" w:rsidP="003B51E2">
      <w:pPr>
        <w:ind w:firstLine="400"/>
        <w:jc w:val="center"/>
        <w:rPr>
          <w:sz w:val="28"/>
          <w:szCs w:val="28"/>
        </w:rPr>
      </w:pPr>
      <w:r w:rsidRPr="000538AE">
        <w:rPr>
          <w:sz w:val="28"/>
          <w:szCs w:val="28"/>
        </w:rPr>
        <w:t>Форма, предназначенная для сбора административных данных</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709"/>
        <w:jc w:val="both"/>
        <w:rPr>
          <w:sz w:val="28"/>
          <w:szCs w:val="28"/>
        </w:rPr>
      </w:pPr>
      <w:r w:rsidRPr="001A6300">
        <w:rPr>
          <w:sz w:val="28"/>
          <w:szCs w:val="28"/>
        </w:rPr>
        <w:t>Представляется: в Национальный Банк Республики Казахстан</w:t>
      </w:r>
    </w:p>
    <w:p w:rsidR="003B51E2" w:rsidRPr="001A6300" w:rsidRDefault="003B51E2" w:rsidP="003B51E2">
      <w:pPr>
        <w:ind w:firstLine="709"/>
        <w:jc w:val="both"/>
        <w:rPr>
          <w:sz w:val="28"/>
          <w:szCs w:val="28"/>
        </w:rPr>
      </w:pPr>
      <w:r w:rsidRPr="001A6300">
        <w:rPr>
          <w:sz w:val="28"/>
          <w:szCs w:val="28"/>
        </w:rPr>
        <w:t>Форма административных данных размещена на интернет-ресурсе: www.nationalbank.kz</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400"/>
        <w:jc w:val="both"/>
        <w:rPr>
          <w:sz w:val="28"/>
          <w:szCs w:val="28"/>
        </w:rPr>
      </w:pPr>
    </w:p>
    <w:p w:rsidR="003B51E2" w:rsidRPr="001A6300" w:rsidRDefault="003B51E2" w:rsidP="003B51E2">
      <w:pPr>
        <w:ind w:firstLine="400"/>
        <w:jc w:val="center"/>
        <w:rPr>
          <w:sz w:val="28"/>
          <w:szCs w:val="28"/>
        </w:rPr>
      </w:pPr>
      <w:r w:rsidRPr="001A6300">
        <w:rPr>
          <w:sz w:val="28"/>
          <w:szCs w:val="28"/>
        </w:rPr>
        <w:t>Отчет о расшифровке расчета специфичного процентного риска (в разрезе валют)</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709"/>
        <w:jc w:val="both"/>
        <w:rPr>
          <w:sz w:val="28"/>
          <w:szCs w:val="28"/>
        </w:rPr>
      </w:pPr>
      <w:r w:rsidRPr="001A6300">
        <w:rPr>
          <w:sz w:val="28"/>
          <w:szCs w:val="28"/>
        </w:rPr>
        <w:t>Индекс формы административных данных: 1-BVU_RSPR</w:t>
      </w:r>
    </w:p>
    <w:p w:rsidR="003B51E2" w:rsidRPr="001A6300" w:rsidRDefault="003B51E2" w:rsidP="003B51E2">
      <w:pPr>
        <w:ind w:firstLine="709"/>
        <w:jc w:val="both"/>
        <w:rPr>
          <w:sz w:val="28"/>
          <w:szCs w:val="28"/>
        </w:rPr>
      </w:pPr>
      <w:r w:rsidRPr="001A6300">
        <w:rPr>
          <w:sz w:val="28"/>
          <w:szCs w:val="28"/>
        </w:rPr>
        <w:t>Периодичность: ежемесячная</w:t>
      </w:r>
    </w:p>
    <w:p w:rsidR="003B51E2" w:rsidRPr="001A6300" w:rsidRDefault="003B51E2" w:rsidP="003B51E2">
      <w:pPr>
        <w:ind w:firstLine="709"/>
        <w:jc w:val="both"/>
        <w:rPr>
          <w:sz w:val="28"/>
          <w:szCs w:val="28"/>
        </w:rPr>
      </w:pPr>
      <w:r w:rsidRPr="001A6300">
        <w:rPr>
          <w:sz w:val="28"/>
          <w:szCs w:val="28"/>
        </w:rPr>
        <w:t xml:space="preserve">Отчетный период: </w:t>
      </w:r>
      <w:r w:rsidRPr="00612752">
        <w:rPr>
          <w:sz w:val="28"/>
          <w:szCs w:val="28"/>
        </w:rPr>
        <w:t>по состоянию</w:t>
      </w:r>
      <w:r>
        <w:rPr>
          <w:sz w:val="28"/>
          <w:szCs w:val="28"/>
        </w:rPr>
        <w:t xml:space="preserve"> </w:t>
      </w:r>
      <w:r w:rsidRPr="001A6300">
        <w:rPr>
          <w:sz w:val="28"/>
          <w:szCs w:val="28"/>
        </w:rPr>
        <w:t>на «__</w:t>
      </w:r>
      <w:proofErr w:type="gramStart"/>
      <w:r w:rsidRPr="001A6300">
        <w:rPr>
          <w:sz w:val="28"/>
          <w:szCs w:val="28"/>
        </w:rPr>
        <w:t>_»_</w:t>
      </w:r>
      <w:proofErr w:type="gramEnd"/>
      <w:r w:rsidRPr="001A6300">
        <w:rPr>
          <w:sz w:val="28"/>
          <w:szCs w:val="28"/>
        </w:rPr>
        <w:t>_______20__года</w:t>
      </w:r>
    </w:p>
    <w:p w:rsidR="003B51E2" w:rsidRPr="001A6300" w:rsidRDefault="003B51E2" w:rsidP="003B51E2">
      <w:pPr>
        <w:ind w:firstLine="709"/>
        <w:jc w:val="both"/>
        <w:rPr>
          <w:sz w:val="28"/>
          <w:szCs w:val="28"/>
        </w:rPr>
      </w:pPr>
      <w:r w:rsidRPr="001A6300">
        <w:rPr>
          <w:sz w:val="28"/>
          <w:szCs w:val="28"/>
        </w:rPr>
        <w:t>Круг лиц, представляющих информацию: банк второго уровня</w:t>
      </w:r>
    </w:p>
    <w:p w:rsidR="003B51E2" w:rsidRPr="001A6300" w:rsidRDefault="003B51E2" w:rsidP="003B51E2">
      <w:pPr>
        <w:ind w:firstLine="709"/>
        <w:jc w:val="both"/>
        <w:rPr>
          <w:sz w:val="28"/>
          <w:szCs w:val="28"/>
        </w:rPr>
      </w:pPr>
      <w:r w:rsidRPr="001A6300">
        <w:rPr>
          <w:sz w:val="28"/>
          <w:szCs w:val="28"/>
        </w:rPr>
        <w:t>Срок представления</w:t>
      </w:r>
      <w:r w:rsidRPr="00906073">
        <w:rPr>
          <w:sz w:val="28"/>
          <w:szCs w:val="28"/>
        </w:rPr>
        <w:t xml:space="preserve"> </w:t>
      </w:r>
      <w:r>
        <w:rPr>
          <w:sz w:val="28"/>
          <w:szCs w:val="28"/>
        </w:rPr>
        <w:t>формы административных данных</w:t>
      </w:r>
      <w:r w:rsidRPr="001A6300">
        <w:rPr>
          <w:sz w:val="28"/>
          <w:szCs w:val="28"/>
        </w:rPr>
        <w:t>: не позднее седьмого рабочего дня месяца, следующего за отчетным месяцем</w:t>
      </w:r>
    </w:p>
    <w:p w:rsidR="003B51E2" w:rsidRPr="001A6300" w:rsidRDefault="003B51E2" w:rsidP="003B51E2">
      <w:pPr>
        <w:spacing w:after="160" w:line="259" w:lineRule="auto"/>
      </w:pPr>
      <w:r w:rsidRPr="001A6300">
        <w:br w:type="page"/>
      </w:r>
    </w:p>
    <w:p w:rsidR="003B51E2" w:rsidRDefault="003B51E2" w:rsidP="003B51E2">
      <w:pPr>
        <w:ind w:firstLine="400"/>
        <w:jc w:val="right"/>
        <w:rPr>
          <w:sz w:val="28"/>
          <w:szCs w:val="28"/>
        </w:rPr>
      </w:pPr>
      <w:r w:rsidRPr="001A6300">
        <w:rPr>
          <w:sz w:val="28"/>
          <w:szCs w:val="28"/>
        </w:rPr>
        <w:lastRenderedPageBreak/>
        <w:t>Форма</w:t>
      </w:r>
    </w:p>
    <w:p w:rsidR="003B51E2" w:rsidRPr="001A6300" w:rsidRDefault="003B51E2" w:rsidP="003B51E2">
      <w:pPr>
        <w:ind w:firstLine="400"/>
        <w:jc w:val="right"/>
        <w:rPr>
          <w:sz w:val="28"/>
          <w:szCs w:val="28"/>
        </w:rPr>
      </w:pPr>
    </w:p>
    <w:p w:rsidR="003B51E2" w:rsidRDefault="003B51E2" w:rsidP="003B51E2">
      <w:pPr>
        <w:ind w:firstLine="709"/>
        <w:jc w:val="both"/>
        <w:rPr>
          <w:sz w:val="28"/>
          <w:szCs w:val="28"/>
        </w:rPr>
      </w:pPr>
      <w:r w:rsidRPr="00612752">
        <w:rPr>
          <w:sz w:val="28"/>
          <w:szCs w:val="28"/>
        </w:rPr>
        <w:t>Таблица. Расшифровка расчета специфичного процентного риска</w:t>
      </w:r>
    </w:p>
    <w:p w:rsidR="003B51E2" w:rsidRPr="001A6300" w:rsidRDefault="003B51E2" w:rsidP="003B51E2">
      <w:pPr>
        <w:ind w:firstLine="400"/>
        <w:jc w:val="center"/>
        <w:rPr>
          <w:sz w:val="28"/>
          <w:szCs w:val="28"/>
        </w:rPr>
      </w:pPr>
    </w:p>
    <w:p w:rsidR="003B51E2" w:rsidRPr="001A6300" w:rsidRDefault="003B51E2" w:rsidP="003B51E2">
      <w:pPr>
        <w:ind w:firstLine="400"/>
        <w:jc w:val="right"/>
        <w:rPr>
          <w:sz w:val="28"/>
          <w:szCs w:val="28"/>
        </w:rPr>
      </w:pPr>
      <w:r w:rsidRPr="001A6300">
        <w:rPr>
          <w:sz w:val="28"/>
          <w:szCs w:val="28"/>
        </w:rPr>
        <w:t> (в тысячах тенге)</w:t>
      </w:r>
    </w:p>
    <w:tbl>
      <w:tblPr>
        <w:tblW w:w="5000" w:type="pct"/>
        <w:jc w:val="center"/>
        <w:tblCellMar>
          <w:left w:w="0" w:type="dxa"/>
          <w:right w:w="0" w:type="dxa"/>
        </w:tblCellMar>
        <w:tblLook w:val="04A0" w:firstRow="1" w:lastRow="0" w:firstColumn="1" w:lastColumn="0" w:noHBand="0" w:noVBand="1"/>
      </w:tblPr>
      <w:tblGrid>
        <w:gridCol w:w="479"/>
        <w:gridCol w:w="5812"/>
        <w:gridCol w:w="840"/>
        <w:gridCol w:w="1556"/>
        <w:gridCol w:w="930"/>
      </w:tblGrid>
      <w:tr w:rsidR="003B51E2" w:rsidRPr="001A6300" w:rsidTr="00DB1AD7">
        <w:trPr>
          <w:jc w:val="center"/>
        </w:trPr>
        <w:tc>
          <w:tcPr>
            <w:tcW w:w="2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30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Наименование</w:t>
            </w:r>
          </w:p>
        </w:tc>
        <w:tc>
          <w:tcPr>
            <w:tcW w:w="4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Сумма</w:t>
            </w:r>
          </w:p>
        </w:tc>
        <w:tc>
          <w:tcPr>
            <w:tcW w:w="8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Коэффициент специфичного риска в процентах</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Сумма к расчету</w:t>
            </w:r>
          </w:p>
        </w:tc>
      </w:tr>
      <w:tr w:rsidR="003B51E2" w:rsidRPr="001A6300" w:rsidTr="00DB1AD7">
        <w:trPr>
          <w:jc w:val="center"/>
        </w:trPr>
        <w:tc>
          <w:tcPr>
            <w:tcW w:w="2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1</w:t>
            </w:r>
          </w:p>
        </w:tc>
        <w:tc>
          <w:tcPr>
            <w:tcW w:w="302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2</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center"/>
              <w:rPr>
                <w:sz w:val="20"/>
                <w:szCs w:val="20"/>
              </w:rPr>
            </w:pPr>
            <w:r w:rsidRPr="001A6300">
              <w:rPr>
                <w:sz w:val="20"/>
                <w:szCs w:val="20"/>
              </w:rPr>
              <w:t>3</w:t>
            </w: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center"/>
              <w:rPr>
                <w:sz w:val="20"/>
                <w:szCs w:val="20"/>
              </w:rPr>
            </w:pPr>
            <w:r w:rsidRPr="001A6300">
              <w:rPr>
                <w:sz w:val="20"/>
                <w:szCs w:val="20"/>
              </w:rPr>
              <w:t>4</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center"/>
              <w:rPr>
                <w:sz w:val="20"/>
                <w:szCs w:val="20"/>
              </w:rPr>
            </w:pPr>
            <w:r w:rsidRPr="001A6300">
              <w:rPr>
                <w:sz w:val="20"/>
                <w:szCs w:val="20"/>
              </w:rPr>
              <w:t>5</w:t>
            </w:r>
          </w:p>
        </w:tc>
      </w:tr>
      <w:tr w:rsidR="003B51E2" w:rsidRPr="001A6300" w:rsidTr="00DB1AD7">
        <w:trPr>
          <w:jc w:val="center"/>
        </w:trPr>
        <w:tc>
          <w:tcPr>
            <w:tcW w:w="2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1</w:t>
            </w:r>
          </w:p>
        </w:tc>
        <w:tc>
          <w:tcPr>
            <w:tcW w:w="302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Сумма открытых позиций по однородным финансовым инструментам с рыночным риском, связанным с изменением ставки вознаграждения в виде государственных ценных бумаг Республики Казахстан, ценных бумаг, по которым имеется государственная гарантия Правительства Республики Казахстан,</w:t>
            </w:r>
            <w:r>
              <w:rPr>
                <w:sz w:val="20"/>
                <w:szCs w:val="20"/>
              </w:rPr>
              <w:t xml:space="preserve"> </w:t>
            </w:r>
            <w:r w:rsidRPr="001A6300">
              <w:rPr>
                <w:sz w:val="20"/>
                <w:szCs w:val="20"/>
              </w:rPr>
              <w:t>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«АА-»</w:t>
            </w:r>
            <w:r>
              <w:rPr>
                <w:sz w:val="20"/>
                <w:szCs w:val="20"/>
              </w:rPr>
              <w:t xml:space="preserve"> </w:t>
            </w:r>
            <w:r w:rsidRPr="001A6300">
              <w:rPr>
                <w:sz w:val="20"/>
                <w:szCs w:val="20"/>
              </w:rPr>
              <w:t>агентства</w:t>
            </w:r>
            <w:r>
              <w:t xml:space="preserve"> </w:t>
            </w:r>
            <w:r w:rsidRPr="005D1620">
              <w:rPr>
                <w:sz w:val="20"/>
                <w:szCs w:val="20"/>
              </w:rPr>
              <w:t>Стандард энд Пурс (Standard &amp; Poor’s)</w:t>
            </w:r>
            <w:r w:rsidRPr="001A6300">
              <w:rPr>
                <w:sz w:val="20"/>
                <w:szCs w:val="20"/>
              </w:rPr>
              <w:t xml:space="preserve"> или рейтинг аналогичного уровня агентств</w:t>
            </w:r>
            <w:r>
              <w:t xml:space="preserve"> </w:t>
            </w:r>
            <w:r w:rsidRPr="003F27B6">
              <w:rPr>
                <w:sz w:val="20"/>
                <w:szCs w:val="20"/>
              </w:rPr>
              <w:t xml:space="preserve">Фитч (Fitch) </w:t>
            </w:r>
            <w:r w:rsidRPr="001A6300">
              <w:rPr>
                <w:sz w:val="20"/>
                <w:szCs w:val="20"/>
              </w:rPr>
              <w:t xml:space="preserve"> или</w:t>
            </w:r>
            <w:r>
              <w:t xml:space="preserve"> </w:t>
            </w:r>
            <w:r w:rsidRPr="00106EED">
              <w:rPr>
                <w:sz w:val="20"/>
                <w:szCs w:val="20"/>
              </w:rPr>
              <w:t xml:space="preserve">Мудис Инвесторс Сервис (Moody‘s Investors Service) </w:t>
            </w:r>
            <w:r w:rsidRPr="001A6300">
              <w:rPr>
                <w:sz w:val="20"/>
                <w:szCs w:val="20"/>
              </w:rPr>
              <w:t xml:space="preserve"> (далее - другие рейтинговые агентства)</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8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center"/>
              <w:rPr>
                <w:sz w:val="20"/>
                <w:szCs w:val="20"/>
              </w:rPr>
            </w:pPr>
            <w:r w:rsidRPr="001A6300">
              <w:rPr>
                <w:sz w:val="20"/>
                <w:szCs w:val="20"/>
              </w:rPr>
              <w:t>0</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2</w:t>
            </w:r>
          </w:p>
        </w:tc>
        <w:tc>
          <w:tcPr>
            <w:tcW w:w="302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94DC2" w:rsidRDefault="003B51E2" w:rsidP="00DB1AD7">
            <w:pPr>
              <w:jc w:val="both"/>
              <w:rPr>
                <w:sz w:val="20"/>
                <w:szCs w:val="20"/>
              </w:rPr>
            </w:pPr>
            <w:r w:rsidRPr="00894DC2">
              <w:rPr>
                <w:sz w:val="20"/>
                <w:szCs w:val="20"/>
              </w:rPr>
              <w:t>Сумма открытых позиций по однородным финансовым инструментам с рыночным риском, связанным с изменением ставки вознаграждения со сроком погашения менее 6 (шести) месяцев в виде государственных ценных бумаг Республики Казахстан, выпущенных местными исполнительными органами Республики Казахстан, ценных бумаг, по которым имеется государственная гарантия Правительства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«ВВВ-» агентства</w:t>
            </w:r>
            <w:r w:rsidRPr="00894DC2">
              <w:t xml:space="preserve"> </w:t>
            </w:r>
            <w:r w:rsidRPr="00894DC2">
              <w:rPr>
                <w:sz w:val="20"/>
                <w:szCs w:val="20"/>
              </w:rPr>
              <w:t>Стандард энд Пурс (Standard &amp; Poor’s) или рейтинг аналогичного уровня одного из других рейтинговых агентств, ценных бумаг, выпущенных международными финансовыми организациями, ценных бумаг, включенных в официальный список организаторов торгов Республики Казахстан и организаторов торгов, признаваемых международными фондовыми биржами</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8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center"/>
              <w:rPr>
                <w:sz w:val="20"/>
                <w:szCs w:val="20"/>
              </w:rPr>
            </w:pPr>
            <w:r w:rsidRPr="001A6300">
              <w:rPr>
                <w:sz w:val="20"/>
                <w:szCs w:val="20"/>
              </w:rPr>
              <w:t>0,25</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33"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3</w:t>
            </w:r>
          </w:p>
        </w:tc>
        <w:tc>
          <w:tcPr>
            <w:tcW w:w="3026"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894DC2" w:rsidRDefault="003B51E2" w:rsidP="00DB1AD7">
            <w:pPr>
              <w:jc w:val="both"/>
              <w:rPr>
                <w:sz w:val="20"/>
                <w:szCs w:val="20"/>
              </w:rPr>
            </w:pPr>
            <w:r w:rsidRPr="00894DC2">
              <w:rPr>
                <w:sz w:val="20"/>
                <w:szCs w:val="20"/>
              </w:rPr>
              <w:t>Сумма открытых позиций по однородным финансовым инструментам с рыночным риском, связанным с изменением ставки вознаграждения со сроком погашения от 6 (шести) месяцев до 24</w:t>
            </w:r>
            <w:r w:rsidRPr="00894DC2">
              <w:t xml:space="preserve"> </w:t>
            </w:r>
            <w:r w:rsidRPr="00894DC2">
              <w:rPr>
                <w:sz w:val="20"/>
                <w:szCs w:val="20"/>
              </w:rPr>
              <w:t>(двадцати четырех) месяцев в виде государственных ценных бумаг Республики Казахстан, выпущенных местными исполнительными органами Республики Казахстан, ценных бумаг, по которым имеется государственная гарантия Правительства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«ВВВ-» агентства</w:t>
            </w:r>
            <w:r w:rsidRPr="00894DC2">
              <w:t xml:space="preserve"> </w:t>
            </w:r>
            <w:r w:rsidRPr="00894DC2">
              <w:rPr>
                <w:sz w:val="20"/>
                <w:szCs w:val="20"/>
              </w:rPr>
              <w:t>Стандард энд Пурс (Standard &amp; Poor’s) или рейтинг аналогичного уровня одного из других рейтинговых агентств, ценных бумаг, выпущенных международными финансовыми организациями, ценных бумаг, включенных в официальный список организаторов торгов Республики Казахстан и организаторов торгов, признаваемых международными фондовыми биржами</w:t>
            </w:r>
          </w:p>
        </w:tc>
        <w:tc>
          <w:tcPr>
            <w:tcW w:w="441"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813"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center"/>
              <w:rPr>
                <w:sz w:val="20"/>
                <w:szCs w:val="20"/>
              </w:rPr>
            </w:pPr>
            <w:r w:rsidRPr="001A6300">
              <w:rPr>
                <w:sz w:val="20"/>
                <w:szCs w:val="20"/>
              </w:rPr>
              <w:t>1</w:t>
            </w:r>
          </w:p>
        </w:tc>
        <w:tc>
          <w:tcPr>
            <w:tcW w:w="487"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lastRenderedPageBreak/>
              <w:t>4</w:t>
            </w:r>
          </w:p>
        </w:tc>
        <w:tc>
          <w:tcPr>
            <w:tcW w:w="30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Сумма открытых позиций по однородным финансовым инструментам с рыночным риском, связанным с изменением ставки вознаграждения со сроком погашения более 24</w:t>
            </w:r>
            <w:r>
              <w:rPr>
                <w:sz w:val="20"/>
                <w:szCs w:val="20"/>
              </w:rPr>
              <w:t xml:space="preserve"> </w:t>
            </w:r>
            <w:r w:rsidRPr="009D66C7">
              <w:rPr>
                <w:sz w:val="20"/>
                <w:szCs w:val="20"/>
              </w:rPr>
              <w:t>(двадцати четырех)</w:t>
            </w:r>
            <w:r w:rsidRPr="001A6300">
              <w:rPr>
                <w:sz w:val="20"/>
                <w:szCs w:val="20"/>
              </w:rPr>
              <w:t xml:space="preserve"> месяцев в виде государственных ценных бумаг Республики Казахстан, выпущенных местными исполнительными органами Республики Казахстан, ценных бумаг, по которым имеется государственная гарантия Правительства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«ВВВ-»</w:t>
            </w:r>
            <w:r>
              <w:rPr>
                <w:sz w:val="20"/>
                <w:szCs w:val="20"/>
              </w:rPr>
              <w:t xml:space="preserve"> </w:t>
            </w:r>
            <w:r w:rsidRPr="001A6300">
              <w:rPr>
                <w:sz w:val="20"/>
                <w:szCs w:val="20"/>
              </w:rPr>
              <w:t>агентства</w:t>
            </w:r>
            <w:r>
              <w:t xml:space="preserve"> </w:t>
            </w:r>
            <w:r w:rsidRPr="005D1620">
              <w:rPr>
                <w:sz w:val="20"/>
                <w:szCs w:val="20"/>
              </w:rPr>
              <w:t>Стандард энд Пурс (Standard &amp; Poor’s)</w:t>
            </w:r>
            <w:r w:rsidRPr="001A6300">
              <w:rPr>
                <w:sz w:val="20"/>
                <w:szCs w:val="20"/>
              </w:rPr>
              <w:t xml:space="preserve"> или рейтинг аналогичного уровня одного из других рейтинговых агентств, ценных бумаг, выпущенных международными финансовыми организациями, ценных бумаг, включенных в официальный список организаторов торгов Республики Казахстан и организаторов торгов, признаваемых международными фондовыми биржами</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8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400"/>
              <w:jc w:val="center"/>
              <w:rPr>
                <w:sz w:val="20"/>
                <w:szCs w:val="20"/>
              </w:rPr>
            </w:pPr>
            <w:r w:rsidRPr="001A6300">
              <w:rPr>
                <w:sz w:val="20"/>
                <w:szCs w:val="20"/>
              </w:rPr>
              <w:t>1,6</w:t>
            </w:r>
          </w:p>
        </w:tc>
        <w:tc>
          <w:tcPr>
            <w:tcW w:w="4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3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5</w:t>
            </w:r>
          </w:p>
        </w:tc>
        <w:tc>
          <w:tcPr>
            <w:tcW w:w="302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Сумма открытых позиций по однородным финансовым инструментам с рыночным риском, связанным с изменением ставки</w:t>
            </w:r>
          </w:p>
        </w:tc>
        <w:tc>
          <w:tcPr>
            <w:tcW w:w="44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c>
          <w:tcPr>
            <w:tcW w:w="81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center"/>
              <w:rPr>
                <w:sz w:val="20"/>
                <w:szCs w:val="20"/>
              </w:rPr>
            </w:pPr>
            <w:r w:rsidRPr="001A6300">
              <w:rPr>
                <w:sz w:val="20"/>
                <w:szCs w:val="20"/>
              </w:rPr>
              <w:t>8</w:t>
            </w:r>
          </w:p>
        </w:tc>
        <w:tc>
          <w:tcPr>
            <w:tcW w:w="4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325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Итого специфичный риск</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p>
        </w:tc>
        <w:tc>
          <w:tcPr>
            <w:tcW w:w="8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400"/>
              <w:jc w:val="center"/>
              <w:rPr>
                <w:sz w:val="20"/>
                <w:szCs w:val="20"/>
              </w:rPr>
            </w:pPr>
            <w:r w:rsidRPr="001A6300">
              <w:rPr>
                <w:sz w:val="20"/>
                <w:szCs w:val="20"/>
              </w:rPr>
              <w:t>X</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p>
        </w:tc>
      </w:tr>
    </w:tbl>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right="-2" w:firstLine="709"/>
        <w:rPr>
          <w:sz w:val="28"/>
          <w:szCs w:val="28"/>
        </w:rPr>
      </w:pPr>
      <w:r w:rsidRPr="001A6300">
        <w:rPr>
          <w:sz w:val="28"/>
          <w:szCs w:val="28"/>
        </w:rPr>
        <w:t>Наименование ______________________________________</w:t>
      </w:r>
      <w:r>
        <w:rPr>
          <w:sz w:val="28"/>
          <w:szCs w:val="28"/>
        </w:rPr>
        <w:t>___</w:t>
      </w:r>
      <w:r w:rsidRPr="001A6300">
        <w:rPr>
          <w:sz w:val="28"/>
          <w:szCs w:val="28"/>
        </w:rPr>
        <w:t>_________</w:t>
      </w:r>
    </w:p>
    <w:p w:rsidR="003B51E2" w:rsidRPr="001A6300" w:rsidRDefault="003B51E2" w:rsidP="003B51E2">
      <w:pPr>
        <w:ind w:right="-2" w:firstLine="709"/>
        <w:rPr>
          <w:sz w:val="28"/>
          <w:szCs w:val="28"/>
        </w:rPr>
      </w:pPr>
      <w:r w:rsidRPr="001A6300">
        <w:rPr>
          <w:sz w:val="28"/>
          <w:szCs w:val="28"/>
        </w:rPr>
        <w:t>Адрес__________________________________________________________</w:t>
      </w:r>
    </w:p>
    <w:p w:rsidR="003B51E2" w:rsidRPr="001A6300" w:rsidRDefault="003B51E2" w:rsidP="003B51E2">
      <w:pPr>
        <w:ind w:firstLine="709"/>
        <w:rPr>
          <w:sz w:val="28"/>
          <w:szCs w:val="28"/>
        </w:rPr>
      </w:pPr>
      <w:r w:rsidRPr="001A6300">
        <w:rPr>
          <w:sz w:val="28"/>
          <w:szCs w:val="28"/>
        </w:rPr>
        <w:t>Телефон _________________________________</w:t>
      </w:r>
      <w:r>
        <w:rPr>
          <w:sz w:val="28"/>
          <w:szCs w:val="28"/>
        </w:rPr>
        <w:t>_______________</w:t>
      </w:r>
      <w:r w:rsidRPr="001A6300">
        <w:rPr>
          <w:sz w:val="28"/>
          <w:szCs w:val="28"/>
        </w:rPr>
        <w:t>_______</w:t>
      </w:r>
    </w:p>
    <w:p w:rsidR="003B51E2" w:rsidRPr="001A6300" w:rsidRDefault="003B51E2" w:rsidP="003B51E2">
      <w:pPr>
        <w:ind w:firstLine="709"/>
        <w:rPr>
          <w:sz w:val="28"/>
          <w:szCs w:val="28"/>
        </w:rPr>
      </w:pPr>
      <w:r w:rsidRPr="001A6300">
        <w:rPr>
          <w:sz w:val="28"/>
          <w:szCs w:val="28"/>
        </w:rPr>
        <w:t>Адрес электронной почты _____________________</w:t>
      </w:r>
      <w:r>
        <w:rPr>
          <w:sz w:val="28"/>
          <w:szCs w:val="28"/>
        </w:rPr>
        <w:t>_______________</w:t>
      </w:r>
      <w:r w:rsidRPr="001A6300">
        <w:rPr>
          <w:sz w:val="28"/>
          <w:szCs w:val="28"/>
        </w:rPr>
        <w:t>____</w:t>
      </w:r>
    </w:p>
    <w:p w:rsidR="003B51E2" w:rsidRPr="001A6300" w:rsidRDefault="003B51E2" w:rsidP="003B51E2">
      <w:pPr>
        <w:ind w:firstLine="709"/>
        <w:rPr>
          <w:sz w:val="28"/>
          <w:szCs w:val="28"/>
        </w:rPr>
      </w:pPr>
      <w:r w:rsidRPr="001A6300">
        <w:rPr>
          <w:sz w:val="28"/>
          <w:szCs w:val="28"/>
        </w:rPr>
        <w:t>Исполнитель ________________________________     ____________</w:t>
      </w:r>
      <w:r>
        <w:rPr>
          <w:sz w:val="28"/>
          <w:szCs w:val="28"/>
        </w:rPr>
        <w:t>_</w:t>
      </w:r>
      <w:r w:rsidRPr="001A6300">
        <w:rPr>
          <w:sz w:val="28"/>
          <w:szCs w:val="28"/>
        </w:rPr>
        <w:t>____</w:t>
      </w:r>
    </w:p>
    <w:p w:rsidR="003B51E2" w:rsidRPr="001A6300" w:rsidRDefault="003B51E2" w:rsidP="003B51E2">
      <w:pPr>
        <w:ind w:firstLine="709"/>
      </w:pPr>
      <w:r w:rsidRPr="001A6300">
        <w:t xml:space="preserve">       </w:t>
      </w:r>
      <w:r w:rsidRPr="001A6300">
        <w:rPr>
          <w:sz w:val="28"/>
          <w:szCs w:val="28"/>
        </w:rPr>
        <w:t xml:space="preserve">фамилия, имя и отчество (при его </w:t>
      </w:r>
      <w:proofErr w:type="gramStart"/>
      <w:r w:rsidRPr="001A6300">
        <w:rPr>
          <w:sz w:val="28"/>
          <w:szCs w:val="28"/>
        </w:rPr>
        <w:t xml:space="preserve">наличии)   </w:t>
      </w:r>
      <w:proofErr w:type="gramEnd"/>
      <w:r w:rsidRPr="001A6300">
        <w:rPr>
          <w:sz w:val="28"/>
          <w:szCs w:val="28"/>
        </w:rPr>
        <w:t xml:space="preserve">         подпись, телефон</w:t>
      </w:r>
    </w:p>
    <w:p w:rsidR="003B51E2" w:rsidRDefault="003B51E2" w:rsidP="003B51E2">
      <w:pPr>
        <w:ind w:firstLine="709"/>
        <w:jc w:val="both"/>
        <w:rPr>
          <w:sz w:val="28"/>
          <w:szCs w:val="28"/>
        </w:rPr>
      </w:pPr>
      <w:r w:rsidRPr="001A6300">
        <w:rPr>
          <w:sz w:val="28"/>
          <w:szCs w:val="28"/>
        </w:rPr>
        <w:t xml:space="preserve">Руководитель или лицо, на которое возложена функция по подписанию </w:t>
      </w:r>
    </w:p>
    <w:p w:rsidR="003B51E2" w:rsidRPr="001A6300" w:rsidRDefault="003B51E2" w:rsidP="003B51E2">
      <w:pPr>
        <w:rPr>
          <w:sz w:val="28"/>
          <w:szCs w:val="28"/>
        </w:rPr>
      </w:pPr>
      <w:r w:rsidRPr="001A6300">
        <w:rPr>
          <w:sz w:val="28"/>
          <w:szCs w:val="28"/>
        </w:rPr>
        <w:t>отчета</w:t>
      </w:r>
      <w:r w:rsidRPr="001A6300" w:rsidDel="006E03C4">
        <w:rPr>
          <w:sz w:val="28"/>
          <w:szCs w:val="28"/>
        </w:rPr>
        <w:t xml:space="preserve"> </w:t>
      </w:r>
      <w:r w:rsidRPr="001A6300">
        <w:rPr>
          <w:sz w:val="28"/>
          <w:szCs w:val="28"/>
        </w:rPr>
        <w:t>____________________________________________________</w:t>
      </w:r>
      <w:r>
        <w:rPr>
          <w:sz w:val="28"/>
          <w:szCs w:val="28"/>
        </w:rPr>
        <w:t>__</w:t>
      </w:r>
      <w:r w:rsidRPr="001A6300">
        <w:rPr>
          <w:sz w:val="28"/>
          <w:szCs w:val="28"/>
        </w:rPr>
        <w:t>___</w:t>
      </w:r>
    </w:p>
    <w:p w:rsidR="003B51E2" w:rsidRPr="001A6300" w:rsidRDefault="003B51E2" w:rsidP="003B51E2">
      <w:pPr>
        <w:ind w:firstLine="709"/>
        <w:jc w:val="both"/>
      </w:pPr>
      <w:r w:rsidRPr="001A6300">
        <w:rPr>
          <w:sz w:val="28"/>
          <w:szCs w:val="28"/>
        </w:rPr>
        <w:t xml:space="preserve">            фамилия, имя и отчество (при его наличии) подпись</w:t>
      </w:r>
    </w:p>
    <w:p w:rsidR="003B51E2" w:rsidRDefault="003B51E2" w:rsidP="003B51E2">
      <w:pPr>
        <w:ind w:firstLine="709"/>
        <w:rPr>
          <w:sz w:val="28"/>
          <w:szCs w:val="28"/>
        </w:rPr>
      </w:pPr>
      <w:r w:rsidRPr="001A6300">
        <w:rPr>
          <w:sz w:val="28"/>
          <w:szCs w:val="28"/>
        </w:rPr>
        <w:t>Дата «______» ______________ 20__ года</w:t>
      </w:r>
    </w:p>
    <w:p w:rsidR="003B51E2" w:rsidRDefault="003B51E2" w:rsidP="003B51E2">
      <w:pPr>
        <w:ind w:firstLine="709"/>
        <w:rPr>
          <w:sz w:val="28"/>
          <w:szCs w:val="28"/>
        </w:rPr>
      </w:pPr>
      <w:r w:rsidRPr="001A6300">
        <w:rPr>
          <w:sz w:val="28"/>
          <w:szCs w:val="28"/>
        </w:rPr>
        <w:br w:type="page"/>
      </w:r>
    </w:p>
    <w:p w:rsidR="003B51E2" w:rsidRPr="001A6300" w:rsidRDefault="003B51E2" w:rsidP="003B51E2">
      <w:pPr>
        <w:ind w:firstLine="709"/>
        <w:jc w:val="right"/>
        <w:rPr>
          <w:sz w:val="28"/>
          <w:szCs w:val="28"/>
        </w:rPr>
      </w:pPr>
      <w:r w:rsidRPr="001A6300">
        <w:rPr>
          <w:sz w:val="28"/>
          <w:szCs w:val="28"/>
        </w:rPr>
        <w:lastRenderedPageBreak/>
        <w:t>Приложение</w:t>
      </w:r>
    </w:p>
    <w:p w:rsidR="003B51E2" w:rsidRPr="001A6300" w:rsidRDefault="003B51E2" w:rsidP="003B51E2">
      <w:pPr>
        <w:ind w:firstLine="400"/>
        <w:jc w:val="right"/>
        <w:rPr>
          <w:sz w:val="28"/>
          <w:szCs w:val="28"/>
        </w:rPr>
      </w:pPr>
      <w:r w:rsidRPr="001A6300">
        <w:rPr>
          <w:sz w:val="28"/>
          <w:szCs w:val="28"/>
        </w:rPr>
        <w:t>к форме отчета о расшифровке</w:t>
      </w:r>
    </w:p>
    <w:p w:rsidR="003B51E2" w:rsidRPr="001A6300" w:rsidRDefault="003B51E2" w:rsidP="003B51E2">
      <w:pPr>
        <w:ind w:firstLine="400"/>
        <w:jc w:val="right"/>
        <w:rPr>
          <w:sz w:val="28"/>
          <w:szCs w:val="28"/>
        </w:rPr>
      </w:pPr>
      <w:r w:rsidRPr="001A6300">
        <w:rPr>
          <w:sz w:val="28"/>
          <w:szCs w:val="28"/>
        </w:rPr>
        <w:t>расчета специфичного</w:t>
      </w:r>
    </w:p>
    <w:p w:rsidR="003B51E2" w:rsidRPr="001A6300" w:rsidRDefault="003B51E2" w:rsidP="003B51E2">
      <w:pPr>
        <w:ind w:firstLine="400"/>
        <w:jc w:val="right"/>
        <w:rPr>
          <w:sz w:val="28"/>
          <w:szCs w:val="28"/>
        </w:rPr>
      </w:pPr>
      <w:r w:rsidRPr="001A6300">
        <w:rPr>
          <w:sz w:val="28"/>
          <w:szCs w:val="28"/>
        </w:rPr>
        <w:t>процентного риска</w:t>
      </w:r>
    </w:p>
    <w:p w:rsidR="003B51E2" w:rsidRPr="001A6300" w:rsidRDefault="003B51E2" w:rsidP="003B51E2">
      <w:pPr>
        <w:ind w:firstLine="400"/>
        <w:jc w:val="right"/>
        <w:rPr>
          <w:sz w:val="28"/>
          <w:szCs w:val="28"/>
        </w:rPr>
      </w:pPr>
      <w:r w:rsidRPr="001A6300">
        <w:rPr>
          <w:sz w:val="28"/>
          <w:szCs w:val="28"/>
        </w:rPr>
        <w:t>(в разрезе валют)</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400"/>
        <w:jc w:val="both"/>
        <w:rPr>
          <w:sz w:val="28"/>
          <w:szCs w:val="28"/>
        </w:rPr>
      </w:pPr>
    </w:p>
    <w:p w:rsidR="003B51E2" w:rsidRPr="001C4345" w:rsidRDefault="003B51E2" w:rsidP="003B51E2">
      <w:pPr>
        <w:ind w:firstLine="400"/>
        <w:jc w:val="center"/>
        <w:rPr>
          <w:sz w:val="28"/>
          <w:szCs w:val="28"/>
        </w:rPr>
      </w:pPr>
      <w:r w:rsidRPr="001C4345">
        <w:rPr>
          <w:sz w:val="28"/>
          <w:szCs w:val="28"/>
        </w:rPr>
        <w:t xml:space="preserve">Пояснение по заполнению формы административных данных </w:t>
      </w:r>
    </w:p>
    <w:p w:rsidR="003B51E2" w:rsidRDefault="003B51E2" w:rsidP="003B51E2">
      <w:pPr>
        <w:ind w:firstLine="400"/>
        <w:jc w:val="center"/>
        <w:rPr>
          <w:sz w:val="28"/>
          <w:szCs w:val="28"/>
        </w:rPr>
      </w:pPr>
      <w:r w:rsidRPr="001C4345">
        <w:rPr>
          <w:sz w:val="28"/>
          <w:szCs w:val="28"/>
        </w:rPr>
        <w:t>Отчет о расшифровке расчета специфичного процентного риска (в разрезе валют)</w:t>
      </w:r>
    </w:p>
    <w:p w:rsidR="003B51E2" w:rsidRPr="001C4345" w:rsidRDefault="003B51E2" w:rsidP="003B51E2">
      <w:pPr>
        <w:ind w:firstLine="400"/>
        <w:jc w:val="center"/>
        <w:rPr>
          <w:sz w:val="28"/>
          <w:szCs w:val="28"/>
        </w:rPr>
      </w:pPr>
      <w:r w:rsidRPr="001C4345">
        <w:rPr>
          <w:sz w:val="28"/>
          <w:szCs w:val="28"/>
        </w:rPr>
        <w:t>(индекс - 1-BVU_RSPR, периодичность - ежемесячная)</w:t>
      </w:r>
    </w:p>
    <w:p w:rsidR="003B51E2" w:rsidRPr="000538AE" w:rsidRDefault="003B51E2" w:rsidP="003B51E2">
      <w:pPr>
        <w:ind w:firstLine="400"/>
        <w:jc w:val="both"/>
        <w:rPr>
          <w:sz w:val="28"/>
          <w:szCs w:val="28"/>
        </w:rPr>
      </w:pPr>
      <w:r w:rsidRPr="000538AE">
        <w:rPr>
          <w:sz w:val="28"/>
          <w:szCs w:val="28"/>
        </w:rPr>
        <w:t> </w:t>
      </w:r>
    </w:p>
    <w:p w:rsidR="003B51E2" w:rsidRPr="000538AE" w:rsidRDefault="003B51E2" w:rsidP="003B51E2">
      <w:pPr>
        <w:ind w:firstLine="400"/>
        <w:jc w:val="both"/>
        <w:rPr>
          <w:sz w:val="28"/>
          <w:szCs w:val="28"/>
        </w:rPr>
      </w:pPr>
    </w:p>
    <w:p w:rsidR="003B51E2" w:rsidRPr="000538AE" w:rsidRDefault="003B51E2" w:rsidP="003B51E2">
      <w:pPr>
        <w:ind w:firstLine="400"/>
        <w:jc w:val="center"/>
        <w:rPr>
          <w:sz w:val="28"/>
          <w:szCs w:val="28"/>
        </w:rPr>
      </w:pPr>
      <w:r w:rsidRPr="000538AE">
        <w:rPr>
          <w:sz w:val="28"/>
          <w:szCs w:val="28"/>
        </w:rPr>
        <w:t>Глава 1. Общие положения</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709"/>
        <w:jc w:val="both"/>
        <w:rPr>
          <w:sz w:val="28"/>
          <w:szCs w:val="28"/>
        </w:rPr>
      </w:pPr>
      <w:r w:rsidRPr="001A6300">
        <w:rPr>
          <w:sz w:val="28"/>
          <w:szCs w:val="28"/>
        </w:rPr>
        <w:t>1. Настоящее пояснение определяет единые требования по заполнению формы административных данных «Отчет о расшифровке расчета специфичного процентного риска (в разрезе валют)» (далее - Форма).</w:t>
      </w:r>
    </w:p>
    <w:p w:rsidR="003B51E2" w:rsidRPr="001A6300" w:rsidRDefault="003B51E2" w:rsidP="003B51E2">
      <w:pPr>
        <w:ind w:firstLine="709"/>
        <w:jc w:val="both"/>
        <w:rPr>
          <w:sz w:val="28"/>
          <w:szCs w:val="28"/>
        </w:rPr>
      </w:pPr>
      <w:r w:rsidRPr="001A6300">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с пунктом 3 статьи 42 и пунктом 1 статьи 54 Закона Республики Казахстан «О банках и банковской деятельности в Республике Казахстан»</w:t>
      </w:r>
      <w:r w:rsidRPr="002614FE">
        <w:t xml:space="preserve"> </w:t>
      </w:r>
      <w:r w:rsidRPr="002614FE">
        <w:rPr>
          <w:sz w:val="28"/>
          <w:szCs w:val="28"/>
        </w:rPr>
        <w:t>и подпунктом 2) пункта 3 статьи 16 Закона Республики Казахстан «О государственной статистике»</w:t>
      </w:r>
      <w:r w:rsidRPr="001A6300">
        <w:rPr>
          <w:sz w:val="28"/>
          <w:szCs w:val="28"/>
        </w:rPr>
        <w:t>.</w:t>
      </w:r>
    </w:p>
    <w:p w:rsidR="003B51E2" w:rsidRPr="001A6300" w:rsidRDefault="003B51E2" w:rsidP="003B51E2">
      <w:pPr>
        <w:ind w:firstLine="709"/>
        <w:jc w:val="both"/>
        <w:rPr>
          <w:sz w:val="28"/>
          <w:szCs w:val="28"/>
        </w:rPr>
      </w:pPr>
      <w:r w:rsidRPr="001A6300">
        <w:rPr>
          <w:sz w:val="28"/>
          <w:szCs w:val="28"/>
        </w:rPr>
        <w:t>3. Форма составляется ежемесячно банками второго уровня по состоянию на первое число каждого месяца. Данные в Форме заполняются в тысячах тенге.</w:t>
      </w:r>
    </w:p>
    <w:p w:rsidR="003B51E2" w:rsidRPr="001A6300" w:rsidRDefault="003B51E2" w:rsidP="003B51E2">
      <w:pPr>
        <w:ind w:firstLine="709"/>
        <w:jc w:val="both"/>
        <w:rPr>
          <w:sz w:val="28"/>
          <w:szCs w:val="28"/>
        </w:rPr>
      </w:pPr>
      <w:r w:rsidRPr="001A6300">
        <w:rPr>
          <w:sz w:val="28"/>
          <w:szCs w:val="28"/>
        </w:rPr>
        <w:t>4. Форму подписывают руководитель или лицо, на которое возложена функция по подписанию отчета, и исполнитель.</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400"/>
        <w:jc w:val="both"/>
        <w:rPr>
          <w:sz w:val="28"/>
          <w:szCs w:val="28"/>
        </w:rPr>
      </w:pPr>
    </w:p>
    <w:p w:rsidR="003B51E2" w:rsidRPr="000538AE" w:rsidRDefault="003B51E2" w:rsidP="003B51E2">
      <w:pPr>
        <w:ind w:firstLine="400"/>
        <w:jc w:val="center"/>
        <w:rPr>
          <w:sz w:val="28"/>
          <w:szCs w:val="28"/>
        </w:rPr>
      </w:pPr>
      <w:r w:rsidRPr="000538AE">
        <w:rPr>
          <w:sz w:val="28"/>
          <w:szCs w:val="28"/>
        </w:rPr>
        <w:t>Глава 2. Пояснение по заполнению Формы</w:t>
      </w:r>
    </w:p>
    <w:p w:rsidR="003B51E2" w:rsidRPr="000538AE" w:rsidRDefault="003B51E2" w:rsidP="003B51E2">
      <w:pPr>
        <w:ind w:firstLine="400"/>
        <w:jc w:val="both"/>
        <w:rPr>
          <w:sz w:val="28"/>
          <w:szCs w:val="28"/>
        </w:rPr>
      </w:pPr>
      <w:r w:rsidRPr="000538AE">
        <w:rPr>
          <w:sz w:val="28"/>
          <w:szCs w:val="28"/>
        </w:rPr>
        <w:t> </w:t>
      </w:r>
    </w:p>
    <w:p w:rsidR="003B51E2" w:rsidRPr="001A6300" w:rsidRDefault="003B51E2" w:rsidP="003B51E2">
      <w:pPr>
        <w:ind w:firstLine="709"/>
        <w:jc w:val="both"/>
        <w:rPr>
          <w:sz w:val="28"/>
          <w:szCs w:val="28"/>
        </w:rPr>
      </w:pPr>
      <w:r w:rsidRPr="001A6300">
        <w:rPr>
          <w:sz w:val="28"/>
          <w:szCs w:val="28"/>
        </w:rPr>
        <w:t xml:space="preserve">5. Форма заполняется </w:t>
      </w:r>
      <w:r w:rsidRPr="00894DC2">
        <w:rPr>
          <w:sz w:val="28"/>
          <w:szCs w:val="28"/>
        </w:rPr>
        <w:t xml:space="preserve">в соответствии с </w:t>
      </w:r>
      <w:r w:rsidRPr="00387ECB">
        <w:rPr>
          <w:sz w:val="28"/>
          <w:szCs w:val="28"/>
        </w:rPr>
        <w:t>Нормативными значениями и методиками расчетов пруденциальных нормативов и иных обязательных к соблюдению норм и лимитов, размер</w:t>
      </w:r>
      <w:r>
        <w:rPr>
          <w:sz w:val="28"/>
          <w:szCs w:val="28"/>
        </w:rPr>
        <w:t>ом</w:t>
      </w:r>
      <w:r w:rsidRPr="00387ECB">
        <w:rPr>
          <w:sz w:val="28"/>
          <w:szCs w:val="28"/>
        </w:rPr>
        <w:t xml:space="preserve"> капитала банка, установленными постановлением Правления Национального Банка Республики Казахстан </w:t>
      </w:r>
      <w:r>
        <w:rPr>
          <w:sz w:val="28"/>
          <w:szCs w:val="28"/>
        </w:rPr>
        <w:br/>
      </w:r>
      <w:r w:rsidRPr="00387ECB">
        <w:rPr>
          <w:sz w:val="28"/>
          <w:szCs w:val="28"/>
        </w:rPr>
        <w:t>от 13 сентября 2017 года № 170 «Об установлении нормативных значений и методик расч</w:t>
      </w:r>
      <w:r w:rsidRPr="000D3838">
        <w:rPr>
          <w:sz w:val="28"/>
          <w:szCs w:val="28"/>
        </w:rPr>
        <w:t xml:space="preserve">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w:t>
      </w:r>
      <w:r>
        <w:rPr>
          <w:sz w:val="28"/>
          <w:szCs w:val="28"/>
        </w:rPr>
        <w:br/>
      </w:r>
      <w:r w:rsidRPr="000D3838">
        <w:rPr>
          <w:sz w:val="28"/>
          <w:szCs w:val="28"/>
        </w:rPr>
        <w:t>(далее – Нормативы № 170).</w:t>
      </w:r>
    </w:p>
    <w:p w:rsidR="003B51E2" w:rsidRPr="001A6300" w:rsidRDefault="003B51E2" w:rsidP="003B51E2">
      <w:pPr>
        <w:ind w:firstLine="709"/>
        <w:jc w:val="both"/>
        <w:rPr>
          <w:sz w:val="28"/>
          <w:szCs w:val="28"/>
        </w:rPr>
      </w:pPr>
      <w:r w:rsidRPr="001A6300">
        <w:rPr>
          <w:sz w:val="28"/>
          <w:szCs w:val="28"/>
        </w:rPr>
        <w:lastRenderedPageBreak/>
        <w:t>6. В графе 3 указывается сумма открытых позиций по однородным финансовым инструментам.</w:t>
      </w:r>
    </w:p>
    <w:p w:rsidR="003B51E2" w:rsidRPr="001A6300" w:rsidRDefault="003B51E2" w:rsidP="003B51E2">
      <w:pPr>
        <w:ind w:firstLine="709"/>
        <w:jc w:val="both"/>
        <w:rPr>
          <w:sz w:val="28"/>
          <w:szCs w:val="28"/>
        </w:rPr>
      </w:pPr>
      <w:r w:rsidRPr="001A6300">
        <w:rPr>
          <w:sz w:val="28"/>
          <w:szCs w:val="28"/>
        </w:rPr>
        <w:t>7. В графе 5 указывается сумма открытых позиций по однородным финансовым инструментам с учетом коэффициента специфичного риска в процентах.</w:t>
      </w:r>
    </w:p>
    <w:p w:rsidR="003B51E2" w:rsidRPr="001A6300" w:rsidRDefault="003B51E2" w:rsidP="003B51E2">
      <w:pPr>
        <w:ind w:firstLine="709"/>
        <w:jc w:val="both"/>
        <w:rPr>
          <w:sz w:val="28"/>
          <w:szCs w:val="28"/>
        </w:rPr>
      </w:pPr>
      <w:r w:rsidRPr="001A6300">
        <w:rPr>
          <w:sz w:val="28"/>
          <w:szCs w:val="28"/>
        </w:rPr>
        <w:t>8. В строках 2, 3 и 4 используются международные фондовые биржи, указанные в приложении 8 Нормативных значений и методик расчетов пруденциальных нормативов и иных обязательных к соблюдению норм и лимитов, размера капитала банка</w:t>
      </w:r>
      <w:r>
        <w:rPr>
          <w:sz w:val="28"/>
          <w:szCs w:val="28"/>
        </w:rPr>
        <w:t xml:space="preserve"> второго уровня</w:t>
      </w:r>
      <w:r w:rsidRPr="001A6300">
        <w:rPr>
          <w:sz w:val="28"/>
          <w:szCs w:val="28"/>
        </w:rPr>
        <w:t xml:space="preserve">, установленных согласно приложению 1 к </w:t>
      </w:r>
      <w:r>
        <w:rPr>
          <w:sz w:val="28"/>
          <w:szCs w:val="28"/>
        </w:rPr>
        <w:t>Нормативы</w:t>
      </w:r>
      <w:r w:rsidRPr="001A6300">
        <w:rPr>
          <w:sz w:val="28"/>
          <w:szCs w:val="28"/>
        </w:rPr>
        <w:t xml:space="preserve"> № 170.</w:t>
      </w:r>
    </w:p>
    <w:p w:rsidR="003B51E2" w:rsidRPr="001A6300" w:rsidRDefault="003B51E2" w:rsidP="003B51E2">
      <w:pPr>
        <w:ind w:firstLine="709"/>
        <w:jc w:val="both"/>
        <w:rPr>
          <w:sz w:val="28"/>
          <w:szCs w:val="28"/>
        </w:rPr>
      </w:pPr>
      <w:r w:rsidRPr="001A6300">
        <w:rPr>
          <w:sz w:val="28"/>
          <w:szCs w:val="28"/>
        </w:rPr>
        <w:t xml:space="preserve">9. </w:t>
      </w:r>
      <w:r w:rsidRPr="001A6300">
        <w:rPr>
          <w:rFonts w:eastAsia="Calibri"/>
          <w:sz w:val="28"/>
          <w:szCs w:val="28"/>
        </w:rPr>
        <w:t xml:space="preserve">При отсутствии данных </w:t>
      </w:r>
      <w:r>
        <w:rPr>
          <w:rFonts w:eastAsia="Calibri"/>
          <w:sz w:val="28"/>
          <w:szCs w:val="28"/>
        </w:rPr>
        <w:t>Ф</w:t>
      </w:r>
      <w:r w:rsidRPr="001A6300">
        <w:rPr>
          <w:rFonts w:eastAsia="Calibri"/>
          <w:sz w:val="28"/>
          <w:szCs w:val="28"/>
        </w:rPr>
        <w:t>орма не представляется</w:t>
      </w:r>
      <w:r>
        <w:rPr>
          <w:rFonts w:eastAsia="Calibri"/>
          <w:sz w:val="28"/>
          <w:szCs w:val="28"/>
        </w:rPr>
        <w:t>.</w:t>
      </w:r>
    </w:p>
    <w:p w:rsidR="003B51E2" w:rsidRPr="00265C6E" w:rsidRDefault="003B51E2" w:rsidP="003B51E2">
      <w:pPr>
        <w:widowControl w:val="0"/>
        <w:ind w:firstLine="709"/>
        <w:jc w:val="right"/>
        <w:rPr>
          <w:sz w:val="28"/>
          <w:szCs w:val="28"/>
        </w:rPr>
      </w:pPr>
      <w:r w:rsidRPr="001A6300">
        <w:rPr>
          <w:sz w:val="28"/>
          <w:szCs w:val="28"/>
        </w:rPr>
        <w:br w:type="page"/>
      </w:r>
      <w:r w:rsidRPr="00265C6E">
        <w:rPr>
          <w:color w:val="000000"/>
          <w:sz w:val="28"/>
          <w:szCs w:val="28"/>
        </w:rPr>
        <w:lastRenderedPageBreak/>
        <w:t xml:space="preserve">Приложение </w:t>
      </w:r>
      <w:r>
        <w:rPr>
          <w:color w:val="000000"/>
          <w:sz w:val="28"/>
          <w:szCs w:val="28"/>
        </w:rPr>
        <w:t>6</w:t>
      </w:r>
    </w:p>
    <w:p w:rsidR="003B51E2" w:rsidRPr="00265C6E" w:rsidRDefault="003B51E2" w:rsidP="003B51E2">
      <w:pPr>
        <w:widowControl w:val="0"/>
        <w:ind w:firstLine="709"/>
        <w:jc w:val="right"/>
        <w:rPr>
          <w:sz w:val="28"/>
          <w:szCs w:val="28"/>
        </w:rPr>
      </w:pPr>
      <w:r w:rsidRPr="00265C6E">
        <w:rPr>
          <w:color w:val="000000"/>
          <w:sz w:val="28"/>
          <w:szCs w:val="28"/>
        </w:rPr>
        <w:t xml:space="preserve">к </w:t>
      </w:r>
      <w:r w:rsidRPr="00265C6E">
        <w:rPr>
          <w:sz w:val="28"/>
          <w:szCs w:val="28"/>
        </w:rPr>
        <w:t>постановлению Правления</w:t>
      </w:r>
    </w:p>
    <w:p w:rsidR="003B51E2" w:rsidRPr="00265C6E" w:rsidRDefault="003B51E2" w:rsidP="003B51E2">
      <w:pPr>
        <w:widowControl w:val="0"/>
        <w:ind w:firstLine="709"/>
        <w:jc w:val="right"/>
        <w:rPr>
          <w:sz w:val="28"/>
          <w:szCs w:val="28"/>
        </w:rPr>
      </w:pPr>
      <w:r w:rsidRPr="00265C6E">
        <w:rPr>
          <w:sz w:val="28"/>
          <w:szCs w:val="28"/>
        </w:rPr>
        <w:t xml:space="preserve">Национального Банка </w:t>
      </w:r>
    </w:p>
    <w:p w:rsidR="003B51E2" w:rsidRPr="00265C6E" w:rsidRDefault="003B51E2" w:rsidP="003B51E2">
      <w:pPr>
        <w:widowControl w:val="0"/>
        <w:ind w:firstLine="709"/>
        <w:jc w:val="right"/>
        <w:rPr>
          <w:sz w:val="28"/>
          <w:szCs w:val="28"/>
        </w:rPr>
      </w:pPr>
      <w:r w:rsidRPr="00265C6E">
        <w:rPr>
          <w:sz w:val="28"/>
          <w:szCs w:val="28"/>
        </w:rPr>
        <w:t>Республики Казахстан</w:t>
      </w:r>
    </w:p>
    <w:p w:rsidR="003B51E2" w:rsidRPr="00265C6E" w:rsidRDefault="003B51E2" w:rsidP="003B51E2">
      <w:pPr>
        <w:widowControl w:val="0"/>
        <w:ind w:firstLine="709"/>
        <w:jc w:val="right"/>
        <w:rPr>
          <w:sz w:val="28"/>
          <w:szCs w:val="28"/>
        </w:rPr>
      </w:pPr>
      <w:r w:rsidRPr="00265C6E">
        <w:rPr>
          <w:sz w:val="28"/>
          <w:szCs w:val="28"/>
        </w:rPr>
        <w:t xml:space="preserve">от </w:t>
      </w:r>
      <w:r w:rsidRPr="00265C6E">
        <w:rPr>
          <w:sz w:val="28"/>
          <w:szCs w:val="28"/>
          <w:lang w:val="kk-KZ"/>
        </w:rPr>
        <w:t>2</w:t>
      </w:r>
      <w:r>
        <w:rPr>
          <w:sz w:val="28"/>
          <w:szCs w:val="28"/>
          <w:lang w:val="kk-KZ"/>
        </w:rPr>
        <w:t>7</w:t>
      </w:r>
      <w:r w:rsidRPr="00265C6E">
        <w:rPr>
          <w:sz w:val="28"/>
          <w:szCs w:val="28"/>
          <w:lang w:val="kk-KZ"/>
        </w:rPr>
        <w:t xml:space="preserve"> </w:t>
      </w:r>
      <w:r>
        <w:rPr>
          <w:sz w:val="28"/>
          <w:szCs w:val="28"/>
          <w:lang w:val="kk-KZ"/>
        </w:rPr>
        <w:t>марта</w:t>
      </w:r>
      <w:r w:rsidRPr="00265C6E">
        <w:rPr>
          <w:sz w:val="28"/>
          <w:szCs w:val="28"/>
        </w:rPr>
        <w:t xml:space="preserve"> 2023 года № </w:t>
      </w:r>
      <w:r>
        <w:rPr>
          <w:sz w:val="28"/>
          <w:szCs w:val="28"/>
        </w:rPr>
        <w:t>13</w:t>
      </w:r>
    </w:p>
    <w:p w:rsidR="003B51E2" w:rsidRPr="001A6300" w:rsidRDefault="003B51E2" w:rsidP="003B51E2">
      <w:pPr>
        <w:jc w:val="right"/>
        <w:rPr>
          <w:sz w:val="28"/>
          <w:szCs w:val="28"/>
        </w:rPr>
      </w:pPr>
    </w:p>
    <w:p w:rsidR="003B51E2" w:rsidRPr="001A6300" w:rsidRDefault="003B51E2" w:rsidP="003B51E2">
      <w:pPr>
        <w:ind w:firstLine="400"/>
        <w:jc w:val="right"/>
        <w:rPr>
          <w:sz w:val="28"/>
          <w:szCs w:val="28"/>
        </w:rPr>
      </w:pPr>
    </w:p>
    <w:p w:rsidR="003B51E2" w:rsidRPr="001A6300" w:rsidRDefault="003B51E2" w:rsidP="003B51E2">
      <w:pPr>
        <w:ind w:firstLine="400"/>
        <w:jc w:val="right"/>
        <w:rPr>
          <w:sz w:val="28"/>
          <w:szCs w:val="28"/>
        </w:rPr>
      </w:pPr>
      <w:r w:rsidRPr="001A6300">
        <w:rPr>
          <w:sz w:val="28"/>
          <w:szCs w:val="28"/>
        </w:rPr>
        <w:t xml:space="preserve">Приложение 7 </w:t>
      </w:r>
    </w:p>
    <w:p w:rsidR="003B51E2" w:rsidRPr="001A6300" w:rsidRDefault="003B51E2" w:rsidP="003B51E2">
      <w:pPr>
        <w:ind w:firstLine="400"/>
        <w:jc w:val="right"/>
        <w:rPr>
          <w:sz w:val="28"/>
          <w:szCs w:val="28"/>
        </w:rPr>
      </w:pPr>
      <w:r w:rsidRPr="001A6300">
        <w:rPr>
          <w:sz w:val="28"/>
          <w:szCs w:val="28"/>
        </w:rPr>
        <w:t>к постановлению Правления</w:t>
      </w:r>
    </w:p>
    <w:p w:rsidR="003B51E2" w:rsidRPr="001A6300" w:rsidRDefault="003B51E2" w:rsidP="003B51E2">
      <w:pPr>
        <w:ind w:firstLine="400"/>
        <w:jc w:val="right"/>
        <w:rPr>
          <w:sz w:val="28"/>
          <w:szCs w:val="28"/>
        </w:rPr>
      </w:pPr>
      <w:r w:rsidRPr="001A6300">
        <w:rPr>
          <w:sz w:val="28"/>
          <w:szCs w:val="28"/>
        </w:rPr>
        <w:t>Национального Банка</w:t>
      </w:r>
    </w:p>
    <w:p w:rsidR="003B51E2" w:rsidRPr="001A6300" w:rsidRDefault="003B51E2" w:rsidP="003B51E2">
      <w:pPr>
        <w:ind w:firstLine="400"/>
        <w:jc w:val="right"/>
        <w:rPr>
          <w:sz w:val="28"/>
          <w:szCs w:val="28"/>
        </w:rPr>
      </w:pPr>
      <w:r w:rsidRPr="001A6300">
        <w:rPr>
          <w:sz w:val="28"/>
          <w:szCs w:val="28"/>
        </w:rPr>
        <w:t>Республики Казахстан</w:t>
      </w:r>
    </w:p>
    <w:p w:rsidR="003B51E2" w:rsidRPr="001A6300" w:rsidRDefault="003B51E2" w:rsidP="003B51E2">
      <w:pPr>
        <w:ind w:firstLine="400"/>
        <w:jc w:val="right"/>
        <w:rPr>
          <w:sz w:val="28"/>
          <w:szCs w:val="28"/>
        </w:rPr>
      </w:pPr>
      <w:r w:rsidRPr="001A6300">
        <w:rPr>
          <w:sz w:val="28"/>
          <w:szCs w:val="28"/>
        </w:rPr>
        <w:t>от 8 мая 2015 года № 75</w:t>
      </w:r>
    </w:p>
    <w:p w:rsidR="003B51E2" w:rsidRPr="001A6300" w:rsidRDefault="003B51E2" w:rsidP="003B51E2">
      <w:pPr>
        <w:ind w:firstLine="400"/>
        <w:jc w:val="right"/>
        <w:rPr>
          <w:sz w:val="28"/>
          <w:szCs w:val="28"/>
        </w:rPr>
      </w:pPr>
    </w:p>
    <w:p w:rsidR="003B51E2" w:rsidRPr="001A6300" w:rsidRDefault="003B51E2" w:rsidP="003B51E2">
      <w:pPr>
        <w:ind w:firstLine="400"/>
        <w:jc w:val="right"/>
        <w:rPr>
          <w:sz w:val="28"/>
          <w:szCs w:val="28"/>
        </w:rPr>
      </w:pPr>
    </w:p>
    <w:p w:rsidR="003B51E2" w:rsidRPr="001A6300" w:rsidRDefault="003B51E2" w:rsidP="003B51E2">
      <w:pPr>
        <w:ind w:firstLine="400"/>
        <w:jc w:val="center"/>
        <w:rPr>
          <w:sz w:val="28"/>
          <w:szCs w:val="28"/>
        </w:rPr>
      </w:pPr>
      <w:r w:rsidRPr="001A6300">
        <w:rPr>
          <w:sz w:val="28"/>
          <w:szCs w:val="28"/>
        </w:rPr>
        <w:t>Форма, предназначенная для сбора административных данных</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709"/>
        <w:jc w:val="both"/>
        <w:rPr>
          <w:sz w:val="28"/>
          <w:szCs w:val="28"/>
        </w:rPr>
      </w:pPr>
      <w:r w:rsidRPr="001A6300">
        <w:rPr>
          <w:sz w:val="28"/>
          <w:szCs w:val="28"/>
        </w:rPr>
        <w:t>Представляется: в Национальный Банк Республики Казахстан</w:t>
      </w:r>
    </w:p>
    <w:p w:rsidR="003B51E2" w:rsidRPr="001A6300" w:rsidRDefault="003B51E2" w:rsidP="003B51E2">
      <w:pPr>
        <w:ind w:firstLine="709"/>
        <w:jc w:val="both"/>
        <w:rPr>
          <w:sz w:val="28"/>
          <w:szCs w:val="28"/>
        </w:rPr>
      </w:pPr>
      <w:r w:rsidRPr="001A6300">
        <w:rPr>
          <w:sz w:val="28"/>
          <w:szCs w:val="28"/>
        </w:rPr>
        <w:t>Форма административных данных размещена на интернет-ресурсе: www.nationalbank.kz</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400"/>
        <w:jc w:val="both"/>
        <w:rPr>
          <w:sz w:val="28"/>
          <w:szCs w:val="28"/>
        </w:rPr>
      </w:pPr>
    </w:p>
    <w:p w:rsidR="003B51E2" w:rsidRPr="001A6300" w:rsidRDefault="003B51E2" w:rsidP="003B51E2">
      <w:pPr>
        <w:ind w:firstLine="400"/>
        <w:jc w:val="center"/>
        <w:rPr>
          <w:sz w:val="28"/>
          <w:szCs w:val="28"/>
        </w:rPr>
      </w:pPr>
      <w:r w:rsidRPr="001A6300">
        <w:rPr>
          <w:sz w:val="28"/>
          <w:szCs w:val="28"/>
        </w:rPr>
        <w:t>Отчет о распределении открытых позиций по временным интервалам (в разрезе валют)</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709"/>
        <w:jc w:val="both"/>
        <w:rPr>
          <w:sz w:val="28"/>
          <w:szCs w:val="28"/>
        </w:rPr>
      </w:pPr>
      <w:r w:rsidRPr="001A6300">
        <w:rPr>
          <w:sz w:val="28"/>
          <w:szCs w:val="28"/>
        </w:rPr>
        <w:t>Индекс формы административных данных: 1-BVU_ ROPVI</w:t>
      </w:r>
    </w:p>
    <w:p w:rsidR="003B51E2" w:rsidRPr="001A6300" w:rsidRDefault="003B51E2" w:rsidP="003B51E2">
      <w:pPr>
        <w:ind w:firstLine="709"/>
        <w:jc w:val="both"/>
        <w:rPr>
          <w:sz w:val="28"/>
          <w:szCs w:val="28"/>
        </w:rPr>
      </w:pPr>
      <w:r w:rsidRPr="001A6300">
        <w:rPr>
          <w:sz w:val="28"/>
          <w:szCs w:val="28"/>
        </w:rPr>
        <w:t>Периодичность: ежемесячная</w:t>
      </w:r>
    </w:p>
    <w:p w:rsidR="003B51E2" w:rsidRPr="001A6300" w:rsidRDefault="003B51E2" w:rsidP="003B51E2">
      <w:pPr>
        <w:ind w:firstLine="709"/>
        <w:jc w:val="both"/>
        <w:rPr>
          <w:sz w:val="28"/>
          <w:szCs w:val="28"/>
        </w:rPr>
      </w:pPr>
      <w:r w:rsidRPr="001A6300">
        <w:rPr>
          <w:sz w:val="28"/>
          <w:szCs w:val="28"/>
        </w:rPr>
        <w:t xml:space="preserve">Отчетный период: </w:t>
      </w:r>
      <w:r w:rsidRPr="00612752">
        <w:rPr>
          <w:sz w:val="28"/>
          <w:szCs w:val="28"/>
        </w:rPr>
        <w:t>по состоянию</w:t>
      </w:r>
      <w:r>
        <w:rPr>
          <w:sz w:val="28"/>
          <w:szCs w:val="28"/>
        </w:rPr>
        <w:t xml:space="preserve"> </w:t>
      </w:r>
      <w:r w:rsidRPr="001A6300">
        <w:rPr>
          <w:sz w:val="28"/>
          <w:szCs w:val="28"/>
        </w:rPr>
        <w:t>на «__</w:t>
      </w:r>
      <w:proofErr w:type="gramStart"/>
      <w:r w:rsidRPr="001A6300">
        <w:rPr>
          <w:sz w:val="28"/>
          <w:szCs w:val="28"/>
        </w:rPr>
        <w:t>_»_</w:t>
      </w:r>
      <w:proofErr w:type="gramEnd"/>
      <w:r w:rsidRPr="001A6300">
        <w:rPr>
          <w:sz w:val="28"/>
          <w:szCs w:val="28"/>
        </w:rPr>
        <w:t>_______20__года</w:t>
      </w:r>
    </w:p>
    <w:p w:rsidR="003B51E2" w:rsidRPr="001A6300" w:rsidRDefault="003B51E2" w:rsidP="003B51E2">
      <w:pPr>
        <w:ind w:firstLine="709"/>
        <w:jc w:val="both"/>
        <w:rPr>
          <w:sz w:val="28"/>
          <w:szCs w:val="28"/>
        </w:rPr>
      </w:pPr>
      <w:r w:rsidRPr="001A6300">
        <w:rPr>
          <w:sz w:val="28"/>
          <w:szCs w:val="28"/>
        </w:rPr>
        <w:t>Круг лиц, представляющих информацию: банк второго уровня</w:t>
      </w:r>
    </w:p>
    <w:p w:rsidR="003B51E2" w:rsidRPr="001A6300" w:rsidRDefault="003B51E2" w:rsidP="003B51E2">
      <w:pPr>
        <w:ind w:firstLine="709"/>
        <w:jc w:val="both"/>
        <w:rPr>
          <w:sz w:val="28"/>
          <w:szCs w:val="28"/>
        </w:rPr>
      </w:pPr>
      <w:r w:rsidRPr="001A6300">
        <w:rPr>
          <w:sz w:val="28"/>
          <w:szCs w:val="28"/>
        </w:rPr>
        <w:t>Срок представления</w:t>
      </w:r>
      <w:r w:rsidRPr="00906073">
        <w:rPr>
          <w:sz w:val="28"/>
          <w:szCs w:val="28"/>
        </w:rPr>
        <w:t xml:space="preserve"> </w:t>
      </w:r>
      <w:r>
        <w:rPr>
          <w:sz w:val="28"/>
          <w:szCs w:val="28"/>
        </w:rPr>
        <w:t>формы административных данных</w:t>
      </w:r>
      <w:r w:rsidRPr="001A6300">
        <w:rPr>
          <w:sz w:val="28"/>
          <w:szCs w:val="28"/>
        </w:rPr>
        <w:t>: не позднее седьмого рабочего дня месяца, следующего за отчетным месяцем</w:t>
      </w:r>
    </w:p>
    <w:p w:rsidR="003B51E2" w:rsidRDefault="003B51E2" w:rsidP="003B51E2">
      <w:pPr>
        <w:jc w:val="right"/>
        <w:rPr>
          <w:sz w:val="28"/>
          <w:szCs w:val="28"/>
        </w:rPr>
      </w:pPr>
      <w:r w:rsidRPr="001A6300">
        <w:br w:type="page"/>
      </w:r>
      <w:r w:rsidRPr="001A6300">
        <w:rPr>
          <w:sz w:val="28"/>
          <w:szCs w:val="28"/>
        </w:rPr>
        <w:lastRenderedPageBreak/>
        <w:t>Форма</w:t>
      </w:r>
    </w:p>
    <w:p w:rsidR="003B51E2" w:rsidRPr="001A6300" w:rsidRDefault="003B51E2" w:rsidP="003B51E2">
      <w:pPr>
        <w:jc w:val="right"/>
        <w:rPr>
          <w:sz w:val="28"/>
          <w:szCs w:val="28"/>
        </w:rPr>
      </w:pPr>
    </w:p>
    <w:p w:rsidR="003B51E2" w:rsidRDefault="003B51E2" w:rsidP="003B51E2">
      <w:pPr>
        <w:ind w:firstLine="709"/>
        <w:jc w:val="both"/>
        <w:rPr>
          <w:sz w:val="28"/>
          <w:szCs w:val="28"/>
        </w:rPr>
      </w:pPr>
      <w:r w:rsidRPr="00612752">
        <w:rPr>
          <w:sz w:val="28"/>
          <w:szCs w:val="28"/>
        </w:rPr>
        <w:t>Таблица. Распределение открытых позиций по временным интервалам</w:t>
      </w:r>
    </w:p>
    <w:p w:rsidR="003B51E2" w:rsidRPr="00612752" w:rsidRDefault="003B51E2" w:rsidP="003B51E2">
      <w:pPr>
        <w:ind w:firstLine="709"/>
        <w:jc w:val="both"/>
        <w:rPr>
          <w:sz w:val="28"/>
          <w:szCs w:val="28"/>
        </w:rPr>
      </w:pPr>
    </w:p>
    <w:p w:rsidR="003B51E2" w:rsidRPr="00612752" w:rsidRDefault="003B51E2" w:rsidP="003B51E2">
      <w:pPr>
        <w:ind w:firstLine="400"/>
        <w:jc w:val="right"/>
        <w:rPr>
          <w:sz w:val="28"/>
          <w:szCs w:val="28"/>
        </w:rPr>
      </w:pPr>
      <w:r w:rsidRPr="00612752">
        <w:rPr>
          <w:sz w:val="28"/>
          <w:szCs w:val="28"/>
        </w:rPr>
        <w:t xml:space="preserve">(в тысячах тенге) </w:t>
      </w:r>
    </w:p>
    <w:tbl>
      <w:tblPr>
        <w:tblW w:w="5000" w:type="pct"/>
        <w:jc w:val="center"/>
        <w:tblLayout w:type="fixed"/>
        <w:tblCellMar>
          <w:left w:w="0" w:type="dxa"/>
          <w:right w:w="0" w:type="dxa"/>
        </w:tblCellMar>
        <w:tblLook w:val="04A0" w:firstRow="1" w:lastRow="0" w:firstColumn="1" w:lastColumn="0" w:noHBand="0" w:noVBand="1"/>
      </w:tblPr>
      <w:tblGrid>
        <w:gridCol w:w="838"/>
        <w:gridCol w:w="2975"/>
        <w:gridCol w:w="991"/>
        <w:gridCol w:w="1133"/>
        <w:gridCol w:w="1558"/>
        <w:gridCol w:w="991"/>
        <w:gridCol w:w="1131"/>
      </w:tblGrid>
      <w:tr w:rsidR="003B51E2" w:rsidRPr="00612752" w:rsidTr="00DB1AD7">
        <w:trPr>
          <w:trHeight w:val="404"/>
          <w:jc w:val="center"/>
        </w:trPr>
        <w:tc>
          <w:tcPr>
            <w:tcW w:w="43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hanging="120"/>
              <w:jc w:val="center"/>
              <w:rPr>
                <w:sz w:val="20"/>
                <w:szCs w:val="20"/>
              </w:rPr>
            </w:pPr>
            <w:r w:rsidRPr="00612752">
              <w:rPr>
                <w:sz w:val="20"/>
                <w:szCs w:val="20"/>
              </w:rPr>
              <w:t>Зоны</w:t>
            </w:r>
          </w:p>
        </w:tc>
        <w:tc>
          <w:tcPr>
            <w:tcW w:w="1547" w:type="pct"/>
            <w:vMerge w:val="restart"/>
            <w:tcBorders>
              <w:top w:val="single" w:sz="8" w:space="0" w:color="auto"/>
              <w:left w:val="nil"/>
              <w:bottom w:val="nil"/>
              <w:right w:val="single" w:sz="8" w:space="0" w:color="auto"/>
            </w:tcBorders>
            <w:tcMar>
              <w:top w:w="0" w:type="dxa"/>
              <w:left w:w="108" w:type="dxa"/>
              <w:bottom w:w="0" w:type="dxa"/>
              <w:right w:w="108" w:type="dxa"/>
            </w:tcMar>
            <w:hideMark/>
          </w:tcPr>
          <w:p w:rsidR="003B51E2" w:rsidRPr="00612752" w:rsidRDefault="003B51E2" w:rsidP="00DB1AD7">
            <w:pPr>
              <w:ind w:left="-107"/>
              <w:jc w:val="center"/>
              <w:rPr>
                <w:sz w:val="20"/>
                <w:szCs w:val="20"/>
              </w:rPr>
            </w:pPr>
            <w:r w:rsidRPr="00612752">
              <w:rPr>
                <w:sz w:val="20"/>
                <w:szCs w:val="20"/>
              </w:rPr>
              <w:t>Временные интервалы</w:t>
            </w:r>
          </w:p>
        </w:tc>
        <w:tc>
          <w:tcPr>
            <w:tcW w:w="110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hanging="106"/>
              <w:jc w:val="center"/>
              <w:rPr>
                <w:sz w:val="20"/>
                <w:szCs w:val="20"/>
              </w:rPr>
            </w:pPr>
            <w:r w:rsidRPr="00612752">
              <w:rPr>
                <w:sz w:val="20"/>
                <w:szCs w:val="20"/>
              </w:rPr>
              <w:t>Открытые позиции</w:t>
            </w:r>
          </w:p>
        </w:tc>
        <w:tc>
          <w:tcPr>
            <w:tcW w:w="810" w:type="pct"/>
            <w:vMerge w:val="restart"/>
            <w:tcBorders>
              <w:top w:val="single" w:sz="8" w:space="0" w:color="auto"/>
              <w:left w:val="nil"/>
              <w:right w:val="single" w:sz="8" w:space="0" w:color="auto"/>
            </w:tcBorders>
            <w:tcMar>
              <w:top w:w="0" w:type="dxa"/>
              <w:left w:w="108" w:type="dxa"/>
              <w:bottom w:w="0" w:type="dxa"/>
              <w:right w:w="108" w:type="dxa"/>
            </w:tcMar>
            <w:hideMark/>
          </w:tcPr>
          <w:p w:rsidR="003B51E2" w:rsidRPr="00612752" w:rsidRDefault="003B51E2" w:rsidP="00DB1AD7">
            <w:pPr>
              <w:ind w:left="-108" w:right="33"/>
              <w:jc w:val="center"/>
              <w:rPr>
                <w:sz w:val="20"/>
                <w:szCs w:val="20"/>
              </w:rPr>
            </w:pPr>
            <w:r w:rsidRPr="00612752">
              <w:rPr>
                <w:sz w:val="20"/>
                <w:szCs w:val="20"/>
              </w:rPr>
              <w:t>Коэффициент взвешивания</w:t>
            </w:r>
          </w:p>
        </w:tc>
        <w:tc>
          <w:tcPr>
            <w:tcW w:w="110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left="-116"/>
              <w:jc w:val="center"/>
              <w:rPr>
                <w:sz w:val="20"/>
                <w:szCs w:val="20"/>
              </w:rPr>
            </w:pPr>
            <w:r w:rsidRPr="00612752">
              <w:rPr>
                <w:sz w:val="20"/>
                <w:szCs w:val="20"/>
              </w:rPr>
              <w:t>Открытые взвешенные позиции</w:t>
            </w:r>
          </w:p>
        </w:tc>
      </w:tr>
      <w:tr w:rsidR="003B51E2" w:rsidRPr="00612752" w:rsidTr="00DB1AD7">
        <w:trPr>
          <w:jc w:val="center"/>
        </w:trPr>
        <w:tc>
          <w:tcPr>
            <w:tcW w:w="436" w:type="pct"/>
            <w:vMerge/>
            <w:tcBorders>
              <w:top w:val="single" w:sz="8" w:space="0" w:color="auto"/>
              <w:left w:val="single" w:sz="8" w:space="0" w:color="auto"/>
              <w:bottom w:val="single" w:sz="8" w:space="0" w:color="auto"/>
              <w:right w:val="single" w:sz="8" w:space="0" w:color="auto"/>
            </w:tcBorders>
            <w:vAlign w:val="center"/>
            <w:hideMark/>
          </w:tcPr>
          <w:p w:rsidR="003B51E2" w:rsidRPr="00612752" w:rsidRDefault="003B51E2" w:rsidP="00DB1AD7">
            <w:pPr>
              <w:ind w:firstLine="22"/>
              <w:jc w:val="center"/>
              <w:rPr>
                <w:sz w:val="20"/>
                <w:szCs w:val="20"/>
              </w:rPr>
            </w:pPr>
          </w:p>
        </w:tc>
        <w:tc>
          <w:tcPr>
            <w:tcW w:w="1547" w:type="pct"/>
            <w:vMerge/>
            <w:tcBorders>
              <w:left w:val="nil"/>
              <w:bottom w:val="single" w:sz="8" w:space="0" w:color="auto"/>
              <w:right w:val="single" w:sz="8" w:space="0" w:color="auto"/>
            </w:tcBorders>
            <w:vAlign w:val="center"/>
            <w:hideMark/>
          </w:tcPr>
          <w:p w:rsidR="003B51E2" w:rsidRPr="00612752" w:rsidRDefault="003B51E2" w:rsidP="00DB1AD7">
            <w:pPr>
              <w:jc w:val="center"/>
              <w:rPr>
                <w:sz w:val="20"/>
                <w:szCs w:val="20"/>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hanging="106"/>
              <w:jc w:val="center"/>
              <w:rPr>
                <w:sz w:val="20"/>
                <w:szCs w:val="20"/>
              </w:rPr>
            </w:pPr>
            <w:r w:rsidRPr="00612752">
              <w:rPr>
                <w:sz w:val="20"/>
                <w:szCs w:val="20"/>
              </w:rPr>
              <w:t>длинная</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hanging="110"/>
              <w:jc w:val="center"/>
              <w:rPr>
                <w:sz w:val="20"/>
                <w:szCs w:val="20"/>
              </w:rPr>
            </w:pPr>
            <w:r w:rsidRPr="00612752">
              <w:rPr>
                <w:sz w:val="20"/>
                <w:szCs w:val="20"/>
              </w:rPr>
              <w:t>короткая</w:t>
            </w:r>
          </w:p>
        </w:tc>
        <w:tc>
          <w:tcPr>
            <w:tcW w:w="810" w:type="pct"/>
            <w:vMerge/>
            <w:tcBorders>
              <w:left w:val="nil"/>
              <w:bottom w:val="single" w:sz="4" w:space="0" w:color="auto"/>
              <w:right w:val="single" w:sz="8" w:space="0" w:color="auto"/>
            </w:tcBorders>
            <w:vAlign w:val="center"/>
            <w:hideMark/>
          </w:tcPr>
          <w:p w:rsidR="003B51E2" w:rsidRPr="00612752" w:rsidRDefault="003B51E2" w:rsidP="00DB1AD7">
            <w:pPr>
              <w:jc w:val="center"/>
              <w:rPr>
                <w:sz w:val="20"/>
                <w:szCs w:val="20"/>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left="-116"/>
              <w:jc w:val="center"/>
              <w:rPr>
                <w:sz w:val="20"/>
                <w:szCs w:val="20"/>
              </w:rPr>
            </w:pPr>
            <w:r w:rsidRPr="00612752">
              <w:rPr>
                <w:sz w:val="20"/>
                <w:szCs w:val="20"/>
              </w:rPr>
              <w:t>длинная</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left="-105"/>
              <w:jc w:val="center"/>
              <w:rPr>
                <w:sz w:val="20"/>
                <w:szCs w:val="20"/>
              </w:rPr>
            </w:pPr>
            <w:r w:rsidRPr="00612752">
              <w:rPr>
                <w:sz w:val="20"/>
                <w:szCs w:val="20"/>
              </w:rPr>
              <w:t>короткая</w:t>
            </w:r>
          </w:p>
        </w:tc>
      </w:tr>
      <w:tr w:rsidR="003B51E2" w:rsidRPr="00612752" w:rsidTr="00DB1AD7">
        <w:trPr>
          <w:jc w:val="center"/>
        </w:trPr>
        <w:tc>
          <w:tcPr>
            <w:tcW w:w="4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22"/>
              <w:jc w:val="both"/>
              <w:rPr>
                <w:sz w:val="20"/>
                <w:szCs w:val="20"/>
              </w:rPr>
            </w:pPr>
            <w:r w:rsidRPr="00612752">
              <w:rPr>
                <w:sz w:val="20"/>
                <w:szCs w:val="20"/>
              </w:rPr>
              <w:t>1</w:t>
            </w: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2</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r w:rsidRPr="00612752">
              <w:rPr>
                <w:sz w:val="20"/>
                <w:szCs w:val="20"/>
              </w:rPr>
              <w:t>3</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r w:rsidRPr="00612752">
              <w:rPr>
                <w:sz w:val="20"/>
                <w:szCs w:val="20"/>
              </w:rPr>
              <w:t>4</w:t>
            </w:r>
          </w:p>
        </w:tc>
        <w:tc>
          <w:tcPr>
            <w:tcW w:w="81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5</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r w:rsidRPr="00612752">
              <w:rPr>
                <w:sz w:val="20"/>
                <w:szCs w:val="20"/>
              </w:rPr>
              <w:t>6</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r w:rsidRPr="00612752">
              <w:rPr>
                <w:sz w:val="20"/>
                <w:szCs w:val="20"/>
              </w:rPr>
              <w:t>7</w:t>
            </w:r>
          </w:p>
        </w:tc>
      </w:tr>
      <w:tr w:rsidR="003B51E2" w:rsidRPr="00612752" w:rsidTr="00DB1AD7">
        <w:trPr>
          <w:jc w:val="center"/>
        </w:trPr>
        <w:tc>
          <w:tcPr>
            <w:tcW w:w="43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612752" w:rsidRDefault="003B51E2" w:rsidP="00DB1AD7">
            <w:pPr>
              <w:ind w:firstLine="22"/>
              <w:jc w:val="center"/>
              <w:rPr>
                <w:sz w:val="20"/>
                <w:szCs w:val="20"/>
              </w:rPr>
            </w:pPr>
            <w:r w:rsidRPr="00612752">
              <w:rPr>
                <w:sz w:val="20"/>
                <w:szCs w:val="20"/>
              </w:rPr>
              <w:t>1</w:t>
            </w: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менее 1 месяца</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0,00</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r>
      <w:tr w:rsidR="003B51E2" w:rsidRPr="00612752" w:rsidTr="00DB1AD7">
        <w:trPr>
          <w:jc w:val="center"/>
        </w:trPr>
        <w:tc>
          <w:tcPr>
            <w:tcW w:w="436" w:type="pct"/>
            <w:vMerge/>
            <w:tcBorders>
              <w:top w:val="nil"/>
              <w:left w:val="single" w:sz="8" w:space="0" w:color="auto"/>
              <w:bottom w:val="single" w:sz="8" w:space="0" w:color="auto"/>
              <w:right w:val="single" w:sz="8" w:space="0" w:color="auto"/>
            </w:tcBorders>
            <w:vAlign w:val="center"/>
            <w:hideMark/>
          </w:tcPr>
          <w:p w:rsidR="003B51E2" w:rsidRPr="00612752" w:rsidRDefault="003B51E2" w:rsidP="00DB1AD7">
            <w:pPr>
              <w:ind w:firstLine="22"/>
              <w:jc w:val="center"/>
              <w:rPr>
                <w:sz w:val="20"/>
                <w:szCs w:val="20"/>
              </w:rPr>
            </w:pP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1-3 месяцев</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0,002</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r>
      <w:tr w:rsidR="003B51E2" w:rsidRPr="00612752" w:rsidTr="00DB1AD7">
        <w:trPr>
          <w:jc w:val="center"/>
        </w:trPr>
        <w:tc>
          <w:tcPr>
            <w:tcW w:w="436" w:type="pct"/>
            <w:vMerge/>
            <w:tcBorders>
              <w:top w:val="nil"/>
              <w:left w:val="single" w:sz="8" w:space="0" w:color="auto"/>
              <w:bottom w:val="single" w:sz="8" w:space="0" w:color="auto"/>
              <w:right w:val="single" w:sz="8" w:space="0" w:color="auto"/>
            </w:tcBorders>
            <w:vAlign w:val="center"/>
            <w:hideMark/>
          </w:tcPr>
          <w:p w:rsidR="003B51E2" w:rsidRPr="00612752" w:rsidRDefault="003B51E2" w:rsidP="00DB1AD7">
            <w:pPr>
              <w:ind w:firstLine="22"/>
              <w:jc w:val="center"/>
              <w:rPr>
                <w:sz w:val="20"/>
                <w:szCs w:val="20"/>
              </w:rPr>
            </w:pP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3-6 месяцев</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0,004</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r>
      <w:tr w:rsidR="003B51E2" w:rsidRPr="00612752" w:rsidTr="00DB1AD7">
        <w:trPr>
          <w:jc w:val="center"/>
        </w:trPr>
        <w:tc>
          <w:tcPr>
            <w:tcW w:w="436" w:type="pct"/>
            <w:vMerge/>
            <w:tcBorders>
              <w:top w:val="nil"/>
              <w:left w:val="single" w:sz="8" w:space="0" w:color="auto"/>
              <w:bottom w:val="single" w:sz="8" w:space="0" w:color="auto"/>
              <w:right w:val="single" w:sz="8" w:space="0" w:color="auto"/>
            </w:tcBorders>
            <w:vAlign w:val="center"/>
            <w:hideMark/>
          </w:tcPr>
          <w:p w:rsidR="003B51E2" w:rsidRPr="00612752" w:rsidRDefault="003B51E2" w:rsidP="00DB1AD7">
            <w:pPr>
              <w:ind w:firstLine="22"/>
              <w:jc w:val="center"/>
              <w:rPr>
                <w:sz w:val="20"/>
                <w:szCs w:val="20"/>
              </w:rPr>
            </w:pP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6-12 месяцев</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0,007</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r>
      <w:tr w:rsidR="003B51E2" w:rsidRPr="00612752" w:rsidTr="00DB1AD7">
        <w:trPr>
          <w:jc w:val="center"/>
        </w:trPr>
        <w:tc>
          <w:tcPr>
            <w:tcW w:w="436" w:type="pct"/>
            <w:vMerge/>
            <w:tcBorders>
              <w:top w:val="nil"/>
              <w:left w:val="single" w:sz="8" w:space="0" w:color="auto"/>
              <w:bottom w:val="single" w:sz="8" w:space="0" w:color="auto"/>
              <w:right w:val="single" w:sz="8" w:space="0" w:color="auto"/>
            </w:tcBorders>
            <w:vAlign w:val="center"/>
            <w:hideMark/>
          </w:tcPr>
          <w:p w:rsidR="003B51E2" w:rsidRPr="00612752" w:rsidRDefault="003B51E2" w:rsidP="00DB1AD7">
            <w:pPr>
              <w:ind w:firstLine="22"/>
              <w:jc w:val="center"/>
              <w:rPr>
                <w:sz w:val="20"/>
                <w:szCs w:val="20"/>
              </w:rPr>
            </w:pP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Итог зоны 1</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rFonts w:eastAsiaTheme="minorHAnsi"/>
                <w:sz w:val="20"/>
                <w:szCs w:val="20"/>
              </w:rPr>
              <w:t>Х</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r>
      <w:tr w:rsidR="003B51E2" w:rsidRPr="00612752" w:rsidTr="00DB1AD7">
        <w:trPr>
          <w:jc w:val="center"/>
        </w:trPr>
        <w:tc>
          <w:tcPr>
            <w:tcW w:w="43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612752" w:rsidRDefault="003B51E2" w:rsidP="00DB1AD7">
            <w:pPr>
              <w:ind w:firstLine="22"/>
              <w:jc w:val="center"/>
              <w:rPr>
                <w:sz w:val="20"/>
                <w:szCs w:val="20"/>
              </w:rPr>
            </w:pPr>
            <w:r w:rsidRPr="00612752">
              <w:rPr>
                <w:sz w:val="20"/>
                <w:szCs w:val="20"/>
              </w:rPr>
              <w:t>2</w:t>
            </w: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1-2 года</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0,0125</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r>
      <w:tr w:rsidR="003B51E2" w:rsidRPr="00612752" w:rsidTr="00DB1AD7">
        <w:trPr>
          <w:jc w:val="center"/>
        </w:trPr>
        <w:tc>
          <w:tcPr>
            <w:tcW w:w="436" w:type="pct"/>
            <w:vMerge/>
            <w:tcBorders>
              <w:top w:val="nil"/>
              <w:left w:val="single" w:sz="8" w:space="0" w:color="auto"/>
              <w:bottom w:val="single" w:sz="8" w:space="0" w:color="auto"/>
              <w:right w:val="single" w:sz="8" w:space="0" w:color="auto"/>
            </w:tcBorders>
            <w:vAlign w:val="center"/>
            <w:hideMark/>
          </w:tcPr>
          <w:p w:rsidR="003B51E2" w:rsidRPr="00612752" w:rsidRDefault="003B51E2" w:rsidP="00DB1AD7">
            <w:pPr>
              <w:ind w:firstLine="22"/>
              <w:jc w:val="center"/>
              <w:rPr>
                <w:sz w:val="20"/>
                <w:szCs w:val="20"/>
              </w:rPr>
            </w:pP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2-3 года</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0,0175</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r>
      <w:tr w:rsidR="003B51E2" w:rsidRPr="00612752" w:rsidTr="00DB1AD7">
        <w:trPr>
          <w:jc w:val="center"/>
        </w:trPr>
        <w:tc>
          <w:tcPr>
            <w:tcW w:w="436" w:type="pct"/>
            <w:vMerge/>
            <w:tcBorders>
              <w:top w:val="nil"/>
              <w:left w:val="single" w:sz="8" w:space="0" w:color="auto"/>
              <w:bottom w:val="single" w:sz="8" w:space="0" w:color="auto"/>
              <w:right w:val="single" w:sz="8" w:space="0" w:color="auto"/>
            </w:tcBorders>
            <w:vAlign w:val="center"/>
            <w:hideMark/>
          </w:tcPr>
          <w:p w:rsidR="003B51E2" w:rsidRPr="00612752" w:rsidRDefault="003B51E2" w:rsidP="00DB1AD7">
            <w:pPr>
              <w:ind w:firstLine="22"/>
              <w:jc w:val="center"/>
              <w:rPr>
                <w:sz w:val="20"/>
                <w:szCs w:val="20"/>
              </w:rPr>
            </w:pP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3-4 года</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0,0225</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r>
      <w:tr w:rsidR="003B51E2" w:rsidRPr="00612752" w:rsidTr="00DB1AD7">
        <w:trPr>
          <w:jc w:val="center"/>
        </w:trPr>
        <w:tc>
          <w:tcPr>
            <w:tcW w:w="436" w:type="pct"/>
            <w:vMerge/>
            <w:tcBorders>
              <w:top w:val="nil"/>
              <w:left w:val="single" w:sz="8" w:space="0" w:color="auto"/>
              <w:bottom w:val="single" w:sz="8" w:space="0" w:color="auto"/>
              <w:right w:val="single" w:sz="8" w:space="0" w:color="auto"/>
            </w:tcBorders>
            <w:vAlign w:val="center"/>
            <w:hideMark/>
          </w:tcPr>
          <w:p w:rsidR="003B51E2" w:rsidRPr="00612752" w:rsidRDefault="003B51E2" w:rsidP="00DB1AD7">
            <w:pPr>
              <w:ind w:firstLine="22"/>
              <w:jc w:val="center"/>
              <w:rPr>
                <w:sz w:val="20"/>
                <w:szCs w:val="20"/>
              </w:rPr>
            </w:pP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Итог зоны 2</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rFonts w:eastAsiaTheme="minorHAnsi"/>
                <w:sz w:val="20"/>
                <w:szCs w:val="20"/>
              </w:rPr>
              <w:t>Х</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r>
      <w:tr w:rsidR="003B51E2" w:rsidRPr="00612752" w:rsidTr="00DB1AD7">
        <w:trPr>
          <w:jc w:val="center"/>
        </w:trPr>
        <w:tc>
          <w:tcPr>
            <w:tcW w:w="43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612752" w:rsidRDefault="003B51E2" w:rsidP="00DB1AD7">
            <w:pPr>
              <w:ind w:firstLine="22"/>
              <w:jc w:val="center"/>
              <w:rPr>
                <w:sz w:val="20"/>
                <w:szCs w:val="20"/>
              </w:rPr>
            </w:pPr>
            <w:r w:rsidRPr="00612752">
              <w:rPr>
                <w:sz w:val="20"/>
                <w:szCs w:val="20"/>
              </w:rPr>
              <w:t>3</w:t>
            </w: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4-5 лет</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0,0275</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r>
      <w:tr w:rsidR="003B51E2" w:rsidRPr="00612752" w:rsidTr="00DB1AD7">
        <w:trPr>
          <w:jc w:val="center"/>
        </w:trPr>
        <w:tc>
          <w:tcPr>
            <w:tcW w:w="436" w:type="pct"/>
            <w:vMerge/>
            <w:tcBorders>
              <w:top w:val="nil"/>
              <w:left w:val="single" w:sz="8" w:space="0" w:color="auto"/>
              <w:bottom w:val="single" w:sz="8" w:space="0" w:color="auto"/>
              <w:right w:val="single" w:sz="8" w:space="0" w:color="auto"/>
            </w:tcBorders>
            <w:vAlign w:val="center"/>
            <w:hideMark/>
          </w:tcPr>
          <w:p w:rsidR="003B51E2" w:rsidRPr="00612752" w:rsidRDefault="003B51E2" w:rsidP="00DB1AD7">
            <w:pPr>
              <w:ind w:firstLine="22"/>
              <w:jc w:val="both"/>
              <w:rPr>
                <w:sz w:val="20"/>
                <w:szCs w:val="20"/>
              </w:rPr>
            </w:pP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5-7 лет</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0,0325</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r>
      <w:tr w:rsidR="003B51E2" w:rsidRPr="00612752" w:rsidTr="00DB1AD7">
        <w:trPr>
          <w:jc w:val="center"/>
        </w:trPr>
        <w:tc>
          <w:tcPr>
            <w:tcW w:w="436" w:type="pct"/>
            <w:vMerge/>
            <w:tcBorders>
              <w:top w:val="nil"/>
              <w:left w:val="single" w:sz="8" w:space="0" w:color="auto"/>
              <w:bottom w:val="single" w:sz="8" w:space="0" w:color="auto"/>
              <w:right w:val="single" w:sz="8" w:space="0" w:color="auto"/>
            </w:tcBorders>
            <w:vAlign w:val="center"/>
            <w:hideMark/>
          </w:tcPr>
          <w:p w:rsidR="003B51E2" w:rsidRPr="00612752" w:rsidRDefault="003B51E2" w:rsidP="00DB1AD7">
            <w:pPr>
              <w:ind w:firstLine="22"/>
              <w:jc w:val="both"/>
              <w:rPr>
                <w:sz w:val="20"/>
                <w:szCs w:val="20"/>
              </w:rPr>
            </w:pP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7-10 лет</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0,0375</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r>
      <w:tr w:rsidR="003B51E2" w:rsidRPr="00612752" w:rsidTr="00DB1AD7">
        <w:trPr>
          <w:jc w:val="center"/>
        </w:trPr>
        <w:tc>
          <w:tcPr>
            <w:tcW w:w="436" w:type="pct"/>
            <w:vMerge/>
            <w:tcBorders>
              <w:top w:val="nil"/>
              <w:left w:val="single" w:sz="8" w:space="0" w:color="auto"/>
              <w:bottom w:val="single" w:sz="8" w:space="0" w:color="auto"/>
              <w:right w:val="single" w:sz="8" w:space="0" w:color="auto"/>
            </w:tcBorders>
            <w:vAlign w:val="center"/>
            <w:hideMark/>
          </w:tcPr>
          <w:p w:rsidR="003B51E2" w:rsidRPr="00612752" w:rsidRDefault="003B51E2" w:rsidP="00DB1AD7">
            <w:pPr>
              <w:ind w:firstLine="22"/>
              <w:jc w:val="both"/>
              <w:rPr>
                <w:sz w:val="20"/>
                <w:szCs w:val="20"/>
              </w:rPr>
            </w:pP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10-15 лет</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0,045</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r>
      <w:tr w:rsidR="003B51E2" w:rsidRPr="00612752" w:rsidTr="00DB1AD7">
        <w:trPr>
          <w:jc w:val="center"/>
        </w:trPr>
        <w:tc>
          <w:tcPr>
            <w:tcW w:w="436" w:type="pct"/>
            <w:vMerge/>
            <w:tcBorders>
              <w:top w:val="nil"/>
              <w:left w:val="single" w:sz="8" w:space="0" w:color="auto"/>
              <w:bottom w:val="single" w:sz="8" w:space="0" w:color="auto"/>
              <w:right w:val="single" w:sz="8" w:space="0" w:color="auto"/>
            </w:tcBorders>
            <w:vAlign w:val="center"/>
            <w:hideMark/>
          </w:tcPr>
          <w:p w:rsidR="003B51E2" w:rsidRPr="00612752" w:rsidRDefault="003B51E2" w:rsidP="00DB1AD7">
            <w:pPr>
              <w:ind w:firstLine="22"/>
              <w:jc w:val="both"/>
              <w:rPr>
                <w:sz w:val="20"/>
                <w:szCs w:val="20"/>
              </w:rPr>
            </w:pP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15-20 лет</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0,0525</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r>
      <w:tr w:rsidR="003B51E2" w:rsidRPr="00612752" w:rsidTr="00DB1AD7">
        <w:trPr>
          <w:jc w:val="center"/>
        </w:trPr>
        <w:tc>
          <w:tcPr>
            <w:tcW w:w="436" w:type="pct"/>
            <w:vMerge/>
            <w:tcBorders>
              <w:top w:val="nil"/>
              <w:left w:val="single" w:sz="8" w:space="0" w:color="auto"/>
              <w:bottom w:val="single" w:sz="8" w:space="0" w:color="auto"/>
              <w:right w:val="single" w:sz="8" w:space="0" w:color="auto"/>
            </w:tcBorders>
            <w:vAlign w:val="center"/>
            <w:hideMark/>
          </w:tcPr>
          <w:p w:rsidR="003B51E2" w:rsidRPr="00612752" w:rsidRDefault="003B51E2" w:rsidP="00DB1AD7">
            <w:pPr>
              <w:ind w:firstLine="22"/>
              <w:jc w:val="both"/>
              <w:rPr>
                <w:sz w:val="20"/>
                <w:szCs w:val="20"/>
              </w:rPr>
            </w:pP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более 20 лет</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0,06</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r>
      <w:tr w:rsidR="003B51E2" w:rsidRPr="001A6300" w:rsidTr="00DB1AD7">
        <w:trPr>
          <w:jc w:val="center"/>
        </w:trPr>
        <w:tc>
          <w:tcPr>
            <w:tcW w:w="436" w:type="pct"/>
            <w:vMerge/>
            <w:tcBorders>
              <w:top w:val="nil"/>
              <w:left w:val="single" w:sz="8" w:space="0" w:color="auto"/>
              <w:bottom w:val="single" w:sz="8" w:space="0" w:color="auto"/>
              <w:right w:val="single" w:sz="8" w:space="0" w:color="auto"/>
            </w:tcBorders>
            <w:vAlign w:val="center"/>
            <w:hideMark/>
          </w:tcPr>
          <w:p w:rsidR="003B51E2" w:rsidRPr="00612752" w:rsidRDefault="003B51E2" w:rsidP="00DB1AD7">
            <w:pPr>
              <w:ind w:firstLine="22"/>
              <w:jc w:val="both"/>
              <w:rPr>
                <w:sz w:val="20"/>
                <w:szCs w:val="20"/>
              </w:rPr>
            </w:pP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Итог зоны 3</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612752">
              <w:rPr>
                <w:rFonts w:eastAsiaTheme="minorHAnsi"/>
                <w:sz w:val="20"/>
                <w:szCs w:val="20"/>
              </w:rPr>
              <w:t>Х</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p>
        </w:tc>
      </w:tr>
    </w:tbl>
    <w:p w:rsidR="003B51E2" w:rsidRDefault="003B51E2" w:rsidP="003B51E2">
      <w:pPr>
        <w:ind w:firstLine="400"/>
        <w:jc w:val="both"/>
        <w:rPr>
          <w:sz w:val="28"/>
          <w:szCs w:val="28"/>
        </w:rPr>
      </w:pPr>
    </w:p>
    <w:p w:rsidR="003B51E2" w:rsidRPr="001A6300" w:rsidRDefault="003B51E2" w:rsidP="003B51E2">
      <w:pPr>
        <w:ind w:firstLine="709"/>
        <w:jc w:val="both"/>
        <w:rPr>
          <w:sz w:val="28"/>
          <w:szCs w:val="28"/>
        </w:rPr>
      </w:pPr>
      <w:r>
        <w:rPr>
          <w:sz w:val="28"/>
          <w:szCs w:val="28"/>
        </w:rPr>
        <w:t>продолжение таблицы</w:t>
      </w:r>
    </w:p>
    <w:tbl>
      <w:tblPr>
        <w:tblW w:w="5006" w:type="pct"/>
        <w:jc w:val="center"/>
        <w:tblLayout w:type="fixed"/>
        <w:tblCellMar>
          <w:left w:w="0" w:type="dxa"/>
          <w:right w:w="0" w:type="dxa"/>
        </w:tblCellMar>
        <w:tblLook w:val="04A0" w:firstRow="1" w:lastRow="0" w:firstColumn="1" w:lastColumn="0" w:noHBand="0" w:noVBand="1"/>
      </w:tblPr>
      <w:tblGrid>
        <w:gridCol w:w="4074"/>
        <w:gridCol w:w="19"/>
        <w:gridCol w:w="2626"/>
        <w:gridCol w:w="2915"/>
      </w:tblGrid>
      <w:tr w:rsidR="003B51E2" w:rsidRPr="001A6300" w:rsidTr="00DB1AD7">
        <w:trPr>
          <w:jc w:val="center"/>
        </w:trPr>
        <w:tc>
          <w:tcPr>
            <w:tcW w:w="2114" w:type="pct"/>
            <w:tcBorders>
              <w:top w:val="single" w:sz="8" w:space="0" w:color="auto"/>
              <w:left w:val="single" w:sz="4" w:space="0" w:color="auto"/>
              <w:right w:val="single" w:sz="8" w:space="0" w:color="auto"/>
            </w:tcBorders>
            <w:tcMar>
              <w:top w:w="0" w:type="dxa"/>
              <w:left w:w="108" w:type="dxa"/>
              <w:bottom w:w="0" w:type="dxa"/>
              <w:right w:w="108" w:type="dxa"/>
            </w:tcMar>
            <w:hideMark/>
          </w:tcPr>
          <w:p w:rsidR="003B51E2" w:rsidRPr="00612752" w:rsidRDefault="003B51E2" w:rsidP="00DB1AD7">
            <w:pPr>
              <w:ind w:left="-131"/>
              <w:jc w:val="center"/>
              <w:rPr>
                <w:sz w:val="20"/>
                <w:szCs w:val="20"/>
              </w:rPr>
            </w:pPr>
            <w:r w:rsidRPr="00612752">
              <w:rPr>
                <w:sz w:val="20"/>
                <w:szCs w:val="20"/>
              </w:rPr>
              <w:t>Закрытые взвешенные позиции</w:t>
            </w:r>
          </w:p>
        </w:tc>
        <w:tc>
          <w:tcPr>
            <w:tcW w:w="2886"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29"/>
              <w:jc w:val="center"/>
              <w:rPr>
                <w:sz w:val="20"/>
                <w:szCs w:val="20"/>
              </w:rPr>
            </w:pPr>
            <w:r w:rsidRPr="00612752">
              <w:rPr>
                <w:sz w:val="20"/>
                <w:szCs w:val="20"/>
              </w:rPr>
              <w:t>Итоговые взвешенные открытые позиции</w:t>
            </w:r>
          </w:p>
        </w:tc>
      </w:tr>
      <w:tr w:rsidR="003B51E2" w:rsidRPr="001A6300" w:rsidTr="00DB1AD7">
        <w:trPr>
          <w:jc w:val="center"/>
        </w:trPr>
        <w:tc>
          <w:tcPr>
            <w:tcW w:w="2124" w:type="pct"/>
            <w:gridSpan w:val="2"/>
            <w:tcBorders>
              <w:left w:val="single" w:sz="4" w:space="0" w:color="auto"/>
              <w:bottom w:val="single" w:sz="8" w:space="0" w:color="auto"/>
              <w:right w:val="single" w:sz="8" w:space="0" w:color="auto"/>
            </w:tcBorders>
            <w:vAlign w:val="center"/>
            <w:hideMark/>
          </w:tcPr>
          <w:p w:rsidR="003B51E2" w:rsidRPr="00612752" w:rsidRDefault="003B51E2" w:rsidP="00DB1AD7">
            <w:pPr>
              <w:ind w:firstLine="400"/>
              <w:jc w:val="center"/>
              <w:rPr>
                <w:sz w:val="20"/>
                <w:szCs w:val="20"/>
              </w:rPr>
            </w:pP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28"/>
              <w:jc w:val="center"/>
              <w:rPr>
                <w:sz w:val="20"/>
                <w:szCs w:val="20"/>
              </w:rPr>
            </w:pPr>
            <w:r w:rsidRPr="00612752">
              <w:rPr>
                <w:sz w:val="20"/>
                <w:szCs w:val="20"/>
              </w:rPr>
              <w:t>длинная</w:t>
            </w: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короткая</w:t>
            </w:r>
          </w:p>
        </w:tc>
      </w:tr>
      <w:tr w:rsidR="003B51E2" w:rsidRPr="001A6300" w:rsidTr="00DB1AD7">
        <w:trPr>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center"/>
              <w:rPr>
                <w:sz w:val="20"/>
                <w:szCs w:val="20"/>
              </w:rPr>
            </w:pPr>
            <w:r w:rsidRPr="00612752">
              <w:rPr>
                <w:sz w:val="20"/>
                <w:szCs w:val="20"/>
              </w:rPr>
              <w:t>8</w:t>
            </w: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center"/>
              <w:rPr>
                <w:sz w:val="20"/>
                <w:szCs w:val="20"/>
              </w:rPr>
            </w:pPr>
            <w:r w:rsidRPr="00612752">
              <w:rPr>
                <w:sz w:val="20"/>
                <w:szCs w:val="20"/>
              </w:rPr>
              <w:t>9</w:t>
            </w: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center"/>
              <w:rPr>
                <w:sz w:val="20"/>
                <w:szCs w:val="20"/>
              </w:rPr>
            </w:pPr>
            <w:r w:rsidRPr="00612752">
              <w:rPr>
                <w:sz w:val="20"/>
                <w:szCs w:val="20"/>
              </w:rPr>
              <w:t>10</w:t>
            </w:r>
          </w:p>
        </w:tc>
      </w:tr>
      <w:tr w:rsidR="003B51E2" w:rsidRPr="001A6300" w:rsidTr="00DB1AD7">
        <w:trPr>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p>
        </w:tc>
      </w:tr>
      <w:tr w:rsidR="003B51E2" w:rsidRPr="001A6300" w:rsidTr="00DB1AD7">
        <w:trPr>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p>
        </w:tc>
      </w:tr>
      <w:tr w:rsidR="003B51E2" w:rsidRPr="001A6300" w:rsidTr="00DB1AD7">
        <w:trPr>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p>
        </w:tc>
      </w:tr>
      <w:tr w:rsidR="003B51E2" w:rsidRPr="001A6300" w:rsidTr="00DB1AD7">
        <w:trPr>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p>
        </w:tc>
      </w:tr>
      <w:tr w:rsidR="003B51E2" w:rsidRPr="001A6300" w:rsidTr="00DB1AD7">
        <w:trPr>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p>
        </w:tc>
      </w:tr>
      <w:tr w:rsidR="003B51E2" w:rsidRPr="001A6300" w:rsidTr="00DB1AD7">
        <w:trPr>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p>
        </w:tc>
      </w:tr>
      <w:tr w:rsidR="003B51E2" w:rsidRPr="001A6300" w:rsidTr="00DB1AD7">
        <w:trPr>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p>
        </w:tc>
      </w:tr>
      <w:tr w:rsidR="003B51E2" w:rsidRPr="001A6300" w:rsidTr="00DB1AD7">
        <w:trPr>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p>
        </w:tc>
      </w:tr>
      <w:tr w:rsidR="003B51E2" w:rsidRPr="001A6300" w:rsidTr="00DB1AD7">
        <w:trPr>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p>
        </w:tc>
      </w:tr>
      <w:tr w:rsidR="003B51E2" w:rsidRPr="001A6300" w:rsidTr="00DB1AD7">
        <w:trPr>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p>
        </w:tc>
      </w:tr>
      <w:tr w:rsidR="003B51E2" w:rsidRPr="001A6300" w:rsidTr="00DB1AD7">
        <w:trPr>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p>
        </w:tc>
      </w:tr>
      <w:tr w:rsidR="003B51E2" w:rsidRPr="001A6300" w:rsidTr="00DB1AD7">
        <w:trPr>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p>
        </w:tc>
      </w:tr>
      <w:tr w:rsidR="003B51E2" w:rsidRPr="001A6300" w:rsidTr="00DB1AD7">
        <w:trPr>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p>
        </w:tc>
      </w:tr>
      <w:tr w:rsidR="003B51E2" w:rsidRPr="001A6300" w:rsidTr="00DB1AD7">
        <w:trPr>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p>
        </w:tc>
      </w:tr>
      <w:tr w:rsidR="003B51E2" w:rsidRPr="001A6300" w:rsidTr="00DB1AD7">
        <w:trPr>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p>
        </w:tc>
      </w:tr>
      <w:tr w:rsidR="003B51E2" w:rsidRPr="001A6300" w:rsidTr="00DB1AD7">
        <w:trPr>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p>
        </w:tc>
        <w:tc>
          <w:tcPr>
            <w:tcW w:w="287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9D5848">
              <w:rPr>
                <w:sz w:val="20"/>
                <w:szCs w:val="20"/>
              </w:rPr>
              <w:t>X</w:t>
            </w:r>
          </w:p>
        </w:tc>
      </w:tr>
    </w:tbl>
    <w:p w:rsidR="003B51E2" w:rsidRPr="001A6300" w:rsidRDefault="003B51E2" w:rsidP="003B51E2">
      <w:pPr>
        <w:jc w:val="both"/>
        <w:rPr>
          <w:sz w:val="28"/>
          <w:szCs w:val="28"/>
        </w:rPr>
      </w:pPr>
    </w:p>
    <w:p w:rsidR="003B51E2" w:rsidRPr="001A6300" w:rsidRDefault="003B51E2" w:rsidP="003B51E2">
      <w:pPr>
        <w:ind w:right="-2" w:firstLine="709"/>
        <w:rPr>
          <w:sz w:val="28"/>
          <w:szCs w:val="28"/>
        </w:rPr>
      </w:pPr>
      <w:r w:rsidRPr="001A6300">
        <w:rPr>
          <w:sz w:val="28"/>
          <w:szCs w:val="28"/>
        </w:rPr>
        <w:t>Наименование ______________________________________</w:t>
      </w:r>
      <w:r>
        <w:rPr>
          <w:sz w:val="28"/>
          <w:szCs w:val="28"/>
        </w:rPr>
        <w:t>___</w:t>
      </w:r>
      <w:r w:rsidRPr="001A6300">
        <w:rPr>
          <w:sz w:val="28"/>
          <w:szCs w:val="28"/>
        </w:rPr>
        <w:t>_________</w:t>
      </w:r>
    </w:p>
    <w:p w:rsidR="003B51E2" w:rsidRPr="001A6300" w:rsidRDefault="003B51E2" w:rsidP="003B51E2">
      <w:pPr>
        <w:ind w:right="-2" w:firstLine="709"/>
        <w:rPr>
          <w:sz w:val="28"/>
          <w:szCs w:val="28"/>
        </w:rPr>
      </w:pPr>
      <w:r w:rsidRPr="001A6300">
        <w:rPr>
          <w:sz w:val="28"/>
          <w:szCs w:val="28"/>
        </w:rPr>
        <w:t>Адрес__________________________________________________________</w:t>
      </w:r>
    </w:p>
    <w:p w:rsidR="003B51E2" w:rsidRPr="001A6300" w:rsidRDefault="003B51E2" w:rsidP="003B51E2">
      <w:pPr>
        <w:ind w:firstLine="709"/>
        <w:rPr>
          <w:sz w:val="28"/>
          <w:szCs w:val="28"/>
        </w:rPr>
      </w:pPr>
      <w:r w:rsidRPr="001A6300">
        <w:rPr>
          <w:sz w:val="28"/>
          <w:szCs w:val="28"/>
        </w:rPr>
        <w:t>Телефон _________________________________</w:t>
      </w:r>
      <w:r>
        <w:rPr>
          <w:sz w:val="28"/>
          <w:szCs w:val="28"/>
        </w:rPr>
        <w:t>_______________</w:t>
      </w:r>
      <w:r w:rsidRPr="001A6300">
        <w:rPr>
          <w:sz w:val="28"/>
          <w:szCs w:val="28"/>
        </w:rPr>
        <w:t>_______</w:t>
      </w:r>
    </w:p>
    <w:p w:rsidR="003B51E2" w:rsidRPr="001A6300" w:rsidRDefault="003B51E2" w:rsidP="003B51E2">
      <w:pPr>
        <w:ind w:firstLine="709"/>
        <w:rPr>
          <w:sz w:val="28"/>
          <w:szCs w:val="28"/>
        </w:rPr>
      </w:pPr>
      <w:r w:rsidRPr="001A6300">
        <w:rPr>
          <w:sz w:val="28"/>
          <w:szCs w:val="28"/>
        </w:rPr>
        <w:t>Адрес электронной почты _____________________</w:t>
      </w:r>
      <w:r>
        <w:rPr>
          <w:sz w:val="28"/>
          <w:szCs w:val="28"/>
        </w:rPr>
        <w:t>_______________</w:t>
      </w:r>
      <w:r w:rsidRPr="001A6300">
        <w:rPr>
          <w:sz w:val="28"/>
          <w:szCs w:val="28"/>
        </w:rPr>
        <w:t>____</w:t>
      </w:r>
    </w:p>
    <w:p w:rsidR="003B51E2" w:rsidRPr="001A6300" w:rsidRDefault="003B51E2" w:rsidP="003B51E2">
      <w:pPr>
        <w:ind w:firstLine="709"/>
        <w:rPr>
          <w:sz w:val="28"/>
          <w:szCs w:val="28"/>
        </w:rPr>
      </w:pPr>
      <w:r w:rsidRPr="001A6300">
        <w:rPr>
          <w:sz w:val="28"/>
          <w:szCs w:val="28"/>
        </w:rPr>
        <w:t>Исполнитель ________________________________     ____________</w:t>
      </w:r>
      <w:r>
        <w:rPr>
          <w:sz w:val="28"/>
          <w:szCs w:val="28"/>
        </w:rPr>
        <w:t>_</w:t>
      </w:r>
      <w:r w:rsidRPr="001A6300">
        <w:rPr>
          <w:sz w:val="28"/>
          <w:szCs w:val="28"/>
        </w:rPr>
        <w:t>____</w:t>
      </w:r>
    </w:p>
    <w:p w:rsidR="003B51E2" w:rsidRPr="001A6300" w:rsidRDefault="003B51E2" w:rsidP="003B51E2">
      <w:pPr>
        <w:ind w:firstLine="709"/>
      </w:pPr>
      <w:r w:rsidRPr="001A6300">
        <w:lastRenderedPageBreak/>
        <w:t xml:space="preserve">       </w:t>
      </w:r>
      <w:r w:rsidRPr="001A6300">
        <w:rPr>
          <w:sz w:val="28"/>
          <w:szCs w:val="28"/>
        </w:rPr>
        <w:t xml:space="preserve">фамилия, имя и отчество (при его </w:t>
      </w:r>
      <w:proofErr w:type="gramStart"/>
      <w:r w:rsidRPr="001A6300">
        <w:rPr>
          <w:sz w:val="28"/>
          <w:szCs w:val="28"/>
        </w:rPr>
        <w:t xml:space="preserve">наличии)   </w:t>
      </w:r>
      <w:proofErr w:type="gramEnd"/>
      <w:r w:rsidRPr="001A6300">
        <w:rPr>
          <w:sz w:val="28"/>
          <w:szCs w:val="28"/>
        </w:rPr>
        <w:t xml:space="preserve">         подпись, телефон</w:t>
      </w:r>
    </w:p>
    <w:p w:rsidR="003B51E2" w:rsidRDefault="003B51E2" w:rsidP="003B51E2">
      <w:pPr>
        <w:ind w:firstLine="709"/>
        <w:rPr>
          <w:sz w:val="28"/>
          <w:szCs w:val="28"/>
        </w:rPr>
      </w:pPr>
      <w:r w:rsidRPr="001A6300">
        <w:rPr>
          <w:sz w:val="28"/>
          <w:szCs w:val="28"/>
        </w:rPr>
        <w:t xml:space="preserve">Руководитель или лицо, на которое возложена функция по подписанию </w:t>
      </w:r>
      <w:r>
        <w:rPr>
          <w:sz w:val="28"/>
          <w:szCs w:val="28"/>
        </w:rPr>
        <w:t xml:space="preserve">   </w:t>
      </w:r>
    </w:p>
    <w:p w:rsidR="003B51E2" w:rsidRPr="001A6300" w:rsidRDefault="003B51E2" w:rsidP="003B51E2">
      <w:pPr>
        <w:rPr>
          <w:sz w:val="28"/>
          <w:szCs w:val="28"/>
        </w:rPr>
      </w:pPr>
      <w:r w:rsidRPr="001A6300">
        <w:rPr>
          <w:sz w:val="28"/>
          <w:szCs w:val="28"/>
        </w:rPr>
        <w:t>отчета</w:t>
      </w:r>
      <w:r w:rsidRPr="001A6300" w:rsidDel="006E03C4">
        <w:rPr>
          <w:sz w:val="28"/>
          <w:szCs w:val="28"/>
        </w:rPr>
        <w:t xml:space="preserve"> </w:t>
      </w:r>
      <w:r w:rsidRPr="001A6300">
        <w:rPr>
          <w:sz w:val="28"/>
          <w:szCs w:val="28"/>
        </w:rPr>
        <w:t>____________________________________________________</w:t>
      </w:r>
      <w:r>
        <w:rPr>
          <w:sz w:val="28"/>
          <w:szCs w:val="28"/>
        </w:rPr>
        <w:t>__</w:t>
      </w:r>
      <w:r w:rsidRPr="001A6300">
        <w:rPr>
          <w:sz w:val="28"/>
          <w:szCs w:val="28"/>
        </w:rPr>
        <w:t>___</w:t>
      </w:r>
    </w:p>
    <w:p w:rsidR="003B51E2" w:rsidRPr="001A6300" w:rsidRDefault="003B51E2" w:rsidP="003B51E2">
      <w:pPr>
        <w:ind w:firstLine="709"/>
        <w:jc w:val="both"/>
      </w:pPr>
      <w:r w:rsidRPr="001A6300">
        <w:rPr>
          <w:sz w:val="28"/>
          <w:szCs w:val="28"/>
        </w:rPr>
        <w:t xml:space="preserve">            фамилия, имя и отчество (при его наличии) подпись</w:t>
      </w:r>
    </w:p>
    <w:p w:rsidR="003B51E2" w:rsidRPr="001A6300" w:rsidRDefault="003B51E2" w:rsidP="003B51E2">
      <w:pPr>
        <w:spacing w:after="160" w:line="259" w:lineRule="auto"/>
        <w:ind w:firstLine="709"/>
        <w:rPr>
          <w:sz w:val="28"/>
          <w:szCs w:val="28"/>
        </w:rPr>
      </w:pPr>
      <w:r w:rsidRPr="001A6300">
        <w:rPr>
          <w:sz w:val="28"/>
          <w:szCs w:val="28"/>
        </w:rPr>
        <w:t>Дата «______» ______________ 20__ года</w:t>
      </w:r>
      <w:r w:rsidRPr="001A6300">
        <w:rPr>
          <w:sz w:val="28"/>
          <w:szCs w:val="28"/>
        </w:rPr>
        <w:br w:type="page"/>
      </w:r>
    </w:p>
    <w:p w:rsidR="003B51E2" w:rsidRPr="001A6300" w:rsidRDefault="003B51E2" w:rsidP="003B51E2">
      <w:pPr>
        <w:ind w:firstLine="400"/>
        <w:jc w:val="right"/>
        <w:rPr>
          <w:sz w:val="28"/>
          <w:szCs w:val="28"/>
        </w:rPr>
      </w:pPr>
      <w:r w:rsidRPr="001A6300">
        <w:rPr>
          <w:sz w:val="28"/>
          <w:szCs w:val="28"/>
        </w:rPr>
        <w:lastRenderedPageBreak/>
        <w:t>Приложение</w:t>
      </w:r>
    </w:p>
    <w:p w:rsidR="003B51E2" w:rsidRPr="001A6300" w:rsidRDefault="003B51E2" w:rsidP="003B51E2">
      <w:pPr>
        <w:ind w:firstLine="400"/>
        <w:jc w:val="right"/>
        <w:rPr>
          <w:sz w:val="28"/>
          <w:szCs w:val="28"/>
        </w:rPr>
      </w:pPr>
      <w:r w:rsidRPr="001A6300">
        <w:rPr>
          <w:sz w:val="28"/>
          <w:szCs w:val="28"/>
        </w:rPr>
        <w:t>к форме отчета о распределении</w:t>
      </w:r>
    </w:p>
    <w:p w:rsidR="003B51E2" w:rsidRPr="001A6300" w:rsidRDefault="003B51E2" w:rsidP="003B51E2">
      <w:pPr>
        <w:ind w:firstLine="400"/>
        <w:jc w:val="right"/>
        <w:rPr>
          <w:sz w:val="28"/>
          <w:szCs w:val="28"/>
        </w:rPr>
      </w:pPr>
      <w:r w:rsidRPr="001A6300">
        <w:rPr>
          <w:sz w:val="28"/>
          <w:szCs w:val="28"/>
        </w:rPr>
        <w:t>открытых позиций по временным</w:t>
      </w:r>
    </w:p>
    <w:p w:rsidR="003B51E2" w:rsidRPr="001A6300" w:rsidRDefault="003B51E2" w:rsidP="003B51E2">
      <w:pPr>
        <w:ind w:firstLine="400"/>
        <w:jc w:val="right"/>
        <w:rPr>
          <w:sz w:val="28"/>
          <w:szCs w:val="28"/>
        </w:rPr>
      </w:pPr>
      <w:r w:rsidRPr="001A6300">
        <w:rPr>
          <w:sz w:val="28"/>
          <w:szCs w:val="28"/>
        </w:rPr>
        <w:t>интервалам (в разрезе валют)</w:t>
      </w:r>
    </w:p>
    <w:p w:rsidR="003B51E2" w:rsidRPr="001A6300" w:rsidRDefault="003B51E2" w:rsidP="003B51E2">
      <w:pPr>
        <w:ind w:firstLine="400"/>
        <w:jc w:val="both"/>
        <w:rPr>
          <w:sz w:val="28"/>
          <w:szCs w:val="28"/>
        </w:rPr>
      </w:pPr>
    </w:p>
    <w:p w:rsidR="003B51E2" w:rsidRPr="001A6300" w:rsidRDefault="003B51E2" w:rsidP="003B51E2">
      <w:pPr>
        <w:ind w:firstLine="400"/>
        <w:jc w:val="both"/>
        <w:rPr>
          <w:sz w:val="28"/>
          <w:szCs w:val="28"/>
        </w:rPr>
      </w:pPr>
    </w:p>
    <w:p w:rsidR="003B51E2" w:rsidRPr="001C4345" w:rsidRDefault="003B51E2" w:rsidP="003B51E2">
      <w:pPr>
        <w:ind w:firstLine="400"/>
        <w:jc w:val="center"/>
        <w:rPr>
          <w:sz w:val="28"/>
          <w:szCs w:val="28"/>
        </w:rPr>
      </w:pPr>
      <w:r w:rsidRPr="001C4345">
        <w:rPr>
          <w:sz w:val="28"/>
          <w:szCs w:val="28"/>
        </w:rPr>
        <w:t xml:space="preserve">Пояснение по заполнению формы административных данных </w:t>
      </w:r>
      <w:r w:rsidRPr="001C4345">
        <w:rPr>
          <w:sz w:val="28"/>
          <w:szCs w:val="28"/>
        </w:rPr>
        <w:br/>
        <w:t xml:space="preserve">Отчет о распределении открытых позиций по временным интервалам (в разрезе валют) </w:t>
      </w:r>
    </w:p>
    <w:p w:rsidR="003B51E2" w:rsidRPr="001C4345" w:rsidRDefault="003B51E2" w:rsidP="003B51E2">
      <w:pPr>
        <w:ind w:firstLine="400"/>
        <w:jc w:val="center"/>
        <w:rPr>
          <w:sz w:val="28"/>
          <w:szCs w:val="28"/>
        </w:rPr>
      </w:pPr>
      <w:r w:rsidRPr="001C4345">
        <w:rPr>
          <w:sz w:val="28"/>
          <w:szCs w:val="28"/>
        </w:rPr>
        <w:t>(индекс - 1-BVU_ ROPVI, периодичность - ежемесячная)</w:t>
      </w:r>
    </w:p>
    <w:p w:rsidR="003B51E2" w:rsidRPr="000538AE" w:rsidRDefault="003B51E2" w:rsidP="003B51E2">
      <w:pPr>
        <w:ind w:firstLine="400"/>
        <w:jc w:val="center"/>
        <w:rPr>
          <w:sz w:val="28"/>
          <w:szCs w:val="28"/>
        </w:rPr>
      </w:pPr>
    </w:p>
    <w:p w:rsidR="003B51E2" w:rsidRPr="000538AE" w:rsidRDefault="003B51E2" w:rsidP="003B51E2">
      <w:pPr>
        <w:ind w:firstLine="400"/>
        <w:jc w:val="center"/>
        <w:rPr>
          <w:sz w:val="28"/>
          <w:szCs w:val="28"/>
        </w:rPr>
      </w:pPr>
    </w:p>
    <w:p w:rsidR="003B51E2" w:rsidRPr="000538AE" w:rsidRDefault="003B51E2" w:rsidP="003B51E2">
      <w:pPr>
        <w:ind w:firstLine="400"/>
        <w:jc w:val="center"/>
        <w:rPr>
          <w:sz w:val="28"/>
          <w:szCs w:val="28"/>
        </w:rPr>
      </w:pPr>
      <w:r w:rsidRPr="000538AE">
        <w:rPr>
          <w:sz w:val="28"/>
          <w:szCs w:val="28"/>
        </w:rPr>
        <w:t>Глава 1. Общие положения</w:t>
      </w:r>
    </w:p>
    <w:p w:rsidR="003B51E2" w:rsidRPr="000538AE" w:rsidRDefault="003B51E2" w:rsidP="003B51E2">
      <w:pPr>
        <w:ind w:firstLine="400"/>
        <w:jc w:val="both"/>
        <w:rPr>
          <w:sz w:val="28"/>
          <w:szCs w:val="28"/>
        </w:rPr>
      </w:pPr>
      <w:r w:rsidRPr="000538AE">
        <w:rPr>
          <w:sz w:val="28"/>
          <w:szCs w:val="28"/>
        </w:rPr>
        <w:t> </w:t>
      </w:r>
    </w:p>
    <w:p w:rsidR="003B51E2" w:rsidRPr="001A6300" w:rsidRDefault="003B51E2" w:rsidP="003B51E2">
      <w:pPr>
        <w:ind w:firstLine="709"/>
        <w:jc w:val="both"/>
        <w:rPr>
          <w:sz w:val="28"/>
          <w:szCs w:val="28"/>
        </w:rPr>
      </w:pPr>
      <w:r w:rsidRPr="001A6300">
        <w:rPr>
          <w:sz w:val="28"/>
          <w:szCs w:val="28"/>
        </w:rPr>
        <w:t>1. Настоящее пояснение определяет единые требования по заполнению формы административных данных «Отчет о распределении открытых позиций по временным интервалам (в разрезе валют)» (далее - Форма).</w:t>
      </w:r>
    </w:p>
    <w:p w:rsidR="003B51E2" w:rsidRPr="001A6300" w:rsidRDefault="003B51E2" w:rsidP="003B51E2">
      <w:pPr>
        <w:ind w:firstLine="709"/>
        <w:jc w:val="both"/>
        <w:rPr>
          <w:sz w:val="28"/>
          <w:szCs w:val="28"/>
        </w:rPr>
      </w:pPr>
      <w:r w:rsidRPr="001A6300">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с пунктом 3 статьи 42 и пунктом 1 статьи 54 Закона Республики Казахстан «О банках и банковской деятельности в Республике Казахстан»</w:t>
      </w:r>
      <w:r w:rsidRPr="002614FE">
        <w:t xml:space="preserve"> </w:t>
      </w:r>
      <w:r w:rsidRPr="002614FE">
        <w:rPr>
          <w:sz w:val="28"/>
          <w:szCs w:val="28"/>
        </w:rPr>
        <w:t>и подпунктом 2) пункта 3 статьи 16 Закона Республики Казахстан «О государственной статистике»</w:t>
      </w:r>
      <w:r w:rsidRPr="001A6300">
        <w:rPr>
          <w:sz w:val="28"/>
          <w:szCs w:val="28"/>
        </w:rPr>
        <w:t>.</w:t>
      </w:r>
    </w:p>
    <w:p w:rsidR="003B51E2" w:rsidRPr="001A6300" w:rsidRDefault="003B51E2" w:rsidP="003B51E2">
      <w:pPr>
        <w:ind w:firstLine="709"/>
        <w:jc w:val="both"/>
        <w:rPr>
          <w:sz w:val="28"/>
          <w:szCs w:val="28"/>
        </w:rPr>
      </w:pPr>
      <w:r w:rsidRPr="001A6300">
        <w:rPr>
          <w:sz w:val="28"/>
          <w:szCs w:val="28"/>
        </w:rPr>
        <w:t>3. Форма составляется ежемесячно банками второго уровня по состоянию на первое число каждого месяца. Данные в Форме заполняются в тысячах тенге.</w:t>
      </w:r>
    </w:p>
    <w:p w:rsidR="003B51E2" w:rsidRPr="001A6300" w:rsidRDefault="003B51E2" w:rsidP="003B51E2">
      <w:pPr>
        <w:ind w:firstLine="709"/>
        <w:jc w:val="both"/>
        <w:rPr>
          <w:sz w:val="28"/>
          <w:szCs w:val="28"/>
        </w:rPr>
      </w:pPr>
      <w:r w:rsidRPr="001A6300">
        <w:rPr>
          <w:sz w:val="28"/>
          <w:szCs w:val="28"/>
        </w:rPr>
        <w:t>4. Форму подписывают руководитель или лицо, на которое возложена функция по подписанию отчета, и исполнитель.</w:t>
      </w:r>
    </w:p>
    <w:p w:rsidR="003B51E2" w:rsidRPr="001A6300" w:rsidRDefault="003B51E2" w:rsidP="003B51E2">
      <w:pPr>
        <w:ind w:firstLine="400"/>
        <w:jc w:val="both"/>
        <w:rPr>
          <w:sz w:val="28"/>
          <w:szCs w:val="28"/>
        </w:rPr>
      </w:pPr>
      <w:r w:rsidRPr="001A6300">
        <w:rPr>
          <w:sz w:val="28"/>
          <w:szCs w:val="28"/>
        </w:rPr>
        <w:t> </w:t>
      </w:r>
    </w:p>
    <w:p w:rsidR="003B51E2" w:rsidRPr="000538AE" w:rsidRDefault="003B51E2" w:rsidP="003B51E2">
      <w:pPr>
        <w:ind w:firstLine="400"/>
        <w:jc w:val="both"/>
        <w:rPr>
          <w:sz w:val="28"/>
          <w:szCs w:val="28"/>
        </w:rPr>
      </w:pPr>
    </w:p>
    <w:p w:rsidR="003B51E2" w:rsidRPr="000538AE" w:rsidRDefault="003B51E2" w:rsidP="003B51E2">
      <w:pPr>
        <w:ind w:firstLine="400"/>
        <w:jc w:val="center"/>
        <w:rPr>
          <w:sz w:val="28"/>
          <w:szCs w:val="28"/>
        </w:rPr>
      </w:pPr>
      <w:r w:rsidRPr="000538AE">
        <w:rPr>
          <w:sz w:val="28"/>
          <w:szCs w:val="28"/>
        </w:rPr>
        <w:t>Глава 2. Пояснение по заполнению Формы</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709"/>
        <w:jc w:val="both"/>
        <w:rPr>
          <w:sz w:val="28"/>
          <w:szCs w:val="28"/>
        </w:rPr>
      </w:pPr>
      <w:r w:rsidRPr="001A6300">
        <w:rPr>
          <w:sz w:val="28"/>
          <w:szCs w:val="28"/>
        </w:rPr>
        <w:t>5. В графах 3 и 4 указывается сумма открытых позиций.</w:t>
      </w:r>
    </w:p>
    <w:p w:rsidR="003B51E2" w:rsidRPr="001A6300" w:rsidRDefault="003B51E2" w:rsidP="003B51E2">
      <w:pPr>
        <w:ind w:firstLine="709"/>
        <w:jc w:val="both"/>
        <w:rPr>
          <w:sz w:val="28"/>
          <w:szCs w:val="28"/>
        </w:rPr>
      </w:pPr>
      <w:r w:rsidRPr="001A6300">
        <w:rPr>
          <w:sz w:val="28"/>
          <w:szCs w:val="28"/>
        </w:rPr>
        <w:t>6. В графах 6 и 7 указывается сумма открытых взвешенных позиций с учетом коэффициента взвешивания.</w:t>
      </w:r>
    </w:p>
    <w:p w:rsidR="003B51E2" w:rsidRPr="001A6300" w:rsidRDefault="003B51E2" w:rsidP="003B51E2">
      <w:pPr>
        <w:ind w:firstLine="709"/>
        <w:jc w:val="both"/>
        <w:rPr>
          <w:sz w:val="28"/>
          <w:szCs w:val="28"/>
        </w:rPr>
      </w:pPr>
      <w:r w:rsidRPr="001A6300">
        <w:rPr>
          <w:sz w:val="28"/>
          <w:szCs w:val="28"/>
        </w:rPr>
        <w:t>7. В графе 8 указывается сумма закрытых взвешенных позиций.</w:t>
      </w:r>
    </w:p>
    <w:p w:rsidR="003B51E2" w:rsidRPr="001A6300" w:rsidRDefault="003B51E2" w:rsidP="003B51E2">
      <w:pPr>
        <w:ind w:firstLine="709"/>
        <w:jc w:val="both"/>
        <w:rPr>
          <w:sz w:val="28"/>
          <w:szCs w:val="28"/>
        </w:rPr>
      </w:pPr>
      <w:r w:rsidRPr="001A6300">
        <w:rPr>
          <w:sz w:val="28"/>
          <w:szCs w:val="28"/>
        </w:rPr>
        <w:t>8. В графах 9 и 10 указывается сумма итоговых открытых взвешенных позиций.</w:t>
      </w:r>
    </w:p>
    <w:p w:rsidR="003B51E2" w:rsidRDefault="003B51E2" w:rsidP="003B51E2">
      <w:pPr>
        <w:ind w:firstLine="709"/>
        <w:jc w:val="both"/>
        <w:rPr>
          <w:rFonts w:eastAsia="Calibri"/>
          <w:sz w:val="28"/>
          <w:szCs w:val="28"/>
        </w:rPr>
      </w:pPr>
      <w:r w:rsidRPr="001A6300">
        <w:rPr>
          <w:sz w:val="28"/>
          <w:szCs w:val="28"/>
        </w:rPr>
        <w:t xml:space="preserve">9. </w:t>
      </w:r>
      <w:r w:rsidRPr="001A6300">
        <w:rPr>
          <w:rFonts w:eastAsia="Calibri"/>
          <w:sz w:val="28"/>
          <w:szCs w:val="28"/>
        </w:rPr>
        <w:t xml:space="preserve">При отсутствии данных </w:t>
      </w:r>
      <w:r>
        <w:rPr>
          <w:rFonts w:eastAsia="Calibri"/>
          <w:sz w:val="28"/>
          <w:szCs w:val="28"/>
        </w:rPr>
        <w:t>Ф</w:t>
      </w:r>
      <w:r w:rsidRPr="001A6300">
        <w:rPr>
          <w:rFonts w:eastAsia="Calibri"/>
          <w:sz w:val="28"/>
          <w:szCs w:val="28"/>
        </w:rPr>
        <w:t>орма не представляется</w:t>
      </w:r>
      <w:r>
        <w:rPr>
          <w:rFonts w:eastAsia="Calibri"/>
          <w:sz w:val="28"/>
          <w:szCs w:val="28"/>
        </w:rPr>
        <w:t>.</w:t>
      </w:r>
    </w:p>
    <w:p w:rsidR="003B51E2" w:rsidRPr="00265C6E" w:rsidRDefault="003B51E2" w:rsidP="003B51E2">
      <w:pPr>
        <w:widowControl w:val="0"/>
        <w:ind w:firstLine="709"/>
        <w:jc w:val="right"/>
        <w:rPr>
          <w:sz w:val="28"/>
          <w:szCs w:val="28"/>
        </w:rPr>
      </w:pPr>
      <w:r>
        <w:rPr>
          <w:rFonts w:eastAsia="Calibri"/>
          <w:sz w:val="28"/>
          <w:szCs w:val="28"/>
        </w:rPr>
        <w:br w:type="column"/>
      </w:r>
      <w:r w:rsidRPr="00265C6E">
        <w:rPr>
          <w:color w:val="000000"/>
          <w:sz w:val="28"/>
          <w:szCs w:val="28"/>
        </w:rPr>
        <w:lastRenderedPageBreak/>
        <w:t xml:space="preserve">Приложение </w:t>
      </w:r>
      <w:r>
        <w:rPr>
          <w:color w:val="000000"/>
          <w:sz w:val="28"/>
          <w:szCs w:val="28"/>
        </w:rPr>
        <w:t>7</w:t>
      </w:r>
    </w:p>
    <w:p w:rsidR="003B51E2" w:rsidRPr="00265C6E" w:rsidRDefault="003B51E2" w:rsidP="003B51E2">
      <w:pPr>
        <w:widowControl w:val="0"/>
        <w:ind w:firstLine="709"/>
        <w:jc w:val="right"/>
        <w:rPr>
          <w:sz w:val="28"/>
          <w:szCs w:val="28"/>
        </w:rPr>
      </w:pPr>
      <w:r w:rsidRPr="00265C6E">
        <w:rPr>
          <w:color w:val="000000"/>
          <w:sz w:val="28"/>
          <w:szCs w:val="28"/>
        </w:rPr>
        <w:t xml:space="preserve">к </w:t>
      </w:r>
      <w:r w:rsidRPr="00265C6E">
        <w:rPr>
          <w:sz w:val="28"/>
          <w:szCs w:val="28"/>
        </w:rPr>
        <w:t>постановлению Правления</w:t>
      </w:r>
    </w:p>
    <w:p w:rsidR="003B51E2" w:rsidRPr="00265C6E" w:rsidRDefault="003B51E2" w:rsidP="003B51E2">
      <w:pPr>
        <w:widowControl w:val="0"/>
        <w:ind w:firstLine="709"/>
        <w:jc w:val="right"/>
        <w:rPr>
          <w:sz w:val="28"/>
          <w:szCs w:val="28"/>
        </w:rPr>
      </w:pPr>
      <w:r w:rsidRPr="00265C6E">
        <w:rPr>
          <w:sz w:val="28"/>
          <w:szCs w:val="28"/>
        </w:rPr>
        <w:t xml:space="preserve">Национального Банка </w:t>
      </w:r>
    </w:p>
    <w:p w:rsidR="003B51E2" w:rsidRPr="00265C6E" w:rsidRDefault="003B51E2" w:rsidP="003B51E2">
      <w:pPr>
        <w:widowControl w:val="0"/>
        <w:ind w:firstLine="709"/>
        <w:jc w:val="right"/>
        <w:rPr>
          <w:sz w:val="28"/>
          <w:szCs w:val="28"/>
        </w:rPr>
      </w:pPr>
      <w:r w:rsidRPr="00265C6E">
        <w:rPr>
          <w:sz w:val="28"/>
          <w:szCs w:val="28"/>
        </w:rPr>
        <w:t>Республики Казахстан</w:t>
      </w:r>
    </w:p>
    <w:p w:rsidR="003B51E2" w:rsidRPr="00265C6E" w:rsidRDefault="003B51E2" w:rsidP="003B51E2">
      <w:pPr>
        <w:widowControl w:val="0"/>
        <w:ind w:firstLine="709"/>
        <w:jc w:val="right"/>
        <w:rPr>
          <w:sz w:val="28"/>
          <w:szCs w:val="28"/>
        </w:rPr>
      </w:pPr>
      <w:r w:rsidRPr="00265C6E">
        <w:rPr>
          <w:sz w:val="28"/>
          <w:szCs w:val="28"/>
        </w:rPr>
        <w:t xml:space="preserve">от </w:t>
      </w:r>
      <w:r w:rsidRPr="00265C6E">
        <w:rPr>
          <w:sz w:val="28"/>
          <w:szCs w:val="28"/>
          <w:lang w:val="kk-KZ"/>
        </w:rPr>
        <w:t>2</w:t>
      </w:r>
      <w:r>
        <w:rPr>
          <w:sz w:val="28"/>
          <w:szCs w:val="28"/>
          <w:lang w:val="kk-KZ"/>
        </w:rPr>
        <w:t>7</w:t>
      </w:r>
      <w:r w:rsidRPr="00265C6E">
        <w:rPr>
          <w:sz w:val="28"/>
          <w:szCs w:val="28"/>
          <w:lang w:val="kk-KZ"/>
        </w:rPr>
        <w:t xml:space="preserve"> </w:t>
      </w:r>
      <w:r>
        <w:rPr>
          <w:sz w:val="28"/>
          <w:szCs w:val="28"/>
          <w:lang w:val="kk-KZ"/>
        </w:rPr>
        <w:t>марта</w:t>
      </w:r>
      <w:r w:rsidRPr="00265C6E">
        <w:rPr>
          <w:sz w:val="28"/>
          <w:szCs w:val="28"/>
        </w:rPr>
        <w:t xml:space="preserve"> 2023 года № </w:t>
      </w:r>
      <w:r>
        <w:rPr>
          <w:sz w:val="28"/>
          <w:szCs w:val="28"/>
        </w:rPr>
        <w:t>13</w:t>
      </w:r>
    </w:p>
    <w:p w:rsidR="003B51E2" w:rsidRPr="001A6300" w:rsidRDefault="003B51E2" w:rsidP="003B51E2">
      <w:pPr>
        <w:ind w:firstLine="709"/>
        <w:jc w:val="right"/>
        <w:rPr>
          <w:sz w:val="28"/>
          <w:szCs w:val="28"/>
        </w:rPr>
      </w:pPr>
    </w:p>
    <w:p w:rsidR="003B51E2" w:rsidRPr="001A6300" w:rsidRDefault="003B51E2" w:rsidP="003B51E2">
      <w:pPr>
        <w:ind w:firstLine="400"/>
        <w:jc w:val="right"/>
        <w:rPr>
          <w:sz w:val="28"/>
          <w:szCs w:val="28"/>
        </w:rPr>
      </w:pPr>
    </w:p>
    <w:p w:rsidR="003B51E2" w:rsidRPr="001A6300" w:rsidRDefault="003B51E2" w:rsidP="003B51E2">
      <w:pPr>
        <w:ind w:firstLine="400"/>
        <w:jc w:val="right"/>
        <w:rPr>
          <w:sz w:val="28"/>
          <w:szCs w:val="28"/>
        </w:rPr>
      </w:pPr>
      <w:r w:rsidRPr="001A6300">
        <w:rPr>
          <w:sz w:val="28"/>
          <w:szCs w:val="28"/>
        </w:rPr>
        <w:t>Приложение 8</w:t>
      </w:r>
    </w:p>
    <w:p w:rsidR="003B51E2" w:rsidRPr="001A6300" w:rsidRDefault="003B51E2" w:rsidP="003B51E2">
      <w:pPr>
        <w:ind w:firstLine="400"/>
        <w:jc w:val="right"/>
        <w:rPr>
          <w:sz w:val="28"/>
          <w:szCs w:val="28"/>
        </w:rPr>
      </w:pPr>
      <w:r w:rsidRPr="001A6300">
        <w:rPr>
          <w:sz w:val="28"/>
          <w:szCs w:val="28"/>
        </w:rPr>
        <w:t>к постановлению Правления</w:t>
      </w:r>
    </w:p>
    <w:p w:rsidR="003B51E2" w:rsidRPr="001A6300" w:rsidRDefault="003B51E2" w:rsidP="003B51E2">
      <w:pPr>
        <w:ind w:firstLine="400"/>
        <w:jc w:val="right"/>
        <w:rPr>
          <w:sz w:val="28"/>
          <w:szCs w:val="28"/>
        </w:rPr>
      </w:pPr>
      <w:r w:rsidRPr="001A6300">
        <w:rPr>
          <w:sz w:val="28"/>
          <w:szCs w:val="28"/>
        </w:rPr>
        <w:t>Национального Банка</w:t>
      </w:r>
    </w:p>
    <w:p w:rsidR="003B51E2" w:rsidRPr="001A6300" w:rsidRDefault="003B51E2" w:rsidP="003B51E2">
      <w:pPr>
        <w:ind w:firstLine="400"/>
        <w:jc w:val="right"/>
        <w:rPr>
          <w:sz w:val="28"/>
          <w:szCs w:val="28"/>
        </w:rPr>
      </w:pPr>
      <w:r w:rsidRPr="001A6300">
        <w:rPr>
          <w:sz w:val="28"/>
          <w:szCs w:val="28"/>
        </w:rPr>
        <w:t>Республики Казахстан</w:t>
      </w:r>
    </w:p>
    <w:p w:rsidR="003B51E2" w:rsidRPr="001A6300" w:rsidRDefault="003B51E2" w:rsidP="003B51E2">
      <w:pPr>
        <w:ind w:firstLine="400"/>
        <w:jc w:val="right"/>
        <w:rPr>
          <w:sz w:val="28"/>
          <w:szCs w:val="28"/>
        </w:rPr>
      </w:pPr>
      <w:r w:rsidRPr="001A6300">
        <w:rPr>
          <w:sz w:val="28"/>
          <w:szCs w:val="28"/>
        </w:rPr>
        <w:t>от 8 мая 2015 года № 75</w:t>
      </w:r>
    </w:p>
    <w:p w:rsidR="003B51E2" w:rsidRPr="001A6300" w:rsidRDefault="003B51E2" w:rsidP="003B51E2">
      <w:pPr>
        <w:ind w:firstLine="400"/>
        <w:jc w:val="right"/>
        <w:rPr>
          <w:sz w:val="28"/>
          <w:szCs w:val="28"/>
        </w:rPr>
      </w:pPr>
    </w:p>
    <w:p w:rsidR="003B51E2" w:rsidRPr="001A6300" w:rsidRDefault="003B51E2" w:rsidP="003B51E2">
      <w:pPr>
        <w:ind w:firstLine="400"/>
        <w:jc w:val="right"/>
        <w:rPr>
          <w:sz w:val="28"/>
          <w:szCs w:val="28"/>
        </w:rPr>
      </w:pPr>
    </w:p>
    <w:p w:rsidR="003B51E2" w:rsidRPr="000538AE" w:rsidRDefault="003B51E2" w:rsidP="003B51E2">
      <w:pPr>
        <w:ind w:firstLine="400"/>
        <w:jc w:val="center"/>
        <w:rPr>
          <w:sz w:val="28"/>
          <w:szCs w:val="28"/>
        </w:rPr>
      </w:pPr>
      <w:r w:rsidRPr="000538AE">
        <w:rPr>
          <w:sz w:val="28"/>
          <w:szCs w:val="28"/>
        </w:rPr>
        <w:t>Форма, предназначенная для сбора административных данных</w:t>
      </w:r>
    </w:p>
    <w:p w:rsidR="003B51E2" w:rsidRPr="000538AE" w:rsidRDefault="003B51E2" w:rsidP="003B51E2">
      <w:pPr>
        <w:ind w:firstLine="400"/>
        <w:jc w:val="both"/>
        <w:rPr>
          <w:sz w:val="28"/>
          <w:szCs w:val="28"/>
        </w:rPr>
      </w:pPr>
      <w:r w:rsidRPr="000538AE">
        <w:rPr>
          <w:sz w:val="28"/>
          <w:szCs w:val="28"/>
        </w:rPr>
        <w:t> </w:t>
      </w:r>
    </w:p>
    <w:p w:rsidR="003B51E2" w:rsidRPr="001A6300" w:rsidRDefault="003B51E2" w:rsidP="003B51E2">
      <w:pPr>
        <w:ind w:firstLine="709"/>
        <w:jc w:val="both"/>
        <w:rPr>
          <w:sz w:val="28"/>
          <w:szCs w:val="28"/>
        </w:rPr>
      </w:pPr>
      <w:r w:rsidRPr="001A6300">
        <w:rPr>
          <w:sz w:val="28"/>
          <w:szCs w:val="28"/>
        </w:rPr>
        <w:t>Представляется: в Национальный Банк Республики Казахстан</w:t>
      </w:r>
    </w:p>
    <w:p w:rsidR="003B51E2" w:rsidRPr="001A6300" w:rsidRDefault="003B51E2" w:rsidP="003B51E2">
      <w:pPr>
        <w:ind w:firstLine="709"/>
        <w:jc w:val="both"/>
        <w:rPr>
          <w:sz w:val="28"/>
          <w:szCs w:val="28"/>
        </w:rPr>
      </w:pPr>
      <w:r w:rsidRPr="001A6300">
        <w:rPr>
          <w:sz w:val="28"/>
          <w:szCs w:val="28"/>
        </w:rPr>
        <w:t>Форма административных данных размещена на интернет-ресурсе: www.nationalbank.kz</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400"/>
        <w:jc w:val="both"/>
        <w:rPr>
          <w:sz w:val="28"/>
          <w:szCs w:val="28"/>
        </w:rPr>
      </w:pPr>
    </w:p>
    <w:p w:rsidR="003B51E2" w:rsidRPr="001A6300" w:rsidRDefault="003B51E2" w:rsidP="003B51E2">
      <w:pPr>
        <w:ind w:firstLine="400"/>
        <w:jc w:val="center"/>
        <w:rPr>
          <w:sz w:val="28"/>
          <w:szCs w:val="28"/>
        </w:rPr>
      </w:pPr>
      <w:r w:rsidRPr="001A6300">
        <w:rPr>
          <w:sz w:val="28"/>
          <w:szCs w:val="28"/>
        </w:rPr>
        <w:t>Отчет о расшифровке расчета общего процентного риска (в разрезе валют)</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709"/>
        <w:jc w:val="both"/>
        <w:rPr>
          <w:sz w:val="28"/>
          <w:szCs w:val="28"/>
        </w:rPr>
      </w:pPr>
      <w:r w:rsidRPr="001A6300">
        <w:rPr>
          <w:sz w:val="28"/>
          <w:szCs w:val="28"/>
        </w:rPr>
        <w:t>Индекс формы административных данных: 1-BVU_ ROPR</w:t>
      </w:r>
    </w:p>
    <w:p w:rsidR="003B51E2" w:rsidRPr="001A6300" w:rsidRDefault="003B51E2" w:rsidP="003B51E2">
      <w:pPr>
        <w:ind w:firstLine="709"/>
        <w:jc w:val="both"/>
        <w:rPr>
          <w:sz w:val="28"/>
          <w:szCs w:val="28"/>
        </w:rPr>
      </w:pPr>
      <w:r w:rsidRPr="001A6300">
        <w:rPr>
          <w:sz w:val="28"/>
          <w:szCs w:val="28"/>
        </w:rPr>
        <w:t>Периодичность: ежемесячная</w:t>
      </w:r>
    </w:p>
    <w:p w:rsidR="003B51E2" w:rsidRPr="001A6300" w:rsidRDefault="003B51E2" w:rsidP="003B51E2">
      <w:pPr>
        <w:ind w:firstLine="709"/>
        <w:jc w:val="both"/>
        <w:rPr>
          <w:sz w:val="28"/>
          <w:szCs w:val="28"/>
        </w:rPr>
      </w:pPr>
      <w:r w:rsidRPr="001A6300">
        <w:rPr>
          <w:sz w:val="28"/>
          <w:szCs w:val="28"/>
        </w:rPr>
        <w:t xml:space="preserve">Отчетный период: </w:t>
      </w:r>
      <w:r w:rsidRPr="00612752">
        <w:rPr>
          <w:sz w:val="28"/>
          <w:szCs w:val="28"/>
        </w:rPr>
        <w:t>по состоянию</w:t>
      </w:r>
      <w:r>
        <w:rPr>
          <w:sz w:val="28"/>
          <w:szCs w:val="28"/>
        </w:rPr>
        <w:t xml:space="preserve"> </w:t>
      </w:r>
      <w:r w:rsidRPr="001A6300">
        <w:rPr>
          <w:sz w:val="28"/>
          <w:szCs w:val="28"/>
        </w:rPr>
        <w:t>на «__</w:t>
      </w:r>
      <w:proofErr w:type="gramStart"/>
      <w:r w:rsidRPr="001A6300">
        <w:rPr>
          <w:sz w:val="28"/>
          <w:szCs w:val="28"/>
        </w:rPr>
        <w:t>_»_</w:t>
      </w:r>
      <w:proofErr w:type="gramEnd"/>
      <w:r w:rsidRPr="001A6300">
        <w:rPr>
          <w:sz w:val="28"/>
          <w:szCs w:val="28"/>
        </w:rPr>
        <w:t>_______20__года</w:t>
      </w:r>
    </w:p>
    <w:p w:rsidR="003B51E2" w:rsidRPr="001A6300" w:rsidRDefault="003B51E2" w:rsidP="003B51E2">
      <w:pPr>
        <w:ind w:firstLine="709"/>
        <w:jc w:val="both"/>
        <w:rPr>
          <w:sz w:val="28"/>
          <w:szCs w:val="28"/>
        </w:rPr>
      </w:pPr>
      <w:r w:rsidRPr="001A6300">
        <w:rPr>
          <w:sz w:val="28"/>
          <w:szCs w:val="28"/>
        </w:rPr>
        <w:t>Круг лиц, представляющих информацию: банк второго уровня</w:t>
      </w:r>
    </w:p>
    <w:p w:rsidR="003B51E2" w:rsidRPr="001A6300" w:rsidRDefault="003B51E2" w:rsidP="003B51E2">
      <w:pPr>
        <w:ind w:firstLine="709"/>
        <w:jc w:val="both"/>
        <w:rPr>
          <w:sz w:val="28"/>
          <w:szCs w:val="28"/>
        </w:rPr>
      </w:pPr>
      <w:r w:rsidRPr="001A6300">
        <w:rPr>
          <w:sz w:val="28"/>
          <w:szCs w:val="28"/>
        </w:rPr>
        <w:t>Срок представления</w:t>
      </w:r>
      <w:r w:rsidRPr="00906073">
        <w:rPr>
          <w:sz w:val="28"/>
          <w:szCs w:val="28"/>
        </w:rPr>
        <w:t xml:space="preserve"> </w:t>
      </w:r>
      <w:r>
        <w:rPr>
          <w:sz w:val="28"/>
          <w:szCs w:val="28"/>
        </w:rPr>
        <w:t>формы административных данных</w:t>
      </w:r>
      <w:r w:rsidRPr="001A6300">
        <w:rPr>
          <w:sz w:val="28"/>
          <w:szCs w:val="28"/>
        </w:rPr>
        <w:t>: не позднее седьмого рабочего дня месяца, следующего за отчетным месяцем</w:t>
      </w:r>
    </w:p>
    <w:p w:rsidR="003B51E2" w:rsidRDefault="003B51E2" w:rsidP="003B51E2">
      <w:pPr>
        <w:jc w:val="right"/>
        <w:rPr>
          <w:sz w:val="28"/>
          <w:szCs w:val="28"/>
        </w:rPr>
      </w:pPr>
      <w:r w:rsidRPr="001A6300">
        <w:rPr>
          <w:sz w:val="28"/>
          <w:szCs w:val="28"/>
        </w:rPr>
        <w:br w:type="page"/>
      </w:r>
      <w:r w:rsidRPr="001A6300">
        <w:rPr>
          <w:sz w:val="28"/>
          <w:szCs w:val="28"/>
        </w:rPr>
        <w:lastRenderedPageBreak/>
        <w:t>Форма</w:t>
      </w:r>
    </w:p>
    <w:p w:rsidR="003B51E2" w:rsidRPr="001A6300" w:rsidRDefault="003B51E2" w:rsidP="003B51E2">
      <w:pPr>
        <w:jc w:val="right"/>
        <w:rPr>
          <w:sz w:val="28"/>
          <w:szCs w:val="28"/>
        </w:rPr>
      </w:pPr>
    </w:p>
    <w:p w:rsidR="003B51E2" w:rsidRDefault="003B51E2" w:rsidP="003B51E2">
      <w:pPr>
        <w:ind w:firstLine="709"/>
        <w:jc w:val="both"/>
        <w:rPr>
          <w:sz w:val="28"/>
          <w:szCs w:val="28"/>
        </w:rPr>
      </w:pPr>
      <w:r w:rsidRPr="00612752">
        <w:rPr>
          <w:sz w:val="28"/>
          <w:szCs w:val="28"/>
        </w:rPr>
        <w:t>Таблица. Расшифровка расчета общего процентного риска</w:t>
      </w:r>
    </w:p>
    <w:p w:rsidR="003B51E2" w:rsidRPr="001A6300" w:rsidRDefault="003B51E2" w:rsidP="003B51E2">
      <w:pPr>
        <w:ind w:firstLine="400"/>
        <w:jc w:val="center"/>
        <w:rPr>
          <w:sz w:val="28"/>
          <w:szCs w:val="28"/>
        </w:rPr>
      </w:pPr>
    </w:p>
    <w:p w:rsidR="003B51E2" w:rsidRPr="001A6300" w:rsidRDefault="003B51E2" w:rsidP="003B51E2">
      <w:pPr>
        <w:ind w:firstLine="400"/>
        <w:jc w:val="right"/>
        <w:rPr>
          <w:sz w:val="28"/>
          <w:szCs w:val="28"/>
        </w:rPr>
      </w:pPr>
      <w:r w:rsidRPr="001A6300">
        <w:rPr>
          <w:sz w:val="28"/>
          <w:szCs w:val="28"/>
        </w:rPr>
        <w:t>(в тысячах тенге)</w:t>
      </w:r>
    </w:p>
    <w:tbl>
      <w:tblPr>
        <w:tblW w:w="5000" w:type="pct"/>
        <w:jc w:val="center"/>
        <w:tblCellMar>
          <w:left w:w="0" w:type="dxa"/>
          <w:right w:w="0" w:type="dxa"/>
        </w:tblCellMar>
        <w:tblLook w:val="04A0" w:firstRow="1" w:lastRow="0" w:firstColumn="1" w:lastColumn="0" w:noHBand="0" w:noVBand="1"/>
      </w:tblPr>
      <w:tblGrid>
        <w:gridCol w:w="523"/>
        <w:gridCol w:w="8053"/>
        <w:gridCol w:w="1041"/>
      </w:tblGrid>
      <w:tr w:rsidR="003B51E2" w:rsidRPr="001A6300" w:rsidTr="00DB1AD7">
        <w:trPr>
          <w:jc w:val="center"/>
        </w:trPr>
        <w:tc>
          <w:tcPr>
            <w:tcW w:w="2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w:t>
            </w:r>
          </w:p>
        </w:tc>
        <w:tc>
          <w:tcPr>
            <w:tcW w:w="41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Наименование позиций</w:t>
            </w:r>
          </w:p>
        </w:tc>
        <w:tc>
          <w:tcPr>
            <w:tcW w:w="5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98"/>
              <w:rPr>
                <w:sz w:val="20"/>
                <w:szCs w:val="20"/>
              </w:rPr>
            </w:pPr>
            <w:r w:rsidRPr="00612752">
              <w:rPr>
                <w:sz w:val="20"/>
                <w:szCs w:val="20"/>
              </w:rPr>
              <w:t>Сумма</w:t>
            </w:r>
          </w:p>
        </w:tc>
      </w:tr>
      <w:tr w:rsidR="003B51E2" w:rsidRPr="001A6300"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1</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2</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400"/>
              <w:jc w:val="both"/>
              <w:rPr>
                <w:sz w:val="20"/>
                <w:szCs w:val="20"/>
              </w:rPr>
            </w:pPr>
            <w:r w:rsidRPr="00612752">
              <w:rPr>
                <w:sz w:val="20"/>
                <w:szCs w:val="20"/>
              </w:rPr>
              <w:t>3</w:t>
            </w:r>
          </w:p>
        </w:tc>
      </w:tr>
      <w:tr w:rsidR="003B51E2" w:rsidRPr="001A6300"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1</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Расчет взвешенных позиций, компенсированных по зонам</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2</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Зона 1</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3</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Итог по взвешенной закрытой позиции по временным интервалам</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4</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Взвешенная открытая позиция (длинная)</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5</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Взвешенная открытая позиция (короткая)</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6</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Взвешенная закрытая позиция по итоговым открытым позициям</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7</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Взвешенная открытая позиция</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8</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Зона 2</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9</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Итог по взвешенной закрытой позиции по временным интервалам</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10</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Взвешенная открытая позиция (длинная)</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11</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Взвешенная открытая позиция (короткая)</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12</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Взвешенная закрытая позиция по итоговым открытым позициям</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13</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Взвешенная открытая позиция</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14</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Зона 3</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15</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Итог по взвешенной закрытой позиции по временным интервалам</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16</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Взвешенная открытая позиция (длинная)</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17</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Взвешенная открытая позиция (короткая)</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18</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Взвешенная закрытая позиция по итоговым открытым позициям</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19</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Взвешенная открытая позиция</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20</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Закрытая позиция между зонами 1 и 2</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21</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Остаточная открытая позиция по зоне 2</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22</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Остаточная открытая позиция по зоне 1</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23</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Закрытая позиция по зонам 2 и 3</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24</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Остаточная открытая позиция по зоне 3</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25</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Остаточная открытая позиция по зоне 2</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26</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Закрытая позиция по зонам 1 и 3</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27</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Остаточная открытая позиция по зоне 1</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28</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Остаточная открытая позиция по зоне 3</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29</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Оставшейся открытая взвешенная позиция</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30</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10 процентов суммы взвешенных закрытых позиций по зонам</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31</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40 процентов закрытой взвешенной позиции зоны 1</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32</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30 процентов закрытой взвешенной позиции зоны 2</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33</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30 процентов закрытой взвешенной позиции зоны 3</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34</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40 процентов закрытой взвешенной позиции между зонами 1 и 2</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35</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40 процентов закрытой взвешенной позиции между зонами 2 и 3</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36</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100 процентов закрытой взвешенной позиции между зонами 1 и 3</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37</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100 процентов оставшейся открытой взвешенной позиции</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38</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Итого общий процентный риск</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bl>
    <w:p w:rsidR="003B51E2" w:rsidRPr="001A6300" w:rsidRDefault="003B51E2" w:rsidP="003B51E2">
      <w:pPr>
        <w:tabs>
          <w:tab w:val="left" w:pos="1230"/>
        </w:tabs>
        <w:rPr>
          <w:sz w:val="28"/>
          <w:szCs w:val="28"/>
        </w:rPr>
      </w:pPr>
    </w:p>
    <w:p w:rsidR="003B51E2" w:rsidRPr="001A6300" w:rsidRDefault="003B51E2" w:rsidP="003B51E2">
      <w:pPr>
        <w:ind w:right="-2" w:firstLine="709"/>
        <w:rPr>
          <w:sz w:val="28"/>
          <w:szCs w:val="28"/>
        </w:rPr>
      </w:pPr>
      <w:r w:rsidRPr="001A6300">
        <w:rPr>
          <w:sz w:val="28"/>
          <w:szCs w:val="28"/>
        </w:rPr>
        <w:t>Наименование ______________________________________</w:t>
      </w:r>
      <w:r>
        <w:rPr>
          <w:sz w:val="28"/>
          <w:szCs w:val="28"/>
        </w:rPr>
        <w:t>___</w:t>
      </w:r>
      <w:r w:rsidRPr="001A6300">
        <w:rPr>
          <w:sz w:val="28"/>
          <w:szCs w:val="28"/>
        </w:rPr>
        <w:t>_________</w:t>
      </w:r>
    </w:p>
    <w:p w:rsidR="003B51E2" w:rsidRPr="001A6300" w:rsidRDefault="003B51E2" w:rsidP="003B51E2">
      <w:pPr>
        <w:ind w:right="-2" w:firstLine="709"/>
        <w:rPr>
          <w:sz w:val="28"/>
          <w:szCs w:val="28"/>
        </w:rPr>
      </w:pPr>
      <w:r w:rsidRPr="001A6300">
        <w:rPr>
          <w:sz w:val="28"/>
          <w:szCs w:val="28"/>
        </w:rPr>
        <w:t>Адрес__________________________________________________________</w:t>
      </w:r>
    </w:p>
    <w:p w:rsidR="003B51E2" w:rsidRPr="001A6300" w:rsidRDefault="003B51E2" w:rsidP="003B51E2">
      <w:pPr>
        <w:ind w:firstLine="709"/>
        <w:rPr>
          <w:sz w:val="28"/>
          <w:szCs w:val="28"/>
        </w:rPr>
      </w:pPr>
      <w:r w:rsidRPr="001A6300">
        <w:rPr>
          <w:sz w:val="28"/>
          <w:szCs w:val="28"/>
        </w:rPr>
        <w:t>Телефон _________________________________</w:t>
      </w:r>
      <w:r>
        <w:rPr>
          <w:sz w:val="28"/>
          <w:szCs w:val="28"/>
        </w:rPr>
        <w:t>_______________</w:t>
      </w:r>
      <w:r w:rsidRPr="001A6300">
        <w:rPr>
          <w:sz w:val="28"/>
          <w:szCs w:val="28"/>
        </w:rPr>
        <w:t>_______</w:t>
      </w:r>
    </w:p>
    <w:p w:rsidR="003B51E2" w:rsidRPr="001A6300" w:rsidRDefault="003B51E2" w:rsidP="003B51E2">
      <w:pPr>
        <w:ind w:firstLine="709"/>
        <w:rPr>
          <w:sz w:val="28"/>
          <w:szCs w:val="28"/>
        </w:rPr>
      </w:pPr>
      <w:r w:rsidRPr="001A6300">
        <w:rPr>
          <w:sz w:val="28"/>
          <w:szCs w:val="28"/>
        </w:rPr>
        <w:t>Адрес электронной почты _____________________</w:t>
      </w:r>
      <w:r>
        <w:rPr>
          <w:sz w:val="28"/>
          <w:szCs w:val="28"/>
        </w:rPr>
        <w:t>_______________</w:t>
      </w:r>
      <w:r w:rsidRPr="001A6300">
        <w:rPr>
          <w:sz w:val="28"/>
          <w:szCs w:val="28"/>
        </w:rPr>
        <w:t>____</w:t>
      </w:r>
    </w:p>
    <w:p w:rsidR="003B51E2" w:rsidRPr="001A6300" w:rsidRDefault="003B51E2" w:rsidP="003B51E2">
      <w:pPr>
        <w:ind w:firstLine="709"/>
        <w:rPr>
          <w:sz w:val="28"/>
          <w:szCs w:val="28"/>
        </w:rPr>
      </w:pPr>
      <w:r w:rsidRPr="001A6300">
        <w:rPr>
          <w:sz w:val="28"/>
          <w:szCs w:val="28"/>
        </w:rPr>
        <w:t>Исполнитель ________________________________     ____________</w:t>
      </w:r>
      <w:r>
        <w:rPr>
          <w:sz w:val="28"/>
          <w:szCs w:val="28"/>
        </w:rPr>
        <w:t>_</w:t>
      </w:r>
      <w:r w:rsidRPr="001A6300">
        <w:rPr>
          <w:sz w:val="28"/>
          <w:szCs w:val="28"/>
        </w:rPr>
        <w:t>____</w:t>
      </w:r>
    </w:p>
    <w:p w:rsidR="003B51E2" w:rsidRPr="001A6300" w:rsidRDefault="003B51E2" w:rsidP="003B51E2">
      <w:pPr>
        <w:ind w:firstLine="709"/>
      </w:pPr>
      <w:r w:rsidRPr="001A6300">
        <w:t xml:space="preserve">       </w:t>
      </w:r>
      <w:r w:rsidRPr="001A6300">
        <w:rPr>
          <w:sz w:val="28"/>
          <w:szCs w:val="28"/>
        </w:rPr>
        <w:t xml:space="preserve">фамилия, имя и отчество (при его </w:t>
      </w:r>
      <w:proofErr w:type="gramStart"/>
      <w:r w:rsidRPr="001A6300">
        <w:rPr>
          <w:sz w:val="28"/>
          <w:szCs w:val="28"/>
        </w:rPr>
        <w:t xml:space="preserve">наличии)   </w:t>
      </w:r>
      <w:proofErr w:type="gramEnd"/>
      <w:r w:rsidRPr="001A6300">
        <w:rPr>
          <w:sz w:val="28"/>
          <w:szCs w:val="28"/>
        </w:rPr>
        <w:t xml:space="preserve">         подпись, телефон</w:t>
      </w:r>
    </w:p>
    <w:p w:rsidR="003B51E2" w:rsidRDefault="003B51E2" w:rsidP="003B51E2">
      <w:pPr>
        <w:ind w:firstLine="709"/>
        <w:jc w:val="both"/>
        <w:rPr>
          <w:sz w:val="28"/>
          <w:szCs w:val="28"/>
        </w:rPr>
      </w:pPr>
      <w:r w:rsidRPr="001A6300">
        <w:rPr>
          <w:sz w:val="28"/>
          <w:szCs w:val="28"/>
        </w:rPr>
        <w:lastRenderedPageBreak/>
        <w:t xml:space="preserve">Руководитель или лицо, на которое возложена функция по подписанию </w:t>
      </w:r>
    </w:p>
    <w:p w:rsidR="003B51E2" w:rsidRPr="001A6300" w:rsidRDefault="003B51E2" w:rsidP="003B51E2">
      <w:pPr>
        <w:rPr>
          <w:sz w:val="28"/>
          <w:szCs w:val="28"/>
        </w:rPr>
      </w:pPr>
      <w:r w:rsidRPr="001A6300">
        <w:rPr>
          <w:sz w:val="28"/>
          <w:szCs w:val="28"/>
        </w:rPr>
        <w:t>отчета</w:t>
      </w:r>
      <w:r w:rsidRPr="001A6300" w:rsidDel="006E03C4">
        <w:rPr>
          <w:sz w:val="28"/>
          <w:szCs w:val="28"/>
        </w:rPr>
        <w:t xml:space="preserve"> </w:t>
      </w:r>
      <w:r w:rsidRPr="001A6300">
        <w:rPr>
          <w:sz w:val="28"/>
          <w:szCs w:val="28"/>
        </w:rPr>
        <w:t>____________________________________________________</w:t>
      </w:r>
      <w:r>
        <w:rPr>
          <w:sz w:val="28"/>
          <w:szCs w:val="28"/>
        </w:rPr>
        <w:t>__</w:t>
      </w:r>
      <w:r w:rsidRPr="001A6300">
        <w:rPr>
          <w:sz w:val="28"/>
          <w:szCs w:val="28"/>
        </w:rPr>
        <w:t>___</w:t>
      </w:r>
    </w:p>
    <w:p w:rsidR="003B51E2" w:rsidRPr="001A6300" w:rsidRDefault="003B51E2" w:rsidP="003B51E2">
      <w:pPr>
        <w:ind w:firstLine="709"/>
        <w:jc w:val="both"/>
      </w:pPr>
      <w:r w:rsidRPr="001A6300">
        <w:rPr>
          <w:sz w:val="28"/>
          <w:szCs w:val="28"/>
        </w:rPr>
        <w:t xml:space="preserve">            фамилия, имя и отчество (при его наличии) подпись</w:t>
      </w:r>
    </w:p>
    <w:p w:rsidR="003B51E2" w:rsidRPr="001A6300" w:rsidRDefault="003B51E2" w:rsidP="003B51E2">
      <w:pPr>
        <w:spacing w:after="160" w:line="259" w:lineRule="auto"/>
        <w:ind w:firstLine="709"/>
        <w:rPr>
          <w:sz w:val="28"/>
          <w:szCs w:val="28"/>
        </w:rPr>
      </w:pPr>
      <w:r w:rsidRPr="001A6300">
        <w:rPr>
          <w:sz w:val="28"/>
          <w:szCs w:val="28"/>
        </w:rPr>
        <w:t>Дата «______» ______________ 20__ года</w:t>
      </w:r>
      <w:r w:rsidRPr="001A6300">
        <w:rPr>
          <w:sz w:val="28"/>
          <w:szCs w:val="28"/>
        </w:rPr>
        <w:br w:type="page"/>
      </w:r>
    </w:p>
    <w:p w:rsidR="003B51E2" w:rsidRPr="001A6300" w:rsidRDefault="003B51E2" w:rsidP="003B51E2">
      <w:pPr>
        <w:ind w:firstLine="400"/>
        <w:jc w:val="right"/>
        <w:rPr>
          <w:sz w:val="28"/>
          <w:szCs w:val="28"/>
          <w:lang w:val="kk-KZ"/>
        </w:rPr>
      </w:pPr>
      <w:r w:rsidRPr="001A6300">
        <w:rPr>
          <w:sz w:val="28"/>
          <w:szCs w:val="28"/>
        </w:rPr>
        <w:lastRenderedPageBreak/>
        <w:t>Приложение</w:t>
      </w:r>
    </w:p>
    <w:p w:rsidR="003B51E2" w:rsidRPr="001A6300" w:rsidRDefault="003B51E2" w:rsidP="003B51E2">
      <w:pPr>
        <w:ind w:firstLine="400"/>
        <w:jc w:val="right"/>
        <w:rPr>
          <w:sz w:val="28"/>
          <w:szCs w:val="28"/>
        </w:rPr>
      </w:pPr>
      <w:r w:rsidRPr="001A6300">
        <w:rPr>
          <w:sz w:val="28"/>
          <w:szCs w:val="28"/>
        </w:rPr>
        <w:t>к форме отчета о расшифровке</w:t>
      </w:r>
    </w:p>
    <w:p w:rsidR="003B51E2" w:rsidRPr="001A6300" w:rsidRDefault="003B51E2" w:rsidP="003B51E2">
      <w:pPr>
        <w:ind w:firstLine="400"/>
        <w:jc w:val="right"/>
        <w:rPr>
          <w:sz w:val="28"/>
          <w:szCs w:val="28"/>
        </w:rPr>
      </w:pPr>
      <w:r w:rsidRPr="001A6300">
        <w:rPr>
          <w:sz w:val="28"/>
          <w:szCs w:val="28"/>
        </w:rPr>
        <w:t>расчета общего процентного риска</w:t>
      </w:r>
    </w:p>
    <w:p w:rsidR="003B51E2" w:rsidRPr="001A6300" w:rsidRDefault="003B51E2" w:rsidP="003B51E2">
      <w:pPr>
        <w:ind w:firstLine="400"/>
        <w:jc w:val="right"/>
        <w:rPr>
          <w:sz w:val="28"/>
          <w:szCs w:val="28"/>
        </w:rPr>
      </w:pPr>
      <w:r w:rsidRPr="001A6300">
        <w:rPr>
          <w:sz w:val="28"/>
          <w:szCs w:val="28"/>
        </w:rPr>
        <w:t>(в разрезе валют)</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400"/>
        <w:jc w:val="both"/>
        <w:rPr>
          <w:sz w:val="28"/>
          <w:szCs w:val="28"/>
        </w:rPr>
      </w:pPr>
    </w:p>
    <w:p w:rsidR="003B51E2" w:rsidRPr="001C4345" w:rsidRDefault="003B51E2" w:rsidP="003B51E2">
      <w:pPr>
        <w:ind w:firstLine="400"/>
        <w:jc w:val="center"/>
        <w:rPr>
          <w:sz w:val="28"/>
          <w:szCs w:val="28"/>
        </w:rPr>
      </w:pPr>
      <w:r w:rsidRPr="001C4345">
        <w:rPr>
          <w:sz w:val="28"/>
          <w:szCs w:val="28"/>
        </w:rPr>
        <w:t xml:space="preserve">Пояснение по заполнению формы административных данных </w:t>
      </w:r>
    </w:p>
    <w:p w:rsidR="003B51E2" w:rsidRPr="001C4345" w:rsidRDefault="003B51E2" w:rsidP="003B51E2">
      <w:pPr>
        <w:ind w:firstLine="400"/>
        <w:jc w:val="center"/>
        <w:rPr>
          <w:sz w:val="28"/>
          <w:szCs w:val="28"/>
        </w:rPr>
      </w:pPr>
      <w:r w:rsidRPr="001C4345">
        <w:rPr>
          <w:sz w:val="28"/>
          <w:szCs w:val="28"/>
        </w:rPr>
        <w:t>Отчет о расшифровке расчета общего процентного риска (в разрезе валют) (индекс - 1-BVU_ ROPR, периодичность - ежемесячная)</w:t>
      </w:r>
    </w:p>
    <w:p w:rsidR="003B51E2" w:rsidRPr="001C4345" w:rsidRDefault="003B51E2" w:rsidP="003B51E2">
      <w:pPr>
        <w:ind w:firstLine="400"/>
        <w:jc w:val="center"/>
        <w:rPr>
          <w:sz w:val="28"/>
          <w:szCs w:val="28"/>
        </w:rPr>
      </w:pPr>
    </w:p>
    <w:p w:rsidR="003B51E2" w:rsidRPr="000538AE" w:rsidRDefault="003B51E2" w:rsidP="003B51E2">
      <w:pPr>
        <w:ind w:firstLine="400"/>
        <w:jc w:val="center"/>
        <w:rPr>
          <w:sz w:val="28"/>
          <w:szCs w:val="28"/>
        </w:rPr>
      </w:pPr>
    </w:p>
    <w:p w:rsidR="003B51E2" w:rsidRPr="000538AE" w:rsidRDefault="003B51E2" w:rsidP="003B51E2">
      <w:pPr>
        <w:ind w:firstLine="400"/>
        <w:jc w:val="center"/>
        <w:rPr>
          <w:sz w:val="28"/>
          <w:szCs w:val="28"/>
        </w:rPr>
      </w:pPr>
      <w:r w:rsidRPr="000538AE">
        <w:rPr>
          <w:sz w:val="28"/>
          <w:szCs w:val="28"/>
        </w:rPr>
        <w:t>Глава 1. Общие положения</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709"/>
        <w:jc w:val="both"/>
        <w:rPr>
          <w:sz w:val="28"/>
          <w:szCs w:val="28"/>
        </w:rPr>
      </w:pPr>
      <w:r w:rsidRPr="001A6300">
        <w:rPr>
          <w:sz w:val="28"/>
          <w:szCs w:val="28"/>
        </w:rPr>
        <w:t>1. Настоящее пояснение определяет единые требования по заполнению формы административных данных «Отчет о расшифровке расчета общего процентного риска (в разрезе валют)» (далее - Форма).</w:t>
      </w:r>
    </w:p>
    <w:p w:rsidR="003B51E2" w:rsidRPr="001A6300" w:rsidRDefault="003B51E2" w:rsidP="003B51E2">
      <w:pPr>
        <w:ind w:firstLine="709"/>
        <w:jc w:val="both"/>
        <w:rPr>
          <w:sz w:val="28"/>
          <w:szCs w:val="28"/>
        </w:rPr>
      </w:pPr>
      <w:r w:rsidRPr="001A6300">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с пунктом 3 статьи 42 и пунктом 1 статьи 54 Закона Республики Казахстан «О банках и банковской деятельности в Республике Казахстан»</w:t>
      </w:r>
      <w:r w:rsidRPr="002614FE">
        <w:t xml:space="preserve"> </w:t>
      </w:r>
      <w:r w:rsidRPr="002614FE">
        <w:rPr>
          <w:sz w:val="28"/>
          <w:szCs w:val="28"/>
        </w:rPr>
        <w:t>и подпунктом 2) пункта 3 статьи 16 Закона Республики Казахстан «О государственной статистике»</w:t>
      </w:r>
      <w:r w:rsidRPr="001A6300">
        <w:rPr>
          <w:sz w:val="28"/>
          <w:szCs w:val="28"/>
        </w:rPr>
        <w:t>.</w:t>
      </w:r>
    </w:p>
    <w:p w:rsidR="003B51E2" w:rsidRPr="001A6300" w:rsidRDefault="003B51E2" w:rsidP="003B51E2">
      <w:pPr>
        <w:ind w:firstLine="709"/>
        <w:jc w:val="both"/>
        <w:rPr>
          <w:sz w:val="28"/>
          <w:szCs w:val="28"/>
        </w:rPr>
      </w:pPr>
      <w:r w:rsidRPr="001A6300">
        <w:rPr>
          <w:sz w:val="28"/>
          <w:szCs w:val="28"/>
        </w:rPr>
        <w:t>3. Форма составляется ежемесячно банками второго уровня по состоянию на первое число каждого месяца. Данные в Форме заполняются в тысячах тенге.</w:t>
      </w:r>
    </w:p>
    <w:p w:rsidR="003B51E2" w:rsidRPr="001A6300" w:rsidRDefault="003B51E2" w:rsidP="003B51E2">
      <w:pPr>
        <w:ind w:firstLine="709"/>
        <w:jc w:val="both"/>
        <w:rPr>
          <w:sz w:val="28"/>
          <w:szCs w:val="28"/>
        </w:rPr>
      </w:pPr>
      <w:r w:rsidRPr="001A6300">
        <w:rPr>
          <w:sz w:val="28"/>
          <w:szCs w:val="28"/>
        </w:rPr>
        <w:t>4. Форму подписывают руководитель или лицо, на которое возложена функция по подписанию отчета, и исполнитель.</w:t>
      </w:r>
    </w:p>
    <w:p w:rsidR="003B51E2" w:rsidRPr="001A6300" w:rsidRDefault="003B51E2" w:rsidP="003B51E2">
      <w:pPr>
        <w:ind w:firstLine="709"/>
        <w:jc w:val="both"/>
        <w:rPr>
          <w:sz w:val="28"/>
          <w:szCs w:val="28"/>
        </w:rPr>
      </w:pPr>
      <w:r w:rsidRPr="001A6300">
        <w:rPr>
          <w:sz w:val="28"/>
          <w:szCs w:val="28"/>
        </w:rPr>
        <w:t> </w:t>
      </w:r>
    </w:p>
    <w:p w:rsidR="003B51E2" w:rsidRPr="001A6300" w:rsidRDefault="003B51E2" w:rsidP="003B51E2">
      <w:pPr>
        <w:ind w:firstLine="400"/>
        <w:jc w:val="both"/>
        <w:rPr>
          <w:sz w:val="28"/>
          <w:szCs w:val="28"/>
        </w:rPr>
      </w:pPr>
    </w:p>
    <w:p w:rsidR="003B51E2" w:rsidRPr="00894DC2" w:rsidRDefault="003B51E2" w:rsidP="003B51E2">
      <w:pPr>
        <w:ind w:firstLine="400"/>
        <w:jc w:val="center"/>
        <w:rPr>
          <w:sz w:val="28"/>
          <w:szCs w:val="28"/>
        </w:rPr>
      </w:pPr>
      <w:r w:rsidRPr="00894DC2">
        <w:rPr>
          <w:sz w:val="28"/>
          <w:szCs w:val="28"/>
        </w:rPr>
        <w:t>Глава 2. Пояснение по заполнению Формы</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709"/>
        <w:jc w:val="both"/>
        <w:rPr>
          <w:sz w:val="28"/>
          <w:szCs w:val="28"/>
        </w:rPr>
      </w:pPr>
      <w:r w:rsidRPr="001A6300">
        <w:rPr>
          <w:sz w:val="28"/>
          <w:szCs w:val="28"/>
        </w:rPr>
        <w:t>5. В графе 3 указываются суммы по взвешенным и остаточным открытым или закрытым и позициям по временным интервалам каждой из зон.</w:t>
      </w:r>
    </w:p>
    <w:p w:rsidR="003B51E2" w:rsidRPr="001A6300" w:rsidRDefault="003B51E2" w:rsidP="003B51E2">
      <w:pPr>
        <w:ind w:firstLine="709"/>
        <w:jc w:val="both"/>
        <w:rPr>
          <w:sz w:val="28"/>
          <w:szCs w:val="28"/>
        </w:rPr>
      </w:pPr>
      <w:r w:rsidRPr="001A6300">
        <w:rPr>
          <w:sz w:val="28"/>
          <w:szCs w:val="28"/>
        </w:rPr>
        <w:t>6. В графе 3 по строке 38 указываются сведения по общему процентному риску.</w:t>
      </w:r>
    </w:p>
    <w:p w:rsidR="003B51E2" w:rsidRPr="001A6300" w:rsidRDefault="003B51E2" w:rsidP="003B51E2">
      <w:pPr>
        <w:ind w:firstLine="709"/>
        <w:jc w:val="both"/>
        <w:rPr>
          <w:sz w:val="28"/>
          <w:szCs w:val="28"/>
        </w:rPr>
      </w:pPr>
      <w:r w:rsidRPr="001A6300">
        <w:rPr>
          <w:sz w:val="28"/>
          <w:szCs w:val="28"/>
        </w:rPr>
        <w:t xml:space="preserve">7. </w:t>
      </w:r>
      <w:r w:rsidRPr="001A6300">
        <w:rPr>
          <w:rFonts w:eastAsia="Calibri"/>
          <w:sz w:val="28"/>
          <w:szCs w:val="28"/>
        </w:rPr>
        <w:t xml:space="preserve">При отсутствии данных </w:t>
      </w:r>
      <w:r>
        <w:rPr>
          <w:rFonts w:eastAsia="Calibri"/>
          <w:sz w:val="28"/>
          <w:szCs w:val="28"/>
        </w:rPr>
        <w:t>Ф</w:t>
      </w:r>
      <w:r w:rsidRPr="001A6300">
        <w:rPr>
          <w:rFonts w:eastAsia="Calibri"/>
          <w:sz w:val="28"/>
          <w:szCs w:val="28"/>
        </w:rPr>
        <w:t>орма не представляется</w:t>
      </w:r>
      <w:r>
        <w:rPr>
          <w:rFonts w:eastAsia="Calibri"/>
          <w:sz w:val="28"/>
          <w:szCs w:val="28"/>
        </w:rPr>
        <w:t>.</w:t>
      </w:r>
    </w:p>
    <w:p w:rsidR="003B51E2" w:rsidRPr="001A6300" w:rsidRDefault="003B51E2" w:rsidP="003B51E2">
      <w:pPr>
        <w:spacing w:after="160" w:line="259" w:lineRule="auto"/>
        <w:rPr>
          <w:sz w:val="28"/>
          <w:szCs w:val="28"/>
        </w:rPr>
      </w:pPr>
      <w:r w:rsidRPr="001A6300">
        <w:rPr>
          <w:sz w:val="28"/>
          <w:szCs w:val="28"/>
        </w:rPr>
        <w:br w:type="page"/>
      </w:r>
    </w:p>
    <w:p w:rsidR="003B51E2" w:rsidRPr="00265C6E" w:rsidRDefault="003B51E2" w:rsidP="003B51E2">
      <w:pPr>
        <w:widowControl w:val="0"/>
        <w:ind w:firstLine="709"/>
        <w:jc w:val="right"/>
        <w:rPr>
          <w:sz w:val="28"/>
          <w:szCs w:val="28"/>
        </w:rPr>
      </w:pPr>
      <w:r w:rsidRPr="00265C6E">
        <w:rPr>
          <w:color w:val="000000"/>
          <w:sz w:val="28"/>
          <w:szCs w:val="28"/>
        </w:rPr>
        <w:lastRenderedPageBreak/>
        <w:t xml:space="preserve">Приложение </w:t>
      </w:r>
      <w:r>
        <w:rPr>
          <w:color w:val="000000"/>
          <w:sz w:val="28"/>
          <w:szCs w:val="28"/>
        </w:rPr>
        <w:t>8</w:t>
      </w:r>
    </w:p>
    <w:p w:rsidR="003B51E2" w:rsidRPr="00265C6E" w:rsidRDefault="003B51E2" w:rsidP="003B51E2">
      <w:pPr>
        <w:widowControl w:val="0"/>
        <w:ind w:firstLine="709"/>
        <w:jc w:val="right"/>
        <w:rPr>
          <w:sz w:val="28"/>
          <w:szCs w:val="28"/>
        </w:rPr>
      </w:pPr>
      <w:r w:rsidRPr="00265C6E">
        <w:rPr>
          <w:color w:val="000000"/>
          <w:sz w:val="28"/>
          <w:szCs w:val="28"/>
        </w:rPr>
        <w:t xml:space="preserve">к </w:t>
      </w:r>
      <w:r w:rsidRPr="00265C6E">
        <w:rPr>
          <w:sz w:val="28"/>
          <w:szCs w:val="28"/>
        </w:rPr>
        <w:t>постановлению Правления</w:t>
      </w:r>
    </w:p>
    <w:p w:rsidR="003B51E2" w:rsidRPr="00265C6E" w:rsidRDefault="003B51E2" w:rsidP="003B51E2">
      <w:pPr>
        <w:widowControl w:val="0"/>
        <w:ind w:firstLine="709"/>
        <w:jc w:val="right"/>
        <w:rPr>
          <w:sz w:val="28"/>
          <w:szCs w:val="28"/>
        </w:rPr>
      </w:pPr>
      <w:r w:rsidRPr="00265C6E">
        <w:rPr>
          <w:sz w:val="28"/>
          <w:szCs w:val="28"/>
        </w:rPr>
        <w:t xml:space="preserve">Национального Банка </w:t>
      </w:r>
    </w:p>
    <w:p w:rsidR="003B51E2" w:rsidRPr="00265C6E" w:rsidRDefault="003B51E2" w:rsidP="003B51E2">
      <w:pPr>
        <w:widowControl w:val="0"/>
        <w:ind w:firstLine="709"/>
        <w:jc w:val="right"/>
        <w:rPr>
          <w:sz w:val="28"/>
          <w:szCs w:val="28"/>
        </w:rPr>
      </w:pPr>
      <w:r w:rsidRPr="00265C6E">
        <w:rPr>
          <w:sz w:val="28"/>
          <w:szCs w:val="28"/>
        </w:rPr>
        <w:t>Республики Казахстан</w:t>
      </w:r>
    </w:p>
    <w:p w:rsidR="003B51E2" w:rsidRPr="00265C6E" w:rsidRDefault="003B51E2" w:rsidP="003B51E2">
      <w:pPr>
        <w:widowControl w:val="0"/>
        <w:ind w:firstLine="709"/>
        <w:jc w:val="right"/>
        <w:rPr>
          <w:sz w:val="28"/>
          <w:szCs w:val="28"/>
        </w:rPr>
      </w:pPr>
      <w:r w:rsidRPr="00265C6E">
        <w:rPr>
          <w:sz w:val="28"/>
          <w:szCs w:val="28"/>
        </w:rPr>
        <w:t xml:space="preserve">от </w:t>
      </w:r>
      <w:r w:rsidRPr="00265C6E">
        <w:rPr>
          <w:sz w:val="28"/>
          <w:szCs w:val="28"/>
          <w:lang w:val="kk-KZ"/>
        </w:rPr>
        <w:t>2</w:t>
      </w:r>
      <w:r>
        <w:rPr>
          <w:sz w:val="28"/>
          <w:szCs w:val="28"/>
          <w:lang w:val="kk-KZ"/>
        </w:rPr>
        <w:t>7</w:t>
      </w:r>
      <w:r w:rsidRPr="00265C6E">
        <w:rPr>
          <w:sz w:val="28"/>
          <w:szCs w:val="28"/>
          <w:lang w:val="kk-KZ"/>
        </w:rPr>
        <w:t xml:space="preserve"> </w:t>
      </w:r>
      <w:r>
        <w:rPr>
          <w:sz w:val="28"/>
          <w:szCs w:val="28"/>
          <w:lang w:val="kk-KZ"/>
        </w:rPr>
        <w:t>марта</w:t>
      </w:r>
      <w:r w:rsidRPr="00265C6E">
        <w:rPr>
          <w:sz w:val="28"/>
          <w:szCs w:val="28"/>
        </w:rPr>
        <w:t xml:space="preserve"> 2023 года № </w:t>
      </w:r>
      <w:r>
        <w:rPr>
          <w:sz w:val="28"/>
          <w:szCs w:val="28"/>
        </w:rPr>
        <w:t>13</w:t>
      </w:r>
    </w:p>
    <w:p w:rsidR="003B51E2" w:rsidRPr="001A6300" w:rsidRDefault="003B51E2" w:rsidP="003B51E2">
      <w:pPr>
        <w:ind w:firstLine="400"/>
        <w:jc w:val="right"/>
        <w:rPr>
          <w:sz w:val="28"/>
          <w:szCs w:val="28"/>
        </w:rPr>
      </w:pPr>
    </w:p>
    <w:p w:rsidR="003B51E2" w:rsidRPr="001A6300" w:rsidRDefault="003B51E2" w:rsidP="003B51E2">
      <w:pPr>
        <w:ind w:firstLine="400"/>
        <w:jc w:val="right"/>
        <w:rPr>
          <w:sz w:val="28"/>
          <w:szCs w:val="28"/>
        </w:rPr>
      </w:pPr>
    </w:p>
    <w:p w:rsidR="003B51E2" w:rsidRPr="001A6300" w:rsidRDefault="003B51E2" w:rsidP="003B51E2">
      <w:pPr>
        <w:ind w:firstLine="400"/>
        <w:jc w:val="right"/>
        <w:rPr>
          <w:sz w:val="28"/>
          <w:szCs w:val="28"/>
        </w:rPr>
      </w:pPr>
      <w:r w:rsidRPr="001A6300">
        <w:rPr>
          <w:sz w:val="28"/>
          <w:szCs w:val="28"/>
        </w:rPr>
        <w:t xml:space="preserve">Приложение 10 </w:t>
      </w:r>
    </w:p>
    <w:p w:rsidR="003B51E2" w:rsidRPr="001A6300" w:rsidRDefault="003B51E2" w:rsidP="003B51E2">
      <w:pPr>
        <w:ind w:firstLine="400"/>
        <w:jc w:val="right"/>
        <w:rPr>
          <w:sz w:val="28"/>
          <w:szCs w:val="28"/>
        </w:rPr>
      </w:pPr>
      <w:r w:rsidRPr="001A6300">
        <w:rPr>
          <w:sz w:val="28"/>
          <w:szCs w:val="28"/>
        </w:rPr>
        <w:t>к постановлению Правления</w:t>
      </w:r>
    </w:p>
    <w:p w:rsidR="003B51E2" w:rsidRPr="001A6300" w:rsidRDefault="003B51E2" w:rsidP="003B51E2">
      <w:pPr>
        <w:ind w:firstLine="400"/>
        <w:jc w:val="right"/>
        <w:rPr>
          <w:sz w:val="28"/>
          <w:szCs w:val="28"/>
        </w:rPr>
      </w:pPr>
      <w:r w:rsidRPr="001A6300">
        <w:rPr>
          <w:sz w:val="28"/>
          <w:szCs w:val="28"/>
        </w:rPr>
        <w:t>Национального Банка</w:t>
      </w:r>
    </w:p>
    <w:p w:rsidR="003B51E2" w:rsidRPr="001A6300" w:rsidRDefault="003B51E2" w:rsidP="003B51E2">
      <w:pPr>
        <w:ind w:firstLine="400"/>
        <w:jc w:val="right"/>
        <w:rPr>
          <w:sz w:val="28"/>
          <w:szCs w:val="28"/>
        </w:rPr>
      </w:pPr>
      <w:r w:rsidRPr="001A6300">
        <w:rPr>
          <w:sz w:val="28"/>
          <w:szCs w:val="28"/>
        </w:rPr>
        <w:t>Республики Казахстан</w:t>
      </w:r>
    </w:p>
    <w:p w:rsidR="003B51E2" w:rsidRPr="001A6300" w:rsidRDefault="003B51E2" w:rsidP="003B51E2">
      <w:pPr>
        <w:ind w:firstLine="400"/>
        <w:jc w:val="right"/>
        <w:rPr>
          <w:sz w:val="28"/>
          <w:szCs w:val="28"/>
        </w:rPr>
      </w:pPr>
      <w:r w:rsidRPr="001A6300">
        <w:rPr>
          <w:sz w:val="28"/>
          <w:szCs w:val="28"/>
        </w:rPr>
        <w:t>от 8 мая 2015 года № 75</w:t>
      </w:r>
    </w:p>
    <w:p w:rsidR="003B51E2" w:rsidRPr="001A6300" w:rsidRDefault="003B51E2" w:rsidP="003B51E2">
      <w:pPr>
        <w:ind w:firstLine="400"/>
        <w:jc w:val="right"/>
        <w:rPr>
          <w:sz w:val="28"/>
          <w:szCs w:val="28"/>
        </w:rPr>
      </w:pPr>
    </w:p>
    <w:p w:rsidR="003B51E2" w:rsidRPr="001A6300" w:rsidRDefault="003B51E2" w:rsidP="003B51E2">
      <w:pPr>
        <w:ind w:firstLine="400"/>
        <w:jc w:val="right"/>
        <w:rPr>
          <w:sz w:val="28"/>
          <w:szCs w:val="28"/>
        </w:rPr>
      </w:pPr>
    </w:p>
    <w:p w:rsidR="003B51E2" w:rsidRPr="000538AE" w:rsidRDefault="003B51E2" w:rsidP="003B51E2">
      <w:pPr>
        <w:ind w:firstLine="400"/>
        <w:jc w:val="center"/>
        <w:rPr>
          <w:sz w:val="28"/>
          <w:szCs w:val="28"/>
        </w:rPr>
      </w:pPr>
      <w:r w:rsidRPr="000538AE">
        <w:rPr>
          <w:sz w:val="28"/>
          <w:szCs w:val="28"/>
        </w:rPr>
        <w:t>Форма, предназначенная для сбора административных данных</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709"/>
        <w:jc w:val="both"/>
        <w:rPr>
          <w:sz w:val="28"/>
          <w:szCs w:val="28"/>
        </w:rPr>
      </w:pPr>
      <w:r w:rsidRPr="001A6300">
        <w:rPr>
          <w:sz w:val="28"/>
          <w:szCs w:val="28"/>
        </w:rPr>
        <w:t>Представляется: в Национальный Банк Республики Казахстан</w:t>
      </w:r>
    </w:p>
    <w:p w:rsidR="003B51E2" w:rsidRPr="001A6300" w:rsidRDefault="003B51E2" w:rsidP="003B51E2">
      <w:pPr>
        <w:ind w:firstLine="709"/>
        <w:jc w:val="both"/>
        <w:rPr>
          <w:sz w:val="28"/>
          <w:szCs w:val="28"/>
        </w:rPr>
      </w:pPr>
      <w:r w:rsidRPr="001A6300">
        <w:rPr>
          <w:sz w:val="28"/>
          <w:szCs w:val="28"/>
        </w:rPr>
        <w:t>Форма административных данных размещена на интернет-ресурсе: www.nationalbank.kz</w:t>
      </w:r>
    </w:p>
    <w:p w:rsidR="003B51E2" w:rsidRPr="001A6300" w:rsidRDefault="003B51E2" w:rsidP="003B51E2">
      <w:pPr>
        <w:ind w:firstLine="709"/>
        <w:jc w:val="both"/>
        <w:rPr>
          <w:sz w:val="28"/>
          <w:szCs w:val="28"/>
        </w:rPr>
      </w:pPr>
      <w:r w:rsidRPr="001A6300">
        <w:rPr>
          <w:sz w:val="28"/>
          <w:szCs w:val="28"/>
        </w:rPr>
        <w:t> </w:t>
      </w:r>
    </w:p>
    <w:p w:rsidR="003B51E2" w:rsidRPr="001A6300" w:rsidRDefault="003B51E2" w:rsidP="003B51E2">
      <w:pPr>
        <w:ind w:firstLine="400"/>
        <w:jc w:val="both"/>
        <w:rPr>
          <w:sz w:val="28"/>
          <w:szCs w:val="28"/>
        </w:rPr>
      </w:pPr>
    </w:p>
    <w:p w:rsidR="003B51E2" w:rsidRPr="001A6300" w:rsidRDefault="003B51E2" w:rsidP="003B51E2">
      <w:pPr>
        <w:ind w:firstLine="400"/>
        <w:jc w:val="center"/>
        <w:rPr>
          <w:sz w:val="28"/>
          <w:szCs w:val="28"/>
        </w:rPr>
      </w:pPr>
      <w:r w:rsidRPr="001A6300">
        <w:rPr>
          <w:sz w:val="28"/>
          <w:szCs w:val="28"/>
        </w:rPr>
        <w:t>Отчет о расшифровке максимального размера риска на одного заемщика (в разрезе заемщиков)</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709"/>
        <w:jc w:val="both"/>
        <w:rPr>
          <w:sz w:val="28"/>
          <w:szCs w:val="28"/>
        </w:rPr>
      </w:pPr>
      <w:r w:rsidRPr="001A6300">
        <w:rPr>
          <w:sz w:val="28"/>
          <w:szCs w:val="28"/>
        </w:rPr>
        <w:t>Индекс формы административных данных: 1-BVU_ R_MRZ_R</w:t>
      </w:r>
    </w:p>
    <w:p w:rsidR="003B51E2" w:rsidRPr="001A6300" w:rsidRDefault="003B51E2" w:rsidP="003B51E2">
      <w:pPr>
        <w:ind w:firstLine="709"/>
        <w:jc w:val="both"/>
        <w:rPr>
          <w:sz w:val="28"/>
          <w:szCs w:val="28"/>
        </w:rPr>
      </w:pPr>
      <w:r w:rsidRPr="001A6300">
        <w:rPr>
          <w:sz w:val="28"/>
          <w:szCs w:val="28"/>
        </w:rPr>
        <w:t>Периодичность: ежемесячная</w:t>
      </w:r>
    </w:p>
    <w:p w:rsidR="003B51E2" w:rsidRPr="001A6300" w:rsidRDefault="003B51E2" w:rsidP="003B51E2">
      <w:pPr>
        <w:ind w:firstLine="709"/>
        <w:jc w:val="both"/>
        <w:rPr>
          <w:sz w:val="28"/>
          <w:szCs w:val="28"/>
        </w:rPr>
      </w:pPr>
      <w:r w:rsidRPr="001A6300">
        <w:rPr>
          <w:sz w:val="28"/>
          <w:szCs w:val="28"/>
        </w:rPr>
        <w:t xml:space="preserve">Отчетный период: </w:t>
      </w:r>
      <w:r w:rsidRPr="00612752">
        <w:rPr>
          <w:sz w:val="28"/>
          <w:szCs w:val="28"/>
        </w:rPr>
        <w:t>по состоянию</w:t>
      </w:r>
      <w:r>
        <w:rPr>
          <w:sz w:val="28"/>
          <w:szCs w:val="28"/>
        </w:rPr>
        <w:t xml:space="preserve"> </w:t>
      </w:r>
      <w:r w:rsidRPr="001A6300">
        <w:rPr>
          <w:sz w:val="28"/>
          <w:szCs w:val="28"/>
        </w:rPr>
        <w:t>на «__</w:t>
      </w:r>
      <w:proofErr w:type="gramStart"/>
      <w:r w:rsidRPr="001A6300">
        <w:rPr>
          <w:sz w:val="28"/>
          <w:szCs w:val="28"/>
        </w:rPr>
        <w:t>_»_</w:t>
      </w:r>
      <w:proofErr w:type="gramEnd"/>
      <w:r w:rsidRPr="001A6300">
        <w:rPr>
          <w:sz w:val="28"/>
          <w:szCs w:val="28"/>
        </w:rPr>
        <w:t>_______20__года</w:t>
      </w:r>
    </w:p>
    <w:p w:rsidR="003B51E2" w:rsidRPr="001A6300" w:rsidRDefault="003B51E2" w:rsidP="003B51E2">
      <w:pPr>
        <w:ind w:firstLine="709"/>
        <w:jc w:val="both"/>
        <w:rPr>
          <w:sz w:val="28"/>
          <w:szCs w:val="28"/>
        </w:rPr>
      </w:pPr>
      <w:r w:rsidRPr="001A6300">
        <w:rPr>
          <w:sz w:val="28"/>
          <w:szCs w:val="28"/>
        </w:rPr>
        <w:t>Круг лиц, представляющих информацию: банк второго уровня</w:t>
      </w:r>
    </w:p>
    <w:p w:rsidR="003B51E2" w:rsidRPr="001A6300" w:rsidRDefault="003B51E2" w:rsidP="003B51E2">
      <w:pPr>
        <w:ind w:firstLine="709"/>
        <w:jc w:val="both"/>
        <w:rPr>
          <w:sz w:val="28"/>
          <w:szCs w:val="28"/>
        </w:rPr>
      </w:pPr>
      <w:r w:rsidRPr="001A6300">
        <w:rPr>
          <w:sz w:val="28"/>
          <w:szCs w:val="28"/>
        </w:rPr>
        <w:t>Срок представления</w:t>
      </w:r>
      <w:r w:rsidRPr="00906073">
        <w:rPr>
          <w:sz w:val="28"/>
          <w:szCs w:val="28"/>
        </w:rPr>
        <w:t xml:space="preserve"> </w:t>
      </w:r>
      <w:r>
        <w:rPr>
          <w:sz w:val="28"/>
          <w:szCs w:val="28"/>
        </w:rPr>
        <w:t>формы административных данных</w:t>
      </w:r>
      <w:r w:rsidRPr="001A6300">
        <w:rPr>
          <w:sz w:val="28"/>
          <w:szCs w:val="28"/>
        </w:rPr>
        <w:t>: не позднее седьмого рабочего дня месяца, следующего за отчетным месяцем</w:t>
      </w:r>
    </w:p>
    <w:p w:rsidR="003B51E2" w:rsidRPr="001A6300" w:rsidRDefault="003B51E2" w:rsidP="003B51E2">
      <w:pPr>
        <w:spacing w:after="160" w:line="259" w:lineRule="auto"/>
        <w:rPr>
          <w:sz w:val="28"/>
          <w:szCs w:val="28"/>
        </w:rPr>
      </w:pPr>
      <w:r w:rsidRPr="001A6300">
        <w:rPr>
          <w:sz w:val="28"/>
          <w:szCs w:val="28"/>
        </w:rPr>
        <w:br w:type="page"/>
      </w:r>
    </w:p>
    <w:p w:rsidR="003B51E2" w:rsidRPr="001A6300" w:rsidRDefault="003B51E2" w:rsidP="003B51E2">
      <w:pPr>
        <w:ind w:firstLine="400"/>
        <w:jc w:val="right"/>
        <w:rPr>
          <w:sz w:val="28"/>
          <w:szCs w:val="28"/>
        </w:rPr>
      </w:pPr>
      <w:r w:rsidRPr="001A6300">
        <w:rPr>
          <w:sz w:val="28"/>
          <w:szCs w:val="28"/>
        </w:rPr>
        <w:lastRenderedPageBreak/>
        <w:t>Форма</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709"/>
        <w:jc w:val="both"/>
        <w:rPr>
          <w:sz w:val="28"/>
          <w:szCs w:val="28"/>
        </w:rPr>
      </w:pPr>
      <w:r w:rsidRPr="001A6300">
        <w:rPr>
          <w:sz w:val="28"/>
          <w:szCs w:val="28"/>
        </w:rPr>
        <w:t xml:space="preserve">Таблица 1. </w:t>
      </w:r>
      <w:r>
        <w:rPr>
          <w:sz w:val="28"/>
          <w:szCs w:val="28"/>
        </w:rPr>
        <w:t>Р</w:t>
      </w:r>
      <w:r w:rsidRPr="001A6300">
        <w:rPr>
          <w:sz w:val="28"/>
          <w:szCs w:val="28"/>
        </w:rPr>
        <w:t>асшифровк</w:t>
      </w:r>
      <w:r>
        <w:rPr>
          <w:sz w:val="28"/>
          <w:szCs w:val="28"/>
        </w:rPr>
        <w:t>а</w:t>
      </w:r>
      <w:r w:rsidRPr="001A6300">
        <w:rPr>
          <w:sz w:val="28"/>
          <w:szCs w:val="28"/>
        </w:rPr>
        <w:t xml:space="preserve"> совокупной задолженности одного заемщика или группы взаимосвязанных заемщиков, не связанных с банком особыми отношениями по любому виду обязательств перед банком</w:t>
      </w:r>
    </w:p>
    <w:tbl>
      <w:tblPr>
        <w:tblW w:w="5000" w:type="pct"/>
        <w:jc w:val="center"/>
        <w:tblLayout w:type="fixed"/>
        <w:tblCellMar>
          <w:left w:w="0" w:type="dxa"/>
          <w:right w:w="0" w:type="dxa"/>
        </w:tblCellMar>
        <w:tblLook w:val="04A0" w:firstRow="1" w:lastRow="0" w:firstColumn="1" w:lastColumn="0" w:noHBand="0" w:noVBand="1"/>
      </w:tblPr>
      <w:tblGrid>
        <w:gridCol w:w="274"/>
        <w:gridCol w:w="1558"/>
        <w:gridCol w:w="4106"/>
        <w:gridCol w:w="3679"/>
      </w:tblGrid>
      <w:tr w:rsidR="003B51E2" w:rsidRPr="001A6300" w:rsidTr="00DB1AD7">
        <w:trPr>
          <w:trHeight w:val="230"/>
          <w:jc w:val="center"/>
        </w:trPr>
        <w:tc>
          <w:tcPr>
            <w:tcW w:w="14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hanging="120"/>
              <w:jc w:val="both"/>
              <w:rPr>
                <w:sz w:val="20"/>
                <w:szCs w:val="20"/>
              </w:rPr>
            </w:pPr>
            <w:r w:rsidRPr="001A6300">
              <w:rPr>
                <w:sz w:val="20"/>
                <w:szCs w:val="20"/>
              </w:rPr>
              <w:t>№</w:t>
            </w:r>
          </w:p>
        </w:tc>
        <w:tc>
          <w:tcPr>
            <w:tcW w:w="81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Наименование заемщика</w:t>
            </w:r>
          </w:p>
        </w:tc>
        <w:tc>
          <w:tcPr>
            <w:tcW w:w="21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A0753C">
              <w:rPr>
                <w:sz w:val="20"/>
                <w:szCs w:val="20"/>
              </w:rPr>
              <w:t>Бизнес-идентификационный номер, индивидуальный идентификационный номер</w:t>
            </w:r>
          </w:p>
        </w:tc>
        <w:tc>
          <w:tcPr>
            <w:tcW w:w="191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Признак взаимосвязанности заемщиков</w:t>
            </w:r>
          </w:p>
        </w:tc>
      </w:tr>
      <w:tr w:rsidR="003B51E2" w:rsidRPr="001A6300" w:rsidTr="00DB1AD7">
        <w:trPr>
          <w:trHeight w:val="230"/>
          <w:jc w:val="center"/>
        </w:trPr>
        <w:tc>
          <w:tcPr>
            <w:tcW w:w="142" w:type="pct"/>
            <w:vMerge/>
            <w:tcBorders>
              <w:top w:val="single" w:sz="8" w:space="0" w:color="auto"/>
              <w:left w:val="single" w:sz="8" w:space="0" w:color="auto"/>
              <w:bottom w:val="single" w:sz="8" w:space="0" w:color="auto"/>
              <w:right w:val="single" w:sz="8" w:space="0" w:color="auto"/>
            </w:tcBorders>
            <w:vAlign w:val="center"/>
            <w:hideMark/>
          </w:tcPr>
          <w:p w:rsidR="003B51E2" w:rsidRPr="001A6300" w:rsidRDefault="003B51E2" w:rsidP="00DB1AD7">
            <w:pPr>
              <w:ind w:firstLine="22"/>
              <w:jc w:val="both"/>
              <w:rPr>
                <w:sz w:val="20"/>
                <w:szCs w:val="20"/>
              </w:rPr>
            </w:pPr>
          </w:p>
        </w:tc>
        <w:tc>
          <w:tcPr>
            <w:tcW w:w="810" w:type="pct"/>
            <w:vMerge/>
            <w:tcBorders>
              <w:top w:val="single" w:sz="8" w:space="0" w:color="auto"/>
              <w:left w:val="nil"/>
              <w:bottom w:val="single" w:sz="8" w:space="0" w:color="auto"/>
              <w:right w:val="single" w:sz="8" w:space="0" w:color="auto"/>
            </w:tcBorders>
            <w:vAlign w:val="center"/>
            <w:hideMark/>
          </w:tcPr>
          <w:p w:rsidR="003B51E2" w:rsidRPr="001A6300" w:rsidRDefault="003B51E2" w:rsidP="00DB1AD7">
            <w:pPr>
              <w:jc w:val="both"/>
              <w:rPr>
                <w:sz w:val="20"/>
                <w:szCs w:val="20"/>
              </w:rPr>
            </w:pPr>
          </w:p>
        </w:tc>
        <w:tc>
          <w:tcPr>
            <w:tcW w:w="2135" w:type="pct"/>
            <w:vMerge/>
            <w:tcBorders>
              <w:top w:val="single" w:sz="8" w:space="0" w:color="auto"/>
              <w:left w:val="nil"/>
              <w:bottom w:val="single" w:sz="8" w:space="0" w:color="auto"/>
              <w:right w:val="single" w:sz="8" w:space="0" w:color="auto"/>
            </w:tcBorders>
            <w:vAlign w:val="center"/>
            <w:hideMark/>
          </w:tcPr>
          <w:p w:rsidR="003B51E2" w:rsidRPr="001A6300" w:rsidRDefault="003B51E2" w:rsidP="00DB1AD7">
            <w:pPr>
              <w:jc w:val="both"/>
              <w:rPr>
                <w:sz w:val="20"/>
                <w:szCs w:val="20"/>
              </w:rPr>
            </w:pPr>
          </w:p>
        </w:tc>
        <w:tc>
          <w:tcPr>
            <w:tcW w:w="1913" w:type="pct"/>
            <w:vMerge/>
            <w:tcBorders>
              <w:top w:val="single" w:sz="8" w:space="0" w:color="auto"/>
              <w:left w:val="nil"/>
              <w:bottom w:val="single" w:sz="8" w:space="0" w:color="auto"/>
              <w:right w:val="single" w:sz="8" w:space="0" w:color="auto"/>
            </w:tcBorders>
            <w:vAlign w:val="center"/>
            <w:hideMark/>
          </w:tcPr>
          <w:p w:rsidR="003B51E2" w:rsidRPr="001A6300" w:rsidRDefault="003B51E2" w:rsidP="00DB1AD7">
            <w:pPr>
              <w:jc w:val="both"/>
              <w:rPr>
                <w:sz w:val="20"/>
                <w:szCs w:val="20"/>
              </w:rPr>
            </w:pPr>
          </w:p>
        </w:tc>
      </w:tr>
      <w:tr w:rsidR="003B51E2" w:rsidRPr="001A6300" w:rsidTr="00DB1AD7">
        <w:trPr>
          <w:jc w:val="center"/>
        </w:trPr>
        <w:tc>
          <w:tcPr>
            <w:tcW w:w="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center"/>
              <w:rPr>
                <w:sz w:val="20"/>
                <w:szCs w:val="20"/>
              </w:rPr>
            </w:pPr>
            <w:r w:rsidRPr="001A6300">
              <w:rPr>
                <w:sz w:val="20"/>
                <w:szCs w:val="20"/>
              </w:rPr>
              <w:t>1</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2</w:t>
            </w:r>
          </w:p>
        </w:tc>
        <w:tc>
          <w:tcPr>
            <w:tcW w:w="213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3</w:t>
            </w:r>
          </w:p>
        </w:tc>
        <w:tc>
          <w:tcPr>
            <w:tcW w:w="191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4</w:t>
            </w:r>
          </w:p>
        </w:tc>
      </w:tr>
      <w:tr w:rsidR="003B51E2" w:rsidRPr="001A6300" w:rsidTr="00DB1AD7">
        <w:trPr>
          <w:jc w:val="center"/>
        </w:trPr>
        <w:tc>
          <w:tcPr>
            <w:tcW w:w="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1</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213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191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2</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213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191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r>
              <w:rPr>
                <w:sz w:val="20"/>
                <w:szCs w:val="20"/>
              </w:rPr>
              <w:t>…</w:t>
            </w:r>
          </w:p>
        </w:tc>
        <w:tc>
          <w:tcPr>
            <w:tcW w:w="213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191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Итого</w:t>
            </w:r>
          </w:p>
        </w:tc>
        <w:tc>
          <w:tcPr>
            <w:tcW w:w="213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X</w:t>
            </w:r>
          </w:p>
        </w:tc>
        <w:tc>
          <w:tcPr>
            <w:tcW w:w="191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X</w:t>
            </w:r>
          </w:p>
        </w:tc>
      </w:tr>
    </w:tbl>
    <w:p w:rsidR="003B51E2" w:rsidRDefault="003B51E2" w:rsidP="003B51E2">
      <w:pPr>
        <w:ind w:firstLine="400"/>
        <w:jc w:val="both"/>
        <w:rPr>
          <w:sz w:val="28"/>
          <w:szCs w:val="28"/>
        </w:rPr>
      </w:pPr>
      <w:r w:rsidRPr="001A6300">
        <w:rPr>
          <w:sz w:val="28"/>
          <w:szCs w:val="28"/>
        </w:rPr>
        <w:t> </w:t>
      </w:r>
    </w:p>
    <w:p w:rsidR="003B51E2" w:rsidRDefault="003B51E2" w:rsidP="003B51E2">
      <w:pPr>
        <w:ind w:firstLine="709"/>
        <w:jc w:val="both"/>
        <w:rPr>
          <w:sz w:val="28"/>
          <w:szCs w:val="28"/>
        </w:rPr>
      </w:pPr>
      <w:r>
        <w:rPr>
          <w:sz w:val="28"/>
          <w:szCs w:val="28"/>
        </w:rPr>
        <w:t>продолжение таблицы</w:t>
      </w:r>
    </w:p>
    <w:tbl>
      <w:tblPr>
        <w:tblW w:w="5000" w:type="pct"/>
        <w:jc w:val="center"/>
        <w:tblLayout w:type="fixed"/>
        <w:tblCellMar>
          <w:left w:w="0" w:type="dxa"/>
          <w:right w:w="0" w:type="dxa"/>
        </w:tblCellMar>
        <w:tblLook w:val="04A0" w:firstRow="1" w:lastRow="0" w:firstColumn="1" w:lastColumn="0" w:noHBand="0" w:noVBand="1"/>
      </w:tblPr>
      <w:tblGrid>
        <w:gridCol w:w="2485"/>
        <w:gridCol w:w="1449"/>
        <w:gridCol w:w="2611"/>
        <w:gridCol w:w="1449"/>
        <w:gridCol w:w="1628"/>
      </w:tblGrid>
      <w:tr w:rsidR="003B51E2" w:rsidRPr="001A6300" w:rsidTr="00DB1AD7">
        <w:trPr>
          <w:jc w:val="center"/>
        </w:trPr>
        <w:tc>
          <w:tcPr>
            <w:tcW w:w="1059" w:type="pct"/>
            <w:gridSpan w:val="2"/>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Сумма требований</w:t>
            </w:r>
          </w:p>
        </w:tc>
        <w:tc>
          <w:tcPr>
            <w:tcW w:w="109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Обеспечение</w:t>
            </w:r>
          </w:p>
        </w:tc>
        <w:tc>
          <w:tcPr>
            <w:tcW w:w="43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Размер риска, тысяч тенге</w:t>
            </w:r>
          </w:p>
        </w:tc>
      </w:tr>
      <w:tr w:rsidR="003B51E2" w:rsidRPr="001A6300" w:rsidTr="00DB1AD7">
        <w:trPr>
          <w:jc w:val="center"/>
        </w:trPr>
        <w:tc>
          <w:tcPr>
            <w:tcW w:w="669"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балансовый счет</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тысяч тенге</w:t>
            </w: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вид обеспечения</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тысяч тенге</w:t>
            </w:r>
          </w:p>
        </w:tc>
        <w:tc>
          <w:tcPr>
            <w:tcW w:w="438" w:type="pct"/>
            <w:vMerge/>
            <w:tcBorders>
              <w:top w:val="single" w:sz="8" w:space="0" w:color="auto"/>
              <w:left w:val="nil"/>
              <w:bottom w:val="single" w:sz="8" w:space="0" w:color="auto"/>
              <w:right w:val="single" w:sz="8" w:space="0" w:color="auto"/>
            </w:tcBorders>
            <w:vAlign w:val="center"/>
            <w:hideMark/>
          </w:tcPr>
          <w:p w:rsidR="003B51E2" w:rsidRPr="00612752" w:rsidRDefault="003B51E2" w:rsidP="00DB1AD7">
            <w:pPr>
              <w:jc w:val="center"/>
              <w:rPr>
                <w:sz w:val="20"/>
                <w:szCs w:val="20"/>
              </w:rPr>
            </w:pPr>
          </w:p>
        </w:tc>
      </w:tr>
      <w:tr w:rsidR="003B51E2" w:rsidRPr="001A6300" w:rsidTr="00DB1AD7">
        <w:trPr>
          <w:jc w:val="center"/>
        </w:trPr>
        <w:tc>
          <w:tcPr>
            <w:tcW w:w="669"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5</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6</w:t>
            </w: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7</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8</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9</w:t>
            </w:r>
          </w:p>
        </w:tc>
      </w:tr>
      <w:tr w:rsidR="003B51E2" w:rsidRPr="001A6300" w:rsidTr="00DB1AD7">
        <w:trPr>
          <w:jc w:val="center"/>
        </w:trPr>
        <w:tc>
          <w:tcPr>
            <w:tcW w:w="669"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 </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 </w:t>
            </w: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 </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 </w:t>
            </w:r>
          </w:p>
        </w:tc>
      </w:tr>
      <w:tr w:rsidR="003B51E2" w:rsidRPr="001A6300" w:rsidTr="00DB1AD7">
        <w:trPr>
          <w:jc w:val="center"/>
        </w:trPr>
        <w:tc>
          <w:tcPr>
            <w:tcW w:w="669"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 </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 </w:t>
            </w: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 </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 </w:t>
            </w:r>
          </w:p>
        </w:tc>
      </w:tr>
      <w:tr w:rsidR="003B51E2" w:rsidRPr="001A6300" w:rsidTr="00DB1AD7">
        <w:trPr>
          <w:jc w:val="center"/>
        </w:trPr>
        <w:tc>
          <w:tcPr>
            <w:tcW w:w="669"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 </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 </w:t>
            </w: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 </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 </w:t>
            </w:r>
          </w:p>
        </w:tc>
      </w:tr>
      <w:tr w:rsidR="003B51E2" w:rsidRPr="001A6300" w:rsidTr="00DB1AD7">
        <w:trPr>
          <w:jc w:val="center"/>
        </w:trPr>
        <w:tc>
          <w:tcPr>
            <w:tcW w:w="669"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X</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X</w:t>
            </w: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X</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X</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 </w:t>
            </w:r>
          </w:p>
        </w:tc>
      </w:tr>
    </w:tbl>
    <w:p w:rsidR="003B51E2" w:rsidRPr="001A6300" w:rsidRDefault="003B51E2" w:rsidP="003B51E2">
      <w:pPr>
        <w:jc w:val="both"/>
        <w:rPr>
          <w:sz w:val="28"/>
          <w:szCs w:val="28"/>
        </w:rPr>
      </w:pPr>
    </w:p>
    <w:p w:rsidR="003B51E2" w:rsidRPr="001A6300" w:rsidRDefault="003B51E2" w:rsidP="003B51E2">
      <w:pPr>
        <w:ind w:firstLine="709"/>
        <w:jc w:val="both"/>
        <w:rPr>
          <w:sz w:val="28"/>
          <w:szCs w:val="28"/>
        </w:rPr>
      </w:pPr>
      <w:r w:rsidRPr="001A6300">
        <w:rPr>
          <w:sz w:val="28"/>
          <w:szCs w:val="28"/>
        </w:rPr>
        <w:t xml:space="preserve">Таблица 2. </w:t>
      </w:r>
      <w:r>
        <w:rPr>
          <w:sz w:val="28"/>
          <w:szCs w:val="28"/>
        </w:rPr>
        <w:t>Расшифровка</w:t>
      </w:r>
      <w:r w:rsidRPr="001A6300">
        <w:rPr>
          <w:sz w:val="28"/>
          <w:szCs w:val="28"/>
        </w:rPr>
        <w:t xml:space="preserve"> совокупной задолженности одного заемщика или группы взаимосвязанных заемщиков, связанных с банком особыми отношениями по любому виду обязательств перед банком</w:t>
      </w:r>
    </w:p>
    <w:tbl>
      <w:tblPr>
        <w:tblW w:w="5000" w:type="pct"/>
        <w:jc w:val="center"/>
        <w:tblLayout w:type="fixed"/>
        <w:tblCellMar>
          <w:left w:w="0" w:type="dxa"/>
          <w:right w:w="0" w:type="dxa"/>
        </w:tblCellMar>
        <w:tblLook w:val="04A0" w:firstRow="1" w:lastRow="0" w:firstColumn="1" w:lastColumn="0" w:noHBand="0" w:noVBand="1"/>
      </w:tblPr>
      <w:tblGrid>
        <w:gridCol w:w="273"/>
        <w:gridCol w:w="1700"/>
        <w:gridCol w:w="2831"/>
        <w:gridCol w:w="2547"/>
        <w:gridCol w:w="2266"/>
      </w:tblGrid>
      <w:tr w:rsidR="003B51E2" w:rsidRPr="001A6300" w:rsidTr="00DB1AD7">
        <w:trPr>
          <w:trHeight w:val="230"/>
          <w:jc w:val="center"/>
        </w:trPr>
        <w:tc>
          <w:tcPr>
            <w:tcW w:w="14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hanging="120"/>
              <w:jc w:val="both"/>
              <w:rPr>
                <w:sz w:val="20"/>
                <w:szCs w:val="20"/>
              </w:rPr>
            </w:pPr>
            <w:r w:rsidRPr="001A6300">
              <w:rPr>
                <w:sz w:val="20"/>
                <w:szCs w:val="20"/>
              </w:rPr>
              <w:t>№</w:t>
            </w:r>
          </w:p>
        </w:tc>
        <w:tc>
          <w:tcPr>
            <w:tcW w:w="88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Наименование заемщика</w:t>
            </w:r>
          </w:p>
        </w:tc>
        <w:tc>
          <w:tcPr>
            <w:tcW w:w="147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894DC2">
              <w:rPr>
                <w:sz w:val="20"/>
                <w:szCs w:val="20"/>
              </w:rPr>
              <w:t>Бизнес-идентификационный номер, индивидуальный идентификационный номер</w:t>
            </w:r>
          </w:p>
        </w:tc>
        <w:tc>
          <w:tcPr>
            <w:tcW w:w="132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Признак связанности с банком особыми отношениями</w:t>
            </w:r>
          </w:p>
        </w:tc>
        <w:tc>
          <w:tcPr>
            <w:tcW w:w="117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Признак взаимосвязанности заемщиков</w:t>
            </w:r>
          </w:p>
        </w:tc>
      </w:tr>
      <w:tr w:rsidR="003B51E2" w:rsidRPr="001A6300" w:rsidTr="00DB1AD7">
        <w:trPr>
          <w:trHeight w:val="230"/>
          <w:jc w:val="center"/>
        </w:trPr>
        <w:tc>
          <w:tcPr>
            <w:tcW w:w="142" w:type="pct"/>
            <w:vMerge/>
            <w:tcBorders>
              <w:top w:val="single" w:sz="8" w:space="0" w:color="auto"/>
              <w:left w:val="single" w:sz="8" w:space="0" w:color="auto"/>
              <w:bottom w:val="single" w:sz="8" w:space="0" w:color="auto"/>
              <w:right w:val="single" w:sz="8" w:space="0" w:color="auto"/>
            </w:tcBorders>
            <w:vAlign w:val="center"/>
            <w:hideMark/>
          </w:tcPr>
          <w:p w:rsidR="003B51E2" w:rsidRPr="001A6300" w:rsidRDefault="003B51E2" w:rsidP="00DB1AD7">
            <w:pPr>
              <w:jc w:val="both"/>
              <w:rPr>
                <w:sz w:val="20"/>
                <w:szCs w:val="20"/>
              </w:rPr>
            </w:pPr>
          </w:p>
        </w:tc>
        <w:tc>
          <w:tcPr>
            <w:tcW w:w="884" w:type="pct"/>
            <w:vMerge/>
            <w:tcBorders>
              <w:top w:val="single" w:sz="8" w:space="0" w:color="auto"/>
              <w:left w:val="nil"/>
              <w:bottom w:val="single" w:sz="8" w:space="0" w:color="auto"/>
              <w:right w:val="single" w:sz="8" w:space="0" w:color="auto"/>
            </w:tcBorders>
            <w:vAlign w:val="center"/>
            <w:hideMark/>
          </w:tcPr>
          <w:p w:rsidR="003B51E2" w:rsidRPr="001A6300" w:rsidRDefault="003B51E2" w:rsidP="00DB1AD7">
            <w:pPr>
              <w:jc w:val="both"/>
              <w:rPr>
                <w:sz w:val="20"/>
                <w:szCs w:val="20"/>
              </w:rPr>
            </w:pPr>
          </w:p>
        </w:tc>
        <w:tc>
          <w:tcPr>
            <w:tcW w:w="1472" w:type="pct"/>
            <w:vMerge/>
            <w:tcBorders>
              <w:top w:val="single" w:sz="8" w:space="0" w:color="auto"/>
              <w:left w:val="nil"/>
              <w:bottom w:val="single" w:sz="8" w:space="0" w:color="auto"/>
              <w:right w:val="single" w:sz="8" w:space="0" w:color="auto"/>
            </w:tcBorders>
            <w:vAlign w:val="center"/>
            <w:hideMark/>
          </w:tcPr>
          <w:p w:rsidR="003B51E2" w:rsidRPr="001A6300" w:rsidRDefault="003B51E2" w:rsidP="00DB1AD7">
            <w:pPr>
              <w:jc w:val="both"/>
              <w:rPr>
                <w:sz w:val="20"/>
                <w:szCs w:val="20"/>
              </w:rPr>
            </w:pPr>
          </w:p>
        </w:tc>
        <w:tc>
          <w:tcPr>
            <w:tcW w:w="1324" w:type="pct"/>
            <w:vMerge/>
            <w:tcBorders>
              <w:top w:val="single" w:sz="8" w:space="0" w:color="auto"/>
              <w:left w:val="nil"/>
              <w:bottom w:val="single" w:sz="8" w:space="0" w:color="auto"/>
              <w:right w:val="single" w:sz="8" w:space="0" w:color="auto"/>
            </w:tcBorders>
            <w:vAlign w:val="center"/>
            <w:hideMark/>
          </w:tcPr>
          <w:p w:rsidR="003B51E2" w:rsidRPr="001A6300" w:rsidRDefault="003B51E2" w:rsidP="00DB1AD7">
            <w:pPr>
              <w:jc w:val="both"/>
              <w:rPr>
                <w:sz w:val="20"/>
                <w:szCs w:val="20"/>
              </w:rPr>
            </w:pPr>
          </w:p>
        </w:tc>
        <w:tc>
          <w:tcPr>
            <w:tcW w:w="1178" w:type="pct"/>
            <w:vMerge/>
            <w:tcBorders>
              <w:top w:val="single" w:sz="8" w:space="0" w:color="auto"/>
              <w:left w:val="nil"/>
              <w:bottom w:val="single" w:sz="8" w:space="0" w:color="auto"/>
              <w:right w:val="single" w:sz="8" w:space="0" w:color="auto"/>
            </w:tcBorders>
            <w:vAlign w:val="center"/>
            <w:hideMark/>
          </w:tcPr>
          <w:p w:rsidR="003B51E2" w:rsidRPr="001A6300" w:rsidRDefault="003B51E2" w:rsidP="00DB1AD7">
            <w:pPr>
              <w:jc w:val="both"/>
              <w:rPr>
                <w:sz w:val="20"/>
                <w:szCs w:val="20"/>
              </w:rPr>
            </w:pPr>
          </w:p>
        </w:tc>
      </w:tr>
      <w:tr w:rsidR="003B51E2" w:rsidRPr="001A6300" w:rsidTr="00DB1AD7">
        <w:trPr>
          <w:jc w:val="center"/>
        </w:trPr>
        <w:tc>
          <w:tcPr>
            <w:tcW w:w="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1</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2</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3</w:t>
            </w:r>
          </w:p>
        </w:tc>
        <w:tc>
          <w:tcPr>
            <w:tcW w:w="132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4</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5</w:t>
            </w:r>
          </w:p>
        </w:tc>
      </w:tr>
      <w:tr w:rsidR="003B51E2" w:rsidRPr="001A6300" w:rsidTr="00DB1AD7">
        <w:trPr>
          <w:jc w:val="center"/>
        </w:trPr>
        <w:tc>
          <w:tcPr>
            <w:tcW w:w="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1</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132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2</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132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r>
              <w:rPr>
                <w:sz w:val="20"/>
                <w:szCs w:val="20"/>
              </w:rPr>
              <w:t>…</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132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Итого</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X</w:t>
            </w:r>
          </w:p>
        </w:tc>
        <w:tc>
          <w:tcPr>
            <w:tcW w:w="132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X</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X</w:t>
            </w:r>
          </w:p>
        </w:tc>
      </w:tr>
    </w:tbl>
    <w:p w:rsidR="003B51E2" w:rsidRDefault="003B51E2" w:rsidP="003B51E2">
      <w:pPr>
        <w:ind w:firstLine="400"/>
        <w:jc w:val="both"/>
        <w:rPr>
          <w:sz w:val="28"/>
          <w:szCs w:val="28"/>
        </w:rPr>
      </w:pPr>
      <w:r w:rsidRPr="001A6300">
        <w:rPr>
          <w:sz w:val="28"/>
          <w:szCs w:val="28"/>
        </w:rPr>
        <w:t> </w:t>
      </w:r>
    </w:p>
    <w:p w:rsidR="003B51E2" w:rsidRDefault="003B51E2" w:rsidP="003B51E2">
      <w:pPr>
        <w:ind w:firstLine="709"/>
        <w:jc w:val="both"/>
        <w:rPr>
          <w:sz w:val="28"/>
          <w:szCs w:val="28"/>
        </w:rPr>
      </w:pPr>
      <w:r>
        <w:rPr>
          <w:sz w:val="28"/>
          <w:szCs w:val="28"/>
        </w:rPr>
        <w:t>продолжение таблицы</w:t>
      </w:r>
    </w:p>
    <w:tbl>
      <w:tblPr>
        <w:tblW w:w="4949" w:type="pct"/>
        <w:jc w:val="center"/>
        <w:tblLayout w:type="fixed"/>
        <w:tblCellMar>
          <w:left w:w="0" w:type="dxa"/>
          <w:right w:w="0" w:type="dxa"/>
        </w:tblCellMar>
        <w:tblLook w:val="04A0" w:firstRow="1" w:lastRow="0" w:firstColumn="1" w:lastColumn="0" w:noHBand="0" w:noVBand="1"/>
      </w:tblPr>
      <w:tblGrid>
        <w:gridCol w:w="2929"/>
        <w:gridCol w:w="1196"/>
        <w:gridCol w:w="2469"/>
        <w:gridCol w:w="1383"/>
        <w:gridCol w:w="1547"/>
      </w:tblGrid>
      <w:tr w:rsidR="003B51E2" w:rsidRPr="001A6300" w:rsidTr="00DB1AD7">
        <w:trPr>
          <w:jc w:val="center"/>
        </w:trPr>
        <w:tc>
          <w:tcPr>
            <w:tcW w:w="2165" w:type="pct"/>
            <w:gridSpan w:val="2"/>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Сумма требований</w:t>
            </w:r>
          </w:p>
        </w:tc>
        <w:tc>
          <w:tcPr>
            <w:tcW w:w="202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Обеспечение</w:t>
            </w:r>
          </w:p>
        </w:tc>
        <w:tc>
          <w:tcPr>
            <w:tcW w:w="81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Размер риска, тысяч тенге</w:t>
            </w:r>
          </w:p>
        </w:tc>
      </w:tr>
      <w:tr w:rsidR="003B51E2" w:rsidRPr="001A6300" w:rsidTr="00DB1AD7">
        <w:trPr>
          <w:jc w:val="center"/>
        </w:trPr>
        <w:tc>
          <w:tcPr>
            <w:tcW w:w="1537"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балансовый счет</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тысяч тенге</w:t>
            </w:r>
          </w:p>
        </w:tc>
        <w:tc>
          <w:tcPr>
            <w:tcW w:w="129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вид обеспечения</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тысяч тенге</w:t>
            </w:r>
          </w:p>
        </w:tc>
        <w:tc>
          <w:tcPr>
            <w:tcW w:w="812" w:type="pct"/>
            <w:vMerge/>
            <w:tcBorders>
              <w:top w:val="single" w:sz="8" w:space="0" w:color="auto"/>
              <w:left w:val="nil"/>
              <w:bottom w:val="single" w:sz="8" w:space="0" w:color="auto"/>
              <w:right w:val="single" w:sz="8" w:space="0" w:color="auto"/>
            </w:tcBorders>
            <w:vAlign w:val="center"/>
            <w:hideMark/>
          </w:tcPr>
          <w:p w:rsidR="003B51E2" w:rsidRPr="001A6300" w:rsidRDefault="003B51E2" w:rsidP="00DB1AD7">
            <w:pPr>
              <w:jc w:val="center"/>
              <w:rPr>
                <w:sz w:val="20"/>
                <w:szCs w:val="20"/>
              </w:rPr>
            </w:pPr>
          </w:p>
        </w:tc>
      </w:tr>
      <w:tr w:rsidR="003B51E2" w:rsidRPr="001A6300" w:rsidTr="00DB1AD7">
        <w:trPr>
          <w:jc w:val="center"/>
        </w:trPr>
        <w:tc>
          <w:tcPr>
            <w:tcW w:w="1537"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6</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7</w:t>
            </w:r>
          </w:p>
        </w:tc>
        <w:tc>
          <w:tcPr>
            <w:tcW w:w="129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8</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9</w:t>
            </w: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10</w:t>
            </w:r>
          </w:p>
        </w:tc>
      </w:tr>
      <w:tr w:rsidR="003B51E2" w:rsidRPr="001A6300" w:rsidTr="00DB1AD7">
        <w:trPr>
          <w:jc w:val="center"/>
        </w:trPr>
        <w:tc>
          <w:tcPr>
            <w:tcW w:w="1537"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129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1537"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129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1537"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129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1537"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X</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X</w:t>
            </w:r>
          </w:p>
        </w:tc>
        <w:tc>
          <w:tcPr>
            <w:tcW w:w="129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X</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X</w:t>
            </w: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 </w:t>
            </w:r>
          </w:p>
        </w:tc>
      </w:tr>
    </w:tbl>
    <w:p w:rsidR="003B51E2" w:rsidRPr="001A6300" w:rsidRDefault="003B51E2" w:rsidP="003B51E2">
      <w:pPr>
        <w:jc w:val="both"/>
        <w:rPr>
          <w:sz w:val="28"/>
          <w:szCs w:val="28"/>
        </w:rPr>
      </w:pPr>
    </w:p>
    <w:p w:rsidR="003B51E2" w:rsidRPr="001A6300" w:rsidRDefault="003B51E2" w:rsidP="003B51E2">
      <w:pPr>
        <w:ind w:firstLine="709"/>
        <w:jc w:val="both"/>
        <w:rPr>
          <w:sz w:val="28"/>
          <w:szCs w:val="28"/>
        </w:rPr>
      </w:pPr>
      <w:r w:rsidRPr="001A6300">
        <w:rPr>
          <w:sz w:val="28"/>
          <w:szCs w:val="28"/>
        </w:rPr>
        <w:t xml:space="preserve">Таблица 3. </w:t>
      </w:r>
      <w:r>
        <w:rPr>
          <w:sz w:val="28"/>
          <w:szCs w:val="28"/>
        </w:rPr>
        <w:t>Р</w:t>
      </w:r>
      <w:r w:rsidRPr="001A6300">
        <w:rPr>
          <w:sz w:val="28"/>
          <w:szCs w:val="28"/>
        </w:rPr>
        <w:t>асшифровк</w:t>
      </w:r>
      <w:r>
        <w:rPr>
          <w:sz w:val="28"/>
          <w:szCs w:val="28"/>
        </w:rPr>
        <w:t>а</w:t>
      </w:r>
      <w:r w:rsidRPr="001A6300">
        <w:rPr>
          <w:sz w:val="28"/>
          <w:szCs w:val="28"/>
        </w:rPr>
        <w:t xml:space="preserve"> суммы рисков по всем заемщикам, связанным с банком особыми отношениями</w:t>
      </w:r>
    </w:p>
    <w:tbl>
      <w:tblPr>
        <w:tblW w:w="4933" w:type="pct"/>
        <w:jc w:val="center"/>
        <w:tblCellMar>
          <w:left w:w="0" w:type="dxa"/>
          <w:right w:w="0" w:type="dxa"/>
        </w:tblCellMar>
        <w:tblLook w:val="04A0" w:firstRow="1" w:lastRow="0" w:firstColumn="1" w:lastColumn="0" w:noHBand="0" w:noVBand="1"/>
      </w:tblPr>
      <w:tblGrid>
        <w:gridCol w:w="431"/>
        <w:gridCol w:w="2537"/>
        <w:gridCol w:w="3402"/>
        <w:gridCol w:w="3118"/>
      </w:tblGrid>
      <w:tr w:rsidR="003B51E2" w:rsidRPr="001A6300" w:rsidTr="00DB1AD7">
        <w:trPr>
          <w:trHeight w:val="230"/>
          <w:jc w:val="center"/>
        </w:trPr>
        <w:tc>
          <w:tcPr>
            <w:tcW w:w="22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B51E2" w:rsidRDefault="003B51E2" w:rsidP="00DB1AD7">
            <w:pPr>
              <w:ind w:firstLine="22"/>
              <w:jc w:val="center"/>
              <w:rPr>
                <w:sz w:val="20"/>
                <w:szCs w:val="20"/>
              </w:rPr>
            </w:pPr>
          </w:p>
          <w:p w:rsidR="003B51E2" w:rsidRPr="001A6300" w:rsidRDefault="003B51E2" w:rsidP="00DB1AD7">
            <w:pPr>
              <w:ind w:firstLine="22"/>
              <w:jc w:val="center"/>
              <w:rPr>
                <w:sz w:val="20"/>
                <w:szCs w:val="20"/>
              </w:rPr>
            </w:pPr>
            <w:r w:rsidRPr="001A6300">
              <w:rPr>
                <w:sz w:val="20"/>
                <w:szCs w:val="20"/>
              </w:rPr>
              <w:t>№</w:t>
            </w:r>
          </w:p>
        </w:tc>
        <w:tc>
          <w:tcPr>
            <w:tcW w:w="133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Default="003B51E2" w:rsidP="00DB1AD7">
            <w:pPr>
              <w:jc w:val="center"/>
              <w:rPr>
                <w:sz w:val="20"/>
                <w:szCs w:val="20"/>
              </w:rPr>
            </w:pPr>
          </w:p>
          <w:p w:rsidR="003B51E2" w:rsidRPr="001A6300" w:rsidRDefault="003B51E2" w:rsidP="00DB1AD7">
            <w:pPr>
              <w:jc w:val="center"/>
              <w:rPr>
                <w:sz w:val="20"/>
                <w:szCs w:val="20"/>
              </w:rPr>
            </w:pPr>
            <w:r w:rsidRPr="001A6300">
              <w:rPr>
                <w:sz w:val="20"/>
                <w:szCs w:val="20"/>
              </w:rPr>
              <w:t>Наименование заемщика</w:t>
            </w:r>
          </w:p>
        </w:tc>
        <w:tc>
          <w:tcPr>
            <w:tcW w:w="179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894DC2">
              <w:rPr>
                <w:sz w:val="20"/>
                <w:szCs w:val="20"/>
              </w:rPr>
              <w:t>Бизнес-идентификационный номер, индивидуальный идентификационный номер</w:t>
            </w:r>
          </w:p>
        </w:tc>
        <w:tc>
          <w:tcPr>
            <w:tcW w:w="164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3"/>
              <w:jc w:val="center"/>
              <w:rPr>
                <w:sz w:val="20"/>
                <w:szCs w:val="20"/>
              </w:rPr>
            </w:pPr>
            <w:r w:rsidRPr="001A6300">
              <w:rPr>
                <w:sz w:val="20"/>
                <w:szCs w:val="20"/>
              </w:rPr>
              <w:t>Признак связанности с банком особыми отношениями</w:t>
            </w:r>
          </w:p>
        </w:tc>
      </w:tr>
      <w:tr w:rsidR="003B51E2" w:rsidRPr="001A6300" w:rsidTr="00DB1AD7">
        <w:trPr>
          <w:trHeight w:val="230"/>
          <w:jc w:val="center"/>
        </w:trPr>
        <w:tc>
          <w:tcPr>
            <w:tcW w:w="227" w:type="pct"/>
            <w:vMerge/>
            <w:tcBorders>
              <w:top w:val="single" w:sz="8" w:space="0" w:color="auto"/>
              <w:left w:val="single" w:sz="8" w:space="0" w:color="auto"/>
              <w:bottom w:val="single" w:sz="8" w:space="0" w:color="auto"/>
              <w:right w:val="single" w:sz="8" w:space="0" w:color="auto"/>
            </w:tcBorders>
            <w:vAlign w:val="center"/>
            <w:hideMark/>
          </w:tcPr>
          <w:p w:rsidR="003B51E2" w:rsidRPr="001A6300" w:rsidRDefault="003B51E2" w:rsidP="00DB1AD7">
            <w:pPr>
              <w:ind w:firstLine="22"/>
              <w:jc w:val="both"/>
              <w:rPr>
                <w:sz w:val="20"/>
                <w:szCs w:val="20"/>
              </w:rPr>
            </w:pPr>
          </w:p>
        </w:tc>
        <w:tc>
          <w:tcPr>
            <w:tcW w:w="1337" w:type="pct"/>
            <w:vMerge/>
            <w:tcBorders>
              <w:top w:val="single" w:sz="8" w:space="0" w:color="auto"/>
              <w:left w:val="nil"/>
              <w:bottom w:val="single" w:sz="8" w:space="0" w:color="auto"/>
              <w:right w:val="single" w:sz="8" w:space="0" w:color="auto"/>
            </w:tcBorders>
            <w:vAlign w:val="center"/>
            <w:hideMark/>
          </w:tcPr>
          <w:p w:rsidR="003B51E2" w:rsidRPr="001A6300" w:rsidRDefault="003B51E2" w:rsidP="00DB1AD7">
            <w:pPr>
              <w:jc w:val="both"/>
              <w:rPr>
                <w:sz w:val="20"/>
                <w:szCs w:val="20"/>
              </w:rPr>
            </w:pPr>
          </w:p>
        </w:tc>
        <w:tc>
          <w:tcPr>
            <w:tcW w:w="1793" w:type="pct"/>
            <w:vMerge/>
            <w:tcBorders>
              <w:top w:val="single" w:sz="8" w:space="0" w:color="auto"/>
              <w:left w:val="nil"/>
              <w:bottom w:val="single" w:sz="8" w:space="0" w:color="auto"/>
              <w:right w:val="single" w:sz="8" w:space="0" w:color="auto"/>
            </w:tcBorders>
            <w:vAlign w:val="center"/>
            <w:hideMark/>
          </w:tcPr>
          <w:p w:rsidR="003B51E2" w:rsidRPr="001A6300" w:rsidRDefault="003B51E2" w:rsidP="00DB1AD7">
            <w:pPr>
              <w:jc w:val="both"/>
              <w:rPr>
                <w:sz w:val="20"/>
                <w:szCs w:val="20"/>
              </w:rPr>
            </w:pPr>
          </w:p>
        </w:tc>
        <w:tc>
          <w:tcPr>
            <w:tcW w:w="1644" w:type="pct"/>
            <w:vMerge/>
            <w:tcBorders>
              <w:top w:val="single" w:sz="8" w:space="0" w:color="auto"/>
              <w:left w:val="nil"/>
              <w:bottom w:val="single" w:sz="8" w:space="0" w:color="auto"/>
              <w:right w:val="single" w:sz="8" w:space="0" w:color="auto"/>
            </w:tcBorders>
            <w:vAlign w:val="center"/>
            <w:hideMark/>
          </w:tcPr>
          <w:p w:rsidR="003B51E2" w:rsidRPr="001A6300" w:rsidRDefault="003B51E2" w:rsidP="00DB1AD7">
            <w:pPr>
              <w:ind w:firstLine="3"/>
              <w:jc w:val="both"/>
              <w:rPr>
                <w:sz w:val="20"/>
                <w:szCs w:val="20"/>
              </w:rPr>
            </w:pPr>
          </w:p>
        </w:tc>
      </w:tr>
      <w:tr w:rsidR="003B51E2" w:rsidRPr="001A6300" w:rsidTr="00DB1AD7">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1</w:t>
            </w:r>
          </w:p>
        </w:tc>
        <w:tc>
          <w:tcPr>
            <w:tcW w:w="133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2</w:t>
            </w:r>
          </w:p>
        </w:tc>
        <w:tc>
          <w:tcPr>
            <w:tcW w:w="179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3</w:t>
            </w:r>
          </w:p>
        </w:tc>
        <w:tc>
          <w:tcPr>
            <w:tcW w:w="164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3"/>
              <w:jc w:val="center"/>
              <w:rPr>
                <w:sz w:val="20"/>
                <w:szCs w:val="20"/>
              </w:rPr>
            </w:pPr>
            <w:r w:rsidRPr="00612752">
              <w:rPr>
                <w:sz w:val="20"/>
                <w:szCs w:val="20"/>
              </w:rPr>
              <w:t>4</w:t>
            </w:r>
          </w:p>
        </w:tc>
      </w:tr>
      <w:tr w:rsidR="003B51E2" w:rsidRPr="001A6300" w:rsidTr="00DB1AD7">
        <w:trPr>
          <w:jc w:val="center"/>
        </w:trPr>
        <w:tc>
          <w:tcPr>
            <w:tcW w:w="227"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1</w:t>
            </w:r>
          </w:p>
        </w:tc>
        <w:tc>
          <w:tcPr>
            <w:tcW w:w="1337"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1793"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1644"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ind w:firstLine="3"/>
              <w:jc w:val="both"/>
              <w:rPr>
                <w:sz w:val="20"/>
                <w:szCs w:val="20"/>
              </w:rPr>
            </w:pPr>
            <w:r w:rsidRPr="001A6300">
              <w:rPr>
                <w:sz w:val="20"/>
                <w:szCs w:val="20"/>
              </w:rPr>
              <w:t> </w:t>
            </w:r>
          </w:p>
        </w:tc>
      </w:tr>
      <w:tr w:rsidR="003B51E2" w:rsidRPr="001A6300" w:rsidTr="00DB1AD7">
        <w:trPr>
          <w:jc w:val="center"/>
        </w:trPr>
        <w:tc>
          <w:tcPr>
            <w:tcW w:w="2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lastRenderedPageBreak/>
              <w:t>2</w:t>
            </w:r>
          </w:p>
        </w:tc>
        <w:tc>
          <w:tcPr>
            <w:tcW w:w="13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17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1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ind w:firstLine="3"/>
              <w:jc w:val="both"/>
              <w:rPr>
                <w:sz w:val="20"/>
                <w:szCs w:val="20"/>
              </w:rPr>
            </w:pPr>
            <w:r w:rsidRPr="001A6300">
              <w:rPr>
                <w:sz w:val="20"/>
                <w:szCs w:val="20"/>
              </w:rPr>
              <w:t> </w:t>
            </w:r>
          </w:p>
        </w:tc>
      </w:tr>
      <w:tr w:rsidR="003B51E2" w:rsidRPr="001A6300" w:rsidTr="00DB1AD7">
        <w:trPr>
          <w:jc w:val="center"/>
        </w:trPr>
        <w:tc>
          <w:tcPr>
            <w:tcW w:w="22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w:t>
            </w:r>
          </w:p>
        </w:tc>
        <w:tc>
          <w:tcPr>
            <w:tcW w:w="133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179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164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3"/>
              <w:jc w:val="both"/>
              <w:rPr>
                <w:sz w:val="20"/>
                <w:szCs w:val="20"/>
              </w:rPr>
            </w:pPr>
            <w:r w:rsidRPr="001A6300">
              <w:rPr>
                <w:sz w:val="20"/>
                <w:szCs w:val="20"/>
              </w:rPr>
              <w:t> </w:t>
            </w:r>
          </w:p>
        </w:tc>
      </w:tr>
      <w:tr w:rsidR="003B51E2" w:rsidRPr="001A6300" w:rsidTr="00DB1AD7">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133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Итого</w:t>
            </w:r>
          </w:p>
        </w:tc>
        <w:tc>
          <w:tcPr>
            <w:tcW w:w="179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X</w:t>
            </w:r>
          </w:p>
        </w:tc>
        <w:tc>
          <w:tcPr>
            <w:tcW w:w="164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3"/>
              <w:jc w:val="center"/>
              <w:rPr>
                <w:sz w:val="20"/>
                <w:szCs w:val="20"/>
              </w:rPr>
            </w:pPr>
            <w:r w:rsidRPr="00612752">
              <w:rPr>
                <w:sz w:val="20"/>
                <w:szCs w:val="20"/>
              </w:rPr>
              <w:t>X</w:t>
            </w:r>
          </w:p>
        </w:tc>
      </w:tr>
    </w:tbl>
    <w:p w:rsidR="003B51E2" w:rsidRDefault="003B51E2" w:rsidP="003B51E2">
      <w:pPr>
        <w:ind w:firstLine="400"/>
        <w:jc w:val="both"/>
        <w:rPr>
          <w:sz w:val="28"/>
          <w:szCs w:val="28"/>
        </w:rPr>
      </w:pPr>
      <w:r w:rsidRPr="001A6300">
        <w:rPr>
          <w:sz w:val="28"/>
          <w:szCs w:val="28"/>
        </w:rPr>
        <w:t> </w:t>
      </w:r>
    </w:p>
    <w:p w:rsidR="003B51E2" w:rsidRDefault="003B51E2" w:rsidP="003B51E2">
      <w:pPr>
        <w:ind w:firstLine="709"/>
        <w:jc w:val="both"/>
        <w:rPr>
          <w:sz w:val="28"/>
          <w:szCs w:val="28"/>
        </w:rPr>
      </w:pPr>
      <w:r>
        <w:rPr>
          <w:sz w:val="28"/>
          <w:szCs w:val="28"/>
        </w:rPr>
        <w:t>продолжение таблицы</w:t>
      </w:r>
    </w:p>
    <w:tbl>
      <w:tblPr>
        <w:tblW w:w="5000" w:type="pct"/>
        <w:jc w:val="center"/>
        <w:tblCellMar>
          <w:left w:w="0" w:type="dxa"/>
          <w:right w:w="0" w:type="dxa"/>
        </w:tblCellMar>
        <w:tblLook w:val="04A0" w:firstRow="1" w:lastRow="0" w:firstColumn="1" w:lastColumn="0" w:noHBand="0" w:noVBand="1"/>
      </w:tblPr>
      <w:tblGrid>
        <w:gridCol w:w="2468"/>
        <w:gridCol w:w="1461"/>
        <w:gridCol w:w="2590"/>
        <w:gridCol w:w="1461"/>
        <w:gridCol w:w="1642"/>
      </w:tblGrid>
      <w:tr w:rsidR="003B51E2" w:rsidRPr="001A6300" w:rsidTr="00DB1AD7">
        <w:trPr>
          <w:jc w:val="center"/>
        </w:trPr>
        <w:tc>
          <w:tcPr>
            <w:tcW w:w="969" w:type="pct"/>
            <w:gridSpan w:val="2"/>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Сумма требований</w:t>
            </w:r>
          </w:p>
        </w:tc>
        <w:tc>
          <w:tcPr>
            <w:tcW w:w="99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Обеспечение</w:t>
            </w:r>
          </w:p>
        </w:tc>
        <w:tc>
          <w:tcPr>
            <w:tcW w:w="40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Размер риска, тысяч тенге</w:t>
            </w:r>
          </w:p>
        </w:tc>
      </w:tr>
      <w:tr w:rsidR="003B51E2" w:rsidRPr="001A6300" w:rsidTr="00DB1AD7">
        <w:trPr>
          <w:jc w:val="center"/>
        </w:trPr>
        <w:tc>
          <w:tcPr>
            <w:tcW w:w="609"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балансовый счет</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тысяч тенге</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вид обеспечения</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тысяч тенге</w:t>
            </w:r>
          </w:p>
        </w:tc>
        <w:tc>
          <w:tcPr>
            <w:tcW w:w="0" w:type="auto"/>
            <w:vMerge/>
            <w:tcBorders>
              <w:top w:val="single" w:sz="8" w:space="0" w:color="auto"/>
              <w:left w:val="nil"/>
              <w:bottom w:val="single" w:sz="8" w:space="0" w:color="auto"/>
              <w:right w:val="single" w:sz="8" w:space="0" w:color="auto"/>
            </w:tcBorders>
            <w:vAlign w:val="center"/>
            <w:hideMark/>
          </w:tcPr>
          <w:p w:rsidR="003B51E2" w:rsidRPr="001A6300" w:rsidRDefault="003B51E2" w:rsidP="00DB1AD7">
            <w:pPr>
              <w:jc w:val="center"/>
              <w:rPr>
                <w:sz w:val="20"/>
                <w:szCs w:val="20"/>
              </w:rPr>
            </w:pPr>
          </w:p>
        </w:tc>
      </w:tr>
      <w:tr w:rsidR="003B51E2" w:rsidRPr="001A6300" w:rsidTr="00DB1AD7">
        <w:trPr>
          <w:jc w:val="center"/>
        </w:trPr>
        <w:tc>
          <w:tcPr>
            <w:tcW w:w="609"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5</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6</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7</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8</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9</w:t>
            </w:r>
          </w:p>
        </w:tc>
      </w:tr>
      <w:tr w:rsidR="003B51E2" w:rsidRPr="001A6300" w:rsidTr="00DB1AD7">
        <w:trPr>
          <w:jc w:val="center"/>
        </w:trPr>
        <w:tc>
          <w:tcPr>
            <w:tcW w:w="609"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609"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609"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609"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X</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X</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X</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X</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bl>
    <w:p w:rsidR="003B51E2" w:rsidRPr="001A6300" w:rsidRDefault="003B51E2" w:rsidP="003B51E2">
      <w:pPr>
        <w:jc w:val="both"/>
        <w:rPr>
          <w:sz w:val="28"/>
          <w:szCs w:val="28"/>
        </w:rPr>
      </w:pPr>
    </w:p>
    <w:p w:rsidR="003B51E2" w:rsidRPr="00952221" w:rsidRDefault="003B51E2" w:rsidP="003B51E2">
      <w:pPr>
        <w:ind w:firstLine="709"/>
        <w:jc w:val="both"/>
        <w:rPr>
          <w:strike/>
          <w:sz w:val="28"/>
          <w:szCs w:val="28"/>
        </w:rPr>
      </w:pPr>
      <w:r w:rsidRPr="001A6300">
        <w:rPr>
          <w:sz w:val="28"/>
          <w:szCs w:val="28"/>
        </w:rPr>
        <w:t xml:space="preserve">Таблица 4. </w:t>
      </w:r>
      <w:r>
        <w:rPr>
          <w:sz w:val="28"/>
          <w:szCs w:val="28"/>
        </w:rPr>
        <w:t>Р</w:t>
      </w:r>
      <w:r w:rsidRPr="001A6300">
        <w:rPr>
          <w:sz w:val="28"/>
          <w:szCs w:val="28"/>
        </w:rPr>
        <w:t>асшифровк</w:t>
      </w:r>
      <w:r>
        <w:rPr>
          <w:sz w:val="28"/>
          <w:szCs w:val="28"/>
        </w:rPr>
        <w:t>а</w:t>
      </w:r>
      <w:r w:rsidRPr="001A6300">
        <w:rPr>
          <w:sz w:val="28"/>
          <w:szCs w:val="28"/>
        </w:rPr>
        <w:t xml:space="preserve"> максимальной суммы бланкового займа, необеспеченных условных обязательств перед заемщиком либо за заемщика в пользу третьих лиц, по которым у банка могут возникнуть требования к заемщику в течение текущего и двух последующих месяцев, по обязательствам соответствующих заемщиков, а также обязательств нерезидентов Республики Казахстан, зарегистрированных или являющихся гражданами офшорных зон</w:t>
      </w:r>
    </w:p>
    <w:tbl>
      <w:tblPr>
        <w:tblW w:w="5000" w:type="pct"/>
        <w:jc w:val="center"/>
        <w:tblCellMar>
          <w:left w:w="0" w:type="dxa"/>
          <w:right w:w="0" w:type="dxa"/>
        </w:tblCellMar>
        <w:tblLook w:val="04A0" w:firstRow="1" w:lastRow="0" w:firstColumn="1" w:lastColumn="0" w:noHBand="0" w:noVBand="1"/>
      </w:tblPr>
      <w:tblGrid>
        <w:gridCol w:w="429"/>
        <w:gridCol w:w="1465"/>
        <w:gridCol w:w="2774"/>
        <w:gridCol w:w="2624"/>
        <w:gridCol w:w="1227"/>
        <w:gridCol w:w="1098"/>
      </w:tblGrid>
      <w:tr w:rsidR="003B51E2" w:rsidRPr="001A6300" w:rsidTr="00DB1AD7">
        <w:trPr>
          <w:jc w:val="center"/>
        </w:trPr>
        <w:tc>
          <w:tcPr>
            <w:tcW w:w="22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center"/>
              <w:rPr>
                <w:sz w:val="20"/>
                <w:szCs w:val="20"/>
              </w:rPr>
            </w:pPr>
            <w:r w:rsidRPr="001A6300">
              <w:rPr>
                <w:sz w:val="20"/>
                <w:szCs w:val="20"/>
              </w:rPr>
              <w:t>№</w:t>
            </w:r>
          </w:p>
        </w:tc>
        <w:tc>
          <w:tcPr>
            <w:tcW w:w="76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894DC2" w:rsidRDefault="003B51E2" w:rsidP="00DB1AD7">
            <w:pPr>
              <w:jc w:val="center"/>
              <w:rPr>
                <w:sz w:val="20"/>
                <w:szCs w:val="20"/>
              </w:rPr>
            </w:pPr>
            <w:r w:rsidRPr="00894DC2">
              <w:rPr>
                <w:sz w:val="20"/>
                <w:szCs w:val="20"/>
              </w:rPr>
              <w:t>Наименование заемщика</w:t>
            </w:r>
          </w:p>
        </w:tc>
        <w:tc>
          <w:tcPr>
            <w:tcW w:w="144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894DC2" w:rsidRDefault="003B51E2" w:rsidP="00DB1AD7">
            <w:pPr>
              <w:ind w:firstLine="3"/>
              <w:jc w:val="center"/>
              <w:rPr>
                <w:sz w:val="20"/>
                <w:szCs w:val="20"/>
              </w:rPr>
            </w:pPr>
            <w:r w:rsidRPr="00894DC2">
              <w:rPr>
                <w:sz w:val="20"/>
                <w:szCs w:val="20"/>
              </w:rPr>
              <w:t>Бизнес-идентификационный номер, индивидуальный идентификационный номер</w:t>
            </w:r>
          </w:p>
        </w:tc>
        <w:tc>
          <w:tcPr>
            <w:tcW w:w="136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Признак взаимосвязанности заемщиков</w:t>
            </w:r>
          </w:p>
        </w:tc>
        <w:tc>
          <w:tcPr>
            <w:tcW w:w="120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Размер риска, тысяч тенге</w:t>
            </w:r>
          </w:p>
        </w:tc>
      </w:tr>
      <w:tr w:rsidR="003B51E2" w:rsidRPr="001A6300" w:rsidTr="00DB1AD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B51E2" w:rsidRPr="001A6300" w:rsidRDefault="003B51E2" w:rsidP="00DB1AD7">
            <w:pPr>
              <w:ind w:firstLine="22"/>
              <w:jc w:val="center"/>
              <w:rPr>
                <w:sz w:val="20"/>
                <w:szCs w:val="20"/>
              </w:rPr>
            </w:pPr>
          </w:p>
        </w:tc>
        <w:tc>
          <w:tcPr>
            <w:tcW w:w="762" w:type="pct"/>
            <w:vMerge/>
            <w:tcBorders>
              <w:top w:val="single" w:sz="8" w:space="0" w:color="auto"/>
              <w:left w:val="nil"/>
              <w:bottom w:val="single" w:sz="8" w:space="0" w:color="auto"/>
              <w:right w:val="single" w:sz="8" w:space="0" w:color="auto"/>
            </w:tcBorders>
            <w:vAlign w:val="center"/>
            <w:hideMark/>
          </w:tcPr>
          <w:p w:rsidR="003B51E2" w:rsidRPr="001A6300" w:rsidRDefault="003B51E2" w:rsidP="00DB1AD7">
            <w:pPr>
              <w:jc w:val="center"/>
              <w:rPr>
                <w:sz w:val="20"/>
                <w:szCs w:val="20"/>
              </w:rPr>
            </w:pPr>
          </w:p>
        </w:tc>
        <w:tc>
          <w:tcPr>
            <w:tcW w:w="1442" w:type="pct"/>
            <w:vMerge/>
            <w:tcBorders>
              <w:top w:val="single" w:sz="8" w:space="0" w:color="auto"/>
              <w:left w:val="nil"/>
              <w:bottom w:val="single" w:sz="8" w:space="0" w:color="auto"/>
              <w:right w:val="single" w:sz="8" w:space="0" w:color="auto"/>
            </w:tcBorders>
            <w:vAlign w:val="center"/>
            <w:hideMark/>
          </w:tcPr>
          <w:p w:rsidR="003B51E2" w:rsidRPr="001A6300" w:rsidRDefault="003B51E2" w:rsidP="00DB1AD7">
            <w:pPr>
              <w:ind w:firstLine="3"/>
              <w:jc w:val="center"/>
              <w:rPr>
                <w:sz w:val="20"/>
                <w:szCs w:val="20"/>
              </w:rPr>
            </w:pPr>
          </w:p>
        </w:tc>
        <w:tc>
          <w:tcPr>
            <w:tcW w:w="1364" w:type="pct"/>
            <w:vMerge/>
            <w:tcBorders>
              <w:top w:val="single" w:sz="8" w:space="0" w:color="auto"/>
              <w:left w:val="nil"/>
              <w:bottom w:val="single" w:sz="8" w:space="0" w:color="auto"/>
              <w:right w:val="single" w:sz="8" w:space="0" w:color="auto"/>
            </w:tcBorders>
            <w:vAlign w:val="center"/>
            <w:hideMark/>
          </w:tcPr>
          <w:p w:rsidR="003B51E2" w:rsidRPr="001A6300" w:rsidRDefault="003B51E2" w:rsidP="00DB1AD7">
            <w:pPr>
              <w:jc w:val="center"/>
              <w:rPr>
                <w:sz w:val="20"/>
                <w:szCs w:val="20"/>
              </w:rPr>
            </w:pP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балансовый счет</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тысяч тенге</w:t>
            </w:r>
          </w:p>
        </w:tc>
      </w:tr>
      <w:tr w:rsidR="003B51E2" w:rsidRPr="001A6300" w:rsidTr="00DB1AD7">
        <w:trPr>
          <w:jc w:val="center"/>
        </w:trPr>
        <w:tc>
          <w:tcPr>
            <w:tcW w:w="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1</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2</w:t>
            </w:r>
          </w:p>
        </w:tc>
        <w:tc>
          <w:tcPr>
            <w:tcW w:w="144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3"/>
              <w:jc w:val="center"/>
              <w:rPr>
                <w:sz w:val="20"/>
                <w:szCs w:val="20"/>
              </w:rPr>
            </w:pPr>
            <w:r w:rsidRPr="00612752">
              <w:rPr>
                <w:sz w:val="20"/>
                <w:szCs w:val="20"/>
              </w:rPr>
              <w:t>3</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4</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5</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6</w:t>
            </w:r>
          </w:p>
        </w:tc>
      </w:tr>
      <w:tr w:rsidR="003B51E2" w:rsidRPr="001A6300" w:rsidTr="00DB1AD7">
        <w:trPr>
          <w:jc w:val="center"/>
        </w:trPr>
        <w:tc>
          <w:tcPr>
            <w:tcW w:w="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2</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 </w:t>
            </w:r>
          </w:p>
        </w:tc>
        <w:tc>
          <w:tcPr>
            <w:tcW w:w="144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3"/>
              <w:jc w:val="both"/>
              <w:rPr>
                <w:sz w:val="20"/>
                <w:szCs w:val="20"/>
              </w:rPr>
            </w:pPr>
            <w:r w:rsidRPr="00612752">
              <w:rPr>
                <w:sz w:val="20"/>
                <w:szCs w:val="20"/>
              </w:rPr>
              <w:t> </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 </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 </w:t>
            </w:r>
          </w:p>
        </w:tc>
      </w:tr>
      <w:tr w:rsidR="003B51E2" w:rsidRPr="001A6300" w:rsidTr="00DB1AD7">
        <w:trPr>
          <w:jc w:val="center"/>
        </w:trPr>
        <w:tc>
          <w:tcPr>
            <w:tcW w:w="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 </w:t>
            </w:r>
          </w:p>
        </w:tc>
        <w:tc>
          <w:tcPr>
            <w:tcW w:w="144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3"/>
              <w:jc w:val="both"/>
              <w:rPr>
                <w:sz w:val="20"/>
                <w:szCs w:val="20"/>
              </w:rPr>
            </w:pPr>
            <w:r w:rsidRPr="00612752">
              <w:rPr>
                <w:sz w:val="20"/>
                <w:szCs w:val="20"/>
              </w:rPr>
              <w:t> </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 </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 </w:t>
            </w:r>
          </w:p>
        </w:tc>
      </w:tr>
      <w:tr w:rsidR="003B51E2" w:rsidRPr="001A6300" w:rsidTr="00DB1AD7">
        <w:trPr>
          <w:jc w:val="center"/>
        </w:trPr>
        <w:tc>
          <w:tcPr>
            <w:tcW w:w="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Итого</w:t>
            </w:r>
          </w:p>
        </w:tc>
        <w:tc>
          <w:tcPr>
            <w:tcW w:w="144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3"/>
              <w:jc w:val="center"/>
              <w:rPr>
                <w:sz w:val="20"/>
                <w:szCs w:val="20"/>
              </w:rPr>
            </w:pPr>
            <w:r w:rsidRPr="00612752">
              <w:rPr>
                <w:sz w:val="20"/>
                <w:szCs w:val="20"/>
              </w:rPr>
              <w:t>X</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X</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X</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 </w:t>
            </w:r>
          </w:p>
        </w:tc>
      </w:tr>
    </w:tbl>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709"/>
        <w:jc w:val="both"/>
        <w:rPr>
          <w:sz w:val="28"/>
          <w:szCs w:val="28"/>
        </w:rPr>
      </w:pPr>
      <w:r w:rsidRPr="001A6300">
        <w:rPr>
          <w:sz w:val="28"/>
          <w:szCs w:val="28"/>
        </w:rPr>
        <w:t xml:space="preserve">Таблица 5. </w:t>
      </w:r>
      <w:r>
        <w:rPr>
          <w:sz w:val="28"/>
          <w:szCs w:val="28"/>
        </w:rPr>
        <w:t>Расшифровка</w:t>
      </w:r>
      <w:r w:rsidRPr="001A6300">
        <w:rPr>
          <w:sz w:val="28"/>
          <w:szCs w:val="28"/>
        </w:rPr>
        <w:t xml:space="preserve"> совокупной суммы рисков банка на одного заемщика, размер каждого из которых превышает 10</w:t>
      </w:r>
      <w:r>
        <w:rPr>
          <w:sz w:val="28"/>
          <w:szCs w:val="28"/>
        </w:rPr>
        <w:t xml:space="preserve"> (десять)</w:t>
      </w:r>
      <w:r w:rsidRPr="001A6300">
        <w:rPr>
          <w:sz w:val="28"/>
          <w:szCs w:val="28"/>
        </w:rPr>
        <w:t xml:space="preserve"> процентов от собственного капитала банка</w:t>
      </w:r>
    </w:p>
    <w:tbl>
      <w:tblPr>
        <w:tblW w:w="5000" w:type="pct"/>
        <w:jc w:val="center"/>
        <w:tblLayout w:type="fixed"/>
        <w:tblCellMar>
          <w:left w:w="0" w:type="dxa"/>
          <w:right w:w="0" w:type="dxa"/>
        </w:tblCellMar>
        <w:tblLook w:val="04A0" w:firstRow="1" w:lastRow="0" w:firstColumn="1" w:lastColumn="0" w:noHBand="0" w:noVBand="1"/>
      </w:tblPr>
      <w:tblGrid>
        <w:gridCol w:w="450"/>
        <w:gridCol w:w="2089"/>
        <w:gridCol w:w="4106"/>
        <w:gridCol w:w="2972"/>
      </w:tblGrid>
      <w:tr w:rsidR="003B51E2" w:rsidRPr="001A6300" w:rsidTr="00DB1AD7">
        <w:trPr>
          <w:trHeight w:val="230"/>
          <w:jc w:val="center"/>
        </w:trPr>
        <w:tc>
          <w:tcPr>
            <w:tcW w:w="23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w:t>
            </w:r>
          </w:p>
        </w:tc>
        <w:tc>
          <w:tcPr>
            <w:tcW w:w="108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Наименование заемщика</w:t>
            </w:r>
          </w:p>
        </w:tc>
        <w:tc>
          <w:tcPr>
            <w:tcW w:w="21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Бизнес-идентификационный номер, индивидуальный идентификационный номер</w:t>
            </w:r>
          </w:p>
        </w:tc>
        <w:tc>
          <w:tcPr>
            <w:tcW w:w="154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Признак взаимосвязанности заемщиков</w:t>
            </w:r>
          </w:p>
        </w:tc>
      </w:tr>
      <w:tr w:rsidR="003B51E2" w:rsidRPr="001A6300" w:rsidTr="00DB1AD7">
        <w:trPr>
          <w:trHeight w:val="230"/>
          <w:jc w:val="center"/>
        </w:trPr>
        <w:tc>
          <w:tcPr>
            <w:tcW w:w="234" w:type="pct"/>
            <w:vMerge/>
            <w:tcBorders>
              <w:top w:val="single" w:sz="8" w:space="0" w:color="auto"/>
              <w:left w:val="single" w:sz="8" w:space="0" w:color="auto"/>
              <w:bottom w:val="single" w:sz="8" w:space="0" w:color="auto"/>
              <w:right w:val="single" w:sz="8" w:space="0" w:color="auto"/>
            </w:tcBorders>
            <w:vAlign w:val="center"/>
            <w:hideMark/>
          </w:tcPr>
          <w:p w:rsidR="003B51E2" w:rsidRPr="001A6300" w:rsidRDefault="003B51E2" w:rsidP="00DB1AD7">
            <w:pPr>
              <w:ind w:firstLine="22"/>
              <w:jc w:val="both"/>
              <w:rPr>
                <w:sz w:val="20"/>
                <w:szCs w:val="20"/>
              </w:rPr>
            </w:pPr>
          </w:p>
        </w:tc>
        <w:tc>
          <w:tcPr>
            <w:tcW w:w="1086" w:type="pct"/>
            <w:vMerge/>
            <w:tcBorders>
              <w:top w:val="single" w:sz="8" w:space="0" w:color="auto"/>
              <w:left w:val="nil"/>
              <w:bottom w:val="single" w:sz="8" w:space="0" w:color="auto"/>
              <w:right w:val="single" w:sz="8" w:space="0" w:color="auto"/>
            </w:tcBorders>
            <w:vAlign w:val="center"/>
            <w:hideMark/>
          </w:tcPr>
          <w:p w:rsidR="003B51E2" w:rsidRPr="00612752" w:rsidRDefault="003B51E2" w:rsidP="00DB1AD7">
            <w:pPr>
              <w:jc w:val="both"/>
              <w:rPr>
                <w:sz w:val="20"/>
                <w:szCs w:val="20"/>
              </w:rPr>
            </w:pPr>
          </w:p>
        </w:tc>
        <w:tc>
          <w:tcPr>
            <w:tcW w:w="2135" w:type="pct"/>
            <w:vMerge/>
            <w:tcBorders>
              <w:top w:val="single" w:sz="8" w:space="0" w:color="auto"/>
              <w:left w:val="nil"/>
              <w:bottom w:val="single" w:sz="8" w:space="0" w:color="auto"/>
              <w:right w:val="single" w:sz="8" w:space="0" w:color="auto"/>
            </w:tcBorders>
            <w:vAlign w:val="center"/>
            <w:hideMark/>
          </w:tcPr>
          <w:p w:rsidR="003B51E2" w:rsidRPr="00612752" w:rsidRDefault="003B51E2" w:rsidP="00DB1AD7">
            <w:pPr>
              <w:jc w:val="both"/>
              <w:rPr>
                <w:sz w:val="20"/>
                <w:szCs w:val="20"/>
              </w:rPr>
            </w:pPr>
          </w:p>
        </w:tc>
        <w:tc>
          <w:tcPr>
            <w:tcW w:w="1545" w:type="pct"/>
            <w:vMerge/>
            <w:tcBorders>
              <w:top w:val="single" w:sz="8" w:space="0" w:color="auto"/>
              <w:left w:val="nil"/>
              <w:bottom w:val="single" w:sz="8" w:space="0" w:color="auto"/>
              <w:right w:val="single" w:sz="8" w:space="0" w:color="auto"/>
            </w:tcBorders>
            <w:vAlign w:val="center"/>
            <w:hideMark/>
          </w:tcPr>
          <w:p w:rsidR="003B51E2" w:rsidRPr="00612752" w:rsidRDefault="003B51E2" w:rsidP="00DB1AD7">
            <w:pPr>
              <w:jc w:val="both"/>
              <w:rPr>
                <w:sz w:val="20"/>
                <w:szCs w:val="20"/>
              </w:rPr>
            </w:pPr>
          </w:p>
        </w:tc>
      </w:tr>
      <w:tr w:rsidR="003B51E2" w:rsidRPr="001A6300" w:rsidTr="00DB1AD7">
        <w:trPr>
          <w:jc w:val="center"/>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1</w:t>
            </w:r>
          </w:p>
        </w:tc>
        <w:tc>
          <w:tcPr>
            <w:tcW w:w="108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2</w:t>
            </w:r>
          </w:p>
        </w:tc>
        <w:tc>
          <w:tcPr>
            <w:tcW w:w="213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3</w:t>
            </w:r>
          </w:p>
        </w:tc>
        <w:tc>
          <w:tcPr>
            <w:tcW w:w="154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4</w:t>
            </w:r>
          </w:p>
        </w:tc>
      </w:tr>
      <w:tr w:rsidR="003B51E2" w:rsidRPr="001A6300" w:rsidTr="00DB1AD7">
        <w:trPr>
          <w:jc w:val="center"/>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2</w:t>
            </w:r>
          </w:p>
        </w:tc>
        <w:tc>
          <w:tcPr>
            <w:tcW w:w="108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 </w:t>
            </w:r>
          </w:p>
        </w:tc>
        <w:tc>
          <w:tcPr>
            <w:tcW w:w="213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 </w:t>
            </w:r>
          </w:p>
        </w:tc>
        <w:tc>
          <w:tcPr>
            <w:tcW w:w="154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 </w:t>
            </w:r>
          </w:p>
        </w:tc>
      </w:tr>
      <w:tr w:rsidR="003B51E2" w:rsidRPr="001A6300" w:rsidTr="00DB1AD7">
        <w:trPr>
          <w:jc w:val="center"/>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w:t>
            </w:r>
          </w:p>
        </w:tc>
        <w:tc>
          <w:tcPr>
            <w:tcW w:w="108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 </w:t>
            </w:r>
          </w:p>
        </w:tc>
        <w:tc>
          <w:tcPr>
            <w:tcW w:w="213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 </w:t>
            </w:r>
          </w:p>
        </w:tc>
        <w:tc>
          <w:tcPr>
            <w:tcW w:w="154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 </w:t>
            </w:r>
          </w:p>
        </w:tc>
      </w:tr>
      <w:tr w:rsidR="003B51E2" w:rsidRPr="001A6300" w:rsidTr="00DB1AD7">
        <w:trPr>
          <w:jc w:val="center"/>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108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Итого</w:t>
            </w:r>
          </w:p>
        </w:tc>
        <w:tc>
          <w:tcPr>
            <w:tcW w:w="213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X</w:t>
            </w:r>
          </w:p>
        </w:tc>
        <w:tc>
          <w:tcPr>
            <w:tcW w:w="154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X</w:t>
            </w:r>
          </w:p>
        </w:tc>
      </w:tr>
    </w:tbl>
    <w:p w:rsidR="003B51E2" w:rsidRDefault="003B51E2" w:rsidP="003B51E2">
      <w:pPr>
        <w:ind w:firstLine="400"/>
        <w:jc w:val="both"/>
        <w:rPr>
          <w:sz w:val="28"/>
          <w:szCs w:val="28"/>
        </w:rPr>
      </w:pPr>
    </w:p>
    <w:p w:rsidR="003B51E2" w:rsidRPr="001A6300" w:rsidRDefault="003B51E2" w:rsidP="003B51E2">
      <w:pPr>
        <w:ind w:firstLine="709"/>
        <w:jc w:val="both"/>
        <w:rPr>
          <w:sz w:val="28"/>
          <w:szCs w:val="28"/>
        </w:rPr>
      </w:pPr>
      <w:r>
        <w:rPr>
          <w:sz w:val="28"/>
          <w:szCs w:val="28"/>
        </w:rPr>
        <w:t>продолжение таблицы</w:t>
      </w:r>
    </w:p>
    <w:tbl>
      <w:tblPr>
        <w:tblW w:w="5023" w:type="pct"/>
        <w:jc w:val="center"/>
        <w:tblLayout w:type="fixed"/>
        <w:tblCellMar>
          <w:left w:w="0" w:type="dxa"/>
          <w:right w:w="0" w:type="dxa"/>
        </w:tblCellMar>
        <w:tblLook w:val="04A0" w:firstRow="1" w:lastRow="0" w:firstColumn="1" w:lastColumn="0" w:noHBand="0" w:noVBand="1"/>
      </w:tblPr>
      <w:tblGrid>
        <w:gridCol w:w="2502"/>
        <w:gridCol w:w="1454"/>
        <w:gridCol w:w="2621"/>
        <w:gridCol w:w="1452"/>
        <w:gridCol w:w="1637"/>
      </w:tblGrid>
      <w:tr w:rsidR="003B51E2" w:rsidRPr="001A6300" w:rsidTr="00DB1AD7">
        <w:trPr>
          <w:jc w:val="center"/>
        </w:trPr>
        <w:tc>
          <w:tcPr>
            <w:tcW w:w="1088" w:type="pct"/>
            <w:gridSpan w:val="2"/>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2"/>
              <w:jc w:val="center"/>
              <w:rPr>
                <w:sz w:val="20"/>
                <w:szCs w:val="20"/>
              </w:rPr>
            </w:pPr>
            <w:r w:rsidRPr="00612752">
              <w:rPr>
                <w:sz w:val="20"/>
                <w:szCs w:val="20"/>
              </w:rPr>
              <w:t>Сумма требований</w:t>
            </w:r>
          </w:p>
        </w:tc>
        <w:tc>
          <w:tcPr>
            <w:tcW w:w="112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Обеспечение</w:t>
            </w:r>
          </w:p>
        </w:tc>
        <w:tc>
          <w:tcPr>
            <w:tcW w:w="4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Размер риска, тысяч тенге</w:t>
            </w:r>
          </w:p>
        </w:tc>
      </w:tr>
      <w:tr w:rsidR="003B51E2" w:rsidRPr="001A6300" w:rsidTr="00DB1AD7">
        <w:trPr>
          <w:jc w:val="center"/>
        </w:trPr>
        <w:tc>
          <w:tcPr>
            <w:tcW w:w="68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2"/>
              <w:jc w:val="center"/>
              <w:rPr>
                <w:sz w:val="20"/>
                <w:szCs w:val="20"/>
              </w:rPr>
            </w:pPr>
            <w:r w:rsidRPr="00612752">
              <w:rPr>
                <w:sz w:val="20"/>
                <w:szCs w:val="20"/>
              </w:rPr>
              <w:t>балансовый счет</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2"/>
              <w:jc w:val="center"/>
              <w:rPr>
                <w:sz w:val="20"/>
                <w:szCs w:val="20"/>
              </w:rPr>
            </w:pPr>
            <w:r w:rsidRPr="00612752">
              <w:rPr>
                <w:sz w:val="20"/>
                <w:szCs w:val="20"/>
              </w:rPr>
              <w:t>тысяч тенге</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вид обеспечения</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тысяч тенге</w:t>
            </w:r>
          </w:p>
        </w:tc>
        <w:tc>
          <w:tcPr>
            <w:tcW w:w="870" w:type="dxa"/>
            <w:vMerge/>
            <w:tcBorders>
              <w:top w:val="single" w:sz="8" w:space="0" w:color="auto"/>
              <w:left w:val="nil"/>
              <w:bottom w:val="single" w:sz="8" w:space="0" w:color="auto"/>
              <w:right w:val="single" w:sz="8" w:space="0" w:color="auto"/>
            </w:tcBorders>
            <w:vAlign w:val="center"/>
            <w:hideMark/>
          </w:tcPr>
          <w:p w:rsidR="003B51E2" w:rsidRPr="00612752" w:rsidRDefault="003B51E2" w:rsidP="00DB1AD7">
            <w:pPr>
              <w:jc w:val="center"/>
              <w:rPr>
                <w:sz w:val="20"/>
                <w:szCs w:val="20"/>
              </w:rPr>
            </w:pPr>
          </w:p>
        </w:tc>
      </w:tr>
      <w:tr w:rsidR="003B51E2" w:rsidRPr="001A6300" w:rsidTr="00DB1AD7">
        <w:trPr>
          <w:jc w:val="center"/>
        </w:trPr>
        <w:tc>
          <w:tcPr>
            <w:tcW w:w="68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2"/>
              <w:jc w:val="center"/>
              <w:rPr>
                <w:sz w:val="20"/>
                <w:szCs w:val="20"/>
              </w:rPr>
            </w:pPr>
            <w:r w:rsidRPr="00612752">
              <w:rPr>
                <w:sz w:val="20"/>
                <w:szCs w:val="20"/>
              </w:rPr>
              <w:t>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2"/>
              <w:jc w:val="center"/>
              <w:rPr>
                <w:sz w:val="20"/>
                <w:szCs w:val="20"/>
              </w:rPr>
            </w:pPr>
            <w:r w:rsidRPr="00612752">
              <w:rPr>
                <w:sz w:val="20"/>
                <w:szCs w:val="20"/>
              </w:rPr>
              <w:t>6</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7</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8</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9</w:t>
            </w:r>
          </w:p>
        </w:tc>
      </w:tr>
      <w:tr w:rsidR="003B51E2" w:rsidRPr="001A6300" w:rsidTr="00DB1AD7">
        <w:trPr>
          <w:jc w:val="center"/>
        </w:trPr>
        <w:tc>
          <w:tcPr>
            <w:tcW w:w="68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2"/>
              <w:jc w:val="both"/>
              <w:rPr>
                <w:sz w:val="20"/>
                <w:szCs w:val="20"/>
              </w:rPr>
            </w:pPr>
            <w:r w:rsidRPr="00612752">
              <w:rPr>
                <w:sz w:val="20"/>
                <w:szCs w:val="20"/>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2"/>
              <w:jc w:val="both"/>
              <w:rPr>
                <w:sz w:val="20"/>
                <w:szCs w:val="20"/>
              </w:rPr>
            </w:pPr>
            <w:r w:rsidRPr="00612752">
              <w:rPr>
                <w:sz w:val="20"/>
                <w:szCs w:val="20"/>
              </w:rPr>
              <w:t> </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 </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 </w:t>
            </w:r>
          </w:p>
        </w:tc>
      </w:tr>
      <w:tr w:rsidR="003B51E2" w:rsidRPr="001A6300" w:rsidTr="00DB1AD7">
        <w:trPr>
          <w:jc w:val="center"/>
        </w:trPr>
        <w:tc>
          <w:tcPr>
            <w:tcW w:w="68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2"/>
              <w:jc w:val="both"/>
              <w:rPr>
                <w:sz w:val="20"/>
                <w:szCs w:val="20"/>
              </w:rPr>
            </w:pPr>
            <w:r w:rsidRPr="00612752">
              <w:rPr>
                <w:sz w:val="20"/>
                <w:szCs w:val="20"/>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2"/>
              <w:jc w:val="both"/>
              <w:rPr>
                <w:sz w:val="20"/>
                <w:szCs w:val="20"/>
              </w:rPr>
            </w:pPr>
            <w:r w:rsidRPr="00612752">
              <w:rPr>
                <w:sz w:val="20"/>
                <w:szCs w:val="20"/>
              </w:rPr>
              <w:t> </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 </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 </w:t>
            </w:r>
          </w:p>
        </w:tc>
      </w:tr>
      <w:tr w:rsidR="003B51E2" w:rsidRPr="001A6300" w:rsidTr="00DB1AD7">
        <w:trPr>
          <w:jc w:val="center"/>
        </w:trPr>
        <w:tc>
          <w:tcPr>
            <w:tcW w:w="68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2"/>
              <w:jc w:val="center"/>
              <w:rPr>
                <w:sz w:val="20"/>
                <w:szCs w:val="20"/>
              </w:rPr>
            </w:pPr>
            <w:r w:rsidRPr="00612752">
              <w:rPr>
                <w:sz w:val="20"/>
                <w:szCs w:val="20"/>
              </w:rPr>
              <w:t>X</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ind w:firstLine="2"/>
              <w:jc w:val="center"/>
              <w:rPr>
                <w:sz w:val="20"/>
                <w:szCs w:val="20"/>
              </w:rPr>
            </w:pPr>
            <w:r w:rsidRPr="00612752">
              <w:rPr>
                <w:sz w:val="20"/>
                <w:szCs w:val="20"/>
              </w:rPr>
              <w:t>X</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X</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r w:rsidRPr="00612752">
              <w:rPr>
                <w:sz w:val="20"/>
                <w:szCs w:val="20"/>
              </w:rPr>
              <w:t>X</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center"/>
              <w:rPr>
                <w:sz w:val="20"/>
                <w:szCs w:val="20"/>
              </w:rPr>
            </w:pPr>
          </w:p>
        </w:tc>
      </w:tr>
    </w:tbl>
    <w:p w:rsidR="003B51E2" w:rsidRPr="001A6300" w:rsidRDefault="003B51E2" w:rsidP="003B51E2">
      <w:pPr>
        <w:jc w:val="both"/>
        <w:rPr>
          <w:sz w:val="28"/>
          <w:szCs w:val="28"/>
        </w:rPr>
      </w:pPr>
    </w:p>
    <w:p w:rsidR="003B51E2" w:rsidRPr="001A6300" w:rsidRDefault="003B51E2" w:rsidP="003B51E2">
      <w:pPr>
        <w:ind w:firstLine="709"/>
        <w:jc w:val="both"/>
        <w:rPr>
          <w:sz w:val="28"/>
          <w:szCs w:val="28"/>
        </w:rPr>
      </w:pPr>
      <w:r w:rsidRPr="001A6300">
        <w:rPr>
          <w:sz w:val="28"/>
          <w:szCs w:val="28"/>
        </w:rPr>
        <w:t xml:space="preserve">Таблица 6. </w:t>
      </w:r>
      <w:r>
        <w:rPr>
          <w:sz w:val="28"/>
          <w:szCs w:val="28"/>
        </w:rPr>
        <w:t>Расшифровка</w:t>
      </w:r>
      <w:r w:rsidRPr="001A6300">
        <w:rPr>
          <w:sz w:val="28"/>
          <w:szCs w:val="28"/>
        </w:rPr>
        <w:t xml:space="preserve"> совокупной суммы секьюритизированных кредитов, переданных специальной финансовой компании акционерного общества «</w:t>
      </w:r>
      <w:r w:rsidRPr="004F1407">
        <w:rPr>
          <w:sz w:val="28"/>
          <w:szCs w:val="28"/>
        </w:rPr>
        <w:t>Казахстанская жилищная компания</w:t>
      </w:r>
      <w:r w:rsidRPr="001A6300">
        <w:rPr>
          <w:sz w:val="28"/>
          <w:szCs w:val="28"/>
        </w:rPr>
        <w:t>»</w:t>
      </w:r>
    </w:p>
    <w:tbl>
      <w:tblPr>
        <w:tblW w:w="5000" w:type="pct"/>
        <w:jc w:val="center"/>
        <w:tblCellMar>
          <w:left w:w="0" w:type="dxa"/>
          <w:right w:w="0" w:type="dxa"/>
        </w:tblCellMar>
        <w:tblLook w:val="04A0" w:firstRow="1" w:lastRow="0" w:firstColumn="1" w:lastColumn="0" w:noHBand="0" w:noVBand="1"/>
      </w:tblPr>
      <w:tblGrid>
        <w:gridCol w:w="771"/>
        <w:gridCol w:w="5534"/>
        <w:gridCol w:w="1375"/>
        <w:gridCol w:w="887"/>
        <w:gridCol w:w="1050"/>
      </w:tblGrid>
      <w:tr w:rsidR="003B51E2" w:rsidRPr="001A6300" w:rsidTr="00DB1AD7">
        <w:trPr>
          <w:jc w:val="center"/>
        </w:trPr>
        <w:tc>
          <w:tcPr>
            <w:tcW w:w="40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lastRenderedPageBreak/>
              <w:t>№</w:t>
            </w:r>
          </w:p>
        </w:tc>
        <w:tc>
          <w:tcPr>
            <w:tcW w:w="287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Совокупная сумма секьюритизированных кредитов, переданных специальной финансовой компании акционерного общества «</w:t>
            </w:r>
            <w:r w:rsidRPr="004F1407">
              <w:rPr>
                <w:sz w:val="20"/>
                <w:szCs w:val="20"/>
              </w:rPr>
              <w:t>Казахстанская жилищная компания</w:t>
            </w:r>
            <w:r w:rsidRPr="001A6300">
              <w:rPr>
                <w:sz w:val="20"/>
                <w:szCs w:val="20"/>
              </w:rPr>
              <w:t>»</w:t>
            </w:r>
          </w:p>
        </w:tc>
        <w:tc>
          <w:tcPr>
            <w:tcW w:w="117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Сумма переданных секьюритизированных кредитов</w:t>
            </w:r>
          </w:p>
        </w:tc>
        <w:tc>
          <w:tcPr>
            <w:tcW w:w="54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Размер риска, тысяч тенге</w:t>
            </w:r>
          </w:p>
        </w:tc>
      </w:tr>
      <w:tr w:rsidR="003B51E2" w:rsidRPr="001A6300" w:rsidTr="00DB1AD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B51E2" w:rsidRPr="001A6300" w:rsidRDefault="003B51E2" w:rsidP="00DB1AD7">
            <w:pPr>
              <w:ind w:firstLine="22"/>
              <w:jc w:val="both"/>
              <w:rPr>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B51E2" w:rsidRPr="001A6300" w:rsidRDefault="003B51E2" w:rsidP="00DB1AD7">
            <w:pPr>
              <w:jc w:val="center"/>
              <w:rPr>
                <w:sz w:val="20"/>
                <w:szCs w:val="20"/>
              </w:rPr>
            </w:pP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балансовый счет</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тысяч тенге</w:t>
            </w:r>
          </w:p>
        </w:tc>
        <w:tc>
          <w:tcPr>
            <w:tcW w:w="0" w:type="auto"/>
            <w:vMerge/>
            <w:tcBorders>
              <w:top w:val="single" w:sz="8" w:space="0" w:color="auto"/>
              <w:left w:val="nil"/>
              <w:bottom w:val="single" w:sz="8" w:space="0" w:color="auto"/>
              <w:right w:val="single" w:sz="8" w:space="0" w:color="auto"/>
            </w:tcBorders>
            <w:vAlign w:val="center"/>
            <w:hideMark/>
          </w:tcPr>
          <w:p w:rsidR="003B51E2" w:rsidRPr="001A6300" w:rsidRDefault="003B51E2" w:rsidP="00DB1AD7">
            <w:pPr>
              <w:jc w:val="center"/>
              <w:rPr>
                <w:sz w:val="20"/>
                <w:szCs w:val="20"/>
              </w:rPr>
            </w:pPr>
          </w:p>
        </w:tc>
      </w:tr>
      <w:tr w:rsidR="003B51E2" w:rsidRPr="001A6300" w:rsidTr="00DB1AD7">
        <w:trPr>
          <w:jc w:val="center"/>
        </w:trPr>
        <w:tc>
          <w:tcPr>
            <w:tcW w:w="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1</w:t>
            </w:r>
          </w:p>
        </w:tc>
        <w:tc>
          <w:tcPr>
            <w:tcW w:w="287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2</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3</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4</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5</w:t>
            </w:r>
          </w:p>
        </w:tc>
      </w:tr>
      <w:tr w:rsidR="003B51E2" w:rsidRPr="001A6300" w:rsidTr="00DB1AD7">
        <w:trPr>
          <w:jc w:val="center"/>
        </w:trPr>
        <w:tc>
          <w:tcPr>
            <w:tcW w:w="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D756DB" w:rsidRDefault="003B51E2" w:rsidP="00DB1AD7">
            <w:pPr>
              <w:ind w:firstLine="22"/>
              <w:jc w:val="both"/>
              <w:rPr>
                <w:sz w:val="20"/>
                <w:szCs w:val="20"/>
              </w:rPr>
            </w:pPr>
            <w:r w:rsidRPr="00D756DB">
              <w:rPr>
                <w:sz w:val="20"/>
                <w:szCs w:val="20"/>
              </w:rPr>
              <w:t>1.</w:t>
            </w:r>
          </w:p>
        </w:tc>
        <w:tc>
          <w:tcPr>
            <w:tcW w:w="287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D756DB" w:rsidRDefault="003B51E2" w:rsidP="00DB1AD7">
            <w:pPr>
              <w:jc w:val="both"/>
              <w:rPr>
                <w:sz w:val="20"/>
                <w:szCs w:val="20"/>
              </w:rPr>
            </w:pPr>
            <w:r w:rsidRPr="00D756DB">
              <w:rPr>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D756DB" w:rsidRDefault="003B51E2" w:rsidP="00DB1AD7">
            <w:pPr>
              <w:jc w:val="both"/>
              <w:rPr>
                <w:sz w:val="20"/>
                <w:szCs w:val="20"/>
              </w:rPr>
            </w:pPr>
            <w:r w:rsidRPr="00D756DB">
              <w:rPr>
                <w:sz w:val="20"/>
                <w:szCs w:val="20"/>
              </w:rPr>
              <w:t> </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D756DB" w:rsidRDefault="003B51E2" w:rsidP="00DB1AD7">
            <w:pPr>
              <w:ind w:firstLine="22"/>
              <w:jc w:val="both"/>
              <w:rPr>
                <w:sz w:val="20"/>
                <w:szCs w:val="20"/>
              </w:rPr>
            </w:pPr>
            <w:r w:rsidRPr="00D756DB">
              <w:rPr>
                <w:sz w:val="20"/>
                <w:szCs w:val="20"/>
              </w:rPr>
              <w:t>…</w:t>
            </w:r>
          </w:p>
        </w:tc>
        <w:tc>
          <w:tcPr>
            <w:tcW w:w="287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D756DB" w:rsidRDefault="003B51E2" w:rsidP="00DB1AD7">
            <w:pPr>
              <w:jc w:val="both"/>
              <w:rPr>
                <w:sz w:val="20"/>
                <w:szCs w:val="20"/>
              </w:rPr>
            </w:pPr>
            <w:r w:rsidRPr="00D756DB">
              <w:rPr>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D756DB" w:rsidRDefault="003B51E2" w:rsidP="00DB1AD7">
            <w:pPr>
              <w:jc w:val="both"/>
              <w:rPr>
                <w:sz w:val="20"/>
                <w:szCs w:val="20"/>
              </w:rPr>
            </w:pPr>
            <w:r w:rsidRPr="00D756DB">
              <w:rPr>
                <w:sz w:val="20"/>
                <w:szCs w:val="20"/>
              </w:rPr>
              <w:t> </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D756DB" w:rsidRDefault="003B51E2" w:rsidP="00DB1AD7">
            <w:pPr>
              <w:ind w:firstLine="22"/>
              <w:jc w:val="both"/>
              <w:rPr>
                <w:sz w:val="20"/>
                <w:szCs w:val="20"/>
              </w:rPr>
            </w:pPr>
            <w:r w:rsidRPr="00D756DB">
              <w:rPr>
                <w:sz w:val="20"/>
                <w:szCs w:val="20"/>
              </w:rPr>
              <w:t> </w:t>
            </w:r>
          </w:p>
        </w:tc>
        <w:tc>
          <w:tcPr>
            <w:tcW w:w="287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D756DB" w:rsidRDefault="003B51E2" w:rsidP="00DB1AD7">
            <w:pPr>
              <w:jc w:val="both"/>
              <w:rPr>
                <w:sz w:val="20"/>
                <w:szCs w:val="20"/>
              </w:rPr>
            </w:pPr>
            <w:r w:rsidRPr="00D756DB">
              <w:rPr>
                <w:sz w:val="20"/>
                <w:szCs w:val="20"/>
              </w:rPr>
              <w:t>Итого</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D756DB" w:rsidRDefault="003B51E2" w:rsidP="00DB1AD7">
            <w:pPr>
              <w:jc w:val="center"/>
              <w:rPr>
                <w:sz w:val="20"/>
                <w:szCs w:val="20"/>
              </w:rPr>
            </w:pPr>
            <w:r w:rsidRPr="00D756DB">
              <w:rPr>
                <w:sz w:val="20"/>
                <w:szCs w:val="20"/>
              </w:rPr>
              <w:t>X</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bl>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right="-2" w:firstLine="709"/>
        <w:rPr>
          <w:sz w:val="28"/>
          <w:szCs w:val="28"/>
        </w:rPr>
      </w:pPr>
      <w:r w:rsidRPr="001A6300">
        <w:rPr>
          <w:sz w:val="28"/>
          <w:szCs w:val="28"/>
        </w:rPr>
        <w:t>Наименование ______________________________________</w:t>
      </w:r>
      <w:r>
        <w:rPr>
          <w:sz w:val="28"/>
          <w:szCs w:val="28"/>
        </w:rPr>
        <w:t>___</w:t>
      </w:r>
      <w:r w:rsidRPr="001A6300">
        <w:rPr>
          <w:sz w:val="28"/>
          <w:szCs w:val="28"/>
        </w:rPr>
        <w:t>_________</w:t>
      </w:r>
    </w:p>
    <w:p w:rsidR="003B51E2" w:rsidRPr="001A6300" w:rsidRDefault="003B51E2" w:rsidP="003B51E2">
      <w:pPr>
        <w:ind w:right="-2" w:firstLine="709"/>
        <w:rPr>
          <w:sz w:val="28"/>
          <w:szCs w:val="28"/>
        </w:rPr>
      </w:pPr>
      <w:r w:rsidRPr="001A6300">
        <w:rPr>
          <w:sz w:val="28"/>
          <w:szCs w:val="28"/>
        </w:rPr>
        <w:t>Адрес__________________________________________________________</w:t>
      </w:r>
    </w:p>
    <w:p w:rsidR="003B51E2" w:rsidRPr="001A6300" w:rsidRDefault="003B51E2" w:rsidP="003B51E2">
      <w:pPr>
        <w:ind w:firstLine="709"/>
        <w:rPr>
          <w:sz w:val="28"/>
          <w:szCs w:val="28"/>
        </w:rPr>
      </w:pPr>
      <w:r w:rsidRPr="001A6300">
        <w:rPr>
          <w:sz w:val="28"/>
          <w:szCs w:val="28"/>
        </w:rPr>
        <w:t>Телефон _________________________________</w:t>
      </w:r>
      <w:r>
        <w:rPr>
          <w:sz w:val="28"/>
          <w:szCs w:val="28"/>
        </w:rPr>
        <w:t>_______________</w:t>
      </w:r>
      <w:r w:rsidRPr="001A6300">
        <w:rPr>
          <w:sz w:val="28"/>
          <w:szCs w:val="28"/>
        </w:rPr>
        <w:t>_______</w:t>
      </w:r>
    </w:p>
    <w:p w:rsidR="003B51E2" w:rsidRPr="001A6300" w:rsidRDefault="003B51E2" w:rsidP="003B51E2">
      <w:pPr>
        <w:ind w:firstLine="709"/>
        <w:rPr>
          <w:sz w:val="28"/>
          <w:szCs w:val="28"/>
        </w:rPr>
      </w:pPr>
      <w:r w:rsidRPr="001A6300">
        <w:rPr>
          <w:sz w:val="28"/>
          <w:szCs w:val="28"/>
        </w:rPr>
        <w:t>Адрес электронной почты _____________________</w:t>
      </w:r>
      <w:r>
        <w:rPr>
          <w:sz w:val="28"/>
          <w:szCs w:val="28"/>
        </w:rPr>
        <w:t>_______________</w:t>
      </w:r>
      <w:r w:rsidRPr="001A6300">
        <w:rPr>
          <w:sz w:val="28"/>
          <w:szCs w:val="28"/>
        </w:rPr>
        <w:t>____</w:t>
      </w:r>
    </w:p>
    <w:p w:rsidR="003B51E2" w:rsidRPr="001A6300" w:rsidRDefault="003B51E2" w:rsidP="003B51E2">
      <w:pPr>
        <w:ind w:firstLine="709"/>
        <w:rPr>
          <w:sz w:val="28"/>
          <w:szCs w:val="28"/>
        </w:rPr>
      </w:pPr>
      <w:r w:rsidRPr="001A6300">
        <w:rPr>
          <w:sz w:val="28"/>
          <w:szCs w:val="28"/>
        </w:rPr>
        <w:t>Исполнитель ________________________________     ____________</w:t>
      </w:r>
      <w:r>
        <w:rPr>
          <w:sz w:val="28"/>
          <w:szCs w:val="28"/>
        </w:rPr>
        <w:t>_</w:t>
      </w:r>
      <w:r w:rsidRPr="001A6300">
        <w:rPr>
          <w:sz w:val="28"/>
          <w:szCs w:val="28"/>
        </w:rPr>
        <w:t>____</w:t>
      </w:r>
    </w:p>
    <w:p w:rsidR="003B51E2" w:rsidRPr="001A6300" w:rsidRDefault="003B51E2" w:rsidP="003B51E2">
      <w:pPr>
        <w:ind w:firstLine="709"/>
      </w:pPr>
      <w:r w:rsidRPr="001A6300">
        <w:t xml:space="preserve">       </w:t>
      </w:r>
      <w:r w:rsidRPr="001A6300">
        <w:rPr>
          <w:sz w:val="28"/>
          <w:szCs w:val="28"/>
        </w:rPr>
        <w:t xml:space="preserve">фамилия, имя и отчество (при его </w:t>
      </w:r>
      <w:proofErr w:type="gramStart"/>
      <w:r w:rsidRPr="001A6300">
        <w:rPr>
          <w:sz w:val="28"/>
          <w:szCs w:val="28"/>
        </w:rPr>
        <w:t xml:space="preserve">наличии)   </w:t>
      </w:r>
      <w:proofErr w:type="gramEnd"/>
      <w:r w:rsidRPr="001A6300">
        <w:rPr>
          <w:sz w:val="28"/>
          <w:szCs w:val="28"/>
        </w:rPr>
        <w:t xml:space="preserve">         подпись, телефон</w:t>
      </w:r>
    </w:p>
    <w:p w:rsidR="003B51E2" w:rsidRDefault="003B51E2" w:rsidP="003B51E2">
      <w:pPr>
        <w:ind w:firstLine="709"/>
        <w:jc w:val="both"/>
        <w:rPr>
          <w:sz w:val="28"/>
          <w:szCs w:val="28"/>
        </w:rPr>
      </w:pPr>
      <w:r w:rsidRPr="001A6300">
        <w:rPr>
          <w:sz w:val="28"/>
          <w:szCs w:val="28"/>
        </w:rPr>
        <w:t xml:space="preserve">Руководитель или лицо, на которое возложена функция по подписанию </w:t>
      </w:r>
    </w:p>
    <w:p w:rsidR="003B51E2" w:rsidRPr="001A6300" w:rsidRDefault="003B51E2" w:rsidP="003B51E2">
      <w:pPr>
        <w:rPr>
          <w:sz w:val="28"/>
          <w:szCs w:val="28"/>
        </w:rPr>
      </w:pPr>
      <w:r w:rsidRPr="001A6300">
        <w:rPr>
          <w:sz w:val="28"/>
          <w:szCs w:val="28"/>
        </w:rPr>
        <w:t>отчета</w:t>
      </w:r>
      <w:r w:rsidRPr="001A6300" w:rsidDel="006E03C4">
        <w:rPr>
          <w:sz w:val="28"/>
          <w:szCs w:val="28"/>
        </w:rPr>
        <w:t xml:space="preserve"> </w:t>
      </w:r>
      <w:r w:rsidRPr="001A6300">
        <w:rPr>
          <w:sz w:val="28"/>
          <w:szCs w:val="28"/>
        </w:rPr>
        <w:t>____________________________________________________</w:t>
      </w:r>
      <w:r>
        <w:rPr>
          <w:sz w:val="28"/>
          <w:szCs w:val="28"/>
        </w:rPr>
        <w:t>__</w:t>
      </w:r>
      <w:r w:rsidRPr="001A6300">
        <w:rPr>
          <w:sz w:val="28"/>
          <w:szCs w:val="28"/>
        </w:rPr>
        <w:t>___</w:t>
      </w:r>
    </w:p>
    <w:p w:rsidR="003B51E2" w:rsidRPr="001A6300" w:rsidRDefault="003B51E2" w:rsidP="003B51E2">
      <w:pPr>
        <w:ind w:firstLine="709"/>
        <w:jc w:val="both"/>
      </w:pPr>
      <w:r w:rsidRPr="001A6300">
        <w:rPr>
          <w:sz w:val="28"/>
          <w:szCs w:val="28"/>
        </w:rPr>
        <w:t xml:space="preserve">            фамилия, имя и отчество (при его наличии) подпись</w:t>
      </w:r>
    </w:p>
    <w:p w:rsidR="003B51E2" w:rsidRPr="001A6300" w:rsidRDefault="003B51E2" w:rsidP="003B51E2">
      <w:pPr>
        <w:spacing w:after="160" w:line="259" w:lineRule="auto"/>
        <w:ind w:firstLine="709"/>
        <w:rPr>
          <w:sz w:val="28"/>
          <w:szCs w:val="28"/>
        </w:rPr>
      </w:pPr>
      <w:r w:rsidRPr="001A6300">
        <w:rPr>
          <w:sz w:val="28"/>
          <w:szCs w:val="28"/>
        </w:rPr>
        <w:t>Дата «______» ______________ 20__ года</w:t>
      </w:r>
      <w:r w:rsidRPr="001A6300">
        <w:rPr>
          <w:sz w:val="28"/>
          <w:szCs w:val="28"/>
        </w:rPr>
        <w:br w:type="page"/>
      </w:r>
    </w:p>
    <w:p w:rsidR="003B51E2" w:rsidRPr="001A6300" w:rsidRDefault="003B51E2" w:rsidP="003B51E2">
      <w:pPr>
        <w:ind w:firstLine="400"/>
        <w:jc w:val="right"/>
        <w:rPr>
          <w:sz w:val="28"/>
          <w:szCs w:val="28"/>
        </w:rPr>
      </w:pPr>
      <w:r w:rsidRPr="001A6300">
        <w:rPr>
          <w:sz w:val="28"/>
          <w:szCs w:val="28"/>
        </w:rPr>
        <w:lastRenderedPageBreak/>
        <w:t>Приложение</w:t>
      </w:r>
    </w:p>
    <w:p w:rsidR="003B51E2" w:rsidRPr="001A6300" w:rsidRDefault="003B51E2" w:rsidP="003B51E2">
      <w:pPr>
        <w:ind w:firstLine="400"/>
        <w:jc w:val="right"/>
        <w:rPr>
          <w:sz w:val="28"/>
          <w:szCs w:val="28"/>
        </w:rPr>
      </w:pPr>
      <w:r w:rsidRPr="001A6300">
        <w:rPr>
          <w:sz w:val="28"/>
          <w:szCs w:val="28"/>
        </w:rPr>
        <w:t>к форме отчета о расшифровке</w:t>
      </w:r>
    </w:p>
    <w:p w:rsidR="003B51E2" w:rsidRPr="001A6300" w:rsidRDefault="003B51E2" w:rsidP="003B51E2">
      <w:pPr>
        <w:ind w:firstLine="400"/>
        <w:jc w:val="right"/>
        <w:rPr>
          <w:sz w:val="28"/>
          <w:szCs w:val="28"/>
        </w:rPr>
      </w:pPr>
      <w:r w:rsidRPr="001A6300">
        <w:rPr>
          <w:sz w:val="28"/>
          <w:szCs w:val="28"/>
        </w:rPr>
        <w:t>максимального размера</w:t>
      </w:r>
    </w:p>
    <w:p w:rsidR="003B51E2" w:rsidRPr="001A6300" w:rsidRDefault="003B51E2" w:rsidP="003B51E2">
      <w:pPr>
        <w:ind w:firstLine="400"/>
        <w:jc w:val="right"/>
        <w:rPr>
          <w:sz w:val="28"/>
          <w:szCs w:val="28"/>
        </w:rPr>
      </w:pPr>
      <w:r w:rsidRPr="001A6300">
        <w:rPr>
          <w:sz w:val="28"/>
          <w:szCs w:val="28"/>
        </w:rPr>
        <w:t>риска на одного заемщика</w:t>
      </w:r>
    </w:p>
    <w:p w:rsidR="003B51E2" w:rsidRPr="001A6300" w:rsidRDefault="003B51E2" w:rsidP="003B51E2">
      <w:pPr>
        <w:ind w:firstLine="400"/>
        <w:jc w:val="right"/>
        <w:rPr>
          <w:sz w:val="28"/>
          <w:szCs w:val="28"/>
        </w:rPr>
      </w:pPr>
      <w:r w:rsidRPr="001A6300">
        <w:rPr>
          <w:sz w:val="28"/>
          <w:szCs w:val="28"/>
        </w:rPr>
        <w:t>(в разрезе заемщиков)</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400"/>
        <w:jc w:val="both"/>
        <w:rPr>
          <w:sz w:val="28"/>
          <w:szCs w:val="28"/>
        </w:rPr>
      </w:pPr>
    </w:p>
    <w:p w:rsidR="003B51E2" w:rsidRPr="001C4345" w:rsidRDefault="003B51E2" w:rsidP="003B51E2">
      <w:pPr>
        <w:ind w:firstLine="400"/>
        <w:jc w:val="center"/>
        <w:rPr>
          <w:sz w:val="28"/>
          <w:szCs w:val="28"/>
        </w:rPr>
      </w:pPr>
      <w:r w:rsidRPr="001C4345">
        <w:rPr>
          <w:sz w:val="28"/>
          <w:szCs w:val="28"/>
        </w:rPr>
        <w:t>Пояснение по заполнению формы административных данных</w:t>
      </w:r>
    </w:p>
    <w:p w:rsidR="003B51E2" w:rsidRPr="001C4345" w:rsidRDefault="003B51E2" w:rsidP="003B51E2">
      <w:pPr>
        <w:ind w:firstLine="400"/>
        <w:jc w:val="center"/>
        <w:rPr>
          <w:sz w:val="28"/>
          <w:szCs w:val="28"/>
        </w:rPr>
      </w:pPr>
      <w:r w:rsidRPr="001C4345">
        <w:rPr>
          <w:sz w:val="28"/>
          <w:szCs w:val="28"/>
        </w:rPr>
        <w:t>Отчет о расшифровке максимального размера риска на одного заемщика (в разрезе заемщиков)</w:t>
      </w:r>
    </w:p>
    <w:p w:rsidR="003B51E2" w:rsidRPr="001C4345" w:rsidRDefault="003B51E2" w:rsidP="003B51E2">
      <w:pPr>
        <w:ind w:firstLine="400"/>
        <w:jc w:val="center"/>
        <w:rPr>
          <w:sz w:val="28"/>
          <w:szCs w:val="28"/>
        </w:rPr>
      </w:pPr>
      <w:r w:rsidRPr="001C4345">
        <w:rPr>
          <w:sz w:val="28"/>
          <w:szCs w:val="28"/>
        </w:rPr>
        <w:t>(индекс - 1-BVU_ R_MRZ_R, периодичность - ежемесячная)</w:t>
      </w:r>
    </w:p>
    <w:p w:rsidR="003B51E2" w:rsidRPr="000538AE" w:rsidRDefault="003B51E2" w:rsidP="003B51E2">
      <w:pPr>
        <w:ind w:firstLine="400"/>
        <w:jc w:val="both"/>
        <w:rPr>
          <w:sz w:val="28"/>
          <w:szCs w:val="28"/>
        </w:rPr>
      </w:pPr>
      <w:r w:rsidRPr="000538AE">
        <w:rPr>
          <w:sz w:val="28"/>
          <w:szCs w:val="28"/>
        </w:rPr>
        <w:t>  </w:t>
      </w:r>
    </w:p>
    <w:p w:rsidR="003B51E2" w:rsidRPr="000538AE" w:rsidRDefault="003B51E2" w:rsidP="003B51E2">
      <w:pPr>
        <w:ind w:firstLine="400"/>
        <w:jc w:val="both"/>
        <w:rPr>
          <w:sz w:val="28"/>
          <w:szCs w:val="28"/>
        </w:rPr>
      </w:pPr>
    </w:p>
    <w:p w:rsidR="003B51E2" w:rsidRPr="000538AE" w:rsidRDefault="003B51E2" w:rsidP="003B51E2">
      <w:pPr>
        <w:ind w:firstLine="400"/>
        <w:jc w:val="center"/>
        <w:rPr>
          <w:sz w:val="28"/>
          <w:szCs w:val="28"/>
        </w:rPr>
      </w:pPr>
      <w:r w:rsidRPr="000538AE">
        <w:rPr>
          <w:sz w:val="28"/>
          <w:szCs w:val="28"/>
        </w:rPr>
        <w:t>Глава 1. Общие положения</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709"/>
        <w:jc w:val="both"/>
        <w:rPr>
          <w:sz w:val="28"/>
          <w:szCs w:val="28"/>
        </w:rPr>
      </w:pPr>
      <w:r w:rsidRPr="001A6300">
        <w:rPr>
          <w:sz w:val="28"/>
          <w:szCs w:val="28"/>
        </w:rPr>
        <w:t>1. Настоящее пояснение определяет единые требования по заполнению формы административных данных «Отчет о расшифровке максимального размера риска на одного заемщика (в разрезе заемщиков)» (далее - Форма).</w:t>
      </w:r>
    </w:p>
    <w:p w:rsidR="003B51E2" w:rsidRPr="001A6300" w:rsidRDefault="003B51E2" w:rsidP="003B51E2">
      <w:pPr>
        <w:ind w:firstLine="709"/>
        <w:jc w:val="both"/>
        <w:rPr>
          <w:sz w:val="28"/>
          <w:szCs w:val="28"/>
        </w:rPr>
      </w:pPr>
      <w:r w:rsidRPr="001A6300">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с пунктом 3 статьи 42 и пунктом 1 статьи 54 Закона Республики Казахстан «О банках и банковской деятельности в Республике Казахстан»</w:t>
      </w:r>
      <w:r w:rsidRPr="002614FE">
        <w:t xml:space="preserve"> </w:t>
      </w:r>
      <w:r w:rsidRPr="002614FE">
        <w:rPr>
          <w:sz w:val="28"/>
          <w:szCs w:val="28"/>
        </w:rPr>
        <w:t>и подпунктом 2) пункта 3 статьи 16 Закона Республики Казахстан «О государственной статистике»</w:t>
      </w:r>
      <w:r w:rsidRPr="001A6300">
        <w:rPr>
          <w:sz w:val="28"/>
          <w:szCs w:val="28"/>
        </w:rPr>
        <w:t>.</w:t>
      </w:r>
    </w:p>
    <w:p w:rsidR="003B51E2" w:rsidRPr="001A6300" w:rsidRDefault="003B51E2" w:rsidP="003B51E2">
      <w:pPr>
        <w:ind w:firstLine="709"/>
        <w:jc w:val="both"/>
        <w:rPr>
          <w:sz w:val="28"/>
          <w:szCs w:val="28"/>
        </w:rPr>
      </w:pPr>
      <w:r w:rsidRPr="001A6300">
        <w:rPr>
          <w:sz w:val="28"/>
          <w:szCs w:val="28"/>
        </w:rPr>
        <w:t>3. Форма составляется банками второго уровня ежемесячно по состоянию на первое число каждого месяца. Данные в Форме заполняются в тысячах тенге.</w:t>
      </w:r>
    </w:p>
    <w:p w:rsidR="003B51E2" w:rsidRPr="001A6300" w:rsidRDefault="003B51E2" w:rsidP="003B51E2">
      <w:pPr>
        <w:ind w:firstLine="709"/>
        <w:jc w:val="both"/>
        <w:rPr>
          <w:sz w:val="28"/>
          <w:szCs w:val="28"/>
        </w:rPr>
      </w:pPr>
      <w:r w:rsidRPr="001A6300">
        <w:rPr>
          <w:sz w:val="28"/>
          <w:szCs w:val="28"/>
        </w:rPr>
        <w:t>4. Форму подписывают руководитель или лицо, на которое возложена функция по подписанию отчета, и исполнитель.</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400"/>
        <w:jc w:val="both"/>
        <w:rPr>
          <w:sz w:val="28"/>
          <w:szCs w:val="28"/>
        </w:rPr>
      </w:pPr>
    </w:p>
    <w:p w:rsidR="003B51E2" w:rsidRPr="000538AE" w:rsidRDefault="003B51E2" w:rsidP="003B51E2">
      <w:pPr>
        <w:ind w:firstLine="400"/>
        <w:jc w:val="center"/>
        <w:rPr>
          <w:sz w:val="28"/>
          <w:szCs w:val="28"/>
        </w:rPr>
      </w:pPr>
      <w:r w:rsidRPr="000538AE">
        <w:rPr>
          <w:sz w:val="28"/>
          <w:szCs w:val="28"/>
        </w:rPr>
        <w:t>Глава 2. Пояснение по заполнению Формы</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709"/>
        <w:jc w:val="both"/>
        <w:rPr>
          <w:sz w:val="28"/>
          <w:szCs w:val="28"/>
        </w:rPr>
      </w:pPr>
      <w:r w:rsidRPr="001A6300">
        <w:rPr>
          <w:sz w:val="28"/>
          <w:szCs w:val="28"/>
        </w:rPr>
        <w:t xml:space="preserve">5. Форма заполняется </w:t>
      </w:r>
      <w:r w:rsidRPr="00A0753C">
        <w:rPr>
          <w:sz w:val="28"/>
          <w:szCs w:val="28"/>
        </w:rPr>
        <w:t xml:space="preserve">в соответствии с </w:t>
      </w:r>
      <w:r w:rsidRPr="00387ECB">
        <w:rPr>
          <w:sz w:val="28"/>
          <w:szCs w:val="28"/>
        </w:rPr>
        <w:t>Нормативными значениями и методик</w:t>
      </w:r>
      <w:r>
        <w:rPr>
          <w:sz w:val="28"/>
          <w:szCs w:val="28"/>
        </w:rPr>
        <w:t>ой</w:t>
      </w:r>
      <w:r w:rsidRPr="00387ECB">
        <w:rPr>
          <w:sz w:val="28"/>
          <w:szCs w:val="28"/>
        </w:rPr>
        <w:t xml:space="preserve"> расчетов пруденциальных нормативов и иных обязательных к соблюдению норм и лимитов для исламских банков, установленными постановлением Правления Национального Банка Республики Казахстан </w:t>
      </w:r>
      <w:r>
        <w:rPr>
          <w:sz w:val="28"/>
          <w:szCs w:val="28"/>
        </w:rPr>
        <w:br/>
      </w:r>
      <w:r w:rsidRPr="00387ECB">
        <w:rPr>
          <w:sz w:val="28"/>
          <w:szCs w:val="28"/>
        </w:rPr>
        <w:t xml:space="preserve">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 и Нормативными значениями и методиками расчетов пруденциальных нормативов и иных </w:t>
      </w:r>
      <w:r w:rsidRPr="00387ECB">
        <w:rPr>
          <w:sz w:val="28"/>
          <w:szCs w:val="28"/>
        </w:rPr>
        <w:lastRenderedPageBreak/>
        <w:t xml:space="preserve">обязательных к соблюдению норм и лимитов, размера капитала банка, установленными постановлением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w:t>
      </w:r>
      <w:r w:rsidRPr="000D3838">
        <w:rPr>
          <w:sz w:val="28"/>
          <w:szCs w:val="28"/>
        </w:rPr>
        <w:t xml:space="preserve">регистрации нормативных правовых актов под № 15886 </w:t>
      </w:r>
      <w:r>
        <w:rPr>
          <w:sz w:val="28"/>
          <w:szCs w:val="28"/>
        </w:rPr>
        <w:br/>
      </w:r>
      <w:r w:rsidRPr="000D3838">
        <w:rPr>
          <w:sz w:val="28"/>
          <w:szCs w:val="28"/>
        </w:rPr>
        <w:t>(далее – Нормативы № 170).</w:t>
      </w:r>
    </w:p>
    <w:p w:rsidR="003B51E2" w:rsidRPr="001A6300" w:rsidRDefault="003B51E2" w:rsidP="003B51E2">
      <w:pPr>
        <w:ind w:firstLine="709"/>
        <w:jc w:val="both"/>
        <w:rPr>
          <w:sz w:val="28"/>
          <w:szCs w:val="28"/>
        </w:rPr>
      </w:pPr>
      <w:r w:rsidRPr="001A6300">
        <w:rPr>
          <w:sz w:val="28"/>
          <w:szCs w:val="28"/>
        </w:rPr>
        <w:t xml:space="preserve">6. При заполнении Формы указываются сведения, рассчитанные в соответствии с главой 3 </w:t>
      </w:r>
      <w:r>
        <w:rPr>
          <w:sz w:val="28"/>
          <w:szCs w:val="28"/>
        </w:rPr>
        <w:t>Нормативов</w:t>
      </w:r>
      <w:r w:rsidRPr="001A6300">
        <w:rPr>
          <w:sz w:val="28"/>
          <w:szCs w:val="28"/>
        </w:rPr>
        <w:t xml:space="preserve"> № 144 и главой 4 </w:t>
      </w:r>
      <w:r>
        <w:rPr>
          <w:sz w:val="28"/>
          <w:szCs w:val="28"/>
        </w:rPr>
        <w:t>Нормативов</w:t>
      </w:r>
      <w:r w:rsidRPr="001A6300">
        <w:rPr>
          <w:sz w:val="28"/>
          <w:szCs w:val="28"/>
        </w:rPr>
        <w:t xml:space="preserve"> № 170.</w:t>
      </w:r>
    </w:p>
    <w:p w:rsidR="003B51E2" w:rsidRDefault="003B51E2" w:rsidP="003B51E2">
      <w:pPr>
        <w:ind w:firstLine="709"/>
        <w:jc w:val="both"/>
        <w:rPr>
          <w:rFonts w:eastAsia="Calibri"/>
          <w:sz w:val="28"/>
          <w:szCs w:val="28"/>
        </w:rPr>
      </w:pPr>
      <w:r w:rsidRPr="001A6300">
        <w:rPr>
          <w:sz w:val="28"/>
          <w:szCs w:val="28"/>
        </w:rPr>
        <w:t xml:space="preserve">7. </w:t>
      </w:r>
      <w:r w:rsidRPr="001A6300">
        <w:rPr>
          <w:rFonts w:eastAsia="Calibri"/>
          <w:sz w:val="28"/>
          <w:szCs w:val="28"/>
        </w:rPr>
        <w:t xml:space="preserve">При отсутствии данных </w:t>
      </w:r>
      <w:r>
        <w:rPr>
          <w:rFonts w:eastAsia="Calibri"/>
          <w:sz w:val="28"/>
          <w:szCs w:val="28"/>
        </w:rPr>
        <w:t>Ф</w:t>
      </w:r>
      <w:r w:rsidRPr="001A6300">
        <w:rPr>
          <w:rFonts w:eastAsia="Calibri"/>
          <w:sz w:val="28"/>
          <w:szCs w:val="28"/>
        </w:rPr>
        <w:t>орма не представляется</w:t>
      </w:r>
      <w:r>
        <w:rPr>
          <w:rFonts w:eastAsia="Calibri"/>
          <w:sz w:val="28"/>
          <w:szCs w:val="28"/>
        </w:rPr>
        <w:t>.</w:t>
      </w:r>
    </w:p>
    <w:p w:rsidR="003B51E2" w:rsidRPr="00265C6E" w:rsidRDefault="003B51E2" w:rsidP="003B51E2">
      <w:pPr>
        <w:widowControl w:val="0"/>
        <w:ind w:firstLine="709"/>
        <w:jc w:val="right"/>
        <w:rPr>
          <w:sz w:val="28"/>
          <w:szCs w:val="28"/>
        </w:rPr>
      </w:pPr>
      <w:r>
        <w:rPr>
          <w:rFonts w:eastAsia="Calibri"/>
          <w:sz w:val="28"/>
          <w:szCs w:val="28"/>
        </w:rPr>
        <w:br w:type="column"/>
      </w:r>
      <w:r w:rsidRPr="00265C6E">
        <w:rPr>
          <w:color w:val="000000"/>
          <w:sz w:val="28"/>
          <w:szCs w:val="28"/>
        </w:rPr>
        <w:lastRenderedPageBreak/>
        <w:t xml:space="preserve">Приложение </w:t>
      </w:r>
      <w:r>
        <w:rPr>
          <w:color w:val="000000"/>
          <w:sz w:val="28"/>
          <w:szCs w:val="28"/>
        </w:rPr>
        <w:t>9</w:t>
      </w:r>
    </w:p>
    <w:p w:rsidR="003B51E2" w:rsidRPr="00265C6E" w:rsidRDefault="003B51E2" w:rsidP="003B51E2">
      <w:pPr>
        <w:widowControl w:val="0"/>
        <w:ind w:firstLine="709"/>
        <w:jc w:val="right"/>
        <w:rPr>
          <w:sz w:val="28"/>
          <w:szCs w:val="28"/>
        </w:rPr>
      </w:pPr>
      <w:r w:rsidRPr="00265C6E">
        <w:rPr>
          <w:color w:val="000000"/>
          <w:sz w:val="28"/>
          <w:szCs w:val="28"/>
        </w:rPr>
        <w:t xml:space="preserve">к </w:t>
      </w:r>
      <w:r w:rsidRPr="00265C6E">
        <w:rPr>
          <w:sz w:val="28"/>
          <w:szCs w:val="28"/>
        </w:rPr>
        <w:t>постановлению Правления</w:t>
      </w:r>
    </w:p>
    <w:p w:rsidR="003B51E2" w:rsidRPr="00265C6E" w:rsidRDefault="003B51E2" w:rsidP="003B51E2">
      <w:pPr>
        <w:widowControl w:val="0"/>
        <w:ind w:firstLine="709"/>
        <w:jc w:val="right"/>
        <w:rPr>
          <w:sz w:val="28"/>
          <w:szCs w:val="28"/>
        </w:rPr>
      </w:pPr>
      <w:r w:rsidRPr="00265C6E">
        <w:rPr>
          <w:sz w:val="28"/>
          <w:szCs w:val="28"/>
        </w:rPr>
        <w:t xml:space="preserve">Национального Банка </w:t>
      </w:r>
    </w:p>
    <w:p w:rsidR="003B51E2" w:rsidRPr="00265C6E" w:rsidRDefault="003B51E2" w:rsidP="003B51E2">
      <w:pPr>
        <w:widowControl w:val="0"/>
        <w:ind w:firstLine="709"/>
        <w:jc w:val="right"/>
        <w:rPr>
          <w:sz w:val="28"/>
          <w:szCs w:val="28"/>
        </w:rPr>
      </w:pPr>
      <w:r w:rsidRPr="00265C6E">
        <w:rPr>
          <w:sz w:val="28"/>
          <w:szCs w:val="28"/>
        </w:rPr>
        <w:t>Республики Казахстан</w:t>
      </w:r>
    </w:p>
    <w:p w:rsidR="003B51E2" w:rsidRPr="00265C6E" w:rsidRDefault="003B51E2" w:rsidP="003B51E2">
      <w:pPr>
        <w:widowControl w:val="0"/>
        <w:ind w:firstLine="709"/>
        <w:jc w:val="right"/>
        <w:rPr>
          <w:sz w:val="28"/>
          <w:szCs w:val="28"/>
        </w:rPr>
      </w:pPr>
      <w:r w:rsidRPr="00265C6E">
        <w:rPr>
          <w:sz w:val="28"/>
          <w:szCs w:val="28"/>
        </w:rPr>
        <w:t xml:space="preserve">от </w:t>
      </w:r>
      <w:r w:rsidRPr="00265C6E">
        <w:rPr>
          <w:sz w:val="28"/>
          <w:szCs w:val="28"/>
          <w:lang w:val="kk-KZ"/>
        </w:rPr>
        <w:t>2</w:t>
      </w:r>
      <w:r>
        <w:rPr>
          <w:sz w:val="28"/>
          <w:szCs w:val="28"/>
          <w:lang w:val="kk-KZ"/>
        </w:rPr>
        <w:t>7</w:t>
      </w:r>
      <w:r w:rsidRPr="00265C6E">
        <w:rPr>
          <w:sz w:val="28"/>
          <w:szCs w:val="28"/>
          <w:lang w:val="kk-KZ"/>
        </w:rPr>
        <w:t xml:space="preserve"> </w:t>
      </w:r>
      <w:r>
        <w:rPr>
          <w:sz w:val="28"/>
          <w:szCs w:val="28"/>
          <w:lang w:val="kk-KZ"/>
        </w:rPr>
        <w:t>марта</w:t>
      </w:r>
      <w:r w:rsidRPr="00265C6E">
        <w:rPr>
          <w:sz w:val="28"/>
          <w:szCs w:val="28"/>
        </w:rPr>
        <w:t xml:space="preserve"> 2023 года № </w:t>
      </w:r>
      <w:r>
        <w:rPr>
          <w:sz w:val="28"/>
          <w:szCs w:val="28"/>
        </w:rPr>
        <w:t>13</w:t>
      </w:r>
    </w:p>
    <w:p w:rsidR="003B51E2" w:rsidRPr="001A6300" w:rsidRDefault="003B51E2" w:rsidP="003B51E2">
      <w:pPr>
        <w:ind w:firstLine="709"/>
        <w:jc w:val="right"/>
        <w:rPr>
          <w:sz w:val="28"/>
          <w:szCs w:val="28"/>
        </w:rPr>
      </w:pPr>
    </w:p>
    <w:p w:rsidR="003B51E2" w:rsidRPr="001A6300" w:rsidRDefault="003B51E2" w:rsidP="003B51E2">
      <w:pPr>
        <w:ind w:firstLine="400"/>
        <w:jc w:val="right"/>
        <w:rPr>
          <w:sz w:val="28"/>
          <w:szCs w:val="28"/>
        </w:rPr>
      </w:pPr>
    </w:p>
    <w:p w:rsidR="003B51E2" w:rsidRPr="001A6300" w:rsidRDefault="003B51E2" w:rsidP="003B51E2">
      <w:pPr>
        <w:ind w:firstLine="400"/>
        <w:jc w:val="right"/>
        <w:rPr>
          <w:sz w:val="28"/>
          <w:szCs w:val="28"/>
        </w:rPr>
      </w:pPr>
      <w:r w:rsidRPr="001A6300">
        <w:rPr>
          <w:sz w:val="28"/>
          <w:szCs w:val="28"/>
        </w:rPr>
        <w:t xml:space="preserve">Приложение 11 </w:t>
      </w:r>
    </w:p>
    <w:p w:rsidR="003B51E2" w:rsidRPr="001A6300" w:rsidRDefault="003B51E2" w:rsidP="003B51E2">
      <w:pPr>
        <w:ind w:firstLine="400"/>
        <w:jc w:val="right"/>
        <w:rPr>
          <w:sz w:val="28"/>
          <w:szCs w:val="28"/>
        </w:rPr>
      </w:pPr>
      <w:r w:rsidRPr="001A6300">
        <w:rPr>
          <w:sz w:val="28"/>
          <w:szCs w:val="28"/>
        </w:rPr>
        <w:t>к постановлению Правления</w:t>
      </w:r>
    </w:p>
    <w:p w:rsidR="003B51E2" w:rsidRPr="001A6300" w:rsidRDefault="003B51E2" w:rsidP="003B51E2">
      <w:pPr>
        <w:ind w:firstLine="400"/>
        <w:jc w:val="right"/>
        <w:rPr>
          <w:sz w:val="28"/>
          <w:szCs w:val="28"/>
        </w:rPr>
      </w:pPr>
      <w:r w:rsidRPr="001A6300">
        <w:rPr>
          <w:sz w:val="28"/>
          <w:szCs w:val="28"/>
        </w:rPr>
        <w:t>Национального Банка</w:t>
      </w:r>
    </w:p>
    <w:p w:rsidR="003B51E2" w:rsidRPr="001A6300" w:rsidRDefault="003B51E2" w:rsidP="003B51E2">
      <w:pPr>
        <w:ind w:firstLine="400"/>
        <w:jc w:val="right"/>
        <w:rPr>
          <w:sz w:val="28"/>
          <w:szCs w:val="28"/>
        </w:rPr>
      </w:pPr>
      <w:r w:rsidRPr="001A6300">
        <w:rPr>
          <w:sz w:val="28"/>
          <w:szCs w:val="28"/>
        </w:rPr>
        <w:t>Республики Казахстан</w:t>
      </w:r>
    </w:p>
    <w:p w:rsidR="003B51E2" w:rsidRPr="001A6300" w:rsidRDefault="003B51E2" w:rsidP="003B51E2">
      <w:pPr>
        <w:ind w:firstLine="400"/>
        <w:jc w:val="right"/>
        <w:rPr>
          <w:sz w:val="28"/>
          <w:szCs w:val="28"/>
        </w:rPr>
      </w:pPr>
      <w:r w:rsidRPr="001A6300">
        <w:rPr>
          <w:sz w:val="28"/>
          <w:szCs w:val="28"/>
        </w:rPr>
        <w:t>от 8 мая 2015 года № 75</w:t>
      </w:r>
    </w:p>
    <w:p w:rsidR="003B51E2" w:rsidRPr="001A6300" w:rsidRDefault="003B51E2" w:rsidP="003B51E2">
      <w:pPr>
        <w:ind w:firstLine="400"/>
        <w:jc w:val="right"/>
        <w:rPr>
          <w:sz w:val="28"/>
          <w:szCs w:val="28"/>
        </w:rPr>
      </w:pPr>
    </w:p>
    <w:p w:rsidR="003B51E2" w:rsidRPr="00455170" w:rsidRDefault="003B51E2" w:rsidP="003B51E2">
      <w:pPr>
        <w:ind w:firstLine="400"/>
        <w:jc w:val="right"/>
        <w:rPr>
          <w:sz w:val="28"/>
          <w:szCs w:val="28"/>
        </w:rPr>
      </w:pPr>
    </w:p>
    <w:p w:rsidR="003B51E2" w:rsidRPr="000538AE" w:rsidRDefault="003B51E2" w:rsidP="003B51E2">
      <w:pPr>
        <w:ind w:firstLine="400"/>
        <w:jc w:val="center"/>
        <w:rPr>
          <w:sz w:val="28"/>
          <w:szCs w:val="28"/>
        </w:rPr>
      </w:pPr>
      <w:r w:rsidRPr="000538AE">
        <w:rPr>
          <w:sz w:val="28"/>
          <w:szCs w:val="28"/>
        </w:rPr>
        <w:t>Форма, предназначенная для сбора административных данных</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709"/>
        <w:jc w:val="both"/>
        <w:rPr>
          <w:sz w:val="28"/>
          <w:szCs w:val="28"/>
        </w:rPr>
      </w:pPr>
      <w:r w:rsidRPr="001A6300">
        <w:rPr>
          <w:sz w:val="28"/>
          <w:szCs w:val="28"/>
        </w:rPr>
        <w:t>Представляется: в Национальный Банк Республики Казахстан</w:t>
      </w:r>
    </w:p>
    <w:p w:rsidR="003B51E2" w:rsidRPr="001A6300" w:rsidRDefault="003B51E2" w:rsidP="003B51E2">
      <w:pPr>
        <w:ind w:firstLine="709"/>
        <w:jc w:val="both"/>
        <w:rPr>
          <w:sz w:val="28"/>
          <w:szCs w:val="28"/>
        </w:rPr>
      </w:pPr>
      <w:r w:rsidRPr="001A6300">
        <w:rPr>
          <w:sz w:val="28"/>
          <w:szCs w:val="28"/>
        </w:rPr>
        <w:t>Форма административных данных размещена на интернет-ресурсе: www.nationalbank.kz</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400"/>
        <w:jc w:val="both"/>
        <w:rPr>
          <w:sz w:val="28"/>
          <w:szCs w:val="28"/>
        </w:rPr>
      </w:pPr>
    </w:p>
    <w:p w:rsidR="003B51E2" w:rsidRPr="001A6300" w:rsidRDefault="003B51E2" w:rsidP="003B51E2">
      <w:pPr>
        <w:ind w:firstLine="400"/>
        <w:jc w:val="center"/>
        <w:rPr>
          <w:sz w:val="28"/>
          <w:szCs w:val="28"/>
        </w:rPr>
      </w:pPr>
      <w:r w:rsidRPr="001A6300">
        <w:rPr>
          <w:sz w:val="28"/>
          <w:szCs w:val="28"/>
        </w:rPr>
        <w:t>Отчет о расшифровке коэффициента текущей ликвидности k4</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709"/>
        <w:jc w:val="both"/>
        <w:rPr>
          <w:sz w:val="28"/>
          <w:szCs w:val="28"/>
        </w:rPr>
      </w:pPr>
      <w:r w:rsidRPr="001A6300">
        <w:rPr>
          <w:sz w:val="28"/>
          <w:szCs w:val="28"/>
        </w:rPr>
        <w:t>Индекс формы административных данных: 1-BVU_R_K4</w:t>
      </w:r>
    </w:p>
    <w:p w:rsidR="003B51E2" w:rsidRPr="001A6300" w:rsidRDefault="003B51E2" w:rsidP="003B51E2">
      <w:pPr>
        <w:ind w:firstLine="709"/>
        <w:jc w:val="both"/>
        <w:rPr>
          <w:sz w:val="28"/>
          <w:szCs w:val="28"/>
        </w:rPr>
      </w:pPr>
      <w:r w:rsidRPr="001A6300">
        <w:rPr>
          <w:sz w:val="28"/>
          <w:szCs w:val="28"/>
        </w:rPr>
        <w:t>Периодичность: ежемесячная</w:t>
      </w:r>
    </w:p>
    <w:p w:rsidR="003B51E2" w:rsidRPr="001A6300" w:rsidRDefault="003B51E2" w:rsidP="003B51E2">
      <w:pPr>
        <w:ind w:firstLine="709"/>
        <w:jc w:val="both"/>
        <w:rPr>
          <w:sz w:val="28"/>
          <w:szCs w:val="28"/>
        </w:rPr>
      </w:pPr>
      <w:r w:rsidRPr="001A6300">
        <w:rPr>
          <w:sz w:val="28"/>
          <w:szCs w:val="28"/>
        </w:rPr>
        <w:t>Отчетный период: за «_</w:t>
      </w:r>
      <w:proofErr w:type="gramStart"/>
      <w:r w:rsidRPr="001A6300">
        <w:rPr>
          <w:sz w:val="28"/>
          <w:szCs w:val="28"/>
        </w:rPr>
        <w:t>_</w:t>
      </w:r>
      <w:r>
        <w:rPr>
          <w:sz w:val="28"/>
          <w:szCs w:val="28"/>
        </w:rPr>
        <w:t xml:space="preserve"> </w:t>
      </w:r>
      <w:r w:rsidRPr="001A6300">
        <w:rPr>
          <w:sz w:val="28"/>
          <w:szCs w:val="28"/>
        </w:rPr>
        <w:t>»</w:t>
      </w:r>
      <w:proofErr w:type="gramEnd"/>
      <w:r w:rsidRPr="001A6300">
        <w:rPr>
          <w:sz w:val="28"/>
          <w:szCs w:val="28"/>
        </w:rPr>
        <w:t>_________20__года</w:t>
      </w:r>
    </w:p>
    <w:p w:rsidR="003B51E2" w:rsidRPr="001A6300" w:rsidRDefault="003B51E2" w:rsidP="003B51E2">
      <w:pPr>
        <w:ind w:firstLine="709"/>
        <w:jc w:val="both"/>
        <w:rPr>
          <w:sz w:val="28"/>
          <w:szCs w:val="28"/>
        </w:rPr>
      </w:pPr>
      <w:r w:rsidRPr="001A6300">
        <w:rPr>
          <w:sz w:val="28"/>
          <w:szCs w:val="28"/>
        </w:rPr>
        <w:t>Круг лиц, представляющих информацию: банк второго уровня</w:t>
      </w:r>
    </w:p>
    <w:p w:rsidR="003B51E2" w:rsidRPr="001A6300" w:rsidRDefault="003B51E2" w:rsidP="003B51E2">
      <w:pPr>
        <w:ind w:firstLine="709"/>
        <w:jc w:val="both"/>
        <w:rPr>
          <w:sz w:val="28"/>
          <w:szCs w:val="28"/>
        </w:rPr>
      </w:pPr>
      <w:r w:rsidRPr="001A6300">
        <w:rPr>
          <w:sz w:val="28"/>
          <w:szCs w:val="28"/>
        </w:rPr>
        <w:t>Срок представления</w:t>
      </w:r>
      <w:r w:rsidRPr="00906073">
        <w:rPr>
          <w:sz w:val="28"/>
          <w:szCs w:val="28"/>
        </w:rPr>
        <w:t xml:space="preserve"> </w:t>
      </w:r>
      <w:r>
        <w:rPr>
          <w:sz w:val="28"/>
          <w:szCs w:val="28"/>
        </w:rPr>
        <w:t>формы административных данных</w:t>
      </w:r>
      <w:r w:rsidRPr="001A6300">
        <w:rPr>
          <w:sz w:val="28"/>
          <w:szCs w:val="28"/>
        </w:rPr>
        <w:t>: не позднее седьмого рабочего дня месяца, следующего за отчетным месяцем</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spacing w:after="160" w:line="259" w:lineRule="auto"/>
        <w:rPr>
          <w:sz w:val="28"/>
          <w:szCs w:val="28"/>
        </w:rPr>
      </w:pPr>
      <w:r w:rsidRPr="001A6300">
        <w:rPr>
          <w:sz w:val="28"/>
          <w:szCs w:val="28"/>
        </w:rPr>
        <w:br w:type="page"/>
      </w:r>
    </w:p>
    <w:p w:rsidR="003B51E2" w:rsidRPr="001A6300" w:rsidRDefault="003B51E2" w:rsidP="003B51E2">
      <w:pPr>
        <w:ind w:firstLine="400"/>
        <w:jc w:val="right"/>
        <w:rPr>
          <w:sz w:val="28"/>
          <w:szCs w:val="28"/>
        </w:rPr>
      </w:pPr>
      <w:r w:rsidRPr="001A6300">
        <w:rPr>
          <w:sz w:val="28"/>
          <w:szCs w:val="28"/>
        </w:rPr>
        <w:lastRenderedPageBreak/>
        <w:t>Форма</w:t>
      </w:r>
    </w:p>
    <w:p w:rsidR="003B51E2" w:rsidRPr="001A6300" w:rsidRDefault="003B51E2" w:rsidP="003B51E2">
      <w:pPr>
        <w:ind w:firstLine="400"/>
        <w:jc w:val="both"/>
        <w:rPr>
          <w:sz w:val="28"/>
          <w:szCs w:val="28"/>
        </w:rPr>
      </w:pPr>
      <w:r w:rsidRPr="001A6300">
        <w:rPr>
          <w:sz w:val="28"/>
          <w:szCs w:val="28"/>
        </w:rPr>
        <w:t> </w:t>
      </w:r>
    </w:p>
    <w:p w:rsidR="003B51E2" w:rsidRDefault="003B51E2" w:rsidP="003B51E2">
      <w:pPr>
        <w:ind w:firstLine="709"/>
        <w:jc w:val="both"/>
        <w:rPr>
          <w:sz w:val="28"/>
          <w:szCs w:val="28"/>
        </w:rPr>
      </w:pPr>
      <w:r w:rsidRPr="00612752">
        <w:rPr>
          <w:sz w:val="28"/>
          <w:szCs w:val="28"/>
        </w:rPr>
        <w:t>Таблица 1. Расшифровка среднемесячной величины высоколиквидных активов</w:t>
      </w:r>
    </w:p>
    <w:p w:rsidR="003B51E2" w:rsidRPr="001A6300" w:rsidRDefault="003B51E2" w:rsidP="003B51E2">
      <w:pPr>
        <w:ind w:firstLine="709"/>
        <w:jc w:val="both"/>
        <w:rPr>
          <w:sz w:val="28"/>
          <w:szCs w:val="28"/>
        </w:rPr>
      </w:pPr>
    </w:p>
    <w:p w:rsidR="003B51E2" w:rsidRPr="001A6300" w:rsidRDefault="003B51E2" w:rsidP="003B51E2">
      <w:pPr>
        <w:ind w:firstLine="400"/>
        <w:jc w:val="right"/>
        <w:rPr>
          <w:sz w:val="28"/>
          <w:szCs w:val="28"/>
        </w:rPr>
      </w:pPr>
      <w:r w:rsidRPr="001A6300">
        <w:rPr>
          <w:sz w:val="28"/>
          <w:szCs w:val="28"/>
        </w:rPr>
        <w:t>(в тысячах тенге)</w:t>
      </w:r>
    </w:p>
    <w:tbl>
      <w:tblPr>
        <w:tblW w:w="5080" w:type="pct"/>
        <w:jc w:val="center"/>
        <w:tblCellMar>
          <w:left w:w="0" w:type="dxa"/>
          <w:right w:w="0" w:type="dxa"/>
        </w:tblCellMar>
        <w:tblLook w:val="04A0" w:firstRow="1" w:lastRow="0" w:firstColumn="1" w:lastColumn="0" w:noHBand="0" w:noVBand="1"/>
      </w:tblPr>
      <w:tblGrid>
        <w:gridCol w:w="417"/>
        <w:gridCol w:w="4899"/>
        <w:gridCol w:w="2126"/>
        <w:gridCol w:w="2329"/>
      </w:tblGrid>
      <w:tr w:rsidR="003B51E2" w:rsidRPr="001A6300" w:rsidTr="00DB1AD7">
        <w:trPr>
          <w:trHeight w:val="735"/>
          <w:jc w:val="center"/>
        </w:trPr>
        <w:tc>
          <w:tcPr>
            <w:tcW w:w="213" w:type="pct"/>
            <w:tcBorders>
              <w:top w:val="single" w:sz="8" w:space="0" w:color="auto"/>
              <w:left w:val="single" w:sz="8" w:space="0" w:color="auto"/>
              <w:right w:val="single" w:sz="8" w:space="0" w:color="auto"/>
            </w:tcBorders>
            <w:tcMar>
              <w:top w:w="0" w:type="dxa"/>
              <w:left w:w="108" w:type="dxa"/>
              <w:bottom w:w="0" w:type="dxa"/>
              <w:right w:w="108" w:type="dxa"/>
            </w:tcMar>
            <w:hideMark/>
          </w:tcPr>
          <w:p w:rsidR="003B51E2" w:rsidRPr="009E06EA" w:rsidRDefault="003B51E2" w:rsidP="00DB1AD7">
            <w:pPr>
              <w:jc w:val="center"/>
              <w:rPr>
                <w:sz w:val="20"/>
                <w:szCs w:val="20"/>
              </w:rPr>
            </w:pPr>
          </w:p>
          <w:p w:rsidR="003B51E2" w:rsidRPr="000D3838" w:rsidRDefault="003B51E2" w:rsidP="00DB1AD7">
            <w:pPr>
              <w:jc w:val="center"/>
              <w:rPr>
                <w:sz w:val="20"/>
                <w:szCs w:val="20"/>
              </w:rPr>
            </w:pPr>
            <w:r w:rsidRPr="000D3838">
              <w:rPr>
                <w:sz w:val="20"/>
                <w:szCs w:val="20"/>
              </w:rPr>
              <w:t>№</w:t>
            </w:r>
          </w:p>
        </w:tc>
        <w:tc>
          <w:tcPr>
            <w:tcW w:w="2507" w:type="pct"/>
            <w:tcBorders>
              <w:top w:val="single" w:sz="8" w:space="0" w:color="auto"/>
              <w:left w:val="nil"/>
              <w:right w:val="single" w:sz="8" w:space="0" w:color="auto"/>
            </w:tcBorders>
            <w:tcMar>
              <w:top w:w="0" w:type="dxa"/>
              <w:left w:w="108" w:type="dxa"/>
              <w:bottom w:w="0" w:type="dxa"/>
              <w:right w:w="108" w:type="dxa"/>
            </w:tcMar>
            <w:hideMark/>
          </w:tcPr>
          <w:p w:rsidR="003B51E2" w:rsidRPr="000D3838" w:rsidRDefault="003B51E2" w:rsidP="00DB1AD7">
            <w:pPr>
              <w:jc w:val="center"/>
              <w:rPr>
                <w:sz w:val="20"/>
                <w:szCs w:val="20"/>
              </w:rPr>
            </w:pPr>
          </w:p>
          <w:p w:rsidR="003B51E2" w:rsidRPr="000D3838" w:rsidRDefault="003B51E2" w:rsidP="00DB1AD7">
            <w:pPr>
              <w:jc w:val="center"/>
              <w:rPr>
                <w:sz w:val="20"/>
                <w:szCs w:val="20"/>
              </w:rPr>
            </w:pPr>
            <w:r w:rsidRPr="000D3838">
              <w:rPr>
                <w:sz w:val="20"/>
                <w:szCs w:val="20"/>
              </w:rPr>
              <w:t>Наименование статьи</w:t>
            </w:r>
          </w:p>
        </w:tc>
        <w:tc>
          <w:tcPr>
            <w:tcW w:w="1088" w:type="pct"/>
            <w:tcBorders>
              <w:top w:val="single" w:sz="8" w:space="0" w:color="auto"/>
              <w:left w:val="nil"/>
              <w:right w:val="single" w:sz="8" w:space="0" w:color="auto"/>
            </w:tcBorders>
            <w:tcMar>
              <w:top w:w="0" w:type="dxa"/>
              <w:left w:w="108" w:type="dxa"/>
              <w:bottom w:w="0" w:type="dxa"/>
              <w:right w:w="108" w:type="dxa"/>
            </w:tcMar>
            <w:vAlign w:val="center"/>
            <w:hideMark/>
          </w:tcPr>
          <w:p w:rsidR="003B51E2" w:rsidRPr="009E06EA" w:rsidRDefault="003B51E2" w:rsidP="00DB1AD7">
            <w:pPr>
              <w:jc w:val="center"/>
              <w:rPr>
                <w:sz w:val="20"/>
                <w:szCs w:val="20"/>
              </w:rPr>
            </w:pPr>
            <w:r w:rsidRPr="009E06EA">
              <w:rPr>
                <w:sz w:val="20"/>
                <w:szCs w:val="20"/>
              </w:rPr>
              <w:t>Календарные дни месяца</w:t>
            </w:r>
          </w:p>
        </w:tc>
        <w:tc>
          <w:tcPr>
            <w:tcW w:w="1192" w:type="pct"/>
            <w:tcBorders>
              <w:top w:val="single" w:sz="8" w:space="0" w:color="auto"/>
              <w:left w:val="nil"/>
              <w:right w:val="single" w:sz="8" w:space="0" w:color="auto"/>
            </w:tcBorders>
            <w:tcMar>
              <w:top w:w="0" w:type="dxa"/>
              <w:left w:w="108" w:type="dxa"/>
              <w:bottom w:w="0" w:type="dxa"/>
              <w:right w:w="108" w:type="dxa"/>
            </w:tcMar>
            <w:hideMark/>
          </w:tcPr>
          <w:p w:rsidR="003B51E2" w:rsidRPr="000D3838" w:rsidRDefault="003B51E2" w:rsidP="00DB1AD7">
            <w:pPr>
              <w:jc w:val="center"/>
              <w:rPr>
                <w:sz w:val="20"/>
                <w:szCs w:val="20"/>
              </w:rPr>
            </w:pPr>
          </w:p>
          <w:p w:rsidR="003B51E2" w:rsidRPr="000D3838" w:rsidRDefault="003B51E2" w:rsidP="00DB1AD7">
            <w:pPr>
              <w:jc w:val="center"/>
              <w:rPr>
                <w:sz w:val="20"/>
                <w:szCs w:val="20"/>
              </w:rPr>
            </w:pPr>
            <w:r w:rsidRPr="000D3838">
              <w:rPr>
                <w:sz w:val="20"/>
                <w:szCs w:val="20"/>
              </w:rPr>
              <w:t>Среднемесячная величина</w:t>
            </w:r>
          </w:p>
        </w:tc>
      </w:tr>
      <w:tr w:rsidR="003B51E2" w:rsidRPr="001A6300" w:rsidTr="00DB1AD7">
        <w:trPr>
          <w:jc w:val="center"/>
        </w:trPr>
        <w:tc>
          <w:tcPr>
            <w:tcW w:w="2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B51E2" w:rsidRPr="002A21D3" w:rsidRDefault="003B51E2" w:rsidP="00DB1AD7">
            <w:pPr>
              <w:jc w:val="center"/>
              <w:rPr>
                <w:sz w:val="20"/>
                <w:szCs w:val="20"/>
              </w:rPr>
            </w:pPr>
            <w:r w:rsidRPr="002A21D3">
              <w:rPr>
                <w:sz w:val="20"/>
                <w:szCs w:val="20"/>
              </w:rPr>
              <w:t>1</w:t>
            </w:r>
          </w:p>
        </w:tc>
        <w:tc>
          <w:tcPr>
            <w:tcW w:w="250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B51E2" w:rsidRPr="002A21D3" w:rsidRDefault="003B51E2" w:rsidP="00DB1AD7">
            <w:pPr>
              <w:jc w:val="center"/>
              <w:rPr>
                <w:sz w:val="20"/>
                <w:szCs w:val="20"/>
              </w:rPr>
            </w:pPr>
            <w:r w:rsidRPr="002A21D3">
              <w:rPr>
                <w:sz w:val="20"/>
                <w:szCs w:val="20"/>
              </w:rPr>
              <w:t>2</w:t>
            </w:r>
          </w:p>
        </w:tc>
        <w:tc>
          <w:tcPr>
            <w:tcW w:w="1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B51E2" w:rsidRPr="002A21D3" w:rsidRDefault="003B51E2" w:rsidP="00DB1AD7">
            <w:pPr>
              <w:jc w:val="center"/>
              <w:rPr>
                <w:sz w:val="20"/>
                <w:szCs w:val="20"/>
              </w:rPr>
            </w:pPr>
            <w:r w:rsidRPr="002A21D3">
              <w:rPr>
                <w:sz w:val="20"/>
                <w:szCs w:val="20"/>
              </w:rPr>
              <w:t>3</w:t>
            </w:r>
          </w:p>
        </w:tc>
        <w:tc>
          <w:tcPr>
            <w:tcW w:w="119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B51E2" w:rsidRPr="002A21D3" w:rsidRDefault="003B51E2" w:rsidP="00DB1AD7">
            <w:pPr>
              <w:jc w:val="center"/>
              <w:rPr>
                <w:sz w:val="20"/>
                <w:szCs w:val="20"/>
              </w:rPr>
            </w:pPr>
            <w:r w:rsidRPr="002A21D3">
              <w:rPr>
                <w:sz w:val="20"/>
                <w:szCs w:val="20"/>
              </w:rPr>
              <w:t>4</w:t>
            </w:r>
          </w:p>
        </w:tc>
      </w:tr>
      <w:tr w:rsidR="003B51E2" w:rsidRPr="001A6300" w:rsidTr="00DB1AD7">
        <w:trPr>
          <w:trHeight w:val="267"/>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1</w:t>
            </w:r>
          </w:p>
        </w:tc>
        <w:tc>
          <w:tcPr>
            <w:tcW w:w="250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Наличность в кассе</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trHeight w:val="303"/>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2</w:t>
            </w:r>
          </w:p>
        </w:tc>
        <w:tc>
          <w:tcPr>
            <w:tcW w:w="250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Банкноты и монеты в пути</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3</w:t>
            </w:r>
          </w:p>
        </w:tc>
        <w:tc>
          <w:tcPr>
            <w:tcW w:w="250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Наличность в обменных пунктах</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4</w:t>
            </w:r>
          </w:p>
        </w:tc>
        <w:tc>
          <w:tcPr>
            <w:tcW w:w="250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Наличность в банкоматах и электронных терминалах</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5</w:t>
            </w:r>
          </w:p>
        </w:tc>
        <w:tc>
          <w:tcPr>
            <w:tcW w:w="250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Деньги в дорожных чеках в пути</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6</w:t>
            </w:r>
          </w:p>
        </w:tc>
        <w:tc>
          <w:tcPr>
            <w:tcW w:w="250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Монеты, изготовленные из драгоценных металлов, в кассе</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7</w:t>
            </w:r>
          </w:p>
        </w:tc>
        <w:tc>
          <w:tcPr>
            <w:tcW w:w="250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Деньги в дорожных чеках</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8</w:t>
            </w:r>
          </w:p>
        </w:tc>
        <w:tc>
          <w:tcPr>
            <w:tcW w:w="250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Коллекционные монеты, изготовленные из недрагоценных металлов, в кассе</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9</w:t>
            </w:r>
          </w:p>
        </w:tc>
        <w:tc>
          <w:tcPr>
            <w:tcW w:w="250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Аффинированные драгоценные металлы</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10</w:t>
            </w:r>
          </w:p>
        </w:tc>
        <w:tc>
          <w:tcPr>
            <w:tcW w:w="250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Аффинированные драгоценные металлы в пути</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11</w:t>
            </w:r>
          </w:p>
        </w:tc>
        <w:tc>
          <w:tcPr>
            <w:tcW w:w="250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Аффинированные драгоценные металлы, размещенные на металлических счетах</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12</w:t>
            </w:r>
          </w:p>
        </w:tc>
        <w:tc>
          <w:tcPr>
            <w:tcW w:w="250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Корреспондентский счет в Национальном Банке Республики Казахстан</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13</w:t>
            </w:r>
          </w:p>
        </w:tc>
        <w:tc>
          <w:tcPr>
            <w:tcW w:w="250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Деньги на счетах в центральном депозитарии</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14</w:t>
            </w:r>
          </w:p>
        </w:tc>
        <w:tc>
          <w:tcPr>
            <w:tcW w:w="250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Деньги банка,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15</w:t>
            </w:r>
          </w:p>
        </w:tc>
        <w:tc>
          <w:tcPr>
            <w:tcW w:w="250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Вклады в Национальном Банке Республики Казахстан (на одну ночь)</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16</w:t>
            </w:r>
          </w:p>
        </w:tc>
        <w:tc>
          <w:tcPr>
            <w:tcW w:w="250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Вклады до востребования в Национальном Банке Республики Казахстан</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p w:rsidR="003B51E2" w:rsidRPr="001A6300" w:rsidRDefault="003B51E2" w:rsidP="00DB1AD7">
            <w:pPr>
              <w:jc w:val="both"/>
              <w:rPr>
                <w:sz w:val="20"/>
                <w:szCs w:val="20"/>
              </w:rPr>
            </w:pP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17</w:t>
            </w:r>
          </w:p>
        </w:tc>
        <w:tc>
          <w:tcPr>
            <w:tcW w:w="250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Государственные ценные бумаги Республики Казахстан, выпущенные Правительством Республики Казахстан и Национальным Банком, ценные бумаги, выпущенные акционерным обществом «Фонд национального благосостояния «Самрук-</w:t>
            </w:r>
            <w:r>
              <w:rPr>
                <w:sz w:val="20"/>
                <w:szCs w:val="20"/>
                <w:lang w:val="kk-KZ"/>
              </w:rPr>
              <w:t>Қ</w:t>
            </w:r>
            <w:r w:rsidRPr="001A6300">
              <w:rPr>
                <w:sz w:val="20"/>
                <w:szCs w:val="20"/>
              </w:rPr>
              <w:t>азына» и акционерным обществом «Национальный управляющий холдинг «Байтерек»,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13"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18</w:t>
            </w:r>
          </w:p>
        </w:tc>
        <w:tc>
          <w:tcPr>
            <w:tcW w:w="2507"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Ценные бумаги, по которым имеется государственная гарантия Правительства Республики Казахстан</w:t>
            </w:r>
          </w:p>
        </w:tc>
        <w:tc>
          <w:tcPr>
            <w:tcW w:w="1088"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p>
        </w:tc>
        <w:tc>
          <w:tcPr>
            <w:tcW w:w="1192"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p>
        </w:tc>
      </w:tr>
      <w:tr w:rsidR="003B51E2" w:rsidRPr="001A6300" w:rsidTr="00DB1AD7">
        <w:trPr>
          <w:jc w:val="center"/>
        </w:trPr>
        <w:tc>
          <w:tcPr>
            <w:tcW w:w="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19</w:t>
            </w:r>
          </w:p>
        </w:tc>
        <w:tc>
          <w:tcPr>
            <w:tcW w:w="25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xml:space="preserve">Вклады до востребования в банках Республики Казахстан и банках-нерезидентах Республики Казахстан, имеющих долгосрочный долговой рейтинг </w:t>
            </w:r>
            <w:r w:rsidRPr="001A6300">
              <w:rPr>
                <w:sz w:val="20"/>
                <w:szCs w:val="20"/>
              </w:rPr>
              <w:lastRenderedPageBreak/>
              <w:t>не ниже</w:t>
            </w:r>
            <w:r>
              <w:rPr>
                <w:sz w:val="20"/>
                <w:szCs w:val="20"/>
              </w:rPr>
              <w:t xml:space="preserve"> «</w:t>
            </w:r>
            <w:r w:rsidRPr="001A6300">
              <w:rPr>
                <w:sz w:val="20"/>
                <w:szCs w:val="20"/>
              </w:rPr>
              <w:t>ВВВ-»</w:t>
            </w:r>
            <w:r>
              <w:rPr>
                <w:sz w:val="20"/>
                <w:szCs w:val="20"/>
              </w:rPr>
              <w:t xml:space="preserve"> </w:t>
            </w:r>
            <w:r w:rsidRPr="001A6300">
              <w:rPr>
                <w:sz w:val="20"/>
                <w:szCs w:val="20"/>
              </w:rPr>
              <w:t>агентства</w:t>
            </w:r>
            <w:r>
              <w:t xml:space="preserve"> </w:t>
            </w:r>
            <w:r w:rsidRPr="00404D71">
              <w:rPr>
                <w:sz w:val="20"/>
                <w:szCs w:val="20"/>
              </w:rPr>
              <w:t>Стандард энд Пурс (Standard &amp; Poor’s)</w:t>
            </w:r>
            <w:r w:rsidRPr="001A6300">
              <w:rPr>
                <w:sz w:val="20"/>
                <w:szCs w:val="20"/>
              </w:rPr>
              <w:t xml:space="preserve"> или рейтинг аналогичного уровня агентств</w:t>
            </w:r>
            <w:r>
              <w:t xml:space="preserve"> </w:t>
            </w:r>
            <w:r w:rsidRPr="003F27B6">
              <w:rPr>
                <w:sz w:val="20"/>
                <w:szCs w:val="20"/>
              </w:rPr>
              <w:t xml:space="preserve">Фитч (Fitch) </w:t>
            </w:r>
            <w:r w:rsidRPr="001A6300">
              <w:rPr>
                <w:sz w:val="20"/>
                <w:szCs w:val="20"/>
              </w:rPr>
              <w:t xml:space="preserve"> или</w:t>
            </w:r>
            <w:r>
              <w:t xml:space="preserve"> </w:t>
            </w:r>
            <w:r w:rsidRPr="00106EED">
              <w:rPr>
                <w:sz w:val="20"/>
                <w:szCs w:val="20"/>
              </w:rPr>
              <w:t xml:space="preserve">Мудис Инвесторс Сервис (Moody‘s Investors Service) </w:t>
            </w:r>
            <w:r w:rsidRPr="001A6300">
              <w:rPr>
                <w:sz w:val="20"/>
                <w:szCs w:val="20"/>
              </w:rPr>
              <w:t xml:space="preserve"> (далее - другие рейтинговые агентства)</w:t>
            </w:r>
          </w:p>
        </w:tc>
        <w:tc>
          <w:tcPr>
            <w:tcW w:w="10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lastRenderedPageBreak/>
              <w:t> </w:t>
            </w:r>
          </w:p>
          <w:p w:rsidR="003B51E2" w:rsidRPr="001A6300" w:rsidRDefault="003B51E2" w:rsidP="00DB1AD7">
            <w:pPr>
              <w:ind w:firstLine="11"/>
              <w:jc w:val="both"/>
              <w:rPr>
                <w:sz w:val="20"/>
                <w:szCs w:val="20"/>
              </w:rPr>
            </w:pPr>
            <w:r w:rsidRPr="001A6300">
              <w:rPr>
                <w:sz w:val="20"/>
                <w:szCs w:val="20"/>
              </w:rPr>
              <w:t> </w:t>
            </w:r>
          </w:p>
          <w:p w:rsidR="003B51E2" w:rsidRPr="001A6300" w:rsidRDefault="003B51E2" w:rsidP="00DB1AD7">
            <w:pPr>
              <w:jc w:val="both"/>
              <w:rPr>
                <w:sz w:val="20"/>
                <w:szCs w:val="20"/>
              </w:rPr>
            </w:pPr>
            <w:r w:rsidRPr="001A6300">
              <w:rPr>
                <w:sz w:val="20"/>
                <w:szCs w:val="20"/>
              </w:rPr>
              <w:t> </w:t>
            </w:r>
          </w:p>
          <w:p w:rsidR="003B51E2" w:rsidRPr="001A6300" w:rsidRDefault="003B51E2" w:rsidP="00DB1AD7">
            <w:pPr>
              <w:jc w:val="both"/>
              <w:rPr>
                <w:sz w:val="20"/>
                <w:szCs w:val="20"/>
              </w:rPr>
            </w:pPr>
            <w:r w:rsidRPr="001A6300">
              <w:rPr>
                <w:sz w:val="20"/>
                <w:szCs w:val="20"/>
              </w:rPr>
              <w:lastRenderedPageBreak/>
              <w:t> </w:t>
            </w:r>
          </w:p>
          <w:p w:rsidR="003B51E2" w:rsidRPr="001A6300" w:rsidRDefault="003B51E2" w:rsidP="00DB1AD7">
            <w:pPr>
              <w:jc w:val="both"/>
              <w:rPr>
                <w:sz w:val="20"/>
                <w:szCs w:val="20"/>
              </w:rPr>
            </w:pPr>
            <w:r w:rsidRPr="001A6300">
              <w:rPr>
                <w:sz w:val="20"/>
                <w:szCs w:val="20"/>
              </w:rPr>
              <w:t> </w:t>
            </w:r>
          </w:p>
        </w:tc>
        <w:tc>
          <w:tcPr>
            <w:tcW w:w="11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lastRenderedPageBreak/>
              <w:t> </w:t>
            </w:r>
          </w:p>
        </w:tc>
      </w:tr>
      <w:tr w:rsidR="003B51E2" w:rsidRPr="001A6300" w:rsidTr="00DB1AD7">
        <w:trPr>
          <w:jc w:val="center"/>
        </w:trPr>
        <w:tc>
          <w:tcPr>
            <w:tcW w:w="21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lastRenderedPageBreak/>
              <w:t>20</w:t>
            </w:r>
          </w:p>
        </w:tc>
        <w:tc>
          <w:tcPr>
            <w:tcW w:w="25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Займы «овернайт», предоставленные банкам Республики Казахстан и банкам-нерезидентам Республики Казахстан, имеющим долгосрочный долговой рейтинг не ниже</w:t>
            </w:r>
            <w:r>
              <w:rPr>
                <w:sz w:val="20"/>
                <w:szCs w:val="20"/>
              </w:rPr>
              <w:t xml:space="preserve">  «</w:t>
            </w:r>
            <w:r w:rsidRPr="001A6300">
              <w:rPr>
                <w:sz w:val="20"/>
                <w:szCs w:val="20"/>
              </w:rPr>
              <w:t>ВВВ-»</w:t>
            </w:r>
            <w:r>
              <w:rPr>
                <w:sz w:val="20"/>
                <w:szCs w:val="20"/>
              </w:rPr>
              <w:t xml:space="preserve"> </w:t>
            </w:r>
            <w:r w:rsidRPr="001A6300">
              <w:rPr>
                <w:sz w:val="20"/>
                <w:szCs w:val="20"/>
              </w:rPr>
              <w:t>агентства</w:t>
            </w:r>
            <w:r>
              <w:t xml:space="preserve"> </w:t>
            </w:r>
            <w:r w:rsidRPr="00404D71">
              <w:rPr>
                <w:sz w:val="20"/>
                <w:szCs w:val="20"/>
              </w:rPr>
              <w:t>Стандард энд Пурс (Standard &amp; Poor’s)</w:t>
            </w:r>
            <w:r w:rsidRPr="001A6300">
              <w:rPr>
                <w:sz w:val="20"/>
                <w:szCs w:val="20"/>
              </w:rPr>
              <w:t xml:space="preserve"> или рейтинг аналогичного уровня одного из других рейтинговых агентств</w:t>
            </w:r>
          </w:p>
        </w:tc>
        <w:tc>
          <w:tcPr>
            <w:tcW w:w="108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p w:rsidR="003B51E2" w:rsidRPr="001A6300" w:rsidRDefault="003B51E2" w:rsidP="00DB1AD7">
            <w:pPr>
              <w:ind w:firstLine="11"/>
              <w:jc w:val="both"/>
              <w:rPr>
                <w:sz w:val="20"/>
                <w:szCs w:val="20"/>
              </w:rPr>
            </w:pPr>
            <w:r w:rsidRPr="001A6300">
              <w:rPr>
                <w:sz w:val="20"/>
                <w:szCs w:val="20"/>
              </w:rPr>
              <w:t> </w:t>
            </w:r>
          </w:p>
          <w:p w:rsidR="003B51E2" w:rsidRPr="001A6300" w:rsidRDefault="003B51E2" w:rsidP="00DB1AD7">
            <w:pPr>
              <w:jc w:val="both"/>
              <w:rPr>
                <w:sz w:val="20"/>
                <w:szCs w:val="20"/>
              </w:rPr>
            </w:pPr>
            <w:r w:rsidRPr="001A6300">
              <w:rPr>
                <w:sz w:val="20"/>
                <w:szCs w:val="20"/>
              </w:rPr>
              <w:t> </w:t>
            </w:r>
          </w:p>
          <w:p w:rsidR="003B51E2" w:rsidRPr="001A6300" w:rsidRDefault="003B51E2" w:rsidP="00DB1AD7">
            <w:pPr>
              <w:jc w:val="both"/>
              <w:rPr>
                <w:sz w:val="20"/>
                <w:szCs w:val="20"/>
              </w:rPr>
            </w:pPr>
            <w:r w:rsidRPr="001A6300">
              <w:rPr>
                <w:sz w:val="20"/>
                <w:szCs w:val="20"/>
              </w:rPr>
              <w:t> </w:t>
            </w:r>
          </w:p>
          <w:p w:rsidR="003B51E2" w:rsidRPr="001A6300" w:rsidRDefault="003B51E2" w:rsidP="00DB1AD7">
            <w:pPr>
              <w:jc w:val="both"/>
              <w:rPr>
                <w:sz w:val="20"/>
                <w:szCs w:val="20"/>
              </w:rPr>
            </w:pPr>
            <w:r w:rsidRPr="001A6300">
              <w:rPr>
                <w:sz w:val="20"/>
                <w:szCs w:val="20"/>
              </w:rPr>
              <w:t> </w:t>
            </w:r>
          </w:p>
        </w:tc>
        <w:tc>
          <w:tcPr>
            <w:tcW w:w="119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21</w:t>
            </w:r>
          </w:p>
        </w:tc>
        <w:tc>
          <w:tcPr>
            <w:tcW w:w="250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Вклады, размещенные на одну ночь в банках Республики Казахстан и банках-нерезидентах Республики Казахстан, имеющих долгосрочный долговой рейтинг не ниже</w:t>
            </w:r>
            <w:r>
              <w:rPr>
                <w:sz w:val="20"/>
                <w:szCs w:val="20"/>
              </w:rPr>
              <w:t xml:space="preserve"> «</w:t>
            </w:r>
            <w:r w:rsidRPr="001A6300">
              <w:rPr>
                <w:sz w:val="20"/>
                <w:szCs w:val="20"/>
              </w:rPr>
              <w:t>ВВВ-»</w:t>
            </w:r>
            <w:r>
              <w:rPr>
                <w:sz w:val="20"/>
                <w:szCs w:val="20"/>
              </w:rPr>
              <w:t xml:space="preserve"> </w:t>
            </w:r>
            <w:r w:rsidRPr="001A6300">
              <w:rPr>
                <w:sz w:val="20"/>
                <w:szCs w:val="20"/>
              </w:rPr>
              <w:t>агентства</w:t>
            </w:r>
            <w:r>
              <w:t xml:space="preserve"> </w:t>
            </w:r>
            <w:r w:rsidRPr="00404D71">
              <w:rPr>
                <w:sz w:val="20"/>
                <w:szCs w:val="20"/>
              </w:rPr>
              <w:t>Стандард энд Пурс (Standard &amp; Poor’s)</w:t>
            </w:r>
            <w:r w:rsidRPr="001A6300">
              <w:rPr>
                <w:sz w:val="20"/>
                <w:szCs w:val="20"/>
              </w:rPr>
              <w:t xml:space="preserve"> или рейтинг аналогичного уровня одного из других рейтинговых агентств</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p w:rsidR="003B51E2" w:rsidRPr="001A6300" w:rsidRDefault="003B51E2" w:rsidP="00DB1AD7">
            <w:pPr>
              <w:ind w:firstLine="11"/>
              <w:jc w:val="both"/>
              <w:rPr>
                <w:sz w:val="20"/>
                <w:szCs w:val="20"/>
              </w:rPr>
            </w:pPr>
            <w:r w:rsidRPr="001A6300">
              <w:rPr>
                <w:sz w:val="20"/>
                <w:szCs w:val="20"/>
              </w:rPr>
              <w:t> </w:t>
            </w:r>
          </w:p>
          <w:p w:rsidR="003B51E2" w:rsidRPr="001A6300" w:rsidRDefault="003B51E2" w:rsidP="00DB1AD7">
            <w:pPr>
              <w:jc w:val="both"/>
              <w:rPr>
                <w:sz w:val="20"/>
                <w:szCs w:val="20"/>
              </w:rPr>
            </w:pPr>
            <w:r w:rsidRPr="001A6300">
              <w:rPr>
                <w:sz w:val="20"/>
                <w:szCs w:val="20"/>
              </w:rPr>
              <w:t> </w:t>
            </w:r>
          </w:p>
          <w:p w:rsidR="003B51E2" w:rsidRPr="001A6300" w:rsidRDefault="003B51E2" w:rsidP="00DB1AD7">
            <w:pPr>
              <w:jc w:val="both"/>
              <w:rPr>
                <w:sz w:val="20"/>
                <w:szCs w:val="20"/>
              </w:rPr>
            </w:pPr>
            <w:r w:rsidRPr="001A6300">
              <w:rPr>
                <w:sz w:val="20"/>
                <w:szCs w:val="20"/>
              </w:rPr>
              <w:t> </w:t>
            </w:r>
          </w:p>
          <w:p w:rsidR="003B51E2" w:rsidRPr="001A6300" w:rsidRDefault="003B51E2" w:rsidP="00DB1AD7">
            <w:pPr>
              <w:jc w:val="both"/>
              <w:rPr>
                <w:sz w:val="20"/>
                <w:szCs w:val="20"/>
              </w:rPr>
            </w:pPr>
            <w:r w:rsidRPr="001A6300">
              <w:rPr>
                <w:sz w:val="20"/>
                <w:szCs w:val="20"/>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22</w:t>
            </w:r>
          </w:p>
        </w:tc>
        <w:tc>
          <w:tcPr>
            <w:tcW w:w="250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Государственные ценные бумаги стран, имеющих суверенный долгосрочный рейтинг в иностранной валюте не ниже уровня, установленного постановлением Правления Национального Банка Республики Казахстан от 29 ноября 2017 года № 234 «Об установлении перечня международных финансовых организаций, облигации которых банки и банковские холдинги приобретают в собственность, и требований к облигациям, которые банки и банковские холдинги приобретают в собственность», зарегистрированным в Реестре государственной регистрации нормативных правовых актов под № 16149</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p w:rsidR="003B51E2" w:rsidRPr="001A6300" w:rsidRDefault="003B51E2" w:rsidP="00DB1AD7">
            <w:pPr>
              <w:ind w:firstLine="11"/>
              <w:jc w:val="both"/>
              <w:rPr>
                <w:sz w:val="20"/>
                <w:szCs w:val="20"/>
              </w:rPr>
            </w:pPr>
            <w:r w:rsidRPr="001A6300">
              <w:rPr>
                <w:sz w:val="20"/>
                <w:szCs w:val="20"/>
              </w:rPr>
              <w:t> </w:t>
            </w:r>
          </w:p>
          <w:p w:rsidR="003B51E2" w:rsidRPr="001A6300" w:rsidRDefault="003B51E2" w:rsidP="00DB1AD7">
            <w:pPr>
              <w:jc w:val="both"/>
              <w:rPr>
                <w:sz w:val="20"/>
                <w:szCs w:val="20"/>
              </w:rPr>
            </w:pPr>
            <w:r w:rsidRPr="001A6300">
              <w:rPr>
                <w:sz w:val="20"/>
                <w:szCs w:val="20"/>
              </w:rPr>
              <w:t> </w:t>
            </w:r>
          </w:p>
          <w:p w:rsidR="003B51E2" w:rsidRPr="001A6300" w:rsidRDefault="003B51E2" w:rsidP="00DB1AD7">
            <w:pPr>
              <w:jc w:val="both"/>
              <w:rPr>
                <w:sz w:val="20"/>
                <w:szCs w:val="20"/>
              </w:rPr>
            </w:pPr>
            <w:r w:rsidRPr="001A6300">
              <w:rPr>
                <w:sz w:val="20"/>
                <w:szCs w:val="20"/>
              </w:rPr>
              <w:t> </w:t>
            </w:r>
          </w:p>
          <w:p w:rsidR="003B51E2" w:rsidRPr="001A6300" w:rsidRDefault="003B51E2" w:rsidP="00DB1AD7">
            <w:pPr>
              <w:jc w:val="both"/>
              <w:rPr>
                <w:sz w:val="20"/>
                <w:szCs w:val="20"/>
              </w:rPr>
            </w:pPr>
            <w:r w:rsidRPr="001A6300">
              <w:rPr>
                <w:sz w:val="20"/>
                <w:szCs w:val="20"/>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23</w:t>
            </w:r>
          </w:p>
        </w:tc>
        <w:tc>
          <w:tcPr>
            <w:tcW w:w="250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Облигации иностранных эмитентов, имеющими рейтинг не ниже</w:t>
            </w:r>
            <w:r>
              <w:rPr>
                <w:sz w:val="20"/>
                <w:szCs w:val="20"/>
              </w:rPr>
              <w:t xml:space="preserve">  «</w:t>
            </w:r>
            <w:r w:rsidRPr="001A6300">
              <w:rPr>
                <w:sz w:val="20"/>
                <w:szCs w:val="20"/>
              </w:rPr>
              <w:t>ВВВ-»</w:t>
            </w:r>
            <w:r>
              <w:rPr>
                <w:sz w:val="20"/>
                <w:szCs w:val="20"/>
              </w:rPr>
              <w:t xml:space="preserve"> </w:t>
            </w:r>
            <w:r w:rsidRPr="001A6300">
              <w:rPr>
                <w:sz w:val="20"/>
                <w:szCs w:val="20"/>
              </w:rPr>
              <w:t>(по классификации рейтинговых агентств</w:t>
            </w:r>
            <w:r>
              <w:t xml:space="preserve"> </w:t>
            </w:r>
            <w:r w:rsidRPr="00404D71">
              <w:rPr>
                <w:sz w:val="20"/>
                <w:szCs w:val="20"/>
              </w:rPr>
              <w:t>Стандард энд Пурс (Standard &amp; Poor’s)</w:t>
            </w:r>
            <w:r w:rsidRPr="001A6300">
              <w:rPr>
                <w:sz w:val="20"/>
                <w:szCs w:val="20"/>
              </w:rPr>
              <w:t xml:space="preserve"> и (или) </w:t>
            </w:r>
            <w:r w:rsidRPr="003F27B6">
              <w:rPr>
                <w:sz w:val="20"/>
                <w:szCs w:val="20"/>
              </w:rPr>
              <w:t>Фитч (Fitch)</w:t>
            </w:r>
            <w:r w:rsidRPr="001A6300">
              <w:rPr>
                <w:sz w:val="20"/>
                <w:szCs w:val="20"/>
              </w:rPr>
              <w:t>) или не ниже</w:t>
            </w:r>
            <w:r>
              <w:rPr>
                <w:sz w:val="20"/>
                <w:szCs w:val="20"/>
              </w:rPr>
              <w:t xml:space="preserve"> «</w:t>
            </w:r>
            <w:r w:rsidRPr="001A6300">
              <w:rPr>
                <w:sz w:val="20"/>
                <w:szCs w:val="20"/>
              </w:rPr>
              <w:t>ВааЗ» (по классификации рейтингового агентства</w:t>
            </w:r>
            <w:r>
              <w:t xml:space="preserve"> </w:t>
            </w:r>
            <w:r w:rsidRPr="00106EED">
              <w:rPr>
                <w:sz w:val="20"/>
                <w:szCs w:val="20"/>
              </w:rPr>
              <w:t xml:space="preserve">Мудис Инвесторс Сервис (Moody‘s Investors Service) </w:t>
            </w:r>
            <w:r w:rsidRPr="001A6300">
              <w:rPr>
                <w:sz w:val="20"/>
                <w:szCs w:val="20"/>
              </w:rPr>
              <w:t xml:space="preserve"> )</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p w:rsidR="003B51E2" w:rsidRPr="001A6300" w:rsidRDefault="003B51E2" w:rsidP="00DB1AD7">
            <w:pPr>
              <w:ind w:firstLine="11"/>
              <w:jc w:val="both"/>
              <w:rPr>
                <w:sz w:val="20"/>
                <w:szCs w:val="20"/>
              </w:rPr>
            </w:pPr>
            <w:r w:rsidRPr="001A6300">
              <w:rPr>
                <w:sz w:val="20"/>
                <w:szCs w:val="20"/>
              </w:rPr>
              <w:t> </w:t>
            </w:r>
          </w:p>
          <w:p w:rsidR="003B51E2" w:rsidRPr="001A6300" w:rsidRDefault="003B51E2" w:rsidP="00DB1AD7">
            <w:pPr>
              <w:jc w:val="both"/>
              <w:rPr>
                <w:sz w:val="20"/>
                <w:szCs w:val="20"/>
              </w:rPr>
            </w:pPr>
            <w:r w:rsidRPr="001A6300">
              <w:rPr>
                <w:sz w:val="20"/>
                <w:szCs w:val="20"/>
              </w:rPr>
              <w:t> </w:t>
            </w:r>
          </w:p>
          <w:p w:rsidR="003B51E2" w:rsidRPr="001A6300" w:rsidRDefault="003B51E2" w:rsidP="00DB1AD7">
            <w:pPr>
              <w:jc w:val="both"/>
              <w:rPr>
                <w:sz w:val="20"/>
                <w:szCs w:val="20"/>
              </w:rPr>
            </w:pPr>
            <w:r w:rsidRPr="001A6300">
              <w:rPr>
                <w:sz w:val="20"/>
                <w:szCs w:val="20"/>
              </w:rPr>
              <w:t> </w:t>
            </w:r>
          </w:p>
          <w:p w:rsidR="003B51E2" w:rsidRPr="001A6300" w:rsidRDefault="003B51E2" w:rsidP="00DB1AD7">
            <w:pPr>
              <w:jc w:val="both"/>
              <w:rPr>
                <w:sz w:val="20"/>
                <w:szCs w:val="20"/>
              </w:rPr>
            </w:pPr>
            <w:r w:rsidRPr="001A6300">
              <w:rPr>
                <w:sz w:val="20"/>
                <w:szCs w:val="20"/>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24</w:t>
            </w:r>
          </w:p>
        </w:tc>
        <w:tc>
          <w:tcPr>
            <w:tcW w:w="250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Срочные депозиты в Национальном Банке Республики Казахстан со сроком погашения до 7 (семи) дней</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p w:rsidR="003B51E2" w:rsidRPr="001A6300" w:rsidRDefault="003B51E2" w:rsidP="00DB1AD7">
            <w:pPr>
              <w:ind w:firstLine="11"/>
              <w:jc w:val="both"/>
              <w:rPr>
                <w:sz w:val="20"/>
                <w:szCs w:val="20"/>
              </w:rPr>
            </w:pPr>
            <w:r w:rsidRPr="001A6300">
              <w:rPr>
                <w:sz w:val="20"/>
                <w:szCs w:val="20"/>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25</w:t>
            </w:r>
          </w:p>
        </w:tc>
        <w:tc>
          <w:tcPr>
            <w:tcW w:w="250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612752" w:rsidRDefault="003B51E2" w:rsidP="00DB1AD7">
            <w:pPr>
              <w:jc w:val="both"/>
              <w:rPr>
                <w:sz w:val="20"/>
                <w:szCs w:val="20"/>
              </w:rPr>
            </w:pPr>
            <w:r w:rsidRPr="00612752">
              <w:rPr>
                <w:sz w:val="20"/>
                <w:szCs w:val="20"/>
              </w:rPr>
              <w:t>Исламские ценные бумаги, выпущенные исламской специальной финансовой компанией, созданной оригинатором - национальным холдингом, национальным управляющим холдингом, юридическими лицами, 100 (сто) процентов голосующих акций (долей участия) которых принадлежат национальному управляющему холдингу</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p w:rsidR="003B51E2" w:rsidRPr="001A6300" w:rsidRDefault="003B51E2" w:rsidP="00DB1AD7">
            <w:pPr>
              <w:ind w:firstLine="11"/>
              <w:jc w:val="both"/>
              <w:rPr>
                <w:sz w:val="20"/>
                <w:szCs w:val="20"/>
              </w:rPr>
            </w:pPr>
            <w:r w:rsidRPr="001A6300">
              <w:rPr>
                <w:sz w:val="20"/>
                <w:szCs w:val="20"/>
              </w:rPr>
              <w:t> </w:t>
            </w:r>
          </w:p>
          <w:p w:rsidR="003B51E2" w:rsidRPr="001A6300" w:rsidRDefault="003B51E2" w:rsidP="00DB1AD7">
            <w:pPr>
              <w:jc w:val="both"/>
              <w:rPr>
                <w:sz w:val="20"/>
                <w:szCs w:val="20"/>
              </w:rPr>
            </w:pPr>
            <w:r w:rsidRPr="001A6300">
              <w:rPr>
                <w:sz w:val="20"/>
                <w:szCs w:val="20"/>
              </w:rPr>
              <w:t> </w:t>
            </w:r>
          </w:p>
          <w:p w:rsidR="003B51E2" w:rsidRPr="001A6300" w:rsidRDefault="003B51E2" w:rsidP="00DB1AD7">
            <w:pPr>
              <w:jc w:val="both"/>
              <w:rPr>
                <w:sz w:val="20"/>
                <w:szCs w:val="20"/>
              </w:rPr>
            </w:pPr>
            <w:r w:rsidRPr="001A6300">
              <w:rPr>
                <w:sz w:val="20"/>
                <w:szCs w:val="20"/>
              </w:rPr>
              <w:t> </w:t>
            </w:r>
          </w:p>
          <w:p w:rsidR="003B51E2" w:rsidRPr="001A6300" w:rsidRDefault="003B51E2" w:rsidP="00DB1AD7">
            <w:pPr>
              <w:jc w:val="both"/>
              <w:rPr>
                <w:sz w:val="20"/>
                <w:szCs w:val="20"/>
              </w:rPr>
            </w:pPr>
            <w:r w:rsidRPr="001A6300">
              <w:rPr>
                <w:sz w:val="20"/>
                <w:szCs w:val="20"/>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26</w:t>
            </w:r>
          </w:p>
        </w:tc>
        <w:tc>
          <w:tcPr>
            <w:tcW w:w="250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Исламские ценные бумаги стран, имеющих суверенный долгосрочный рейтинг в иностранной валюте не ниже</w:t>
            </w:r>
            <w:r>
              <w:rPr>
                <w:sz w:val="20"/>
                <w:szCs w:val="20"/>
              </w:rPr>
              <w:t xml:space="preserve"> «</w:t>
            </w:r>
            <w:r w:rsidRPr="001A6300">
              <w:rPr>
                <w:sz w:val="20"/>
                <w:szCs w:val="20"/>
              </w:rPr>
              <w:t>ВВВ-»</w:t>
            </w:r>
            <w:r>
              <w:rPr>
                <w:sz w:val="20"/>
                <w:szCs w:val="20"/>
              </w:rPr>
              <w:t xml:space="preserve"> </w:t>
            </w:r>
            <w:r w:rsidRPr="001A6300">
              <w:rPr>
                <w:sz w:val="20"/>
                <w:szCs w:val="20"/>
              </w:rPr>
              <w:t>агентства</w:t>
            </w:r>
            <w:r>
              <w:t xml:space="preserve"> </w:t>
            </w:r>
            <w:r w:rsidRPr="00404D71">
              <w:rPr>
                <w:sz w:val="20"/>
                <w:szCs w:val="20"/>
              </w:rPr>
              <w:t>Стандард энд Пурс (Standard &amp; Poor’s)</w:t>
            </w:r>
            <w:r w:rsidRPr="001A6300">
              <w:rPr>
                <w:sz w:val="20"/>
                <w:szCs w:val="20"/>
              </w:rPr>
              <w:t xml:space="preserve"> или рейтинг аналогичного уровня одного из других рейтинговых агентств</w:t>
            </w:r>
          </w:p>
        </w:tc>
        <w:tc>
          <w:tcPr>
            <w:tcW w:w="1088" w:type="pct"/>
            <w:tcBorders>
              <w:top w:val="nil"/>
              <w:left w:val="nil"/>
              <w:bottom w:val="single" w:sz="8" w:space="0" w:color="auto"/>
              <w:right w:val="single" w:sz="8" w:space="0" w:color="auto"/>
            </w:tcBorders>
            <w:tcMar>
              <w:top w:w="0" w:type="dxa"/>
              <w:left w:w="108" w:type="dxa"/>
              <w:bottom w:w="0" w:type="dxa"/>
              <w:right w:w="108" w:type="dxa"/>
            </w:tcMar>
          </w:tcPr>
          <w:p w:rsidR="003B51E2" w:rsidRPr="001A6300" w:rsidRDefault="003B51E2" w:rsidP="00DB1AD7">
            <w:pPr>
              <w:jc w:val="both"/>
              <w:rPr>
                <w:sz w:val="20"/>
                <w:szCs w:val="20"/>
              </w:rPr>
            </w:pP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27</w:t>
            </w:r>
          </w:p>
        </w:tc>
        <w:tc>
          <w:tcPr>
            <w:tcW w:w="250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Исламские ценные бумаги иностранных эмитентов, имеющих рейтинг не ниже</w:t>
            </w:r>
            <w:r>
              <w:rPr>
                <w:sz w:val="20"/>
                <w:szCs w:val="20"/>
              </w:rPr>
              <w:t xml:space="preserve"> «</w:t>
            </w:r>
            <w:r w:rsidRPr="001A6300">
              <w:rPr>
                <w:sz w:val="20"/>
                <w:szCs w:val="20"/>
              </w:rPr>
              <w:t>ВВВ-»</w:t>
            </w:r>
            <w:r>
              <w:rPr>
                <w:sz w:val="20"/>
                <w:szCs w:val="20"/>
              </w:rPr>
              <w:t xml:space="preserve"> </w:t>
            </w:r>
            <w:r w:rsidRPr="001A6300">
              <w:rPr>
                <w:sz w:val="20"/>
                <w:szCs w:val="20"/>
              </w:rPr>
              <w:t>агентства</w:t>
            </w:r>
            <w:r>
              <w:t xml:space="preserve"> </w:t>
            </w:r>
            <w:r w:rsidRPr="00404D71">
              <w:rPr>
                <w:sz w:val="20"/>
                <w:szCs w:val="20"/>
              </w:rPr>
              <w:t>Стандард энд Пурс (Standard &amp; Poor’s)</w:t>
            </w:r>
            <w:r w:rsidRPr="001A6300">
              <w:rPr>
                <w:sz w:val="20"/>
                <w:szCs w:val="20"/>
              </w:rPr>
              <w:t xml:space="preserve"> или рейтинг аналогичного уровня одного из других рейтинговых агентств</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13"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28</w:t>
            </w:r>
          </w:p>
        </w:tc>
        <w:tc>
          <w:tcPr>
            <w:tcW w:w="2507"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Начисленное вознаграждение, дисконты, премии, счета положительных (отрицательных) корректировок справедливой стоимости, включаемые в расчет высоколиквидных активов</w:t>
            </w:r>
          </w:p>
        </w:tc>
        <w:tc>
          <w:tcPr>
            <w:tcW w:w="1088"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p w:rsidR="003B51E2" w:rsidRPr="001A6300" w:rsidRDefault="003B51E2" w:rsidP="00DB1AD7">
            <w:pPr>
              <w:jc w:val="both"/>
              <w:rPr>
                <w:sz w:val="20"/>
                <w:szCs w:val="20"/>
              </w:rPr>
            </w:pPr>
          </w:p>
        </w:tc>
        <w:tc>
          <w:tcPr>
            <w:tcW w:w="1192"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lastRenderedPageBreak/>
              <w:t>29</w:t>
            </w:r>
          </w:p>
        </w:tc>
        <w:tc>
          <w:tcPr>
            <w:tcW w:w="25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Неинвестированные остатки средств, принятые банком на хранение на основании кастодиальных договоров</w:t>
            </w:r>
          </w:p>
        </w:tc>
        <w:tc>
          <w:tcPr>
            <w:tcW w:w="10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p w:rsidR="003B51E2" w:rsidRPr="001A6300" w:rsidRDefault="003B51E2" w:rsidP="00DB1AD7">
            <w:pPr>
              <w:jc w:val="both"/>
              <w:rPr>
                <w:sz w:val="20"/>
                <w:szCs w:val="20"/>
              </w:rPr>
            </w:pPr>
          </w:p>
        </w:tc>
        <w:tc>
          <w:tcPr>
            <w:tcW w:w="11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1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30</w:t>
            </w:r>
          </w:p>
        </w:tc>
        <w:tc>
          <w:tcPr>
            <w:tcW w:w="25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Балансовая стоимость государственных ценных бумаг и прочих высоколиквидных ценных бумаг, проданных банком на условиях их обратного выкупа или переданных в залог</w:t>
            </w:r>
          </w:p>
        </w:tc>
        <w:tc>
          <w:tcPr>
            <w:tcW w:w="108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p w:rsidR="003B51E2" w:rsidRPr="001A6300" w:rsidRDefault="003B51E2" w:rsidP="00DB1AD7">
            <w:pPr>
              <w:jc w:val="both"/>
              <w:rPr>
                <w:sz w:val="20"/>
                <w:szCs w:val="20"/>
              </w:rPr>
            </w:pPr>
          </w:p>
        </w:tc>
        <w:tc>
          <w:tcPr>
            <w:tcW w:w="119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31</w:t>
            </w:r>
          </w:p>
        </w:tc>
        <w:tc>
          <w:tcPr>
            <w:tcW w:w="250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Требования по операциям валютный своп, учитываемые на балансовых счетах банка, в случае если обязательства по данным сделкам учитываются на балансовых счетах банка и включены в расчет коэффициентов срочной ликвидности</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p w:rsidR="003B51E2" w:rsidRPr="001A6300" w:rsidRDefault="003B51E2" w:rsidP="00DB1AD7">
            <w:pPr>
              <w:ind w:firstLine="11"/>
              <w:jc w:val="both"/>
              <w:rPr>
                <w:sz w:val="20"/>
                <w:szCs w:val="20"/>
              </w:rPr>
            </w:pPr>
            <w:r w:rsidRPr="001A6300">
              <w:rPr>
                <w:sz w:val="20"/>
                <w:szCs w:val="20"/>
              </w:rPr>
              <w:t> </w:t>
            </w:r>
          </w:p>
          <w:p w:rsidR="003B51E2" w:rsidRPr="001A6300" w:rsidRDefault="003B51E2" w:rsidP="00DB1AD7">
            <w:pPr>
              <w:jc w:val="both"/>
              <w:rPr>
                <w:sz w:val="20"/>
                <w:szCs w:val="20"/>
              </w:rPr>
            </w:pPr>
            <w:r w:rsidRPr="001A6300">
              <w:rPr>
                <w:sz w:val="20"/>
                <w:szCs w:val="20"/>
              </w:rPr>
              <w:t> </w:t>
            </w:r>
          </w:p>
          <w:p w:rsidR="003B51E2" w:rsidRPr="001A6300" w:rsidRDefault="003B51E2" w:rsidP="00DB1AD7">
            <w:pPr>
              <w:jc w:val="both"/>
              <w:rPr>
                <w:sz w:val="20"/>
                <w:szCs w:val="20"/>
              </w:rPr>
            </w:pPr>
            <w:r w:rsidRPr="001A6300">
              <w:rPr>
                <w:sz w:val="20"/>
                <w:szCs w:val="20"/>
              </w:rPr>
              <w:t> </w:t>
            </w:r>
          </w:p>
          <w:p w:rsidR="003B51E2" w:rsidRPr="001A6300" w:rsidRDefault="003B51E2" w:rsidP="00DB1AD7">
            <w:pPr>
              <w:jc w:val="both"/>
              <w:rPr>
                <w:sz w:val="20"/>
                <w:szCs w:val="20"/>
              </w:rPr>
            </w:pPr>
            <w:r w:rsidRPr="001A6300">
              <w:rPr>
                <w:sz w:val="20"/>
                <w:szCs w:val="20"/>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B51E2" w:rsidRPr="001A6300" w:rsidRDefault="003B51E2" w:rsidP="00DB1AD7">
            <w:pPr>
              <w:jc w:val="both"/>
              <w:rPr>
                <w:sz w:val="20"/>
                <w:szCs w:val="20"/>
              </w:rPr>
            </w:pPr>
            <w:r>
              <w:rPr>
                <w:sz w:val="20"/>
                <w:szCs w:val="20"/>
              </w:rPr>
              <w:t>32</w:t>
            </w:r>
          </w:p>
        </w:tc>
        <w:tc>
          <w:tcPr>
            <w:tcW w:w="3595" w:type="pct"/>
            <w:gridSpan w:val="2"/>
            <w:tcBorders>
              <w:top w:val="nil"/>
              <w:left w:val="nil"/>
              <w:bottom w:val="single" w:sz="8" w:space="0" w:color="auto"/>
              <w:right w:val="single" w:sz="8" w:space="0" w:color="auto"/>
            </w:tcBorders>
            <w:tcMar>
              <w:top w:w="0" w:type="dxa"/>
              <w:left w:w="108" w:type="dxa"/>
              <w:bottom w:w="0" w:type="dxa"/>
              <w:right w:w="108" w:type="dxa"/>
            </w:tcMar>
          </w:tcPr>
          <w:p w:rsidR="003B51E2" w:rsidRPr="001A6300" w:rsidRDefault="003B51E2" w:rsidP="00DB1AD7">
            <w:pPr>
              <w:jc w:val="both"/>
              <w:rPr>
                <w:sz w:val="20"/>
                <w:szCs w:val="20"/>
              </w:rPr>
            </w:pPr>
            <w:r w:rsidRPr="009F250D">
              <w:rPr>
                <w:sz w:val="20"/>
                <w:szCs w:val="20"/>
              </w:rPr>
              <w:t>Количество рабочих дней</w:t>
            </w:r>
          </w:p>
        </w:tc>
        <w:tc>
          <w:tcPr>
            <w:tcW w:w="1192" w:type="pct"/>
            <w:tcBorders>
              <w:top w:val="nil"/>
              <w:left w:val="nil"/>
              <w:bottom w:val="single" w:sz="8" w:space="0" w:color="auto"/>
              <w:right w:val="single" w:sz="8" w:space="0" w:color="auto"/>
            </w:tcBorders>
            <w:tcMar>
              <w:top w:w="0" w:type="dxa"/>
              <w:left w:w="108" w:type="dxa"/>
              <w:bottom w:w="0" w:type="dxa"/>
              <w:right w:w="108" w:type="dxa"/>
            </w:tcMar>
          </w:tcPr>
          <w:p w:rsidR="003B51E2" w:rsidRPr="001A6300" w:rsidRDefault="003B51E2" w:rsidP="00DB1AD7">
            <w:pPr>
              <w:ind w:firstLine="400"/>
              <w:jc w:val="both"/>
              <w:rPr>
                <w:sz w:val="20"/>
                <w:szCs w:val="20"/>
              </w:rPr>
            </w:pPr>
          </w:p>
        </w:tc>
      </w:tr>
      <w:tr w:rsidR="003B51E2" w:rsidRPr="001A6300" w:rsidTr="00DB1AD7">
        <w:trPr>
          <w:jc w:val="center"/>
        </w:trPr>
        <w:tc>
          <w:tcPr>
            <w:tcW w:w="272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Итого:</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bl>
    <w:p w:rsidR="003B51E2" w:rsidRPr="001A6300" w:rsidRDefault="003B51E2" w:rsidP="003B51E2">
      <w:pPr>
        <w:ind w:firstLine="400"/>
        <w:jc w:val="both"/>
        <w:rPr>
          <w:sz w:val="28"/>
          <w:szCs w:val="28"/>
        </w:rPr>
      </w:pPr>
      <w:r>
        <w:rPr>
          <w:sz w:val="28"/>
          <w:szCs w:val="28"/>
        </w:rPr>
        <w:t> </w:t>
      </w:r>
    </w:p>
    <w:p w:rsidR="003B51E2" w:rsidRPr="001A6300" w:rsidRDefault="003B51E2" w:rsidP="003B51E2">
      <w:pPr>
        <w:ind w:firstLine="709"/>
        <w:jc w:val="both"/>
        <w:rPr>
          <w:sz w:val="28"/>
          <w:szCs w:val="28"/>
        </w:rPr>
      </w:pPr>
      <w:r w:rsidRPr="001A6300">
        <w:rPr>
          <w:sz w:val="28"/>
          <w:szCs w:val="28"/>
        </w:rPr>
        <w:t xml:space="preserve">Таблица 2. </w:t>
      </w:r>
      <w:r>
        <w:rPr>
          <w:sz w:val="28"/>
          <w:szCs w:val="28"/>
        </w:rPr>
        <w:t>Р</w:t>
      </w:r>
      <w:r w:rsidRPr="001A6300">
        <w:rPr>
          <w:sz w:val="28"/>
          <w:szCs w:val="28"/>
        </w:rPr>
        <w:t>асшифровк</w:t>
      </w:r>
      <w:r>
        <w:rPr>
          <w:sz w:val="28"/>
          <w:szCs w:val="28"/>
        </w:rPr>
        <w:t>а</w:t>
      </w:r>
      <w:r w:rsidRPr="001A6300">
        <w:rPr>
          <w:sz w:val="28"/>
          <w:szCs w:val="28"/>
        </w:rPr>
        <w:t xml:space="preserve"> среднемесячной величины обязательств до востребования</w:t>
      </w:r>
    </w:p>
    <w:p w:rsidR="003B51E2" w:rsidRPr="001A6300" w:rsidRDefault="003B51E2" w:rsidP="003B51E2">
      <w:pPr>
        <w:ind w:firstLine="400"/>
        <w:jc w:val="right"/>
        <w:rPr>
          <w:sz w:val="28"/>
          <w:szCs w:val="28"/>
        </w:rPr>
      </w:pPr>
      <w:r w:rsidRPr="001A6300">
        <w:rPr>
          <w:sz w:val="28"/>
          <w:szCs w:val="28"/>
        </w:rPr>
        <w:t> </w:t>
      </w:r>
      <w:r w:rsidRPr="00A73655">
        <w:rPr>
          <w:sz w:val="28"/>
          <w:szCs w:val="28"/>
        </w:rPr>
        <w:t>(в тысячах тенге)</w:t>
      </w:r>
    </w:p>
    <w:tbl>
      <w:tblPr>
        <w:tblW w:w="5000" w:type="pct"/>
        <w:jc w:val="center"/>
        <w:tblCellMar>
          <w:left w:w="0" w:type="dxa"/>
          <w:right w:w="0" w:type="dxa"/>
        </w:tblCellMar>
        <w:tblLook w:val="04A0" w:firstRow="1" w:lastRow="0" w:firstColumn="1" w:lastColumn="0" w:noHBand="0" w:noVBand="1"/>
      </w:tblPr>
      <w:tblGrid>
        <w:gridCol w:w="439"/>
        <w:gridCol w:w="5823"/>
        <w:gridCol w:w="1734"/>
        <w:gridCol w:w="1621"/>
      </w:tblGrid>
      <w:tr w:rsidR="003B51E2" w:rsidRPr="001A6300" w:rsidTr="00DB1AD7">
        <w:trPr>
          <w:trHeight w:val="735"/>
          <w:jc w:val="center"/>
        </w:trPr>
        <w:tc>
          <w:tcPr>
            <w:tcW w:w="228" w:type="pct"/>
            <w:tcBorders>
              <w:top w:val="single" w:sz="8" w:space="0" w:color="auto"/>
              <w:left w:val="single" w:sz="8" w:space="0" w:color="auto"/>
              <w:right w:val="single" w:sz="8" w:space="0" w:color="auto"/>
            </w:tcBorders>
            <w:tcMar>
              <w:top w:w="0" w:type="dxa"/>
              <w:left w:w="108" w:type="dxa"/>
              <w:bottom w:w="0" w:type="dxa"/>
              <w:right w:w="108" w:type="dxa"/>
            </w:tcMar>
            <w:hideMark/>
          </w:tcPr>
          <w:p w:rsidR="003B51E2" w:rsidRPr="000D3838" w:rsidRDefault="003B51E2" w:rsidP="00DB1AD7">
            <w:pPr>
              <w:ind w:firstLine="22"/>
              <w:jc w:val="both"/>
              <w:rPr>
                <w:sz w:val="20"/>
                <w:szCs w:val="20"/>
              </w:rPr>
            </w:pPr>
            <w:r w:rsidRPr="000D3838">
              <w:rPr>
                <w:sz w:val="20"/>
                <w:szCs w:val="20"/>
              </w:rPr>
              <w:t>№</w:t>
            </w:r>
          </w:p>
        </w:tc>
        <w:tc>
          <w:tcPr>
            <w:tcW w:w="3027" w:type="pct"/>
            <w:tcBorders>
              <w:top w:val="single" w:sz="8" w:space="0" w:color="auto"/>
              <w:left w:val="nil"/>
              <w:right w:val="single" w:sz="8" w:space="0" w:color="auto"/>
            </w:tcBorders>
            <w:tcMar>
              <w:top w:w="0" w:type="dxa"/>
              <w:left w:w="108" w:type="dxa"/>
              <w:bottom w:w="0" w:type="dxa"/>
              <w:right w:w="108" w:type="dxa"/>
            </w:tcMar>
            <w:hideMark/>
          </w:tcPr>
          <w:p w:rsidR="003B51E2" w:rsidRPr="000D3838" w:rsidRDefault="003B51E2" w:rsidP="00DB1AD7">
            <w:pPr>
              <w:jc w:val="center"/>
              <w:rPr>
                <w:sz w:val="20"/>
                <w:szCs w:val="20"/>
              </w:rPr>
            </w:pPr>
            <w:r w:rsidRPr="000D3838">
              <w:rPr>
                <w:sz w:val="20"/>
                <w:szCs w:val="20"/>
              </w:rPr>
              <w:t>Наименование статьи</w:t>
            </w:r>
          </w:p>
        </w:tc>
        <w:tc>
          <w:tcPr>
            <w:tcW w:w="902" w:type="pct"/>
            <w:tcBorders>
              <w:top w:val="single" w:sz="8" w:space="0" w:color="auto"/>
              <w:left w:val="nil"/>
              <w:right w:val="single" w:sz="8" w:space="0" w:color="auto"/>
            </w:tcBorders>
            <w:tcMar>
              <w:top w:w="0" w:type="dxa"/>
              <w:left w:w="108" w:type="dxa"/>
              <w:bottom w:w="0" w:type="dxa"/>
              <w:right w:w="108" w:type="dxa"/>
            </w:tcMar>
            <w:vAlign w:val="center"/>
            <w:hideMark/>
          </w:tcPr>
          <w:p w:rsidR="003B51E2" w:rsidRPr="000D3838" w:rsidRDefault="003B51E2" w:rsidP="00DB1AD7">
            <w:pPr>
              <w:jc w:val="center"/>
              <w:rPr>
                <w:sz w:val="20"/>
                <w:szCs w:val="20"/>
              </w:rPr>
            </w:pPr>
            <w:r w:rsidRPr="000D3838">
              <w:rPr>
                <w:sz w:val="20"/>
                <w:szCs w:val="20"/>
              </w:rPr>
              <w:t>Календарные дни месяца</w:t>
            </w:r>
          </w:p>
        </w:tc>
        <w:tc>
          <w:tcPr>
            <w:tcW w:w="843" w:type="pct"/>
            <w:tcBorders>
              <w:top w:val="single" w:sz="8" w:space="0" w:color="auto"/>
              <w:left w:val="nil"/>
              <w:right w:val="single" w:sz="8" w:space="0" w:color="auto"/>
            </w:tcBorders>
            <w:tcMar>
              <w:top w:w="0" w:type="dxa"/>
              <w:left w:w="108" w:type="dxa"/>
              <w:bottom w:w="0" w:type="dxa"/>
              <w:right w:w="108" w:type="dxa"/>
            </w:tcMar>
            <w:vAlign w:val="center"/>
            <w:hideMark/>
          </w:tcPr>
          <w:p w:rsidR="003B51E2" w:rsidRPr="000D3838" w:rsidRDefault="003B51E2" w:rsidP="00DB1AD7">
            <w:pPr>
              <w:jc w:val="center"/>
              <w:rPr>
                <w:sz w:val="20"/>
                <w:szCs w:val="20"/>
              </w:rPr>
            </w:pPr>
            <w:r w:rsidRPr="000D3838">
              <w:rPr>
                <w:sz w:val="20"/>
                <w:szCs w:val="20"/>
              </w:rPr>
              <w:t>Среднемесячная</w:t>
            </w:r>
          </w:p>
          <w:p w:rsidR="003B51E2" w:rsidRPr="000D3838" w:rsidRDefault="003B51E2" w:rsidP="00DB1AD7">
            <w:pPr>
              <w:jc w:val="center"/>
              <w:rPr>
                <w:sz w:val="20"/>
                <w:szCs w:val="20"/>
              </w:rPr>
            </w:pPr>
            <w:r w:rsidRPr="000D3838">
              <w:rPr>
                <w:sz w:val="20"/>
                <w:szCs w:val="20"/>
              </w:rPr>
              <w:t>величина</w:t>
            </w:r>
          </w:p>
        </w:tc>
      </w:tr>
      <w:tr w:rsidR="003B51E2" w:rsidRPr="001A6300" w:rsidTr="00DB1AD7">
        <w:trPr>
          <w:jc w:val="center"/>
        </w:trPr>
        <w:tc>
          <w:tcPr>
            <w:tcW w:w="2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B51E2" w:rsidRPr="000D3838" w:rsidRDefault="003B51E2" w:rsidP="00DB1AD7">
            <w:pPr>
              <w:ind w:firstLine="22"/>
              <w:jc w:val="center"/>
              <w:rPr>
                <w:sz w:val="20"/>
                <w:szCs w:val="20"/>
              </w:rPr>
            </w:pPr>
            <w:r w:rsidRPr="000D3838">
              <w:rPr>
                <w:sz w:val="20"/>
                <w:szCs w:val="20"/>
              </w:rPr>
              <w:t>1</w:t>
            </w:r>
          </w:p>
        </w:tc>
        <w:tc>
          <w:tcPr>
            <w:tcW w:w="302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B51E2" w:rsidRPr="000D3838" w:rsidRDefault="003B51E2" w:rsidP="00DB1AD7">
            <w:pPr>
              <w:jc w:val="center"/>
              <w:rPr>
                <w:sz w:val="20"/>
                <w:szCs w:val="20"/>
              </w:rPr>
            </w:pPr>
            <w:r w:rsidRPr="000D3838">
              <w:rPr>
                <w:sz w:val="20"/>
                <w:szCs w:val="20"/>
              </w:rPr>
              <w:t>2</w:t>
            </w:r>
          </w:p>
        </w:tc>
        <w:tc>
          <w:tcPr>
            <w:tcW w:w="90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B51E2" w:rsidRPr="000D3838" w:rsidRDefault="003B51E2" w:rsidP="00DB1AD7">
            <w:pPr>
              <w:jc w:val="center"/>
              <w:rPr>
                <w:sz w:val="20"/>
                <w:szCs w:val="20"/>
              </w:rPr>
            </w:pPr>
            <w:r w:rsidRPr="000D3838">
              <w:rPr>
                <w:sz w:val="20"/>
                <w:szCs w:val="20"/>
              </w:rPr>
              <w:t>3</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B51E2" w:rsidRPr="000D3838" w:rsidRDefault="003B51E2" w:rsidP="00DB1AD7">
            <w:pPr>
              <w:jc w:val="center"/>
              <w:rPr>
                <w:sz w:val="20"/>
                <w:szCs w:val="20"/>
              </w:rPr>
            </w:pPr>
            <w:r w:rsidRPr="000D3838">
              <w:rPr>
                <w:sz w:val="20"/>
                <w:szCs w:val="20"/>
              </w:rPr>
              <w:t>4</w:t>
            </w:r>
          </w:p>
        </w:tc>
      </w:tr>
      <w:tr w:rsidR="003B51E2"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1</w:t>
            </w:r>
          </w:p>
        </w:tc>
        <w:tc>
          <w:tcPr>
            <w:tcW w:w="302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Корреспондентские счета Национального Банка Республики Казахстан</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2</w:t>
            </w:r>
          </w:p>
        </w:tc>
        <w:tc>
          <w:tcPr>
            <w:tcW w:w="302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Корреспондентские счета иностранных центральных банков</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3</w:t>
            </w:r>
          </w:p>
        </w:tc>
        <w:tc>
          <w:tcPr>
            <w:tcW w:w="302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Корреспондентские счета других банков</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4</w:t>
            </w:r>
          </w:p>
        </w:tc>
        <w:tc>
          <w:tcPr>
            <w:tcW w:w="302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Корреспондентские счета организаций, осуществляющих отдельные виды банковских операций</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5</w:t>
            </w:r>
          </w:p>
        </w:tc>
        <w:tc>
          <w:tcPr>
            <w:tcW w:w="302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Вклады до востребования Национального Банка Республики Казахстан</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p w:rsidR="003B51E2" w:rsidRPr="001A6300" w:rsidRDefault="003B51E2" w:rsidP="00DB1AD7">
            <w:pPr>
              <w:jc w:val="both"/>
              <w:rPr>
                <w:sz w:val="20"/>
                <w:szCs w:val="20"/>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6</w:t>
            </w:r>
          </w:p>
        </w:tc>
        <w:tc>
          <w:tcPr>
            <w:tcW w:w="302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Вклады до востребования иностранных центральных банков</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7</w:t>
            </w:r>
          </w:p>
        </w:tc>
        <w:tc>
          <w:tcPr>
            <w:tcW w:w="302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Вклады до востребования других банков</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Pr>
                <w:sz w:val="20"/>
                <w:szCs w:val="20"/>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8</w:t>
            </w:r>
          </w:p>
        </w:tc>
        <w:tc>
          <w:tcPr>
            <w:tcW w:w="302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Просроченная задолженность по вкладам до востребования других банков</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p w:rsidR="003B51E2" w:rsidRPr="001A6300" w:rsidRDefault="003B51E2" w:rsidP="00DB1AD7">
            <w:pPr>
              <w:jc w:val="both"/>
              <w:rPr>
                <w:sz w:val="20"/>
                <w:szCs w:val="20"/>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9</w:t>
            </w:r>
          </w:p>
        </w:tc>
        <w:tc>
          <w:tcPr>
            <w:tcW w:w="302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Займы овернайт, полученные от Национального Банка Республики Казахстан</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10</w:t>
            </w:r>
          </w:p>
        </w:tc>
        <w:tc>
          <w:tcPr>
            <w:tcW w:w="302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Займы овернайт, полученные от иностранных центральных банков</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11</w:t>
            </w:r>
          </w:p>
        </w:tc>
        <w:tc>
          <w:tcPr>
            <w:tcW w:w="302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Займы овернайт, полученные от других банков</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12</w:t>
            </w:r>
          </w:p>
        </w:tc>
        <w:tc>
          <w:tcPr>
            <w:tcW w:w="302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Вклады, привлеченные от других банков на одну ночь</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13</w:t>
            </w:r>
          </w:p>
        </w:tc>
        <w:tc>
          <w:tcPr>
            <w:tcW w:w="302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Деньги государственного бюджета</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14</w:t>
            </w:r>
          </w:p>
        </w:tc>
        <w:tc>
          <w:tcPr>
            <w:tcW w:w="302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Текущие счета клиентов</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15</w:t>
            </w:r>
          </w:p>
        </w:tc>
        <w:tc>
          <w:tcPr>
            <w:tcW w:w="302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Срочные обязательства с безусловным правом кредитора требовать досрочного погашения обязательств, в том числе срочные и условные депозиты банков, за исключением срочных и условных депозитов физических и юридических лиц, аффинированных драгоценных металлов</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16</w:t>
            </w:r>
          </w:p>
        </w:tc>
        <w:tc>
          <w:tcPr>
            <w:tcW w:w="302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Вклады до востребования клиентов</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17</w:t>
            </w:r>
          </w:p>
        </w:tc>
        <w:tc>
          <w:tcPr>
            <w:tcW w:w="302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Прочие обязательства до востребования, в том числе обязательства, по которым не установлен срок осуществления расчета, включаемые в расчет коэффициента текущей ликвидности</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p w:rsidR="003B51E2" w:rsidRPr="001A6300" w:rsidRDefault="003B51E2" w:rsidP="00DB1AD7">
            <w:pPr>
              <w:jc w:val="both"/>
              <w:rPr>
                <w:sz w:val="20"/>
                <w:szCs w:val="20"/>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28"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18</w:t>
            </w:r>
          </w:p>
        </w:tc>
        <w:tc>
          <w:tcPr>
            <w:tcW w:w="3027"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Неинвестированные остатки средств, принятые банком на хранение на основании кастодиальных договоров</w:t>
            </w:r>
          </w:p>
        </w:tc>
        <w:tc>
          <w:tcPr>
            <w:tcW w:w="902"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843"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lastRenderedPageBreak/>
              <w:t>19</w:t>
            </w:r>
          </w:p>
        </w:tc>
        <w:tc>
          <w:tcPr>
            <w:tcW w:w="30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Начисленное вознаграждение, дисконты, премии, счета положительных (отрицательных) корректировок справедливой стоимости по обязательствам до востребования</w:t>
            </w:r>
          </w:p>
        </w:tc>
        <w:tc>
          <w:tcPr>
            <w:tcW w:w="9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p>
        </w:tc>
        <w:tc>
          <w:tcPr>
            <w:tcW w:w="8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20</w:t>
            </w:r>
          </w:p>
        </w:tc>
        <w:tc>
          <w:tcPr>
            <w:tcW w:w="30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xml:space="preserve">Необеспеченные гарантии и поручительства банка, выданные при привлечении внешних займов дочерними организациями банка, аффилированными с банком юридическими лицами, а также в рамках сделок банка по секьюритизации, с правом кредитора требовать досрочного </w:t>
            </w:r>
            <w:r w:rsidRPr="00612752">
              <w:rPr>
                <w:sz w:val="20"/>
                <w:szCs w:val="20"/>
              </w:rPr>
              <w:t>погашения обязательств должника, со сроком погашения менее трех лет, умноженный на коэффициент конверсии равный 50 (пятьдесят) процентов и коэффициент достаточности собственного капитала банка k2</w:t>
            </w:r>
            <w:r w:rsidRPr="001A6300">
              <w:rPr>
                <w:sz w:val="20"/>
                <w:szCs w:val="20"/>
              </w:rPr>
              <w:t xml:space="preserve"> за исключением гарантий и поручительств банка, выданных при привлечении займов, включаемых в расчет норматива k4</w:t>
            </w:r>
          </w:p>
        </w:tc>
        <w:tc>
          <w:tcPr>
            <w:tcW w:w="9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p w:rsidR="003B51E2" w:rsidRPr="001A6300" w:rsidRDefault="003B51E2" w:rsidP="00DB1AD7">
            <w:pPr>
              <w:jc w:val="both"/>
              <w:rPr>
                <w:sz w:val="20"/>
                <w:szCs w:val="20"/>
              </w:rPr>
            </w:pPr>
            <w:r w:rsidRPr="001A6300">
              <w:rPr>
                <w:sz w:val="20"/>
                <w:szCs w:val="20"/>
              </w:rPr>
              <w:t> </w:t>
            </w:r>
          </w:p>
          <w:p w:rsidR="003B51E2" w:rsidRPr="001A6300" w:rsidRDefault="003B51E2" w:rsidP="00DB1AD7">
            <w:pPr>
              <w:jc w:val="both"/>
              <w:rPr>
                <w:sz w:val="20"/>
                <w:szCs w:val="20"/>
              </w:rPr>
            </w:pPr>
            <w:r w:rsidRPr="001A6300">
              <w:rPr>
                <w:sz w:val="20"/>
                <w:szCs w:val="20"/>
              </w:rPr>
              <w:t> </w:t>
            </w:r>
          </w:p>
          <w:p w:rsidR="003B51E2" w:rsidRPr="001A6300" w:rsidRDefault="003B51E2" w:rsidP="00DB1AD7">
            <w:pPr>
              <w:jc w:val="both"/>
              <w:rPr>
                <w:sz w:val="20"/>
                <w:szCs w:val="20"/>
              </w:rPr>
            </w:pPr>
            <w:r w:rsidRPr="001A6300">
              <w:rPr>
                <w:sz w:val="20"/>
                <w:szCs w:val="20"/>
              </w:rPr>
              <w:t> </w:t>
            </w:r>
          </w:p>
          <w:p w:rsidR="003B51E2" w:rsidRPr="001A6300" w:rsidRDefault="003B51E2" w:rsidP="00DB1AD7">
            <w:pPr>
              <w:jc w:val="both"/>
              <w:rPr>
                <w:sz w:val="20"/>
                <w:szCs w:val="20"/>
              </w:rPr>
            </w:pPr>
            <w:r w:rsidRPr="001A6300">
              <w:rPr>
                <w:sz w:val="20"/>
                <w:szCs w:val="20"/>
              </w:rPr>
              <w:t> </w:t>
            </w:r>
          </w:p>
        </w:tc>
        <w:tc>
          <w:tcPr>
            <w:tcW w:w="8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2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21</w:t>
            </w:r>
          </w:p>
        </w:tc>
        <w:tc>
          <w:tcPr>
            <w:tcW w:w="302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xml:space="preserve">Необеспеченные гарантии и поручительства банка, выданные при привлечении внешних займов дочерними организациями банка, аффилированными с банком юридическими лицами, а также в рамках сделок банка по секьюритизации, с правом кредитора требовать досрочного погашения обязательств должника, со сроком погашения три года и более, умноженный на коэффициент конверсии равный </w:t>
            </w:r>
            <w:r w:rsidRPr="00612752">
              <w:rPr>
                <w:sz w:val="20"/>
                <w:szCs w:val="20"/>
              </w:rPr>
              <w:t>100 (сто) процентов и коэффициент достаточности собственного капитала банка k2 за исключением гарантий и поручительств банка, выданных при привлечении займов, включаемых в расчет норматива k4</w:t>
            </w:r>
          </w:p>
        </w:tc>
        <w:tc>
          <w:tcPr>
            <w:tcW w:w="90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p w:rsidR="003B51E2" w:rsidRPr="001A6300" w:rsidRDefault="003B51E2" w:rsidP="00DB1AD7">
            <w:pPr>
              <w:jc w:val="both"/>
              <w:rPr>
                <w:sz w:val="20"/>
                <w:szCs w:val="20"/>
              </w:rPr>
            </w:pPr>
            <w:r w:rsidRPr="001A6300">
              <w:rPr>
                <w:sz w:val="20"/>
                <w:szCs w:val="20"/>
              </w:rPr>
              <w:t> </w:t>
            </w:r>
          </w:p>
          <w:p w:rsidR="003B51E2" w:rsidRPr="001A6300" w:rsidRDefault="003B51E2" w:rsidP="00DB1AD7">
            <w:pPr>
              <w:jc w:val="both"/>
              <w:rPr>
                <w:sz w:val="20"/>
                <w:szCs w:val="20"/>
              </w:rPr>
            </w:pPr>
            <w:r w:rsidRPr="001A6300">
              <w:rPr>
                <w:sz w:val="20"/>
                <w:szCs w:val="20"/>
              </w:rPr>
              <w:t> </w:t>
            </w:r>
          </w:p>
          <w:p w:rsidR="003B51E2" w:rsidRPr="001A6300" w:rsidRDefault="003B51E2" w:rsidP="00DB1AD7">
            <w:pPr>
              <w:jc w:val="both"/>
              <w:rPr>
                <w:sz w:val="20"/>
                <w:szCs w:val="20"/>
              </w:rPr>
            </w:pPr>
            <w:r w:rsidRPr="001A6300">
              <w:rPr>
                <w:sz w:val="20"/>
                <w:szCs w:val="20"/>
              </w:rPr>
              <w:t> </w:t>
            </w:r>
          </w:p>
          <w:p w:rsidR="003B51E2" w:rsidRPr="001A6300" w:rsidRDefault="003B51E2" w:rsidP="00DB1AD7">
            <w:pPr>
              <w:jc w:val="both"/>
              <w:rPr>
                <w:sz w:val="20"/>
                <w:szCs w:val="20"/>
              </w:rPr>
            </w:pPr>
            <w:r w:rsidRPr="001A6300">
              <w:rPr>
                <w:sz w:val="20"/>
                <w:szCs w:val="20"/>
              </w:rPr>
              <w:t> </w:t>
            </w:r>
          </w:p>
        </w:tc>
        <w:tc>
          <w:tcPr>
            <w:tcW w:w="84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325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Итого:</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bl>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right="-2" w:firstLine="709"/>
        <w:rPr>
          <w:sz w:val="28"/>
          <w:szCs w:val="28"/>
        </w:rPr>
      </w:pPr>
      <w:r w:rsidRPr="001A6300">
        <w:rPr>
          <w:sz w:val="28"/>
          <w:szCs w:val="28"/>
        </w:rPr>
        <w:t>Наименование ______________________________________</w:t>
      </w:r>
      <w:r>
        <w:rPr>
          <w:sz w:val="28"/>
          <w:szCs w:val="28"/>
        </w:rPr>
        <w:t>___</w:t>
      </w:r>
      <w:r w:rsidRPr="001A6300">
        <w:rPr>
          <w:sz w:val="28"/>
          <w:szCs w:val="28"/>
        </w:rPr>
        <w:t>_________</w:t>
      </w:r>
    </w:p>
    <w:p w:rsidR="003B51E2" w:rsidRPr="001A6300" w:rsidRDefault="003B51E2" w:rsidP="003B51E2">
      <w:pPr>
        <w:ind w:right="-2" w:firstLine="709"/>
        <w:rPr>
          <w:sz w:val="28"/>
          <w:szCs w:val="28"/>
        </w:rPr>
      </w:pPr>
      <w:r w:rsidRPr="001A6300">
        <w:rPr>
          <w:sz w:val="28"/>
          <w:szCs w:val="28"/>
        </w:rPr>
        <w:t>Адрес__________________________________________________________</w:t>
      </w:r>
    </w:p>
    <w:p w:rsidR="003B51E2" w:rsidRPr="001A6300" w:rsidRDefault="003B51E2" w:rsidP="003B51E2">
      <w:pPr>
        <w:ind w:firstLine="709"/>
        <w:rPr>
          <w:sz w:val="28"/>
          <w:szCs w:val="28"/>
        </w:rPr>
      </w:pPr>
      <w:r w:rsidRPr="001A6300">
        <w:rPr>
          <w:sz w:val="28"/>
          <w:szCs w:val="28"/>
        </w:rPr>
        <w:t>Телефон _________________________________</w:t>
      </w:r>
      <w:r>
        <w:rPr>
          <w:sz w:val="28"/>
          <w:szCs w:val="28"/>
        </w:rPr>
        <w:t>_______________</w:t>
      </w:r>
      <w:r w:rsidRPr="001A6300">
        <w:rPr>
          <w:sz w:val="28"/>
          <w:szCs w:val="28"/>
        </w:rPr>
        <w:t>_______</w:t>
      </w:r>
    </w:p>
    <w:p w:rsidR="003B51E2" w:rsidRPr="001A6300" w:rsidRDefault="003B51E2" w:rsidP="003B51E2">
      <w:pPr>
        <w:ind w:firstLine="709"/>
        <w:rPr>
          <w:sz w:val="28"/>
          <w:szCs w:val="28"/>
        </w:rPr>
      </w:pPr>
      <w:r w:rsidRPr="001A6300">
        <w:rPr>
          <w:sz w:val="28"/>
          <w:szCs w:val="28"/>
        </w:rPr>
        <w:t>Адрес электронной почты _____________________</w:t>
      </w:r>
      <w:r>
        <w:rPr>
          <w:sz w:val="28"/>
          <w:szCs w:val="28"/>
        </w:rPr>
        <w:t>_______________</w:t>
      </w:r>
      <w:r w:rsidRPr="001A6300">
        <w:rPr>
          <w:sz w:val="28"/>
          <w:szCs w:val="28"/>
        </w:rPr>
        <w:t>____</w:t>
      </w:r>
    </w:p>
    <w:p w:rsidR="003B51E2" w:rsidRPr="001A6300" w:rsidRDefault="003B51E2" w:rsidP="003B51E2">
      <w:pPr>
        <w:ind w:firstLine="709"/>
        <w:rPr>
          <w:sz w:val="28"/>
          <w:szCs w:val="28"/>
        </w:rPr>
      </w:pPr>
      <w:r w:rsidRPr="001A6300">
        <w:rPr>
          <w:sz w:val="28"/>
          <w:szCs w:val="28"/>
        </w:rPr>
        <w:t>Исполнитель ________________________________     ____________</w:t>
      </w:r>
      <w:r>
        <w:rPr>
          <w:sz w:val="28"/>
          <w:szCs w:val="28"/>
        </w:rPr>
        <w:t>_</w:t>
      </w:r>
      <w:r w:rsidRPr="001A6300">
        <w:rPr>
          <w:sz w:val="28"/>
          <w:szCs w:val="28"/>
        </w:rPr>
        <w:t>____</w:t>
      </w:r>
    </w:p>
    <w:p w:rsidR="003B51E2" w:rsidRPr="001A6300" w:rsidRDefault="003B51E2" w:rsidP="003B51E2">
      <w:pPr>
        <w:ind w:firstLine="709"/>
      </w:pPr>
      <w:r w:rsidRPr="001A6300">
        <w:t xml:space="preserve">       </w:t>
      </w:r>
      <w:r w:rsidRPr="001A6300">
        <w:rPr>
          <w:sz w:val="28"/>
          <w:szCs w:val="28"/>
        </w:rPr>
        <w:t xml:space="preserve">фамилия, имя и отчество (при его </w:t>
      </w:r>
      <w:proofErr w:type="gramStart"/>
      <w:r w:rsidRPr="001A6300">
        <w:rPr>
          <w:sz w:val="28"/>
          <w:szCs w:val="28"/>
        </w:rPr>
        <w:t xml:space="preserve">наличии)   </w:t>
      </w:r>
      <w:proofErr w:type="gramEnd"/>
      <w:r w:rsidRPr="001A6300">
        <w:rPr>
          <w:sz w:val="28"/>
          <w:szCs w:val="28"/>
        </w:rPr>
        <w:t xml:space="preserve">         подпись, телефон</w:t>
      </w:r>
    </w:p>
    <w:p w:rsidR="003B51E2" w:rsidRDefault="003B51E2" w:rsidP="003B51E2">
      <w:pPr>
        <w:ind w:firstLine="709"/>
        <w:jc w:val="both"/>
        <w:rPr>
          <w:sz w:val="28"/>
          <w:szCs w:val="28"/>
        </w:rPr>
      </w:pPr>
      <w:r w:rsidRPr="001A6300">
        <w:rPr>
          <w:sz w:val="28"/>
          <w:szCs w:val="28"/>
        </w:rPr>
        <w:t xml:space="preserve">Руководитель или лицо, на которое возложена функция по подписанию </w:t>
      </w:r>
    </w:p>
    <w:p w:rsidR="003B51E2" w:rsidRPr="001A6300" w:rsidRDefault="003B51E2" w:rsidP="003B51E2">
      <w:pPr>
        <w:rPr>
          <w:sz w:val="28"/>
          <w:szCs w:val="28"/>
        </w:rPr>
      </w:pPr>
      <w:r w:rsidRPr="001A6300">
        <w:rPr>
          <w:sz w:val="28"/>
          <w:szCs w:val="28"/>
        </w:rPr>
        <w:t>отчета</w:t>
      </w:r>
      <w:r w:rsidRPr="001A6300" w:rsidDel="006E03C4">
        <w:rPr>
          <w:sz w:val="28"/>
          <w:szCs w:val="28"/>
        </w:rPr>
        <w:t xml:space="preserve"> </w:t>
      </w:r>
      <w:r w:rsidRPr="001A6300">
        <w:rPr>
          <w:sz w:val="28"/>
          <w:szCs w:val="28"/>
        </w:rPr>
        <w:t>____________________________________________________</w:t>
      </w:r>
      <w:r>
        <w:rPr>
          <w:sz w:val="28"/>
          <w:szCs w:val="28"/>
        </w:rPr>
        <w:t>__</w:t>
      </w:r>
      <w:r w:rsidRPr="001A6300">
        <w:rPr>
          <w:sz w:val="28"/>
          <w:szCs w:val="28"/>
        </w:rPr>
        <w:t>___</w:t>
      </w:r>
    </w:p>
    <w:p w:rsidR="003B51E2" w:rsidRPr="001A6300" w:rsidRDefault="003B51E2" w:rsidP="003B51E2">
      <w:pPr>
        <w:ind w:firstLine="709"/>
        <w:jc w:val="both"/>
      </w:pPr>
      <w:r w:rsidRPr="001A6300">
        <w:rPr>
          <w:sz w:val="28"/>
          <w:szCs w:val="28"/>
        </w:rPr>
        <w:t xml:space="preserve">            фамилия, имя и отчество (при его наличии) подпись</w:t>
      </w:r>
    </w:p>
    <w:p w:rsidR="003B51E2" w:rsidRPr="001A6300" w:rsidRDefault="003B51E2" w:rsidP="003B51E2">
      <w:pPr>
        <w:ind w:firstLine="709"/>
        <w:jc w:val="both"/>
        <w:rPr>
          <w:sz w:val="28"/>
          <w:szCs w:val="28"/>
        </w:rPr>
      </w:pPr>
      <w:r w:rsidRPr="001A6300">
        <w:rPr>
          <w:sz w:val="28"/>
          <w:szCs w:val="28"/>
        </w:rPr>
        <w:t>Дата «______» ______________ 20__ года</w:t>
      </w:r>
    </w:p>
    <w:p w:rsidR="003B51E2" w:rsidRPr="001A6300" w:rsidRDefault="003B51E2" w:rsidP="003B51E2">
      <w:pPr>
        <w:spacing w:after="160" w:line="259" w:lineRule="auto"/>
        <w:rPr>
          <w:sz w:val="28"/>
          <w:szCs w:val="28"/>
        </w:rPr>
      </w:pPr>
      <w:r w:rsidRPr="001A6300">
        <w:rPr>
          <w:sz w:val="28"/>
          <w:szCs w:val="28"/>
        </w:rPr>
        <w:br w:type="page"/>
      </w:r>
    </w:p>
    <w:p w:rsidR="003B51E2" w:rsidRPr="001A6300" w:rsidRDefault="003B51E2" w:rsidP="003B51E2">
      <w:pPr>
        <w:ind w:firstLine="400"/>
        <w:jc w:val="right"/>
        <w:rPr>
          <w:sz w:val="28"/>
          <w:szCs w:val="28"/>
        </w:rPr>
      </w:pPr>
      <w:r w:rsidRPr="001A6300">
        <w:rPr>
          <w:sz w:val="28"/>
          <w:szCs w:val="28"/>
        </w:rPr>
        <w:lastRenderedPageBreak/>
        <w:t>Приложение</w:t>
      </w:r>
    </w:p>
    <w:p w:rsidR="003B51E2" w:rsidRPr="001A6300" w:rsidRDefault="003B51E2" w:rsidP="003B51E2">
      <w:pPr>
        <w:ind w:firstLine="400"/>
        <w:jc w:val="right"/>
        <w:rPr>
          <w:sz w:val="28"/>
          <w:szCs w:val="28"/>
        </w:rPr>
      </w:pPr>
      <w:r w:rsidRPr="001A6300">
        <w:rPr>
          <w:sz w:val="28"/>
          <w:szCs w:val="28"/>
        </w:rPr>
        <w:t>к форме отчета</w:t>
      </w:r>
    </w:p>
    <w:p w:rsidR="003B51E2" w:rsidRPr="001A6300" w:rsidRDefault="003B51E2" w:rsidP="003B51E2">
      <w:pPr>
        <w:ind w:firstLine="400"/>
        <w:jc w:val="right"/>
        <w:rPr>
          <w:sz w:val="28"/>
          <w:szCs w:val="28"/>
        </w:rPr>
      </w:pPr>
      <w:r w:rsidRPr="001A6300">
        <w:rPr>
          <w:sz w:val="28"/>
          <w:szCs w:val="28"/>
        </w:rPr>
        <w:t>о расшифровке коэффициента</w:t>
      </w:r>
    </w:p>
    <w:p w:rsidR="003B51E2" w:rsidRPr="001A6300" w:rsidRDefault="003B51E2" w:rsidP="003B51E2">
      <w:pPr>
        <w:ind w:firstLine="400"/>
        <w:jc w:val="right"/>
        <w:rPr>
          <w:sz w:val="28"/>
          <w:szCs w:val="28"/>
        </w:rPr>
      </w:pPr>
      <w:r w:rsidRPr="001A6300">
        <w:rPr>
          <w:sz w:val="28"/>
          <w:szCs w:val="28"/>
        </w:rPr>
        <w:t>текущей ликвидности k4</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400"/>
        <w:jc w:val="both"/>
        <w:rPr>
          <w:sz w:val="28"/>
          <w:szCs w:val="28"/>
        </w:rPr>
      </w:pPr>
    </w:p>
    <w:p w:rsidR="003B51E2" w:rsidRPr="001C4345" w:rsidRDefault="003B51E2" w:rsidP="003B51E2">
      <w:pPr>
        <w:ind w:firstLine="400"/>
        <w:jc w:val="center"/>
        <w:rPr>
          <w:sz w:val="28"/>
          <w:szCs w:val="28"/>
        </w:rPr>
      </w:pPr>
      <w:r w:rsidRPr="001C4345">
        <w:rPr>
          <w:sz w:val="28"/>
          <w:szCs w:val="28"/>
        </w:rPr>
        <w:t xml:space="preserve">Пояснение по заполнению формы административных данных </w:t>
      </w:r>
      <w:r w:rsidRPr="001C4345">
        <w:rPr>
          <w:sz w:val="28"/>
          <w:szCs w:val="28"/>
        </w:rPr>
        <w:br/>
        <w:t xml:space="preserve">Отчет о расшифровке коэффициента текущей ликвидности k4 </w:t>
      </w:r>
    </w:p>
    <w:p w:rsidR="003B51E2" w:rsidRPr="001C4345" w:rsidRDefault="003B51E2" w:rsidP="003B51E2">
      <w:pPr>
        <w:ind w:firstLine="400"/>
        <w:jc w:val="center"/>
        <w:rPr>
          <w:sz w:val="28"/>
          <w:szCs w:val="28"/>
        </w:rPr>
      </w:pPr>
      <w:r w:rsidRPr="001C4345">
        <w:rPr>
          <w:sz w:val="28"/>
          <w:szCs w:val="28"/>
        </w:rPr>
        <w:t>(индекс - 1-BVU_R_K4, периодичность - ежемесячная)</w:t>
      </w:r>
    </w:p>
    <w:p w:rsidR="003B51E2" w:rsidRPr="000538AE" w:rsidRDefault="003B51E2" w:rsidP="003B51E2">
      <w:pPr>
        <w:ind w:firstLine="400"/>
        <w:jc w:val="center"/>
        <w:rPr>
          <w:sz w:val="28"/>
          <w:szCs w:val="28"/>
        </w:rPr>
      </w:pPr>
    </w:p>
    <w:p w:rsidR="003B51E2" w:rsidRPr="001A6300" w:rsidRDefault="003B51E2" w:rsidP="003B51E2">
      <w:pPr>
        <w:ind w:firstLine="400"/>
        <w:jc w:val="center"/>
        <w:rPr>
          <w:sz w:val="28"/>
          <w:szCs w:val="28"/>
        </w:rPr>
      </w:pPr>
    </w:p>
    <w:p w:rsidR="003B51E2" w:rsidRPr="001A6300" w:rsidRDefault="003B51E2" w:rsidP="003B51E2">
      <w:pPr>
        <w:ind w:firstLine="400"/>
        <w:jc w:val="center"/>
        <w:rPr>
          <w:sz w:val="28"/>
          <w:szCs w:val="28"/>
        </w:rPr>
      </w:pPr>
      <w:r w:rsidRPr="001A6300">
        <w:rPr>
          <w:sz w:val="28"/>
          <w:szCs w:val="28"/>
        </w:rPr>
        <w:t>Глава 1. Общие положения</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709"/>
        <w:jc w:val="both"/>
        <w:rPr>
          <w:sz w:val="28"/>
          <w:szCs w:val="28"/>
        </w:rPr>
      </w:pPr>
      <w:r w:rsidRPr="001A6300">
        <w:rPr>
          <w:sz w:val="28"/>
          <w:szCs w:val="28"/>
        </w:rPr>
        <w:t xml:space="preserve">1. Настоящее пояснение определяет единые требования по заполнению формы «Отчет о расшифровке коэффициента текущей ликвидности k4» </w:t>
      </w:r>
      <w:r>
        <w:rPr>
          <w:sz w:val="28"/>
          <w:szCs w:val="28"/>
        </w:rPr>
        <w:br/>
      </w:r>
      <w:r w:rsidRPr="001A6300">
        <w:rPr>
          <w:sz w:val="28"/>
          <w:szCs w:val="28"/>
        </w:rPr>
        <w:t>(далее - Форма).</w:t>
      </w:r>
    </w:p>
    <w:p w:rsidR="003B51E2" w:rsidRPr="001A6300" w:rsidRDefault="003B51E2" w:rsidP="003B51E2">
      <w:pPr>
        <w:ind w:firstLine="709"/>
        <w:jc w:val="both"/>
        <w:rPr>
          <w:sz w:val="28"/>
          <w:szCs w:val="28"/>
        </w:rPr>
      </w:pPr>
      <w:r w:rsidRPr="001A6300">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с пунктом 3 статьи 42 и пунктом 1 статьи 54 Закона Республики Казахстан «О банках и банковской деятельности в Республике Казахстан»</w:t>
      </w:r>
      <w:r w:rsidRPr="002614FE">
        <w:t xml:space="preserve"> </w:t>
      </w:r>
      <w:r w:rsidRPr="002614FE">
        <w:rPr>
          <w:sz w:val="28"/>
          <w:szCs w:val="28"/>
        </w:rPr>
        <w:t>и подпунктом 2) пункта 3 статьи 16 Закона Республики Казахстан «О государственной статистике»</w:t>
      </w:r>
      <w:r w:rsidRPr="001A6300">
        <w:rPr>
          <w:sz w:val="28"/>
          <w:szCs w:val="28"/>
        </w:rPr>
        <w:t>.</w:t>
      </w:r>
    </w:p>
    <w:p w:rsidR="003B51E2" w:rsidRPr="001A6300" w:rsidRDefault="003B51E2" w:rsidP="003B51E2">
      <w:pPr>
        <w:ind w:firstLine="709"/>
        <w:jc w:val="both"/>
        <w:rPr>
          <w:sz w:val="28"/>
          <w:szCs w:val="28"/>
        </w:rPr>
      </w:pPr>
      <w:r w:rsidRPr="001A6300">
        <w:rPr>
          <w:sz w:val="28"/>
          <w:szCs w:val="28"/>
        </w:rPr>
        <w:t>3.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p w:rsidR="003B51E2" w:rsidRPr="001A6300" w:rsidRDefault="003B51E2" w:rsidP="003B51E2">
      <w:pPr>
        <w:ind w:firstLine="709"/>
        <w:jc w:val="both"/>
        <w:rPr>
          <w:sz w:val="28"/>
          <w:szCs w:val="28"/>
        </w:rPr>
      </w:pPr>
      <w:r w:rsidRPr="001A6300">
        <w:rPr>
          <w:sz w:val="28"/>
          <w:szCs w:val="28"/>
        </w:rPr>
        <w:t>4. Форму подписывают руководитель или лицо, на которое возложена функция по подписанию отчета, и исполнитель.</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400"/>
        <w:jc w:val="both"/>
        <w:rPr>
          <w:sz w:val="28"/>
          <w:szCs w:val="28"/>
        </w:rPr>
      </w:pPr>
    </w:p>
    <w:p w:rsidR="003B51E2" w:rsidRPr="000538AE" w:rsidRDefault="003B51E2" w:rsidP="003B51E2">
      <w:pPr>
        <w:ind w:firstLine="400"/>
        <w:jc w:val="center"/>
        <w:rPr>
          <w:sz w:val="28"/>
          <w:szCs w:val="28"/>
        </w:rPr>
      </w:pPr>
      <w:r w:rsidRPr="000538AE">
        <w:rPr>
          <w:sz w:val="28"/>
          <w:szCs w:val="28"/>
        </w:rPr>
        <w:t>Глава 2. Пояснение по заполнению Формы</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709"/>
        <w:jc w:val="both"/>
        <w:rPr>
          <w:sz w:val="28"/>
          <w:szCs w:val="28"/>
        </w:rPr>
      </w:pPr>
      <w:r w:rsidRPr="001A6300">
        <w:rPr>
          <w:sz w:val="28"/>
          <w:szCs w:val="28"/>
        </w:rPr>
        <w:t xml:space="preserve">5. Форма заполняется </w:t>
      </w:r>
      <w:r w:rsidRPr="00A0753C">
        <w:rPr>
          <w:sz w:val="28"/>
          <w:szCs w:val="28"/>
        </w:rPr>
        <w:t xml:space="preserve">в соответствии с </w:t>
      </w:r>
      <w:r w:rsidRPr="005B54A6">
        <w:rPr>
          <w:sz w:val="28"/>
          <w:szCs w:val="28"/>
        </w:rPr>
        <w:t xml:space="preserve">Нормативными значениями и </w:t>
      </w:r>
      <w:r w:rsidRPr="009F19AB">
        <w:rPr>
          <w:sz w:val="28"/>
          <w:szCs w:val="28"/>
        </w:rPr>
        <w:t>методик</w:t>
      </w:r>
      <w:r w:rsidRPr="00A0753C">
        <w:rPr>
          <w:sz w:val="28"/>
          <w:szCs w:val="28"/>
        </w:rPr>
        <w:t>ой</w:t>
      </w:r>
      <w:r w:rsidRPr="005B54A6">
        <w:rPr>
          <w:sz w:val="28"/>
          <w:szCs w:val="28"/>
        </w:rPr>
        <w:t xml:space="preserve"> расчетов пруденциальных нормативов и иных обязательных к соблюдению норм и лимитов для исламских банков, установленными постановлением Правления Национального Банка Республики Казахстан от 30 мая 2016 года № 144 «Об установлени</w:t>
      </w:r>
      <w:r w:rsidRPr="009E06EA">
        <w:rPr>
          <w:sz w:val="28"/>
          <w:szCs w:val="28"/>
        </w:rPr>
        <w:t xml:space="preserve">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w:t>
      </w:r>
      <w:r>
        <w:rPr>
          <w:sz w:val="28"/>
          <w:szCs w:val="28"/>
        </w:rPr>
        <w:t>13939 (далее – Нормативы № 144)</w:t>
      </w:r>
      <w:r w:rsidRPr="009E06EA">
        <w:rPr>
          <w:sz w:val="28"/>
          <w:szCs w:val="28"/>
        </w:rPr>
        <w:t xml:space="preserve"> и Нормативными значениями и методиками расчетов пруденциальных нормативов и иных обязательных к соблюдению норм и лимитов, размера капитала банка, </w:t>
      </w:r>
      <w:r w:rsidRPr="009E06EA">
        <w:rPr>
          <w:sz w:val="28"/>
          <w:szCs w:val="28"/>
        </w:rPr>
        <w:lastRenderedPageBreak/>
        <w:t>уст</w:t>
      </w:r>
      <w:r w:rsidRPr="000D3838">
        <w:rPr>
          <w:sz w:val="28"/>
          <w:szCs w:val="28"/>
        </w:rPr>
        <w:t xml:space="preserve">ановленными постановлением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w:t>
      </w:r>
      <w:r>
        <w:rPr>
          <w:sz w:val="28"/>
          <w:szCs w:val="28"/>
        </w:rPr>
        <w:br/>
      </w:r>
      <w:r w:rsidRPr="000D3838">
        <w:rPr>
          <w:sz w:val="28"/>
          <w:szCs w:val="28"/>
        </w:rPr>
        <w:t>(далее – Нормативы № 170).</w:t>
      </w:r>
      <w:r>
        <w:rPr>
          <w:sz w:val="28"/>
          <w:szCs w:val="28"/>
        </w:rPr>
        <w:t xml:space="preserve"> </w:t>
      </w:r>
    </w:p>
    <w:p w:rsidR="003B51E2" w:rsidRPr="001A6300" w:rsidRDefault="003B51E2" w:rsidP="003B51E2">
      <w:pPr>
        <w:ind w:firstLine="709"/>
        <w:jc w:val="both"/>
        <w:rPr>
          <w:sz w:val="28"/>
          <w:szCs w:val="28"/>
        </w:rPr>
      </w:pPr>
      <w:r w:rsidRPr="001A6300">
        <w:rPr>
          <w:sz w:val="28"/>
          <w:szCs w:val="28"/>
        </w:rPr>
        <w:t xml:space="preserve">6. При заполнении </w:t>
      </w:r>
      <w:r>
        <w:rPr>
          <w:sz w:val="28"/>
          <w:szCs w:val="28"/>
        </w:rPr>
        <w:t>Т</w:t>
      </w:r>
      <w:r w:rsidRPr="001A6300">
        <w:rPr>
          <w:sz w:val="28"/>
          <w:szCs w:val="28"/>
        </w:rPr>
        <w:t xml:space="preserve">аблицы </w:t>
      </w:r>
      <w:r>
        <w:rPr>
          <w:sz w:val="28"/>
          <w:szCs w:val="28"/>
        </w:rPr>
        <w:t xml:space="preserve">1 </w:t>
      </w:r>
      <w:r w:rsidRPr="001A6300">
        <w:rPr>
          <w:sz w:val="28"/>
          <w:szCs w:val="28"/>
        </w:rPr>
        <w:t xml:space="preserve">указываются сведения по высоколиквидным активам в соответствии с пунктами 44 и 45 </w:t>
      </w:r>
      <w:r>
        <w:rPr>
          <w:sz w:val="28"/>
          <w:szCs w:val="28"/>
        </w:rPr>
        <w:t>Нормативов</w:t>
      </w:r>
      <w:r w:rsidRPr="001A6300">
        <w:rPr>
          <w:sz w:val="28"/>
          <w:szCs w:val="28"/>
        </w:rPr>
        <w:t xml:space="preserve"> №</w:t>
      </w:r>
      <w:r>
        <w:rPr>
          <w:sz w:val="28"/>
          <w:szCs w:val="28"/>
        </w:rPr>
        <w:t xml:space="preserve"> </w:t>
      </w:r>
      <w:r w:rsidRPr="001A6300">
        <w:rPr>
          <w:sz w:val="28"/>
          <w:szCs w:val="28"/>
        </w:rPr>
        <w:t xml:space="preserve">144 и пунктами 65, 66 и 67 </w:t>
      </w:r>
      <w:r>
        <w:rPr>
          <w:sz w:val="28"/>
          <w:szCs w:val="28"/>
        </w:rPr>
        <w:t xml:space="preserve">Нормативов </w:t>
      </w:r>
      <w:r w:rsidRPr="001A6300">
        <w:rPr>
          <w:sz w:val="28"/>
          <w:szCs w:val="28"/>
        </w:rPr>
        <w:t>№</w:t>
      </w:r>
      <w:r>
        <w:rPr>
          <w:sz w:val="28"/>
          <w:szCs w:val="28"/>
        </w:rPr>
        <w:t xml:space="preserve"> </w:t>
      </w:r>
      <w:r w:rsidRPr="001A6300">
        <w:rPr>
          <w:sz w:val="28"/>
          <w:szCs w:val="28"/>
        </w:rPr>
        <w:t>170.</w:t>
      </w:r>
    </w:p>
    <w:p w:rsidR="003B51E2" w:rsidRPr="001A6300" w:rsidRDefault="003B51E2" w:rsidP="003B51E2">
      <w:pPr>
        <w:ind w:firstLine="709"/>
        <w:jc w:val="both"/>
        <w:rPr>
          <w:sz w:val="28"/>
          <w:szCs w:val="28"/>
        </w:rPr>
      </w:pPr>
      <w:r w:rsidRPr="001A6300">
        <w:rPr>
          <w:sz w:val="28"/>
          <w:szCs w:val="28"/>
        </w:rPr>
        <w:t xml:space="preserve">7. Строки 25, 26 и 27 </w:t>
      </w:r>
      <w:r w:rsidRPr="00041CD4">
        <w:rPr>
          <w:sz w:val="28"/>
          <w:szCs w:val="28"/>
        </w:rPr>
        <w:t>Таблицы</w:t>
      </w:r>
      <w:r w:rsidRPr="00041CD4">
        <w:rPr>
          <w:sz w:val="28"/>
          <w:szCs w:val="28"/>
          <w:lang w:val="kk-KZ"/>
        </w:rPr>
        <w:t xml:space="preserve"> 1</w:t>
      </w:r>
      <w:r w:rsidRPr="001A6300">
        <w:rPr>
          <w:sz w:val="28"/>
          <w:szCs w:val="28"/>
        </w:rPr>
        <w:t xml:space="preserve"> заполняются только исламскими банками.</w:t>
      </w:r>
    </w:p>
    <w:p w:rsidR="003B51E2" w:rsidRDefault="003B51E2" w:rsidP="003B51E2">
      <w:pPr>
        <w:ind w:firstLine="709"/>
        <w:jc w:val="both"/>
        <w:rPr>
          <w:sz w:val="28"/>
          <w:szCs w:val="28"/>
        </w:rPr>
      </w:pPr>
      <w:r w:rsidRPr="001A6300">
        <w:rPr>
          <w:sz w:val="28"/>
          <w:szCs w:val="28"/>
        </w:rPr>
        <w:t xml:space="preserve">8. При заполнении Формы в графе </w:t>
      </w:r>
      <w:r>
        <w:rPr>
          <w:sz w:val="28"/>
          <w:szCs w:val="28"/>
        </w:rPr>
        <w:t xml:space="preserve">4 </w:t>
      </w:r>
      <w:r w:rsidRPr="001A6300">
        <w:rPr>
          <w:sz w:val="28"/>
          <w:szCs w:val="28"/>
        </w:rPr>
        <w:t>указывается отношение совокупной суммы высоколиквидных активов (обязательств) до востребования за каждый рабочий день отчетного периода к количеству рабочих дней в отчетном периоде.</w:t>
      </w:r>
    </w:p>
    <w:p w:rsidR="003B51E2" w:rsidRPr="001A6300" w:rsidRDefault="003B51E2" w:rsidP="003B51E2">
      <w:pPr>
        <w:ind w:firstLine="709"/>
        <w:jc w:val="both"/>
        <w:rPr>
          <w:sz w:val="28"/>
          <w:szCs w:val="28"/>
        </w:rPr>
      </w:pPr>
      <w:r w:rsidRPr="00041CD4">
        <w:rPr>
          <w:sz w:val="28"/>
          <w:szCs w:val="28"/>
        </w:rPr>
        <w:t>9. В графе 3 Таблиц 1 и 2 данные заполняются за каждый рабочий день месяца.</w:t>
      </w:r>
    </w:p>
    <w:p w:rsidR="003B51E2" w:rsidRPr="001A6300" w:rsidRDefault="003B51E2" w:rsidP="003B51E2">
      <w:pPr>
        <w:ind w:firstLine="709"/>
        <w:jc w:val="both"/>
        <w:rPr>
          <w:sz w:val="28"/>
          <w:szCs w:val="28"/>
        </w:rPr>
      </w:pPr>
      <w:r>
        <w:rPr>
          <w:sz w:val="28"/>
          <w:szCs w:val="28"/>
        </w:rPr>
        <w:t>10</w:t>
      </w:r>
      <w:r w:rsidRPr="001A6300">
        <w:rPr>
          <w:sz w:val="28"/>
          <w:szCs w:val="28"/>
        </w:rPr>
        <w:t>. При заполнении Формы указывается количество рабочих дней.</w:t>
      </w:r>
    </w:p>
    <w:p w:rsidR="003B51E2" w:rsidRPr="001A6300" w:rsidRDefault="003B51E2" w:rsidP="003B51E2">
      <w:pPr>
        <w:ind w:firstLine="709"/>
        <w:jc w:val="both"/>
        <w:rPr>
          <w:sz w:val="28"/>
          <w:szCs w:val="28"/>
        </w:rPr>
      </w:pPr>
      <w:r w:rsidRPr="001A6300">
        <w:rPr>
          <w:sz w:val="28"/>
          <w:szCs w:val="28"/>
        </w:rPr>
        <w:t>1</w:t>
      </w:r>
      <w:r>
        <w:rPr>
          <w:sz w:val="28"/>
          <w:szCs w:val="28"/>
        </w:rPr>
        <w:t>1</w:t>
      </w:r>
      <w:r w:rsidRPr="001A6300">
        <w:rPr>
          <w:sz w:val="28"/>
          <w:szCs w:val="28"/>
        </w:rPr>
        <w:t xml:space="preserve">. Требования по операциям валютный своп, учитываемые на балансовых счетах </w:t>
      </w:r>
      <w:r w:rsidRPr="00041CD4">
        <w:rPr>
          <w:sz w:val="28"/>
          <w:szCs w:val="28"/>
        </w:rPr>
        <w:t>банка второго уровня</w:t>
      </w:r>
      <w:r w:rsidRPr="001A6300">
        <w:rPr>
          <w:sz w:val="28"/>
          <w:szCs w:val="28"/>
        </w:rPr>
        <w:t xml:space="preserve">, включаются в расчет высоколиквидных активов в случае, если обязательства по данным сделкам учитываются на балансовых счетах банка </w:t>
      </w:r>
      <w:r>
        <w:rPr>
          <w:sz w:val="28"/>
          <w:szCs w:val="28"/>
        </w:rPr>
        <w:t xml:space="preserve">второго уровня </w:t>
      </w:r>
      <w:r w:rsidRPr="001A6300">
        <w:rPr>
          <w:sz w:val="28"/>
          <w:szCs w:val="28"/>
        </w:rPr>
        <w:t>и включены в расчет коэффициентов срочной ликвидности.</w:t>
      </w:r>
    </w:p>
    <w:p w:rsidR="003B51E2" w:rsidRPr="001A6300" w:rsidRDefault="003B51E2" w:rsidP="003B51E2">
      <w:pPr>
        <w:ind w:firstLine="709"/>
        <w:jc w:val="both"/>
        <w:rPr>
          <w:sz w:val="28"/>
          <w:szCs w:val="28"/>
        </w:rPr>
      </w:pPr>
      <w:r w:rsidRPr="001A6300">
        <w:rPr>
          <w:sz w:val="28"/>
          <w:szCs w:val="28"/>
        </w:rPr>
        <w:t>1</w:t>
      </w:r>
      <w:r>
        <w:rPr>
          <w:sz w:val="28"/>
          <w:szCs w:val="28"/>
        </w:rPr>
        <w:t>2</w:t>
      </w:r>
      <w:r w:rsidRPr="001A6300">
        <w:rPr>
          <w:sz w:val="28"/>
          <w:szCs w:val="28"/>
        </w:rPr>
        <w:t xml:space="preserve">. </w:t>
      </w:r>
      <w:r w:rsidRPr="001A6300">
        <w:rPr>
          <w:rFonts w:eastAsia="Calibri"/>
          <w:sz w:val="28"/>
          <w:szCs w:val="28"/>
        </w:rPr>
        <w:t xml:space="preserve">При отсутствии данных </w:t>
      </w:r>
      <w:r>
        <w:rPr>
          <w:rFonts w:eastAsia="Calibri"/>
          <w:sz w:val="28"/>
          <w:szCs w:val="28"/>
        </w:rPr>
        <w:t>Ф</w:t>
      </w:r>
      <w:r w:rsidRPr="001A6300">
        <w:rPr>
          <w:rFonts w:eastAsia="Calibri"/>
          <w:sz w:val="28"/>
          <w:szCs w:val="28"/>
        </w:rPr>
        <w:t xml:space="preserve">орма </w:t>
      </w:r>
      <w:r>
        <w:rPr>
          <w:rFonts w:eastAsia="Calibri"/>
          <w:sz w:val="28"/>
          <w:szCs w:val="28"/>
        </w:rPr>
        <w:t>не представляется.</w:t>
      </w:r>
    </w:p>
    <w:p w:rsidR="003B51E2" w:rsidRPr="001A6300" w:rsidRDefault="003B51E2" w:rsidP="003B51E2">
      <w:pPr>
        <w:spacing w:after="160" w:line="259" w:lineRule="auto"/>
        <w:rPr>
          <w:sz w:val="28"/>
          <w:szCs w:val="28"/>
        </w:rPr>
      </w:pPr>
      <w:r w:rsidRPr="001A6300">
        <w:rPr>
          <w:sz w:val="28"/>
          <w:szCs w:val="28"/>
        </w:rPr>
        <w:br w:type="page"/>
      </w:r>
    </w:p>
    <w:p w:rsidR="003B51E2" w:rsidRPr="00265C6E" w:rsidRDefault="003B51E2" w:rsidP="003B51E2">
      <w:pPr>
        <w:widowControl w:val="0"/>
        <w:ind w:firstLine="709"/>
        <w:jc w:val="right"/>
        <w:rPr>
          <w:sz w:val="28"/>
          <w:szCs w:val="28"/>
        </w:rPr>
      </w:pPr>
      <w:r w:rsidRPr="00265C6E">
        <w:rPr>
          <w:color w:val="000000"/>
          <w:sz w:val="28"/>
          <w:szCs w:val="28"/>
        </w:rPr>
        <w:lastRenderedPageBreak/>
        <w:t xml:space="preserve">Приложение </w:t>
      </w:r>
      <w:r>
        <w:rPr>
          <w:color w:val="000000"/>
          <w:sz w:val="28"/>
          <w:szCs w:val="28"/>
        </w:rPr>
        <w:t>10</w:t>
      </w:r>
    </w:p>
    <w:p w:rsidR="003B51E2" w:rsidRPr="00265C6E" w:rsidRDefault="003B51E2" w:rsidP="003B51E2">
      <w:pPr>
        <w:widowControl w:val="0"/>
        <w:ind w:firstLine="709"/>
        <w:jc w:val="right"/>
        <w:rPr>
          <w:sz w:val="28"/>
          <w:szCs w:val="28"/>
        </w:rPr>
      </w:pPr>
      <w:r w:rsidRPr="00265C6E">
        <w:rPr>
          <w:color w:val="000000"/>
          <w:sz w:val="28"/>
          <w:szCs w:val="28"/>
        </w:rPr>
        <w:t xml:space="preserve">к </w:t>
      </w:r>
      <w:r w:rsidRPr="00265C6E">
        <w:rPr>
          <w:sz w:val="28"/>
          <w:szCs w:val="28"/>
        </w:rPr>
        <w:t>постановлению Правления</w:t>
      </w:r>
    </w:p>
    <w:p w:rsidR="003B51E2" w:rsidRPr="00265C6E" w:rsidRDefault="003B51E2" w:rsidP="003B51E2">
      <w:pPr>
        <w:widowControl w:val="0"/>
        <w:ind w:firstLine="709"/>
        <w:jc w:val="right"/>
        <w:rPr>
          <w:sz w:val="28"/>
          <w:szCs w:val="28"/>
        </w:rPr>
      </w:pPr>
      <w:r w:rsidRPr="00265C6E">
        <w:rPr>
          <w:sz w:val="28"/>
          <w:szCs w:val="28"/>
        </w:rPr>
        <w:t xml:space="preserve">Национального Банка </w:t>
      </w:r>
    </w:p>
    <w:p w:rsidR="003B51E2" w:rsidRPr="00265C6E" w:rsidRDefault="003B51E2" w:rsidP="003B51E2">
      <w:pPr>
        <w:widowControl w:val="0"/>
        <w:ind w:firstLine="709"/>
        <w:jc w:val="right"/>
        <w:rPr>
          <w:sz w:val="28"/>
          <w:szCs w:val="28"/>
        </w:rPr>
      </w:pPr>
      <w:r w:rsidRPr="00265C6E">
        <w:rPr>
          <w:sz w:val="28"/>
          <w:szCs w:val="28"/>
        </w:rPr>
        <w:t>Республики Казахстан</w:t>
      </w:r>
    </w:p>
    <w:p w:rsidR="003B51E2" w:rsidRPr="00265C6E" w:rsidRDefault="003B51E2" w:rsidP="003B51E2">
      <w:pPr>
        <w:widowControl w:val="0"/>
        <w:ind w:firstLine="709"/>
        <w:jc w:val="right"/>
        <w:rPr>
          <w:sz w:val="28"/>
          <w:szCs w:val="28"/>
        </w:rPr>
      </w:pPr>
      <w:r w:rsidRPr="00265C6E">
        <w:rPr>
          <w:sz w:val="28"/>
          <w:szCs w:val="28"/>
        </w:rPr>
        <w:t xml:space="preserve">от </w:t>
      </w:r>
      <w:r w:rsidRPr="00265C6E">
        <w:rPr>
          <w:sz w:val="28"/>
          <w:szCs w:val="28"/>
          <w:lang w:val="kk-KZ"/>
        </w:rPr>
        <w:t>2</w:t>
      </w:r>
      <w:r>
        <w:rPr>
          <w:sz w:val="28"/>
          <w:szCs w:val="28"/>
          <w:lang w:val="kk-KZ"/>
        </w:rPr>
        <w:t>7</w:t>
      </w:r>
      <w:r w:rsidRPr="00265C6E">
        <w:rPr>
          <w:sz w:val="28"/>
          <w:szCs w:val="28"/>
          <w:lang w:val="kk-KZ"/>
        </w:rPr>
        <w:t xml:space="preserve"> </w:t>
      </w:r>
      <w:r>
        <w:rPr>
          <w:sz w:val="28"/>
          <w:szCs w:val="28"/>
          <w:lang w:val="kk-KZ"/>
        </w:rPr>
        <w:t>марта</w:t>
      </w:r>
      <w:r w:rsidRPr="00265C6E">
        <w:rPr>
          <w:sz w:val="28"/>
          <w:szCs w:val="28"/>
        </w:rPr>
        <w:t xml:space="preserve"> 2023 года № </w:t>
      </w:r>
      <w:r>
        <w:rPr>
          <w:sz w:val="28"/>
          <w:szCs w:val="28"/>
        </w:rPr>
        <w:t>13</w:t>
      </w:r>
    </w:p>
    <w:p w:rsidR="003B51E2" w:rsidRPr="001A6300" w:rsidRDefault="003B51E2" w:rsidP="003B51E2">
      <w:pPr>
        <w:ind w:firstLine="400"/>
        <w:jc w:val="right"/>
        <w:rPr>
          <w:sz w:val="28"/>
          <w:szCs w:val="28"/>
        </w:rPr>
      </w:pPr>
    </w:p>
    <w:p w:rsidR="003B51E2" w:rsidRPr="001A6300" w:rsidRDefault="003B51E2" w:rsidP="003B51E2">
      <w:pPr>
        <w:ind w:firstLine="400"/>
        <w:jc w:val="right"/>
        <w:rPr>
          <w:sz w:val="28"/>
          <w:szCs w:val="28"/>
        </w:rPr>
      </w:pPr>
    </w:p>
    <w:p w:rsidR="003B51E2" w:rsidRPr="001A6300" w:rsidRDefault="003B51E2" w:rsidP="003B51E2">
      <w:pPr>
        <w:ind w:firstLine="400"/>
        <w:jc w:val="right"/>
        <w:rPr>
          <w:sz w:val="28"/>
          <w:szCs w:val="28"/>
        </w:rPr>
      </w:pPr>
      <w:r w:rsidRPr="001A6300">
        <w:rPr>
          <w:sz w:val="28"/>
          <w:szCs w:val="28"/>
        </w:rPr>
        <w:t xml:space="preserve">Приложение 12 </w:t>
      </w:r>
    </w:p>
    <w:p w:rsidR="003B51E2" w:rsidRPr="001A6300" w:rsidRDefault="003B51E2" w:rsidP="003B51E2">
      <w:pPr>
        <w:ind w:firstLine="400"/>
        <w:jc w:val="right"/>
        <w:rPr>
          <w:sz w:val="28"/>
          <w:szCs w:val="28"/>
        </w:rPr>
      </w:pPr>
      <w:r w:rsidRPr="001A6300">
        <w:rPr>
          <w:sz w:val="28"/>
          <w:szCs w:val="28"/>
        </w:rPr>
        <w:t>к постановлению Правления</w:t>
      </w:r>
    </w:p>
    <w:p w:rsidR="003B51E2" w:rsidRPr="001A6300" w:rsidRDefault="003B51E2" w:rsidP="003B51E2">
      <w:pPr>
        <w:ind w:firstLine="400"/>
        <w:jc w:val="right"/>
        <w:rPr>
          <w:sz w:val="28"/>
          <w:szCs w:val="28"/>
        </w:rPr>
      </w:pPr>
      <w:r w:rsidRPr="001A6300">
        <w:rPr>
          <w:sz w:val="28"/>
          <w:szCs w:val="28"/>
        </w:rPr>
        <w:t>Национального Банка</w:t>
      </w:r>
    </w:p>
    <w:p w:rsidR="003B51E2" w:rsidRPr="001A6300" w:rsidRDefault="003B51E2" w:rsidP="003B51E2">
      <w:pPr>
        <w:ind w:firstLine="400"/>
        <w:jc w:val="right"/>
        <w:rPr>
          <w:sz w:val="28"/>
          <w:szCs w:val="28"/>
        </w:rPr>
      </w:pPr>
      <w:r w:rsidRPr="001A6300">
        <w:rPr>
          <w:sz w:val="28"/>
          <w:szCs w:val="28"/>
        </w:rPr>
        <w:t>Республики Казахстан</w:t>
      </w:r>
    </w:p>
    <w:p w:rsidR="003B51E2" w:rsidRPr="001A6300" w:rsidRDefault="003B51E2" w:rsidP="003B51E2">
      <w:pPr>
        <w:ind w:firstLine="400"/>
        <w:jc w:val="right"/>
        <w:rPr>
          <w:sz w:val="28"/>
          <w:szCs w:val="28"/>
        </w:rPr>
      </w:pPr>
      <w:r w:rsidRPr="001A6300">
        <w:rPr>
          <w:sz w:val="28"/>
          <w:szCs w:val="28"/>
        </w:rPr>
        <w:t>от 8 мая 2015 года № 75</w:t>
      </w:r>
    </w:p>
    <w:p w:rsidR="003B51E2" w:rsidRPr="001A6300" w:rsidRDefault="003B51E2" w:rsidP="003B51E2">
      <w:pPr>
        <w:ind w:firstLine="400"/>
        <w:jc w:val="right"/>
        <w:rPr>
          <w:sz w:val="28"/>
          <w:szCs w:val="28"/>
        </w:rPr>
      </w:pPr>
    </w:p>
    <w:p w:rsidR="003B51E2" w:rsidRPr="001A6300" w:rsidRDefault="003B51E2" w:rsidP="003B51E2">
      <w:pPr>
        <w:ind w:firstLine="400"/>
        <w:jc w:val="right"/>
        <w:rPr>
          <w:sz w:val="28"/>
          <w:szCs w:val="28"/>
        </w:rPr>
      </w:pPr>
    </w:p>
    <w:p w:rsidR="003B51E2" w:rsidRPr="000538AE" w:rsidRDefault="003B51E2" w:rsidP="003B51E2">
      <w:pPr>
        <w:ind w:firstLine="400"/>
        <w:jc w:val="center"/>
        <w:rPr>
          <w:sz w:val="28"/>
          <w:szCs w:val="28"/>
        </w:rPr>
      </w:pPr>
      <w:r w:rsidRPr="000538AE">
        <w:rPr>
          <w:sz w:val="28"/>
          <w:szCs w:val="28"/>
        </w:rPr>
        <w:t>Форма, предназначенная для сбора административных данных</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709"/>
        <w:jc w:val="both"/>
        <w:rPr>
          <w:sz w:val="28"/>
          <w:szCs w:val="28"/>
        </w:rPr>
      </w:pPr>
      <w:r w:rsidRPr="001A6300">
        <w:rPr>
          <w:sz w:val="28"/>
          <w:szCs w:val="28"/>
        </w:rPr>
        <w:t>Представляется: в Национальный Банк Республики Казахстан</w:t>
      </w:r>
    </w:p>
    <w:p w:rsidR="003B51E2" w:rsidRPr="001A6300" w:rsidRDefault="003B51E2" w:rsidP="003B51E2">
      <w:pPr>
        <w:ind w:firstLine="709"/>
        <w:jc w:val="both"/>
        <w:rPr>
          <w:sz w:val="28"/>
          <w:szCs w:val="28"/>
        </w:rPr>
      </w:pPr>
      <w:r w:rsidRPr="001A6300">
        <w:rPr>
          <w:sz w:val="28"/>
          <w:szCs w:val="28"/>
        </w:rPr>
        <w:t>Форма административных данных размещена на интернет-ресурсе: www.nationalbank.kz</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400"/>
        <w:jc w:val="both"/>
        <w:rPr>
          <w:sz w:val="28"/>
          <w:szCs w:val="28"/>
        </w:rPr>
      </w:pPr>
    </w:p>
    <w:p w:rsidR="003B51E2" w:rsidRPr="001A6300" w:rsidRDefault="003B51E2" w:rsidP="003B51E2">
      <w:pPr>
        <w:ind w:firstLine="400"/>
        <w:jc w:val="center"/>
        <w:rPr>
          <w:sz w:val="28"/>
          <w:szCs w:val="28"/>
        </w:rPr>
      </w:pPr>
      <w:r w:rsidRPr="001A6300">
        <w:rPr>
          <w:sz w:val="28"/>
          <w:szCs w:val="28"/>
        </w:rPr>
        <w:t>Отчет о расшифровке коэффициентов срочной ликвидности k4-1, k4-2, k4-3</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709"/>
        <w:jc w:val="both"/>
        <w:rPr>
          <w:sz w:val="28"/>
          <w:szCs w:val="28"/>
        </w:rPr>
      </w:pPr>
      <w:r w:rsidRPr="001A6300">
        <w:rPr>
          <w:sz w:val="28"/>
          <w:szCs w:val="28"/>
        </w:rPr>
        <w:t>Индекс формы административных данных: 1-BVU_ R_K4-1, k4-2, k4-3</w:t>
      </w:r>
    </w:p>
    <w:p w:rsidR="003B51E2" w:rsidRPr="001A6300" w:rsidRDefault="003B51E2" w:rsidP="003B51E2">
      <w:pPr>
        <w:ind w:firstLine="709"/>
        <w:jc w:val="both"/>
        <w:rPr>
          <w:sz w:val="28"/>
          <w:szCs w:val="28"/>
        </w:rPr>
      </w:pPr>
      <w:r w:rsidRPr="001A6300">
        <w:rPr>
          <w:sz w:val="28"/>
          <w:szCs w:val="28"/>
        </w:rPr>
        <w:t>Периодичность: ежемесячная</w:t>
      </w:r>
    </w:p>
    <w:p w:rsidR="003B51E2" w:rsidRPr="001A6300" w:rsidRDefault="003B51E2" w:rsidP="003B51E2">
      <w:pPr>
        <w:ind w:firstLine="709"/>
        <w:jc w:val="both"/>
        <w:rPr>
          <w:sz w:val="28"/>
          <w:szCs w:val="28"/>
        </w:rPr>
      </w:pPr>
      <w:r w:rsidRPr="001A6300">
        <w:rPr>
          <w:sz w:val="28"/>
          <w:szCs w:val="28"/>
        </w:rPr>
        <w:t xml:space="preserve">Отчетный период: </w:t>
      </w:r>
      <w:r w:rsidRPr="008E2D1D">
        <w:rPr>
          <w:sz w:val="28"/>
          <w:szCs w:val="28"/>
        </w:rPr>
        <w:t>по состоянию</w:t>
      </w:r>
      <w:r>
        <w:rPr>
          <w:sz w:val="28"/>
          <w:szCs w:val="28"/>
        </w:rPr>
        <w:t xml:space="preserve"> </w:t>
      </w:r>
      <w:r w:rsidRPr="001A6300">
        <w:rPr>
          <w:sz w:val="28"/>
          <w:szCs w:val="28"/>
        </w:rPr>
        <w:t>на «__</w:t>
      </w:r>
      <w:proofErr w:type="gramStart"/>
      <w:r w:rsidRPr="001A6300">
        <w:rPr>
          <w:sz w:val="28"/>
          <w:szCs w:val="28"/>
        </w:rPr>
        <w:t>_»_</w:t>
      </w:r>
      <w:proofErr w:type="gramEnd"/>
      <w:r w:rsidRPr="001A6300">
        <w:rPr>
          <w:sz w:val="28"/>
          <w:szCs w:val="28"/>
        </w:rPr>
        <w:t>_______20__года</w:t>
      </w:r>
    </w:p>
    <w:p w:rsidR="003B51E2" w:rsidRPr="001A6300" w:rsidRDefault="003B51E2" w:rsidP="003B51E2">
      <w:pPr>
        <w:ind w:firstLine="709"/>
        <w:jc w:val="both"/>
        <w:rPr>
          <w:sz w:val="28"/>
          <w:szCs w:val="28"/>
        </w:rPr>
      </w:pPr>
      <w:r w:rsidRPr="001A6300">
        <w:rPr>
          <w:sz w:val="28"/>
          <w:szCs w:val="28"/>
        </w:rPr>
        <w:t>Круг лиц, представляющих информацию: банк второго уровня</w:t>
      </w:r>
    </w:p>
    <w:p w:rsidR="003B51E2" w:rsidRPr="001A6300" w:rsidRDefault="003B51E2" w:rsidP="003B51E2">
      <w:pPr>
        <w:ind w:firstLine="709"/>
        <w:jc w:val="both"/>
        <w:rPr>
          <w:sz w:val="28"/>
          <w:szCs w:val="28"/>
        </w:rPr>
      </w:pPr>
      <w:r w:rsidRPr="001A6300">
        <w:rPr>
          <w:sz w:val="28"/>
          <w:szCs w:val="28"/>
        </w:rPr>
        <w:t>Срок представления</w:t>
      </w:r>
      <w:r w:rsidRPr="00906073">
        <w:rPr>
          <w:sz w:val="28"/>
          <w:szCs w:val="28"/>
        </w:rPr>
        <w:t xml:space="preserve"> </w:t>
      </w:r>
      <w:r>
        <w:rPr>
          <w:sz w:val="28"/>
          <w:szCs w:val="28"/>
        </w:rPr>
        <w:t>формы административных данных</w:t>
      </w:r>
      <w:r w:rsidRPr="001A6300">
        <w:rPr>
          <w:sz w:val="28"/>
          <w:szCs w:val="28"/>
        </w:rPr>
        <w:t>: не позднее седьмого рабочего дня месяца, следующего за отчетным месяцем</w:t>
      </w:r>
    </w:p>
    <w:p w:rsidR="003B51E2" w:rsidRPr="001A6300" w:rsidRDefault="003B51E2" w:rsidP="003B51E2">
      <w:pPr>
        <w:ind w:firstLine="400"/>
        <w:jc w:val="both"/>
        <w:rPr>
          <w:sz w:val="28"/>
          <w:szCs w:val="28"/>
        </w:rPr>
      </w:pPr>
      <w:r w:rsidRPr="001A6300">
        <w:rPr>
          <w:sz w:val="28"/>
          <w:szCs w:val="28"/>
        </w:rPr>
        <w:t> </w:t>
      </w:r>
      <w:r w:rsidRPr="001A6300">
        <w:rPr>
          <w:sz w:val="28"/>
          <w:szCs w:val="28"/>
        </w:rPr>
        <w:br w:type="page"/>
      </w:r>
    </w:p>
    <w:p w:rsidR="003B51E2" w:rsidRPr="001A6300" w:rsidRDefault="003B51E2" w:rsidP="003B51E2">
      <w:pPr>
        <w:ind w:firstLine="400"/>
        <w:jc w:val="right"/>
        <w:rPr>
          <w:sz w:val="28"/>
          <w:szCs w:val="28"/>
        </w:rPr>
      </w:pPr>
      <w:r w:rsidRPr="001A6300">
        <w:rPr>
          <w:sz w:val="28"/>
          <w:szCs w:val="28"/>
        </w:rPr>
        <w:lastRenderedPageBreak/>
        <w:t>Форма</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709"/>
        <w:rPr>
          <w:sz w:val="28"/>
          <w:szCs w:val="28"/>
        </w:rPr>
      </w:pPr>
      <w:r w:rsidRPr="001A6300">
        <w:rPr>
          <w:sz w:val="28"/>
          <w:szCs w:val="28"/>
        </w:rPr>
        <w:t xml:space="preserve">Таблица 1. </w:t>
      </w:r>
      <w:r>
        <w:rPr>
          <w:sz w:val="28"/>
          <w:szCs w:val="28"/>
        </w:rPr>
        <w:t>Р</w:t>
      </w:r>
      <w:r w:rsidRPr="001A6300">
        <w:rPr>
          <w:sz w:val="28"/>
          <w:szCs w:val="28"/>
        </w:rPr>
        <w:t>асшифровк</w:t>
      </w:r>
      <w:r>
        <w:rPr>
          <w:sz w:val="28"/>
          <w:szCs w:val="28"/>
        </w:rPr>
        <w:t>а</w:t>
      </w:r>
      <w:r w:rsidRPr="001A6300">
        <w:rPr>
          <w:sz w:val="28"/>
          <w:szCs w:val="28"/>
        </w:rPr>
        <w:t xml:space="preserve"> коэффициента срочной ликвидности k4-1</w:t>
      </w:r>
    </w:p>
    <w:p w:rsidR="003B51E2" w:rsidRPr="001A6300" w:rsidRDefault="003B51E2" w:rsidP="003B51E2">
      <w:pPr>
        <w:ind w:firstLine="400"/>
        <w:jc w:val="right"/>
        <w:rPr>
          <w:sz w:val="28"/>
          <w:szCs w:val="28"/>
        </w:rPr>
      </w:pPr>
    </w:p>
    <w:p w:rsidR="003B51E2" w:rsidRPr="001A6300" w:rsidRDefault="003B51E2" w:rsidP="003B51E2">
      <w:pPr>
        <w:ind w:firstLine="400"/>
        <w:jc w:val="right"/>
        <w:rPr>
          <w:sz w:val="28"/>
          <w:szCs w:val="28"/>
        </w:rPr>
      </w:pPr>
      <w:r w:rsidRPr="001A6300">
        <w:rPr>
          <w:sz w:val="28"/>
          <w:szCs w:val="28"/>
        </w:rPr>
        <w:t>(в тысячах тенге)</w:t>
      </w:r>
    </w:p>
    <w:tbl>
      <w:tblPr>
        <w:tblW w:w="5000" w:type="pct"/>
        <w:jc w:val="center"/>
        <w:tblCellMar>
          <w:left w:w="0" w:type="dxa"/>
          <w:right w:w="0" w:type="dxa"/>
        </w:tblCellMar>
        <w:tblLook w:val="04A0" w:firstRow="1" w:lastRow="0" w:firstColumn="1" w:lastColumn="0" w:noHBand="0" w:noVBand="1"/>
      </w:tblPr>
      <w:tblGrid>
        <w:gridCol w:w="2783"/>
        <w:gridCol w:w="1808"/>
        <w:gridCol w:w="5026"/>
      </w:tblGrid>
      <w:tr w:rsidR="003B51E2" w:rsidRPr="001A6300" w:rsidTr="00DB1AD7">
        <w:trPr>
          <w:jc w:val="center"/>
        </w:trPr>
        <w:tc>
          <w:tcPr>
            <w:tcW w:w="14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center"/>
              <w:rPr>
                <w:sz w:val="20"/>
                <w:szCs w:val="20"/>
              </w:rPr>
            </w:pPr>
            <w:r w:rsidRPr="001A6300">
              <w:rPr>
                <w:sz w:val="20"/>
                <w:szCs w:val="20"/>
              </w:rPr>
              <w:t>Дата</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Высоколиквидные активы</w:t>
            </w:r>
          </w:p>
        </w:tc>
        <w:tc>
          <w:tcPr>
            <w:tcW w:w="26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Срочные обязательства с оставшимся сроком до погашения до семи дней включительно</w:t>
            </w:r>
          </w:p>
        </w:tc>
      </w:tr>
      <w:tr w:rsidR="003B51E2" w:rsidRPr="001A6300" w:rsidTr="00DB1AD7">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center"/>
              <w:rPr>
                <w:sz w:val="20"/>
                <w:szCs w:val="20"/>
              </w:rPr>
            </w:pPr>
            <w:r w:rsidRPr="001A6300">
              <w:rPr>
                <w:sz w:val="20"/>
                <w:szCs w:val="20"/>
              </w:rPr>
              <w:t>1</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2</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0"/>
                <w:szCs w:val="20"/>
              </w:rPr>
            </w:pPr>
            <w:r w:rsidRPr="001A6300">
              <w:rPr>
                <w:sz w:val="20"/>
                <w:szCs w:val="20"/>
              </w:rPr>
              <w:t>3</w:t>
            </w:r>
          </w:p>
        </w:tc>
      </w:tr>
      <w:tr w:rsidR="003B51E2" w:rsidRPr="001A6300" w:rsidTr="00DB1AD7">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1</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2</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Pr>
                <w:sz w:val="20"/>
                <w:szCs w:val="20"/>
              </w:rPr>
              <w:t>…</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Количество рабочих дней</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Итого: среднемесячная величина активов</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X</w:t>
            </w:r>
          </w:p>
        </w:tc>
      </w:tr>
      <w:tr w:rsidR="003B51E2" w:rsidRPr="001A6300" w:rsidTr="00DB1AD7">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Итого: среднемесячная величина обязательств</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X</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bl>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spacing w:line="259" w:lineRule="auto"/>
        <w:ind w:firstLine="709"/>
        <w:rPr>
          <w:sz w:val="28"/>
          <w:szCs w:val="28"/>
        </w:rPr>
      </w:pPr>
      <w:r w:rsidRPr="001A6300">
        <w:rPr>
          <w:sz w:val="28"/>
          <w:szCs w:val="28"/>
        </w:rPr>
        <w:t xml:space="preserve">Таблица 2. </w:t>
      </w:r>
      <w:r>
        <w:rPr>
          <w:sz w:val="28"/>
          <w:szCs w:val="28"/>
        </w:rPr>
        <w:t>Р</w:t>
      </w:r>
      <w:r w:rsidRPr="001A6300">
        <w:rPr>
          <w:sz w:val="28"/>
          <w:szCs w:val="28"/>
        </w:rPr>
        <w:t>асшифровк</w:t>
      </w:r>
      <w:r>
        <w:rPr>
          <w:sz w:val="28"/>
          <w:szCs w:val="28"/>
        </w:rPr>
        <w:t>а</w:t>
      </w:r>
      <w:r w:rsidRPr="001A6300">
        <w:rPr>
          <w:sz w:val="28"/>
          <w:szCs w:val="28"/>
        </w:rPr>
        <w:t xml:space="preserve"> коэффициента срочной ликвидности k4-2</w:t>
      </w:r>
    </w:p>
    <w:p w:rsidR="003B51E2" w:rsidRPr="001A6300" w:rsidRDefault="003B51E2" w:rsidP="003B51E2">
      <w:pPr>
        <w:ind w:firstLine="709"/>
        <w:jc w:val="both"/>
        <w:rPr>
          <w:sz w:val="28"/>
          <w:szCs w:val="28"/>
        </w:rPr>
      </w:pPr>
    </w:p>
    <w:p w:rsidR="003B51E2" w:rsidRPr="001A6300" w:rsidRDefault="003B51E2" w:rsidP="003B51E2">
      <w:pPr>
        <w:ind w:firstLine="709"/>
        <w:jc w:val="right"/>
        <w:rPr>
          <w:sz w:val="28"/>
          <w:szCs w:val="28"/>
        </w:rPr>
      </w:pPr>
      <w:r w:rsidRPr="001A6300">
        <w:rPr>
          <w:sz w:val="28"/>
          <w:szCs w:val="28"/>
        </w:rPr>
        <w:t>(в тысячах тенге)</w:t>
      </w:r>
    </w:p>
    <w:tbl>
      <w:tblPr>
        <w:tblW w:w="5000" w:type="pct"/>
        <w:jc w:val="center"/>
        <w:tblCellMar>
          <w:left w:w="0" w:type="dxa"/>
          <w:right w:w="0" w:type="dxa"/>
        </w:tblCellMar>
        <w:tblLook w:val="04A0" w:firstRow="1" w:lastRow="0" w:firstColumn="1" w:lastColumn="0" w:noHBand="0" w:noVBand="1"/>
      </w:tblPr>
      <w:tblGrid>
        <w:gridCol w:w="2091"/>
        <w:gridCol w:w="4085"/>
        <w:gridCol w:w="3441"/>
      </w:tblGrid>
      <w:tr w:rsidR="003B51E2" w:rsidRPr="001A6300" w:rsidTr="00DB1AD7">
        <w:trPr>
          <w:jc w:val="center"/>
        </w:trPr>
        <w:tc>
          <w:tcPr>
            <w:tcW w:w="10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center"/>
              <w:rPr>
                <w:sz w:val="22"/>
                <w:szCs w:val="22"/>
              </w:rPr>
            </w:pPr>
            <w:r w:rsidRPr="001A6300">
              <w:rPr>
                <w:sz w:val="22"/>
                <w:szCs w:val="22"/>
              </w:rPr>
              <w:t>Дата</w:t>
            </w:r>
          </w:p>
        </w:tc>
        <w:tc>
          <w:tcPr>
            <w:tcW w:w="21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2"/>
                <w:szCs w:val="22"/>
              </w:rPr>
            </w:pPr>
            <w:r w:rsidRPr="001A6300">
              <w:rPr>
                <w:sz w:val="22"/>
                <w:szCs w:val="22"/>
              </w:rPr>
              <w:t>Ликвидные активы с оставшимся сроком до погашения до одного месяца, включая высоколиквидные активы</w:t>
            </w:r>
          </w:p>
        </w:tc>
        <w:tc>
          <w:tcPr>
            <w:tcW w:w="1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2"/>
                <w:szCs w:val="22"/>
              </w:rPr>
            </w:pPr>
            <w:r w:rsidRPr="001A6300">
              <w:rPr>
                <w:sz w:val="22"/>
                <w:szCs w:val="22"/>
              </w:rPr>
              <w:t>Срочные обязательства с оставшимся сроком до погашения до одного месяца включительно</w:t>
            </w:r>
          </w:p>
        </w:tc>
      </w:tr>
      <w:tr w:rsidR="003B51E2" w:rsidRPr="001A6300" w:rsidTr="00DB1AD7">
        <w:trPr>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center"/>
              <w:rPr>
                <w:sz w:val="22"/>
                <w:szCs w:val="22"/>
              </w:rPr>
            </w:pPr>
            <w:r w:rsidRPr="001A6300">
              <w:rPr>
                <w:sz w:val="22"/>
                <w:szCs w:val="22"/>
              </w:rPr>
              <w:t>1</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2"/>
                <w:szCs w:val="22"/>
              </w:rPr>
            </w:pPr>
            <w:r w:rsidRPr="001A6300">
              <w:rPr>
                <w:sz w:val="22"/>
                <w:szCs w:val="22"/>
              </w:rPr>
              <w:t>2</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2"/>
                <w:szCs w:val="22"/>
              </w:rPr>
            </w:pPr>
            <w:r w:rsidRPr="001A6300">
              <w:rPr>
                <w:sz w:val="22"/>
                <w:szCs w:val="22"/>
              </w:rPr>
              <w:t>3</w:t>
            </w:r>
          </w:p>
        </w:tc>
      </w:tr>
      <w:tr w:rsidR="003B51E2" w:rsidRPr="001A6300" w:rsidTr="00DB1AD7">
        <w:trPr>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2"/>
                <w:szCs w:val="22"/>
              </w:rPr>
            </w:pPr>
            <w:r w:rsidRPr="001A6300">
              <w:rPr>
                <w:sz w:val="22"/>
                <w:szCs w:val="22"/>
              </w:rPr>
              <w:t>1</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2"/>
                <w:szCs w:val="22"/>
              </w:rPr>
            </w:pPr>
            <w:r w:rsidRPr="001A6300">
              <w:rPr>
                <w:sz w:val="22"/>
                <w:szCs w:val="22"/>
              </w:rPr>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2"/>
                <w:szCs w:val="22"/>
              </w:rPr>
            </w:pPr>
            <w:r w:rsidRPr="001A6300">
              <w:rPr>
                <w:sz w:val="22"/>
                <w:szCs w:val="22"/>
              </w:rPr>
              <w:t> </w:t>
            </w:r>
          </w:p>
        </w:tc>
      </w:tr>
      <w:tr w:rsidR="003B51E2" w:rsidRPr="001A6300" w:rsidTr="00DB1AD7">
        <w:trPr>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2"/>
                <w:szCs w:val="22"/>
              </w:rPr>
            </w:pPr>
            <w:r w:rsidRPr="001A6300">
              <w:rPr>
                <w:sz w:val="22"/>
                <w:szCs w:val="22"/>
              </w:rPr>
              <w:t>2</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2"/>
                <w:szCs w:val="22"/>
              </w:rPr>
            </w:pPr>
            <w:r w:rsidRPr="001A6300">
              <w:rPr>
                <w:sz w:val="22"/>
                <w:szCs w:val="22"/>
              </w:rPr>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2"/>
                <w:szCs w:val="22"/>
              </w:rPr>
            </w:pPr>
            <w:r w:rsidRPr="001A6300">
              <w:rPr>
                <w:sz w:val="22"/>
                <w:szCs w:val="22"/>
              </w:rPr>
              <w:t> </w:t>
            </w:r>
          </w:p>
        </w:tc>
      </w:tr>
      <w:tr w:rsidR="003B51E2" w:rsidRPr="001A6300" w:rsidTr="00DB1AD7">
        <w:trPr>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2"/>
                <w:szCs w:val="22"/>
              </w:rPr>
            </w:pPr>
            <w:r>
              <w:rPr>
                <w:sz w:val="22"/>
                <w:szCs w:val="22"/>
              </w:rPr>
              <w:t>…</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2"/>
                <w:szCs w:val="22"/>
              </w:rPr>
            </w:pPr>
            <w:r w:rsidRPr="001A6300">
              <w:rPr>
                <w:sz w:val="22"/>
                <w:szCs w:val="22"/>
              </w:rPr>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2"/>
                <w:szCs w:val="22"/>
              </w:rPr>
            </w:pPr>
            <w:r w:rsidRPr="001A6300">
              <w:rPr>
                <w:sz w:val="22"/>
                <w:szCs w:val="22"/>
              </w:rPr>
              <w:t> </w:t>
            </w:r>
          </w:p>
        </w:tc>
      </w:tr>
      <w:tr w:rsidR="003B51E2" w:rsidRPr="001A6300" w:rsidTr="00DB1AD7">
        <w:trPr>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2"/>
                <w:szCs w:val="22"/>
              </w:rPr>
            </w:pPr>
            <w:r w:rsidRPr="001A6300">
              <w:rPr>
                <w:sz w:val="22"/>
                <w:szCs w:val="22"/>
              </w:rPr>
              <w:t>Количество рабочих дней</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2"/>
                <w:szCs w:val="22"/>
              </w:rPr>
            </w:pPr>
            <w:r w:rsidRPr="001A6300">
              <w:rPr>
                <w:sz w:val="22"/>
                <w:szCs w:val="22"/>
              </w:rPr>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2"/>
                <w:szCs w:val="22"/>
              </w:rPr>
            </w:pPr>
            <w:r w:rsidRPr="001A6300">
              <w:rPr>
                <w:sz w:val="22"/>
                <w:szCs w:val="22"/>
              </w:rPr>
              <w:t> </w:t>
            </w:r>
          </w:p>
        </w:tc>
      </w:tr>
      <w:tr w:rsidR="003B51E2" w:rsidRPr="001A6300" w:rsidTr="00DB1AD7">
        <w:trPr>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2"/>
                <w:szCs w:val="22"/>
              </w:rPr>
            </w:pPr>
            <w:r w:rsidRPr="001A6300">
              <w:rPr>
                <w:sz w:val="22"/>
                <w:szCs w:val="22"/>
              </w:rPr>
              <w:t>Итого: среднемесячная величина активов</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jc w:val="both"/>
              <w:rPr>
                <w:sz w:val="22"/>
                <w:szCs w:val="22"/>
              </w:rPr>
            </w:pPr>
            <w:r w:rsidRPr="008E1992">
              <w:rPr>
                <w:sz w:val="22"/>
                <w:szCs w:val="22"/>
              </w:rPr>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jc w:val="center"/>
              <w:rPr>
                <w:sz w:val="22"/>
                <w:szCs w:val="22"/>
              </w:rPr>
            </w:pPr>
            <w:r w:rsidRPr="008E1992">
              <w:rPr>
                <w:sz w:val="22"/>
                <w:szCs w:val="22"/>
              </w:rPr>
              <w:t>X</w:t>
            </w:r>
          </w:p>
        </w:tc>
      </w:tr>
      <w:tr w:rsidR="003B51E2" w:rsidRPr="001A6300" w:rsidTr="00DB1AD7">
        <w:trPr>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2"/>
                <w:szCs w:val="22"/>
              </w:rPr>
            </w:pPr>
            <w:r w:rsidRPr="001A6300">
              <w:rPr>
                <w:sz w:val="22"/>
                <w:szCs w:val="22"/>
              </w:rPr>
              <w:t>Итого: среднемесячная величина обязательств</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jc w:val="center"/>
              <w:rPr>
                <w:sz w:val="22"/>
                <w:szCs w:val="22"/>
              </w:rPr>
            </w:pPr>
            <w:r w:rsidRPr="008E1992">
              <w:rPr>
                <w:sz w:val="22"/>
                <w:szCs w:val="22"/>
              </w:rPr>
              <w:t>X</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jc w:val="both"/>
              <w:rPr>
                <w:sz w:val="22"/>
                <w:szCs w:val="22"/>
              </w:rPr>
            </w:pPr>
            <w:r w:rsidRPr="008E1992">
              <w:rPr>
                <w:sz w:val="22"/>
                <w:szCs w:val="22"/>
              </w:rPr>
              <w:t> </w:t>
            </w:r>
          </w:p>
        </w:tc>
      </w:tr>
    </w:tbl>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spacing w:line="259" w:lineRule="auto"/>
        <w:ind w:firstLine="709"/>
        <w:rPr>
          <w:sz w:val="28"/>
          <w:szCs w:val="28"/>
        </w:rPr>
      </w:pPr>
      <w:r w:rsidRPr="001A6300">
        <w:rPr>
          <w:sz w:val="28"/>
          <w:szCs w:val="28"/>
        </w:rPr>
        <w:t xml:space="preserve">Таблица 3. </w:t>
      </w:r>
      <w:r>
        <w:rPr>
          <w:sz w:val="28"/>
          <w:szCs w:val="28"/>
        </w:rPr>
        <w:t>Р</w:t>
      </w:r>
      <w:r w:rsidRPr="001A6300">
        <w:rPr>
          <w:sz w:val="28"/>
          <w:szCs w:val="28"/>
        </w:rPr>
        <w:t>асшифровк</w:t>
      </w:r>
      <w:r>
        <w:rPr>
          <w:sz w:val="28"/>
          <w:szCs w:val="28"/>
        </w:rPr>
        <w:t>а</w:t>
      </w:r>
      <w:r w:rsidRPr="001A6300">
        <w:rPr>
          <w:sz w:val="28"/>
          <w:szCs w:val="28"/>
        </w:rPr>
        <w:t xml:space="preserve"> коэффициента срочной ликвидности k4-3</w:t>
      </w:r>
    </w:p>
    <w:p w:rsidR="003B51E2" w:rsidRPr="001A6300" w:rsidRDefault="003B51E2" w:rsidP="003B51E2">
      <w:pPr>
        <w:ind w:firstLine="400"/>
        <w:jc w:val="both"/>
        <w:rPr>
          <w:sz w:val="28"/>
          <w:szCs w:val="28"/>
        </w:rPr>
      </w:pPr>
    </w:p>
    <w:p w:rsidR="003B51E2" w:rsidRPr="001A6300" w:rsidRDefault="003B51E2" w:rsidP="003B51E2">
      <w:pPr>
        <w:ind w:firstLine="400"/>
        <w:jc w:val="right"/>
        <w:rPr>
          <w:sz w:val="28"/>
          <w:szCs w:val="28"/>
        </w:rPr>
      </w:pPr>
      <w:r w:rsidRPr="001A6300">
        <w:rPr>
          <w:sz w:val="28"/>
          <w:szCs w:val="28"/>
        </w:rPr>
        <w:t>(в тысячах тенге)</w:t>
      </w:r>
    </w:p>
    <w:tbl>
      <w:tblPr>
        <w:tblW w:w="5000" w:type="pct"/>
        <w:jc w:val="center"/>
        <w:tblCellMar>
          <w:left w:w="0" w:type="dxa"/>
          <w:right w:w="0" w:type="dxa"/>
        </w:tblCellMar>
        <w:tblLook w:val="04A0" w:firstRow="1" w:lastRow="0" w:firstColumn="1" w:lastColumn="0" w:noHBand="0" w:noVBand="1"/>
      </w:tblPr>
      <w:tblGrid>
        <w:gridCol w:w="2039"/>
        <w:gridCol w:w="4314"/>
        <w:gridCol w:w="3264"/>
      </w:tblGrid>
      <w:tr w:rsidR="003B51E2" w:rsidRPr="001A6300" w:rsidTr="00DB1AD7">
        <w:trPr>
          <w:jc w:val="center"/>
        </w:trPr>
        <w:tc>
          <w:tcPr>
            <w:tcW w:w="10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center"/>
              <w:rPr>
                <w:sz w:val="22"/>
                <w:szCs w:val="22"/>
              </w:rPr>
            </w:pPr>
            <w:r w:rsidRPr="001A6300">
              <w:rPr>
                <w:sz w:val="22"/>
                <w:szCs w:val="22"/>
              </w:rPr>
              <w:t>Дата</w:t>
            </w:r>
          </w:p>
        </w:tc>
        <w:tc>
          <w:tcPr>
            <w:tcW w:w="22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2"/>
                <w:szCs w:val="22"/>
              </w:rPr>
            </w:pPr>
            <w:r w:rsidRPr="001A6300">
              <w:rPr>
                <w:sz w:val="22"/>
                <w:szCs w:val="22"/>
              </w:rPr>
              <w:t>Ликвидные активы с оставшимся сроком до погашения до трех месяцев включительно, включая высоколиквидные активы</w:t>
            </w:r>
          </w:p>
        </w:tc>
        <w:tc>
          <w:tcPr>
            <w:tcW w:w="16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2"/>
                <w:szCs w:val="22"/>
              </w:rPr>
            </w:pPr>
            <w:r w:rsidRPr="001A6300">
              <w:rPr>
                <w:sz w:val="22"/>
                <w:szCs w:val="22"/>
              </w:rPr>
              <w:t>Срочные обязательства с оставшимся сроком до погашения до трех месяцев включительно</w:t>
            </w:r>
          </w:p>
        </w:tc>
      </w:tr>
      <w:tr w:rsidR="003B51E2" w:rsidRPr="001A6300" w:rsidTr="00DB1AD7">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center"/>
              <w:rPr>
                <w:sz w:val="22"/>
                <w:szCs w:val="22"/>
              </w:rPr>
            </w:pPr>
            <w:r w:rsidRPr="001A6300">
              <w:rPr>
                <w:sz w:val="22"/>
                <w:szCs w:val="22"/>
              </w:rPr>
              <w:t>1</w:t>
            </w:r>
          </w:p>
        </w:tc>
        <w:tc>
          <w:tcPr>
            <w:tcW w:w="224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2"/>
                <w:szCs w:val="22"/>
              </w:rPr>
            </w:pPr>
            <w:r w:rsidRPr="001A6300">
              <w:rPr>
                <w:sz w:val="22"/>
                <w:szCs w:val="22"/>
              </w:rPr>
              <w:t>2</w:t>
            </w:r>
          </w:p>
        </w:tc>
        <w:tc>
          <w:tcPr>
            <w:tcW w:w="169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center"/>
              <w:rPr>
                <w:sz w:val="22"/>
                <w:szCs w:val="22"/>
              </w:rPr>
            </w:pPr>
            <w:r w:rsidRPr="001A6300">
              <w:rPr>
                <w:sz w:val="22"/>
                <w:szCs w:val="22"/>
              </w:rPr>
              <w:t>3</w:t>
            </w:r>
          </w:p>
        </w:tc>
      </w:tr>
      <w:tr w:rsidR="003B51E2" w:rsidRPr="001A6300" w:rsidTr="00DB1AD7">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2"/>
                <w:szCs w:val="22"/>
              </w:rPr>
            </w:pPr>
            <w:r w:rsidRPr="001A6300">
              <w:rPr>
                <w:sz w:val="22"/>
                <w:szCs w:val="22"/>
              </w:rPr>
              <w:t>1</w:t>
            </w:r>
          </w:p>
        </w:tc>
        <w:tc>
          <w:tcPr>
            <w:tcW w:w="224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2"/>
                <w:szCs w:val="22"/>
              </w:rPr>
            </w:pPr>
            <w:r w:rsidRPr="001A6300">
              <w:rPr>
                <w:sz w:val="22"/>
                <w:szCs w:val="22"/>
              </w:rPr>
              <w:t> </w:t>
            </w:r>
          </w:p>
        </w:tc>
        <w:tc>
          <w:tcPr>
            <w:tcW w:w="169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2"/>
                <w:szCs w:val="22"/>
              </w:rPr>
            </w:pPr>
            <w:r w:rsidRPr="001A6300">
              <w:rPr>
                <w:sz w:val="22"/>
                <w:szCs w:val="22"/>
              </w:rPr>
              <w:t> </w:t>
            </w:r>
          </w:p>
        </w:tc>
      </w:tr>
      <w:tr w:rsidR="003B51E2" w:rsidRPr="001A6300" w:rsidTr="00DB1AD7">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2"/>
                <w:szCs w:val="22"/>
              </w:rPr>
            </w:pPr>
            <w:r w:rsidRPr="001A6300">
              <w:rPr>
                <w:sz w:val="22"/>
                <w:szCs w:val="22"/>
              </w:rPr>
              <w:t>2</w:t>
            </w:r>
          </w:p>
        </w:tc>
        <w:tc>
          <w:tcPr>
            <w:tcW w:w="224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2"/>
                <w:szCs w:val="22"/>
              </w:rPr>
            </w:pPr>
            <w:r w:rsidRPr="001A6300">
              <w:rPr>
                <w:sz w:val="22"/>
                <w:szCs w:val="22"/>
              </w:rPr>
              <w:t> </w:t>
            </w:r>
          </w:p>
        </w:tc>
        <w:tc>
          <w:tcPr>
            <w:tcW w:w="169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2"/>
                <w:szCs w:val="22"/>
              </w:rPr>
            </w:pPr>
            <w:r w:rsidRPr="001A6300">
              <w:rPr>
                <w:sz w:val="22"/>
                <w:szCs w:val="22"/>
              </w:rPr>
              <w:t> </w:t>
            </w:r>
          </w:p>
        </w:tc>
      </w:tr>
      <w:tr w:rsidR="003B51E2" w:rsidRPr="001A6300" w:rsidTr="00DB1AD7">
        <w:trPr>
          <w:jc w:val="center"/>
        </w:trPr>
        <w:tc>
          <w:tcPr>
            <w:tcW w:w="106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2"/>
                <w:szCs w:val="22"/>
              </w:rPr>
            </w:pPr>
            <w:r>
              <w:rPr>
                <w:sz w:val="22"/>
                <w:szCs w:val="22"/>
              </w:rPr>
              <w:t>…</w:t>
            </w:r>
          </w:p>
        </w:tc>
        <w:tc>
          <w:tcPr>
            <w:tcW w:w="2243"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2"/>
                <w:szCs w:val="22"/>
              </w:rPr>
            </w:pPr>
            <w:r w:rsidRPr="001A6300">
              <w:rPr>
                <w:sz w:val="22"/>
                <w:szCs w:val="22"/>
              </w:rPr>
              <w:t> </w:t>
            </w:r>
          </w:p>
        </w:tc>
        <w:tc>
          <w:tcPr>
            <w:tcW w:w="1697"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2"/>
                <w:szCs w:val="22"/>
              </w:rPr>
            </w:pPr>
            <w:r w:rsidRPr="001A6300">
              <w:rPr>
                <w:sz w:val="22"/>
                <w:szCs w:val="22"/>
              </w:rPr>
              <w:t> </w:t>
            </w:r>
          </w:p>
        </w:tc>
      </w:tr>
      <w:tr w:rsidR="003B51E2" w:rsidRPr="001A6300" w:rsidTr="00DB1AD7">
        <w:trPr>
          <w:jc w:val="center"/>
        </w:trPr>
        <w:tc>
          <w:tcPr>
            <w:tcW w:w="10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ind w:firstLine="22"/>
              <w:jc w:val="both"/>
              <w:rPr>
                <w:sz w:val="22"/>
                <w:szCs w:val="22"/>
              </w:rPr>
            </w:pPr>
            <w:r w:rsidRPr="001A6300">
              <w:rPr>
                <w:sz w:val="22"/>
                <w:szCs w:val="22"/>
              </w:rPr>
              <w:t>Количество рабочих дней</w:t>
            </w:r>
          </w:p>
        </w:tc>
        <w:tc>
          <w:tcPr>
            <w:tcW w:w="22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2"/>
                <w:szCs w:val="22"/>
              </w:rPr>
            </w:pPr>
            <w:r w:rsidRPr="001A6300">
              <w:rPr>
                <w:sz w:val="22"/>
                <w:szCs w:val="22"/>
              </w:rPr>
              <w:t> </w:t>
            </w:r>
          </w:p>
        </w:tc>
        <w:tc>
          <w:tcPr>
            <w:tcW w:w="1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2"/>
                <w:szCs w:val="22"/>
              </w:rPr>
            </w:pPr>
            <w:r w:rsidRPr="001A6300">
              <w:rPr>
                <w:sz w:val="22"/>
                <w:szCs w:val="22"/>
              </w:rPr>
              <w:t> </w:t>
            </w:r>
          </w:p>
        </w:tc>
      </w:tr>
      <w:tr w:rsidR="003B51E2" w:rsidRPr="001A6300" w:rsidTr="00DB1AD7">
        <w:trPr>
          <w:jc w:val="center"/>
        </w:trPr>
        <w:tc>
          <w:tcPr>
            <w:tcW w:w="106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2"/>
                <w:szCs w:val="22"/>
              </w:rPr>
            </w:pPr>
            <w:r w:rsidRPr="001A6300">
              <w:rPr>
                <w:sz w:val="22"/>
                <w:szCs w:val="22"/>
              </w:rPr>
              <w:lastRenderedPageBreak/>
              <w:t>Итого: среднемесячная величина активов</w:t>
            </w:r>
          </w:p>
        </w:tc>
        <w:tc>
          <w:tcPr>
            <w:tcW w:w="224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jc w:val="center"/>
              <w:rPr>
                <w:sz w:val="22"/>
                <w:szCs w:val="22"/>
              </w:rPr>
            </w:pPr>
          </w:p>
        </w:tc>
        <w:tc>
          <w:tcPr>
            <w:tcW w:w="16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jc w:val="center"/>
              <w:rPr>
                <w:sz w:val="22"/>
                <w:szCs w:val="22"/>
              </w:rPr>
            </w:pPr>
            <w:r w:rsidRPr="008E1992">
              <w:rPr>
                <w:sz w:val="22"/>
                <w:szCs w:val="22"/>
              </w:rPr>
              <w:t>X</w:t>
            </w:r>
          </w:p>
        </w:tc>
      </w:tr>
      <w:tr w:rsidR="003B51E2" w:rsidRPr="001A6300" w:rsidTr="00DB1AD7">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2"/>
                <w:szCs w:val="22"/>
              </w:rPr>
            </w:pPr>
            <w:r w:rsidRPr="001A6300">
              <w:rPr>
                <w:sz w:val="22"/>
                <w:szCs w:val="22"/>
              </w:rPr>
              <w:t>Итого: среднемесячная величина обязательств</w:t>
            </w:r>
          </w:p>
        </w:tc>
        <w:tc>
          <w:tcPr>
            <w:tcW w:w="224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jc w:val="center"/>
              <w:rPr>
                <w:sz w:val="22"/>
                <w:szCs w:val="22"/>
              </w:rPr>
            </w:pPr>
            <w:r w:rsidRPr="008E1992">
              <w:rPr>
                <w:sz w:val="22"/>
                <w:szCs w:val="22"/>
              </w:rPr>
              <w:t>X</w:t>
            </w:r>
          </w:p>
        </w:tc>
        <w:tc>
          <w:tcPr>
            <w:tcW w:w="169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jc w:val="center"/>
              <w:rPr>
                <w:sz w:val="22"/>
                <w:szCs w:val="22"/>
              </w:rPr>
            </w:pPr>
          </w:p>
        </w:tc>
      </w:tr>
    </w:tbl>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right="-2" w:firstLine="709"/>
        <w:rPr>
          <w:sz w:val="28"/>
          <w:szCs w:val="28"/>
        </w:rPr>
      </w:pPr>
      <w:r w:rsidRPr="001A6300">
        <w:rPr>
          <w:sz w:val="28"/>
          <w:szCs w:val="28"/>
        </w:rPr>
        <w:t>Наименование ______________________________________</w:t>
      </w:r>
      <w:r>
        <w:rPr>
          <w:sz w:val="28"/>
          <w:szCs w:val="28"/>
        </w:rPr>
        <w:t>___</w:t>
      </w:r>
      <w:r w:rsidRPr="001A6300">
        <w:rPr>
          <w:sz w:val="28"/>
          <w:szCs w:val="28"/>
        </w:rPr>
        <w:t>_________</w:t>
      </w:r>
    </w:p>
    <w:p w:rsidR="003B51E2" w:rsidRPr="001A6300" w:rsidRDefault="003B51E2" w:rsidP="003B51E2">
      <w:pPr>
        <w:ind w:right="-2" w:firstLine="709"/>
        <w:rPr>
          <w:sz w:val="28"/>
          <w:szCs w:val="28"/>
        </w:rPr>
      </w:pPr>
      <w:r w:rsidRPr="001A6300">
        <w:rPr>
          <w:sz w:val="28"/>
          <w:szCs w:val="28"/>
        </w:rPr>
        <w:t>Адрес__________________________________________________________</w:t>
      </w:r>
    </w:p>
    <w:p w:rsidR="003B51E2" w:rsidRPr="001A6300" w:rsidRDefault="003B51E2" w:rsidP="003B51E2">
      <w:pPr>
        <w:ind w:firstLine="709"/>
        <w:rPr>
          <w:sz w:val="28"/>
          <w:szCs w:val="28"/>
        </w:rPr>
      </w:pPr>
      <w:r w:rsidRPr="001A6300">
        <w:rPr>
          <w:sz w:val="28"/>
          <w:szCs w:val="28"/>
        </w:rPr>
        <w:t>Телефон _________________________________</w:t>
      </w:r>
      <w:r>
        <w:rPr>
          <w:sz w:val="28"/>
          <w:szCs w:val="28"/>
        </w:rPr>
        <w:t>_______________</w:t>
      </w:r>
      <w:r w:rsidRPr="001A6300">
        <w:rPr>
          <w:sz w:val="28"/>
          <w:szCs w:val="28"/>
        </w:rPr>
        <w:t>_______</w:t>
      </w:r>
    </w:p>
    <w:p w:rsidR="003B51E2" w:rsidRPr="001A6300" w:rsidRDefault="003B51E2" w:rsidP="003B51E2">
      <w:pPr>
        <w:ind w:firstLine="709"/>
        <w:rPr>
          <w:sz w:val="28"/>
          <w:szCs w:val="28"/>
        </w:rPr>
      </w:pPr>
      <w:r w:rsidRPr="001A6300">
        <w:rPr>
          <w:sz w:val="28"/>
          <w:szCs w:val="28"/>
        </w:rPr>
        <w:t>Адрес электронной почты _____________________</w:t>
      </w:r>
      <w:r>
        <w:rPr>
          <w:sz w:val="28"/>
          <w:szCs w:val="28"/>
        </w:rPr>
        <w:t>_______________</w:t>
      </w:r>
      <w:r w:rsidRPr="001A6300">
        <w:rPr>
          <w:sz w:val="28"/>
          <w:szCs w:val="28"/>
        </w:rPr>
        <w:t>____</w:t>
      </w:r>
    </w:p>
    <w:p w:rsidR="003B51E2" w:rsidRPr="001A6300" w:rsidRDefault="003B51E2" w:rsidP="003B51E2">
      <w:pPr>
        <w:ind w:firstLine="709"/>
        <w:rPr>
          <w:sz w:val="28"/>
          <w:szCs w:val="28"/>
        </w:rPr>
      </w:pPr>
      <w:r w:rsidRPr="001A6300">
        <w:rPr>
          <w:sz w:val="28"/>
          <w:szCs w:val="28"/>
        </w:rPr>
        <w:t>Исполнитель ________________________________     ____________</w:t>
      </w:r>
      <w:r>
        <w:rPr>
          <w:sz w:val="28"/>
          <w:szCs w:val="28"/>
        </w:rPr>
        <w:t>_</w:t>
      </w:r>
      <w:r w:rsidRPr="001A6300">
        <w:rPr>
          <w:sz w:val="28"/>
          <w:szCs w:val="28"/>
        </w:rPr>
        <w:t>____</w:t>
      </w:r>
    </w:p>
    <w:p w:rsidR="003B51E2" w:rsidRPr="001A6300" w:rsidRDefault="003B51E2" w:rsidP="003B51E2">
      <w:pPr>
        <w:ind w:firstLine="709"/>
      </w:pPr>
      <w:r w:rsidRPr="001A6300">
        <w:t xml:space="preserve">       </w:t>
      </w:r>
      <w:r w:rsidRPr="001A6300">
        <w:rPr>
          <w:sz w:val="28"/>
          <w:szCs w:val="28"/>
        </w:rPr>
        <w:t xml:space="preserve">фамилия, имя и отчество (при его </w:t>
      </w:r>
      <w:proofErr w:type="gramStart"/>
      <w:r w:rsidRPr="001A6300">
        <w:rPr>
          <w:sz w:val="28"/>
          <w:szCs w:val="28"/>
        </w:rPr>
        <w:t xml:space="preserve">наличии)   </w:t>
      </w:r>
      <w:proofErr w:type="gramEnd"/>
      <w:r w:rsidRPr="001A6300">
        <w:rPr>
          <w:sz w:val="28"/>
          <w:szCs w:val="28"/>
        </w:rPr>
        <w:t xml:space="preserve">         подпись, телефон</w:t>
      </w:r>
    </w:p>
    <w:p w:rsidR="003B51E2" w:rsidRDefault="003B51E2" w:rsidP="003B51E2">
      <w:pPr>
        <w:ind w:firstLine="709"/>
        <w:rPr>
          <w:sz w:val="28"/>
          <w:szCs w:val="28"/>
        </w:rPr>
      </w:pPr>
      <w:r w:rsidRPr="001A6300">
        <w:rPr>
          <w:sz w:val="28"/>
          <w:szCs w:val="28"/>
        </w:rPr>
        <w:t xml:space="preserve">Руководитель или лицо, на которое возложена функция по подписанию </w:t>
      </w:r>
    </w:p>
    <w:p w:rsidR="003B51E2" w:rsidRPr="001A6300" w:rsidRDefault="003B51E2" w:rsidP="003B51E2">
      <w:pPr>
        <w:rPr>
          <w:sz w:val="28"/>
          <w:szCs w:val="28"/>
        </w:rPr>
      </w:pPr>
      <w:r w:rsidRPr="001A6300">
        <w:rPr>
          <w:sz w:val="28"/>
          <w:szCs w:val="28"/>
        </w:rPr>
        <w:t>отчета</w:t>
      </w:r>
      <w:r w:rsidRPr="001A6300" w:rsidDel="006E03C4">
        <w:rPr>
          <w:sz w:val="28"/>
          <w:szCs w:val="28"/>
        </w:rPr>
        <w:t xml:space="preserve"> </w:t>
      </w:r>
      <w:r w:rsidRPr="001A6300">
        <w:rPr>
          <w:sz w:val="28"/>
          <w:szCs w:val="28"/>
        </w:rPr>
        <w:t>____________________________________________________</w:t>
      </w:r>
      <w:r>
        <w:rPr>
          <w:sz w:val="28"/>
          <w:szCs w:val="28"/>
        </w:rPr>
        <w:t>__</w:t>
      </w:r>
      <w:r w:rsidRPr="001A6300">
        <w:rPr>
          <w:sz w:val="28"/>
          <w:szCs w:val="28"/>
        </w:rPr>
        <w:t>___</w:t>
      </w:r>
    </w:p>
    <w:p w:rsidR="003B51E2" w:rsidRPr="001A6300" w:rsidRDefault="003B51E2" w:rsidP="003B51E2">
      <w:pPr>
        <w:ind w:firstLine="709"/>
        <w:jc w:val="both"/>
      </w:pPr>
      <w:r w:rsidRPr="001A6300">
        <w:rPr>
          <w:sz w:val="28"/>
          <w:szCs w:val="28"/>
        </w:rPr>
        <w:t xml:space="preserve">            фамилия, имя и отчество (при его наличии) подпись</w:t>
      </w:r>
    </w:p>
    <w:p w:rsidR="003B51E2" w:rsidRPr="001A6300" w:rsidRDefault="003B51E2" w:rsidP="003B51E2">
      <w:pPr>
        <w:spacing w:after="160" w:line="259" w:lineRule="auto"/>
        <w:ind w:firstLine="709"/>
        <w:rPr>
          <w:sz w:val="28"/>
          <w:szCs w:val="28"/>
        </w:rPr>
      </w:pPr>
      <w:r w:rsidRPr="001A6300">
        <w:rPr>
          <w:sz w:val="28"/>
          <w:szCs w:val="28"/>
        </w:rPr>
        <w:t>Дата «______» ______________ 20__ года</w:t>
      </w:r>
      <w:r w:rsidRPr="001A6300">
        <w:rPr>
          <w:sz w:val="28"/>
          <w:szCs w:val="28"/>
        </w:rPr>
        <w:br w:type="page"/>
      </w:r>
    </w:p>
    <w:p w:rsidR="003B51E2" w:rsidRPr="001A6300" w:rsidRDefault="003B51E2" w:rsidP="003B51E2">
      <w:pPr>
        <w:ind w:firstLine="400"/>
        <w:jc w:val="right"/>
        <w:rPr>
          <w:sz w:val="28"/>
          <w:szCs w:val="28"/>
        </w:rPr>
      </w:pPr>
      <w:r w:rsidRPr="001A6300">
        <w:rPr>
          <w:sz w:val="28"/>
          <w:szCs w:val="28"/>
        </w:rPr>
        <w:lastRenderedPageBreak/>
        <w:t>Приложение</w:t>
      </w:r>
    </w:p>
    <w:p w:rsidR="003B51E2" w:rsidRPr="001A6300" w:rsidRDefault="003B51E2" w:rsidP="003B51E2">
      <w:pPr>
        <w:ind w:firstLine="400"/>
        <w:jc w:val="right"/>
        <w:rPr>
          <w:sz w:val="28"/>
          <w:szCs w:val="28"/>
        </w:rPr>
      </w:pPr>
      <w:r w:rsidRPr="001A6300">
        <w:rPr>
          <w:sz w:val="28"/>
          <w:szCs w:val="28"/>
        </w:rPr>
        <w:t>к форме отчета</w:t>
      </w:r>
    </w:p>
    <w:p w:rsidR="003B51E2" w:rsidRPr="001A6300" w:rsidRDefault="003B51E2" w:rsidP="003B51E2">
      <w:pPr>
        <w:ind w:firstLine="400"/>
        <w:jc w:val="right"/>
        <w:rPr>
          <w:sz w:val="28"/>
          <w:szCs w:val="28"/>
        </w:rPr>
      </w:pPr>
      <w:r w:rsidRPr="001A6300">
        <w:rPr>
          <w:sz w:val="28"/>
          <w:szCs w:val="28"/>
        </w:rPr>
        <w:t>о расшифровке коэффициентов</w:t>
      </w:r>
    </w:p>
    <w:p w:rsidR="003B51E2" w:rsidRPr="001A6300" w:rsidRDefault="003B51E2" w:rsidP="003B51E2">
      <w:pPr>
        <w:ind w:firstLine="400"/>
        <w:jc w:val="right"/>
        <w:rPr>
          <w:sz w:val="28"/>
          <w:szCs w:val="28"/>
        </w:rPr>
      </w:pPr>
      <w:r w:rsidRPr="001A6300">
        <w:rPr>
          <w:sz w:val="28"/>
          <w:szCs w:val="28"/>
        </w:rPr>
        <w:t>срочной ликвидности</w:t>
      </w:r>
    </w:p>
    <w:p w:rsidR="003B51E2" w:rsidRPr="001A6300" w:rsidRDefault="003B51E2" w:rsidP="003B51E2">
      <w:pPr>
        <w:ind w:firstLine="400"/>
        <w:jc w:val="right"/>
        <w:rPr>
          <w:sz w:val="28"/>
          <w:szCs w:val="28"/>
        </w:rPr>
      </w:pPr>
      <w:r w:rsidRPr="001A6300">
        <w:rPr>
          <w:sz w:val="28"/>
          <w:szCs w:val="28"/>
        </w:rPr>
        <w:t>k4-1, k4-2, k4-3</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400"/>
        <w:jc w:val="both"/>
        <w:rPr>
          <w:sz w:val="28"/>
          <w:szCs w:val="28"/>
        </w:rPr>
      </w:pPr>
    </w:p>
    <w:p w:rsidR="003B51E2" w:rsidRPr="001C4345" w:rsidRDefault="003B51E2" w:rsidP="003B51E2">
      <w:pPr>
        <w:ind w:firstLine="400"/>
        <w:jc w:val="center"/>
        <w:rPr>
          <w:sz w:val="28"/>
          <w:szCs w:val="28"/>
        </w:rPr>
      </w:pPr>
      <w:r w:rsidRPr="001C4345">
        <w:rPr>
          <w:sz w:val="28"/>
          <w:szCs w:val="28"/>
        </w:rPr>
        <w:t>Пояснение по заполнению формы административных данных</w:t>
      </w:r>
    </w:p>
    <w:p w:rsidR="003B51E2" w:rsidRPr="001C4345" w:rsidRDefault="003B51E2" w:rsidP="003B51E2">
      <w:pPr>
        <w:ind w:firstLine="400"/>
        <w:jc w:val="center"/>
        <w:rPr>
          <w:sz w:val="28"/>
          <w:szCs w:val="28"/>
        </w:rPr>
      </w:pPr>
      <w:r w:rsidRPr="001C4345">
        <w:rPr>
          <w:sz w:val="28"/>
          <w:szCs w:val="28"/>
        </w:rPr>
        <w:t>Отчет о расшифровке коэффициентов срочной ликвидности k4-1, k4-2, k4-3</w:t>
      </w:r>
    </w:p>
    <w:p w:rsidR="003B51E2" w:rsidRPr="001C4345" w:rsidRDefault="003B51E2" w:rsidP="003B51E2">
      <w:pPr>
        <w:ind w:firstLine="400"/>
        <w:jc w:val="center"/>
        <w:rPr>
          <w:sz w:val="28"/>
          <w:szCs w:val="28"/>
        </w:rPr>
      </w:pPr>
      <w:r w:rsidRPr="001C4345">
        <w:rPr>
          <w:sz w:val="28"/>
          <w:szCs w:val="28"/>
        </w:rPr>
        <w:t>(индекс - 1-BVU_R_K4-1, k4-2, k4-3, периодичность - ежемесячная)</w:t>
      </w:r>
    </w:p>
    <w:p w:rsidR="003B51E2" w:rsidRPr="000538AE" w:rsidRDefault="003B51E2" w:rsidP="003B51E2">
      <w:pPr>
        <w:ind w:firstLine="400"/>
        <w:jc w:val="center"/>
        <w:rPr>
          <w:sz w:val="28"/>
          <w:szCs w:val="28"/>
        </w:rPr>
      </w:pPr>
    </w:p>
    <w:p w:rsidR="003B51E2" w:rsidRPr="000538AE" w:rsidRDefault="003B51E2" w:rsidP="003B51E2">
      <w:pPr>
        <w:ind w:firstLine="400"/>
        <w:jc w:val="center"/>
        <w:rPr>
          <w:sz w:val="28"/>
          <w:szCs w:val="28"/>
        </w:rPr>
      </w:pPr>
    </w:p>
    <w:p w:rsidR="003B51E2" w:rsidRPr="000538AE" w:rsidRDefault="003B51E2" w:rsidP="003B51E2">
      <w:pPr>
        <w:ind w:firstLine="400"/>
        <w:jc w:val="center"/>
        <w:rPr>
          <w:sz w:val="28"/>
          <w:szCs w:val="28"/>
        </w:rPr>
      </w:pPr>
      <w:r w:rsidRPr="000538AE">
        <w:rPr>
          <w:sz w:val="28"/>
          <w:szCs w:val="28"/>
        </w:rPr>
        <w:t>Глава 1. Общие положения</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709"/>
        <w:jc w:val="both"/>
        <w:rPr>
          <w:sz w:val="28"/>
          <w:szCs w:val="28"/>
        </w:rPr>
      </w:pPr>
      <w:r w:rsidRPr="001A6300">
        <w:rPr>
          <w:sz w:val="28"/>
          <w:szCs w:val="28"/>
        </w:rPr>
        <w:t>1. Настоящее пояснение определяет единые требования по заполнению формы административных данных «Отчет о расшифровке коэффициентов срочной ликвидности k4-1, k4-2, k4-3» (далее - Форма).</w:t>
      </w:r>
    </w:p>
    <w:p w:rsidR="003B51E2" w:rsidRPr="001A6300" w:rsidRDefault="003B51E2" w:rsidP="003B51E2">
      <w:pPr>
        <w:ind w:firstLine="709"/>
        <w:jc w:val="both"/>
        <w:rPr>
          <w:sz w:val="28"/>
          <w:szCs w:val="28"/>
        </w:rPr>
      </w:pPr>
      <w:r w:rsidRPr="001A6300">
        <w:rPr>
          <w:sz w:val="28"/>
          <w:szCs w:val="28"/>
        </w:rPr>
        <w:t>2</w:t>
      </w:r>
      <w:r>
        <w:rPr>
          <w:sz w:val="28"/>
          <w:szCs w:val="28"/>
        </w:rPr>
        <w:t>.</w:t>
      </w:r>
      <w:r w:rsidRPr="001A6300">
        <w:rPr>
          <w:sz w:val="28"/>
          <w:szCs w:val="28"/>
        </w:rPr>
        <w:t xml:space="preserve"> Форма разработана в соответствии с подпунктом 65-2) части второй статьи 15 Закона Республики Казахстан «О Национальном Банке Республики Казахстан», с пунктом 3 статьи 42 и пунктом 1 статьи 54 Закона Республики Казахстан «О банках и банковской деятельности в Республике Казахстан»</w:t>
      </w:r>
      <w:r w:rsidRPr="002614FE">
        <w:t xml:space="preserve"> </w:t>
      </w:r>
      <w:r w:rsidRPr="002614FE">
        <w:rPr>
          <w:sz w:val="28"/>
          <w:szCs w:val="28"/>
        </w:rPr>
        <w:t>и подпунктом 2) пункта 3 статьи 16 Закона Республики Казахстан «О государственной статистике»</w:t>
      </w:r>
      <w:r w:rsidRPr="001A6300">
        <w:rPr>
          <w:sz w:val="28"/>
          <w:szCs w:val="28"/>
        </w:rPr>
        <w:t>.</w:t>
      </w:r>
    </w:p>
    <w:p w:rsidR="003B51E2" w:rsidRPr="001A6300" w:rsidRDefault="003B51E2" w:rsidP="003B51E2">
      <w:pPr>
        <w:ind w:firstLine="709"/>
        <w:jc w:val="both"/>
        <w:rPr>
          <w:sz w:val="28"/>
          <w:szCs w:val="28"/>
        </w:rPr>
      </w:pPr>
      <w:r w:rsidRPr="001A6300">
        <w:rPr>
          <w:sz w:val="28"/>
          <w:szCs w:val="28"/>
        </w:rPr>
        <w:t>3.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p w:rsidR="003B51E2" w:rsidRPr="001A6300" w:rsidRDefault="003B51E2" w:rsidP="003B51E2">
      <w:pPr>
        <w:ind w:firstLine="709"/>
        <w:jc w:val="both"/>
        <w:rPr>
          <w:sz w:val="28"/>
          <w:szCs w:val="28"/>
        </w:rPr>
      </w:pPr>
      <w:r w:rsidRPr="001A6300">
        <w:rPr>
          <w:sz w:val="28"/>
          <w:szCs w:val="28"/>
        </w:rPr>
        <w:t>4. Форму подписывают руководитель или лицо, на которое возложена функция по подписанию отчета, и исполнитель.</w:t>
      </w:r>
    </w:p>
    <w:p w:rsidR="003B51E2" w:rsidRPr="001A6300" w:rsidRDefault="003B51E2" w:rsidP="003B51E2">
      <w:pPr>
        <w:ind w:firstLine="709"/>
        <w:jc w:val="both"/>
        <w:rPr>
          <w:sz w:val="28"/>
          <w:szCs w:val="28"/>
        </w:rPr>
      </w:pPr>
      <w:r w:rsidRPr="001A6300">
        <w:rPr>
          <w:sz w:val="28"/>
          <w:szCs w:val="28"/>
        </w:rPr>
        <w:t> </w:t>
      </w:r>
    </w:p>
    <w:p w:rsidR="003B51E2" w:rsidRPr="001A6300" w:rsidRDefault="003B51E2" w:rsidP="003B51E2">
      <w:pPr>
        <w:ind w:firstLine="400"/>
        <w:jc w:val="both"/>
        <w:rPr>
          <w:sz w:val="28"/>
          <w:szCs w:val="28"/>
        </w:rPr>
      </w:pPr>
    </w:p>
    <w:p w:rsidR="003B51E2" w:rsidRPr="000538AE" w:rsidRDefault="003B51E2" w:rsidP="003B51E2">
      <w:pPr>
        <w:ind w:firstLine="400"/>
        <w:jc w:val="center"/>
        <w:rPr>
          <w:sz w:val="28"/>
          <w:szCs w:val="28"/>
        </w:rPr>
      </w:pPr>
      <w:r w:rsidRPr="000538AE">
        <w:rPr>
          <w:sz w:val="28"/>
          <w:szCs w:val="28"/>
        </w:rPr>
        <w:t>Глава 2. Пояснение по заполнению Формы</w:t>
      </w:r>
    </w:p>
    <w:p w:rsidR="003B51E2" w:rsidRPr="001A6300" w:rsidRDefault="003B51E2" w:rsidP="003B51E2">
      <w:pPr>
        <w:ind w:firstLine="709"/>
        <w:jc w:val="both"/>
        <w:rPr>
          <w:sz w:val="28"/>
          <w:szCs w:val="28"/>
        </w:rPr>
      </w:pPr>
      <w:r w:rsidRPr="001A6300">
        <w:rPr>
          <w:sz w:val="28"/>
          <w:szCs w:val="28"/>
        </w:rPr>
        <w:t> </w:t>
      </w:r>
    </w:p>
    <w:p w:rsidR="003B51E2" w:rsidRPr="001A6300" w:rsidRDefault="003B51E2" w:rsidP="003B51E2">
      <w:pPr>
        <w:ind w:firstLine="709"/>
        <w:jc w:val="both"/>
        <w:rPr>
          <w:sz w:val="28"/>
          <w:szCs w:val="28"/>
        </w:rPr>
      </w:pPr>
      <w:r w:rsidRPr="001A6300">
        <w:rPr>
          <w:sz w:val="28"/>
          <w:szCs w:val="28"/>
        </w:rPr>
        <w:t xml:space="preserve">5. Форма заполняется </w:t>
      </w:r>
      <w:r w:rsidRPr="009F19AB">
        <w:rPr>
          <w:sz w:val="28"/>
          <w:szCs w:val="28"/>
        </w:rPr>
        <w:t xml:space="preserve">в соответствии с </w:t>
      </w:r>
      <w:r w:rsidRPr="00AC4186">
        <w:rPr>
          <w:sz w:val="28"/>
          <w:szCs w:val="28"/>
        </w:rPr>
        <w:t>Нормативными значениями и методик</w:t>
      </w:r>
      <w:r>
        <w:rPr>
          <w:sz w:val="28"/>
          <w:szCs w:val="28"/>
        </w:rPr>
        <w:t>ой</w:t>
      </w:r>
      <w:r w:rsidRPr="00AC4186">
        <w:rPr>
          <w:sz w:val="28"/>
          <w:szCs w:val="28"/>
        </w:rPr>
        <w:t xml:space="preserve"> расчетов пруденциальных нормативов и иных обязательных к соблюдению норм и лимитов для исламских банков, установленными постановлением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 и Нормативными значениями и методиками расчетов пруденциальных нормативов и иных </w:t>
      </w:r>
      <w:r w:rsidRPr="00AC4186">
        <w:rPr>
          <w:sz w:val="28"/>
          <w:szCs w:val="28"/>
        </w:rPr>
        <w:lastRenderedPageBreak/>
        <w:t xml:space="preserve">обязательных к соблюдению норм и лимитов, размера капитала банка, установленными постановлением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w:t>
      </w:r>
      <w:r>
        <w:rPr>
          <w:sz w:val="28"/>
          <w:szCs w:val="28"/>
        </w:rPr>
        <w:br/>
      </w:r>
      <w:r w:rsidRPr="00AC4186">
        <w:rPr>
          <w:sz w:val="28"/>
          <w:szCs w:val="28"/>
        </w:rPr>
        <w:t>(далее – Нормативы № 170).</w:t>
      </w:r>
    </w:p>
    <w:p w:rsidR="003B51E2" w:rsidRPr="001A6300" w:rsidRDefault="003B51E2" w:rsidP="003B51E2">
      <w:pPr>
        <w:ind w:firstLine="709"/>
        <w:jc w:val="both"/>
        <w:rPr>
          <w:sz w:val="28"/>
          <w:szCs w:val="28"/>
        </w:rPr>
      </w:pPr>
      <w:r w:rsidRPr="001A6300">
        <w:rPr>
          <w:sz w:val="28"/>
          <w:szCs w:val="28"/>
        </w:rPr>
        <w:t xml:space="preserve">6. При заполнении формы по расчету коэффициента срочной ликвидности k4-1 указывается среднемесячная величина высоколиквидных активов и срочных обязательств с оставшимся сроком до погашения до семи дней включительно, рассчитанных в соответствии с пунктами 44, 45, 46, 47 и 48 </w:t>
      </w:r>
      <w:r>
        <w:rPr>
          <w:sz w:val="28"/>
          <w:szCs w:val="28"/>
        </w:rPr>
        <w:t>Нормативов</w:t>
      </w:r>
      <w:r w:rsidRPr="001A6300">
        <w:rPr>
          <w:sz w:val="28"/>
          <w:szCs w:val="28"/>
        </w:rPr>
        <w:t xml:space="preserve"> № 144 и с пунктами 65, 66, 67, 68, 69 и 70 Норматив</w:t>
      </w:r>
      <w:r>
        <w:rPr>
          <w:sz w:val="28"/>
          <w:szCs w:val="28"/>
        </w:rPr>
        <w:t>ов</w:t>
      </w:r>
      <w:r w:rsidRPr="001A6300">
        <w:rPr>
          <w:sz w:val="28"/>
          <w:szCs w:val="28"/>
        </w:rPr>
        <w:t xml:space="preserve"> № 170.</w:t>
      </w:r>
    </w:p>
    <w:p w:rsidR="003B51E2" w:rsidRPr="001A6300" w:rsidRDefault="003B51E2" w:rsidP="003B51E2">
      <w:pPr>
        <w:ind w:firstLine="709"/>
        <w:jc w:val="both"/>
        <w:rPr>
          <w:sz w:val="28"/>
          <w:szCs w:val="28"/>
        </w:rPr>
      </w:pPr>
      <w:r w:rsidRPr="001A6300">
        <w:rPr>
          <w:sz w:val="28"/>
          <w:szCs w:val="28"/>
        </w:rPr>
        <w:t>7. При заполнении форм по расчету коэффициентов срочной ликвидности k4-2 и k4-3 указывается среднемесячная величина ликвидных активов с оставшимся сроком до погашения до одного месяца, включая высоколиквидные активы и срочных обязательств с оставшимся сроком до погашения до одного месяца включительно, рассчитанных в соответствии с пунктами 46, 47 и 48 Нормативов № 144 и пунктами 68, 69 и 70 Нормативов № 170.</w:t>
      </w:r>
    </w:p>
    <w:p w:rsidR="003B51E2" w:rsidRPr="001A6300" w:rsidRDefault="003B51E2" w:rsidP="003B51E2">
      <w:pPr>
        <w:ind w:firstLine="709"/>
        <w:jc w:val="both"/>
        <w:rPr>
          <w:sz w:val="28"/>
          <w:szCs w:val="28"/>
        </w:rPr>
      </w:pPr>
      <w:r w:rsidRPr="001A6300">
        <w:rPr>
          <w:sz w:val="28"/>
          <w:szCs w:val="28"/>
        </w:rPr>
        <w:t>8. При заполнении форм по расчету коэффициентов срочной ликвидности k4-1, k4-2 и k4-3 в строках «Итого: среднемесячная величина активов» и «Итого: среднемесячная величина обязательств» указывается отношение совокупной суммы включаемых в расчет ликвидных активов (обязательств) за каждый рабочий день отчетного периода к количеству рабочих дней в отчетном периоде.</w:t>
      </w:r>
    </w:p>
    <w:p w:rsidR="003B51E2" w:rsidRPr="001A6300" w:rsidRDefault="003B51E2" w:rsidP="003B51E2">
      <w:pPr>
        <w:ind w:firstLine="709"/>
        <w:jc w:val="both"/>
        <w:rPr>
          <w:sz w:val="28"/>
          <w:szCs w:val="28"/>
        </w:rPr>
      </w:pPr>
      <w:r w:rsidRPr="001A6300">
        <w:rPr>
          <w:sz w:val="28"/>
          <w:szCs w:val="28"/>
        </w:rPr>
        <w:t>9. При заполнении Формы указывается количество рабочих дней.</w:t>
      </w:r>
    </w:p>
    <w:p w:rsidR="003B51E2" w:rsidRPr="001A6300" w:rsidRDefault="003B51E2" w:rsidP="003B51E2">
      <w:pPr>
        <w:ind w:firstLine="709"/>
        <w:jc w:val="both"/>
        <w:rPr>
          <w:sz w:val="28"/>
          <w:szCs w:val="28"/>
        </w:rPr>
      </w:pPr>
      <w:r w:rsidRPr="001A6300">
        <w:rPr>
          <w:sz w:val="28"/>
          <w:szCs w:val="28"/>
        </w:rPr>
        <w:t xml:space="preserve">10. </w:t>
      </w:r>
      <w:r w:rsidRPr="001A6300">
        <w:rPr>
          <w:rFonts w:eastAsia="Calibri"/>
          <w:sz w:val="28"/>
          <w:szCs w:val="28"/>
        </w:rPr>
        <w:t xml:space="preserve">При отсутствии данных </w:t>
      </w:r>
      <w:r>
        <w:rPr>
          <w:rFonts w:eastAsia="Calibri"/>
          <w:sz w:val="28"/>
          <w:szCs w:val="28"/>
        </w:rPr>
        <w:t>Ф</w:t>
      </w:r>
      <w:r w:rsidRPr="001A6300">
        <w:rPr>
          <w:rFonts w:eastAsia="Calibri"/>
          <w:sz w:val="28"/>
          <w:szCs w:val="28"/>
        </w:rPr>
        <w:t>орма не представляется</w:t>
      </w:r>
      <w:r>
        <w:rPr>
          <w:rFonts w:eastAsia="Calibri"/>
          <w:sz w:val="28"/>
          <w:szCs w:val="28"/>
        </w:rPr>
        <w:t>.</w:t>
      </w:r>
    </w:p>
    <w:p w:rsidR="003B51E2" w:rsidRPr="001A6300" w:rsidRDefault="003B51E2" w:rsidP="003B51E2">
      <w:pPr>
        <w:spacing w:after="160" w:line="259" w:lineRule="auto"/>
        <w:rPr>
          <w:sz w:val="28"/>
          <w:szCs w:val="28"/>
        </w:rPr>
      </w:pPr>
      <w:r w:rsidRPr="001A6300">
        <w:rPr>
          <w:sz w:val="28"/>
          <w:szCs w:val="28"/>
        </w:rPr>
        <w:br w:type="page"/>
      </w:r>
    </w:p>
    <w:p w:rsidR="003B51E2" w:rsidRPr="00265C6E" w:rsidRDefault="003B51E2" w:rsidP="003B51E2">
      <w:pPr>
        <w:widowControl w:val="0"/>
        <w:ind w:firstLine="709"/>
        <w:jc w:val="right"/>
        <w:rPr>
          <w:sz w:val="28"/>
          <w:szCs w:val="28"/>
        </w:rPr>
      </w:pPr>
      <w:r w:rsidRPr="00265C6E">
        <w:rPr>
          <w:color w:val="000000"/>
          <w:sz w:val="28"/>
          <w:szCs w:val="28"/>
        </w:rPr>
        <w:lastRenderedPageBreak/>
        <w:t xml:space="preserve">Приложение </w:t>
      </w:r>
      <w:r>
        <w:rPr>
          <w:color w:val="000000"/>
          <w:sz w:val="28"/>
          <w:szCs w:val="28"/>
        </w:rPr>
        <w:t>11</w:t>
      </w:r>
    </w:p>
    <w:p w:rsidR="003B51E2" w:rsidRPr="00265C6E" w:rsidRDefault="003B51E2" w:rsidP="003B51E2">
      <w:pPr>
        <w:widowControl w:val="0"/>
        <w:ind w:firstLine="709"/>
        <w:jc w:val="right"/>
        <w:rPr>
          <w:sz w:val="28"/>
          <w:szCs w:val="28"/>
        </w:rPr>
      </w:pPr>
      <w:r w:rsidRPr="00265C6E">
        <w:rPr>
          <w:color w:val="000000"/>
          <w:sz w:val="28"/>
          <w:szCs w:val="28"/>
        </w:rPr>
        <w:t xml:space="preserve">к </w:t>
      </w:r>
      <w:r w:rsidRPr="00265C6E">
        <w:rPr>
          <w:sz w:val="28"/>
          <w:szCs w:val="28"/>
        </w:rPr>
        <w:t>постановлению Правления</w:t>
      </w:r>
    </w:p>
    <w:p w:rsidR="003B51E2" w:rsidRPr="00265C6E" w:rsidRDefault="003B51E2" w:rsidP="003B51E2">
      <w:pPr>
        <w:widowControl w:val="0"/>
        <w:ind w:firstLine="709"/>
        <w:jc w:val="right"/>
        <w:rPr>
          <w:sz w:val="28"/>
          <w:szCs w:val="28"/>
        </w:rPr>
      </w:pPr>
      <w:r w:rsidRPr="00265C6E">
        <w:rPr>
          <w:sz w:val="28"/>
          <w:szCs w:val="28"/>
        </w:rPr>
        <w:t xml:space="preserve">Национального Банка </w:t>
      </w:r>
    </w:p>
    <w:p w:rsidR="003B51E2" w:rsidRPr="00265C6E" w:rsidRDefault="003B51E2" w:rsidP="003B51E2">
      <w:pPr>
        <w:widowControl w:val="0"/>
        <w:ind w:firstLine="709"/>
        <w:jc w:val="right"/>
        <w:rPr>
          <w:sz w:val="28"/>
          <w:szCs w:val="28"/>
        </w:rPr>
      </w:pPr>
      <w:r w:rsidRPr="00265C6E">
        <w:rPr>
          <w:sz w:val="28"/>
          <w:szCs w:val="28"/>
        </w:rPr>
        <w:t>Республики Казахстан</w:t>
      </w:r>
    </w:p>
    <w:p w:rsidR="003B51E2" w:rsidRPr="00265C6E" w:rsidRDefault="003B51E2" w:rsidP="003B51E2">
      <w:pPr>
        <w:widowControl w:val="0"/>
        <w:ind w:firstLine="709"/>
        <w:jc w:val="right"/>
        <w:rPr>
          <w:sz w:val="28"/>
          <w:szCs w:val="28"/>
        </w:rPr>
      </w:pPr>
      <w:r w:rsidRPr="00265C6E">
        <w:rPr>
          <w:sz w:val="28"/>
          <w:szCs w:val="28"/>
        </w:rPr>
        <w:t xml:space="preserve">от </w:t>
      </w:r>
      <w:r w:rsidRPr="00265C6E">
        <w:rPr>
          <w:sz w:val="28"/>
          <w:szCs w:val="28"/>
          <w:lang w:val="kk-KZ"/>
        </w:rPr>
        <w:t>2</w:t>
      </w:r>
      <w:r>
        <w:rPr>
          <w:sz w:val="28"/>
          <w:szCs w:val="28"/>
          <w:lang w:val="kk-KZ"/>
        </w:rPr>
        <w:t>7</w:t>
      </w:r>
      <w:r w:rsidRPr="00265C6E">
        <w:rPr>
          <w:sz w:val="28"/>
          <w:szCs w:val="28"/>
          <w:lang w:val="kk-KZ"/>
        </w:rPr>
        <w:t xml:space="preserve"> </w:t>
      </w:r>
      <w:r>
        <w:rPr>
          <w:sz w:val="28"/>
          <w:szCs w:val="28"/>
          <w:lang w:val="kk-KZ"/>
        </w:rPr>
        <w:t>марта</w:t>
      </w:r>
      <w:r w:rsidRPr="00265C6E">
        <w:rPr>
          <w:sz w:val="28"/>
          <w:szCs w:val="28"/>
        </w:rPr>
        <w:t xml:space="preserve"> 2023 года № </w:t>
      </w:r>
      <w:r>
        <w:rPr>
          <w:sz w:val="28"/>
          <w:szCs w:val="28"/>
        </w:rPr>
        <w:t>13</w:t>
      </w:r>
    </w:p>
    <w:p w:rsidR="003B51E2" w:rsidRPr="001A6300" w:rsidRDefault="003B51E2" w:rsidP="003B51E2">
      <w:pPr>
        <w:ind w:firstLine="400"/>
        <w:jc w:val="right"/>
        <w:rPr>
          <w:sz w:val="28"/>
          <w:szCs w:val="28"/>
        </w:rPr>
      </w:pPr>
    </w:p>
    <w:p w:rsidR="003B51E2" w:rsidRPr="001A6300" w:rsidRDefault="003B51E2" w:rsidP="003B51E2">
      <w:pPr>
        <w:ind w:firstLine="400"/>
        <w:jc w:val="right"/>
        <w:rPr>
          <w:sz w:val="28"/>
          <w:szCs w:val="28"/>
        </w:rPr>
      </w:pPr>
    </w:p>
    <w:p w:rsidR="003B51E2" w:rsidRPr="001A6300" w:rsidRDefault="003B51E2" w:rsidP="003B51E2">
      <w:pPr>
        <w:ind w:firstLine="400"/>
        <w:jc w:val="right"/>
        <w:rPr>
          <w:sz w:val="28"/>
          <w:szCs w:val="28"/>
        </w:rPr>
      </w:pPr>
      <w:r w:rsidRPr="001A6300">
        <w:rPr>
          <w:sz w:val="28"/>
          <w:szCs w:val="28"/>
        </w:rPr>
        <w:t xml:space="preserve">Приложение 13 </w:t>
      </w:r>
    </w:p>
    <w:p w:rsidR="003B51E2" w:rsidRPr="001A6300" w:rsidRDefault="003B51E2" w:rsidP="003B51E2">
      <w:pPr>
        <w:ind w:firstLine="400"/>
        <w:jc w:val="right"/>
        <w:rPr>
          <w:sz w:val="28"/>
          <w:szCs w:val="28"/>
        </w:rPr>
      </w:pPr>
      <w:r w:rsidRPr="001A6300">
        <w:rPr>
          <w:sz w:val="28"/>
          <w:szCs w:val="28"/>
        </w:rPr>
        <w:t>к постановлению Правления</w:t>
      </w:r>
    </w:p>
    <w:p w:rsidR="003B51E2" w:rsidRPr="001A6300" w:rsidRDefault="003B51E2" w:rsidP="003B51E2">
      <w:pPr>
        <w:ind w:firstLine="400"/>
        <w:jc w:val="right"/>
        <w:rPr>
          <w:sz w:val="28"/>
          <w:szCs w:val="28"/>
        </w:rPr>
      </w:pPr>
      <w:r w:rsidRPr="001A6300">
        <w:rPr>
          <w:sz w:val="28"/>
          <w:szCs w:val="28"/>
        </w:rPr>
        <w:t>Национального Банка</w:t>
      </w:r>
    </w:p>
    <w:p w:rsidR="003B51E2" w:rsidRPr="001A6300" w:rsidRDefault="003B51E2" w:rsidP="003B51E2">
      <w:pPr>
        <w:ind w:firstLine="400"/>
        <w:jc w:val="right"/>
        <w:rPr>
          <w:sz w:val="28"/>
          <w:szCs w:val="28"/>
        </w:rPr>
      </w:pPr>
      <w:r w:rsidRPr="001A6300">
        <w:rPr>
          <w:sz w:val="28"/>
          <w:szCs w:val="28"/>
        </w:rPr>
        <w:t>Республики Казахстан</w:t>
      </w:r>
    </w:p>
    <w:p w:rsidR="003B51E2" w:rsidRPr="001A6300" w:rsidRDefault="003B51E2" w:rsidP="003B51E2">
      <w:pPr>
        <w:ind w:firstLine="400"/>
        <w:jc w:val="right"/>
        <w:rPr>
          <w:sz w:val="28"/>
          <w:szCs w:val="28"/>
        </w:rPr>
      </w:pPr>
      <w:r w:rsidRPr="001A6300">
        <w:rPr>
          <w:sz w:val="28"/>
          <w:szCs w:val="28"/>
        </w:rPr>
        <w:t>от 8 мая 2015 года № 75</w:t>
      </w:r>
    </w:p>
    <w:p w:rsidR="003B51E2" w:rsidRPr="001A6300" w:rsidRDefault="003B51E2" w:rsidP="003B51E2">
      <w:pPr>
        <w:ind w:firstLine="400"/>
        <w:jc w:val="right"/>
        <w:rPr>
          <w:sz w:val="28"/>
          <w:szCs w:val="28"/>
        </w:rPr>
      </w:pPr>
    </w:p>
    <w:p w:rsidR="003B51E2" w:rsidRPr="001A6300" w:rsidRDefault="003B51E2" w:rsidP="003B51E2">
      <w:pPr>
        <w:ind w:firstLine="400"/>
        <w:jc w:val="right"/>
        <w:rPr>
          <w:sz w:val="28"/>
          <w:szCs w:val="28"/>
        </w:rPr>
      </w:pPr>
    </w:p>
    <w:p w:rsidR="003B51E2" w:rsidRPr="000538AE" w:rsidRDefault="003B51E2" w:rsidP="003B51E2">
      <w:pPr>
        <w:ind w:firstLine="400"/>
        <w:jc w:val="center"/>
        <w:rPr>
          <w:sz w:val="28"/>
          <w:szCs w:val="28"/>
        </w:rPr>
      </w:pPr>
      <w:r w:rsidRPr="000538AE">
        <w:rPr>
          <w:sz w:val="28"/>
          <w:szCs w:val="28"/>
        </w:rPr>
        <w:t>Форма, предназначенная для сбора административных данных</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709"/>
        <w:jc w:val="both"/>
        <w:rPr>
          <w:sz w:val="28"/>
          <w:szCs w:val="28"/>
        </w:rPr>
      </w:pPr>
      <w:r w:rsidRPr="001A6300">
        <w:rPr>
          <w:sz w:val="28"/>
          <w:szCs w:val="28"/>
        </w:rPr>
        <w:t>Представляется: в Национальный Банк Республики Казахстан</w:t>
      </w:r>
    </w:p>
    <w:p w:rsidR="003B51E2" w:rsidRPr="001A6300" w:rsidRDefault="003B51E2" w:rsidP="003B51E2">
      <w:pPr>
        <w:ind w:firstLine="709"/>
        <w:jc w:val="both"/>
        <w:rPr>
          <w:sz w:val="28"/>
          <w:szCs w:val="28"/>
        </w:rPr>
      </w:pPr>
      <w:r w:rsidRPr="001A6300">
        <w:rPr>
          <w:sz w:val="28"/>
          <w:szCs w:val="28"/>
        </w:rPr>
        <w:t>Форма административных данных размещена на интернет-ресурсе: www.nationalbank.kz</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400"/>
        <w:jc w:val="both"/>
        <w:rPr>
          <w:sz w:val="28"/>
          <w:szCs w:val="28"/>
        </w:rPr>
      </w:pPr>
    </w:p>
    <w:p w:rsidR="003B51E2" w:rsidRPr="001A6300" w:rsidRDefault="003B51E2" w:rsidP="003B51E2">
      <w:pPr>
        <w:ind w:firstLine="400"/>
        <w:jc w:val="center"/>
        <w:rPr>
          <w:sz w:val="28"/>
          <w:szCs w:val="28"/>
        </w:rPr>
      </w:pPr>
      <w:r w:rsidRPr="001A6300">
        <w:rPr>
          <w:sz w:val="28"/>
          <w:szCs w:val="28"/>
        </w:rPr>
        <w:t>Отчет о расшифровке коэффициентов срочной валютной ликвидности k4-4, k4-5, k4-6</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709"/>
        <w:jc w:val="both"/>
        <w:rPr>
          <w:sz w:val="28"/>
          <w:szCs w:val="28"/>
        </w:rPr>
      </w:pPr>
      <w:r w:rsidRPr="001A6300">
        <w:rPr>
          <w:sz w:val="28"/>
          <w:szCs w:val="28"/>
        </w:rPr>
        <w:t>Индекс формы административных данных: 1-BVU_ R_K4-4, k4-5, k4-6</w:t>
      </w:r>
    </w:p>
    <w:p w:rsidR="003B51E2" w:rsidRPr="001A6300" w:rsidRDefault="003B51E2" w:rsidP="003B51E2">
      <w:pPr>
        <w:ind w:firstLine="709"/>
        <w:jc w:val="both"/>
        <w:rPr>
          <w:sz w:val="28"/>
          <w:szCs w:val="28"/>
        </w:rPr>
      </w:pPr>
      <w:r w:rsidRPr="001A6300">
        <w:rPr>
          <w:sz w:val="28"/>
          <w:szCs w:val="28"/>
        </w:rPr>
        <w:t>Периодичность: ежемесячная</w:t>
      </w:r>
    </w:p>
    <w:p w:rsidR="003B51E2" w:rsidRPr="001A6300" w:rsidRDefault="003B51E2" w:rsidP="003B51E2">
      <w:pPr>
        <w:ind w:firstLine="709"/>
        <w:jc w:val="both"/>
        <w:rPr>
          <w:sz w:val="28"/>
          <w:szCs w:val="28"/>
        </w:rPr>
      </w:pPr>
      <w:r w:rsidRPr="001A6300">
        <w:rPr>
          <w:sz w:val="28"/>
          <w:szCs w:val="28"/>
        </w:rPr>
        <w:t xml:space="preserve">Отчетный </w:t>
      </w:r>
      <w:r>
        <w:rPr>
          <w:sz w:val="28"/>
          <w:szCs w:val="28"/>
        </w:rPr>
        <w:t>период:</w:t>
      </w:r>
      <w:r w:rsidRPr="008E1992">
        <w:rPr>
          <w:sz w:val="28"/>
          <w:szCs w:val="28"/>
        </w:rPr>
        <w:t xml:space="preserve"> по состоянию</w:t>
      </w:r>
      <w:r>
        <w:rPr>
          <w:sz w:val="28"/>
          <w:szCs w:val="28"/>
        </w:rPr>
        <w:t xml:space="preserve"> </w:t>
      </w:r>
      <w:r w:rsidRPr="001A6300">
        <w:rPr>
          <w:sz w:val="28"/>
          <w:szCs w:val="28"/>
        </w:rPr>
        <w:t>на «__</w:t>
      </w:r>
      <w:proofErr w:type="gramStart"/>
      <w:r w:rsidRPr="001A6300">
        <w:rPr>
          <w:sz w:val="28"/>
          <w:szCs w:val="28"/>
        </w:rPr>
        <w:t>_»_</w:t>
      </w:r>
      <w:proofErr w:type="gramEnd"/>
      <w:r w:rsidRPr="001A6300">
        <w:rPr>
          <w:sz w:val="28"/>
          <w:szCs w:val="28"/>
        </w:rPr>
        <w:t>_______20__года</w:t>
      </w:r>
    </w:p>
    <w:p w:rsidR="003B51E2" w:rsidRPr="001A6300" w:rsidRDefault="003B51E2" w:rsidP="003B51E2">
      <w:pPr>
        <w:ind w:firstLine="709"/>
        <w:jc w:val="both"/>
        <w:rPr>
          <w:sz w:val="28"/>
          <w:szCs w:val="28"/>
        </w:rPr>
      </w:pPr>
      <w:r w:rsidRPr="001A6300">
        <w:rPr>
          <w:sz w:val="28"/>
          <w:szCs w:val="28"/>
        </w:rPr>
        <w:t>Круг лиц, представляющих информацию: банк второго уровня</w:t>
      </w:r>
    </w:p>
    <w:p w:rsidR="003B51E2" w:rsidRPr="001A6300" w:rsidRDefault="003B51E2" w:rsidP="003B51E2">
      <w:pPr>
        <w:ind w:firstLine="709"/>
        <w:jc w:val="both"/>
        <w:rPr>
          <w:sz w:val="28"/>
          <w:szCs w:val="28"/>
        </w:rPr>
      </w:pPr>
      <w:r w:rsidRPr="001A6300">
        <w:rPr>
          <w:sz w:val="28"/>
          <w:szCs w:val="28"/>
        </w:rPr>
        <w:t>Срок представления</w:t>
      </w:r>
      <w:r>
        <w:rPr>
          <w:sz w:val="28"/>
          <w:szCs w:val="28"/>
        </w:rPr>
        <w:t xml:space="preserve"> формы административных данных</w:t>
      </w:r>
      <w:r w:rsidRPr="001A6300">
        <w:rPr>
          <w:sz w:val="28"/>
          <w:szCs w:val="28"/>
        </w:rPr>
        <w:t>: не позднее седьмого рабочего дня месяца, следующего за отчетным месяцем </w:t>
      </w:r>
    </w:p>
    <w:p w:rsidR="003B51E2" w:rsidRPr="001A6300" w:rsidRDefault="003B51E2" w:rsidP="003B51E2">
      <w:pPr>
        <w:spacing w:after="160" w:line="259" w:lineRule="auto"/>
        <w:rPr>
          <w:sz w:val="28"/>
          <w:szCs w:val="28"/>
        </w:rPr>
      </w:pPr>
      <w:r w:rsidRPr="001A6300">
        <w:rPr>
          <w:sz w:val="28"/>
          <w:szCs w:val="28"/>
        </w:rPr>
        <w:br w:type="page"/>
      </w:r>
    </w:p>
    <w:p w:rsidR="003B51E2" w:rsidRPr="001A6300" w:rsidRDefault="003B51E2" w:rsidP="003B51E2">
      <w:pPr>
        <w:ind w:firstLine="400"/>
        <w:jc w:val="right"/>
        <w:rPr>
          <w:sz w:val="28"/>
          <w:szCs w:val="28"/>
        </w:rPr>
      </w:pPr>
    </w:p>
    <w:p w:rsidR="003B51E2" w:rsidRPr="001A6300" w:rsidRDefault="003B51E2" w:rsidP="003B51E2">
      <w:pPr>
        <w:ind w:firstLine="400"/>
        <w:jc w:val="right"/>
        <w:rPr>
          <w:sz w:val="28"/>
          <w:szCs w:val="28"/>
        </w:rPr>
      </w:pPr>
      <w:r w:rsidRPr="001A6300">
        <w:rPr>
          <w:sz w:val="28"/>
          <w:szCs w:val="28"/>
        </w:rPr>
        <w:t>Форма</w:t>
      </w:r>
    </w:p>
    <w:p w:rsidR="003B51E2" w:rsidRPr="001A6300" w:rsidRDefault="003B51E2" w:rsidP="003B51E2">
      <w:pPr>
        <w:ind w:firstLine="400"/>
        <w:jc w:val="both"/>
        <w:rPr>
          <w:sz w:val="28"/>
          <w:szCs w:val="28"/>
        </w:rPr>
      </w:pPr>
      <w:r w:rsidRPr="001A6300">
        <w:rPr>
          <w:sz w:val="28"/>
          <w:szCs w:val="28"/>
        </w:rPr>
        <w:t> </w:t>
      </w:r>
    </w:p>
    <w:p w:rsidR="003B51E2" w:rsidRDefault="003B51E2" w:rsidP="003B51E2">
      <w:pPr>
        <w:ind w:firstLine="709"/>
        <w:jc w:val="both"/>
        <w:rPr>
          <w:sz w:val="28"/>
          <w:szCs w:val="28"/>
        </w:rPr>
      </w:pPr>
      <w:r w:rsidRPr="001A6300">
        <w:rPr>
          <w:sz w:val="28"/>
          <w:szCs w:val="28"/>
        </w:rPr>
        <w:t xml:space="preserve">Таблица 1. </w:t>
      </w:r>
      <w:r>
        <w:rPr>
          <w:sz w:val="28"/>
          <w:szCs w:val="28"/>
        </w:rPr>
        <w:t>Р</w:t>
      </w:r>
      <w:r w:rsidRPr="001A6300">
        <w:rPr>
          <w:sz w:val="28"/>
          <w:szCs w:val="28"/>
        </w:rPr>
        <w:t>асшифровк</w:t>
      </w:r>
      <w:r>
        <w:rPr>
          <w:sz w:val="28"/>
          <w:szCs w:val="28"/>
        </w:rPr>
        <w:t>а</w:t>
      </w:r>
      <w:r w:rsidRPr="001A6300">
        <w:rPr>
          <w:sz w:val="28"/>
          <w:szCs w:val="28"/>
        </w:rPr>
        <w:t xml:space="preserve"> коэффициента срочной валютной ликвидности k4-4</w:t>
      </w:r>
    </w:p>
    <w:p w:rsidR="003B51E2" w:rsidRPr="001A6300" w:rsidRDefault="003B51E2" w:rsidP="003B51E2">
      <w:pPr>
        <w:ind w:firstLine="709"/>
        <w:jc w:val="both"/>
        <w:rPr>
          <w:sz w:val="28"/>
          <w:szCs w:val="28"/>
        </w:rPr>
      </w:pPr>
    </w:p>
    <w:p w:rsidR="003B51E2" w:rsidRPr="001A6300" w:rsidRDefault="003B51E2" w:rsidP="003B51E2">
      <w:pPr>
        <w:ind w:firstLine="400"/>
        <w:jc w:val="right"/>
        <w:rPr>
          <w:sz w:val="28"/>
          <w:szCs w:val="28"/>
        </w:rPr>
      </w:pPr>
      <w:r w:rsidRPr="001A6300">
        <w:rPr>
          <w:sz w:val="28"/>
          <w:szCs w:val="28"/>
        </w:rPr>
        <w:t>(в тысячах тенге)</w:t>
      </w:r>
    </w:p>
    <w:tbl>
      <w:tblPr>
        <w:tblW w:w="5000" w:type="pct"/>
        <w:jc w:val="center"/>
        <w:tblCellMar>
          <w:left w:w="0" w:type="dxa"/>
          <w:right w:w="0" w:type="dxa"/>
        </w:tblCellMar>
        <w:tblLook w:val="04A0" w:firstRow="1" w:lastRow="0" w:firstColumn="1" w:lastColumn="0" w:noHBand="0" w:noVBand="1"/>
      </w:tblPr>
      <w:tblGrid>
        <w:gridCol w:w="2783"/>
        <w:gridCol w:w="1808"/>
        <w:gridCol w:w="5026"/>
      </w:tblGrid>
      <w:tr w:rsidR="003B51E2" w:rsidRPr="008E1992" w:rsidTr="00DB1AD7">
        <w:trPr>
          <w:jc w:val="center"/>
        </w:trPr>
        <w:tc>
          <w:tcPr>
            <w:tcW w:w="14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ind w:firstLine="22"/>
              <w:jc w:val="center"/>
              <w:rPr>
                <w:sz w:val="20"/>
                <w:szCs w:val="20"/>
              </w:rPr>
            </w:pPr>
            <w:r w:rsidRPr="008E1992">
              <w:rPr>
                <w:sz w:val="20"/>
                <w:szCs w:val="20"/>
              </w:rPr>
              <w:t>Дата</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jc w:val="center"/>
              <w:rPr>
                <w:sz w:val="20"/>
                <w:szCs w:val="20"/>
              </w:rPr>
            </w:pPr>
            <w:r w:rsidRPr="008E1992">
              <w:rPr>
                <w:sz w:val="20"/>
                <w:szCs w:val="20"/>
              </w:rPr>
              <w:t>Высоколиквидные активы</w:t>
            </w:r>
          </w:p>
        </w:tc>
        <w:tc>
          <w:tcPr>
            <w:tcW w:w="26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jc w:val="center"/>
              <w:rPr>
                <w:sz w:val="20"/>
                <w:szCs w:val="20"/>
              </w:rPr>
            </w:pPr>
            <w:r w:rsidRPr="008E1992">
              <w:rPr>
                <w:sz w:val="20"/>
                <w:szCs w:val="20"/>
              </w:rPr>
              <w:t>Срочные обязательства с оставшимся сроком до погашения до семи дней включительно</w:t>
            </w:r>
          </w:p>
        </w:tc>
      </w:tr>
      <w:tr w:rsidR="003B51E2" w:rsidRPr="008E1992" w:rsidTr="00DB1AD7">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ind w:firstLine="22"/>
              <w:jc w:val="center"/>
              <w:rPr>
                <w:sz w:val="20"/>
                <w:szCs w:val="20"/>
              </w:rPr>
            </w:pPr>
            <w:r w:rsidRPr="008E1992">
              <w:rPr>
                <w:sz w:val="20"/>
                <w:szCs w:val="20"/>
              </w:rPr>
              <w:t>1</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jc w:val="center"/>
              <w:rPr>
                <w:sz w:val="20"/>
                <w:szCs w:val="20"/>
              </w:rPr>
            </w:pPr>
            <w:r w:rsidRPr="008E1992">
              <w:rPr>
                <w:sz w:val="20"/>
                <w:szCs w:val="20"/>
              </w:rPr>
              <w:t>2</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jc w:val="center"/>
              <w:rPr>
                <w:sz w:val="20"/>
                <w:szCs w:val="20"/>
              </w:rPr>
            </w:pPr>
            <w:r w:rsidRPr="008E1992">
              <w:rPr>
                <w:sz w:val="20"/>
                <w:szCs w:val="20"/>
              </w:rPr>
              <w:t>3</w:t>
            </w:r>
          </w:p>
        </w:tc>
      </w:tr>
      <w:tr w:rsidR="003B51E2" w:rsidRPr="008E1992" w:rsidTr="00DB1AD7">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ind w:firstLine="22"/>
              <w:jc w:val="both"/>
              <w:rPr>
                <w:sz w:val="20"/>
                <w:szCs w:val="20"/>
              </w:rPr>
            </w:pPr>
            <w:r w:rsidRPr="008E1992">
              <w:rPr>
                <w:sz w:val="20"/>
                <w:szCs w:val="20"/>
              </w:rPr>
              <w:t>1</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jc w:val="both"/>
              <w:rPr>
                <w:sz w:val="20"/>
                <w:szCs w:val="20"/>
              </w:rPr>
            </w:pPr>
            <w:r w:rsidRPr="008E1992">
              <w:rPr>
                <w:sz w:val="20"/>
                <w:szCs w:val="20"/>
              </w:rPr>
              <w:t> </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jc w:val="both"/>
              <w:rPr>
                <w:sz w:val="20"/>
                <w:szCs w:val="20"/>
              </w:rPr>
            </w:pPr>
            <w:r w:rsidRPr="008E1992">
              <w:rPr>
                <w:sz w:val="20"/>
                <w:szCs w:val="20"/>
              </w:rPr>
              <w:t> </w:t>
            </w:r>
          </w:p>
        </w:tc>
      </w:tr>
      <w:tr w:rsidR="003B51E2" w:rsidRPr="008E1992" w:rsidTr="00DB1AD7">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ind w:firstLine="22"/>
              <w:jc w:val="both"/>
              <w:rPr>
                <w:sz w:val="20"/>
                <w:szCs w:val="20"/>
              </w:rPr>
            </w:pPr>
            <w:r w:rsidRPr="008E1992">
              <w:rPr>
                <w:sz w:val="20"/>
                <w:szCs w:val="20"/>
              </w:rPr>
              <w:t>2</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jc w:val="both"/>
              <w:rPr>
                <w:sz w:val="20"/>
                <w:szCs w:val="20"/>
              </w:rPr>
            </w:pPr>
            <w:r w:rsidRPr="008E1992">
              <w:rPr>
                <w:sz w:val="20"/>
                <w:szCs w:val="20"/>
              </w:rPr>
              <w:t> </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jc w:val="both"/>
              <w:rPr>
                <w:sz w:val="20"/>
                <w:szCs w:val="20"/>
              </w:rPr>
            </w:pPr>
            <w:r w:rsidRPr="008E1992">
              <w:rPr>
                <w:sz w:val="20"/>
                <w:szCs w:val="20"/>
              </w:rPr>
              <w:t> </w:t>
            </w:r>
          </w:p>
        </w:tc>
      </w:tr>
      <w:tr w:rsidR="003B51E2" w:rsidRPr="008E1992" w:rsidTr="00DB1AD7">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ind w:firstLine="22"/>
              <w:jc w:val="both"/>
              <w:rPr>
                <w:sz w:val="20"/>
                <w:szCs w:val="20"/>
              </w:rPr>
            </w:pPr>
            <w:r w:rsidRPr="008E1992">
              <w:rPr>
                <w:sz w:val="20"/>
                <w:szCs w:val="20"/>
              </w:rPr>
              <w:t>…</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jc w:val="both"/>
              <w:rPr>
                <w:sz w:val="20"/>
                <w:szCs w:val="20"/>
              </w:rPr>
            </w:pPr>
            <w:r w:rsidRPr="008E1992">
              <w:rPr>
                <w:sz w:val="20"/>
                <w:szCs w:val="20"/>
              </w:rPr>
              <w:t> </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jc w:val="both"/>
              <w:rPr>
                <w:sz w:val="20"/>
                <w:szCs w:val="20"/>
              </w:rPr>
            </w:pPr>
            <w:r w:rsidRPr="008E1992">
              <w:rPr>
                <w:sz w:val="20"/>
                <w:szCs w:val="20"/>
              </w:rPr>
              <w:t> </w:t>
            </w:r>
          </w:p>
        </w:tc>
      </w:tr>
      <w:tr w:rsidR="003B51E2" w:rsidRPr="008E1992" w:rsidTr="00DB1AD7">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ind w:firstLine="22"/>
              <w:jc w:val="both"/>
              <w:rPr>
                <w:sz w:val="20"/>
                <w:szCs w:val="20"/>
              </w:rPr>
            </w:pPr>
            <w:r w:rsidRPr="008E1992">
              <w:rPr>
                <w:sz w:val="20"/>
                <w:szCs w:val="20"/>
              </w:rPr>
              <w:t>Количество рабочих дней</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jc w:val="both"/>
              <w:rPr>
                <w:sz w:val="20"/>
                <w:szCs w:val="20"/>
              </w:rPr>
            </w:pPr>
            <w:r w:rsidRPr="008E1992">
              <w:rPr>
                <w:sz w:val="20"/>
                <w:szCs w:val="20"/>
              </w:rPr>
              <w:t> </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jc w:val="both"/>
              <w:rPr>
                <w:sz w:val="20"/>
                <w:szCs w:val="20"/>
              </w:rPr>
            </w:pPr>
            <w:r w:rsidRPr="008E1992">
              <w:rPr>
                <w:sz w:val="20"/>
                <w:szCs w:val="20"/>
              </w:rPr>
              <w:t> </w:t>
            </w:r>
          </w:p>
        </w:tc>
      </w:tr>
      <w:tr w:rsidR="003B51E2" w:rsidRPr="008E1992" w:rsidTr="00DB1AD7">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ind w:firstLine="22"/>
              <w:jc w:val="both"/>
              <w:rPr>
                <w:sz w:val="20"/>
                <w:szCs w:val="20"/>
              </w:rPr>
            </w:pPr>
            <w:r w:rsidRPr="008E1992">
              <w:rPr>
                <w:sz w:val="20"/>
                <w:szCs w:val="20"/>
              </w:rPr>
              <w:t>Итого: среднемесячная величина активов</w:t>
            </w:r>
          </w:p>
        </w:tc>
        <w:tc>
          <w:tcPr>
            <w:tcW w:w="9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8E1992" w:rsidRDefault="003B51E2" w:rsidP="00DB1AD7">
            <w:pPr>
              <w:jc w:val="center"/>
              <w:rPr>
                <w:sz w:val="20"/>
                <w:szCs w:val="20"/>
              </w:rPr>
            </w:pPr>
          </w:p>
        </w:tc>
        <w:tc>
          <w:tcPr>
            <w:tcW w:w="26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8E1992" w:rsidRDefault="003B51E2" w:rsidP="00DB1AD7">
            <w:pPr>
              <w:jc w:val="center"/>
              <w:rPr>
                <w:sz w:val="20"/>
                <w:szCs w:val="20"/>
              </w:rPr>
            </w:pPr>
            <w:r w:rsidRPr="008E1992">
              <w:rPr>
                <w:sz w:val="20"/>
                <w:szCs w:val="20"/>
              </w:rPr>
              <w:t>X</w:t>
            </w:r>
          </w:p>
        </w:tc>
      </w:tr>
      <w:tr w:rsidR="003B51E2" w:rsidRPr="008E1992" w:rsidTr="00DB1AD7">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ind w:firstLine="22"/>
              <w:jc w:val="both"/>
              <w:rPr>
                <w:sz w:val="20"/>
                <w:szCs w:val="20"/>
              </w:rPr>
            </w:pPr>
            <w:r w:rsidRPr="008E1992">
              <w:rPr>
                <w:sz w:val="20"/>
                <w:szCs w:val="20"/>
              </w:rPr>
              <w:t>Итого: среднемесячная величина обязательств</w:t>
            </w:r>
          </w:p>
        </w:tc>
        <w:tc>
          <w:tcPr>
            <w:tcW w:w="9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8E1992" w:rsidRDefault="003B51E2" w:rsidP="00DB1AD7">
            <w:pPr>
              <w:jc w:val="center"/>
              <w:rPr>
                <w:sz w:val="20"/>
                <w:szCs w:val="20"/>
              </w:rPr>
            </w:pPr>
            <w:r w:rsidRPr="008E1992">
              <w:rPr>
                <w:sz w:val="20"/>
                <w:szCs w:val="20"/>
              </w:rPr>
              <w:t>X</w:t>
            </w:r>
          </w:p>
        </w:tc>
        <w:tc>
          <w:tcPr>
            <w:tcW w:w="26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8E1992" w:rsidRDefault="003B51E2" w:rsidP="00DB1AD7">
            <w:pPr>
              <w:jc w:val="center"/>
              <w:rPr>
                <w:sz w:val="20"/>
                <w:szCs w:val="20"/>
              </w:rPr>
            </w:pPr>
          </w:p>
        </w:tc>
      </w:tr>
    </w:tbl>
    <w:p w:rsidR="003B51E2" w:rsidRPr="008E1992" w:rsidRDefault="003B51E2" w:rsidP="003B51E2">
      <w:pPr>
        <w:ind w:firstLine="400"/>
        <w:jc w:val="both"/>
        <w:rPr>
          <w:sz w:val="28"/>
          <w:szCs w:val="28"/>
        </w:rPr>
      </w:pPr>
      <w:r w:rsidRPr="008E1992">
        <w:rPr>
          <w:sz w:val="28"/>
          <w:szCs w:val="28"/>
        </w:rPr>
        <w:t> </w:t>
      </w:r>
    </w:p>
    <w:p w:rsidR="003B51E2" w:rsidRDefault="003B51E2" w:rsidP="003B51E2">
      <w:pPr>
        <w:ind w:firstLine="709"/>
        <w:jc w:val="both"/>
        <w:rPr>
          <w:sz w:val="28"/>
          <w:szCs w:val="28"/>
        </w:rPr>
      </w:pPr>
      <w:r w:rsidRPr="008E1992">
        <w:rPr>
          <w:sz w:val="28"/>
          <w:szCs w:val="28"/>
        </w:rPr>
        <w:t>Таблица 2. Расшифровка коэффициента срочной валютной ликвидности k4-5</w:t>
      </w:r>
    </w:p>
    <w:p w:rsidR="003B51E2" w:rsidRPr="008E1992" w:rsidRDefault="003B51E2" w:rsidP="003B51E2">
      <w:pPr>
        <w:ind w:firstLine="709"/>
        <w:jc w:val="both"/>
        <w:rPr>
          <w:sz w:val="28"/>
          <w:szCs w:val="28"/>
        </w:rPr>
      </w:pPr>
    </w:p>
    <w:p w:rsidR="003B51E2" w:rsidRPr="008E1992" w:rsidRDefault="003B51E2" w:rsidP="003B51E2">
      <w:pPr>
        <w:ind w:firstLine="400"/>
        <w:jc w:val="right"/>
        <w:rPr>
          <w:sz w:val="28"/>
          <w:szCs w:val="28"/>
        </w:rPr>
      </w:pPr>
      <w:r w:rsidRPr="008E1992">
        <w:rPr>
          <w:sz w:val="28"/>
          <w:szCs w:val="28"/>
        </w:rPr>
        <w:t>(в тысячах тенге)</w:t>
      </w:r>
    </w:p>
    <w:tbl>
      <w:tblPr>
        <w:tblW w:w="5000" w:type="pct"/>
        <w:jc w:val="center"/>
        <w:tblCellMar>
          <w:left w:w="0" w:type="dxa"/>
          <w:right w:w="0" w:type="dxa"/>
        </w:tblCellMar>
        <w:tblLook w:val="04A0" w:firstRow="1" w:lastRow="0" w:firstColumn="1" w:lastColumn="0" w:noHBand="0" w:noVBand="1"/>
      </w:tblPr>
      <w:tblGrid>
        <w:gridCol w:w="1889"/>
        <w:gridCol w:w="3479"/>
        <w:gridCol w:w="4249"/>
      </w:tblGrid>
      <w:tr w:rsidR="003B51E2" w:rsidRPr="008E1992" w:rsidTr="00DB1AD7">
        <w:trPr>
          <w:jc w:val="center"/>
        </w:trPr>
        <w:tc>
          <w:tcPr>
            <w:tcW w:w="9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ind w:firstLine="22"/>
              <w:jc w:val="center"/>
              <w:rPr>
                <w:sz w:val="20"/>
                <w:szCs w:val="20"/>
              </w:rPr>
            </w:pPr>
            <w:r w:rsidRPr="008E1992">
              <w:rPr>
                <w:sz w:val="20"/>
                <w:szCs w:val="20"/>
              </w:rPr>
              <w:t>Дата</w:t>
            </w:r>
          </w:p>
        </w:tc>
        <w:tc>
          <w:tcPr>
            <w:tcW w:w="18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jc w:val="center"/>
              <w:rPr>
                <w:sz w:val="20"/>
                <w:szCs w:val="20"/>
              </w:rPr>
            </w:pPr>
            <w:r w:rsidRPr="008E1992">
              <w:rPr>
                <w:sz w:val="20"/>
                <w:szCs w:val="20"/>
              </w:rPr>
              <w:t>Ликвидные активы с оставшимся сроком до погашения до одного месяца, включая высоколиквидные активы</w:t>
            </w:r>
          </w:p>
        </w:tc>
        <w:tc>
          <w:tcPr>
            <w:tcW w:w="22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jc w:val="center"/>
              <w:rPr>
                <w:sz w:val="20"/>
                <w:szCs w:val="20"/>
              </w:rPr>
            </w:pPr>
            <w:r w:rsidRPr="008E1992">
              <w:rPr>
                <w:sz w:val="20"/>
                <w:szCs w:val="20"/>
              </w:rPr>
              <w:t>Срочные обязательства с оставшимся сроком до погашения до одного месяца включительно, умноженные на коэффициент конверсии равный 90%</w:t>
            </w:r>
          </w:p>
        </w:tc>
      </w:tr>
      <w:tr w:rsidR="003B51E2" w:rsidRPr="008E1992" w:rsidTr="00DB1AD7">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ind w:firstLine="22"/>
              <w:jc w:val="center"/>
              <w:rPr>
                <w:sz w:val="20"/>
                <w:szCs w:val="20"/>
              </w:rPr>
            </w:pPr>
            <w:r w:rsidRPr="008E1992">
              <w:rPr>
                <w:sz w:val="20"/>
                <w:szCs w:val="20"/>
              </w:rPr>
              <w:t>1</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jc w:val="center"/>
              <w:rPr>
                <w:sz w:val="20"/>
                <w:szCs w:val="20"/>
              </w:rPr>
            </w:pPr>
            <w:r w:rsidRPr="008E1992">
              <w:rPr>
                <w:sz w:val="20"/>
                <w:szCs w:val="20"/>
              </w:rPr>
              <w:t>2</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jc w:val="center"/>
              <w:rPr>
                <w:sz w:val="20"/>
                <w:szCs w:val="20"/>
              </w:rPr>
            </w:pPr>
            <w:r w:rsidRPr="008E1992">
              <w:rPr>
                <w:sz w:val="20"/>
                <w:szCs w:val="20"/>
              </w:rPr>
              <w:t>3</w:t>
            </w:r>
          </w:p>
        </w:tc>
      </w:tr>
      <w:tr w:rsidR="003B51E2" w:rsidRPr="008E1992" w:rsidTr="00DB1AD7">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ind w:firstLine="22"/>
              <w:jc w:val="both"/>
              <w:rPr>
                <w:sz w:val="20"/>
                <w:szCs w:val="20"/>
              </w:rPr>
            </w:pPr>
            <w:r w:rsidRPr="008E1992">
              <w:rPr>
                <w:sz w:val="20"/>
                <w:szCs w:val="20"/>
              </w:rPr>
              <w:t>1</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jc w:val="both"/>
              <w:rPr>
                <w:sz w:val="20"/>
                <w:szCs w:val="20"/>
              </w:rPr>
            </w:pPr>
            <w:r w:rsidRPr="008E1992">
              <w:rPr>
                <w:sz w:val="20"/>
                <w:szCs w:val="20"/>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jc w:val="both"/>
              <w:rPr>
                <w:sz w:val="20"/>
                <w:szCs w:val="20"/>
              </w:rPr>
            </w:pPr>
            <w:r w:rsidRPr="008E1992">
              <w:rPr>
                <w:sz w:val="20"/>
                <w:szCs w:val="20"/>
              </w:rPr>
              <w:t> </w:t>
            </w:r>
          </w:p>
        </w:tc>
      </w:tr>
      <w:tr w:rsidR="003B51E2" w:rsidRPr="008E1992" w:rsidTr="00DB1AD7">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ind w:firstLine="22"/>
              <w:jc w:val="both"/>
              <w:rPr>
                <w:sz w:val="20"/>
                <w:szCs w:val="20"/>
              </w:rPr>
            </w:pPr>
            <w:r w:rsidRPr="008E1992">
              <w:rPr>
                <w:sz w:val="20"/>
                <w:szCs w:val="20"/>
              </w:rPr>
              <w:t>2</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jc w:val="both"/>
              <w:rPr>
                <w:sz w:val="20"/>
                <w:szCs w:val="20"/>
              </w:rPr>
            </w:pPr>
            <w:r w:rsidRPr="008E1992">
              <w:rPr>
                <w:sz w:val="20"/>
                <w:szCs w:val="20"/>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jc w:val="both"/>
              <w:rPr>
                <w:sz w:val="20"/>
                <w:szCs w:val="20"/>
              </w:rPr>
            </w:pPr>
            <w:r w:rsidRPr="008E1992">
              <w:rPr>
                <w:sz w:val="20"/>
                <w:szCs w:val="20"/>
              </w:rPr>
              <w:t> </w:t>
            </w:r>
          </w:p>
        </w:tc>
      </w:tr>
      <w:tr w:rsidR="003B51E2" w:rsidRPr="008E1992" w:rsidTr="00DB1AD7">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ind w:firstLine="22"/>
              <w:jc w:val="both"/>
              <w:rPr>
                <w:sz w:val="20"/>
                <w:szCs w:val="20"/>
              </w:rPr>
            </w:pPr>
            <w:r w:rsidRPr="008E1992">
              <w:rPr>
                <w:sz w:val="20"/>
                <w:szCs w:val="20"/>
              </w:rPr>
              <w:t>…</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jc w:val="both"/>
              <w:rPr>
                <w:sz w:val="20"/>
                <w:szCs w:val="20"/>
              </w:rPr>
            </w:pPr>
            <w:r w:rsidRPr="008E1992">
              <w:rPr>
                <w:sz w:val="20"/>
                <w:szCs w:val="20"/>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jc w:val="both"/>
              <w:rPr>
                <w:sz w:val="20"/>
                <w:szCs w:val="20"/>
              </w:rPr>
            </w:pPr>
            <w:r w:rsidRPr="008E1992">
              <w:rPr>
                <w:sz w:val="20"/>
                <w:szCs w:val="20"/>
              </w:rPr>
              <w:t> </w:t>
            </w:r>
          </w:p>
        </w:tc>
      </w:tr>
      <w:tr w:rsidR="003B51E2" w:rsidRPr="008E1992" w:rsidTr="00DB1AD7">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ind w:firstLine="22"/>
              <w:jc w:val="both"/>
              <w:rPr>
                <w:sz w:val="20"/>
                <w:szCs w:val="20"/>
              </w:rPr>
            </w:pPr>
            <w:r w:rsidRPr="008E1992">
              <w:rPr>
                <w:sz w:val="20"/>
                <w:szCs w:val="20"/>
              </w:rPr>
              <w:t>Количество рабочих дней</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jc w:val="both"/>
              <w:rPr>
                <w:sz w:val="20"/>
                <w:szCs w:val="20"/>
              </w:rPr>
            </w:pPr>
            <w:r w:rsidRPr="008E1992">
              <w:rPr>
                <w:sz w:val="20"/>
                <w:szCs w:val="20"/>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jc w:val="both"/>
              <w:rPr>
                <w:sz w:val="20"/>
                <w:szCs w:val="20"/>
              </w:rPr>
            </w:pPr>
            <w:r w:rsidRPr="008E1992">
              <w:rPr>
                <w:sz w:val="20"/>
                <w:szCs w:val="20"/>
              </w:rPr>
              <w:t> </w:t>
            </w:r>
          </w:p>
        </w:tc>
      </w:tr>
      <w:tr w:rsidR="003B51E2" w:rsidRPr="008E1992" w:rsidTr="00DB1AD7">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ind w:firstLine="22"/>
              <w:jc w:val="both"/>
              <w:rPr>
                <w:sz w:val="20"/>
                <w:szCs w:val="20"/>
              </w:rPr>
            </w:pPr>
            <w:r w:rsidRPr="008E1992">
              <w:rPr>
                <w:sz w:val="20"/>
                <w:szCs w:val="20"/>
              </w:rPr>
              <w:t>Итого: среднемесячная величина активов</w:t>
            </w:r>
          </w:p>
        </w:tc>
        <w:tc>
          <w:tcPr>
            <w:tcW w:w="18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8E1992" w:rsidRDefault="003B51E2" w:rsidP="00DB1AD7">
            <w:pPr>
              <w:jc w:val="center"/>
              <w:rPr>
                <w:sz w:val="20"/>
                <w:szCs w:val="20"/>
              </w:rPr>
            </w:pPr>
          </w:p>
        </w:tc>
        <w:tc>
          <w:tcPr>
            <w:tcW w:w="22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8E1992" w:rsidRDefault="003B51E2" w:rsidP="00DB1AD7">
            <w:pPr>
              <w:jc w:val="center"/>
              <w:rPr>
                <w:sz w:val="20"/>
                <w:szCs w:val="20"/>
              </w:rPr>
            </w:pPr>
            <w:r w:rsidRPr="008E1992">
              <w:rPr>
                <w:sz w:val="20"/>
                <w:szCs w:val="20"/>
              </w:rPr>
              <w:t>X</w:t>
            </w:r>
          </w:p>
        </w:tc>
      </w:tr>
      <w:tr w:rsidR="003B51E2" w:rsidRPr="001A6300" w:rsidTr="00DB1AD7">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ind w:firstLine="22"/>
              <w:jc w:val="both"/>
              <w:rPr>
                <w:sz w:val="20"/>
                <w:szCs w:val="20"/>
              </w:rPr>
            </w:pPr>
            <w:r w:rsidRPr="008E1992">
              <w:rPr>
                <w:sz w:val="20"/>
                <w:szCs w:val="20"/>
              </w:rPr>
              <w:t>Итого: среднемесячная величина обязательств</w:t>
            </w:r>
          </w:p>
        </w:tc>
        <w:tc>
          <w:tcPr>
            <w:tcW w:w="18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8E1992">
              <w:rPr>
                <w:sz w:val="20"/>
                <w:szCs w:val="20"/>
              </w:rPr>
              <w:t>X</w:t>
            </w:r>
          </w:p>
        </w:tc>
        <w:tc>
          <w:tcPr>
            <w:tcW w:w="22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p>
        </w:tc>
      </w:tr>
    </w:tbl>
    <w:p w:rsidR="003B51E2" w:rsidRPr="001A6300" w:rsidRDefault="003B51E2" w:rsidP="003B51E2">
      <w:pPr>
        <w:jc w:val="both"/>
        <w:rPr>
          <w:sz w:val="28"/>
          <w:szCs w:val="28"/>
        </w:rPr>
      </w:pPr>
    </w:p>
    <w:p w:rsidR="003B51E2" w:rsidRPr="001A6300" w:rsidRDefault="003B51E2" w:rsidP="003B51E2">
      <w:pPr>
        <w:spacing w:after="160" w:line="259" w:lineRule="auto"/>
        <w:ind w:firstLine="709"/>
        <w:jc w:val="both"/>
        <w:rPr>
          <w:sz w:val="28"/>
          <w:szCs w:val="28"/>
        </w:rPr>
      </w:pPr>
      <w:r w:rsidRPr="001A6300">
        <w:rPr>
          <w:sz w:val="28"/>
          <w:szCs w:val="28"/>
        </w:rPr>
        <w:t xml:space="preserve">Таблица 3. </w:t>
      </w:r>
      <w:r>
        <w:rPr>
          <w:sz w:val="28"/>
          <w:szCs w:val="28"/>
        </w:rPr>
        <w:t>Р</w:t>
      </w:r>
      <w:r w:rsidRPr="001A6300">
        <w:rPr>
          <w:sz w:val="28"/>
          <w:szCs w:val="28"/>
        </w:rPr>
        <w:t>асшифровк</w:t>
      </w:r>
      <w:r>
        <w:rPr>
          <w:sz w:val="28"/>
          <w:szCs w:val="28"/>
        </w:rPr>
        <w:t>а</w:t>
      </w:r>
      <w:r w:rsidRPr="001A6300">
        <w:rPr>
          <w:sz w:val="28"/>
          <w:szCs w:val="28"/>
        </w:rPr>
        <w:t xml:space="preserve"> коэффициента срочной валютной ликвидности k4-6</w:t>
      </w:r>
    </w:p>
    <w:p w:rsidR="003B51E2" w:rsidRPr="001A6300" w:rsidRDefault="003B51E2" w:rsidP="003B51E2">
      <w:pPr>
        <w:ind w:firstLine="400"/>
        <w:jc w:val="right"/>
        <w:rPr>
          <w:sz w:val="28"/>
          <w:szCs w:val="28"/>
        </w:rPr>
      </w:pPr>
      <w:r w:rsidRPr="001A6300">
        <w:rPr>
          <w:sz w:val="28"/>
          <w:szCs w:val="28"/>
        </w:rPr>
        <w:t>(в тысячах тенге)</w:t>
      </w:r>
    </w:p>
    <w:tbl>
      <w:tblPr>
        <w:tblW w:w="5000" w:type="pct"/>
        <w:jc w:val="center"/>
        <w:tblCellMar>
          <w:left w:w="0" w:type="dxa"/>
          <w:right w:w="0" w:type="dxa"/>
        </w:tblCellMar>
        <w:tblLook w:val="04A0" w:firstRow="1" w:lastRow="0" w:firstColumn="1" w:lastColumn="0" w:noHBand="0" w:noVBand="1"/>
      </w:tblPr>
      <w:tblGrid>
        <w:gridCol w:w="1856"/>
        <w:gridCol w:w="3687"/>
        <w:gridCol w:w="4074"/>
      </w:tblGrid>
      <w:tr w:rsidR="003B51E2" w:rsidRPr="001A6300" w:rsidTr="00DB1AD7">
        <w:trPr>
          <w:jc w:val="center"/>
        </w:trPr>
        <w:tc>
          <w:tcPr>
            <w:tcW w:w="9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ind w:firstLine="22"/>
              <w:jc w:val="center"/>
              <w:rPr>
                <w:sz w:val="20"/>
                <w:szCs w:val="20"/>
              </w:rPr>
            </w:pPr>
            <w:r w:rsidRPr="008E1992">
              <w:rPr>
                <w:sz w:val="20"/>
                <w:szCs w:val="20"/>
              </w:rPr>
              <w:t>Дата</w:t>
            </w:r>
          </w:p>
        </w:tc>
        <w:tc>
          <w:tcPr>
            <w:tcW w:w="19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ind w:firstLine="6"/>
              <w:jc w:val="center"/>
              <w:rPr>
                <w:sz w:val="20"/>
                <w:szCs w:val="20"/>
              </w:rPr>
            </w:pPr>
            <w:r w:rsidRPr="008E1992">
              <w:rPr>
                <w:sz w:val="20"/>
                <w:szCs w:val="20"/>
              </w:rPr>
              <w:t>Ликвидные активы с оставшимся сроком до погашения до трех месяцев включительно, включая высоколиквидные активы</w:t>
            </w:r>
          </w:p>
        </w:tc>
        <w:tc>
          <w:tcPr>
            <w:tcW w:w="21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ind w:firstLine="16"/>
              <w:jc w:val="center"/>
              <w:rPr>
                <w:sz w:val="20"/>
                <w:szCs w:val="20"/>
              </w:rPr>
            </w:pPr>
            <w:r w:rsidRPr="008E1992">
              <w:rPr>
                <w:sz w:val="20"/>
                <w:szCs w:val="20"/>
              </w:rPr>
              <w:t>Срочные обязательства с оставшимся сроком до погашения до трех месяцев включительно, умноженные на коэффициент конверсии равный 80%</w:t>
            </w:r>
          </w:p>
        </w:tc>
      </w:tr>
      <w:tr w:rsidR="003B51E2" w:rsidRPr="001A6300" w:rsidTr="00DB1AD7">
        <w:trPr>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ind w:firstLine="22"/>
              <w:jc w:val="center"/>
              <w:rPr>
                <w:sz w:val="20"/>
                <w:szCs w:val="20"/>
              </w:rPr>
            </w:pPr>
            <w:r w:rsidRPr="008E1992">
              <w:rPr>
                <w:sz w:val="20"/>
                <w:szCs w:val="20"/>
              </w:rPr>
              <w:t>1</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ind w:firstLine="6"/>
              <w:jc w:val="center"/>
              <w:rPr>
                <w:sz w:val="20"/>
                <w:szCs w:val="20"/>
              </w:rPr>
            </w:pPr>
            <w:r w:rsidRPr="008E1992">
              <w:rPr>
                <w:sz w:val="20"/>
                <w:szCs w:val="20"/>
              </w:rPr>
              <w:t>2</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ind w:firstLine="16"/>
              <w:jc w:val="center"/>
              <w:rPr>
                <w:sz w:val="20"/>
                <w:szCs w:val="20"/>
              </w:rPr>
            </w:pPr>
            <w:r w:rsidRPr="008E1992">
              <w:rPr>
                <w:sz w:val="20"/>
                <w:szCs w:val="20"/>
              </w:rPr>
              <w:t>3</w:t>
            </w:r>
          </w:p>
        </w:tc>
      </w:tr>
      <w:tr w:rsidR="003B51E2" w:rsidRPr="001A6300" w:rsidTr="00DB1AD7">
        <w:trPr>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ind w:firstLine="22"/>
              <w:jc w:val="both"/>
              <w:rPr>
                <w:sz w:val="20"/>
                <w:szCs w:val="20"/>
              </w:rPr>
            </w:pPr>
            <w:r w:rsidRPr="008E1992">
              <w:rPr>
                <w:sz w:val="20"/>
                <w:szCs w:val="20"/>
              </w:rPr>
              <w:t>1</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ind w:firstLine="6"/>
              <w:jc w:val="both"/>
              <w:rPr>
                <w:sz w:val="20"/>
                <w:szCs w:val="20"/>
              </w:rPr>
            </w:pPr>
            <w:r w:rsidRPr="008E1992">
              <w:rPr>
                <w:sz w:val="20"/>
                <w:szCs w:val="20"/>
              </w:rPr>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ind w:firstLine="16"/>
              <w:jc w:val="both"/>
              <w:rPr>
                <w:sz w:val="20"/>
                <w:szCs w:val="20"/>
              </w:rPr>
            </w:pPr>
            <w:r w:rsidRPr="008E1992">
              <w:rPr>
                <w:sz w:val="20"/>
                <w:szCs w:val="20"/>
              </w:rPr>
              <w:t> </w:t>
            </w:r>
          </w:p>
        </w:tc>
      </w:tr>
      <w:tr w:rsidR="003B51E2" w:rsidRPr="001A6300" w:rsidTr="00DB1AD7">
        <w:trPr>
          <w:jc w:val="center"/>
        </w:trPr>
        <w:tc>
          <w:tcPr>
            <w:tcW w:w="96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2</w:t>
            </w:r>
          </w:p>
        </w:tc>
        <w:tc>
          <w:tcPr>
            <w:tcW w:w="1917"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ind w:firstLine="6"/>
              <w:jc w:val="both"/>
              <w:rPr>
                <w:sz w:val="20"/>
                <w:szCs w:val="20"/>
              </w:rPr>
            </w:pPr>
            <w:r w:rsidRPr="001A6300">
              <w:rPr>
                <w:sz w:val="20"/>
                <w:szCs w:val="20"/>
              </w:rPr>
              <w:t> </w:t>
            </w:r>
          </w:p>
        </w:tc>
        <w:tc>
          <w:tcPr>
            <w:tcW w:w="2118"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ind w:firstLine="16"/>
              <w:jc w:val="both"/>
              <w:rPr>
                <w:sz w:val="20"/>
                <w:szCs w:val="20"/>
              </w:rPr>
            </w:pPr>
            <w:r w:rsidRPr="001A6300">
              <w:rPr>
                <w:sz w:val="20"/>
                <w:szCs w:val="20"/>
              </w:rPr>
              <w:t> </w:t>
            </w:r>
          </w:p>
        </w:tc>
      </w:tr>
      <w:tr w:rsidR="003B51E2" w:rsidRPr="001A6300" w:rsidTr="00DB1AD7">
        <w:trPr>
          <w:jc w:val="center"/>
        </w:trPr>
        <w:tc>
          <w:tcPr>
            <w:tcW w:w="9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Pr>
                <w:sz w:val="20"/>
                <w:szCs w:val="20"/>
              </w:rPr>
              <w:lastRenderedPageBreak/>
              <w:t>…</w:t>
            </w:r>
          </w:p>
        </w:tc>
        <w:tc>
          <w:tcPr>
            <w:tcW w:w="19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ind w:firstLine="6"/>
              <w:jc w:val="both"/>
              <w:rPr>
                <w:sz w:val="20"/>
                <w:szCs w:val="20"/>
              </w:rPr>
            </w:pPr>
            <w:r w:rsidRPr="001A6300">
              <w:rPr>
                <w:sz w:val="20"/>
                <w:szCs w:val="20"/>
              </w:rPr>
              <w:t> </w:t>
            </w:r>
          </w:p>
        </w:tc>
        <w:tc>
          <w:tcPr>
            <w:tcW w:w="21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ind w:firstLine="16"/>
              <w:jc w:val="both"/>
              <w:rPr>
                <w:sz w:val="20"/>
                <w:szCs w:val="20"/>
              </w:rPr>
            </w:pPr>
            <w:r w:rsidRPr="001A6300">
              <w:rPr>
                <w:sz w:val="20"/>
                <w:szCs w:val="20"/>
              </w:rPr>
              <w:t> </w:t>
            </w:r>
          </w:p>
        </w:tc>
      </w:tr>
      <w:tr w:rsidR="003B51E2" w:rsidRPr="001A6300" w:rsidTr="00DB1AD7">
        <w:trPr>
          <w:jc w:val="center"/>
        </w:trPr>
        <w:tc>
          <w:tcPr>
            <w:tcW w:w="96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Количество рабочих дней</w:t>
            </w:r>
          </w:p>
        </w:tc>
        <w:tc>
          <w:tcPr>
            <w:tcW w:w="191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6"/>
              <w:jc w:val="both"/>
              <w:rPr>
                <w:sz w:val="20"/>
                <w:szCs w:val="20"/>
              </w:rPr>
            </w:pPr>
            <w:r w:rsidRPr="001A6300">
              <w:rPr>
                <w:sz w:val="20"/>
                <w:szCs w:val="20"/>
              </w:rPr>
              <w:t> </w:t>
            </w:r>
          </w:p>
        </w:tc>
        <w:tc>
          <w:tcPr>
            <w:tcW w:w="211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16"/>
              <w:jc w:val="both"/>
              <w:rPr>
                <w:sz w:val="20"/>
                <w:szCs w:val="20"/>
              </w:rPr>
            </w:pPr>
            <w:r w:rsidRPr="001A6300">
              <w:rPr>
                <w:sz w:val="20"/>
                <w:szCs w:val="20"/>
              </w:rPr>
              <w:t> </w:t>
            </w:r>
          </w:p>
        </w:tc>
      </w:tr>
      <w:tr w:rsidR="003B51E2" w:rsidRPr="001A6300" w:rsidTr="00DB1AD7">
        <w:trPr>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Итого: среднемесячная величина активов</w:t>
            </w:r>
          </w:p>
        </w:tc>
        <w:tc>
          <w:tcPr>
            <w:tcW w:w="1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8E1992" w:rsidRDefault="003B51E2" w:rsidP="00DB1AD7">
            <w:pPr>
              <w:ind w:firstLine="6"/>
              <w:jc w:val="both"/>
              <w:rPr>
                <w:sz w:val="20"/>
                <w:szCs w:val="20"/>
              </w:rPr>
            </w:pPr>
            <w:r w:rsidRPr="008E1992">
              <w:rPr>
                <w:sz w:val="20"/>
                <w:szCs w:val="20"/>
              </w:rPr>
              <w:t> </w:t>
            </w:r>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8E1992" w:rsidRDefault="003B51E2" w:rsidP="00DB1AD7">
            <w:pPr>
              <w:ind w:firstLine="16"/>
              <w:jc w:val="center"/>
              <w:rPr>
                <w:sz w:val="20"/>
                <w:szCs w:val="20"/>
              </w:rPr>
            </w:pPr>
            <w:r w:rsidRPr="008E1992">
              <w:rPr>
                <w:sz w:val="20"/>
                <w:szCs w:val="20"/>
              </w:rPr>
              <w:t>X</w:t>
            </w:r>
          </w:p>
        </w:tc>
      </w:tr>
      <w:tr w:rsidR="003B51E2" w:rsidRPr="001A6300" w:rsidTr="00DB1AD7">
        <w:trPr>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Итого: среднемесячная величина обязательств</w:t>
            </w:r>
          </w:p>
        </w:tc>
        <w:tc>
          <w:tcPr>
            <w:tcW w:w="1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8E1992" w:rsidRDefault="003B51E2" w:rsidP="00DB1AD7">
            <w:pPr>
              <w:ind w:firstLine="6"/>
              <w:jc w:val="center"/>
              <w:rPr>
                <w:sz w:val="20"/>
                <w:szCs w:val="20"/>
              </w:rPr>
            </w:pPr>
            <w:r w:rsidRPr="008E1992">
              <w:rPr>
                <w:sz w:val="20"/>
                <w:szCs w:val="20"/>
              </w:rPr>
              <w:t>X</w:t>
            </w:r>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8E1992" w:rsidRDefault="003B51E2" w:rsidP="00DB1AD7">
            <w:pPr>
              <w:ind w:firstLine="16"/>
              <w:jc w:val="both"/>
              <w:rPr>
                <w:sz w:val="20"/>
                <w:szCs w:val="20"/>
              </w:rPr>
            </w:pPr>
            <w:r w:rsidRPr="008E1992">
              <w:rPr>
                <w:sz w:val="20"/>
                <w:szCs w:val="20"/>
              </w:rPr>
              <w:t> </w:t>
            </w:r>
          </w:p>
        </w:tc>
      </w:tr>
    </w:tbl>
    <w:p w:rsidR="003B51E2" w:rsidRPr="001A6300" w:rsidRDefault="003B51E2" w:rsidP="003B51E2">
      <w:pPr>
        <w:jc w:val="both"/>
        <w:rPr>
          <w:sz w:val="28"/>
          <w:szCs w:val="28"/>
        </w:rPr>
      </w:pPr>
    </w:p>
    <w:p w:rsidR="003B51E2" w:rsidRPr="001A6300" w:rsidRDefault="003B51E2" w:rsidP="003B51E2">
      <w:pPr>
        <w:ind w:right="-2" w:firstLine="709"/>
        <w:rPr>
          <w:sz w:val="28"/>
          <w:szCs w:val="28"/>
        </w:rPr>
      </w:pPr>
      <w:r w:rsidRPr="001A6300">
        <w:rPr>
          <w:sz w:val="28"/>
          <w:szCs w:val="28"/>
        </w:rPr>
        <w:t>Наименование ______________________________________</w:t>
      </w:r>
      <w:r>
        <w:rPr>
          <w:sz w:val="28"/>
          <w:szCs w:val="28"/>
        </w:rPr>
        <w:t>___</w:t>
      </w:r>
      <w:r w:rsidRPr="001A6300">
        <w:rPr>
          <w:sz w:val="28"/>
          <w:szCs w:val="28"/>
        </w:rPr>
        <w:t>_________</w:t>
      </w:r>
    </w:p>
    <w:p w:rsidR="003B51E2" w:rsidRPr="001A6300" w:rsidRDefault="003B51E2" w:rsidP="003B51E2">
      <w:pPr>
        <w:ind w:right="-2" w:firstLine="709"/>
        <w:rPr>
          <w:sz w:val="28"/>
          <w:szCs w:val="28"/>
        </w:rPr>
      </w:pPr>
      <w:r w:rsidRPr="001A6300">
        <w:rPr>
          <w:sz w:val="28"/>
          <w:szCs w:val="28"/>
        </w:rPr>
        <w:t>Адрес__________________________________________________________</w:t>
      </w:r>
    </w:p>
    <w:p w:rsidR="003B51E2" w:rsidRPr="001A6300" w:rsidRDefault="003B51E2" w:rsidP="003B51E2">
      <w:pPr>
        <w:ind w:firstLine="709"/>
        <w:rPr>
          <w:sz w:val="28"/>
          <w:szCs w:val="28"/>
        </w:rPr>
      </w:pPr>
      <w:r w:rsidRPr="001A6300">
        <w:rPr>
          <w:sz w:val="28"/>
          <w:szCs w:val="28"/>
        </w:rPr>
        <w:t>Телефон _________________________________</w:t>
      </w:r>
      <w:r>
        <w:rPr>
          <w:sz w:val="28"/>
          <w:szCs w:val="28"/>
        </w:rPr>
        <w:t>_______________</w:t>
      </w:r>
      <w:r w:rsidRPr="001A6300">
        <w:rPr>
          <w:sz w:val="28"/>
          <w:szCs w:val="28"/>
        </w:rPr>
        <w:t>_______</w:t>
      </w:r>
    </w:p>
    <w:p w:rsidR="003B51E2" w:rsidRPr="001A6300" w:rsidRDefault="003B51E2" w:rsidP="003B51E2">
      <w:pPr>
        <w:ind w:firstLine="709"/>
        <w:rPr>
          <w:sz w:val="28"/>
          <w:szCs w:val="28"/>
        </w:rPr>
      </w:pPr>
      <w:r w:rsidRPr="001A6300">
        <w:rPr>
          <w:sz w:val="28"/>
          <w:szCs w:val="28"/>
        </w:rPr>
        <w:t>Адрес электронной почты _____________________</w:t>
      </w:r>
      <w:r>
        <w:rPr>
          <w:sz w:val="28"/>
          <w:szCs w:val="28"/>
        </w:rPr>
        <w:t>_______________</w:t>
      </w:r>
      <w:r w:rsidRPr="001A6300">
        <w:rPr>
          <w:sz w:val="28"/>
          <w:szCs w:val="28"/>
        </w:rPr>
        <w:t>____</w:t>
      </w:r>
    </w:p>
    <w:p w:rsidR="003B51E2" w:rsidRPr="001A6300" w:rsidRDefault="003B51E2" w:rsidP="003B51E2">
      <w:pPr>
        <w:ind w:firstLine="709"/>
        <w:rPr>
          <w:sz w:val="28"/>
          <w:szCs w:val="28"/>
        </w:rPr>
      </w:pPr>
      <w:r w:rsidRPr="001A6300">
        <w:rPr>
          <w:sz w:val="28"/>
          <w:szCs w:val="28"/>
        </w:rPr>
        <w:t>Исполнитель ________________________________     ____________</w:t>
      </w:r>
      <w:r>
        <w:rPr>
          <w:sz w:val="28"/>
          <w:szCs w:val="28"/>
        </w:rPr>
        <w:t>_</w:t>
      </w:r>
      <w:r w:rsidRPr="001A6300">
        <w:rPr>
          <w:sz w:val="28"/>
          <w:szCs w:val="28"/>
        </w:rPr>
        <w:t>____</w:t>
      </w:r>
    </w:p>
    <w:p w:rsidR="003B51E2" w:rsidRPr="001A6300" w:rsidRDefault="003B51E2" w:rsidP="003B51E2">
      <w:pPr>
        <w:ind w:firstLine="709"/>
      </w:pPr>
      <w:r w:rsidRPr="001A6300">
        <w:t xml:space="preserve">       </w:t>
      </w:r>
      <w:r w:rsidRPr="001A6300">
        <w:rPr>
          <w:sz w:val="28"/>
          <w:szCs w:val="28"/>
        </w:rPr>
        <w:t xml:space="preserve">фамилия, имя и отчество (при его </w:t>
      </w:r>
      <w:proofErr w:type="gramStart"/>
      <w:r w:rsidRPr="001A6300">
        <w:rPr>
          <w:sz w:val="28"/>
          <w:szCs w:val="28"/>
        </w:rPr>
        <w:t xml:space="preserve">наличии)   </w:t>
      </w:r>
      <w:proofErr w:type="gramEnd"/>
      <w:r w:rsidRPr="001A6300">
        <w:rPr>
          <w:sz w:val="28"/>
          <w:szCs w:val="28"/>
        </w:rPr>
        <w:t xml:space="preserve">         подпись, телефон</w:t>
      </w:r>
    </w:p>
    <w:p w:rsidR="003B51E2" w:rsidRDefault="003B51E2" w:rsidP="003B51E2">
      <w:pPr>
        <w:ind w:firstLine="709"/>
        <w:jc w:val="both"/>
        <w:rPr>
          <w:sz w:val="28"/>
          <w:szCs w:val="28"/>
        </w:rPr>
      </w:pPr>
      <w:r w:rsidRPr="001A6300">
        <w:rPr>
          <w:sz w:val="28"/>
          <w:szCs w:val="28"/>
        </w:rPr>
        <w:t xml:space="preserve">Руководитель или лицо, на которое возложена функция по подписанию </w:t>
      </w:r>
    </w:p>
    <w:p w:rsidR="003B51E2" w:rsidRPr="001A6300" w:rsidRDefault="003B51E2" w:rsidP="003B51E2">
      <w:pPr>
        <w:rPr>
          <w:sz w:val="28"/>
          <w:szCs w:val="28"/>
        </w:rPr>
      </w:pPr>
      <w:r w:rsidRPr="001A6300">
        <w:rPr>
          <w:sz w:val="28"/>
          <w:szCs w:val="28"/>
        </w:rPr>
        <w:t>отчета</w:t>
      </w:r>
      <w:r w:rsidRPr="001A6300" w:rsidDel="006E03C4">
        <w:rPr>
          <w:sz w:val="28"/>
          <w:szCs w:val="28"/>
        </w:rPr>
        <w:t xml:space="preserve"> </w:t>
      </w:r>
      <w:r w:rsidRPr="001A6300">
        <w:rPr>
          <w:sz w:val="28"/>
          <w:szCs w:val="28"/>
        </w:rPr>
        <w:t>____________________________________________________</w:t>
      </w:r>
      <w:r>
        <w:rPr>
          <w:sz w:val="28"/>
          <w:szCs w:val="28"/>
        </w:rPr>
        <w:t>__</w:t>
      </w:r>
      <w:r w:rsidRPr="001A6300">
        <w:rPr>
          <w:sz w:val="28"/>
          <w:szCs w:val="28"/>
        </w:rPr>
        <w:t>___</w:t>
      </w:r>
    </w:p>
    <w:p w:rsidR="003B51E2" w:rsidRPr="001A6300" w:rsidRDefault="003B51E2" w:rsidP="003B51E2">
      <w:pPr>
        <w:ind w:firstLine="709"/>
        <w:jc w:val="both"/>
      </w:pPr>
      <w:r w:rsidRPr="001A6300">
        <w:rPr>
          <w:sz w:val="28"/>
          <w:szCs w:val="28"/>
        </w:rPr>
        <w:t xml:space="preserve">            фамилия, имя и отчество (при его наличии) подпись</w:t>
      </w:r>
    </w:p>
    <w:p w:rsidR="003B51E2" w:rsidRPr="001A6300" w:rsidRDefault="003B51E2" w:rsidP="003B51E2">
      <w:pPr>
        <w:spacing w:after="160" w:line="259" w:lineRule="auto"/>
        <w:ind w:firstLine="709"/>
        <w:rPr>
          <w:sz w:val="28"/>
          <w:szCs w:val="28"/>
        </w:rPr>
      </w:pPr>
      <w:r w:rsidRPr="001A6300">
        <w:rPr>
          <w:sz w:val="28"/>
          <w:szCs w:val="28"/>
        </w:rPr>
        <w:t>Дата «______» ______________ 20__ года</w:t>
      </w:r>
      <w:r w:rsidRPr="001A6300">
        <w:rPr>
          <w:sz w:val="28"/>
          <w:szCs w:val="28"/>
        </w:rPr>
        <w:br w:type="page"/>
      </w:r>
    </w:p>
    <w:p w:rsidR="003B51E2" w:rsidRPr="001A6300" w:rsidRDefault="003B51E2" w:rsidP="003B51E2">
      <w:pPr>
        <w:ind w:firstLine="400"/>
        <w:jc w:val="right"/>
        <w:rPr>
          <w:sz w:val="28"/>
          <w:szCs w:val="28"/>
        </w:rPr>
      </w:pPr>
      <w:r w:rsidRPr="001A6300">
        <w:rPr>
          <w:sz w:val="28"/>
          <w:szCs w:val="28"/>
        </w:rPr>
        <w:lastRenderedPageBreak/>
        <w:t>Приложение</w:t>
      </w:r>
    </w:p>
    <w:p w:rsidR="003B51E2" w:rsidRPr="001A6300" w:rsidRDefault="003B51E2" w:rsidP="003B51E2">
      <w:pPr>
        <w:ind w:firstLine="400"/>
        <w:jc w:val="right"/>
        <w:rPr>
          <w:sz w:val="28"/>
          <w:szCs w:val="28"/>
        </w:rPr>
      </w:pPr>
      <w:r w:rsidRPr="001A6300">
        <w:rPr>
          <w:sz w:val="28"/>
          <w:szCs w:val="28"/>
        </w:rPr>
        <w:t>к форме отчета о расшифровке</w:t>
      </w:r>
    </w:p>
    <w:p w:rsidR="003B51E2" w:rsidRPr="001A6300" w:rsidRDefault="003B51E2" w:rsidP="003B51E2">
      <w:pPr>
        <w:ind w:firstLine="400"/>
        <w:jc w:val="right"/>
        <w:rPr>
          <w:sz w:val="28"/>
          <w:szCs w:val="28"/>
        </w:rPr>
      </w:pPr>
      <w:r w:rsidRPr="001A6300">
        <w:rPr>
          <w:sz w:val="28"/>
          <w:szCs w:val="28"/>
        </w:rPr>
        <w:t>коэффициентов срочной валютной</w:t>
      </w:r>
    </w:p>
    <w:p w:rsidR="003B51E2" w:rsidRPr="001A6300" w:rsidRDefault="003B51E2" w:rsidP="003B51E2">
      <w:pPr>
        <w:ind w:firstLine="400"/>
        <w:jc w:val="right"/>
        <w:rPr>
          <w:sz w:val="28"/>
          <w:szCs w:val="28"/>
        </w:rPr>
      </w:pPr>
      <w:r w:rsidRPr="001A6300">
        <w:rPr>
          <w:sz w:val="28"/>
          <w:szCs w:val="28"/>
        </w:rPr>
        <w:t>ликвидности k4-4, k4-5, k4-6</w:t>
      </w:r>
    </w:p>
    <w:p w:rsidR="003B51E2" w:rsidRPr="001A6300" w:rsidRDefault="003B51E2" w:rsidP="003B51E2">
      <w:pPr>
        <w:ind w:firstLine="400"/>
        <w:jc w:val="right"/>
        <w:rPr>
          <w:sz w:val="28"/>
          <w:szCs w:val="28"/>
        </w:rPr>
      </w:pPr>
    </w:p>
    <w:p w:rsidR="003B51E2" w:rsidRPr="001A6300" w:rsidRDefault="003B51E2" w:rsidP="003B51E2">
      <w:pPr>
        <w:ind w:firstLine="400"/>
        <w:jc w:val="right"/>
        <w:rPr>
          <w:sz w:val="28"/>
          <w:szCs w:val="28"/>
        </w:rPr>
      </w:pPr>
      <w:r w:rsidRPr="001A6300">
        <w:rPr>
          <w:sz w:val="28"/>
          <w:szCs w:val="28"/>
        </w:rPr>
        <w:t> </w:t>
      </w:r>
    </w:p>
    <w:p w:rsidR="003B51E2" w:rsidRPr="001C4345" w:rsidRDefault="003B51E2" w:rsidP="003B51E2">
      <w:pPr>
        <w:ind w:firstLine="400"/>
        <w:jc w:val="center"/>
        <w:rPr>
          <w:sz w:val="28"/>
          <w:szCs w:val="28"/>
        </w:rPr>
      </w:pPr>
      <w:r w:rsidRPr="001C4345">
        <w:rPr>
          <w:sz w:val="28"/>
          <w:szCs w:val="28"/>
        </w:rPr>
        <w:t>Пояснение по заполнению формы административных данных</w:t>
      </w:r>
    </w:p>
    <w:p w:rsidR="003B51E2" w:rsidRPr="001C4345" w:rsidRDefault="003B51E2" w:rsidP="003B51E2">
      <w:pPr>
        <w:ind w:firstLine="400"/>
        <w:jc w:val="center"/>
        <w:rPr>
          <w:sz w:val="28"/>
          <w:szCs w:val="28"/>
        </w:rPr>
      </w:pPr>
      <w:r w:rsidRPr="001C4345">
        <w:rPr>
          <w:sz w:val="28"/>
          <w:szCs w:val="28"/>
        </w:rPr>
        <w:t>Отчет о расшифровке коэффициентов срочной валютной ликвидности k4-4, k4-5, k4-6</w:t>
      </w:r>
    </w:p>
    <w:p w:rsidR="003B51E2" w:rsidRPr="001C4345" w:rsidRDefault="003B51E2" w:rsidP="003B51E2">
      <w:pPr>
        <w:ind w:firstLine="400"/>
        <w:jc w:val="center"/>
        <w:rPr>
          <w:sz w:val="28"/>
          <w:szCs w:val="28"/>
        </w:rPr>
      </w:pPr>
      <w:r w:rsidRPr="001C4345">
        <w:rPr>
          <w:sz w:val="28"/>
          <w:szCs w:val="28"/>
        </w:rPr>
        <w:t>(индекс - 1-BVU_R_K4-4, k4-5, k4-6, периодичность - ежемесячная)</w:t>
      </w:r>
    </w:p>
    <w:p w:rsidR="003B51E2" w:rsidRPr="000538AE" w:rsidRDefault="003B51E2" w:rsidP="003B51E2">
      <w:pPr>
        <w:ind w:firstLine="400"/>
        <w:jc w:val="center"/>
        <w:rPr>
          <w:sz w:val="28"/>
          <w:szCs w:val="28"/>
        </w:rPr>
      </w:pPr>
    </w:p>
    <w:p w:rsidR="003B51E2" w:rsidRPr="000538AE" w:rsidRDefault="003B51E2" w:rsidP="003B51E2">
      <w:pPr>
        <w:ind w:firstLine="400"/>
        <w:jc w:val="center"/>
        <w:rPr>
          <w:sz w:val="28"/>
          <w:szCs w:val="28"/>
        </w:rPr>
      </w:pPr>
    </w:p>
    <w:p w:rsidR="003B51E2" w:rsidRPr="000538AE" w:rsidRDefault="003B51E2" w:rsidP="003B51E2">
      <w:pPr>
        <w:ind w:firstLine="400"/>
        <w:jc w:val="center"/>
        <w:rPr>
          <w:sz w:val="28"/>
          <w:szCs w:val="28"/>
        </w:rPr>
      </w:pPr>
      <w:r w:rsidRPr="000538AE">
        <w:rPr>
          <w:sz w:val="28"/>
          <w:szCs w:val="28"/>
        </w:rPr>
        <w:t>Глава 1. Общие положения</w:t>
      </w:r>
    </w:p>
    <w:p w:rsidR="003B51E2" w:rsidRPr="001C4345" w:rsidRDefault="003B51E2" w:rsidP="003B51E2">
      <w:pPr>
        <w:ind w:firstLine="400"/>
        <w:jc w:val="both"/>
        <w:rPr>
          <w:b/>
          <w:sz w:val="28"/>
          <w:szCs w:val="28"/>
        </w:rPr>
      </w:pPr>
      <w:r w:rsidRPr="001C4345">
        <w:rPr>
          <w:b/>
          <w:sz w:val="28"/>
          <w:szCs w:val="28"/>
        </w:rPr>
        <w:t> </w:t>
      </w:r>
    </w:p>
    <w:p w:rsidR="003B51E2" w:rsidRPr="001A6300" w:rsidRDefault="003B51E2" w:rsidP="003B51E2">
      <w:pPr>
        <w:ind w:firstLine="709"/>
        <w:jc w:val="both"/>
        <w:rPr>
          <w:sz w:val="28"/>
          <w:szCs w:val="28"/>
        </w:rPr>
      </w:pPr>
      <w:r w:rsidRPr="001A6300">
        <w:rPr>
          <w:sz w:val="28"/>
          <w:szCs w:val="28"/>
        </w:rPr>
        <w:t>1. Настоящее пояснение определяет единые требования по заполнению формы административных данных «Отчет о расшифровке коэффициентов срочной валютной ликвидности k4-4, k4-5, k4-6» (далее - Форма).</w:t>
      </w:r>
    </w:p>
    <w:p w:rsidR="003B51E2" w:rsidRPr="001A6300" w:rsidRDefault="003B51E2" w:rsidP="003B51E2">
      <w:pPr>
        <w:ind w:firstLine="709"/>
        <w:jc w:val="both"/>
        <w:rPr>
          <w:sz w:val="28"/>
          <w:szCs w:val="28"/>
        </w:rPr>
      </w:pPr>
      <w:r w:rsidRPr="001A6300">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с пунктом 3 статьи 42 и пунктом 1 статьи 54 Закона Республики Казахстан «О банках и банковской деятельности в Республике Казахстан»</w:t>
      </w:r>
      <w:r w:rsidRPr="002614FE">
        <w:t xml:space="preserve"> </w:t>
      </w:r>
      <w:r w:rsidRPr="002614FE">
        <w:rPr>
          <w:sz w:val="28"/>
          <w:szCs w:val="28"/>
        </w:rPr>
        <w:t>и подпунктом 2) пункта 3 статьи 16 Закона Республики Казахстан «О государственной статистике»</w:t>
      </w:r>
      <w:r w:rsidRPr="001A6300">
        <w:rPr>
          <w:sz w:val="28"/>
          <w:szCs w:val="28"/>
        </w:rPr>
        <w:t>.</w:t>
      </w:r>
    </w:p>
    <w:p w:rsidR="003B51E2" w:rsidRPr="001A6300" w:rsidRDefault="003B51E2" w:rsidP="003B51E2">
      <w:pPr>
        <w:ind w:firstLine="709"/>
        <w:jc w:val="both"/>
        <w:rPr>
          <w:sz w:val="28"/>
          <w:szCs w:val="28"/>
        </w:rPr>
      </w:pPr>
      <w:r w:rsidRPr="001A6300">
        <w:rPr>
          <w:sz w:val="28"/>
          <w:szCs w:val="28"/>
        </w:rPr>
        <w:t>3.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p w:rsidR="003B51E2" w:rsidRPr="001A6300" w:rsidRDefault="003B51E2" w:rsidP="003B51E2">
      <w:pPr>
        <w:ind w:firstLine="709"/>
        <w:jc w:val="both"/>
        <w:rPr>
          <w:sz w:val="28"/>
          <w:szCs w:val="28"/>
        </w:rPr>
      </w:pPr>
      <w:r w:rsidRPr="001A6300">
        <w:rPr>
          <w:sz w:val="28"/>
          <w:szCs w:val="28"/>
        </w:rPr>
        <w:t>4. Форму подписывают руководитель или лицо, на которое возложена функция по подписанию отчета, и исполнитель.</w:t>
      </w:r>
    </w:p>
    <w:p w:rsidR="003B51E2" w:rsidRPr="001A6300" w:rsidRDefault="003B51E2" w:rsidP="003B51E2">
      <w:pPr>
        <w:ind w:firstLine="400"/>
        <w:jc w:val="both"/>
        <w:rPr>
          <w:sz w:val="28"/>
          <w:szCs w:val="28"/>
        </w:rPr>
      </w:pPr>
      <w:r w:rsidRPr="001A6300">
        <w:rPr>
          <w:sz w:val="28"/>
          <w:szCs w:val="28"/>
        </w:rPr>
        <w:t> </w:t>
      </w:r>
    </w:p>
    <w:p w:rsidR="003B51E2" w:rsidRPr="000538AE" w:rsidRDefault="003B51E2" w:rsidP="003B51E2">
      <w:pPr>
        <w:ind w:firstLine="400"/>
        <w:jc w:val="both"/>
        <w:rPr>
          <w:sz w:val="28"/>
          <w:szCs w:val="28"/>
        </w:rPr>
      </w:pPr>
    </w:p>
    <w:p w:rsidR="003B51E2" w:rsidRPr="000538AE" w:rsidRDefault="003B51E2" w:rsidP="003B51E2">
      <w:pPr>
        <w:ind w:firstLine="400"/>
        <w:jc w:val="center"/>
        <w:rPr>
          <w:sz w:val="28"/>
          <w:szCs w:val="28"/>
        </w:rPr>
      </w:pPr>
      <w:r w:rsidRPr="000538AE">
        <w:rPr>
          <w:sz w:val="28"/>
          <w:szCs w:val="28"/>
        </w:rPr>
        <w:t>Глава 2. Пояснение по заполнению Формы</w:t>
      </w:r>
    </w:p>
    <w:p w:rsidR="003B51E2" w:rsidRPr="000538AE" w:rsidRDefault="003B51E2" w:rsidP="003B51E2">
      <w:pPr>
        <w:ind w:firstLine="400"/>
        <w:jc w:val="both"/>
        <w:rPr>
          <w:sz w:val="28"/>
          <w:szCs w:val="28"/>
        </w:rPr>
      </w:pPr>
      <w:r w:rsidRPr="000538AE">
        <w:rPr>
          <w:sz w:val="28"/>
          <w:szCs w:val="28"/>
        </w:rPr>
        <w:t> </w:t>
      </w:r>
    </w:p>
    <w:p w:rsidR="003B51E2" w:rsidRPr="001A6300" w:rsidRDefault="003B51E2" w:rsidP="003B51E2">
      <w:pPr>
        <w:ind w:firstLine="709"/>
        <w:jc w:val="both"/>
        <w:rPr>
          <w:sz w:val="28"/>
          <w:szCs w:val="28"/>
        </w:rPr>
      </w:pPr>
      <w:r w:rsidRPr="001A6300">
        <w:rPr>
          <w:sz w:val="28"/>
          <w:szCs w:val="28"/>
        </w:rPr>
        <w:t xml:space="preserve">5. Форма заполняется </w:t>
      </w:r>
      <w:r w:rsidRPr="009F19AB">
        <w:rPr>
          <w:sz w:val="28"/>
          <w:szCs w:val="28"/>
        </w:rPr>
        <w:t xml:space="preserve">в соответствии с </w:t>
      </w:r>
      <w:r w:rsidRPr="000C0D8C">
        <w:rPr>
          <w:sz w:val="28"/>
          <w:szCs w:val="28"/>
        </w:rPr>
        <w:t>Нормативными значениями и методик</w:t>
      </w:r>
      <w:r>
        <w:rPr>
          <w:sz w:val="28"/>
          <w:szCs w:val="28"/>
        </w:rPr>
        <w:t>ой</w:t>
      </w:r>
      <w:r w:rsidRPr="000C0D8C">
        <w:rPr>
          <w:sz w:val="28"/>
          <w:szCs w:val="28"/>
        </w:rPr>
        <w:t xml:space="preserve"> расчетов пруденциальных нормативов и иных обязательных к соблюдению норм и лимитов для исламских банков, установленными постановлением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 и Нормативными значениями и методиками расчетов пруденциальных нормативов и иных </w:t>
      </w:r>
      <w:r w:rsidRPr="000C0D8C">
        <w:rPr>
          <w:sz w:val="28"/>
          <w:szCs w:val="28"/>
        </w:rPr>
        <w:lastRenderedPageBreak/>
        <w:t xml:space="preserve">обязательных к соблюдению норм и лимитов, размера капитала банка, установленными постановлением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w:t>
      </w:r>
      <w:r>
        <w:rPr>
          <w:sz w:val="28"/>
          <w:szCs w:val="28"/>
        </w:rPr>
        <w:br/>
      </w:r>
      <w:r w:rsidRPr="000C0D8C">
        <w:rPr>
          <w:sz w:val="28"/>
          <w:szCs w:val="28"/>
        </w:rPr>
        <w:t>(далее – Нормативы № 170).</w:t>
      </w:r>
    </w:p>
    <w:p w:rsidR="003B51E2" w:rsidRPr="001A6300" w:rsidRDefault="003B51E2" w:rsidP="003B51E2">
      <w:pPr>
        <w:ind w:firstLine="709"/>
        <w:jc w:val="both"/>
        <w:rPr>
          <w:sz w:val="28"/>
          <w:szCs w:val="28"/>
        </w:rPr>
      </w:pPr>
      <w:r w:rsidRPr="001A6300">
        <w:rPr>
          <w:sz w:val="28"/>
          <w:szCs w:val="28"/>
        </w:rPr>
        <w:t xml:space="preserve">6. При заполнении Формы по расчету коэффициента срочной валютной ликвидности k4-4 указывается среднемесячная величина высоколиквидных активов в иностранной валюте и срочных обязательств в этой же иностранной валюте с оставшимся сроком до погашения до семи дней включительно, рассчитанных в соответствии с пунктами 42, 43, 44, 45, 46, 47 и 48 </w:t>
      </w:r>
      <w:r>
        <w:rPr>
          <w:sz w:val="28"/>
          <w:szCs w:val="28"/>
        </w:rPr>
        <w:t>Нормативов</w:t>
      </w:r>
      <w:r w:rsidRPr="001A6300">
        <w:rPr>
          <w:sz w:val="28"/>
          <w:szCs w:val="28"/>
        </w:rPr>
        <w:t xml:space="preserve"> № 144 и пунктами 63, 64, 65, 66, 67,68, 69 и 70 Норматив</w:t>
      </w:r>
      <w:r>
        <w:rPr>
          <w:sz w:val="28"/>
          <w:szCs w:val="28"/>
        </w:rPr>
        <w:t>ов</w:t>
      </w:r>
      <w:r w:rsidRPr="001A6300">
        <w:rPr>
          <w:sz w:val="28"/>
          <w:szCs w:val="28"/>
        </w:rPr>
        <w:t xml:space="preserve"> № 170.</w:t>
      </w:r>
    </w:p>
    <w:p w:rsidR="003B51E2" w:rsidRPr="001A6300" w:rsidRDefault="003B51E2" w:rsidP="003B51E2">
      <w:pPr>
        <w:ind w:firstLine="709"/>
        <w:jc w:val="both"/>
        <w:rPr>
          <w:sz w:val="28"/>
          <w:szCs w:val="28"/>
        </w:rPr>
      </w:pPr>
      <w:r w:rsidRPr="001A6300">
        <w:rPr>
          <w:sz w:val="28"/>
          <w:szCs w:val="28"/>
        </w:rPr>
        <w:t>7. При заполнении Формы по расчету коэффициентов срочной валютной ликвидности k4-5 указывается среднемесячная величина ликвидных активов в иностранной валюте с оставшимся сроком до погашения до одного месяца, включая высоколиквидные активы и срочных обязательств в этой же иностранной валюте с оставшимся сроком до погашения до одного месяца включительно, рассчитанных в соответствии с пунктами 42, 43, 44, 45, 46, 47 и 48 Нормативов № 144 и пунктами 63, 64, 65, 66, 67,</w:t>
      </w:r>
      <w:r>
        <w:rPr>
          <w:sz w:val="28"/>
          <w:szCs w:val="28"/>
        </w:rPr>
        <w:t xml:space="preserve"> </w:t>
      </w:r>
      <w:r w:rsidRPr="001A6300">
        <w:rPr>
          <w:sz w:val="28"/>
          <w:szCs w:val="28"/>
        </w:rPr>
        <w:t xml:space="preserve">68, 69 и 70 Нормативов </w:t>
      </w:r>
      <w:r>
        <w:rPr>
          <w:sz w:val="28"/>
          <w:szCs w:val="28"/>
        </w:rPr>
        <w:br/>
      </w:r>
      <w:r w:rsidRPr="001A6300">
        <w:rPr>
          <w:sz w:val="28"/>
          <w:szCs w:val="28"/>
        </w:rPr>
        <w:t>№ 170.</w:t>
      </w:r>
    </w:p>
    <w:p w:rsidR="003B51E2" w:rsidRPr="001A6300" w:rsidRDefault="003B51E2" w:rsidP="003B51E2">
      <w:pPr>
        <w:ind w:firstLine="709"/>
        <w:jc w:val="both"/>
        <w:rPr>
          <w:sz w:val="28"/>
          <w:szCs w:val="28"/>
        </w:rPr>
      </w:pPr>
      <w:r w:rsidRPr="001A6300">
        <w:rPr>
          <w:sz w:val="28"/>
          <w:szCs w:val="28"/>
        </w:rPr>
        <w:t xml:space="preserve">8. При заполнении Формы по расчету коэффициентов срочной валютной ликвидности k4-6 указывается среднемесячная величина ликвидных активов в иностранной валюте с оставшимся сроком до погашения до трех месяцев, включая высоколиквидные активы и срочных обязательств в этой же иностранной валюте с оставшимся сроком до погашения до трех месяцев включительно, рассчитанных в соответствии с пунктами 42, 43, 44, 45, 46, 47 и 48 Нормативов № 144 и пунктами 63, 64, 65, 66, 67,68, 69 и 70 Нормативов </w:t>
      </w:r>
      <w:r>
        <w:rPr>
          <w:sz w:val="28"/>
          <w:szCs w:val="28"/>
        </w:rPr>
        <w:br/>
      </w:r>
      <w:r w:rsidRPr="001A6300">
        <w:rPr>
          <w:sz w:val="28"/>
          <w:szCs w:val="28"/>
        </w:rPr>
        <w:t>№ 170.</w:t>
      </w:r>
    </w:p>
    <w:p w:rsidR="003B51E2" w:rsidRPr="001A6300" w:rsidRDefault="003B51E2" w:rsidP="003B51E2">
      <w:pPr>
        <w:ind w:firstLine="709"/>
        <w:jc w:val="both"/>
        <w:rPr>
          <w:sz w:val="28"/>
          <w:szCs w:val="28"/>
        </w:rPr>
      </w:pPr>
      <w:r w:rsidRPr="001A6300">
        <w:rPr>
          <w:sz w:val="28"/>
          <w:szCs w:val="28"/>
        </w:rPr>
        <w:t>9. При заполнении Формы по расчету коэффициентов срочной валютной ликвидности k4-4, k4-5 и k4-6 сведения указываются в совокупности по иностранным валютам стран, имеющих суверенный рейтинг не ниже «А» агентства</w:t>
      </w:r>
      <w:r w:rsidRPr="00404D71">
        <w:t xml:space="preserve"> </w:t>
      </w:r>
      <w:r w:rsidRPr="00404D71">
        <w:rPr>
          <w:sz w:val="28"/>
          <w:szCs w:val="28"/>
        </w:rPr>
        <w:t>Стандард энд Пурс (Standard &amp; Poor’s)</w:t>
      </w:r>
      <w:r w:rsidRPr="001A6300">
        <w:rPr>
          <w:sz w:val="28"/>
          <w:szCs w:val="28"/>
        </w:rPr>
        <w:t xml:space="preserve"> или рейтинг аналогичного уровня агентств</w:t>
      </w:r>
      <w:r w:rsidRPr="00A622D1">
        <w:t xml:space="preserve"> </w:t>
      </w:r>
      <w:r w:rsidRPr="00A622D1">
        <w:rPr>
          <w:sz w:val="28"/>
          <w:szCs w:val="28"/>
        </w:rPr>
        <w:t xml:space="preserve">Фитч (Fitch) </w:t>
      </w:r>
      <w:r w:rsidRPr="001A6300">
        <w:rPr>
          <w:sz w:val="28"/>
          <w:szCs w:val="28"/>
        </w:rPr>
        <w:t>или</w:t>
      </w:r>
      <w:r w:rsidRPr="00106EED">
        <w:t xml:space="preserve"> </w:t>
      </w:r>
      <w:r w:rsidRPr="00106EED">
        <w:rPr>
          <w:sz w:val="28"/>
          <w:szCs w:val="28"/>
        </w:rPr>
        <w:t>Мудис Инвесторс Сервис (Moody‘s Investors Service)</w:t>
      </w:r>
      <w:r w:rsidRPr="001A6300">
        <w:rPr>
          <w:sz w:val="28"/>
          <w:szCs w:val="28"/>
        </w:rPr>
        <w:t>, и валюте «Евро» и в разрезе по иностранным валютам стран, имеющих суверенный рейтинг ниже «А» вышеуказанных рейтинговых агентств или не имеющих соответствующей рейтинговой оценки.</w:t>
      </w:r>
    </w:p>
    <w:p w:rsidR="003B51E2" w:rsidRPr="001A6300" w:rsidRDefault="003B51E2" w:rsidP="003B51E2">
      <w:pPr>
        <w:ind w:firstLine="709"/>
        <w:jc w:val="both"/>
        <w:rPr>
          <w:sz w:val="28"/>
          <w:szCs w:val="28"/>
        </w:rPr>
      </w:pPr>
      <w:r w:rsidRPr="001A6300">
        <w:rPr>
          <w:sz w:val="28"/>
          <w:szCs w:val="28"/>
        </w:rPr>
        <w:t>10. В строках «Итого: среднемесячная величина активов» и «Итого: среднемесячная величина обязательств» указывается отношение совокупной суммы включаемых в расчет ликвидных активов (обязательств) за каждый рабочий день отчетного периода к количеству рабочих дней в отчетном периоде.</w:t>
      </w:r>
    </w:p>
    <w:p w:rsidR="003B51E2" w:rsidRPr="001A6300" w:rsidRDefault="003B51E2" w:rsidP="003B51E2">
      <w:pPr>
        <w:ind w:firstLine="709"/>
        <w:jc w:val="both"/>
        <w:rPr>
          <w:sz w:val="28"/>
          <w:szCs w:val="28"/>
        </w:rPr>
      </w:pPr>
      <w:r w:rsidRPr="001A6300">
        <w:rPr>
          <w:sz w:val="28"/>
          <w:szCs w:val="28"/>
        </w:rPr>
        <w:t>11. При заполнении Формы указывается количество рабочих дней.</w:t>
      </w:r>
    </w:p>
    <w:p w:rsidR="003B51E2" w:rsidRPr="001A6300" w:rsidRDefault="003B51E2" w:rsidP="003B51E2">
      <w:pPr>
        <w:ind w:firstLine="709"/>
        <w:jc w:val="both"/>
        <w:rPr>
          <w:sz w:val="28"/>
          <w:szCs w:val="28"/>
        </w:rPr>
      </w:pPr>
      <w:r w:rsidRPr="001A6300">
        <w:rPr>
          <w:sz w:val="28"/>
          <w:szCs w:val="28"/>
        </w:rPr>
        <w:lastRenderedPageBreak/>
        <w:t xml:space="preserve">12. </w:t>
      </w:r>
      <w:r w:rsidRPr="001A6300">
        <w:rPr>
          <w:rFonts w:eastAsia="Calibri"/>
          <w:sz w:val="28"/>
          <w:szCs w:val="28"/>
        </w:rPr>
        <w:t xml:space="preserve">При отсутствии данных </w:t>
      </w:r>
      <w:r>
        <w:rPr>
          <w:rFonts w:eastAsia="Calibri"/>
          <w:sz w:val="28"/>
          <w:szCs w:val="28"/>
        </w:rPr>
        <w:t>Ф</w:t>
      </w:r>
      <w:r w:rsidRPr="001A6300">
        <w:rPr>
          <w:rFonts w:eastAsia="Calibri"/>
          <w:sz w:val="28"/>
          <w:szCs w:val="28"/>
        </w:rPr>
        <w:t>орма не представляется</w:t>
      </w:r>
      <w:r>
        <w:rPr>
          <w:rFonts w:eastAsia="Calibri"/>
          <w:sz w:val="28"/>
          <w:szCs w:val="28"/>
        </w:rPr>
        <w:t>.</w:t>
      </w:r>
    </w:p>
    <w:p w:rsidR="003B51E2" w:rsidRPr="001A6300" w:rsidRDefault="003B51E2" w:rsidP="003B51E2">
      <w:pPr>
        <w:spacing w:after="160" w:line="259" w:lineRule="auto"/>
        <w:rPr>
          <w:sz w:val="28"/>
          <w:szCs w:val="28"/>
        </w:rPr>
      </w:pPr>
      <w:r w:rsidRPr="001A6300">
        <w:rPr>
          <w:sz w:val="28"/>
          <w:szCs w:val="28"/>
        </w:rPr>
        <w:br w:type="page"/>
      </w:r>
    </w:p>
    <w:p w:rsidR="003B51E2" w:rsidRPr="00265C6E" w:rsidRDefault="003B51E2" w:rsidP="003B51E2">
      <w:pPr>
        <w:widowControl w:val="0"/>
        <w:ind w:firstLine="709"/>
        <w:jc w:val="right"/>
        <w:rPr>
          <w:sz w:val="28"/>
          <w:szCs w:val="28"/>
        </w:rPr>
      </w:pPr>
      <w:r w:rsidRPr="00265C6E">
        <w:rPr>
          <w:color w:val="000000"/>
          <w:sz w:val="28"/>
          <w:szCs w:val="28"/>
        </w:rPr>
        <w:lastRenderedPageBreak/>
        <w:t xml:space="preserve">Приложение </w:t>
      </w:r>
      <w:r>
        <w:rPr>
          <w:color w:val="000000"/>
          <w:sz w:val="28"/>
          <w:szCs w:val="28"/>
        </w:rPr>
        <w:t>12</w:t>
      </w:r>
    </w:p>
    <w:p w:rsidR="003B51E2" w:rsidRPr="00265C6E" w:rsidRDefault="003B51E2" w:rsidP="003B51E2">
      <w:pPr>
        <w:widowControl w:val="0"/>
        <w:ind w:firstLine="709"/>
        <w:jc w:val="right"/>
        <w:rPr>
          <w:sz w:val="28"/>
          <w:szCs w:val="28"/>
        </w:rPr>
      </w:pPr>
      <w:r w:rsidRPr="00265C6E">
        <w:rPr>
          <w:color w:val="000000"/>
          <w:sz w:val="28"/>
          <w:szCs w:val="28"/>
        </w:rPr>
        <w:t xml:space="preserve">к </w:t>
      </w:r>
      <w:r w:rsidRPr="00265C6E">
        <w:rPr>
          <w:sz w:val="28"/>
          <w:szCs w:val="28"/>
        </w:rPr>
        <w:t>постановлению Правления</w:t>
      </w:r>
    </w:p>
    <w:p w:rsidR="003B51E2" w:rsidRPr="00265C6E" w:rsidRDefault="003B51E2" w:rsidP="003B51E2">
      <w:pPr>
        <w:widowControl w:val="0"/>
        <w:ind w:firstLine="709"/>
        <w:jc w:val="right"/>
        <w:rPr>
          <w:sz w:val="28"/>
          <w:szCs w:val="28"/>
        </w:rPr>
      </w:pPr>
      <w:r w:rsidRPr="00265C6E">
        <w:rPr>
          <w:sz w:val="28"/>
          <w:szCs w:val="28"/>
        </w:rPr>
        <w:t xml:space="preserve">Национального Банка </w:t>
      </w:r>
    </w:p>
    <w:p w:rsidR="003B51E2" w:rsidRPr="00265C6E" w:rsidRDefault="003B51E2" w:rsidP="003B51E2">
      <w:pPr>
        <w:widowControl w:val="0"/>
        <w:ind w:firstLine="709"/>
        <w:jc w:val="right"/>
        <w:rPr>
          <w:sz w:val="28"/>
          <w:szCs w:val="28"/>
        </w:rPr>
      </w:pPr>
      <w:r w:rsidRPr="00265C6E">
        <w:rPr>
          <w:sz w:val="28"/>
          <w:szCs w:val="28"/>
        </w:rPr>
        <w:t>Республики Казахстан</w:t>
      </w:r>
    </w:p>
    <w:p w:rsidR="003B51E2" w:rsidRPr="00265C6E" w:rsidRDefault="003B51E2" w:rsidP="003B51E2">
      <w:pPr>
        <w:widowControl w:val="0"/>
        <w:ind w:firstLine="709"/>
        <w:jc w:val="right"/>
        <w:rPr>
          <w:sz w:val="28"/>
          <w:szCs w:val="28"/>
        </w:rPr>
      </w:pPr>
      <w:r w:rsidRPr="00265C6E">
        <w:rPr>
          <w:sz w:val="28"/>
          <w:szCs w:val="28"/>
        </w:rPr>
        <w:t xml:space="preserve">от </w:t>
      </w:r>
      <w:r w:rsidRPr="00265C6E">
        <w:rPr>
          <w:sz w:val="28"/>
          <w:szCs w:val="28"/>
          <w:lang w:val="kk-KZ"/>
        </w:rPr>
        <w:t>2</w:t>
      </w:r>
      <w:r>
        <w:rPr>
          <w:sz w:val="28"/>
          <w:szCs w:val="28"/>
          <w:lang w:val="kk-KZ"/>
        </w:rPr>
        <w:t>7</w:t>
      </w:r>
      <w:r w:rsidRPr="00265C6E">
        <w:rPr>
          <w:sz w:val="28"/>
          <w:szCs w:val="28"/>
          <w:lang w:val="kk-KZ"/>
        </w:rPr>
        <w:t xml:space="preserve"> </w:t>
      </w:r>
      <w:r>
        <w:rPr>
          <w:sz w:val="28"/>
          <w:szCs w:val="28"/>
          <w:lang w:val="kk-KZ"/>
        </w:rPr>
        <w:t>марта</w:t>
      </w:r>
      <w:r w:rsidRPr="00265C6E">
        <w:rPr>
          <w:sz w:val="28"/>
          <w:szCs w:val="28"/>
        </w:rPr>
        <w:t xml:space="preserve"> 2023 года № </w:t>
      </w:r>
      <w:r>
        <w:rPr>
          <w:sz w:val="28"/>
          <w:szCs w:val="28"/>
        </w:rPr>
        <w:t>13</w:t>
      </w:r>
    </w:p>
    <w:p w:rsidR="003B51E2" w:rsidRPr="001A6300" w:rsidRDefault="003B51E2" w:rsidP="003B51E2">
      <w:pPr>
        <w:ind w:firstLine="400"/>
        <w:jc w:val="right"/>
        <w:rPr>
          <w:sz w:val="28"/>
          <w:szCs w:val="28"/>
        </w:rPr>
      </w:pPr>
    </w:p>
    <w:p w:rsidR="003B51E2" w:rsidRPr="001A6300" w:rsidRDefault="003B51E2" w:rsidP="003B51E2">
      <w:pPr>
        <w:ind w:firstLine="400"/>
        <w:jc w:val="right"/>
        <w:rPr>
          <w:sz w:val="28"/>
          <w:szCs w:val="28"/>
        </w:rPr>
      </w:pPr>
    </w:p>
    <w:p w:rsidR="003B51E2" w:rsidRPr="001A6300" w:rsidRDefault="003B51E2" w:rsidP="003B51E2">
      <w:pPr>
        <w:ind w:firstLine="400"/>
        <w:jc w:val="right"/>
        <w:rPr>
          <w:sz w:val="28"/>
          <w:szCs w:val="28"/>
        </w:rPr>
      </w:pPr>
      <w:r w:rsidRPr="001A6300">
        <w:rPr>
          <w:sz w:val="28"/>
          <w:szCs w:val="28"/>
        </w:rPr>
        <w:t xml:space="preserve">Приложение 14 </w:t>
      </w:r>
    </w:p>
    <w:p w:rsidR="003B51E2" w:rsidRPr="001A6300" w:rsidRDefault="003B51E2" w:rsidP="003B51E2">
      <w:pPr>
        <w:ind w:firstLine="400"/>
        <w:jc w:val="right"/>
        <w:rPr>
          <w:sz w:val="28"/>
          <w:szCs w:val="28"/>
        </w:rPr>
      </w:pPr>
      <w:r w:rsidRPr="001A6300">
        <w:rPr>
          <w:sz w:val="28"/>
          <w:szCs w:val="28"/>
        </w:rPr>
        <w:t>к постановлению Правления</w:t>
      </w:r>
    </w:p>
    <w:p w:rsidR="003B51E2" w:rsidRPr="001A6300" w:rsidRDefault="003B51E2" w:rsidP="003B51E2">
      <w:pPr>
        <w:ind w:firstLine="400"/>
        <w:jc w:val="right"/>
        <w:rPr>
          <w:sz w:val="28"/>
          <w:szCs w:val="28"/>
        </w:rPr>
      </w:pPr>
      <w:r w:rsidRPr="001A6300">
        <w:rPr>
          <w:sz w:val="28"/>
          <w:szCs w:val="28"/>
        </w:rPr>
        <w:t>Национального Банка</w:t>
      </w:r>
    </w:p>
    <w:p w:rsidR="003B51E2" w:rsidRPr="001A6300" w:rsidRDefault="003B51E2" w:rsidP="003B51E2">
      <w:pPr>
        <w:ind w:firstLine="400"/>
        <w:jc w:val="right"/>
        <w:rPr>
          <w:sz w:val="28"/>
          <w:szCs w:val="28"/>
        </w:rPr>
      </w:pPr>
      <w:r w:rsidRPr="001A6300">
        <w:rPr>
          <w:sz w:val="28"/>
          <w:szCs w:val="28"/>
        </w:rPr>
        <w:t>Республики Казахстан</w:t>
      </w:r>
    </w:p>
    <w:p w:rsidR="003B51E2" w:rsidRPr="001A6300" w:rsidRDefault="003B51E2" w:rsidP="003B51E2">
      <w:pPr>
        <w:ind w:firstLine="400"/>
        <w:jc w:val="right"/>
        <w:rPr>
          <w:sz w:val="28"/>
          <w:szCs w:val="28"/>
        </w:rPr>
      </w:pPr>
      <w:r w:rsidRPr="001A6300">
        <w:rPr>
          <w:sz w:val="28"/>
          <w:szCs w:val="28"/>
        </w:rPr>
        <w:t>от 8 мая 2015 года № 75</w:t>
      </w:r>
    </w:p>
    <w:p w:rsidR="003B51E2" w:rsidRPr="001A6300" w:rsidRDefault="003B51E2" w:rsidP="003B51E2">
      <w:pPr>
        <w:ind w:firstLine="400"/>
        <w:jc w:val="right"/>
        <w:rPr>
          <w:sz w:val="28"/>
          <w:szCs w:val="28"/>
        </w:rPr>
      </w:pPr>
    </w:p>
    <w:p w:rsidR="003B51E2" w:rsidRPr="001A6300" w:rsidRDefault="003B51E2" w:rsidP="003B51E2">
      <w:pPr>
        <w:ind w:firstLine="400"/>
        <w:jc w:val="right"/>
        <w:rPr>
          <w:sz w:val="28"/>
          <w:szCs w:val="28"/>
        </w:rPr>
      </w:pPr>
    </w:p>
    <w:p w:rsidR="003B51E2" w:rsidRPr="000538AE" w:rsidRDefault="003B51E2" w:rsidP="003B51E2">
      <w:pPr>
        <w:ind w:firstLine="400"/>
        <w:jc w:val="center"/>
        <w:rPr>
          <w:sz w:val="28"/>
          <w:szCs w:val="28"/>
        </w:rPr>
      </w:pPr>
      <w:r w:rsidRPr="000538AE">
        <w:rPr>
          <w:sz w:val="28"/>
          <w:szCs w:val="28"/>
        </w:rPr>
        <w:t>Форма, предназначенная для сбора административных данных</w:t>
      </w:r>
    </w:p>
    <w:p w:rsidR="003B51E2" w:rsidRPr="001C4345" w:rsidRDefault="003B51E2" w:rsidP="003B51E2">
      <w:pPr>
        <w:ind w:firstLine="400"/>
        <w:jc w:val="both"/>
        <w:rPr>
          <w:b/>
          <w:sz w:val="28"/>
          <w:szCs w:val="28"/>
        </w:rPr>
      </w:pPr>
      <w:r w:rsidRPr="001C4345">
        <w:rPr>
          <w:b/>
          <w:sz w:val="28"/>
          <w:szCs w:val="28"/>
        </w:rPr>
        <w:t> </w:t>
      </w:r>
    </w:p>
    <w:p w:rsidR="003B51E2" w:rsidRPr="001A6300" w:rsidRDefault="003B51E2" w:rsidP="003B51E2">
      <w:pPr>
        <w:tabs>
          <w:tab w:val="left" w:pos="851"/>
        </w:tabs>
        <w:ind w:firstLine="709"/>
        <w:jc w:val="both"/>
        <w:rPr>
          <w:sz w:val="28"/>
          <w:szCs w:val="28"/>
        </w:rPr>
      </w:pPr>
      <w:r w:rsidRPr="001A6300">
        <w:rPr>
          <w:sz w:val="28"/>
          <w:szCs w:val="28"/>
        </w:rPr>
        <w:t>Представляется: в Национальный Банк Республики Казахстан</w:t>
      </w:r>
    </w:p>
    <w:p w:rsidR="003B51E2" w:rsidRPr="001A6300" w:rsidRDefault="003B51E2" w:rsidP="003B51E2">
      <w:pPr>
        <w:tabs>
          <w:tab w:val="left" w:pos="851"/>
        </w:tabs>
        <w:ind w:firstLine="709"/>
        <w:jc w:val="both"/>
        <w:rPr>
          <w:sz w:val="28"/>
          <w:szCs w:val="28"/>
        </w:rPr>
      </w:pPr>
      <w:r w:rsidRPr="001A6300">
        <w:rPr>
          <w:sz w:val="28"/>
          <w:szCs w:val="28"/>
        </w:rPr>
        <w:t>Форма административных данных размещена на интернет-ресурсе: www.nationalbank.kz</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400"/>
        <w:jc w:val="both"/>
        <w:rPr>
          <w:sz w:val="28"/>
          <w:szCs w:val="28"/>
        </w:rPr>
      </w:pPr>
    </w:p>
    <w:p w:rsidR="003B51E2" w:rsidRPr="001A6300" w:rsidRDefault="003B51E2" w:rsidP="003B51E2">
      <w:pPr>
        <w:ind w:firstLine="400"/>
        <w:jc w:val="center"/>
        <w:rPr>
          <w:sz w:val="28"/>
          <w:szCs w:val="28"/>
        </w:rPr>
      </w:pPr>
      <w:r w:rsidRPr="001A6300">
        <w:rPr>
          <w:sz w:val="28"/>
          <w:szCs w:val="28"/>
        </w:rPr>
        <w:t>Отчет о валютных позициях по каждой иностранной валюте и валютной нетто-позиции за каждый рабочий день недели (месяца)</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709"/>
        <w:jc w:val="both"/>
        <w:rPr>
          <w:sz w:val="28"/>
          <w:szCs w:val="28"/>
        </w:rPr>
      </w:pPr>
      <w:r w:rsidRPr="001A6300">
        <w:rPr>
          <w:sz w:val="28"/>
          <w:szCs w:val="28"/>
        </w:rPr>
        <w:t>Индекс формы административных данных: 1-BVU_DVP</w:t>
      </w:r>
    </w:p>
    <w:p w:rsidR="003B51E2" w:rsidRPr="001A6300" w:rsidRDefault="003B51E2" w:rsidP="003B51E2">
      <w:pPr>
        <w:ind w:firstLine="709"/>
        <w:jc w:val="both"/>
        <w:rPr>
          <w:sz w:val="28"/>
          <w:szCs w:val="28"/>
        </w:rPr>
      </w:pPr>
      <w:r w:rsidRPr="001A6300">
        <w:rPr>
          <w:sz w:val="28"/>
          <w:szCs w:val="28"/>
        </w:rPr>
        <w:t>Периодичность: еженедельная</w:t>
      </w:r>
    </w:p>
    <w:p w:rsidR="003B51E2" w:rsidRPr="001A6300" w:rsidRDefault="003B51E2" w:rsidP="003B51E2">
      <w:pPr>
        <w:ind w:firstLine="709"/>
        <w:jc w:val="both"/>
        <w:rPr>
          <w:sz w:val="28"/>
          <w:szCs w:val="28"/>
        </w:rPr>
      </w:pPr>
      <w:r w:rsidRPr="001A6300">
        <w:rPr>
          <w:sz w:val="28"/>
          <w:szCs w:val="28"/>
        </w:rPr>
        <w:t>Отчетный период: за «__</w:t>
      </w:r>
      <w:proofErr w:type="gramStart"/>
      <w:r w:rsidRPr="001A6300">
        <w:rPr>
          <w:sz w:val="28"/>
          <w:szCs w:val="28"/>
        </w:rPr>
        <w:t>_»_</w:t>
      </w:r>
      <w:proofErr w:type="gramEnd"/>
      <w:r w:rsidRPr="001A6300">
        <w:rPr>
          <w:sz w:val="28"/>
          <w:szCs w:val="28"/>
        </w:rPr>
        <w:t>_______20__года</w:t>
      </w:r>
    </w:p>
    <w:p w:rsidR="003B51E2" w:rsidRPr="001A6300" w:rsidRDefault="003B51E2" w:rsidP="003B51E2">
      <w:pPr>
        <w:ind w:firstLine="709"/>
        <w:jc w:val="both"/>
        <w:rPr>
          <w:sz w:val="28"/>
          <w:szCs w:val="28"/>
        </w:rPr>
      </w:pPr>
      <w:r w:rsidRPr="001A6300">
        <w:rPr>
          <w:sz w:val="28"/>
          <w:szCs w:val="28"/>
        </w:rPr>
        <w:t>Круг лиц, представляющих информацию: банк второго уровня</w:t>
      </w:r>
    </w:p>
    <w:p w:rsidR="003B51E2" w:rsidRPr="001A6300" w:rsidRDefault="003B51E2" w:rsidP="003B51E2">
      <w:pPr>
        <w:ind w:firstLine="709"/>
        <w:jc w:val="both"/>
        <w:rPr>
          <w:sz w:val="28"/>
          <w:szCs w:val="28"/>
        </w:rPr>
      </w:pPr>
      <w:r w:rsidRPr="001A6300">
        <w:rPr>
          <w:sz w:val="28"/>
          <w:szCs w:val="28"/>
        </w:rPr>
        <w:t>Срок представления</w:t>
      </w:r>
      <w:r w:rsidRPr="00906073">
        <w:t xml:space="preserve"> </w:t>
      </w:r>
      <w:r w:rsidRPr="00906073">
        <w:rPr>
          <w:sz w:val="28"/>
          <w:szCs w:val="28"/>
        </w:rPr>
        <w:t>формы административных данных:</w:t>
      </w:r>
      <w:r w:rsidRPr="001A6300">
        <w:rPr>
          <w:sz w:val="28"/>
          <w:szCs w:val="28"/>
        </w:rPr>
        <w:t xml:space="preserve"> еженедельно не позднее пятого рабочего дня недели</w:t>
      </w:r>
      <w:r>
        <w:rPr>
          <w:sz w:val="28"/>
          <w:szCs w:val="28"/>
        </w:rPr>
        <w:t>, следующей за отчетной неделей</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400"/>
        <w:jc w:val="right"/>
        <w:sectPr w:rsidR="003B51E2" w:rsidRPr="001A6300" w:rsidSect="002A21D3">
          <w:pgSz w:w="11906" w:h="16838"/>
          <w:pgMar w:top="1418" w:right="851" w:bottom="1418" w:left="1418" w:header="709" w:footer="709" w:gutter="0"/>
          <w:cols w:space="708"/>
          <w:docGrid w:linePitch="360"/>
        </w:sectPr>
      </w:pPr>
    </w:p>
    <w:p w:rsidR="003B51E2" w:rsidRDefault="003B51E2" w:rsidP="003B51E2">
      <w:pPr>
        <w:ind w:firstLine="400"/>
        <w:jc w:val="right"/>
        <w:rPr>
          <w:sz w:val="28"/>
          <w:szCs w:val="28"/>
        </w:rPr>
      </w:pPr>
      <w:r w:rsidRPr="001A6300">
        <w:rPr>
          <w:sz w:val="28"/>
          <w:szCs w:val="28"/>
        </w:rPr>
        <w:lastRenderedPageBreak/>
        <w:t>Форма</w:t>
      </w:r>
    </w:p>
    <w:p w:rsidR="003B51E2" w:rsidRPr="001A6300" w:rsidRDefault="003B51E2" w:rsidP="003B51E2">
      <w:pPr>
        <w:ind w:firstLine="400"/>
        <w:jc w:val="right"/>
        <w:rPr>
          <w:sz w:val="28"/>
          <w:szCs w:val="28"/>
        </w:rPr>
      </w:pPr>
    </w:p>
    <w:p w:rsidR="003B51E2" w:rsidRDefault="003B51E2" w:rsidP="003B51E2">
      <w:pPr>
        <w:ind w:firstLine="709"/>
        <w:jc w:val="both"/>
        <w:rPr>
          <w:sz w:val="28"/>
          <w:szCs w:val="28"/>
        </w:rPr>
      </w:pPr>
      <w:r w:rsidRPr="008E1992">
        <w:rPr>
          <w:sz w:val="28"/>
          <w:szCs w:val="28"/>
        </w:rPr>
        <w:t>Таблица. Валютная позиция по каждой иностранной валюте и валютной нетто-позиции</w:t>
      </w:r>
    </w:p>
    <w:p w:rsidR="003B51E2" w:rsidRPr="001A6300" w:rsidRDefault="003B51E2" w:rsidP="003B51E2">
      <w:pPr>
        <w:ind w:firstLine="400"/>
        <w:jc w:val="center"/>
        <w:rPr>
          <w:sz w:val="28"/>
          <w:szCs w:val="28"/>
        </w:rPr>
      </w:pPr>
    </w:p>
    <w:p w:rsidR="003B51E2" w:rsidRPr="001A6300" w:rsidRDefault="003B51E2" w:rsidP="003B51E2">
      <w:pPr>
        <w:ind w:firstLine="400"/>
        <w:jc w:val="right"/>
      </w:pPr>
      <w:r w:rsidRPr="001A6300">
        <w:rPr>
          <w:sz w:val="28"/>
          <w:szCs w:val="28"/>
        </w:rPr>
        <w:t> (в тысячах тенге)</w:t>
      </w:r>
      <w:r w:rsidRPr="001A6300">
        <w:t xml:space="preserve"> </w:t>
      </w:r>
    </w:p>
    <w:tbl>
      <w:tblPr>
        <w:tblW w:w="5000" w:type="pct"/>
        <w:jc w:val="center"/>
        <w:tblCellMar>
          <w:left w:w="0" w:type="dxa"/>
          <w:right w:w="0" w:type="dxa"/>
        </w:tblCellMar>
        <w:tblLook w:val="04A0" w:firstRow="1" w:lastRow="0" w:firstColumn="1" w:lastColumn="0" w:noHBand="0" w:noVBand="1"/>
      </w:tblPr>
      <w:tblGrid>
        <w:gridCol w:w="4489"/>
        <w:gridCol w:w="1240"/>
        <w:gridCol w:w="2117"/>
        <w:gridCol w:w="1411"/>
        <w:gridCol w:w="1792"/>
        <w:gridCol w:w="2118"/>
        <w:gridCol w:w="1382"/>
      </w:tblGrid>
      <w:tr w:rsidR="003B51E2" w:rsidRPr="001A6300" w:rsidTr="00DB1AD7">
        <w:trPr>
          <w:jc w:val="center"/>
        </w:trPr>
        <w:tc>
          <w:tcPr>
            <w:tcW w:w="4525"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Собственный капитал</w:t>
            </w:r>
          </w:p>
        </w:tc>
        <w:tc>
          <w:tcPr>
            <w:tcW w:w="4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4525"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Лимит открытой валютной позиции (длинной или короткой) по иностранным валютам стран, имеющих суверенный рейтинг не ниже «А» агентства</w:t>
            </w:r>
            <w:r>
              <w:t xml:space="preserve"> </w:t>
            </w:r>
            <w:r w:rsidRPr="00404D71">
              <w:rPr>
                <w:sz w:val="20"/>
                <w:szCs w:val="20"/>
              </w:rPr>
              <w:t>Стандард энд Пурс (Standard &amp; Poor’s)</w:t>
            </w:r>
            <w:r w:rsidRPr="001A6300">
              <w:rPr>
                <w:sz w:val="20"/>
                <w:szCs w:val="20"/>
              </w:rPr>
              <w:t xml:space="preserve"> или рейтинг аналогичного уровня агентств</w:t>
            </w:r>
            <w:r>
              <w:t xml:space="preserve"> </w:t>
            </w:r>
            <w:r w:rsidRPr="00A622D1">
              <w:rPr>
                <w:sz w:val="20"/>
                <w:szCs w:val="20"/>
              </w:rPr>
              <w:t xml:space="preserve">Фитч (Fitch) </w:t>
            </w:r>
            <w:r w:rsidRPr="001A6300">
              <w:rPr>
                <w:sz w:val="20"/>
                <w:szCs w:val="20"/>
              </w:rPr>
              <w:t xml:space="preserve"> или</w:t>
            </w:r>
            <w:r>
              <w:t xml:space="preserve"> </w:t>
            </w:r>
            <w:r w:rsidRPr="00106EED">
              <w:rPr>
                <w:sz w:val="20"/>
                <w:szCs w:val="20"/>
              </w:rPr>
              <w:t xml:space="preserve">Мудис Инвесторс Сервис (Moody‘s Investors Service) </w:t>
            </w:r>
            <w:r w:rsidRPr="001A6300">
              <w:rPr>
                <w:sz w:val="20"/>
                <w:szCs w:val="20"/>
              </w:rPr>
              <w:t xml:space="preserve"> (далее - другие рейтинговые агентства), и иностранной валюте «Евро», а также аффинированным драгоценным металлам в размере - 12,5 процентов величины собственного капитала банка</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4525"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Лимит открытой валютной позиции (длинной и короткой) по иностранным валютам стран, имеющих суверенный рейтинг ниже «А» агентства</w:t>
            </w:r>
            <w:r>
              <w:t xml:space="preserve"> </w:t>
            </w:r>
            <w:r w:rsidRPr="00404D71">
              <w:rPr>
                <w:sz w:val="20"/>
                <w:szCs w:val="20"/>
              </w:rPr>
              <w:t>Стандард энд Пурс (Standard &amp; Poor’s)</w:t>
            </w:r>
            <w:r w:rsidRPr="001A6300">
              <w:rPr>
                <w:sz w:val="20"/>
                <w:szCs w:val="20"/>
              </w:rPr>
              <w:t xml:space="preserve"> или рейтинг аналогичного уровня одного из других рейтинговых агентств - 5 процентов величины собственного капитала банка</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4525"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Лимит валютной нетто-позиции - 25 процентов от собственного капитала</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4525"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Лимит открытой длинной и (или) короткой позиции банка по производным финансовым инструментам в валюте отдельного иностранного государства (группы иностранных государств), открытых на счетах условных требований и на счетах условных обязательств - 50 процентов от собственного капитала</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8E1992" w:rsidTr="00DB1AD7">
        <w:trPr>
          <w:jc w:val="center"/>
        </w:trPr>
        <w:tc>
          <w:tcPr>
            <w:tcW w:w="1543"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ind w:firstLine="22"/>
              <w:jc w:val="center"/>
              <w:rPr>
                <w:sz w:val="20"/>
                <w:szCs w:val="20"/>
              </w:rPr>
            </w:pPr>
            <w:r w:rsidRPr="008E1992">
              <w:rPr>
                <w:sz w:val="20"/>
                <w:szCs w:val="20"/>
              </w:rPr>
              <w:t>Наименование валюты</w:t>
            </w:r>
          </w:p>
        </w:tc>
        <w:tc>
          <w:tcPr>
            <w:tcW w:w="345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jc w:val="center"/>
              <w:rPr>
                <w:sz w:val="20"/>
                <w:szCs w:val="20"/>
              </w:rPr>
            </w:pPr>
            <w:r w:rsidRPr="008E1992">
              <w:rPr>
                <w:sz w:val="20"/>
                <w:szCs w:val="20"/>
              </w:rPr>
              <w:t>Сальдо на конец операционного дня по дням отчетного периода</w:t>
            </w:r>
          </w:p>
        </w:tc>
      </w:tr>
      <w:tr w:rsidR="003B51E2" w:rsidRPr="008E1992" w:rsidTr="00DB1AD7">
        <w:trPr>
          <w:jc w:val="center"/>
        </w:trPr>
        <w:tc>
          <w:tcPr>
            <w:tcW w:w="1543" w:type="pct"/>
            <w:vMerge/>
            <w:tcBorders>
              <w:top w:val="nil"/>
              <w:left w:val="single" w:sz="8" w:space="0" w:color="auto"/>
              <w:bottom w:val="single" w:sz="8" w:space="0" w:color="auto"/>
              <w:right w:val="single" w:sz="8" w:space="0" w:color="auto"/>
            </w:tcBorders>
            <w:vAlign w:val="center"/>
            <w:hideMark/>
          </w:tcPr>
          <w:p w:rsidR="003B51E2" w:rsidRPr="008E1992" w:rsidRDefault="003B51E2" w:rsidP="00DB1AD7">
            <w:pPr>
              <w:ind w:firstLine="22"/>
              <w:jc w:val="center"/>
              <w:rPr>
                <w:sz w:val="20"/>
                <w:szCs w:val="20"/>
              </w:rPr>
            </w:pPr>
          </w:p>
        </w:tc>
        <w:tc>
          <w:tcPr>
            <w:tcW w:w="1638"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ind w:firstLine="22"/>
              <w:jc w:val="center"/>
              <w:rPr>
                <w:sz w:val="20"/>
                <w:szCs w:val="20"/>
              </w:rPr>
            </w:pPr>
            <w:r w:rsidRPr="008E1992">
              <w:rPr>
                <w:sz w:val="20"/>
                <w:szCs w:val="20"/>
              </w:rPr>
              <w:t>1</w:t>
            </w:r>
          </w:p>
        </w:tc>
        <w:tc>
          <w:tcPr>
            <w:tcW w:w="181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jc w:val="center"/>
              <w:rPr>
                <w:sz w:val="20"/>
                <w:szCs w:val="20"/>
              </w:rPr>
            </w:pPr>
            <w:r w:rsidRPr="008E1992">
              <w:rPr>
                <w:sz w:val="20"/>
                <w:szCs w:val="20"/>
              </w:rPr>
              <w:t>2</w:t>
            </w:r>
          </w:p>
        </w:tc>
      </w:tr>
      <w:tr w:rsidR="003B51E2" w:rsidRPr="008E1992" w:rsidTr="00DB1AD7">
        <w:trPr>
          <w:jc w:val="center"/>
        </w:trPr>
        <w:tc>
          <w:tcPr>
            <w:tcW w:w="1543" w:type="pct"/>
            <w:vMerge/>
            <w:tcBorders>
              <w:top w:val="nil"/>
              <w:left w:val="single" w:sz="8" w:space="0" w:color="auto"/>
              <w:bottom w:val="single" w:sz="8" w:space="0" w:color="auto"/>
              <w:right w:val="single" w:sz="8" w:space="0" w:color="auto"/>
            </w:tcBorders>
            <w:vAlign w:val="center"/>
            <w:hideMark/>
          </w:tcPr>
          <w:p w:rsidR="003B51E2" w:rsidRPr="008E1992" w:rsidRDefault="003B51E2" w:rsidP="00DB1AD7">
            <w:pPr>
              <w:ind w:firstLine="22"/>
              <w:jc w:val="center"/>
              <w:rPr>
                <w:sz w:val="20"/>
                <w:szCs w:val="20"/>
              </w:rPr>
            </w:pPr>
          </w:p>
        </w:tc>
        <w:tc>
          <w:tcPr>
            <w:tcW w:w="1638"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ind w:firstLine="22"/>
              <w:jc w:val="center"/>
              <w:rPr>
                <w:sz w:val="20"/>
                <w:szCs w:val="20"/>
              </w:rPr>
            </w:pPr>
            <w:r w:rsidRPr="008E1992">
              <w:rPr>
                <w:sz w:val="20"/>
                <w:szCs w:val="20"/>
              </w:rPr>
              <w:t>(дата)</w:t>
            </w:r>
          </w:p>
        </w:tc>
        <w:tc>
          <w:tcPr>
            <w:tcW w:w="181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jc w:val="center"/>
              <w:rPr>
                <w:sz w:val="20"/>
                <w:szCs w:val="20"/>
              </w:rPr>
            </w:pPr>
            <w:r w:rsidRPr="008E1992">
              <w:rPr>
                <w:sz w:val="20"/>
                <w:szCs w:val="20"/>
              </w:rPr>
              <w:t>(дата)</w:t>
            </w:r>
          </w:p>
        </w:tc>
      </w:tr>
      <w:tr w:rsidR="003B51E2" w:rsidRPr="008E1992" w:rsidTr="00DB1AD7">
        <w:trPr>
          <w:jc w:val="center"/>
        </w:trPr>
        <w:tc>
          <w:tcPr>
            <w:tcW w:w="1543" w:type="pct"/>
            <w:vMerge/>
            <w:tcBorders>
              <w:top w:val="nil"/>
              <w:left w:val="single" w:sz="8" w:space="0" w:color="auto"/>
              <w:bottom w:val="single" w:sz="8" w:space="0" w:color="auto"/>
              <w:right w:val="single" w:sz="8" w:space="0" w:color="auto"/>
            </w:tcBorders>
            <w:vAlign w:val="center"/>
            <w:hideMark/>
          </w:tcPr>
          <w:p w:rsidR="003B51E2" w:rsidRPr="008E1992" w:rsidRDefault="003B51E2" w:rsidP="00DB1AD7">
            <w:pPr>
              <w:ind w:firstLine="22"/>
              <w:jc w:val="center"/>
              <w:rPr>
                <w:sz w:val="20"/>
                <w:szCs w:val="20"/>
              </w:rPr>
            </w:pP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ind w:firstLine="22"/>
              <w:jc w:val="center"/>
              <w:rPr>
                <w:sz w:val="20"/>
                <w:szCs w:val="20"/>
              </w:rPr>
            </w:pPr>
            <w:r w:rsidRPr="008E1992">
              <w:rPr>
                <w:sz w:val="20"/>
                <w:szCs w:val="20"/>
              </w:rPr>
              <w:t>Требования</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ind w:firstLine="22"/>
              <w:jc w:val="center"/>
              <w:rPr>
                <w:sz w:val="20"/>
                <w:szCs w:val="20"/>
              </w:rPr>
            </w:pPr>
            <w:r w:rsidRPr="008E1992">
              <w:rPr>
                <w:sz w:val="20"/>
                <w:szCs w:val="20"/>
              </w:rPr>
              <w:t>Обязательства</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ind w:firstLine="22"/>
              <w:jc w:val="center"/>
              <w:rPr>
                <w:sz w:val="20"/>
                <w:szCs w:val="20"/>
              </w:rPr>
            </w:pPr>
            <w:r w:rsidRPr="008E1992">
              <w:rPr>
                <w:sz w:val="20"/>
                <w:szCs w:val="20"/>
              </w:rPr>
              <w:t>Позиция</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ind w:firstLine="22"/>
              <w:jc w:val="center"/>
              <w:rPr>
                <w:sz w:val="20"/>
                <w:szCs w:val="20"/>
              </w:rPr>
            </w:pPr>
            <w:r w:rsidRPr="008E1992">
              <w:rPr>
                <w:sz w:val="20"/>
                <w:szCs w:val="20"/>
              </w:rPr>
              <w:t>Требования</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ind w:firstLine="22"/>
              <w:jc w:val="center"/>
              <w:rPr>
                <w:sz w:val="20"/>
                <w:szCs w:val="20"/>
              </w:rPr>
            </w:pPr>
            <w:r w:rsidRPr="008E1992">
              <w:rPr>
                <w:sz w:val="20"/>
                <w:szCs w:val="20"/>
              </w:rPr>
              <w:t>Обязательства</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jc w:val="center"/>
              <w:rPr>
                <w:sz w:val="20"/>
                <w:szCs w:val="20"/>
              </w:rPr>
            </w:pPr>
            <w:r w:rsidRPr="008E1992">
              <w:rPr>
                <w:sz w:val="20"/>
                <w:szCs w:val="20"/>
              </w:rPr>
              <w:t>Позиция</w:t>
            </w:r>
          </w:p>
        </w:tc>
      </w:tr>
      <w:tr w:rsidR="003B51E2" w:rsidRPr="008E1992" w:rsidTr="00DB1AD7">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ind w:firstLine="22"/>
              <w:jc w:val="center"/>
              <w:rPr>
                <w:sz w:val="20"/>
                <w:szCs w:val="20"/>
              </w:rPr>
            </w:pPr>
            <w:r w:rsidRPr="008E1992">
              <w:rPr>
                <w:sz w:val="20"/>
                <w:szCs w:val="20"/>
              </w:rPr>
              <w:t>1</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ind w:firstLine="22"/>
              <w:jc w:val="center"/>
              <w:rPr>
                <w:sz w:val="20"/>
                <w:szCs w:val="20"/>
              </w:rPr>
            </w:pPr>
            <w:r w:rsidRPr="008E1992">
              <w:rPr>
                <w:sz w:val="20"/>
                <w:szCs w:val="20"/>
              </w:rPr>
              <w:t>3</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ind w:firstLine="22"/>
              <w:jc w:val="center"/>
              <w:rPr>
                <w:sz w:val="20"/>
                <w:szCs w:val="20"/>
              </w:rPr>
            </w:pPr>
            <w:r w:rsidRPr="008E1992">
              <w:rPr>
                <w:sz w:val="20"/>
                <w:szCs w:val="20"/>
              </w:rPr>
              <w:t>4</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ind w:firstLine="22"/>
              <w:jc w:val="center"/>
              <w:rPr>
                <w:sz w:val="20"/>
                <w:szCs w:val="20"/>
              </w:rPr>
            </w:pPr>
            <w:r w:rsidRPr="008E1992">
              <w:rPr>
                <w:sz w:val="20"/>
                <w:szCs w:val="20"/>
              </w:rPr>
              <w:t>5</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ind w:firstLine="22"/>
              <w:jc w:val="center"/>
              <w:rPr>
                <w:sz w:val="20"/>
                <w:szCs w:val="20"/>
              </w:rPr>
            </w:pPr>
            <w:r w:rsidRPr="008E1992">
              <w:rPr>
                <w:sz w:val="20"/>
                <w:szCs w:val="20"/>
              </w:rPr>
              <w:t>6</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ind w:firstLine="22"/>
              <w:jc w:val="center"/>
              <w:rPr>
                <w:sz w:val="20"/>
                <w:szCs w:val="20"/>
              </w:rPr>
            </w:pPr>
            <w:r w:rsidRPr="008E1992">
              <w:rPr>
                <w:sz w:val="20"/>
                <w:szCs w:val="20"/>
              </w:rPr>
              <w:t>7</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jc w:val="center"/>
              <w:rPr>
                <w:sz w:val="20"/>
                <w:szCs w:val="20"/>
              </w:rPr>
            </w:pPr>
            <w:r w:rsidRPr="008E1992">
              <w:rPr>
                <w:sz w:val="20"/>
                <w:szCs w:val="20"/>
              </w:rPr>
              <w:t>8</w:t>
            </w:r>
          </w:p>
        </w:tc>
      </w:tr>
      <w:tr w:rsidR="003B51E2" w:rsidRPr="008E1992" w:rsidTr="00DB1AD7">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ind w:firstLine="22"/>
              <w:jc w:val="both"/>
              <w:rPr>
                <w:sz w:val="20"/>
                <w:szCs w:val="20"/>
              </w:rPr>
            </w:pPr>
            <w:r w:rsidRPr="008E1992">
              <w:rPr>
                <w:sz w:val="20"/>
                <w:szCs w:val="20"/>
              </w:rPr>
              <w:t>1.Наличная иностранная валюта</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ind w:firstLine="22"/>
              <w:jc w:val="both"/>
              <w:rPr>
                <w:sz w:val="20"/>
                <w:szCs w:val="20"/>
              </w:rPr>
            </w:pPr>
            <w:r w:rsidRPr="008E1992">
              <w:rPr>
                <w:sz w:val="20"/>
                <w:szCs w:val="20"/>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ind w:firstLine="22"/>
              <w:jc w:val="both"/>
              <w:rPr>
                <w:sz w:val="20"/>
                <w:szCs w:val="20"/>
              </w:rPr>
            </w:pPr>
            <w:r w:rsidRPr="008E1992">
              <w:rPr>
                <w:sz w:val="20"/>
                <w:szCs w:val="20"/>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ind w:firstLine="22"/>
              <w:jc w:val="both"/>
              <w:rPr>
                <w:sz w:val="20"/>
                <w:szCs w:val="20"/>
              </w:rPr>
            </w:pPr>
            <w:r w:rsidRPr="008E1992">
              <w:rPr>
                <w:sz w:val="20"/>
                <w:szCs w:val="20"/>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ind w:firstLine="22"/>
              <w:jc w:val="both"/>
              <w:rPr>
                <w:sz w:val="20"/>
                <w:szCs w:val="20"/>
              </w:rPr>
            </w:pPr>
            <w:r w:rsidRPr="008E1992">
              <w:rPr>
                <w:sz w:val="20"/>
                <w:szCs w:val="20"/>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ind w:firstLine="22"/>
              <w:jc w:val="both"/>
              <w:rPr>
                <w:sz w:val="20"/>
                <w:szCs w:val="20"/>
              </w:rPr>
            </w:pPr>
            <w:r w:rsidRPr="008E1992">
              <w:rPr>
                <w:sz w:val="20"/>
                <w:szCs w:val="20"/>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1992" w:rsidRDefault="003B51E2" w:rsidP="00DB1AD7">
            <w:pPr>
              <w:jc w:val="both"/>
              <w:rPr>
                <w:sz w:val="20"/>
                <w:szCs w:val="20"/>
              </w:rPr>
            </w:pPr>
            <w:r w:rsidRPr="008E1992">
              <w:rPr>
                <w:sz w:val="20"/>
                <w:szCs w:val="20"/>
              </w:rPr>
              <w:t> </w:t>
            </w:r>
          </w:p>
        </w:tc>
      </w:tr>
      <w:tr w:rsidR="003B51E2" w:rsidRPr="001A6300" w:rsidTr="00DB1AD7">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2. Вклады, размещенные(привлеченные)</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3. Займы, выданные (полученные)</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4. Начисленное вознаграждение к получению (выплате)</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5. Долговые и долевые ценные бумаги</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6. Дебиторская (кредиторская) задолженность</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154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w:t>
            </w:r>
          </w:p>
        </w:tc>
        <w:tc>
          <w:tcPr>
            <w:tcW w:w="425"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728"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85"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16"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728"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15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lastRenderedPageBreak/>
              <w:t>7. Производные финансовые инструменты</w:t>
            </w:r>
          </w:p>
        </w:tc>
        <w:tc>
          <w:tcPr>
            <w:tcW w:w="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75"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154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w:t>
            </w:r>
          </w:p>
        </w:tc>
        <w:tc>
          <w:tcPr>
            <w:tcW w:w="42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72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8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72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8. Итого по балансовым счетам</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9.Производные финансовые инструменты в валюте отдельного иностранного государства (группы иностранных государств), открытых на счетах условных требований и на счетах условных обязательств</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10. Итого по внебалансовым счетам</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11. Итого по балансовым и внебалансовым счетам</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12. Итого валютная нетто-позиция</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bl>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709"/>
        <w:jc w:val="both"/>
        <w:rPr>
          <w:sz w:val="28"/>
          <w:szCs w:val="28"/>
        </w:rPr>
      </w:pPr>
      <w:r>
        <w:rPr>
          <w:sz w:val="28"/>
          <w:szCs w:val="28"/>
        </w:rPr>
        <w:t>п</w:t>
      </w:r>
      <w:r w:rsidRPr="001A6300">
        <w:rPr>
          <w:sz w:val="28"/>
          <w:szCs w:val="28"/>
        </w:rPr>
        <w:t>родолжение таблицы</w:t>
      </w:r>
    </w:p>
    <w:tbl>
      <w:tblPr>
        <w:tblW w:w="5000" w:type="pct"/>
        <w:jc w:val="center"/>
        <w:tblCellMar>
          <w:left w:w="0" w:type="dxa"/>
          <w:right w:w="0" w:type="dxa"/>
        </w:tblCellMar>
        <w:tblLook w:val="04A0" w:firstRow="1" w:lastRow="0" w:firstColumn="1" w:lastColumn="0" w:noHBand="0" w:noVBand="1"/>
      </w:tblPr>
      <w:tblGrid>
        <w:gridCol w:w="1633"/>
        <w:gridCol w:w="1953"/>
        <w:gridCol w:w="1266"/>
        <w:gridCol w:w="1632"/>
        <w:gridCol w:w="1952"/>
        <w:gridCol w:w="1266"/>
        <w:gridCol w:w="1632"/>
        <w:gridCol w:w="1952"/>
        <w:gridCol w:w="1263"/>
      </w:tblGrid>
      <w:tr w:rsidR="003B51E2" w:rsidRPr="001A6300" w:rsidTr="00DB1AD7">
        <w:trPr>
          <w:jc w:val="center"/>
        </w:trPr>
        <w:tc>
          <w:tcPr>
            <w:tcW w:w="5000" w:type="pct"/>
            <w:gridSpan w:val="9"/>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ind w:firstLine="22"/>
              <w:jc w:val="center"/>
              <w:rPr>
                <w:sz w:val="20"/>
                <w:szCs w:val="20"/>
              </w:rPr>
            </w:pPr>
            <w:r w:rsidRPr="00483C6F">
              <w:rPr>
                <w:sz w:val="20"/>
                <w:szCs w:val="20"/>
              </w:rPr>
              <w:t>Сальдо на конец операционного дня по дням отчетного периода</w:t>
            </w:r>
          </w:p>
        </w:tc>
      </w:tr>
      <w:tr w:rsidR="003B51E2" w:rsidRPr="001A6300" w:rsidTr="00DB1AD7">
        <w:trPr>
          <w:jc w:val="center"/>
        </w:trPr>
        <w:tc>
          <w:tcPr>
            <w:tcW w:w="1667"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ind w:firstLine="22"/>
              <w:jc w:val="center"/>
              <w:rPr>
                <w:sz w:val="20"/>
                <w:szCs w:val="20"/>
              </w:rPr>
            </w:pPr>
            <w:r w:rsidRPr="00483C6F">
              <w:rPr>
                <w:sz w:val="20"/>
                <w:szCs w:val="20"/>
              </w:rPr>
              <w:t>3</w:t>
            </w:r>
          </w:p>
        </w:tc>
        <w:tc>
          <w:tcPr>
            <w:tcW w:w="166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ind w:firstLine="22"/>
              <w:jc w:val="center"/>
              <w:rPr>
                <w:sz w:val="20"/>
                <w:szCs w:val="20"/>
              </w:rPr>
            </w:pPr>
            <w:r w:rsidRPr="00483C6F">
              <w:rPr>
                <w:sz w:val="20"/>
                <w:szCs w:val="20"/>
              </w:rPr>
              <w:t>4</w:t>
            </w:r>
          </w:p>
        </w:tc>
        <w:tc>
          <w:tcPr>
            <w:tcW w:w="166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ind w:firstLine="22"/>
              <w:jc w:val="center"/>
              <w:rPr>
                <w:sz w:val="20"/>
                <w:szCs w:val="20"/>
              </w:rPr>
            </w:pPr>
            <w:r w:rsidRPr="00483C6F">
              <w:rPr>
                <w:sz w:val="20"/>
                <w:szCs w:val="20"/>
              </w:rPr>
              <w:t>5</w:t>
            </w:r>
          </w:p>
        </w:tc>
      </w:tr>
      <w:tr w:rsidR="003B51E2" w:rsidRPr="001A6300" w:rsidTr="00DB1AD7">
        <w:trPr>
          <w:jc w:val="center"/>
        </w:trPr>
        <w:tc>
          <w:tcPr>
            <w:tcW w:w="1667"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ind w:firstLine="22"/>
              <w:jc w:val="center"/>
              <w:rPr>
                <w:sz w:val="20"/>
                <w:szCs w:val="20"/>
              </w:rPr>
            </w:pPr>
            <w:r w:rsidRPr="00483C6F">
              <w:rPr>
                <w:sz w:val="20"/>
                <w:szCs w:val="20"/>
              </w:rPr>
              <w:t>(дата)</w:t>
            </w:r>
          </w:p>
        </w:tc>
        <w:tc>
          <w:tcPr>
            <w:tcW w:w="166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ind w:firstLine="22"/>
              <w:jc w:val="center"/>
              <w:rPr>
                <w:sz w:val="20"/>
                <w:szCs w:val="20"/>
              </w:rPr>
            </w:pPr>
            <w:r w:rsidRPr="00483C6F">
              <w:rPr>
                <w:sz w:val="20"/>
                <w:szCs w:val="20"/>
              </w:rPr>
              <w:t>(дата)</w:t>
            </w:r>
          </w:p>
        </w:tc>
        <w:tc>
          <w:tcPr>
            <w:tcW w:w="166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ind w:firstLine="22"/>
              <w:jc w:val="center"/>
              <w:rPr>
                <w:sz w:val="20"/>
                <w:szCs w:val="20"/>
              </w:rPr>
            </w:pPr>
            <w:r w:rsidRPr="00483C6F">
              <w:rPr>
                <w:sz w:val="20"/>
                <w:szCs w:val="20"/>
              </w:rPr>
              <w:t>(дата)</w:t>
            </w:r>
          </w:p>
        </w:tc>
      </w:tr>
      <w:tr w:rsidR="003B51E2" w:rsidRPr="001A6300" w:rsidTr="00DB1AD7">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ind w:firstLine="22"/>
              <w:jc w:val="center"/>
              <w:rPr>
                <w:sz w:val="20"/>
                <w:szCs w:val="20"/>
              </w:rPr>
            </w:pPr>
            <w:r w:rsidRPr="00483C6F">
              <w:rPr>
                <w:sz w:val="20"/>
                <w:szCs w:val="20"/>
              </w:rPr>
              <w:t>Требования</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ind w:firstLine="22"/>
              <w:jc w:val="center"/>
              <w:rPr>
                <w:sz w:val="20"/>
                <w:szCs w:val="20"/>
              </w:rPr>
            </w:pPr>
            <w:r w:rsidRPr="00483C6F">
              <w:rPr>
                <w:sz w:val="20"/>
                <w:szCs w:val="20"/>
              </w:rPr>
              <w:t>Обязательства</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ind w:firstLine="22"/>
              <w:jc w:val="center"/>
              <w:rPr>
                <w:sz w:val="20"/>
                <w:szCs w:val="20"/>
              </w:rPr>
            </w:pPr>
            <w:r w:rsidRPr="00483C6F">
              <w:rPr>
                <w:sz w:val="20"/>
                <w:szCs w:val="20"/>
              </w:rPr>
              <w:t>Позиция</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ind w:firstLine="22"/>
              <w:jc w:val="center"/>
              <w:rPr>
                <w:sz w:val="20"/>
                <w:szCs w:val="20"/>
              </w:rPr>
            </w:pPr>
            <w:r w:rsidRPr="00483C6F">
              <w:rPr>
                <w:sz w:val="20"/>
                <w:szCs w:val="20"/>
              </w:rPr>
              <w:t>Требования</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ind w:firstLine="22"/>
              <w:jc w:val="center"/>
              <w:rPr>
                <w:sz w:val="20"/>
                <w:szCs w:val="20"/>
              </w:rPr>
            </w:pPr>
            <w:r w:rsidRPr="00483C6F">
              <w:rPr>
                <w:sz w:val="20"/>
                <w:szCs w:val="20"/>
              </w:rPr>
              <w:t>Обязательства</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ind w:firstLine="22"/>
              <w:jc w:val="center"/>
              <w:rPr>
                <w:sz w:val="20"/>
                <w:szCs w:val="20"/>
              </w:rPr>
            </w:pPr>
            <w:r w:rsidRPr="00483C6F">
              <w:rPr>
                <w:sz w:val="20"/>
                <w:szCs w:val="20"/>
              </w:rPr>
              <w:t>Позиция</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ind w:firstLine="22"/>
              <w:jc w:val="center"/>
              <w:rPr>
                <w:sz w:val="20"/>
                <w:szCs w:val="20"/>
              </w:rPr>
            </w:pPr>
            <w:r w:rsidRPr="00483C6F">
              <w:rPr>
                <w:sz w:val="20"/>
                <w:szCs w:val="20"/>
              </w:rPr>
              <w:t>Требования</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ind w:firstLine="22"/>
              <w:jc w:val="center"/>
              <w:rPr>
                <w:sz w:val="20"/>
                <w:szCs w:val="20"/>
              </w:rPr>
            </w:pPr>
            <w:r w:rsidRPr="00483C6F">
              <w:rPr>
                <w:sz w:val="20"/>
                <w:szCs w:val="20"/>
              </w:rPr>
              <w:t>Обязательства</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ind w:firstLine="22"/>
              <w:jc w:val="center"/>
              <w:rPr>
                <w:sz w:val="20"/>
                <w:szCs w:val="20"/>
              </w:rPr>
            </w:pPr>
            <w:r w:rsidRPr="00483C6F">
              <w:rPr>
                <w:sz w:val="20"/>
                <w:szCs w:val="20"/>
              </w:rPr>
              <w:t>Позиция</w:t>
            </w:r>
          </w:p>
        </w:tc>
      </w:tr>
      <w:tr w:rsidR="003B51E2" w:rsidRPr="001A6300" w:rsidTr="00DB1AD7">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ind w:firstLine="22"/>
              <w:jc w:val="center"/>
              <w:rPr>
                <w:sz w:val="20"/>
                <w:szCs w:val="20"/>
              </w:rPr>
            </w:pPr>
            <w:r w:rsidRPr="00483C6F">
              <w:rPr>
                <w:sz w:val="20"/>
                <w:szCs w:val="20"/>
              </w:rPr>
              <w:t>9</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ind w:firstLine="22"/>
              <w:jc w:val="center"/>
              <w:rPr>
                <w:sz w:val="20"/>
                <w:szCs w:val="20"/>
              </w:rPr>
            </w:pPr>
            <w:r w:rsidRPr="00483C6F">
              <w:rPr>
                <w:sz w:val="20"/>
                <w:szCs w:val="20"/>
              </w:rPr>
              <w:t>10</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ind w:firstLine="22"/>
              <w:jc w:val="center"/>
              <w:rPr>
                <w:sz w:val="20"/>
                <w:szCs w:val="20"/>
              </w:rPr>
            </w:pPr>
            <w:r w:rsidRPr="00483C6F">
              <w:rPr>
                <w:sz w:val="20"/>
                <w:szCs w:val="20"/>
              </w:rPr>
              <w:t>11</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ind w:firstLine="22"/>
              <w:jc w:val="center"/>
              <w:rPr>
                <w:sz w:val="20"/>
                <w:szCs w:val="20"/>
              </w:rPr>
            </w:pPr>
            <w:r w:rsidRPr="00483C6F">
              <w:rPr>
                <w:sz w:val="20"/>
                <w:szCs w:val="20"/>
              </w:rPr>
              <w:t>12</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ind w:firstLine="22"/>
              <w:jc w:val="center"/>
              <w:rPr>
                <w:sz w:val="20"/>
                <w:szCs w:val="20"/>
              </w:rPr>
            </w:pPr>
            <w:r w:rsidRPr="00483C6F">
              <w:rPr>
                <w:sz w:val="20"/>
                <w:szCs w:val="20"/>
              </w:rPr>
              <w:t>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ind w:firstLine="22"/>
              <w:jc w:val="center"/>
              <w:rPr>
                <w:sz w:val="20"/>
                <w:szCs w:val="20"/>
              </w:rPr>
            </w:pPr>
            <w:r w:rsidRPr="00483C6F">
              <w:rPr>
                <w:sz w:val="20"/>
                <w:szCs w:val="20"/>
              </w:rPr>
              <w:t>14</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ind w:firstLine="22"/>
              <w:jc w:val="center"/>
              <w:rPr>
                <w:sz w:val="20"/>
                <w:szCs w:val="20"/>
              </w:rPr>
            </w:pPr>
            <w:r w:rsidRPr="00483C6F">
              <w:rPr>
                <w:sz w:val="20"/>
                <w:szCs w:val="20"/>
              </w:rPr>
              <w:t>15</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ind w:firstLine="22"/>
              <w:jc w:val="center"/>
              <w:rPr>
                <w:sz w:val="20"/>
                <w:szCs w:val="20"/>
              </w:rPr>
            </w:pPr>
            <w:r w:rsidRPr="00483C6F">
              <w:rPr>
                <w:sz w:val="20"/>
                <w:szCs w:val="20"/>
              </w:rPr>
              <w:t>16</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ind w:firstLine="22"/>
              <w:jc w:val="center"/>
              <w:rPr>
                <w:sz w:val="20"/>
                <w:szCs w:val="20"/>
              </w:rPr>
            </w:pPr>
            <w:r w:rsidRPr="00483C6F">
              <w:rPr>
                <w:sz w:val="20"/>
                <w:szCs w:val="20"/>
              </w:rPr>
              <w:t>17</w:t>
            </w:r>
          </w:p>
        </w:tc>
      </w:tr>
      <w:tr w:rsidR="003B51E2" w:rsidRPr="001A6300" w:rsidTr="00DB1AD7">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ind w:firstLine="22"/>
              <w:jc w:val="both"/>
              <w:rPr>
                <w:sz w:val="20"/>
                <w:szCs w:val="20"/>
              </w:rPr>
            </w:pPr>
            <w:r w:rsidRPr="00483C6F">
              <w:rPr>
                <w:sz w:val="20"/>
                <w:szCs w:val="20"/>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ind w:firstLine="22"/>
              <w:jc w:val="both"/>
              <w:rPr>
                <w:sz w:val="20"/>
                <w:szCs w:val="20"/>
              </w:rPr>
            </w:pPr>
            <w:r w:rsidRPr="00483C6F">
              <w:rPr>
                <w:sz w:val="20"/>
                <w:szCs w:val="20"/>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ind w:firstLine="22"/>
              <w:jc w:val="both"/>
              <w:rPr>
                <w:sz w:val="20"/>
                <w:szCs w:val="20"/>
              </w:rPr>
            </w:pPr>
            <w:r w:rsidRPr="00483C6F">
              <w:rPr>
                <w:sz w:val="20"/>
                <w:szCs w:val="20"/>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ind w:firstLine="22"/>
              <w:jc w:val="both"/>
              <w:rPr>
                <w:sz w:val="20"/>
                <w:szCs w:val="20"/>
              </w:rPr>
            </w:pPr>
            <w:r w:rsidRPr="00483C6F">
              <w:rPr>
                <w:sz w:val="20"/>
                <w:szCs w:val="20"/>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ind w:firstLine="22"/>
              <w:jc w:val="both"/>
              <w:rPr>
                <w:sz w:val="20"/>
                <w:szCs w:val="20"/>
              </w:rPr>
            </w:pPr>
            <w:r w:rsidRPr="00483C6F">
              <w:rPr>
                <w:sz w:val="20"/>
                <w:szCs w:val="20"/>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ind w:firstLine="22"/>
              <w:jc w:val="both"/>
              <w:rPr>
                <w:sz w:val="20"/>
                <w:szCs w:val="20"/>
              </w:rPr>
            </w:pPr>
            <w:r w:rsidRPr="00483C6F">
              <w:rPr>
                <w:sz w:val="20"/>
                <w:szCs w:val="20"/>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ind w:firstLine="22"/>
              <w:jc w:val="both"/>
              <w:rPr>
                <w:sz w:val="20"/>
                <w:szCs w:val="20"/>
              </w:rPr>
            </w:pPr>
            <w:r w:rsidRPr="00483C6F">
              <w:rPr>
                <w:sz w:val="20"/>
                <w:szCs w:val="20"/>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ind w:firstLine="22"/>
              <w:jc w:val="both"/>
              <w:rPr>
                <w:sz w:val="20"/>
                <w:szCs w:val="20"/>
              </w:rPr>
            </w:pPr>
            <w:r w:rsidRPr="00483C6F">
              <w:rPr>
                <w:sz w:val="20"/>
                <w:szCs w:val="20"/>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ind w:firstLine="22"/>
              <w:jc w:val="both"/>
              <w:rPr>
                <w:sz w:val="20"/>
                <w:szCs w:val="20"/>
              </w:rPr>
            </w:pPr>
            <w:r w:rsidRPr="00483C6F">
              <w:rPr>
                <w:sz w:val="20"/>
                <w:szCs w:val="20"/>
              </w:rPr>
              <w:t> </w:t>
            </w:r>
          </w:p>
        </w:tc>
      </w:tr>
      <w:tr w:rsidR="003B51E2" w:rsidRPr="001A6300" w:rsidTr="00DB1AD7">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ind w:firstLine="22"/>
              <w:jc w:val="both"/>
              <w:rPr>
                <w:sz w:val="20"/>
                <w:szCs w:val="20"/>
              </w:rPr>
            </w:pPr>
            <w:r w:rsidRPr="00483C6F">
              <w:rPr>
                <w:sz w:val="20"/>
                <w:szCs w:val="20"/>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ind w:firstLine="22"/>
              <w:jc w:val="both"/>
              <w:rPr>
                <w:sz w:val="20"/>
                <w:szCs w:val="20"/>
              </w:rPr>
            </w:pPr>
            <w:r w:rsidRPr="00483C6F">
              <w:rPr>
                <w:sz w:val="20"/>
                <w:szCs w:val="20"/>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ind w:firstLine="22"/>
              <w:jc w:val="both"/>
              <w:rPr>
                <w:sz w:val="20"/>
                <w:szCs w:val="20"/>
              </w:rPr>
            </w:pPr>
            <w:r w:rsidRPr="00483C6F">
              <w:rPr>
                <w:sz w:val="20"/>
                <w:szCs w:val="20"/>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ind w:firstLine="22"/>
              <w:jc w:val="both"/>
              <w:rPr>
                <w:sz w:val="20"/>
                <w:szCs w:val="20"/>
              </w:rPr>
            </w:pPr>
            <w:r w:rsidRPr="00483C6F">
              <w:rPr>
                <w:sz w:val="20"/>
                <w:szCs w:val="20"/>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ind w:firstLine="22"/>
              <w:jc w:val="both"/>
              <w:rPr>
                <w:sz w:val="20"/>
                <w:szCs w:val="20"/>
              </w:rPr>
            </w:pPr>
            <w:r w:rsidRPr="00483C6F">
              <w:rPr>
                <w:sz w:val="20"/>
                <w:szCs w:val="20"/>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ind w:firstLine="22"/>
              <w:jc w:val="both"/>
              <w:rPr>
                <w:sz w:val="20"/>
                <w:szCs w:val="20"/>
              </w:rPr>
            </w:pPr>
            <w:r w:rsidRPr="00483C6F">
              <w:rPr>
                <w:sz w:val="20"/>
                <w:szCs w:val="20"/>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ind w:firstLine="22"/>
              <w:jc w:val="both"/>
              <w:rPr>
                <w:sz w:val="20"/>
                <w:szCs w:val="20"/>
              </w:rPr>
            </w:pPr>
            <w:r w:rsidRPr="00483C6F">
              <w:rPr>
                <w:sz w:val="20"/>
                <w:szCs w:val="20"/>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ind w:firstLine="22"/>
              <w:jc w:val="both"/>
              <w:rPr>
                <w:sz w:val="20"/>
                <w:szCs w:val="20"/>
              </w:rPr>
            </w:pPr>
            <w:r w:rsidRPr="00483C6F">
              <w:rPr>
                <w:sz w:val="20"/>
                <w:szCs w:val="20"/>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ind w:firstLine="22"/>
              <w:jc w:val="both"/>
              <w:rPr>
                <w:sz w:val="20"/>
                <w:szCs w:val="20"/>
              </w:rPr>
            </w:pPr>
            <w:r w:rsidRPr="00483C6F">
              <w:rPr>
                <w:sz w:val="20"/>
                <w:szCs w:val="20"/>
              </w:rPr>
              <w:t> </w:t>
            </w:r>
          </w:p>
        </w:tc>
      </w:tr>
      <w:tr w:rsidR="003B51E2" w:rsidRPr="001A6300" w:rsidTr="00DB1AD7">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r>
      <w:tr w:rsidR="003B51E2" w:rsidRPr="001A6300" w:rsidTr="00DB1AD7">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r>
      <w:tr w:rsidR="003B51E2" w:rsidRPr="001A6300" w:rsidTr="00DB1AD7">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r>
      <w:tr w:rsidR="003B51E2" w:rsidRPr="001A6300" w:rsidTr="00DB1AD7">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r>
      <w:tr w:rsidR="003B51E2" w:rsidRPr="001A6300" w:rsidTr="00DB1AD7">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r>
      <w:tr w:rsidR="003B51E2" w:rsidRPr="001A6300" w:rsidTr="00DB1AD7">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r>
      <w:tr w:rsidR="003B51E2" w:rsidRPr="001A6300" w:rsidTr="00DB1AD7">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r>
      <w:tr w:rsidR="003B51E2" w:rsidRPr="001A6300" w:rsidTr="00DB1AD7">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r>
      <w:tr w:rsidR="003B51E2" w:rsidRPr="001A6300" w:rsidTr="00DB1AD7">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r>
      <w:tr w:rsidR="003B51E2" w:rsidRPr="001A6300" w:rsidTr="00DB1AD7">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r>
      <w:tr w:rsidR="003B51E2" w:rsidRPr="001A6300" w:rsidTr="00DB1AD7">
        <w:trPr>
          <w:jc w:val="center"/>
        </w:trPr>
        <w:tc>
          <w:tcPr>
            <w:tcW w:w="561"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5"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561"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5"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561"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4"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r>
      <w:tr w:rsidR="003B51E2" w:rsidRPr="001A6300" w:rsidTr="00DB1AD7">
        <w:trPr>
          <w:jc w:val="center"/>
        </w:trPr>
        <w:tc>
          <w:tcPr>
            <w:tcW w:w="5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lastRenderedPageBreak/>
              <w:t> </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5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5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r>
      <w:tr w:rsidR="003B51E2" w:rsidRPr="001A6300" w:rsidTr="00DB1AD7">
        <w:trPr>
          <w:jc w:val="center"/>
        </w:trPr>
        <w:tc>
          <w:tcPr>
            <w:tcW w:w="56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56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56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r>
      <w:tr w:rsidR="003B51E2" w:rsidRPr="001A6300" w:rsidTr="00DB1AD7">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r>
      <w:tr w:rsidR="003B51E2" w:rsidRPr="001A6300" w:rsidTr="00DB1AD7">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r>
      <w:tr w:rsidR="003B51E2" w:rsidRPr="001A6300" w:rsidTr="00DB1AD7">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r>
      <w:tr w:rsidR="003B51E2" w:rsidRPr="001A6300" w:rsidTr="00DB1AD7">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r>
      <w:tr w:rsidR="003B51E2" w:rsidRPr="001A6300" w:rsidTr="00DB1AD7">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r>
      <w:tr w:rsidR="003B51E2" w:rsidRPr="001A6300" w:rsidTr="00DB1AD7">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r>
      <w:tr w:rsidR="003B51E2" w:rsidRPr="001A6300" w:rsidTr="00DB1AD7">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r>
      <w:tr w:rsidR="003B51E2" w:rsidRPr="001A6300" w:rsidTr="00DB1AD7">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 </w:t>
            </w:r>
          </w:p>
        </w:tc>
      </w:tr>
    </w:tbl>
    <w:p w:rsidR="003B51E2" w:rsidRPr="001A6300" w:rsidRDefault="003B51E2" w:rsidP="003B51E2">
      <w:pPr>
        <w:ind w:firstLine="400"/>
        <w:jc w:val="both"/>
        <w:rPr>
          <w:sz w:val="28"/>
          <w:szCs w:val="28"/>
        </w:rPr>
      </w:pPr>
    </w:p>
    <w:p w:rsidR="003B51E2" w:rsidRPr="001A6300" w:rsidRDefault="003B51E2" w:rsidP="003B51E2">
      <w:pPr>
        <w:ind w:right="-2" w:firstLine="709"/>
        <w:rPr>
          <w:sz w:val="28"/>
          <w:szCs w:val="28"/>
        </w:rPr>
      </w:pPr>
      <w:r w:rsidRPr="001A6300">
        <w:rPr>
          <w:sz w:val="28"/>
          <w:szCs w:val="28"/>
        </w:rPr>
        <w:t>Наименование ______________________________________</w:t>
      </w:r>
      <w:r>
        <w:rPr>
          <w:sz w:val="28"/>
          <w:szCs w:val="28"/>
        </w:rPr>
        <w:t>___</w:t>
      </w:r>
      <w:r w:rsidRPr="001A6300">
        <w:rPr>
          <w:sz w:val="28"/>
          <w:szCs w:val="28"/>
        </w:rPr>
        <w:t>_________</w:t>
      </w:r>
    </w:p>
    <w:p w:rsidR="003B51E2" w:rsidRPr="001A6300" w:rsidRDefault="003B51E2" w:rsidP="003B51E2">
      <w:pPr>
        <w:ind w:right="-2" w:firstLine="709"/>
        <w:rPr>
          <w:sz w:val="28"/>
          <w:szCs w:val="28"/>
        </w:rPr>
      </w:pPr>
      <w:r w:rsidRPr="001A6300">
        <w:rPr>
          <w:sz w:val="28"/>
          <w:szCs w:val="28"/>
        </w:rPr>
        <w:t>Адрес__________________________________________________________</w:t>
      </w:r>
    </w:p>
    <w:p w:rsidR="003B51E2" w:rsidRPr="001A6300" w:rsidRDefault="003B51E2" w:rsidP="003B51E2">
      <w:pPr>
        <w:ind w:firstLine="709"/>
        <w:rPr>
          <w:sz w:val="28"/>
          <w:szCs w:val="28"/>
        </w:rPr>
      </w:pPr>
      <w:r w:rsidRPr="001A6300">
        <w:rPr>
          <w:sz w:val="28"/>
          <w:szCs w:val="28"/>
        </w:rPr>
        <w:t>Телефон _________________________________</w:t>
      </w:r>
      <w:r>
        <w:rPr>
          <w:sz w:val="28"/>
          <w:szCs w:val="28"/>
        </w:rPr>
        <w:t>_______________</w:t>
      </w:r>
      <w:r w:rsidRPr="001A6300">
        <w:rPr>
          <w:sz w:val="28"/>
          <w:szCs w:val="28"/>
        </w:rPr>
        <w:t>_______</w:t>
      </w:r>
    </w:p>
    <w:p w:rsidR="003B51E2" w:rsidRPr="001A6300" w:rsidRDefault="003B51E2" w:rsidP="003B51E2">
      <w:pPr>
        <w:ind w:firstLine="709"/>
        <w:rPr>
          <w:sz w:val="28"/>
          <w:szCs w:val="28"/>
        </w:rPr>
      </w:pPr>
      <w:r w:rsidRPr="001A6300">
        <w:rPr>
          <w:sz w:val="28"/>
          <w:szCs w:val="28"/>
        </w:rPr>
        <w:t>Адрес электронной почты _____________________</w:t>
      </w:r>
      <w:r>
        <w:rPr>
          <w:sz w:val="28"/>
          <w:szCs w:val="28"/>
        </w:rPr>
        <w:t>_______________</w:t>
      </w:r>
      <w:r w:rsidRPr="001A6300">
        <w:rPr>
          <w:sz w:val="28"/>
          <w:szCs w:val="28"/>
        </w:rPr>
        <w:t>____</w:t>
      </w:r>
    </w:p>
    <w:p w:rsidR="003B51E2" w:rsidRPr="001A6300" w:rsidRDefault="003B51E2" w:rsidP="003B51E2">
      <w:pPr>
        <w:ind w:firstLine="709"/>
        <w:rPr>
          <w:sz w:val="28"/>
          <w:szCs w:val="28"/>
        </w:rPr>
      </w:pPr>
      <w:r w:rsidRPr="001A6300">
        <w:rPr>
          <w:sz w:val="28"/>
          <w:szCs w:val="28"/>
        </w:rPr>
        <w:t>Исполнитель ________________________________     ____________</w:t>
      </w:r>
      <w:r>
        <w:rPr>
          <w:sz w:val="28"/>
          <w:szCs w:val="28"/>
        </w:rPr>
        <w:t>_</w:t>
      </w:r>
      <w:r w:rsidRPr="001A6300">
        <w:rPr>
          <w:sz w:val="28"/>
          <w:szCs w:val="28"/>
        </w:rPr>
        <w:t>____</w:t>
      </w:r>
    </w:p>
    <w:p w:rsidR="003B51E2" w:rsidRPr="001A6300" w:rsidRDefault="003B51E2" w:rsidP="003B51E2">
      <w:pPr>
        <w:ind w:firstLine="709"/>
      </w:pPr>
      <w:r w:rsidRPr="001A6300">
        <w:t xml:space="preserve">       </w:t>
      </w:r>
      <w:r w:rsidRPr="001A6300">
        <w:rPr>
          <w:sz w:val="28"/>
          <w:szCs w:val="28"/>
        </w:rPr>
        <w:t xml:space="preserve">фамилия, имя и отчество (при его </w:t>
      </w:r>
      <w:proofErr w:type="gramStart"/>
      <w:r w:rsidRPr="001A6300">
        <w:rPr>
          <w:sz w:val="28"/>
          <w:szCs w:val="28"/>
        </w:rPr>
        <w:t xml:space="preserve">наличии)   </w:t>
      </w:r>
      <w:proofErr w:type="gramEnd"/>
      <w:r w:rsidRPr="001A6300">
        <w:rPr>
          <w:sz w:val="28"/>
          <w:szCs w:val="28"/>
        </w:rPr>
        <w:t xml:space="preserve">         подпись, телефон</w:t>
      </w:r>
    </w:p>
    <w:p w:rsidR="003B51E2" w:rsidRPr="001A6300" w:rsidRDefault="003B51E2" w:rsidP="003B51E2">
      <w:pPr>
        <w:ind w:left="709"/>
        <w:rPr>
          <w:sz w:val="28"/>
          <w:szCs w:val="28"/>
        </w:rPr>
      </w:pPr>
      <w:r w:rsidRPr="001A6300">
        <w:rPr>
          <w:sz w:val="28"/>
          <w:szCs w:val="28"/>
        </w:rPr>
        <w:t>Руководитель или лицо, на которое возложена функция по подписанию отчета</w:t>
      </w:r>
      <w:r w:rsidRPr="001A6300" w:rsidDel="006E03C4">
        <w:rPr>
          <w:sz w:val="28"/>
          <w:szCs w:val="28"/>
        </w:rPr>
        <w:t xml:space="preserve"> </w:t>
      </w:r>
      <w:r w:rsidRPr="001A6300">
        <w:rPr>
          <w:sz w:val="28"/>
          <w:szCs w:val="28"/>
        </w:rPr>
        <w:t>____________________________________________________</w:t>
      </w:r>
      <w:r>
        <w:rPr>
          <w:sz w:val="28"/>
          <w:szCs w:val="28"/>
        </w:rPr>
        <w:t>__</w:t>
      </w:r>
      <w:r w:rsidRPr="001A6300">
        <w:rPr>
          <w:sz w:val="28"/>
          <w:szCs w:val="28"/>
        </w:rPr>
        <w:t>___</w:t>
      </w:r>
    </w:p>
    <w:p w:rsidR="003B51E2" w:rsidRPr="001A6300" w:rsidRDefault="003B51E2" w:rsidP="003B51E2">
      <w:pPr>
        <w:ind w:firstLine="709"/>
        <w:jc w:val="both"/>
      </w:pPr>
      <w:r w:rsidRPr="001A6300">
        <w:rPr>
          <w:sz w:val="28"/>
          <w:szCs w:val="28"/>
        </w:rPr>
        <w:t xml:space="preserve">            фамилия, имя и отчество (при его наличии) подпись</w:t>
      </w:r>
    </w:p>
    <w:p w:rsidR="003B51E2" w:rsidRPr="001A6300" w:rsidRDefault="003B51E2" w:rsidP="003B51E2">
      <w:pPr>
        <w:ind w:firstLine="709"/>
        <w:jc w:val="both"/>
        <w:rPr>
          <w:sz w:val="28"/>
          <w:szCs w:val="28"/>
        </w:rPr>
        <w:sectPr w:rsidR="003B51E2" w:rsidRPr="001A6300" w:rsidSect="007A3BC9">
          <w:pgSz w:w="16838" w:h="11906" w:orient="landscape"/>
          <w:pgMar w:top="1418" w:right="851" w:bottom="1418" w:left="1418" w:header="709" w:footer="709" w:gutter="0"/>
          <w:cols w:space="708"/>
          <w:docGrid w:linePitch="360"/>
        </w:sectPr>
      </w:pPr>
      <w:r w:rsidRPr="001A6300">
        <w:rPr>
          <w:sz w:val="28"/>
          <w:szCs w:val="28"/>
        </w:rPr>
        <w:t>Дата «______» ______________ 20__ года</w:t>
      </w:r>
    </w:p>
    <w:p w:rsidR="003B51E2" w:rsidRPr="001A6300" w:rsidRDefault="003B51E2" w:rsidP="003B51E2">
      <w:pPr>
        <w:ind w:firstLine="400"/>
        <w:jc w:val="right"/>
        <w:rPr>
          <w:sz w:val="28"/>
          <w:szCs w:val="28"/>
        </w:rPr>
      </w:pPr>
      <w:r w:rsidRPr="001A6300">
        <w:rPr>
          <w:sz w:val="28"/>
          <w:szCs w:val="28"/>
        </w:rPr>
        <w:lastRenderedPageBreak/>
        <w:t>Приложение</w:t>
      </w:r>
    </w:p>
    <w:p w:rsidR="003B51E2" w:rsidRPr="001A6300" w:rsidRDefault="003B51E2" w:rsidP="003B51E2">
      <w:pPr>
        <w:ind w:firstLine="400"/>
        <w:jc w:val="right"/>
        <w:rPr>
          <w:sz w:val="28"/>
          <w:szCs w:val="28"/>
        </w:rPr>
      </w:pPr>
      <w:r w:rsidRPr="001A6300">
        <w:rPr>
          <w:sz w:val="28"/>
          <w:szCs w:val="28"/>
        </w:rPr>
        <w:t>к форме отчета о валютных позициях</w:t>
      </w:r>
    </w:p>
    <w:p w:rsidR="003B51E2" w:rsidRPr="001A6300" w:rsidRDefault="003B51E2" w:rsidP="003B51E2">
      <w:pPr>
        <w:ind w:firstLine="400"/>
        <w:jc w:val="right"/>
        <w:rPr>
          <w:sz w:val="28"/>
          <w:szCs w:val="28"/>
        </w:rPr>
      </w:pPr>
      <w:r w:rsidRPr="001A6300">
        <w:rPr>
          <w:sz w:val="28"/>
          <w:szCs w:val="28"/>
        </w:rPr>
        <w:t>по каждой иностранной валюте и</w:t>
      </w:r>
    </w:p>
    <w:p w:rsidR="003B51E2" w:rsidRPr="001A6300" w:rsidRDefault="003B51E2" w:rsidP="003B51E2">
      <w:pPr>
        <w:ind w:firstLine="400"/>
        <w:jc w:val="right"/>
        <w:rPr>
          <w:sz w:val="28"/>
          <w:szCs w:val="28"/>
        </w:rPr>
      </w:pPr>
      <w:r w:rsidRPr="001A6300">
        <w:rPr>
          <w:sz w:val="28"/>
          <w:szCs w:val="28"/>
        </w:rPr>
        <w:t>валютной нетто-позиции за каждый</w:t>
      </w:r>
    </w:p>
    <w:p w:rsidR="003B51E2" w:rsidRPr="001A6300" w:rsidRDefault="003B51E2" w:rsidP="003B51E2">
      <w:pPr>
        <w:ind w:firstLine="400"/>
        <w:jc w:val="right"/>
        <w:rPr>
          <w:sz w:val="28"/>
          <w:szCs w:val="28"/>
        </w:rPr>
      </w:pPr>
      <w:r w:rsidRPr="001A6300">
        <w:rPr>
          <w:sz w:val="28"/>
          <w:szCs w:val="28"/>
        </w:rPr>
        <w:t>рабочий день недели (месяца)</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400"/>
        <w:jc w:val="both"/>
        <w:rPr>
          <w:sz w:val="28"/>
          <w:szCs w:val="28"/>
        </w:rPr>
      </w:pPr>
    </w:p>
    <w:p w:rsidR="003B51E2" w:rsidRPr="001C4345" w:rsidRDefault="003B51E2" w:rsidP="003B51E2">
      <w:pPr>
        <w:ind w:firstLine="400"/>
        <w:jc w:val="center"/>
        <w:rPr>
          <w:sz w:val="28"/>
          <w:szCs w:val="28"/>
        </w:rPr>
      </w:pPr>
      <w:r w:rsidRPr="001C4345">
        <w:rPr>
          <w:sz w:val="28"/>
          <w:szCs w:val="28"/>
        </w:rPr>
        <w:t>Пояснение по заполнению формы административных данных</w:t>
      </w:r>
    </w:p>
    <w:p w:rsidR="003B51E2" w:rsidRPr="001C4345" w:rsidRDefault="003B51E2" w:rsidP="003B51E2">
      <w:pPr>
        <w:ind w:firstLine="400"/>
        <w:jc w:val="center"/>
        <w:rPr>
          <w:sz w:val="28"/>
          <w:szCs w:val="28"/>
        </w:rPr>
      </w:pPr>
      <w:r w:rsidRPr="001C4345">
        <w:rPr>
          <w:sz w:val="28"/>
          <w:szCs w:val="28"/>
        </w:rPr>
        <w:t>Отчет о валютных позициях по каждой иностранной валюте и валютной нетто-позиции за каждый рабочий день недели (месяца)</w:t>
      </w:r>
    </w:p>
    <w:p w:rsidR="003B51E2" w:rsidRPr="001C4345" w:rsidRDefault="003B51E2" w:rsidP="003B51E2">
      <w:pPr>
        <w:ind w:firstLine="400"/>
        <w:jc w:val="center"/>
        <w:rPr>
          <w:sz w:val="28"/>
          <w:szCs w:val="28"/>
        </w:rPr>
      </w:pPr>
      <w:r w:rsidRPr="001C4345">
        <w:rPr>
          <w:sz w:val="28"/>
          <w:szCs w:val="28"/>
        </w:rPr>
        <w:t>(индекс - 1-BVU_DVP, периодичность - еженедельная)</w:t>
      </w:r>
    </w:p>
    <w:p w:rsidR="003B51E2" w:rsidRPr="000538AE" w:rsidRDefault="003B51E2" w:rsidP="003B51E2">
      <w:pPr>
        <w:ind w:firstLine="400"/>
        <w:jc w:val="center"/>
        <w:rPr>
          <w:sz w:val="28"/>
          <w:szCs w:val="28"/>
        </w:rPr>
      </w:pPr>
    </w:p>
    <w:p w:rsidR="003B51E2" w:rsidRPr="000538AE" w:rsidRDefault="003B51E2" w:rsidP="003B51E2">
      <w:pPr>
        <w:ind w:firstLine="400"/>
        <w:jc w:val="center"/>
        <w:rPr>
          <w:sz w:val="28"/>
          <w:szCs w:val="28"/>
        </w:rPr>
      </w:pPr>
    </w:p>
    <w:p w:rsidR="003B51E2" w:rsidRPr="000538AE" w:rsidRDefault="003B51E2" w:rsidP="003B51E2">
      <w:pPr>
        <w:ind w:firstLine="400"/>
        <w:jc w:val="center"/>
        <w:rPr>
          <w:sz w:val="28"/>
          <w:szCs w:val="28"/>
        </w:rPr>
      </w:pPr>
      <w:r w:rsidRPr="000538AE">
        <w:rPr>
          <w:sz w:val="28"/>
          <w:szCs w:val="28"/>
        </w:rPr>
        <w:t>Глава 1. Общие положения</w:t>
      </w:r>
    </w:p>
    <w:p w:rsidR="003B51E2" w:rsidRPr="001A6300" w:rsidRDefault="003B51E2" w:rsidP="003B51E2">
      <w:pPr>
        <w:ind w:firstLine="709"/>
        <w:jc w:val="both"/>
        <w:rPr>
          <w:sz w:val="28"/>
          <w:szCs w:val="28"/>
        </w:rPr>
      </w:pPr>
      <w:r w:rsidRPr="001A6300">
        <w:rPr>
          <w:sz w:val="28"/>
          <w:szCs w:val="28"/>
        </w:rPr>
        <w:t> </w:t>
      </w:r>
    </w:p>
    <w:p w:rsidR="003B51E2" w:rsidRPr="001A6300" w:rsidRDefault="003B51E2" w:rsidP="003B51E2">
      <w:pPr>
        <w:ind w:firstLine="709"/>
        <w:jc w:val="both"/>
        <w:rPr>
          <w:sz w:val="28"/>
          <w:szCs w:val="28"/>
        </w:rPr>
      </w:pPr>
      <w:r w:rsidRPr="001A6300">
        <w:rPr>
          <w:sz w:val="28"/>
          <w:szCs w:val="28"/>
        </w:rPr>
        <w:t>1. Настоящее пояснение определяет единые требования по заполнению формы административных данных «Отчет о валютных позициях по каждой иностранной валюте и валютной нетто-позиции за каждый рабочий день недели (месяца)» (далее - Форма).</w:t>
      </w:r>
    </w:p>
    <w:p w:rsidR="003B51E2" w:rsidRPr="001A6300" w:rsidRDefault="003B51E2" w:rsidP="003B51E2">
      <w:pPr>
        <w:ind w:firstLine="709"/>
        <w:jc w:val="both"/>
        <w:rPr>
          <w:sz w:val="28"/>
          <w:szCs w:val="28"/>
        </w:rPr>
      </w:pPr>
      <w:r w:rsidRPr="001A6300">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с пунктом 3 статьи 42 и пунктом 1 статьи 54 Закона Республики Казахстан «О банках и банковской деятельности в Республике Казахстан»</w:t>
      </w:r>
      <w:r w:rsidRPr="002614FE">
        <w:t xml:space="preserve"> </w:t>
      </w:r>
      <w:r w:rsidRPr="002614FE">
        <w:rPr>
          <w:sz w:val="28"/>
          <w:szCs w:val="28"/>
        </w:rPr>
        <w:t>и подпунктом 2) пункта 3 статьи 16 Закона Республики Казахстан «О государственной статистике»</w:t>
      </w:r>
      <w:r w:rsidRPr="001A6300">
        <w:rPr>
          <w:sz w:val="28"/>
          <w:szCs w:val="28"/>
        </w:rPr>
        <w:t>.</w:t>
      </w:r>
    </w:p>
    <w:p w:rsidR="003B51E2" w:rsidRPr="001A6300" w:rsidRDefault="003B51E2" w:rsidP="003B51E2">
      <w:pPr>
        <w:ind w:firstLine="709"/>
        <w:jc w:val="both"/>
        <w:rPr>
          <w:sz w:val="28"/>
          <w:szCs w:val="28"/>
        </w:rPr>
      </w:pPr>
      <w:r w:rsidRPr="001A6300">
        <w:rPr>
          <w:sz w:val="28"/>
          <w:szCs w:val="28"/>
        </w:rPr>
        <w:t>3. Форма составляется еженедельно и заполняется за каждый рабочий день отчетного периода.</w:t>
      </w:r>
    </w:p>
    <w:p w:rsidR="003B51E2" w:rsidRPr="001A6300" w:rsidRDefault="003B51E2" w:rsidP="003B51E2">
      <w:pPr>
        <w:ind w:firstLine="709"/>
        <w:jc w:val="both"/>
        <w:rPr>
          <w:sz w:val="28"/>
          <w:szCs w:val="28"/>
        </w:rPr>
      </w:pPr>
      <w:r w:rsidRPr="001A6300">
        <w:rPr>
          <w:sz w:val="28"/>
          <w:szCs w:val="28"/>
        </w:rPr>
        <w:t>При завершении календарного месяца в отчетную неделю, форма составляется раздельно за календарные дни отчетной недели, относящиеся к завершаемому месяцу и за календарные дни отчетной недели месяца, следующего за завершаемым месяцем. Данные в Форме заполняются в тысячах тенге.</w:t>
      </w:r>
    </w:p>
    <w:p w:rsidR="003B51E2" w:rsidRPr="001A6300" w:rsidRDefault="003B51E2" w:rsidP="003B51E2">
      <w:pPr>
        <w:ind w:firstLine="709"/>
        <w:jc w:val="both"/>
        <w:rPr>
          <w:sz w:val="28"/>
          <w:szCs w:val="28"/>
        </w:rPr>
      </w:pPr>
      <w:r w:rsidRPr="001A6300">
        <w:rPr>
          <w:sz w:val="28"/>
          <w:szCs w:val="28"/>
        </w:rPr>
        <w:t>4. Форму подписывают руководитель или лицо, на которое возложена функция по подписанию отчета, и исполнитель.</w:t>
      </w:r>
    </w:p>
    <w:p w:rsidR="003B51E2" w:rsidRPr="001A6300" w:rsidRDefault="003B51E2" w:rsidP="003B51E2">
      <w:pPr>
        <w:ind w:firstLine="709"/>
        <w:jc w:val="both"/>
        <w:rPr>
          <w:sz w:val="28"/>
          <w:szCs w:val="28"/>
        </w:rPr>
      </w:pPr>
    </w:p>
    <w:p w:rsidR="003B51E2" w:rsidRPr="001C4345" w:rsidRDefault="003B51E2" w:rsidP="003B51E2">
      <w:pPr>
        <w:ind w:firstLine="709"/>
        <w:jc w:val="both"/>
        <w:rPr>
          <w:b/>
          <w:sz w:val="28"/>
          <w:szCs w:val="28"/>
        </w:rPr>
      </w:pPr>
    </w:p>
    <w:p w:rsidR="003B51E2" w:rsidRPr="000538AE" w:rsidRDefault="003B51E2" w:rsidP="003B51E2">
      <w:pPr>
        <w:ind w:firstLine="400"/>
        <w:jc w:val="center"/>
        <w:rPr>
          <w:sz w:val="28"/>
          <w:szCs w:val="28"/>
        </w:rPr>
      </w:pPr>
      <w:r w:rsidRPr="000538AE">
        <w:rPr>
          <w:sz w:val="28"/>
          <w:szCs w:val="28"/>
        </w:rPr>
        <w:t>Глава 2. Пояснение по заполнению Формы</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709"/>
        <w:jc w:val="both"/>
        <w:rPr>
          <w:sz w:val="28"/>
          <w:szCs w:val="28"/>
        </w:rPr>
      </w:pPr>
      <w:r w:rsidRPr="001A6300">
        <w:rPr>
          <w:sz w:val="28"/>
          <w:szCs w:val="28"/>
        </w:rPr>
        <w:t>5. В строках 1, 2, 3, 4, 5, 6 и 7 указываются сведения по требованиям и обязательствам в иностранной валюте, учитываемых на балансовых счетах, за вычетом резервов, сформированных в соответствии с международными стандартами финансовой отчетности.</w:t>
      </w:r>
    </w:p>
    <w:p w:rsidR="003B51E2" w:rsidRPr="001A6300" w:rsidRDefault="003B51E2" w:rsidP="003B51E2">
      <w:pPr>
        <w:ind w:firstLine="709"/>
        <w:jc w:val="both"/>
        <w:rPr>
          <w:sz w:val="28"/>
          <w:szCs w:val="28"/>
        </w:rPr>
      </w:pPr>
      <w:r w:rsidRPr="001A6300">
        <w:rPr>
          <w:sz w:val="28"/>
          <w:szCs w:val="28"/>
        </w:rPr>
        <w:lastRenderedPageBreak/>
        <w:t>6. В строке</w:t>
      </w:r>
      <w:r>
        <w:rPr>
          <w:sz w:val="28"/>
          <w:szCs w:val="28"/>
        </w:rPr>
        <w:t xml:space="preserve"> 10</w:t>
      </w:r>
      <w:r w:rsidRPr="001A6300">
        <w:rPr>
          <w:sz w:val="28"/>
          <w:szCs w:val="28"/>
        </w:rPr>
        <w:t xml:space="preserve"> указываются условные требования и обязательства в иностранной валюте, с учетом </w:t>
      </w:r>
      <w:proofErr w:type="gramStart"/>
      <w:r w:rsidRPr="001A6300">
        <w:rPr>
          <w:sz w:val="28"/>
          <w:szCs w:val="28"/>
        </w:rPr>
        <w:t>сумм</w:t>
      </w:r>
      <w:proofErr w:type="gramEnd"/>
      <w:r w:rsidRPr="001A6300">
        <w:rPr>
          <w:sz w:val="28"/>
          <w:szCs w:val="28"/>
        </w:rPr>
        <w:t xml:space="preserve"> проводимых банком хеджируемых сделок, в том числе беспоставочных сделок, за вычетом резервов, сформированных в соответствии с международными стандартами финансовой отчетности.</w:t>
      </w:r>
    </w:p>
    <w:p w:rsidR="003B51E2" w:rsidRPr="001A6300" w:rsidRDefault="003B51E2" w:rsidP="003B51E2">
      <w:pPr>
        <w:ind w:firstLine="709"/>
        <w:jc w:val="both"/>
        <w:rPr>
          <w:sz w:val="28"/>
          <w:szCs w:val="28"/>
        </w:rPr>
      </w:pPr>
      <w:r w:rsidRPr="001A6300">
        <w:rPr>
          <w:sz w:val="28"/>
          <w:szCs w:val="28"/>
        </w:rPr>
        <w:t>7. В строке</w:t>
      </w:r>
      <w:r>
        <w:rPr>
          <w:sz w:val="28"/>
          <w:szCs w:val="28"/>
        </w:rPr>
        <w:t xml:space="preserve"> </w:t>
      </w:r>
      <w:r w:rsidRPr="00E278A4">
        <w:rPr>
          <w:sz w:val="28"/>
          <w:szCs w:val="28"/>
        </w:rPr>
        <w:t>12</w:t>
      </w:r>
      <w:r w:rsidRPr="001A6300">
        <w:rPr>
          <w:sz w:val="28"/>
          <w:szCs w:val="28"/>
        </w:rPr>
        <w:t xml:space="preserve"> по графам</w:t>
      </w:r>
      <w:r>
        <w:rPr>
          <w:sz w:val="28"/>
          <w:szCs w:val="28"/>
        </w:rPr>
        <w:t xml:space="preserve"> 5, 8, 11, 14 и 17 </w:t>
      </w:r>
      <w:r w:rsidRPr="001A6300">
        <w:rPr>
          <w:sz w:val="28"/>
          <w:szCs w:val="28"/>
        </w:rPr>
        <w:t>указывается нетто-позиция по всем иностранным валютам за каждый рабочий день отчетного периода.</w:t>
      </w:r>
    </w:p>
    <w:p w:rsidR="003B51E2" w:rsidRPr="001A6300" w:rsidRDefault="003B51E2" w:rsidP="003B51E2">
      <w:pPr>
        <w:ind w:firstLine="709"/>
        <w:jc w:val="both"/>
        <w:rPr>
          <w:sz w:val="28"/>
          <w:szCs w:val="28"/>
        </w:rPr>
      </w:pPr>
      <w:r w:rsidRPr="001A6300">
        <w:rPr>
          <w:sz w:val="28"/>
          <w:szCs w:val="28"/>
        </w:rPr>
        <w:t xml:space="preserve">8. </w:t>
      </w:r>
      <w:r w:rsidRPr="001A6300">
        <w:rPr>
          <w:rFonts w:eastAsia="Calibri"/>
          <w:sz w:val="28"/>
          <w:szCs w:val="28"/>
        </w:rPr>
        <w:t xml:space="preserve">При отсутствии данных </w:t>
      </w:r>
      <w:r>
        <w:rPr>
          <w:rFonts w:eastAsia="Calibri"/>
          <w:sz w:val="28"/>
          <w:szCs w:val="28"/>
        </w:rPr>
        <w:t>Ф</w:t>
      </w:r>
      <w:r w:rsidRPr="001A6300">
        <w:rPr>
          <w:rFonts w:eastAsia="Calibri"/>
          <w:sz w:val="28"/>
          <w:szCs w:val="28"/>
        </w:rPr>
        <w:t>орма не представляется</w:t>
      </w:r>
      <w:r>
        <w:rPr>
          <w:rFonts w:eastAsia="Calibri"/>
          <w:sz w:val="28"/>
          <w:szCs w:val="28"/>
        </w:rPr>
        <w:t>.</w:t>
      </w:r>
    </w:p>
    <w:p w:rsidR="003B51E2" w:rsidRPr="001A6300" w:rsidRDefault="003B51E2" w:rsidP="003B51E2">
      <w:pPr>
        <w:spacing w:after="160" w:line="259" w:lineRule="auto"/>
        <w:rPr>
          <w:sz w:val="28"/>
          <w:szCs w:val="28"/>
        </w:rPr>
      </w:pPr>
      <w:r w:rsidRPr="001A6300">
        <w:rPr>
          <w:sz w:val="28"/>
          <w:szCs w:val="28"/>
        </w:rPr>
        <w:br w:type="page"/>
      </w:r>
    </w:p>
    <w:p w:rsidR="003B51E2" w:rsidRPr="00265C6E" w:rsidRDefault="003B51E2" w:rsidP="003B51E2">
      <w:pPr>
        <w:widowControl w:val="0"/>
        <w:ind w:firstLine="709"/>
        <w:jc w:val="right"/>
        <w:rPr>
          <w:sz w:val="28"/>
          <w:szCs w:val="28"/>
        </w:rPr>
      </w:pPr>
      <w:r w:rsidRPr="00265C6E">
        <w:rPr>
          <w:color w:val="000000"/>
          <w:sz w:val="28"/>
          <w:szCs w:val="28"/>
        </w:rPr>
        <w:lastRenderedPageBreak/>
        <w:t xml:space="preserve">Приложение </w:t>
      </w:r>
      <w:r>
        <w:rPr>
          <w:color w:val="000000"/>
          <w:sz w:val="28"/>
          <w:szCs w:val="28"/>
        </w:rPr>
        <w:t>13</w:t>
      </w:r>
    </w:p>
    <w:p w:rsidR="003B51E2" w:rsidRPr="00265C6E" w:rsidRDefault="003B51E2" w:rsidP="003B51E2">
      <w:pPr>
        <w:widowControl w:val="0"/>
        <w:ind w:firstLine="709"/>
        <w:jc w:val="right"/>
        <w:rPr>
          <w:sz w:val="28"/>
          <w:szCs w:val="28"/>
        </w:rPr>
      </w:pPr>
      <w:r w:rsidRPr="00265C6E">
        <w:rPr>
          <w:color w:val="000000"/>
          <w:sz w:val="28"/>
          <w:szCs w:val="28"/>
        </w:rPr>
        <w:t xml:space="preserve">к </w:t>
      </w:r>
      <w:r w:rsidRPr="00265C6E">
        <w:rPr>
          <w:sz w:val="28"/>
          <w:szCs w:val="28"/>
        </w:rPr>
        <w:t>постановлению Правления</w:t>
      </w:r>
    </w:p>
    <w:p w:rsidR="003B51E2" w:rsidRPr="00265C6E" w:rsidRDefault="003B51E2" w:rsidP="003B51E2">
      <w:pPr>
        <w:widowControl w:val="0"/>
        <w:ind w:firstLine="709"/>
        <w:jc w:val="right"/>
        <w:rPr>
          <w:sz w:val="28"/>
          <w:szCs w:val="28"/>
        </w:rPr>
      </w:pPr>
      <w:r w:rsidRPr="00265C6E">
        <w:rPr>
          <w:sz w:val="28"/>
          <w:szCs w:val="28"/>
        </w:rPr>
        <w:t xml:space="preserve">Национального Банка </w:t>
      </w:r>
    </w:p>
    <w:p w:rsidR="003B51E2" w:rsidRPr="00265C6E" w:rsidRDefault="003B51E2" w:rsidP="003B51E2">
      <w:pPr>
        <w:widowControl w:val="0"/>
        <w:ind w:firstLine="709"/>
        <w:jc w:val="right"/>
        <w:rPr>
          <w:sz w:val="28"/>
          <w:szCs w:val="28"/>
        </w:rPr>
      </w:pPr>
      <w:r w:rsidRPr="00265C6E">
        <w:rPr>
          <w:sz w:val="28"/>
          <w:szCs w:val="28"/>
        </w:rPr>
        <w:t>Республики Казахстан</w:t>
      </w:r>
    </w:p>
    <w:p w:rsidR="003B51E2" w:rsidRPr="00265C6E" w:rsidRDefault="003B51E2" w:rsidP="003B51E2">
      <w:pPr>
        <w:widowControl w:val="0"/>
        <w:ind w:firstLine="709"/>
        <w:jc w:val="right"/>
        <w:rPr>
          <w:sz w:val="28"/>
          <w:szCs w:val="28"/>
        </w:rPr>
      </w:pPr>
      <w:r w:rsidRPr="00265C6E">
        <w:rPr>
          <w:sz w:val="28"/>
          <w:szCs w:val="28"/>
        </w:rPr>
        <w:t xml:space="preserve">от </w:t>
      </w:r>
      <w:r w:rsidRPr="00265C6E">
        <w:rPr>
          <w:sz w:val="28"/>
          <w:szCs w:val="28"/>
          <w:lang w:val="kk-KZ"/>
        </w:rPr>
        <w:t>2</w:t>
      </w:r>
      <w:r>
        <w:rPr>
          <w:sz w:val="28"/>
          <w:szCs w:val="28"/>
          <w:lang w:val="kk-KZ"/>
        </w:rPr>
        <w:t>7</w:t>
      </w:r>
      <w:r w:rsidRPr="00265C6E">
        <w:rPr>
          <w:sz w:val="28"/>
          <w:szCs w:val="28"/>
          <w:lang w:val="kk-KZ"/>
        </w:rPr>
        <w:t xml:space="preserve"> </w:t>
      </w:r>
      <w:r>
        <w:rPr>
          <w:sz w:val="28"/>
          <w:szCs w:val="28"/>
          <w:lang w:val="kk-KZ"/>
        </w:rPr>
        <w:t>марта</w:t>
      </w:r>
      <w:r w:rsidRPr="00265C6E">
        <w:rPr>
          <w:sz w:val="28"/>
          <w:szCs w:val="28"/>
        </w:rPr>
        <w:t xml:space="preserve"> 2023 года № </w:t>
      </w:r>
      <w:r>
        <w:rPr>
          <w:sz w:val="28"/>
          <w:szCs w:val="28"/>
        </w:rPr>
        <w:t>13</w:t>
      </w:r>
    </w:p>
    <w:p w:rsidR="003B51E2" w:rsidRPr="001A6300" w:rsidRDefault="003B51E2" w:rsidP="003B51E2">
      <w:pPr>
        <w:ind w:firstLine="400"/>
        <w:jc w:val="right"/>
        <w:rPr>
          <w:sz w:val="28"/>
          <w:szCs w:val="28"/>
        </w:rPr>
      </w:pPr>
    </w:p>
    <w:p w:rsidR="003B51E2" w:rsidRPr="001A6300" w:rsidRDefault="003B51E2" w:rsidP="003B51E2">
      <w:pPr>
        <w:ind w:firstLine="400"/>
        <w:jc w:val="right"/>
        <w:rPr>
          <w:sz w:val="28"/>
          <w:szCs w:val="28"/>
        </w:rPr>
      </w:pPr>
    </w:p>
    <w:p w:rsidR="003B51E2" w:rsidRPr="001A6300" w:rsidRDefault="003B51E2" w:rsidP="003B51E2">
      <w:pPr>
        <w:ind w:firstLine="400"/>
        <w:jc w:val="right"/>
        <w:rPr>
          <w:sz w:val="28"/>
          <w:szCs w:val="28"/>
        </w:rPr>
      </w:pPr>
      <w:r w:rsidRPr="001A6300">
        <w:rPr>
          <w:sz w:val="28"/>
          <w:szCs w:val="28"/>
        </w:rPr>
        <w:t xml:space="preserve">Приложение 15 </w:t>
      </w:r>
    </w:p>
    <w:p w:rsidR="003B51E2" w:rsidRPr="001A6300" w:rsidRDefault="003B51E2" w:rsidP="003B51E2">
      <w:pPr>
        <w:ind w:firstLine="400"/>
        <w:jc w:val="right"/>
        <w:rPr>
          <w:sz w:val="28"/>
          <w:szCs w:val="28"/>
        </w:rPr>
      </w:pPr>
      <w:r w:rsidRPr="001A6300">
        <w:rPr>
          <w:sz w:val="28"/>
          <w:szCs w:val="28"/>
        </w:rPr>
        <w:t>к постановлению Правления</w:t>
      </w:r>
    </w:p>
    <w:p w:rsidR="003B51E2" w:rsidRPr="001A6300" w:rsidRDefault="003B51E2" w:rsidP="003B51E2">
      <w:pPr>
        <w:ind w:firstLine="400"/>
        <w:jc w:val="right"/>
        <w:rPr>
          <w:sz w:val="28"/>
          <w:szCs w:val="28"/>
        </w:rPr>
      </w:pPr>
      <w:r w:rsidRPr="001A6300">
        <w:rPr>
          <w:sz w:val="28"/>
          <w:szCs w:val="28"/>
        </w:rPr>
        <w:t>Национального Банка</w:t>
      </w:r>
    </w:p>
    <w:p w:rsidR="003B51E2" w:rsidRPr="001A6300" w:rsidRDefault="003B51E2" w:rsidP="003B51E2">
      <w:pPr>
        <w:ind w:firstLine="400"/>
        <w:jc w:val="right"/>
        <w:rPr>
          <w:sz w:val="28"/>
          <w:szCs w:val="28"/>
        </w:rPr>
      </w:pPr>
      <w:r w:rsidRPr="001A6300">
        <w:rPr>
          <w:sz w:val="28"/>
          <w:szCs w:val="28"/>
        </w:rPr>
        <w:t>Республики Казахстан</w:t>
      </w:r>
    </w:p>
    <w:p w:rsidR="003B51E2" w:rsidRPr="001A6300" w:rsidRDefault="003B51E2" w:rsidP="003B51E2">
      <w:pPr>
        <w:ind w:firstLine="400"/>
        <w:jc w:val="right"/>
        <w:rPr>
          <w:sz w:val="28"/>
          <w:szCs w:val="28"/>
        </w:rPr>
      </w:pPr>
      <w:r w:rsidRPr="001A6300">
        <w:rPr>
          <w:sz w:val="28"/>
          <w:szCs w:val="28"/>
        </w:rPr>
        <w:t>от 8 мая 2015 года № 75</w:t>
      </w:r>
    </w:p>
    <w:p w:rsidR="003B51E2" w:rsidRPr="001A6300" w:rsidRDefault="003B51E2" w:rsidP="003B51E2">
      <w:pPr>
        <w:ind w:firstLine="400"/>
        <w:jc w:val="right"/>
        <w:rPr>
          <w:sz w:val="28"/>
          <w:szCs w:val="28"/>
        </w:rPr>
      </w:pPr>
    </w:p>
    <w:p w:rsidR="003B51E2" w:rsidRPr="001A6300" w:rsidRDefault="003B51E2" w:rsidP="003B51E2">
      <w:pPr>
        <w:ind w:firstLine="400"/>
        <w:jc w:val="right"/>
        <w:rPr>
          <w:sz w:val="28"/>
          <w:szCs w:val="28"/>
        </w:rPr>
      </w:pPr>
    </w:p>
    <w:p w:rsidR="003B51E2" w:rsidRPr="000538AE" w:rsidRDefault="003B51E2" w:rsidP="003B51E2">
      <w:pPr>
        <w:ind w:firstLine="400"/>
        <w:jc w:val="center"/>
        <w:rPr>
          <w:sz w:val="28"/>
          <w:szCs w:val="28"/>
        </w:rPr>
      </w:pPr>
      <w:r w:rsidRPr="000538AE">
        <w:rPr>
          <w:sz w:val="28"/>
          <w:szCs w:val="28"/>
        </w:rPr>
        <w:t>Форма, предназначенная для сбора административных данных</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709"/>
        <w:jc w:val="both"/>
        <w:rPr>
          <w:sz w:val="28"/>
          <w:szCs w:val="28"/>
        </w:rPr>
      </w:pPr>
      <w:r w:rsidRPr="001A6300">
        <w:rPr>
          <w:sz w:val="28"/>
          <w:szCs w:val="28"/>
        </w:rPr>
        <w:t>Представляется: в Национальный Банк Республики Казахстан</w:t>
      </w:r>
    </w:p>
    <w:p w:rsidR="003B51E2" w:rsidRPr="001A6300" w:rsidRDefault="003B51E2" w:rsidP="003B51E2">
      <w:pPr>
        <w:ind w:firstLine="709"/>
        <w:jc w:val="both"/>
        <w:rPr>
          <w:sz w:val="28"/>
          <w:szCs w:val="28"/>
        </w:rPr>
      </w:pPr>
      <w:r w:rsidRPr="001A6300">
        <w:rPr>
          <w:sz w:val="28"/>
          <w:szCs w:val="28"/>
        </w:rPr>
        <w:t>Форма административных данных размещена на интернет-ресурсе: www.nationalbank.kz</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400"/>
        <w:jc w:val="both"/>
        <w:rPr>
          <w:sz w:val="28"/>
          <w:szCs w:val="28"/>
        </w:rPr>
      </w:pPr>
    </w:p>
    <w:p w:rsidR="003B51E2" w:rsidRPr="001A6300" w:rsidRDefault="003B51E2" w:rsidP="003B51E2">
      <w:pPr>
        <w:ind w:firstLine="400"/>
        <w:jc w:val="center"/>
        <w:rPr>
          <w:sz w:val="28"/>
          <w:szCs w:val="28"/>
        </w:rPr>
      </w:pPr>
      <w:r w:rsidRPr="001A6300">
        <w:rPr>
          <w:sz w:val="28"/>
          <w:szCs w:val="28"/>
        </w:rPr>
        <w:t>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709"/>
        <w:jc w:val="both"/>
        <w:rPr>
          <w:sz w:val="28"/>
          <w:szCs w:val="28"/>
        </w:rPr>
      </w:pPr>
      <w:r w:rsidRPr="001A6300">
        <w:rPr>
          <w:sz w:val="28"/>
          <w:szCs w:val="28"/>
        </w:rPr>
        <w:t>Индекс формы административных данных: 1-BVU_ KVA</w:t>
      </w:r>
    </w:p>
    <w:p w:rsidR="003B51E2" w:rsidRPr="001A6300" w:rsidRDefault="003B51E2" w:rsidP="003B51E2">
      <w:pPr>
        <w:ind w:firstLine="709"/>
        <w:jc w:val="both"/>
        <w:rPr>
          <w:sz w:val="28"/>
          <w:szCs w:val="28"/>
        </w:rPr>
      </w:pPr>
      <w:r w:rsidRPr="001A6300">
        <w:rPr>
          <w:sz w:val="28"/>
          <w:szCs w:val="28"/>
        </w:rPr>
        <w:t>Периодичность: ежемесячная</w:t>
      </w:r>
    </w:p>
    <w:p w:rsidR="003B51E2" w:rsidRPr="001A6300" w:rsidRDefault="003B51E2" w:rsidP="003B51E2">
      <w:pPr>
        <w:ind w:firstLine="709"/>
        <w:jc w:val="both"/>
        <w:rPr>
          <w:sz w:val="28"/>
          <w:szCs w:val="28"/>
        </w:rPr>
      </w:pPr>
      <w:r w:rsidRPr="001A6300">
        <w:rPr>
          <w:sz w:val="28"/>
          <w:szCs w:val="28"/>
        </w:rPr>
        <w:t xml:space="preserve">Отчетный период: </w:t>
      </w:r>
      <w:r w:rsidRPr="008E2D1D">
        <w:rPr>
          <w:sz w:val="28"/>
          <w:szCs w:val="28"/>
        </w:rPr>
        <w:t>по состоянию</w:t>
      </w:r>
      <w:r>
        <w:rPr>
          <w:sz w:val="28"/>
          <w:szCs w:val="28"/>
        </w:rPr>
        <w:t xml:space="preserve"> </w:t>
      </w:r>
      <w:r w:rsidRPr="001A6300">
        <w:rPr>
          <w:sz w:val="28"/>
          <w:szCs w:val="28"/>
        </w:rPr>
        <w:t>на «__</w:t>
      </w:r>
      <w:proofErr w:type="gramStart"/>
      <w:r w:rsidRPr="001A6300">
        <w:rPr>
          <w:sz w:val="28"/>
          <w:szCs w:val="28"/>
        </w:rPr>
        <w:t>_»_</w:t>
      </w:r>
      <w:proofErr w:type="gramEnd"/>
      <w:r w:rsidRPr="001A6300">
        <w:rPr>
          <w:sz w:val="28"/>
          <w:szCs w:val="28"/>
        </w:rPr>
        <w:t>_______20__года</w:t>
      </w:r>
    </w:p>
    <w:p w:rsidR="003B51E2" w:rsidRPr="001A6300" w:rsidRDefault="003B51E2" w:rsidP="003B51E2">
      <w:pPr>
        <w:ind w:firstLine="709"/>
        <w:jc w:val="both"/>
        <w:rPr>
          <w:sz w:val="28"/>
          <w:szCs w:val="28"/>
        </w:rPr>
      </w:pPr>
      <w:r w:rsidRPr="001A6300">
        <w:rPr>
          <w:sz w:val="28"/>
          <w:szCs w:val="28"/>
        </w:rPr>
        <w:t>Круг лиц, представляющих информацию: банк второго уровня</w:t>
      </w:r>
    </w:p>
    <w:p w:rsidR="003B51E2" w:rsidRPr="001A6300" w:rsidRDefault="003B51E2" w:rsidP="003B51E2">
      <w:pPr>
        <w:ind w:firstLine="709"/>
        <w:jc w:val="both"/>
        <w:rPr>
          <w:sz w:val="28"/>
          <w:szCs w:val="28"/>
        </w:rPr>
      </w:pPr>
      <w:r w:rsidRPr="001A6300">
        <w:rPr>
          <w:sz w:val="28"/>
          <w:szCs w:val="28"/>
        </w:rPr>
        <w:t>Срок представления</w:t>
      </w:r>
      <w:r w:rsidRPr="00906073">
        <w:t xml:space="preserve"> </w:t>
      </w:r>
      <w:r>
        <w:rPr>
          <w:sz w:val="28"/>
          <w:szCs w:val="28"/>
        </w:rPr>
        <w:t>формы административных данных</w:t>
      </w:r>
      <w:r w:rsidRPr="00906073">
        <w:rPr>
          <w:sz w:val="28"/>
          <w:szCs w:val="28"/>
        </w:rPr>
        <w:t>:</w:t>
      </w:r>
      <w:r w:rsidRPr="001A6300">
        <w:rPr>
          <w:sz w:val="28"/>
          <w:szCs w:val="28"/>
        </w:rPr>
        <w:t xml:space="preserve"> не позднее седьмого рабочего дня месяца, следующего за отчетным месяцем</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spacing w:after="160" w:line="259" w:lineRule="auto"/>
        <w:rPr>
          <w:sz w:val="28"/>
          <w:szCs w:val="28"/>
        </w:rPr>
      </w:pPr>
      <w:r w:rsidRPr="001A6300">
        <w:rPr>
          <w:sz w:val="28"/>
          <w:szCs w:val="28"/>
        </w:rPr>
        <w:br w:type="page"/>
      </w:r>
    </w:p>
    <w:p w:rsidR="003B51E2" w:rsidRPr="001A6300" w:rsidRDefault="003B51E2" w:rsidP="003B51E2">
      <w:pPr>
        <w:ind w:firstLine="709"/>
        <w:jc w:val="right"/>
        <w:rPr>
          <w:sz w:val="28"/>
          <w:szCs w:val="28"/>
        </w:rPr>
      </w:pPr>
      <w:r w:rsidRPr="001A6300">
        <w:rPr>
          <w:sz w:val="28"/>
          <w:szCs w:val="28"/>
        </w:rPr>
        <w:lastRenderedPageBreak/>
        <w:t>Форма</w:t>
      </w:r>
    </w:p>
    <w:p w:rsidR="003B51E2" w:rsidRPr="001A6300" w:rsidRDefault="003B51E2" w:rsidP="003B51E2">
      <w:pPr>
        <w:ind w:firstLine="709"/>
        <w:jc w:val="both"/>
        <w:rPr>
          <w:sz w:val="28"/>
          <w:szCs w:val="28"/>
        </w:rPr>
      </w:pPr>
      <w:r w:rsidRPr="001A6300">
        <w:rPr>
          <w:sz w:val="28"/>
          <w:szCs w:val="28"/>
        </w:rPr>
        <w:t> </w:t>
      </w:r>
    </w:p>
    <w:p w:rsidR="003B51E2" w:rsidRPr="001A6300" w:rsidRDefault="003B51E2" w:rsidP="003B51E2">
      <w:pPr>
        <w:ind w:firstLine="709"/>
        <w:jc w:val="both"/>
        <w:rPr>
          <w:sz w:val="28"/>
          <w:szCs w:val="28"/>
        </w:rPr>
      </w:pPr>
      <w:r w:rsidRPr="001A6300">
        <w:rPr>
          <w:sz w:val="28"/>
          <w:szCs w:val="28"/>
        </w:rPr>
        <w:t xml:space="preserve">Таблица 1. </w:t>
      </w:r>
      <w:r>
        <w:rPr>
          <w:sz w:val="28"/>
          <w:szCs w:val="28"/>
        </w:rPr>
        <w:t>Р</w:t>
      </w:r>
      <w:r w:rsidRPr="001A6300">
        <w:rPr>
          <w:sz w:val="28"/>
          <w:szCs w:val="28"/>
        </w:rPr>
        <w:t>асчет среднемесячной величины внутренних активов</w:t>
      </w:r>
    </w:p>
    <w:p w:rsidR="003B51E2" w:rsidRPr="001A6300" w:rsidRDefault="003B51E2" w:rsidP="003B51E2">
      <w:pPr>
        <w:ind w:firstLine="400"/>
        <w:jc w:val="both"/>
        <w:rPr>
          <w:sz w:val="28"/>
          <w:szCs w:val="28"/>
        </w:rPr>
      </w:pPr>
    </w:p>
    <w:p w:rsidR="003B51E2" w:rsidRPr="001A6300" w:rsidRDefault="003B51E2" w:rsidP="003B51E2">
      <w:pPr>
        <w:ind w:firstLine="400"/>
        <w:jc w:val="right"/>
        <w:rPr>
          <w:sz w:val="28"/>
          <w:szCs w:val="28"/>
        </w:rPr>
      </w:pPr>
      <w:r w:rsidRPr="001A6300">
        <w:rPr>
          <w:sz w:val="28"/>
          <w:szCs w:val="28"/>
        </w:rPr>
        <w:t>(в тысячах тенге)</w:t>
      </w:r>
    </w:p>
    <w:tbl>
      <w:tblPr>
        <w:tblW w:w="5000" w:type="pct"/>
        <w:jc w:val="center"/>
        <w:tblCellMar>
          <w:left w:w="0" w:type="dxa"/>
          <w:right w:w="0" w:type="dxa"/>
        </w:tblCellMar>
        <w:tblLook w:val="04A0" w:firstRow="1" w:lastRow="0" w:firstColumn="1" w:lastColumn="0" w:noHBand="0" w:noVBand="1"/>
      </w:tblPr>
      <w:tblGrid>
        <w:gridCol w:w="416"/>
        <w:gridCol w:w="4731"/>
        <w:gridCol w:w="2849"/>
        <w:gridCol w:w="1621"/>
      </w:tblGrid>
      <w:tr w:rsidR="003B51E2" w:rsidRPr="001A6300" w:rsidTr="00DB1AD7">
        <w:trPr>
          <w:trHeight w:val="710"/>
          <w:jc w:val="center"/>
        </w:trPr>
        <w:tc>
          <w:tcPr>
            <w:tcW w:w="2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w:t>
            </w:r>
          </w:p>
        </w:tc>
        <w:tc>
          <w:tcPr>
            <w:tcW w:w="2460" w:type="pct"/>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13"/>
              <w:jc w:val="center"/>
              <w:rPr>
                <w:sz w:val="20"/>
                <w:szCs w:val="20"/>
              </w:rPr>
            </w:pPr>
            <w:r w:rsidRPr="001A6300">
              <w:rPr>
                <w:sz w:val="20"/>
                <w:szCs w:val="20"/>
              </w:rPr>
              <w:t>Активы</w:t>
            </w:r>
          </w:p>
        </w:tc>
        <w:tc>
          <w:tcPr>
            <w:tcW w:w="14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Внутренние активы по датам в течение отчетного периода</w:t>
            </w:r>
          </w:p>
        </w:tc>
        <w:tc>
          <w:tcPr>
            <w:tcW w:w="843"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Среднемесячная величина</w:t>
            </w:r>
          </w:p>
        </w:tc>
      </w:tr>
      <w:tr w:rsidR="003B51E2" w:rsidRPr="001A6300" w:rsidTr="00DB1AD7">
        <w:trPr>
          <w:jc w:val="center"/>
        </w:trPr>
        <w:tc>
          <w:tcPr>
            <w:tcW w:w="0" w:type="auto"/>
            <w:tcBorders>
              <w:top w:val="single" w:sz="8" w:space="0" w:color="auto"/>
              <w:left w:val="single" w:sz="8" w:space="0" w:color="auto"/>
              <w:bottom w:val="single" w:sz="8" w:space="0" w:color="auto"/>
              <w:right w:val="single" w:sz="8" w:space="0" w:color="auto"/>
            </w:tcBorders>
            <w:vAlign w:val="center"/>
          </w:tcPr>
          <w:p w:rsidR="003B51E2" w:rsidRPr="000D3838" w:rsidRDefault="003B51E2" w:rsidP="00DB1AD7">
            <w:pPr>
              <w:jc w:val="center"/>
              <w:rPr>
                <w:sz w:val="20"/>
                <w:szCs w:val="20"/>
              </w:rPr>
            </w:pPr>
            <w:r w:rsidRPr="000D3838">
              <w:rPr>
                <w:sz w:val="20"/>
                <w:szCs w:val="20"/>
              </w:rPr>
              <w:t>1</w:t>
            </w:r>
          </w:p>
        </w:tc>
        <w:tc>
          <w:tcPr>
            <w:tcW w:w="0" w:type="auto"/>
            <w:tcBorders>
              <w:top w:val="single" w:sz="8" w:space="0" w:color="auto"/>
              <w:left w:val="nil"/>
              <w:bottom w:val="single" w:sz="8" w:space="0" w:color="auto"/>
              <w:right w:val="single" w:sz="4" w:space="0" w:color="auto"/>
            </w:tcBorders>
            <w:vAlign w:val="center"/>
          </w:tcPr>
          <w:p w:rsidR="003B51E2" w:rsidRPr="000D3838" w:rsidRDefault="003B51E2" w:rsidP="00DB1AD7">
            <w:pPr>
              <w:ind w:firstLine="13"/>
              <w:jc w:val="center"/>
              <w:rPr>
                <w:sz w:val="20"/>
                <w:szCs w:val="20"/>
              </w:rPr>
            </w:pPr>
            <w:r w:rsidRPr="000D3838">
              <w:rPr>
                <w:sz w:val="20"/>
                <w:szCs w:val="20"/>
              </w:rPr>
              <w:t>2</w:t>
            </w:r>
          </w:p>
        </w:tc>
        <w:tc>
          <w:tcPr>
            <w:tcW w:w="14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51E2" w:rsidRPr="000D3838" w:rsidRDefault="003B51E2" w:rsidP="00DB1AD7">
            <w:pPr>
              <w:jc w:val="center"/>
              <w:rPr>
                <w:sz w:val="20"/>
                <w:szCs w:val="20"/>
              </w:rPr>
            </w:pPr>
            <w:r w:rsidRPr="000D3838">
              <w:rPr>
                <w:sz w:val="20"/>
                <w:szCs w:val="20"/>
              </w:rPr>
              <w:t>3</w:t>
            </w:r>
          </w:p>
        </w:tc>
        <w:tc>
          <w:tcPr>
            <w:tcW w:w="0" w:type="auto"/>
            <w:tcBorders>
              <w:top w:val="single" w:sz="8" w:space="0" w:color="auto"/>
              <w:left w:val="single" w:sz="4" w:space="0" w:color="auto"/>
              <w:bottom w:val="single" w:sz="8" w:space="0" w:color="auto"/>
              <w:right w:val="single" w:sz="8" w:space="0" w:color="auto"/>
            </w:tcBorders>
            <w:vAlign w:val="center"/>
          </w:tcPr>
          <w:p w:rsidR="003B51E2" w:rsidRPr="000D3838" w:rsidRDefault="003B51E2" w:rsidP="00DB1AD7">
            <w:pPr>
              <w:ind w:firstLine="400"/>
              <w:jc w:val="center"/>
              <w:rPr>
                <w:sz w:val="20"/>
                <w:szCs w:val="20"/>
              </w:rPr>
            </w:pPr>
            <w:r w:rsidRPr="000D3838">
              <w:rPr>
                <w:sz w:val="20"/>
                <w:szCs w:val="20"/>
              </w:rPr>
              <w:t>4</w:t>
            </w:r>
          </w:p>
        </w:tc>
      </w:tr>
      <w:tr w:rsidR="003B51E2" w:rsidRPr="001A6300" w:rsidTr="00DB1AD7">
        <w:trPr>
          <w:trHeight w:val="209"/>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1</w:t>
            </w:r>
          </w:p>
        </w:tc>
        <w:tc>
          <w:tcPr>
            <w:tcW w:w="246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13"/>
              <w:jc w:val="both"/>
              <w:rPr>
                <w:sz w:val="20"/>
                <w:szCs w:val="20"/>
              </w:rPr>
            </w:pPr>
            <w:r w:rsidRPr="001A6300">
              <w:rPr>
                <w:sz w:val="20"/>
                <w:szCs w:val="20"/>
              </w:rPr>
              <w:t>Деньги и вклады</w:t>
            </w:r>
          </w:p>
        </w:tc>
        <w:tc>
          <w:tcPr>
            <w:tcW w:w="1481" w:type="pct"/>
            <w:tcBorders>
              <w:top w:val="single" w:sz="4" w:space="0" w:color="auto"/>
              <w:left w:val="nil"/>
              <w:bottom w:val="single" w:sz="8" w:space="0" w:color="auto"/>
              <w:right w:val="single" w:sz="4"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p>
        </w:tc>
        <w:tc>
          <w:tcPr>
            <w:tcW w:w="843" w:type="pct"/>
            <w:tcBorders>
              <w:top w:val="single" w:sz="4" w:space="0" w:color="auto"/>
              <w:left w:val="single" w:sz="4" w:space="0" w:color="auto"/>
              <w:bottom w:val="single" w:sz="8" w:space="0" w:color="auto"/>
              <w:right w:val="single" w:sz="8" w:space="0" w:color="auto"/>
            </w:tcBorders>
          </w:tcPr>
          <w:p w:rsidR="003B51E2" w:rsidRPr="001A6300" w:rsidRDefault="003B51E2" w:rsidP="00DB1AD7">
            <w:pPr>
              <w:jc w:val="both"/>
              <w:rPr>
                <w:sz w:val="20"/>
                <w:szCs w:val="20"/>
              </w:rPr>
            </w:pPr>
          </w:p>
        </w:tc>
      </w:tr>
      <w:tr w:rsidR="003B51E2" w:rsidRPr="001A6300" w:rsidTr="00DB1AD7">
        <w:trPr>
          <w:trHeight w:val="269"/>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2</w:t>
            </w:r>
          </w:p>
        </w:tc>
        <w:tc>
          <w:tcPr>
            <w:tcW w:w="246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13"/>
              <w:jc w:val="both"/>
              <w:rPr>
                <w:sz w:val="20"/>
                <w:szCs w:val="20"/>
              </w:rPr>
            </w:pPr>
            <w:r w:rsidRPr="001A6300">
              <w:rPr>
                <w:sz w:val="20"/>
                <w:szCs w:val="20"/>
              </w:rPr>
              <w:t>Займы выданные</w:t>
            </w:r>
          </w:p>
        </w:tc>
        <w:tc>
          <w:tcPr>
            <w:tcW w:w="1481" w:type="pct"/>
            <w:tcBorders>
              <w:top w:val="nil"/>
              <w:left w:val="nil"/>
              <w:bottom w:val="single" w:sz="8" w:space="0" w:color="auto"/>
              <w:right w:val="single" w:sz="4"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p>
        </w:tc>
        <w:tc>
          <w:tcPr>
            <w:tcW w:w="843" w:type="pct"/>
            <w:tcBorders>
              <w:top w:val="nil"/>
              <w:left w:val="single" w:sz="4" w:space="0" w:color="auto"/>
              <w:bottom w:val="single" w:sz="8" w:space="0" w:color="auto"/>
              <w:right w:val="single" w:sz="8" w:space="0" w:color="auto"/>
            </w:tcBorders>
          </w:tcPr>
          <w:p w:rsidR="003B51E2" w:rsidRPr="001A6300" w:rsidRDefault="003B51E2" w:rsidP="00DB1AD7">
            <w:pPr>
              <w:jc w:val="both"/>
              <w:rPr>
                <w:sz w:val="20"/>
                <w:szCs w:val="20"/>
              </w:rPr>
            </w:pPr>
          </w:p>
        </w:tc>
      </w:tr>
      <w:tr w:rsidR="003B51E2" w:rsidRPr="001A6300" w:rsidTr="00DB1AD7">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3</w:t>
            </w:r>
          </w:p>
        </w:tc>
        <w:tc>
          <w:tcPr>
            <w:tcW w:w="246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13"/>
              <w:jc w:val="both"/>
              <w:rPr>
                <w:sz w:val="20"/>
                <w:szCs w:val="20"/>
              </w:rPr>
            </w:pPr>
            <w:r w:rsidRPr="001A6300">
              <w:rPr>
                <w:sz w:val="20"/>
                <w:szCs w:val="20"/>
              </w:rPr>
              <w:t>Долевые и долговые ценные бумаги</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4</w:t>
            </w:r>
          </w:p>
        </w:tc>
        <w:tc>
          <w:tcPr>
            <w:tcW w:w="246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13"/>
              <w:jc w:val="both"/>
              <w:rPr>
                <w:sz w:val="20"/>
                <w:szCs w:val="20"/>
              </w:rPr>
            </w:pPr>
            <w:r w:rsidRPr="001A6300">
              <w:rPr>
                <w:sz w:val="20"/>
                <w:szCs w:val="20"/>
              </w:rPr>
              <w:t>Дебиторская задолженность</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5</w:t>
            </w:r>
          </w:p>
        </w:tc>
        <w:tc>
          <w:tcPr>
            <w:tcW w:w="246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13"/>
              <w:jc w:val="both"/>
              <w:rPr>
                <w:sz w:val="20"/>
                <w:szCs w:val="20"/>
              </w:rPr>
            </w:pPr>
            <w:r w:rsidRPr="001A6300">
              <w:rPr>
                <w:sz w:val="20"/>
                <w:szCs w:val="20"/>
              </w:rPr>
              <w:t>Участие в уставном капитале</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6</w:t>
            </w:r>
          </w:p>
        </w:tc>
        <w:tc>
          <w:tcPr>
            <w:tcW w:w="246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13"/>
              <w:jc w:val="both"/>
              <w:rPr>
                <w:sz w:val="20"/>
                <w:szCs w:val="20"/>
              </w:rPr>
            </w:pPr>
            <w:r w:rsidRPr="001A6300">
              <w:rPr>
                <w:sz w:val="20"/>
                <w:szCs w:val="20"/>
              </w:rPr>
              <w:t>Аффинированные драгоценные металлы</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7</w:t>
            </w:r>
          </w:p>
        </w:tc>
        <w:tc>
          <w:tcPr>
            <w:tcW w:w="246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13"/>
              <w:jc w:val="both"/>
              <w:rPr>
                <w:sz w:val="20"/>
                <w:szCs w:val="20"/>
              </w:rPr>
            </w:pPr>
            <w:r w:rsidRPr="001A6300">
              <w:rPr>
                <w:sz w:val="20"/>
                <w:szCs w:val="20"/>
              </w:rPr>
              <w:t>Движимое имущество</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8</w:t>
            </w:r>
          </w:p>
        </w:tc>
        <w:tc>
          <w:tcPr>
            <w:tcW w:w="246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13"/>
              <w:jc w:val="both"/>
              <w:rPr>
                <w:sz w:val="20"/>
                <w:szCs w:val="20"/>
              </w:rPr>
            </w:pPr>
            <w:r w:rsidRPr="001A6300">
              <w:rPr>
                <w:sz w:val="20"/>
                <w:szCs w:val="20"/>
              </w:rPr>
              <w:t>Недвижимое имущество</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9</w:t>
            </w:r>
          </w:p>
        </w:tc>
        <w:tc>
          <w:tcPr>
            <w:tcW w:w="246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13"/>
              <w:jc w:val="both"/>
              <w:rPr>
                <w:sz w:val="20"/>
                <w:szCs w:val="20"/>
              </w:rPr>
            </w:pPr>
            <w:r w:rsidRPr="001A6300">
              <w:rPr>
                <w:sz w:val="20"/>
                <w:szCs w:val="20"/>
              </w:rPr>
              <w:t>Нематериальные активы</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10</w:t>
            </w:r>
          </w:p>
        </w:tc>
        <w:tc>
          <w:tcPr>
            <w:tcW w:w="246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13"/>
              <w:jc w:val="both"/>
              <w:rPr>
                <w:sz w:val="20"/>
                <w:szCs w:val="20"/>
              </w:rPr>
            </w:pPr>
            <w:r w:rsidRPr="001A6300">
              <w:rPr>
                <w:sz w:val="20"/>
                <w:szCs w:val="20"/>
              </w:rPr>
              <w:t>Начисленное вознаграждение, дисконты, премии, положительные (отрицательные) корректировки справедливой стоимости, провизии (резервы), сформированные на внутренние активы</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p>
          <w:p w:rsidR="003B51E2" w:rsidRPr="001A6300" w:rsidRDefault="003B51E2" w:rsidP="00DB1AD7">
            <w:pPr>
              <w:jc w:val="both"/>
              <w:rPr>
                <w:sz w:val="20"/>
                <w:szCs w:val="20"/>
              </w:rPr>
            </w:pPr>
            <w:r w:rsidRPr="001A6300">
              <w:rPr>
                <w:sz w:val="20"/>
                <w:szCs w:val="20"/>
              </w:rPr>
              <w:t> </w:t>
            </w:r>
          </w:p>
          <w:p w:rsidR="003B51E2" w:rsidRPr="001A6300" w:rsidRDefault="003B51E2" w:rsidP="00DB1AD7">
            <w:pPr>
              <w:jc w:val="both"/>
              <w:rPr>
                <w:sz w:val="20"/>
                <w:szCs w:val="20"/>
              </w:rPr>
            </w:pPr>
            <w:r w:rsidRPr="001A6300">
              <w:rPr>
                <w:sz w:val="20"/>
                <w:szCs w:val="20"/>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11</w:t>
            </w:r>
          </w:p>
        </w:tc>
        <w:tc>
          <w:tcPr>
            <w:tcW w:w="246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13"/>
              <w:jc w:val="both"/>
              <w:rPr>
                <w:sz w:val="20"/>
                <w:szCs w:val="20"/>
              </w:rPr>
            </w:pPr>
            <w:r w:rsidRPr="001A6300">
              <w:rPr>
                <w:sz w:val="20"/>
                <w:szCs w:val="20"/>
              </w:rPr>
              <w:t>Просроченная задолженность по внутренним активам</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p>
          <w:p w:rsidR="003B51E2" w:rsidRPr="001A6300" w:rsidRDefault="003B51E2" w:rsidP="00DB1AD7">
            <w:pPr>
              <w:jc w:val="both"/>
              <w:rPr>
                <w:sz w:val="20"/>
                <w:szCs w:val="20"/>
              </w:rPr>
            </w:pPr>
            <w:r w:rsidRPr="001A6300">
              <w:rPr>
                <w:sz w:val="20"/>
                <w:szCs w:val="20"/>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12</w:t>
            </w:r>
          </w:p>
        </w:tc>
        <w:tc>
          <w:tcPr>
            <w:tcW w:w="246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13"/>
              <w:jc w:val="both"/>
              <w:rPr>
                <w:sz w:val="20"/>
                <w:szCs w:val="20"/>
              </w:rPr>
            </w:pPr>
            <w:r w:rsidRPr="001A6300">
              <w:rPr>
                <w:sz w:val="20"/>
                <w:szCs w:val="20"/>
              </w:rPr>
              <w:t>Итого величина внутренних активов</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13</w:t>
            </w:r>
          </w:p>
        </w:tc>
        <w:tc>
          <w:tcPr>
            <w:tcW w:w="246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13"/>
              <w:jc w:val="both"/>
              <w:rPr>
                <w:sz w:val="20"/>
                <w:szCs w:val="20"/>
              </w:rPr>
            </w:pPr>
            <w:r w:rsidRPr="001A6300">
              <w:rPr>
                <w:sz w:val="20"/>
                <w:szCs w:val="20"/>
              </w:rPr>
              <w:t>Величина внутренних активов больше или равна среднемесячной величине внутренних обязательств, субординированного долга, выпущенных банком долговых ценных бумаг, собственного капитала или уставного капитала за предыдущий отчетный месяц, умноженной на 0,95 (Да (Нет)</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p w:rsidR="003B51E2" w:rsidRPr="001A6300" w:rsidRDefault="003B51E2" w:rsidP="00DB1AD7">
            <w:pPr>
              <w:jc w:val="both"/>
              <w:rPr>
                <w:sz w:val="20"/>
                <w:szCs w:val="20"/>
              </w:rPr>
            </w:pPr>
            <w:r w:rsidRPr="001A6300">
              <w:rPr>
                <w:sz w:val="20"/>
                <w:szCs w:val="20"/>
              </w:rPr>
              <w:t> </w:t>
            </w:r>
          </w:p>
          <w:p w:rsidR="003B51E2" w:rsidRPr="001A6300" w:rsidRDefault="003B51E2" w:rsidP="00DB1AD7">
            <w:pPr>
              <w:jc w:val="both"/>
              <w:rPr>
                <w:sz w:val="20"/>
                <w:szCs w:val="20"/>
              </w:rPr>
            </w:pPr>
            <w:r w:rsidRPr="001A6300">
              <w:rPr>
                <w:sz w:val="20"/>
                <w:szCs w:val="20"/>
              </w:rPr>
              <w:t> </w:t>
            </w:r>
          </w:p>
          <w:p w:rsidR="003B51E2" w:rsidRPr="001A6300" w:rsidRDefault="003B51E2" w:rsidP="00DB1AD7">
            <w:pPr>
              <w:jc w:val="both"/>
              <w:rPr>
                <w:sz w:val="20"/>
                <w:szCs w:val="20"/>
              </w:rPr>
            </w:pPr>
            <w:r w:rsidRPr="001A6300">
              <w:rPr>
                <w:sz w:val="20"/>
                <w:szCs w:val="20"/>
              </w:rPr>
              <w:t> </w:t>
            </w:r>
          </w:p>
          <w:p w:rsidR="003B51E2" w:rsidRPr="001A6300" w:rsidRDefault="003B51E2" w:rsidP="00DB1AD7">
            <w:pPr>
              <w:jc w:val="both"/>
              <w:rPr>
                <w:sz w:val="20"/>
                <w:szCs w:val="20"/>
              </w:rPr>
            </w:pPr>
            <w:r w:rsidRPr="001A6300">
              <w:rPr>
                <w:sz w:val="20"/>
                <w:szCs w:val="20"/>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bl>
    <w:p w:rsidR="003B51E2" w:rsidRPr="001A6300" w:rsidRDefault="003B51E2" w:rsidP="003B51E2">
      <w:pPr>
        <w:ind w:firstLine="400"/>
        <w:jc w:val="both"/>
        <w:rPr>
          <w:sz w:val="28"/>
          <w:szCs w:val="28"/>
        </w:rPr>
      </w:pPr>
    </w:p>
    <w:p w:rsidR="003B51E2" w:rsidRPr="001A6300" w:rsidRDefault="003B51E2" w:rsidP="003B51E2">
      <w:pPr>
        <w:ind w:firstLine="709"/>
        <w:jc w:val="both"/>
        <w:rPr>
          <w:sz w:val="28"/>
          <w:szCs w:val="28"/>
        </w:rPr>
      </w:pPr>
      <w:r w:rsidRPr="001A6300">
        <w:rPr>
          <w:sz w:val="28"/>
          <w:szCs w:val="28"/>
        </w:rPr>
        <w:t xml:space="preserve">Таблица 2. </w:t>
      </w:r>
      <w:r>
        <w:rPr>
          <w:sz w:val="28"/>
          <w:szCs w:val="28"/>
        </w:rPr>
        <w:t>Р</w:t>
      </w:r>
      <w:r w:rsidRPr="001A6300">
        <w:rPr>
          <w:sz w:val="28"/>
          <w:szCs w:val="28"/>
        </w:rPr>
        <w:t>асчет среднемесячной величины внутренних и иных обязательств, коэффициента размещения части средств банка во внутренние активы</w:t>
      </w:r>
    </w:p>
    <w:p w:rsidR="003B51E2" w:rsidRPr="001A6300" w:rsidRDefault="003B51E2" w:rsidP="003B51E2">
      <w:pPr>
        <w:ind w:firstLine="400"/>
        <w:jc w:val="right"/>
        <w:rPr>
          <w:sz w:val="28"/>
          <w:szCs w:val="28"/>
        </w:rPr>
      </w:pPr>
      <w:r w:rsidRPr="001A6300">
        <w:rPr>
          <w:sz w:val="28"/>
          <w:szCs w:val="28"/>
        </w:rPr>
        <w:t>(в тысячах тенге)</w:t>
      </w:r>
    </w:p>
    <w:tbl>
      <w:tblPr>
        <w:tblW w:w="5000" w:type="pct"/>
        <w:jc w:val="center"/>
        <w:tblCellMar>
          <w:left w:w="0" w:type="dxa"/>
          <w:right w:w="0" w:type="dxa"/>
        </w:tblCellMar>
        <w:tblLook w:val="04A0" w:firstRow="1" w:lastRow="0" w:firstColumn="1" w:lastColumn="0" w:noHBand="0" w:noVBand="1"/>
      </w:tblPr>
      <w:tblGrid>
        <w:gridCol w:w="439"/>
        <w:gridCol w:w="5539"/>
        <w:gridCol w:w="2018"/>
        <w:gridCol w:w="1621"/>
      </w:tblGrid>
      <w:tr w:rsidR="003B51E2" w:rsidRPr="001A6300" w:rsidTr="00DB1AD7">
        <w:trPr>
          <w:trHeight w:val="1170"/>
          <w:jc w:val="center"/>
        </w:trPr>
        <w:tc>
          <w:tcPr>
            <w:tcW w:w="2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w:t>
            </w:r>
          </w:p>
        </w:tc>
        <w:tc>
          <w:tcPr>
            <w:tcW w:w="2880" w:type="pct"/>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Обязательства</w:t>
            </w:r>
          </w:p>
        </w:tc>
        <w:tc>
          <w:tcPr>
            <w:tcW w:w="10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Внутренние и иные обязательства по датам в течение отчетного периода</w:t>
            </w:r>
          </w:p>
        </w:tc>
        <w:tc>
          <w:tcPr>
            <w:tcW w:w="843"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Среднемесячная величина</w:t>
            </w:r>
          </w:p>
        </w:tc>
      </w:tr>
      <w:tr w:rsidR="003B51E2" w:rsidRPr="001A6300" w:rsidTr="00DB1AD7">
        <w:trPr>
          <w:jc w:val="center"/>
        </w:trPr>
        <w:tc>
          <w:tcPr>
            <w:tcW w:w="0" w:type="auto"/>
            <w:tcBorders>
              <w:top w:val="single" w:sz="8" w:space="0" w:color="auto"/>
              <w:left w:val="single" w:sz="8" w:space="0" w:color="auto"/>
              <w:bottom w:val="single" w:sz="8" w:space="0" w:color="auto"/>
              <w:right w:val="single" w:sz="8" w:space="0" w:color="auto"/>
            </w:tcBorders>
            <w:vAlign w:val="center"/>
          </w:tcPr>
          <w:p w:rsidR="003B51E2" w:rsidRPr="000D3838" w:rsidRDefault="003B51E2" w:rsidP="00DB1AD7">
            <w:pPr>
              <w:ind w:firstLine="22"/>
              <w:jc w:val="center"/>
              <w:rPr>
                <w:sz w:val="20"/>
                <w:szCs w:val="20"/>
              </w:rPr>
            </w:pPr>
            <w:r w:rsidRPr="000D3838">
              <w:rPr>
                <w:sz w:val="20"/>
                <w:szCs w:val="20"/>
              </w:rPr>
              <w:t>1</w:t>
            </w:r>
          </w:p>
        </w:tc>
        <w:tc>
          <w:tcPr>
            <w:tcW w:w="0" w:type="auto"/>
            <w:tcBorders>
              <w:top w:val="single" w:sz="8" w:space="0" w:color="auto"/>
              <w:left w:val="nil"/>
              <w:bottom w:val="single" w:sz="8" w:space="0" w:color="auto"/>
              <w:right w:val="single" w:sz="4" w:space="0" w:color="auto"/>
            </w:tcBorders>
            <w:vAlign w:val="center"/>
          </w:tcPr>
          <w:p w:rsidR="003B51E2" w:rsidRPr="000D3838" w:rsidRDefault="003B51E2" w:rsidP="00DB1AD7">
            <w:pPr>
              <w:jc w:val="center"/>
              <w:rPr>
                <w:sz w:val="20"/>
                <w:szCs w:val="20"/>
              </w:rPr>
            </w:pPr>
            <w:r w:rsidRPr="000D3838">
              <w:rPr>
                <w:sz w:val="20"/>
                <w:szCs w:val="20"/>
              </w:rPr>
              <w:t>2</w:t>
            </w:r>
          </w:p>
        </w:tc>
        <w:tc>
          <w:tcPr>
            <w:tcW w:w="10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51E2" w:rsidRPr="000D3838" w:rsidRDefault="003B51E2" w:rsidP="00DB1AD7">
            <w:pPr>
              <w:jc w:val="center"/>
              <w:rPr>
                <w:sz w:val="20"/>
                <w:szCs w:val="20"/>
              </w:rPr>
            </w:pPr>
            <w:r w:rsidRPr="000D3838">
              <w:rPr>
                <w:sz w:val="20"/>
                <w:szCs w:val="20"/>
              </w:rPr>
              <w:t>3</w:t>
            </w:r>
          </w:p>
        </w:tc>
        <w:tc>
          <w:tcPr>
            <w:tcW w:w="0" w:type="auto"/>
            <w:tcBorders>
              <w:top w:val="single" w:sz="8" w:space="0" w:color="auto"/>
              <w:left w:val="single" w:sz="4" w:space="0" w:color="auto"/>
              <w:bottom w:val="single" w:sz="8" w:space="0" w:color="auto"/>
              <w:right w:val="single" w:sz="8" w:space="0" w:color="auto"/>
            </w:tcBorders>
            <w:vAlign w:val="center"/>
          </w:tcPr>
          <w:p w:rsidR="003B51E2" w:rsidRPr="000D3838" w:rsidRDefault="003B51E2" w:rsidP="00DB1AD7">
            <w:pPr>
              <w:ind w:firstLine="400"/>
              <w:jc w:val="center"/>
              <w:rPr>
                <w:sz w:val="20"/>
                <w:szCs w:val="20"/>
              </w:rPr>
            </w:pPr>
            <w:r w:rsidRPr="000D3838">
              <w:rPr>
                <w:sz w:val="20"/>
                <w:szCs w:val="20"/>
              </w:rPr>
              <w:t>4</w:t>
            </w:r>
          </w:p>
        </w:tc>
      </w:tr>
      <w:tr w:rsidR="003B51E2"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1</w:t>
            </w:r>
          </w:p>
        </w:tc>
        <w:tc>
          <w:tcPr>
            <w:tcW w:w="288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Вклады</w:t>
            </w:r>
          </w:p>
        </w:tc>
        <w:tc>
          <w:tcPr>
            <w:tcW w:w="1049" w:type="pct"/>
            <w:tcBorders>
              <w:top w:val="single" w:sz="4" w:space="0" w:color="auto"/>
              <w:left w:val="nil"/>
              <w:bottom w:val="single" w:sz="8" w:space="0" w:color="auto"/>
              <w:right w:val="single" w:sz="4"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p>
        </w:tc>
        <w:tc>
          <w:tcPr>
            <w:tcW w:w="843" w:type="pct"/>
            <w:tcBorders>
              <w:top w:val="single" w:sz="4" w:space="0" w:color="auto"/>
              <w:left w:val="single" w:sz="4" w:space="0" w:color="auto"/>
              <w:bottom w:val="single" w:sz="8" w:space="0" w:color="auto"/>
              <w:right w:val="single" w:sz="8" w:space="0" w:color="auto"/>
            </w:tcBorders>
          </w:tcPr>
          <w:p w:rsidR="003B51E2" w:rsidRPr="001A6300" w:rsidRDefault="003B51E2" w:rsidP="00DB1AD7">
            <w:pPr>
              <w:ind w:firstLine="400"/>
              <w:jc w:val="both"/>
              <w:rPr>
                <w:sz w:val="20"/>
                <w:szCs w:val="20"/>
              </w:rPr>
            </w:pPr>
          </w:p>
        </w:tc>
      </w:tr>
      <w:tr w:rsidR="003B51E2"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2</w:t>
            </w:r>
          </w:p>
        </w:tc>
        <w:tc>
          <w:tcPr>
            <w:tcW w:w="288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Займы полученные</w:t>
            </w:r>
          </w:p>
        </w:tc>
        <w:tc>
          <w:tcPr>
            <w:tcW w:w="1049" w:type="pct"/>
            <w:tcBorders>
              <w:top w:val="nil"/>
              <w:left w:val="nil"/>
              <w:bottom w:val="single" w:sz="8"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843" w:type="pct"/>
            <w:tcBorders>
              <w:top w:val="nil"/>
              <w:left w:val="single" w:sz="4" w:space="0" w:color="auto"/>
              <w:bottom w:val="single" w:sz="8" w:space="0" w:color="auto"/>
              <w:right w:val="single" w:sz="8" w:space="0" w:color="auto"/>
            </w:tcBorders>
          </w:tcPr>
          <w:p w:rsidR="003B51E2" w:rsidRPr="001A6300" w:rsidRDefault="003B51E2" w:rsidP="00DB1AD7">
            <w:pPr>
              <w:ind w:firstLine="400"/>
              <w:jc w:val="both"/>
              <w:rPr>
                <w:sz w:val="20"/>
                <w:szCs w:val="20"/>
              </w:rPr>
            </w:pPr>
          </w:p>
        </w:tc>
      </w:tr>
      <w:tr w:rsidR="003B51E2"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3</w:t>
            </w:r>
          </w:p>
        </w:tc>
        <w:tc>
          <w:tcPr>
            <w:tcW w:w="288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Кредиторская задолженность</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4</w:t>
            </w:r>
          </w:p>
        </w:tc>
        <w:tc>
          <w:tcPr>
            <w:tcW w:w="288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Итого величина внутренних обязательств</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5</w:t>
            </w:r>
          </w:p>
        </w:tc>
        <w:tc>
          <w:tcPr>
            <w:tcW w:w="288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Уставный капитал</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6</w:t>
            </w:r>
          </w:p>
        </w:tc>
        <w:tc>
          <w:tcPr>
            <w:tcW w:w="288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Собственный капитал, за вычетом инвестиций в субординированный долг дочерних организаций-нерезидентов Республики Казахстан, в акций дочерних организаций-нерезидентов Республики Казахстан, умноженный на 0,</w:t>
            </w:r>
            <w:r w:rsidRPr="00483C6F">
              <w:rPr>
                <w:sz w:val="20"/>
                <w:szCs w:val="20"/>
              </w:rPr>
              <w:t>75 (ноль целых семьдесят пять сотых)</w:t>
            </w:r>
          </w:p>
        </w:tc>
        <w:tc>
          <w:tcPr>
            <w:tcW w:w="1049" w:type="pct"/>
            <w:tcBorders>
              <w:top w:val="nil"/>
              <w:left w:val="nil"/>
              <w:bottom w:val="single" w:sz="8"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p w:rsidR="003B51E2" w:rsidRPr="001A6300" w:rsidRDefault="003B51E2" w:rsidP="00DB1AD7">
            <w:pPr>
              <w:jc w:val="both"/>
              <w:rPr>
                <w:sz w:val="20"/>
                <w:szCs w:val="20"/>
              </w:rPr>
            </w:pPr>
            <w:r w:rsidRPr="001A6300">
              <w:rPr>
                <w:sz w:val="20"/>
                <w:szCs w:val="20"/>
              </w:rPr>
              <w:t> </w:t>
            </w:r>
          </w:p>
          <w:p w:rsidR="003B51E2" w:rsidRPr="001A6300" w:rsidRDefault="003B51E2" w:rsidP="00DB1AD7">
            <w:pPr>
              <w:jc w:val="both"/>
              <w:rPr>
                <w:sz w:val="20"/>
                <w:szCs w:val="20"/>
              </w:rPr>
            </w:pPr>
            <w:r w:rsidRPr="001A6300">
              <w:rPr>
                <w:sz w:val="20"/>
                <w:szCs w:val="20"/>
              </w:rPr>
              <w:t> </w:t>
            </w:r>
          </w:p>
          <w:p w:rsidR="003B51E2" w:rsidRPr="001A6300" w:rsidRDefault="003B51E2" w:rsidP="00DB1AD7">
            <w:pPr>
              <w:jc w:val="both"/>
              <w:rPr>
                <w:sz w:val="20"/>
                <w:szCs w:val="20"/>
              </w:rPr>
            </w:pPr>
            <w:r w:rsidRPr="001A6300">
              <w:rPr>
                <w:sz w:val="20"/>
                <w:szCs w:val="20"/>
              </w:rPr>
              <w:t> </w:t>
            </w:r>
          </w:p>
        </w:tc>
        <w:tc>
          <w:tcPr>
            <w:tcW w:w="843"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2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7</w:t>
            </w:r>
          </w:p>
        </w:tc>
        <w:tc>
          <w:tcPr>
            <w:tcW w:w="2880"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Субординированный долг</w:t>
            </w:r>
          </w:p>
        </w:tc>
        <w:tc>
          <w:tcPr>
            <w:tcW w:w="1049" w:type="pct"/>
            <w:tcBorders>
              <w:top w:val="nil"/>
              <w:left w:val="nil"/>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843" w:type="pct"/>
            <w:tcBorders>
              <w:top w:val="nil"/>
              <w:left w:val="single" w:sz="4" w:space="0" w:color="auto"/>
              <w:bottom w:val="single" w:sz="4" w:space="0" w:color="auto"/>
              <w:right w:val="single" w:sz="8" w:space="0" w:color="auto"/>
            </w:tcBorders>
          </w:tcPr>
          <w:p w:rsidR="003B51E2" w:rsidRPr="001A6300" w:rsidRDefault="003B51E2" w:rsidP="00DB1AD7">
            <w:pPr>
              <w:ind w:firstLine="400"/>
              <w:jc w:val="both"/>
              <w:rPr>
                <w:sz w:val="20"/>
                <w:szCs w:val="20"/>
              </w:rPr>
            </w:pPr>
          </w:p>
        </w:tc>
      </w:tr>
      <w:tr w:rsidR="003B51E2" w:rsidRPr="001A6300" w:rsidTr="00DB1AD7">
        <w:trPr>
          <w:jc w:val="center"/>
        </w:trPr>
        <w:tc>
          <w:tcPr>
            <w:tcW w:w="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lastRenderedPageBreak/>
              <w:t>8</w:t>
            </w:r>
          </w:p>
        </w:tc>
        <w:tc>
          <w:tcPr>
            <w:tcW w:w="28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Долговые ценные бумаги, выпущенные банком, за исключением долговых ценных бумаг, выпущенных банком в иностранной валюте</w:t>
            </w:r>
          </w:p>
        </w:tc>
        <w:tc>
          <w:tcPr>
            <w:tcW w:w="10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843" w:type="pct"/>
            <w:tcBorders>
              <w:top w:val="single" w:sz="4" w:space="0" w:color="auto"/>
              <w:left w:val="single" w:sz="4" w:space="0" w:color="auto"/>
              <w:bottom w:val="single" w:sz="4" w:space="0" w:color="auto"/>
              <w:right w:val="single" w:sz="4" w:space="0" w:color="auto"/>
            </w:tcBorders>
          </w:tcPr>
          <w:p w:rsidR="003B51E2" w:rsidRDefault="003B51E2" w:rsidP="00DB1AD7">
            <w:pPr>
              <w:spacing w:after="160" w:line="259" w:lineRule="auto"/>
              <w:rPr>
                <w:sz w:val="20"/>
                <w:szCs w:val="20"/>
              </w:rPr>
            </w:pPr>
          </w:p>
          <w:p w:rsidR="003B51E2" w:rsidRPr="001A6300" w:rsidRDefault="003B51E2" w:rsidP="00DB1AD7">
            <w:pPr>
              <w:ind w:firstLine="400"/>
              <w:jc w:val="both"/>
              <w:rPr>
                <w:sz w:val="20"/>
                <w:szCs w:val="20"/>
              </w:rPr>
            </w:pPr>
          </w:p>
        </w:tc>
      </w:tr>
      <w:tr w:rsidR="003B51E2" w:rsidRPr="001A6300" w:rsidTr="00DB1AD7">
        <w:trPr>
          <w:jc w:val="center"/>
        </w:trPr>
        <w:tc>
          <w:tcPr>
            <w:tcW w:w="22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9</w:t>
            </w:r>
          </w:p>
        </w:tc>
        <w:tc>
          <w:tcPr>
            <w:tcW w:w="288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Начисленное вознаграждение, дисконты, премии, положительные (отрицательные) корректировки справедливой стоимости</w:t>
            </w:r>
          </w:p>
        </w:tc>
        <w:tc>
          <w:tcPr>
            <w:tcW w:w="10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84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10</w:t>
            </w:r>
          </w:p>
        </w:tc>
        <w:tc>
          <w:tcPr>
            <w:tcW w:w="288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Просроченная задолженность по внутренним и иным обязательствам</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11</w:t>
            </w:r>
          </w:p>
        </w:tc>
        <w:tc>
          <w:tcPr>
            <w:tcW w:w="288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Неинвестированные остатки средств, принятые банком от резидентов на основании кастодиального договора</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12</w:t>
            </w:r>
          </w:p>
        </w:tc>
        <w:tc>
          <w:tcPr>
            <w:tcW w:w="288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Итого величина внутренних обязательств, субординированного долга, выпущенных банком долговых ценных бумаг и собственного капитала или уставного капитала</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13</w:t>
            </w:r>
          </w:p>
        </w:tc>
        <w:tc>
          <w:tcPr>
            <w:tcW w:w="288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Итого величина внутренних обязательств, субординированного долга, выпущенных банком долговых ценных бумаг</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14</w:t>
            </w:r>
          </w:p>
        </w:tc>
        <w:tc>
          <w:tcPr>
            <w:tcW w:w="392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Количество рабочих дней</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15</w:t>
            </w:r>
          </w:p>
        </w:tc>
        <w:tc>
          <w:tcPr>
            <w:tcW w:w="392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Коэффициент размещения части средств банка во внутренние активы</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r w:rsidR="003B51E2"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16</w:t>
            </w:r>
          </w:p>
        </w:tc>
        <w:tc>
          <w:tcPr>
            <w:tcW w:w="392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Среднемесячная величина внутренних обязательств, субординированного долга, выпущенных банком долговых ценных бумаг, собственного капитала или уставного капитала за предыдущий отчетный месяц</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400"/>
              <w:jc w:val="both"/>
              <w:rPr>
                <w:sz w:val="20"/>
                <w:szCs w:val="20"/>
              </w:rPr>
            </w:pPr>
            <w:r w:rsidRPr="001A6300">
              <w:rPr>
                <w:sz w:val="20"/>
                <w:szCs w:val="20"/>
              </w:rPr>
              <w:t> </w:t>
            </w:r>
          </w:p>
        </w:tc>
      </w:tr>
    </w:tbl>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right="-2" w:firstLine="709"/>
        <w:rPr>
          <w:sz w:val="28"/>
          <w:szCs w:val="28"/>
        </w:rPr>
      </w:pPr>
      <w:r w:rsidRPr="001A6300">
        <w:rPr>
          <w:sz w:val="28"/>
          <w:szCs w:val="28"/>
        </w:rPr>
        <w:t>Наименование ______________________________________</w:t>
      </w:r>
      <w:r>
        <w:rPr>
          <w:sz w:val="28"/>
          <w:szCs w:val="28"/>
        </w:rPr>
        <w:t>___</w:t>
      </w:r>
      <w:r w:rsidRPr="001A6300">
        <w:rPr>
          <w:sz w:val="28"/>
          <w:szCs w:val="28"/>
        </w:rPr>
        <w:t>_________</w:t>
      </w:r>
    </w:p>
    <w:p w:rsidR="003B51E2" w:rsidRPr="001A6300" w:rsidRDefault="003B51E2" w:rsidP="003B51E2">
      <w:pPr>
        <w:ind w:right="-2" w:firstLine="709"/>
        <w:rPr>
          <w:sz w:val="28"/>
          <w:szCs w:val="28"/>
        </w:rPr>
      </w:pPr>
      <w:r w:rsidRPr="001A6300">
        <w:rPr>
          <w:sz w:val="28"/>
          <w:szCs w:val="28"/>
        </w:rPr>
        <w:t>Адрес__________________________________________________________</w:t>
      </w:r>
    </w:p>
    <w:p w:rsidR="003B51E2" w:rsidRPr="001A6300" w:rsidRDefault="003B51E2" w:rsidP="003B51E2">
      <w:pPr>
        <w:ind w:firstLine="709"/>
        <w:rPr>
          <w:sz w:val="28"/>
          <w:szCs w:val="28"/>
        </w:rPr>
      </w:pPr>
      <w:r w:rsidRPr="001A6300">
        <w:rPr>
          <w:sz w:val="28"/>
          <w:szCs w:val="28"/>
        </w:rPr>
        <w:t>Телефон _________________________________</w:t>
      </w:r>
      <w:r>
        <w:rPr>
          <w:sz w:val="28"/>
          <w:szCs w:val="28"/>
        </w:rPr>
        <w:t>_______________</w:t>
      </w:r>
      <w:r w:rsidRPr="001A6300">
        <w:rPr>
          <w:sz w:val="28"/>
          <w:szCs w:val="28"/>
        </w:rPr>
        <w:t>_______</w:t>
      </w:r>
    </w:p>
    <w:p w:rsidR="003B51E2" w:rsidRPr="001A6300" w:rsidRDefault="003B51E2" w:rsidP="003B51E2">
      <w:pPr>
        <w:ind w:firstLine="709"/>
        <w:rPr>
          <w:sz w:val="28"/>
          <w:szCs w:val="28"/>
        </w:rPr>
      </w:pPr>
      <w:r w:rsidRPr="001A6300">
        <w:rPr>
          <w:sz w:val="28"/>
          <w:szCs w:val="28"/>
        </w:rPr>
        <w:t>Адрес электронной почты _____________________</w:t>
      </w:r>
      <w:r>
        <w:rPr>
          <w:sz w:val="28"/>
          <w:szCs w:val="28"/>
        </w:rPr>
        <w:t>_______________</w:t>
      </w:r>
      <w:r w:rsidRPr="001A6300">
        <w:rPr>
          <w:sz w:val="28"/>
          <w:szCs w:val="28"/>
        </w:rPr>
        <w:t>____</w:t>
      </w:r>
    </w:p>
    <w:p w:rsidR="003B51E2" w:rsidRPr="001A6300" w:rsidRDefault="003B51E2" w:rsidP="003B51E2">
      <w:pPr>
        <w:ind w:firstLine="709"/>
        <w:rPr>
          <w:sz w:val="28"/>
          <w:szCs w:val="28"/>
        </w:rPr>
      </w:pPr>
      <w:r w:rsidRPr="001A6300">
        <w:rPr>
          <w:sz w:val="28"/>
          <w:szCs w:val="28"/>
        </w:rPr>
        <w:t>Исполнитель ________________________________     ____________</w:t>
      </w:r>
      <w:r>
        <w:rPr>
          <w:sz w:val="28"/>
          <w:szCs w:val="28"/>
        </w:rPr>
        <w:t>_</w:t>
      </w:r>
      <w:r w:rsidRPr="001A6300">
        <w:rPr>
          <w:sz w:val="28"/>
          <w:szCs w:val="28"/>
        </w:rPr>
        <w:t>____</w:t>
      </w:r>
    </w:p>
    <w:p w:rsidR="003B51E2" w:rsidRPr="001A6300" w:rsidRDefault="003B51E2" w:rsidP="003B51E2">
      <w:pPr>
        <w:ind w:firstLine="709"/>
      </w:pPr>
      <w:r w:rsidRPr="001A6300">
        <w:t xml:space="preserve">       </w:t>
      </w:r>
      <w:r w:rsidRPr="001A6300">
        <w:rPr>
          <w:sz w:val="28"/>
          <w:szCs w:val="28"/>
        </w:rPr>
        <w:t xml:space="preserve">фамилия, имя и отчество (при его </w:t>
      </w:r>
      <w:proofErr w:type="gramStart"/>
      <w:r w:rsidRPr="001A6300">
        <w:rPr>
          <w:sz w:val="28"/>
          <w:szCs w:val="28"/>
        </w:rPr>
        <w:t xml:space="preserve">наличии)   </w:t>
      </w:r>
      <w:proofErr w:type="gramEnd"/>
      <w:r w:rsidRPr="001A6300">
        <w:rPr>
          <w:sz w:val="28"/>
          <w:szCs w:val="28"/>
        </w:rPr>
        <w:t xml:space="preserve">         подпись, телефон</w:t>
      </w:r>
    </w:p>
    <w:p w:rsidR="003B51E2" w:rsidRDefault="003B51E2" w:rsidP="003B51E2">
      <w:pPr>
        <w:ind w:firstLine="709"/>
        <w:jc w:val="both"/>
        <w:rPr>
          <w:sz w:val="28"/>
          <w:szCs w:val="28"/>
        </w:rPr>
      </w:pPr>
      <w:r w:rsidRPr="001A6300">
        <w:rPr>
          <w:sz w:val="28"/>
          <w:szCs w:val="28"/>
        </w:rPr>
        <w:t xml:space="preserve">Руководитель или лицо, на которое возложена функция по подписанию </w:t>
      </w:r>
    </w:p>
    <w:p w:rsidR="003B51E2" w:rsidRPr="001A6300" w:rsidRDefault="003B51E2" w:rsidP="003B51E2">
      <w:pPr>
        <w:jc w:val="both"/>
        <w:rPr>
          <w:sz w:val="28"/>
          <w:szCs w:val="28"/>
        </w:rPr>
      </w:pPr>
      <w:r w:rsidRPr="001A6300">
        <w:rPr>
          <w:sz w:val="28"/>
          <w:szCs w:val="28"/>
        </w:rPr>
        <w:t>отчета</w:t>
      </w:r>
      <w:r w:rsidRPr="001A6300" w:rsidDel="006E03C4">
        <w:rPr>
          <w:sz w:val="28"/>
          <w:szCs w:val="28"/>
        </w:rPr>
        <w:t xml:space="preserve"> </w:t>
      </w:r>
      <w:r w:rsidRPr="001A6300">
        <w:rPr>
          <w:sz w:val="28"/>
          <w:szCs w:val="28"/>
        </w:rPr>
        <w:t>____________________________________________________</w:t>
      </w:r>
      <w:r>
        <w:rPr>
          <w:sz w:val="28"/>
          <w:szCs w:val="28"/>
        </w:rPr>
        <w:t>__</w:t>
      </w:r>
      <w:r w:rsidRPr="001A6300">
        <w:rPr>
          <w:sz w:val="28"/>
          <w:szCs w:val="28"/>
        </w:rPr>
        <w:t>___</w:t>
      </w:r>
    </w:p>
    <w:p w:rsidR="003B51E2" w:rsidRPr="001A6300" w:rsidRDefault="003B51E2" w:rsidP="003B51E2">
      <w:pPr>
        <w:ind w:firstLine="709"/>
        <w:jc w:val="both"/>
      </w:pPr>
      <w:r w:rsidRPr="001A6300">
        <w:rPr>
          <w:sz w:val="28"/>
          <w:szCs w:val="28"/>
        </w:rPr>
        <w:t xml:space="preserve">            фамилия, имя и отчество (при его наличии) подпись</w:t>
      </w:r>
    </w:p>
    <w:p w:rsidR="003B51E2" w:rsidRPr="001A6300" w:rsidRDefault="003B51E2" w:rsidP="003B51E2">
      <w:pPr>
        <w:ind w:firstLine="709"/>
        <w:jc w:val="both"/>
        <w:rPr>
          <w:sz w:val="28"/>
          <w:szCs w:val="28"/>
        </w:rPr>
      </w:pPr>
      <w:r w:rsidRPr="001A6300">
        <w:rPr>
          <w:sz w:val="28"/>
          <w:szCs w:val="28"/>
        </w:rPr>
        <w:t>Дата «______» ______________ 20__ года</w:t>
      </w:r>
    </w:p>
    <w:p w:rsidR="003B51E2" w:rsidRPr="001A6300" w:rsidRDefault="003B51E2" w:rsidP="003B51E2">
      <w:pPr>
        <w:spacing w:after="160" w:line="259" w:lineRule="auto"/>
        <w:rPr>
          <w:sz w:val="28"/>
          <w:szCs w:val="28"/>
        </w:rPr>
      </w:pPr>
      <w:r w:rsidRPr="001A6300">
        <w:rPr>
          <w:sz w:val="28"/>
          <w:szCs w:val="28"/>
        </w:rPr>
        <w:br w:type="page"/>
      </w:r>
    </w:p>
    <w:p w:rsidR="003B51E2" w:rsidRPr="001A6300" w:rsidRDefault="003B51E2" w:rsidP="003B51E2">
      <w:pPr>
        <w:ind w:firstLine="400"/>
        <w:jc w:val="right"/>
        <w:rPr>
          <w:sz w:val="28"/>
          <w:szCs w:val="28"/>
        </w:rPr>
      </w:pPr>
      <w:r w:rsidRPr="001A6300">
        <w:rPr>
          <w:sz w:val="28"/>
          <w:szCs w:val="28"/>
        </w:rPr>
        <w:lastRenderedPageBreak/>
        <w:t>Приложение</w:t>
      </w:r>
    </w:p>
    <w:p w:rsidR="003B51E2" w:rsidRPr="001A6300" w:rsidRDefault="003B51E2" w:rsidP="003B51E2">
      <w:pPr>
        <w:ind w:firstLine="400"/>
        <w:jc w:val="right"/>
        <w:rPr>
          <w:sz w:val="28"/>
          <w:szCs w:val="28"/>
        </w:rPr>
      </w:pPr>
      <w:r w:rsidRPr="001A6300">
        <w:rPr>
          <w:sz w:val="28"/>
          <w:szCs w:val="28"/>
        </w:rPr>
        <w:t>к форме отчета о расчете среднемесячной</w:t>
      </w:r>
    </w:p>
    <w:p w:rsidR="003B51E2" w:rsidRPr="001A6300" w:rsidRDefault="003B51E2" w:rsidP="003B51E2">
      <w:pPr>
        <w:ind w:firstLine="400"/>
        <w:jc w:val="right"/>
        <w:rPr>
          <w:sz w:val="28"/>
          <w:szCs w:val="28"/>
        </w:rPr>
      </w:pPr>
      <w:r w:rsidRPr="001A6300">
        <w:rPr>
          <w:sz w:val="28"/>
          <w:szCs w:val="28"/>
        </w:rPr>
        <w:t>величины внутренних активов,</w:t>
      </w:r>
    </w:p>
    <w:p w:rsidR="003B51E2" w:rsidRPr="001A6300" w:rsidRDefault="003B51E2" w:rsidP="003B51E2">
      <w:pPr>
        <w:ind w:firstLine="400"/>
        <w:jc w:val="right"/>
        <w:rPr>
          <w:sz w:val="28"/>
          <w:szCs w:val="28"/>
        </w:rPr>
      </w:pPr>
      <w:r w:rsidRPr="001A6300">
        <w:rPr>
          <w:sz w:val="28"/>
          <w:szCs w:val="28"/>
        </w:rPr>
        <w:t>внутренних и иных обязательств,</w:t>
      </w:r>
    </w:p>
    <w:p w:rsidR="003B51E2" w:rsidRPr="001A6300" w:rsidRDefault="003B51E2" w:rsidP="003B51E2">
      <w:pPr>
        <w:ind w:firstLine="400"/>
        <w:jc w:val="right"/>
        <w:rPr>
          <w:sz w:val="28"/>
          <w:szCs w:val="28"/>
        </w:rPr>
      </w:pPr>
      <w:r w:rsidRPr="001A6300">
        <w:rPr>
          <w:sz w:val="28"/>
          <w:szCs w:val="28"/>
        </w:rPr>
        <w:t>коэффициента размещения</w:t>
      </w:r>
    </w:p>
    <w:p w:rsidR="003B51E2" w:rsidRPr="001A6300" w:rsidRDefault="003B51E2" w:rsidP="003B51E2">
      <w:pPr>
        <w:ind w:firstLine="400"/>
        <w:jc w:val="right"/>
        <w:rPr>
          <w:sz w:val="28"/>
          <w:szCs w:val="28"/>
        </w:rPr>
      </w:pPr>
      <w:r w:rsidRPr="001A6300">
        <w:rPr>
          <w:sz w:val="28"/>
          <w:szCs w:val="28"/>
        </w:rPr>
        <w:t>части средств во внутренние активы</w:t>
      </w:r>
    </w:p>
    <w:p w:rsidR="003B51E2" w:rsidRPr="001A6300" w:rsidRDefault="003B51E2" w:rsidP="003B51E2">
      <w:pPr>
        <w:ind w:firstLine="400"/>
        <w:jc w:val="right"/>
        <w:rPr>
          <w:sz w:val="28"/>
          <w:szCs w:val="28"/>
        </w:rPr>
      </w:pPr>
    </w:p>
    <w:p w:rsidR="003B51E2" w:rsidRPr="001A6300" w:rsidRDefault="003B51E2" w:rsidP="003B51E2">
      <w:pPr>
        <w:ind w:firstLine="400"/>
        <w:jc w:val="right"/>
        <w:rPr>
          <w:sz w:val="28"/>
          <w:szCs w:val="28"/>
        </w:rPr>
      </w:pPr>
      <w:r w:rsidRPr="001A6300">
        <w:rPr>
          <w:sz w:val="28"/>
          <w:szCs w:val="28"/>
        </w:rPr>
        <w:t> </w:t>
      </w:r>
    </w:p>
    <w:p w:rsidR="003B51E2" w:rsidRPr="001C4345" w:rsidRDefault="003B51E2" w:rsidP="003B51E2">
      <w:pPr>
        <w:ind w:firstLine="400"/>
        <w:jc w:val="center"/>
        <w:rPr>
          <w:sz w:val="28"/>
          <w:szCs w:val="28"/>
        </w:rPr>
      </w:pPr>
      <w:r w:rsidRPr="001C4345">
        <w:rPr>
          <w:sz w:val="28"/>
          <w:szCs w:val="28"/>
        </w:rPr>
        <w:t>Пояснение по заполнению формы административных данных</w:t>
      </w:r>
    </w:p>
    <w:p w:rsidR="003B51E2" w:rsidRPr="001C4345" w:rsidRDefault="003B51E2" w:rsidP="003B51E2">
      <w:pPr>
        <w:ind w:firstLine="400"/>
        <w:jc w:val="center"/>
        <w:rPr>
          <w:sz w:val="28"/>
          <w:szCs w:val="28"/>
        </w:rPr>
      </w:pPr>
      <w:r w:rsidRPr="001C4345">
        <w:rPr>
          <w:sz w:val="28"/>
          <w:szCs w:val="28"/>
        </w:rPr>
        <w:t>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p>
    <w:p w:rsidR="003B51E2" w:rsidRPr="001C4345" w:rsidRDefault="003B51E2" w:rsidP="003B51E2">
      <w:pPr>
        <w:ind w:firstLine="400"/>
        <w:jc w:val="center"/>
        <w:rPr>
          <w:sz w:val="28"/>
          <w:szCs w:val="28"/>
        </w:rPr>
      </w:pPr>
      <w:r w:rsidRPr="001C4345">
        <w:rPr>
          <w:sz w:val="28"/>
          <w:szCs w:val="28"/>
        </w:rPr>
        <w:t>(индекс - 1-BVU_KVA, периодичность - ежемесячная)</w:t>
      </w:r>
    </w:p>
    <w:p w:rsidR="003B51E2" w:rsidRPr="000538AE" w:rsidRDefault="003B51E2" w:rsidP="003B51E2">
      <w:pPr>
        <w:ind w:firstLine="400"/>
        <w:jc w:val="center"/>
        <w:rPr>
          <w:sz w:val="28"/>
          <w:szCs w:val="28"/>
        </w:rPr>
      </w:pPr>
    </w:p>
    <w:p w:rsidR="003B51E2" w:rsidRPr="000538AE" w:rsidRDefault="003B51E2" w:rsidP="003B51E2">
      <w:pPr>
        <w:ind w:firstLine="400"/>
        <w:jc w:val="center"/>
        <w:rPr>
          <w:sz w:val="28"/>
          <w:szCs w:val="28"/>
        </w:rPr>
      </w:pPr>
    </w:p>
    <w:p w:rsidR="003B51E2" w:rsidRPr="000538AE" w:rsidRDefault="003B51E2" w:rsidP="003B51E2">
      <w:pPr>
        <w:ind w:firstLine="400"/>
        <w:jc w:val="center"/>
        <w:rPr>
          <w:sz w:val="28"/>
          <w:szCs w:val="28"/>
        </w:rPr>
      </w:pPr>
      <w:r w:rsidRPr="000538AE">
        <w:rPr>
          <w:sz w:val="28"/>
          <w:szCs w:val="28"/>
        </w:rPr>
        <w:t>Глава 1. Общие положения</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709"/>
        <w:jc w:val="both"/>
        <w:rPr>
          <w:sz w:val="28"/>
          <w:szCs w:val="28"/>
        </w:rPr>
      </w:pPr>
      <w:r w:rsidRPr="001A6300">
        <w:rPr>
          <w:sz w:val="28"/>
          <w:szCs w:val="28"/>
        </w:rPr>
        <w:t>1. Настоящее пояснение определяет единые требования по заполнению формы административных данных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 (далее - Форма).</w:t>
      </w:r>
    </w:p>
    <w:p w:rsidR="003B51E2" w:rsidRPr="001A6300" w:rsidRDefault="003B51E2" w:rsidP="003B51E2">
      <w:pPr>
        <w:ind w:firstLine="709"/>
        <w:jc w:val="both"/>
        <w:rPr>
          <w:sz w:val="28"/>
          <w:szCs w:val="28"/>
        </w:rPr>
      </w:pPr>
      <w:r w:rsidRPr="001A6300">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с пунктом 3 статьи 42 и пунктом 1 статьи 54 Закона Республики Казахстан «О банках и банковской деятельности в Республике Казахстан»</w:t>
      </w:r>
      <w:r w:rsidRPr="002614FE">
        <w:t xml:space="preserve"> </w:t>
      </w:r>
      <w:r w:rsidRPr="002614FE">
        <w:rPr>
          <w:sz w:val="28"/>
          <w:szCs w:val="28"/>
        </w:rPr>
        <w:t>и подпунктом 2) пункта 3 статьи 16 Закона Республики Казахстан «О государственной статистике»</w:t>
      </w:r>
      <w:r w:rsidRPr="001A6300">
        <w:rPr>
          <w:sz w:val="28"/>
          <w:szCs w:val="28"/>
        </w:rPr>
        <w:t>.</w:t>
      </w:r>
    </w:p>
    <w:p w:rsidR="003B51E2" w:rsidRPr="001A6300" w:rsidRDefault="003B51E2" w:rsidP="003B51E2">
      <w:pPr>
        <w:ind w:firstLine="709"/>
        <w:jc w:val="both"/>
        <w:rPr>
          <w:sz w:val="28"/>
          <w:szCs w:val="28"/>
        </w:rPr>
      </w:pPr>
      <w:r w:rsidRPr="001A6300">
        <w:rPr>
          <w:sz w:val="28"/>
          <w:szCs w:val="28"/>
        </w:rPr>
        <w:t>3.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p w:rsidR="003B51E2" w:rsidRPr="001A6300" w:rsidRDefault="003B51E2" w:rsidP="003B51E2">
      <w:pPr>
        <w:ind w:firstLine="709"/>
        <w:jc w:val="both"/>
        <w:rPr>
          <w:sz w:val="28"/>
          <w:szCs w:val="28"/>
        </w:rPr>
      </w:pPr>
      <w:r w:rsidRPr="001A6300">
        <w:rPr>
          <w:sz w:val="28"/>
          <w:szCs w:val="28"/>
        </w:rPr>
        <w:t>4. Форму подписывают руководитель или лицо, на которое возложена функция по подписанию отчета, и исполнитель.</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400"/>
        <w:jc w:val="both"/>
        <w:rPr>
          <w:sz w:val="28"/>
          <w:szCs w:val="28"/>
        </w:rPr>
      </w:pPr>
    </w:p>
    <w:p w:rsidR="003B51E2" w:rsidRPr="000538AE" w:rsidRDefault="003B51E2" w:rsidP="003B51E2">
      <w:pPr>
        <w:ind w:firstLine="400"/>
        <w:jc w:val="center"/>
        <w:rPr>
          <w:sz w:val="28"/>
          <w:szCs w:val="28"/>
        </w:rPr>
      </w:pPr>
      <w:r w:rsidRPr="000538AE">
        <w:rPr>
          <w:sz w:val="28"/>
          <w:szCs w:val="28"/>
        </w:rPr>
        <w:t>Глава 2. Пояснение по заполнению Формы</w:t>
      </w:r>
    </w:p>
    <w:p w:rsidR="003B51E2" w:rsidRPr="001A6300" w:rsidRDefault="003B51E2" w:rsidP="003B51E2">
      <w:pPr>
        <w:ind w:firstLine="400"/>
        <w:jc w:val="both"/>
        <w:rPr>
          <w:sz w:val="28"/>
          <w:szCs w:val="28"/>
        </w:rPr>
      </w:pPr>
      <w:r w:rsidRPr="001A6300">
        <w:rPr>
          <w:sz w:val="28"/>
          <w:szCs w:val="28"/>
        </w:rPr>
        <w:t> </w:t>
      </w:r>
    </w:p>
    <w:p w:rsidR="003B51E2" w:rsidRDefault="003B51E2" w:rsidP="003B51E2">
      <w:pPr>
        <w:ind w:firstLine="709"/>
        <w:jc w:val="both"/>
        <w:rPr>
          <w:sz w:val="28"/>
          <w:szCs w:val="28"/>
        </w:rPr>
      </w:pPr>
      <w:r w:rsidRPr="001A6300">
        <w:rPr>
          <w:sz w:val="28"/>
          <w:szCs w:val="28"/>
        </w:rPr>
        <w:t xml:space="preserve">5. Форма заполняется </w:t>
      </w:r>
      <w:r w:rsidRPr="002A17A3">
        <w:rPr>
          <w:sz w:val="28"/>
          <w:szCs w:val="28"/>
        </w:rPr>
        <w:t xml:space="preserve">в соответствии с </w:t>
      </w:r>
      <w:r w:rsidRPr="00592F84">
        <w:rPr>
          <w:sz w:val="28"/>
          <w:szCs w:val="28"/>
        </w:rPr>
        <w:t>Нормативными значениями и методик</w:t>
      </w:r>
      <w:r>
        <w:rPr>
          <w:sz w:val="28"/>
          <w:szCs w:val="28"/>
        </w:rPr>
        <w:t>ой</w:t>
      </w:r>
      <w:r w:rsidRPr="00592F84">
        <w:rPr>
          <w:sz w:val="28"/>
          <w:szCs w:val="28"/>
        </w:rPr>
        <w:t xml:space="preserve"> расчетов пруденциальных нормативов и иных обязательных к соблюдению норм и лимитов для исламских банков, установленными постановлением Правления Национального Банка Республики Казахстан </w:t>
      </w:r>
      <w:r>
        <w:rPr>
          <w:sz w:val="28"/>
          <w:szCs w:val="28"/>
        </w:rPr>
        <w:br/>
      </w:r>
      <w:r w:rsidRPr="00592F84">
        <w:rPr>
          <w:sz w:val="28"/>
          <w:szCs w:val="28"/>
        </w:rPr>
        <w:t xml:space="preserve">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w:t>
      </w:r>
      <w:r w:rsidRPr="00592F84">
        <w:rPr>
          <w:sz w:val="28"/>
          <w:szCs w:val="28"/>
        </w:rPr>
        <w:lastRenderedPageBreak/>
        <w:t>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w:t>
      </w:r>
      <w:r>
        <w:rPr>
          <w:sz w:val="28"/>
          <w:szCs w:val="28"/>
        </w:rPr>
        <w:t xml:space="preserve"> </w:t>
      </w:r>
      <w:r w:rsidRPr="00592F84">
        <w:rPr>
          <w:sz w:val="28"/>
          <w:szCs w:val="28"/>
        </w:rPr>
        <w:t>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постановлением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w:t>
      </w:r>
    </w:p>
    <w:p w:rsidR="003B51E2" w:rsidRPr="001A6300" w:rsidRDefault="003B51E2" w:rsidP="003B51E2">
      <w:pPr>
        <w:ind w:firstLine="709"/>
        <w:jc w:val="both"/>
        <w:rPr>
          <w:sz w:val="28"/>
          <w:szCs w:val="28"/>
        </w:rPr>
      </w:pPr>
      <w:r w:rsidRPr="00E278A4">
        <w:rPr>
          <w:sz w:val="28"/>
          <w:szCs w:val="28"/>
        </w:rPr>
        <w:t>6. В графе 3 Таблиц 1 и 2 данные заполняются за каждый рабочий день месяца</w:t>
      </w:r>
      <w:r>
        <w:rPr>
          <w:sz w:val="28"/>
          <w:szCs w:val="28"/>
        </w:rPr>
        <w:t>.</w:t>
      </w:r>
    </w:p>
    <w:p w:rsidR="003B51E2" w:rsidRPr="001A6300" w:rsidRDefault="003B51E2" w:rsidP="003B51E2">
      <w:pPr>
        <w:ind w:firstLine="709"/>
        <w:jc w:val="both"/>
        <w:rPr>
          <w:sz w:val="28"/>
          <w:szCs w:val="28"/>
        </w:rPr>
      </w:pPr>
      <w:r>
        <w:rPr>
          <w:sz w:val="28"/>
          <w:szCs w:val="28"/>
        </w:rPr>
        <w:t xml:space="preserve">7. По строке 6 </w:t>
      </w:r>
      <w:r w:rsidRPr="000D3838">
        <w:rPr>
          <w:sz w:val="28"/>
          <w:szCs w:val="28"/>
        </w:rPr>
        <w:t>Таблицы 2</w:t>
      </w:r>
      <w:r>
        <w:rPr>
          <w:sz w:val="28"/>
          <w:szCs w:val="28"/>
        </w:rPr>
        <w:t xml:space="preserve"> </w:t>
      </w:r>
      <w:r w:rsidRPr="001A6300">
        <w:rPr>
          <w:sz w:val="28"/>
          <w:szCs w:val="28"/>
        </w:rPr>
        <w:t>указывается собственный капитал согласно данным бухгалтерского баланса за вычетом инвестиций в субординированный долг дочерних организаций-нерезидентов Республики Казахстан, в акции дочерних организаций-нерезидентов Республики Казахстан, умноженный на 0,75.</w:t>
      </w:r>
    </w:p>
    <w:p w:rsidR="003B51E2" w:rsidRPr="001A6300" w:rsidRDefault="003B51E2" w:rsidP="003B51E2">
      <w:pPr>
        <w:ind w:firstLine="709"/>
        <w:jc w:val="both"/>
        <w:rPr>
          <w:sz w:val="28"/>
          <w:szCs w:val="28"/>
        </w:rPr>
      </w:pPr>
      <w:r>
        <w:rPr>
          <w:sz w:val="28"/>
          <w:szCs w:val="28"/>
        </w:rPr>
        <w:t>8</w:t>
      </w:r>
      <w:r w:rsidRPr="001A6300">
        <w:rPr>
          <w:sz w:val="28"/>
          <w:szCs w:val="28"/>
        </w:rPr>
        <w:t xml:space="preserve">. При заполнении </w:t>
      </w:r>
      <w:r w:rsidRPr="006A2C8C">
        <w:rPr>
          <w:sz w:val="28"/>
          <w:szCs w:val="28"/>
        </w:rPr>
        <w:t>Таблиц</w:t>
      </w:r>
      <w:r>
        <w:rPr>
          <w:sz w:val="28"/>
          <w:szCs w:val="28"/>
        </w:rPr>
        <w:t>ы</w:t>
      </w:r>
      <w:r w:rsidRPr="006A2C8C">
        <w:rPr>
          <w:sz w:val="28"/>
          <w:szCs w:val="28"/>
        </w:rPr>
        <w:t xml:space="preserve"> 2</w:t>
      </w:r>
      <w:r w:rsidRPr="001A6300">
        <w:rPr>
          <w:sz w:val="28"/>
          <w:szCs w:val="28"/>
        </w:rPr>
        <w:t xml:space="preserve"> за каждый рабочий день в строку 12 включаются данные, указанные в строке 5 либо в строке 6 в зависимости от того, среднемесячная величина по какой строке составляет минимальное значение.</w:t>
      </w:r>
    </w:p>
    <w:p w:rsidR="003B51E2" w:rsidRPr="001A6300" w:rsidRDefault="003B51E2" w:rsidP="003B51E2">
      <w:pPr>
        <w:ind w:firstLine="709"/>
        <w:jc w:val="both"/>
        <w:rPr>
          <w:sz w:val="28"/>
          <w:szCs w:val="28"/>
        </w:rPr>
      </w:pPr>
      <w:r>
        <w:rPr>
          <w:sz w:val="28"/>
          <w:szCs w:val="28"/>
        </w:rPr>
        <w:t>9</w:t>
      </w:r>
      <w:r w:rsidRPr="001A6300">
        <w:rPr>
          <w:sz w:val="28"/>
          <w:szCs w:val="28"/>
        </w:rPr>
        <w:t xml:space="preserve">. </w:t>
      </w:r>
      <w:r w:rsidRPr="001A6300">
        <w:rPr>
          <w:rFonts w:eastAsia="Calibri"/>
          <w:sz w:val="28"/>
          <w:szCs w:val="28"/>
        </w:rPr>
        <w:t xml:space="preserve">При отсутствии данных </w:t>
      </w:r>
      <w:r>
        <w:rPr>
          <w:rFonts w:eastAsia="Calibri"/>
          <w:sz w:val="28"/>
          <w:szCs w:val="28"/>
        </w:rPr>
        <w:t>Ф</w:t>
      </w:r>
      <w:r w:rsidRPr="001A6300">
        <w:rPr>
          <w:rFonts w:eastAsia="Calibri"/>
          <w:sz w:val="28"/>
          <w:szCs w:val="28"/>
        </w:rPr>
        <w:t>орма не представляется</w:t>
      </w:r>
      <w:r>
        <w:rPr>
          <w:rFonts w:eastAsia="Calibri"/>
          <w:sz w:val="28"/>
          <w:szCs w:val="28"/>
        </w:rPr>
        <w:t>.</w:t>
      </w:r>
    </w:p>
    <w:p w:rsidR="003B51E2" w:rsidRPr="001A6300" w:rsidRDefault="003B51E2" w:rsidP="003B51E2">
      <w:pPr>
        <w:spacing w:after="160" w:line="259" w:lineRule="auto"/>
        <w:rPr>
          <w:sz w:val="28"/>
          <w:szCs w:val="28"/>
        </w:rPr>
      </w:pPr>
      <w:r w:rsidRPr="001A6300">
        <w:rPr>
          <w:sz w:val="28"/>
          <w:szCs w:val="28"/>
        </w:rPr>
        <w:br w:type="page"/>
      </w:r>
    </w:p>
    <w:p w:rsidR="003B51E2" w:rsidRPr="00265C6E" w:rsidRDefault="003B51E2" w:rsidP="003B51E2">
      <w:pPr>
        <w:widowControl w:val="0"/>
        <w:ind w:firstLine="709"/>
        <w:jc w:val="right"/>
        <w:rPr>
          <w:sz w:val="28"/>
          <w:szCs w:val="28"/>
        </w:rPr>
      </w:pPr>
      <w:r w:rsidRPr="00265C6E">
        <w:rPr>
          <w:color w:val="000000"/>
          <w:sz w:val="28"/>
          <w:szCs w:val="28"/>
        </w:rPr>
        <w:lastRenderedPageBreak/>
        <w:t xml:space="preserve">Приложение </w:t>
      </w:r>
      <w:r>
        <w:rPr>
          <w:color w:val="000000"/>
          <w:sz w:val="28"/>
          <w:szCs w:val="28"/>
        </w:rPr>
        <w:t>14</w:t>
      </w:r>
    </w:p>
    <w:p w:rsidR="003B51E2" w:rsidRPr="00265C6E" w:rsidRDefault="003B51E2" w:rsidP="003B51E2">
      <w:pPr>
        <w:widowControl w:val="0"/>
        <w:ind w:firstLine="709"/>
        <w:jc w:val="right"/>
        <w:rPr>
          <w:sz w:val="28"/>
          <w:szCs w:val="28"/>
        </w:rPr>
      </w:pPr>
      <w:r w:rsidRPr="00265C6E">
        <w:rPr>
          <w:color w:val="000000"/>
          <w:sz w:val="28"/>
          <w:szCs w:val="28"/>
        </w:rPr>
        <w:t xml:space="preserve">к </w:t>
      </w:r>
      <w:r w:rsidRPr="00265C6E">
        <w:rPr>
          <w:sz w:val="28"/>
          <w:szCs w:val="28"/>
        </w:rPr>
        <w:t>постановлению Правления</w:t>
      </w:r>
    </w:p>
    <w:p w:rsidR="003B51E2" w:rsidRPr="00265C6E" w:rsidRDefault="003B51E2" w:rsidP="003B51E2">
      <w:pPr>
        <w:widowControl w:val="0"/>
        <w:ind w:firstLine="709"/>
        <w:jc w:val="right"/>
        <w:rPr>
          <w:sz w:val="28"/>
          <w:szCs w:val="28"/>
        </w:rPr>
      </w:pPr>
      <w:r w:rsidRPr="00265C6E">
        <w:rPr>
          <w:sz w:val="28"/>
          <w:szCs w:val="28"/>
        </w:rPr>
        <w:t xml:space="preserve">Национального Банка </w:t>
      </w:r>
    </w:p>
    <w:p w:rsidR="003B51E2" w:rsidRPr="00265C6E" w:rsidRDefault="003B51E2" w:rsidP="003B51E2">
      <w:pPr>
        <w:widowControl w:val="0"/>
        <w:ind w:firstLine="709"/>
        <w:jc w:val="right"/>
        <w:rPr>
          <w:sz w:val="28"/>
          <w:szCs w:val="28"/>
        </w:rPr>
      </w:pPr>
      <w:r w:rsidRPr="00265C6E">
        <w:rPr>
          <w:sz w:val="28"/>
          <w:szCs w:val="28"/>
        </w:rPr>
        <w:t>Республики Казахстан</w:t>
      </w:r>
    </w:p>
    <w:p w:rsidR="003B51E2" w:rsidRPr="00265C6E" w:rsidRDefault="003B51E2" w:rsidP="003B51E2">
      <w:pPr>
        <w:widowControl w:val="0"/>
        <w:ind w:firstLine="709"/>
        <w:jc w:val="right"/>
        <w:rPr>
          <w:sz w:val="28"/>
          <w:szCs w:val="28"/>
        </w:rPr>
      </w:pPr>
      <w:r w:rsidRPr="00265C6E">
        <w:rPr>
          <w:sz w:val="28"/>
          <w:szCs w:val="28"/>
        </w:rPr>
        <w:t xml:space="preserve">от </w:t>
      </w:r>
      <w:r w:rsidRPr="00265C6E">
        <w:rPr>
          <w:sz w:val="28"/>
          <w:szCs w:val="28"/>
          <w:lang w:val="kk-KZ"/>
        </w:rPr>
        <w:t>2</w:t>
      </w:r>
      <w:r>
        <w:rPr>
          <w:sz w:val="28"/>
          <w:szCs w:val="28"/>
          <w:lang w:val="kk-KZ"/>
        </w:rPr>
        <w:t>7</w:t>
      </w:r>
      <w:r w:rsidRPr="00265C6E">
        <w:rPr>
          <w:sz w:val="28"/>
          <w:szCs w:val="28"/>
          <w:lang w:val="kk-KZ"/>
        </w:rPr>
        <w:t xml:space="preserve"> </w:t>
      </w:r>
      <w:r>
        <w:rPr>
          <w:sz w:val="28"/>
          <w:szCs w:val="28"/>
          <w:lang w:val="kk-KZ"/>
        </w:rPr>
        <w:t>марта</w:t>
      </w:r>
      <w:r w:rsidRPr="00265C6E">
        <w:rPr>
          <w:sz w:val="28"/>
          <w:szCs w:val="28"/>
        </w:rPr>
        <w:t xml:space="preserve"> 2023 года № </w:t>
      </w:r>
      <w:r>
        <w:rPr>
          <w:sz w:val="28"/>
          <w:szCs w:val="28"/>
        </w:rPr>
        <w:t>13</w:t>
      </w:r>
    </w:p>
    <w:p w:rsidR="003B51E2" w:rsidRPr="001A6300" w:rsidRDefault="003B51E2" w:rsidP="003B51E2">
      <w:pPr>
        <w:ind w:firstLine="400"/>
        <w:jc w:val="right"/>
        <w:rPr>
          <w:sz w:val="28"/>
          <w:szCs w:val="28"/>
        </w:rPr>
      </w:pPr>
    </w:p>
    <w:p w:rsidR="003B51E2" w:rsidRPr="001A6300" w:rsidRDefault="003B51E2" w:rsidP="003B51E2">
      <w:pPr>
        <w:ind w:firstLine="400"/>
        <w:jc w:val="right"/>
        <w:rPr>
          <w:sz w:val="28"/>
          <w:szCs w:val="28"/>
        </w:rPr>
      </w:pPr>
    </w:p>
    <w:p w:rsidR="003B51E2" w:rsidRPr="001A6300" w:rsidRDefault="003B51E2" w:rsidP="003B51E2">
      <w:pPr>
        <w:ind w:firstLine="400"/>
        <w:jc w:val="right"/>
        <w:rPr>
          <w:sz w:val="28"/>
          <w:szCs w:val="28"/>
        </w:rPr>
      </w:pPr>
      <w:r w:rsidRPr="001A6300">
        <w:rPr>
          <w:sz w:val="28"/>
          <w:szCs w:val="28"/>
        </w:rPr>
        <w:t xml:space="preserve">Приложение 16 </w:t>
      </w:r>
    </w:p>
    <w:p w:rsidR="003B51E2" w:rsidRPr="001A6300" w:rsidRDefault="003B51E2" w:rsidP="003B51E2">
      <w:pPr>
        <w:ind w:firstLine="400"/>
        <w:jc w:val="right"/>
        <w:rPr>
          <w:sz w:val="28"/>
          <w:szCs w:val="28"/>
        </w:rPr>
      </w:pPr>
      <w:r w:rsidRPr="001A6300">
        <w:rPr>
          <w:sz w:val="28"/>
          <w:szCs w:val="28"/>
        </w:rPr>
        <w:t>к постановлению Правления</w:t>
      </w:r>
    </w:p>
    <w:p w:rsidR="003B51E2" w:rsidRPr="001A6300" w:rsidRDefault="003B51E2" w:rsidP="003B51E2">
      <w:pPr>
        <w:ind w:firstLine="400"/>
        <w:jc w:val="right"/>
        <w:rPr>
          <w:sz w:val="28"/>
          <w:szCs w:val="28"/>
        </w:rPr>
      </w:pPr>
      <w:r w:rsidRPr="001A6300">
        <w:rPr>
          <w:sz w:val="28"/>
          <w:szCs w:val="28"/>
        </w:rPr>
        <w:t>Национального Банка</w:t>
      </w:r>
    </w:p>
    <w:p w:rsidR="003B51E2" w:rsidRPr="001A6300" w:rsidRDefault="003B51E2" w:rsidP="003B51E2">
      <w:pPr>
        <w:ind w:firstLine="400"/>
        <w:jc w:val="right"/>
        <w:rPr>
          <w:sz w:val="28"/>
          <w:szCs w:val="28"/>
        </w:rPr>
      </w:pPr>
      <w:r w:rsidRPr="001A6300">
        <w:rPr>
          <w:sz w:val="28"/>
          <w:szCs w:val="28"/>
        </w:rPr>
        <w:t>Республики Казахстан</w:t>
      </w:r>
    </w:p>
    <w:p w:rsidR="003B51E2" w:rsidRPr="001A6300" w:rsidRDefault="003B51E2" w:rsidP="003B51E2">
      <w:pPr>
        <w:ind w:firstLine="400"/>
        <w:jc w:val="right"/>
        <w:rPr>
          <w:sz w:val="28"/>
          <w:szCs w:val="28"/>
        </w:rPr>
      </w:pPr>
      <w:r w:rsidRPr="001A6300">
        <w:rPr>
          <w:sz w:val="28"/>
          <w:szCs w:val="28"/>
        </w:rPr>
        <w:t>от 8 мая 2015 года № 75</w:t>
      </w:r>
    </w:p>
    <w:p w:rsidR="003B51E2" w:rsidRPr="001A6300" w:rsidRDefault="003B51E2" w:rsidP="003B51E2">
      <w:pPr>
        <w:ind w:firstLine="400"/>
        <w:jc w:val="right"/>
        <w:rPr>
          <w:sz w:val="28"/>
          <w:szCs w:val="28"/>
        </w:rPr>
      </w:pPr>
    </w:p>
    <w:p w:rsidR="003B51E2" w:rsidRPr="001A6300" w:rsidRDefault="003B51E2" w:rsidP="003B51E2">
      <w:pPr>
        <w:ind w:firstLine="400"/>
        <w:jc w:val="right"/>
        <w:rPr>
          <w:sz w:val="28"/>
          <w:szCs w:val="28"/>
        </w:rPr>
      </w:pPr>
    </w:p>
    <w:p w:rsidR="003B51E2" w:rsidRPr="001A6300" w:rsidRDefault="003B51E2" w:rsidP="003B51E2">
      <w:pPr>
        <w:ind w:firstLine="400"/>
        <w:jc w:val="center"/>
        <w:rPr>
          <w:sz w:val="28"/>
          <w:szCs w:val="28"/>
        </w:rPr>
      </w:pPr>
      <w:r w:rsidRPr="001A6300">
        <w:rPr>
          <w:sz w:val="28"/>
          <w:szCs w:val="28"/>
        </w:rPr>
        <w:t>Форма, предназначенная для сбора административных данных</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709"/>
        <w:jc w:val="both"/>
        <w:rPr>
          <w:sz w:val="28"/>
          <w:szCs w:val="28"/>
        </w:rPr>
      </w:pPr>
      <w:r w:rsidRPr="001A6300">
        <w:rPr>
          <w:sz w:val="28"/>
          <w:szCs w:val="28"/>
        </w:rPr>
        <w:t>Представляется: в Национальный Банк Республики Казахстан</w:t>
      </w:r>
    </w:p>
    <w:p w:rsidR="003B51E2" w:rsidRPr="001A6300" w:rsidRDefault="003B51E2" w:rsidP="003B51E2">
      <w:pPr>
        <w:ind w:firstLine="709"/>
        <w:jc w:val="both"/>
        <w:rPr>
          <w:sz w:val="28"/>
          <w:szCs w:val="28"/>
        </w:rPr>
      </w:pPr>
      <w:r w:rsidRPr="001A6300">
        <w:rPr>
          <w:sz w:val="28"/>
          <w:szCs w:val="28"/>
        </w:rPr>
        <w:t>Форма административных данных размещена на интернет-ресурсе: www.nationalbank.kz</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400"/>
        <w:jc w:val="both"/>
        <w:rPr>
          <w:sz w:val="28"/>
          <w:szCs w:val="28"/>
        </w:rPr>
      </w:pPr>
    </w:p>
    <w:p w:rsidR="003B51E2" w:rsidRPr="001A6300" w:rsidRDefault="003B51E2" w:rsidP="003B51E2">
      <w:pPr>
        <w:ind w:firstLine="400"/>
        <w:jc w:val="center"/>
        <w:rPr>
          <w:sz w:val="28"/>
          <w:szCs w:val="28"/>
        </w:rPr>
      </w:pPr>
      <w:r w:rsidRPr="001A6300">
        <w:rPr>
          <w:sz w:val="28"/>
          <w:szCs w:val="28"/>
        </w:rPr>
        <w:t>Отчет о расшифровке коэффициента капитализации банков к обязательствам перед нерезидентами Республики Казахстан</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709"/>
        <w:jc w:val="both"/>
        <w:rPr>
          <w:sz w:val="28"/>
          <w:szCs w:val="28"/>
        </w:rPr>
      </w:pPr>
      <w:r w:rsidRPr="001A6300">
        <w:rPr>
          <w:sz w:val="28"/>
          <w:szCs w:val="28"/>
        </w:rPr>
        <w:t>Индекс формы административных данных: 1-BVU_K7</w:t>
      </w:r>
    </w:p>
    <w:p w:rsidR="003B51E2" w:rsidRPr="001A6300" w:rsidRDefault="003B51E2" w:rsidP="003B51E2">
      <w:pPr>
        <w:ind w:firstLine="709"/>
        <w:jc w:val="both"/>
        <w:rPr>
          <w:sz w:val="28"/>
          <w:szCs w:val="28"/>
        </w:rPr>
      </w:pPr>
      <w:r w:rsidRPr="001A6300">
        <w:rPr>
          <w:sz w:val="28"/>
          <w:szCs w:val="28"/>
        </w:rPr>
        <w:t>Периодичность: ежемесячная</w:t>
      </w:r>
    </w:p>
    <w:p w:rsidR="003B51E2" w:rsidRPr="001A6300" w:rsidRDefault="003B51E2" w:rsidP="003B51E2">
      <w:pPr>
        <w:ind w:firstLine="709"/>
        <w:jc w:val="both"/>
        <w:rPr>
          <w:sz w:val="28"/>
          <w:szCs w:val="28"/>
        </w:rPr>
      </w:pPr>
      <w:r w:rsidRPr="001A6300">
        <w:rPr>
          <w:sz w:val="28"/>
          <w:szCs w:val="28"/>
        </w:rPr>
        <w:t xml:space="preserve">Отчетный период: </w:t>
      </w:r>
      <w:r w:rsidRPr="00483C6F">
        <w:rPr>
          <w:sz w:val="28"/>
          <w:szCs w:val="28"/>
        </w:rPr>
        <w:t>по состоянию</w:t>
      </w:r>
      <w:r>
        <w:rPr>
          <w:sz w:val="28"/>
          <w:szCs w:val="28"/>
        </w:rPr>
        <w:t xml:space="preserve"> </w:t>
      </w:r>
      <w:r w:rsidRPr="001A6300">
        <w:rPr>
          <w:sz w:val="28"/>
          <w:szCs w:val="28"/>
        </w:rPr>
        <w:t>на «__</w:t>
      </w:r>
      <w:proofErr w:type="gramStart"/>
      <w:r w:rsidRPr="001A6300">
        <w:rPr>
          <w:sz w:val="28"/>
          <w:szCs w:val="28"/>
        </w:rPr>
        <w:t>_»_</w:t>
      </w:r>
      <w:proofErr w:type="gramEnd"/>
      <w:r w:rsidRPr="001A6300">
        <w:rPr>
          <w:sz w:val="28"/>
          <w:szCs w:val="28"/>
        </w:rPr>
        <w:t>__________20 года</w:t>
      </w:r>
    </w:p>
    <w:p w:rsidR="003B51E2" w:rsidRPr="001A6300" w:rsidRDefault="003B51E2" w:rsidP="003B51E2">
      <w:pPr>
        <w:ind w:firstLine="709"/>
        <w:jc w:val="both"/>
        <w:rPr>
          <w:sz w:val="28"/>
          <w:szCs w:val="28"/>
        </w:rPr>
      </w:pPr>
      <w:r w:rsidRPr="001A6300">
        <w:rPr>
          <w:sz w:val="28"/>
          <w:szCs w:val="28"/>
        </w:rPr>
        <w:t>Круг лиц, представляющих информацию: банк второго уровня</w:t>
      </w:r>
    </w:p>
    <w:p w:rsidR="003B51E2" w:rsidRPr="001A6300" w:rsidRDefault="003B51E2" w:rsidP="003B51E2">
      <w:pPr>
        <w:ind w:firstLine="709"/>
        <w:jc w:val="both"/>
        <w:rPr>
          <w:sz w:val="28"/>
          <w:szCs w:val="28"/>
        </w:rPr>
      </w:pPr>
      <w:r w:rsidRPr="001A6300">
        <w:rPr>
          <w:sz w:val="28"/>
          <w:szCs w:val="28"/>
        </w:rPr>
        <w:t>Срок представления</w:t>
      </w:r>
      <w:r>
        <w:rPr>
          <w:sz w:val="28"/>
          <w:szCs w:val="28"/>
        </w:rPr>
        <w:t xml:space="preserve"> формы административных данных</w:t>
      </w:r>
      <w:r w:rsidRPr="001A6300">
        <w:rPr>
          <w:sz w:val="28"/>
          <w:szCs w:val="28"/>
        </w:rPr>
        <w:t>: не позднее седьмого рабочего дня месяца, следующего за отчетным месяцем</w:t>
      </w:r>
    </w:p>
    <w:p w:rsidR="003B51E2" w:rsidRPr="001A6300" w:rsidRDefault="003B51E2" w:rsidP="003B51E2">
      <w:pPr>
        <w:ind w:firstLine="709"/>
        <w:jc w:val="both"/>
        <w:rPr>
          <w:sz w:val="28"/>
          <w:szCs w:val="28"/>
        </w:rPr>
      </w:pPr>
      <w:r w:rsidRPr="001A6300">
        <w:rPr>
          <w:sz w:val="28"/>
          <w:szCs w:val="28"/>
        </w:rPr>
        <w:t> </w:t>
      </w:r>
    </w:p>
    <w:p w:rsidR="003B51E2" w:rsidRPr="001A6300" w:rsidRDefault="003B51E2" w:rsidP="003B51E2">
      <w:pPr>
        <w:spacing w:after="160" w:line="259" w:lineRule="auto"/>
        <w:rPr>
          <w:sz w:val="28"/>
          <w:szCs w:val="28"/>
        </w:rPr>
      </w:pPr>
      <w:r w:rsidRPr="001A6300">
        <w:rPr>
          <w:sz w:val="28"/>
          <w:szCs w:val="28"/>
        </w:rPr>
        <w:br w:type="page"/>
      </w:r>
    </w:p>
    <w:p w:rsidR="003B51E2" w:rsidRDefault="003B51E2" w:rsidP="003B51E2">
      <w:pPr>
        <w:ind w:firstLine="400"/>
        <w:jc w:val="right"/>
        <w:rPr>
          <w:sz w:val="28"/>
          <w:szCs w:val="28"/>
        </w:rPr>
      </w:pPr>
      <w:r w:rsidRPr="001A6300">
        <w:rPr>
          <w:sz w:val="28"/>
          <w:szCs w:val="28"/>
        </w:rPr>
        <w:lastRenderedPageBreak/>
        <w:t>Форма</w:t>
      </w:r>
    </w:p>
    <w:p w:rsidR="003B51E2" w:rsidRPr="001A6300" w:rsidRDefault="003B51E2" w:rsidP="003B51E2">
      <w:pPr>
        <w:ind w:firstLine="400"/>
        <w:jc w:val="right"/>
        <w:rPr>
          <w:sz w:val="28"/>
          <w:szCs w:val="28"/>
        </w:rPr>
      </w:pPr>
    </w:p>
    <w:p w:rsidR="003B51E2" w:rsidRPr="001A6300" w:rsidRDefault="003B51E2" w:rsidP="003B51E2">
      <w:pPr>
        <w:ind w:firstLine="709"/>
        <w:jc w:val="both"/>
        <w:rPr>
          <w:sz w:val="28"/>
          <w:szCs w:val="28"/>
        </w:rPr>
      </w:pPr>
      <w:r w:rsidRPr="00483C6F">
        <w:rPr>
          <w:sz w:val="28"/>
          <w:szCs w:val="28"/>
        </w:rPr>
        <w:t>Таблица. Расшифровка коэффициента капитализации банков к обязательствам перед нерезидентами Республики Казахстан</w:t>
      </w:r>
    </w:p>
    <w:p w:rsidR="003B51E2" w:rsidRPr="001A6300" w:rsidRDefault="003B51E2" w:rsidP="003B51E2">
      <w:pPr>
        <w:ind w:firstLine="400"/>
        <w:jc w:val="right"/>
        <w:rPr>
          <w:sz w:val="28"/>
          <w:szCs w:val="28"/>
        </w:rPr>
      </w:pPr>
      <w:r w:rsidRPr="001A6300">
        <w:rPr>
          <w:sz w:val="28"/>
          <w:szCs w:val="28"/>
        </w:rPr>
        <w:t> </w:t>
      </w:r>
    </w:p>
    <w:p w:rsidR="003B51E2" w:rsidRPr="00483C6F" w:rsidRDefault="003B51E2" w:rsidP="003B51E2">
      <w:pPr>
        <w:ind w:firstLine="400"/>
        <w:jc w:val="right"/>
        <w:rPr>
          <w:sz w:val="28"/>
          <w:szCs w:val="28"/>
        </w:rPr>
      </w:pPr>
      <w:r w:rsidRPr="00483C6F">
        <w:rPr>
          <w:sz w:val="28"/>
          <w:szCs w:val="28"/>
        </w:rPr>
        <w:t>(в тысячах тенге)</w:t>
      </w:r>
    </w:p>
    <w:tbl>
      <w:tblPr>
        <w:tblW w:w="5000" w:type="pct"/>
        <w:jc w:val="center"/>
        <w:tblCellMar>
          <w:left w:w="0" w:type="dxa"/>
          <w:right w:w="0" w:type="dxa"/>
        </w:tblCellMar>
        <w:tblLook w:val="04A0" w:firstRow="1" w:lastRow="0" w:firstColumn="1" w:lastColumn="0" w:noHBand="0" w:noVBand="1"/>
      </w:tblPr>
      <w:tblGrid>
        <w:gridCol w:w="439"/>
        <w:gridCol w:w="8386"/>
        <w:gridCol w:w="792"/>
      </w:tblGrid>
      <w:tr w:rsidR="003B51E2" w:rsidRPr="00483C6F" w:rsidTr="00DB1AD7">
        <w:trPr>
          <w:jc w:val="center"/>
        </w:trPr>
        <w:tc>
          <w:tcPr>
            <w:tcW w:w="1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ind w:firstLine="22"/>
              <w:jc w:val="both"/>
              <w:rPr>
                <w:sz w:val="20"/>
                <w:szCs w:val="20"/>
              </w:rPr>
            </w:pPr>
            <w:r w:rsidRPr="00483C6F">
              <w:rPr>
                <w:sz w:val="20"/>
                <w:szCs w:val="20"/>
              </w:rPr>
              <w:t>№</w:t>
            </w:r>
          </w:p>
        </w:tc>
        <w:tc>
          <w:tcPr>
            <w:tcW w:w="45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jc w:val="center"/>
              <w:rPr>
                <w:sz w:val="20"/>
                <w:szCs w:val="20"/>
              </w:rPr>
            </w:pPr>
            <w:r w:rsidRPr="00483C6F">
              <w:rPr>
                <w:sz w:val="20"/>
                <w:szCs w:val="20"/>
              </w:rPr>
              <w:t>Наименование</w:t>
            </w:r>
          </w:p>
        </w:tc>
        <w:tc>
          <w:tcPr>
            <w:tcW w:w="2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jc w:val="center"/>
              <w:rPr>
                <w:sz w:val="20"/>
                <w:szCs w:val="20"/>
              </w:rPr>
            </w:pPr>
            <w:r w:rsidRPr="00483C6F">
              <w:rPr>
                <w:sz w:val="20"/>
                <w:szCs w:val="20"/>
              </w:rPr>
              <w:t>Сумма</w:t>
            </w:r>
          </w:p>
        </w:tc>
      </w:tr>
      <w:tr w:rsidR="003B51E2" w:rsidRPr="00483C6F" w:rsidTr="00DB1AD7">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ind w:firstLine="22"/>
              <w:jc w:val="both"/>
              <w:rPr>
                <w:sz w:val="20"/>
                <w:szCs w:val="20"/>
              </w:rPr>
            </w:pPr>
            <w:r w:rsidRPr="00483C6F">
              <w:rPr>
                <w:sz w:val="20"/>
                <w:szCs w:val="20"/>
              </w:rPr>
              <w:t>1</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jc w:val="center"/>
              <w:rPr>
                <w:sz w:val="20"/>
                <w:szCs w:val="20"/>
              </w:rPr>
            </w:pPr>
            <w:r w:rsidRPr="00483C6F">
              <w:rPr>
                <w:sz w:val="20"/>
                <w:szCs w:val="20"/>
              </w:rPr>
              <w:t>2</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jc w:val="center"/>
              <w:rPr>
                <w:sz w:val="20"/>
                <w:szCs w:val="20"/>
              </w:rPr>
            </w:pPr>
            <w:r w:rsidRPr="00483C6F">
              <w:rPr>
                <w:sz w:val="20"/>
                <w:szCs w:val="20"/>
              </w:rPr>
              <w:t>3</w:t>
            </w:r>
          </w:p>
        </w:tc>
      </w:tr>
      <w:tr w:rsidR="003B51E2" w:rsidRPr="001A6300" w:rsidTr="00DB1AD7">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483C6F" w:rsidRDefault="003B51E2" w:rsidP="00DB1AD7">
            <w:pPr>
              <w:ind w:firstLine="22"/>
              <w:jc w:val="both"/>
              <w:rPr>
                <w:sz w:val="20"/>
                <w:szCs w:val="20"/>
              </w:rPr>
            </w:pPr>
            <w:r w:rsidRPr="00483C6F">
              <w:rPr>
                <w:sz w:val="20"/>
                <w:szCs w:val="20"/>
              </w:rPr>
              <w:t>1</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483C6F">
              <w:rPr>
                <w:sz w:val="20"/>
                <w:szCs w:val="20"/>
              </w:rPr>
              <w:t>Обязательства перед нерезидентами Республики Казахстан до востребования, в том числе обязательства, по которым не установлен срок осуществления расчетов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2</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Срочные обязательства перед нерезидентами Республики Казахстан с первоначальным сроком погашения до одного года включительно</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3</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Срочные обязательства перед нерезидентами Республики Казахстан с безусловным правом кредитора требовать досрочного погашения обязательств, в том числе срочные и условные депозиты банков, за исключением срочных и условных депозитов физических и юридических лиц</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4</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Текущие счета юридических лиц-нерезидентов Республики Казахстан</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p>
        </w:tc>
      </w:tr>
      <w:tr w:rsidR="003B51E2" w:rsidRPr="001A6300" w:rsidTr="00DB1AD7">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5</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Краткосрочные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6</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Краткосрочные обязательства перед нерезидентами Республики Казахстан, являющимися международными финансовыми организациями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7</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Краткосрочные обязательства перед нерезидентами Республики Казахстан, являющимися международными организациями, членом которых является Республика Казахстан, а также Евразийским банком развития</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8</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xml:space="preserve">Краткосрочные обязательства перед нерезидентами Республики Казахстан, являющимися международными расчетными системами </w:t>
            </w:r>
            <w:r w:rsidRPr="00A0753C">
              <w:rPr>
                <w:sz w:val="20"/>
                <w:szCs w:val="20"/>
              </w:rPr>
              <w:t>(КлиэйрстримБанкинг С.А и ЕуроклиэйрБанкинг С.А. (Н.В)</w:t>
            </w:r>
            <w:r>
              <w:rPr>
                <w:sz w:val="20"/>
                <w:szCs w:val="20"/>
              </w:rPr>
              <w:t xml:space="preserve"> (</w:t>
            </w:r>
            <w:r w:rsidRPr="001A6300">
              <w:rPr>
                <w:sz w:val="20"/>
                <w:szCs w:val="20"/>
              </w:rPr>
              <w:t>ClearstreamBanking S.A. и EuroclearBankSA(NV)</w:t>
            </w:r>
            <w:r>
              <w:rPr>
                <w:sz w:val="20"/>
                <w:szCs w:val="20"/>
              </w:rPr>
              <w:t>)</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9</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Собственный капитал</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10</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Краткосрочные обязательства перед нерезидентами, включаемые в расчет коэффициента k7</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11</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xml:space="preserve">Максимальный лимит краткосрочных обязательств перед нерезидентами </w:t>
            </w:r>
            <w:r>
              <w:rPr>
                <w:sz w:val="20"/>
                <w:szCs w:val="20"/>
              </w:rPr>
              <w:t>k7</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bl>
    <w:p w:rsidR="003B51E2" w:rsidRPr="001A6300" w:rsidRDefault="003B51E2" w:rsidP="003B51E2">
      <w:pPr>
        <w:ind w:firstLine="400"/>
        <w:jc w:val="both"/>
        <w:rPr>
          <w:sz w:val="28"/>
          <w:szCs w:val="28"/>
        </w:rPr>
      </w:pPr>
      <w:r w:rsidRPr="001A6300">
        <w:rPr>
          <w:sz w:val="28"/>
          <w:szCs w:val="28"/>
        </w:rPr>
        <w:t> </w:t>
      </w:r>
    </w:p>
    <w:p w:rsidR="003B51E2" w:rsidRPr="00E278A4" w:rsidRDefault="003B51E2" w:rsidP="003B51E2">
      <w:pPr>
        <w:ind w:right="-2" w:firstLine="709"/>
        <w:rPr>
          <w:sz w:val="28"/>
          <w:szCs w:val="28"/>
        </w:rPr>
      </w:pPr>
      <w:r w:rsidRPr="00E278A4">
        <w:rPr>
          <w:sz w:val="28"/>
          <w:szCs w:val="28"/>
        </w:rPr>
        <w:t>Наименование __________________________________________________</w:t>
      </w:r>
    </w:p>
    <w:p w:rsidR="003B51E2" w:rsidRPr="00E278A4" w:rsidRDefault="003B51E2" w:rsidP="003B51E2">
      <w:pPr>
        <w:ind w:right="-2" w:firstLine="709"/>
        <w:rPr>
          <w:sz w:val="28"/>
          <w:szCs w:val="28"/>
        </w:rPr>
      </w:pPr>
      <w:r w:rsidRPr="00E278A4">
        <w:rPr>
          <w:sz w:val="28"/>
          <w:szCs w:val="28"/>
        </w:rPr>
        <w:t>Адрес__________________________________________________________</w:t>
      </w:r>
    </w:p>
    <w:p w:rsidR="003B51E2" w:rsidRPr="00E278A4" w:rsidRDefault="003B51E2" w:rsidP="003B51E2">
      <w:pPr>
        <w:ind w:firstLine="709"/>
        <w:rPr>
          <w:sz w:val="28"/>
          <w:szCs w:val="28"/>
        </w:rPr>
      </w:pPr>
      <w:r w:rsidRPr="00E278A4">
        <w:rPr>
          <w:sz w:val="28"/>
          <w:szCs w:val="28"/>
        </w:rPr>
        <w:t>Телефон _______________________________________________________</w:t>
      </w:r>
    </w:p>
    <w:p w:rsidR="003B51E2" w:rsidRPr="00E278A4" w:rsidRDefault="003B51E2" w:rsidP="003B51E2">
      <w:pPr>
        <w:ind w:firstLine="709"/>
        <w:rPr>
          <w:sz w:val="28"/>
          <w:szCs w:val="28"/>
        </w:rPr>
      </w:pPr>
      <w:r w:rsidRPr="00E278A4">
        <w:rPr>
          <w:sz w:val="28"/>
          <w:szCs w:val="28"/>
        </w:rPr>
        <w:t>Адрес электронной почты ________________________________________</w:t>
      </w:r>
    </w:p>
    <w:p w:rsidR="003B51E2" w:rsidRPr="00E278A4" w:rsidRDefault="003B51E2" w:rsidP="003B51E2">
      <w:pPr>
        <w:ind w:firstLine="709"/>
        <w:rPr>
          <w:sz w:val="28"/>
          <w:szCs w:val="28"/>
        </w:rPr>
      </w:pPr>
      <w:r w:rsidRPr="00E278A4">
        <w:rPr>
          <w:sz w:val="28"/>
          <w:szCs w:val="28"/>
        </w:rPr>
        <w:t>Исполнитель ________________________________     _________________</w:t>
      </w:r>
    </w:p>
    <w:p w:rsidR="003B51E2" w:rsidRPr="00E278A4" w:rsidRDefault="003B51E2" w:rsidP="003B51E2">
      <w:pPr>
        <w:ind w:firstLine="709"/>
      </w:pPr>
      <w:r w:rsidRPr="00E278A4">
        <w:t xml:space="preserve">       </w:t>
      </w:r>
      <w:r w:rsidRPr="00E278A4">
        <w:rPr>
          <w:sz w:val="28"/>
          <w:szCs w:val="28"/>
        </w:rPr>
        <w:t xml:space="preserve">фамилия, имя и отчество (при его </w:t>
      </w:r>
      <w:proofErr w:type="gramStart"/>
      <w:r w:rsidRPr="00E278A4">
        <w:rPr>
          <w:sz w:val="28"/>
          <w:szCs w:val="28"/>
        </w:rPr>
        <w:t xml:space="preserve">наличии)   </w:t>
      </w:r>
      <w:proofErr w:type="gramEnd"/>
      <w:r w:rsidRPr="00E278A4">
        <w:rPr>
          <w:sz w:val="28"/>
          <w:szCs w:val="28"/>
        </w:rPr>
        <w:t xml:space="preserve">         подпись, телефон</w:t>
      </w:r>
    </w:p>
    <w:p w:rsidR="003B51E2" w:rsidRPr="00E278A4" w:rsidRDefault="003B51E2" w:rsidP="003B51E2">
      <w:pPr>
        <w:ind w:firstLine="709"/>
        <w:jc w:val="both"/>
        <w:rPr>
          <w:sz w:val="28"/>
          <w:szCs w:val="28"/>
        </w:rPr>
      </w:pPr>
      <w:r w:rsidRPr="00E278A4">
        <w:rPr>
          <w:sz w:val="28"/>
          <w:szCs w:val="28"/>
        </w:rPr>
        <w:t xml:space="preserve">Руководитель или лицо, на которое возложена функция по подписанию </w:t>
      </w:r>
    </w:p>
    <w:p w:rsidR="003B51E2" w:rsidRPr="00E278A4" w:rsidRDefault="003B51E2" w:rsidP="003B51E2">
      <w:pPr>
        <w:rPr>
          <w:sz w:val="28"/>
          <w:szCs w:val="28"/>
        </w:rPr>
      </w:pPr>
      <w:r w:rsidRPr="00E278A4">
        <w:rPr>
          <w:sz w:val="28"/>
          <w:szCs w:val="28"/>
        </w:rPr>
        <w:t>отчета</w:t>
      </w:r>
      <w:r w:rsidRPr="00E278A4" w:rsidDel="006E03C4">
        <w:rPr>
          <w:sz w:val="28"/>
          <w:szCs w:val="28"/>
        </w:rPr>
        <w:t xml:space="preserve"> </w:t>
      </w:r>
      <w:r w:rsidRPr="00E278A4">
        <w:rPr>
          <w:sz w:val="28"/>
          <w:szCs w:val="28"/>
        </w:rPr>
        <w:t>_________________________________________________________</w:t>
      </w:r>
    </w:p>
    <w:p w:rsidR="003B51E2" w:rsidRPr="00E278A4" w:rsidRDefault="003B51E2" w:rsidP="003B51E2">
      <w:pPr>
        <w:ind w:firstLine="709"/>
        <w:jc w:val="both"/>
      </w:pPr>
      <w:r w:rsidRPr="00E278A4">
        <w:rPr>
          <w:sz w:val="28"/>
          <w:szCs w:val="28"/>
        </w:rPr>
        <w:t xml:space="preserve">            фамилия, имя и отчество (при его наличии) подпись</w:t>
      </w:r>
    </w:p>
    <w:p w:rsidR="003B51E2" w:rsidRPr="00E278A4" w:rsidRDefault="003B51E2" w:rsidP="003B51E2">
      <w:pPr>
        <w:spacing w:after="160" w:line="259" w:lineRule="auto"/>
        <w:ind w:firstLine="709"/>
        <w:rPr>
          <w:sz w:val="28"/>
          <w:szCs w:val="28"/>
        </w:rPr>
      </w:pPr>
      <w:r w:rsidRPr="00E278A4">
        <w:rPr>
          <w:sz w:val="28"/>
          <w:szCs w:val="28"/>
        </w:rPr>
        <w:t>Дата «______» ______________ 20__ года</w:t>
      </w:r>
      <w:r w:rsidRPr="00E278A4">
        <w:rPr>
          <w:color w:val="FF0000"/>
          <w:sz w:val="28"/>
          <w:szCs w:val="28"/>
        </w:rPr>
        <w:br w:type="page"/>
      </w:r>
    </w:p>
    <w:p w:rsidR="003B51E2" w:rsidRPr="001A6300" w:rsidRDefault="003B51E2" w:rsidP="003B51E2">
      <w:pPr>
        <w:ind w:firstLine="400"/>
        <w:jc w:val="right"/>
        <w:rPr>
          <w:sz w:val="28"/>
          <w:szCs w:val="28"/>
        </w:rPr>
      </w:pPr>
      <w:r w:rsidRPr="001A6300">
        <w:rPr>
          <w:sz w:val="28"/>
          <w:szCs w:val="28"/>
        </w:rPr>
        <w:lastRenderedPageBreak/>
        <w:t>Приложение</w:t>
      </w:r>
    </w:p>
    <w:p w:rsidR="003B51E2" w:rsidRPr="001A6300" w:rsidRDefault="003B51E2" w:rsidP="003B51E2">
      <w:pPr>
        <w:ind w:firstLine="400"/>
        <w:jc w:val="right"/>
        <w:rPr>
          <w:sz w:val="28"/>
          <w:szCs w:val="28"/>
        </w:rPr>
      </w:pPr>
      <w:r w:rsidRPr="001A6300">
        <w:rPr>
          <w:sz w:val="28"/>
          <w:szCs w:val="28"/>
        </w:rPr>
        <w:t>к форме отчета</w:t>
      </w:r>
    </w:p>
    <w:p w:rsidR="003B51E2" w:rsidRPr="001A6300" w:rsidRDefault="003B51E2" w:rsidP="003B51E2">
      <w:pPr>
        <w:ind w:firstLine="400"/>
        <w:jc w:val="right"/>
        <w:rPr>
          <w:sz w:val="28"/>
          <w:szCs w:val="28"/>
        </w:rPr>
      </w:pPr>
      <w:r w:rsidRPr="001A6300">
        <w:rPr>
          <w:sz w:val="28"/>
          <w:szCs w:val="28"/>
        </w:rPr>
        <w:t>о расшифровке коэффициента</w:t>
      </w:r>
    </w:p>
    <w:p w:rsidR="003B51E2" w:rsidRPr="001A6300" w:rsidRDefault="003B51E2" w:rsidP="003B51E2">
      <w:pPr>
        <w:ind w:firstLine="400"/>
        <w:jc w:val="right"/>
        <w:rPr>
          <w:sz w:val="28"/>
          <w:szCs w:val="28"/>
        </w:rPr>
      </w:pPr>
      <w:r w:rsidRPr="001A6300">
        <w:rPr>
          <w:sz w:val="28"/>
          <w:szCs w:val="28"/>
        </w:rPr>
        <w:t>капитализации банков к</w:t>
      </w:r>
    </w:p>
    <w:p w:rsidR="003B51E2" w:rsidRPr="001A6300" w:rsidRDefault="003B51E2" w:rsidP="003B51E2">
      <w:pPr>
        <w:ind w:firstLine="400"/>
        <w:jc w:val="right"/>
        <w:rPr>
          <w:sz w:val="28"/>
          <w:szCs w:val="28"/>
        </w:rPr>
      </w:pPr>
      <w:r w:rsidRPr="001A6300">
        <w:rPr>
          <w:sz w:val="28"/>
          <w:szCs w:val="28"/>
        </w:rPr>
        <w:t>обязательствам перед нерезидентами</w:t>
      </w:r>
    </w:p>
    <w:p w:rsidR="003B51E2" w:rsidRPr="001A6300" w:rsidRDefault="003B51E2" w:rsidP="003B51E2">
      <w:pPr>
        <w:ind w:firstLine="400"/>
        <w:jc w:val="right"/>
        <w:rPr>
          <w:sz w:val="28"/>
          <w:szCs w:val="28"/>
        </w:rPr>
      </w:pPr>
      <w:r w:rsidRPr="001A6300">
        <w:rPr>
          <w:sz w:val="28"/>
          <w:szCs w:val="28"/>
        </w:rPr>
        <w:t>Республики Казахстан</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400"/>
        <w:jc w:val="both"/>
        <w:rPr>
          <w:sz w:val="28"/>
          <w:szCs w:val="28"/>
        </w:rPr>
      </w:pPr>
    </w:p>
    <w:p w:rsidR="003B51E2" w:rsidRPr="001C4345" w:rsidRDefault="003B51E2" w:rsidP="003B51E2">
      <w:pPr>
        <w:ind w:firstLine="400"/>
        <w:jc w:val="center"/>
        <w:rPr>
          <w:sz w:val="28"/>
          <w:szCs w:val="28"/>
        </w:rPr>
      </w:pPr>
      <w:r w:rsidRPr="001C4345">
        <w:rPr>
          <w:sz w:val="28"/>
          <w:szCs w:val="28"/>
        </w:rPr>
        <w:t>Пояснение по заполнению формы административных данных</w:t>
      </w:r>
    </w:p>
    <w:p w:rsidR="003B51E2" w:rsidRPr="001C4345" w:rsidRDefault="003B51E2" w:rsidP="003B51E2">
      <w:pPr>
        <w:ind w:firstLine="400"/>
        <w:jc w:val="center"/>
        <w:rPr>
          <w:sz w:val="28"/>
          <w:szCs w:val="28"/>
        </w:rPr>
      </w:pPr>
      <w:r w:rsidRPr="001C4345">
        <w:rPr>
          <w:sz w:val="28"/>
          <w:szCs w:val="28"/>
        </w:rPr>
        <w:t>Отчет о расшифровке коэффициента капитализации банков к обязательствам перед нерезидентами Республики Казахстан</w:t>
      </w:r>
    </w:p>
    <w:p w:rsidR="003B51E2" w:rsidRPr="001C4345" w:rsidRDefault="003B51E2" w:rsidP="003B51E2">
      <w:pPr>
        <w:ind w:firstLine="400"/>
        <w:jc w:val="center"/>
        <w:rPr>
          <w:sz w:val="28"/>
          <w:szCs w:val="28"/>
        </w:rPr>
      </w:pPr>
      <w:r w:rsidRPr="001C4345">
        <w:rPr>
          <w:sz w:val="28"/>
          <w:szCs w:val="28"/>
        </w:rPr>
        <w:t>(индекс - 1-BVU_K7, периодичность - ежемесячная)</w:t>
      </w:r>
    </w:p>
    <w:p w:rsidR="003B51E2" w:rsidRPr="000538AE" w:rsidRDefault="003B51E2" w:rsidP="003B51E2">
      <w:pPr>
        <w:ind w:firstLine="400"/>
        <w:jc w:val="center"/>
        <w:rPr>
          <w:sz w:val="28"/>
          <w:szCs w:val="28"/>
        </w:rPr>
      </w:pPr>
    </w:p>
    <w:p w:rsidR="003B51E2" w:rsidRPr="000538AE" w:rsidRDefault="003B51E2" w:rsidP="003B51E2">
      <w:pPr>
        <w:ind w:firstLine="400"/>
        <w:jc w:val="center"/>
        <w:rPr>
          <w:sz w:val="28"/>
          <w:szCs w:val="28"/>
        </w:rPr>
      </w:pPr>
    </w:p>
    <w:p w:rsidR="003B51E2" w:rsidRPr="000538AE" w:rsidRDefault="003B51E2" w:rsidP="003B51E2">
      <w:pPr>
        <w:ind w:firstLine="400"/>
        <w:jc w:val="center"/>
        <w:rPr>
          <w:sz w:val="28"/>
          <w:szCs w:val="28"/>
        </w:rPr>
      </w:pPr>
      <w:r w:rsidRPr="000538AE">
        <w:rPr>
          <w:sz w:val="28"/>
          <w:szCs w:val="28"/>
        </w:rPr>
        <w:t>Глава 1. Общие положения</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709"/>
        <w:jc w:val="both"/>
        <w:rPr>
          <w:sz w:val="28"/>
          <w:szCs w:val="28"/>
        </w:rPr>
      </w:pPr>
      <w:r w:rsidRPr="001A6300">
        <w:rPr>
          <w:sz w:val="28"/>
          <w:szCs w:val="28"/>
        </w:rPr>
        <w:t>1. Настоящее пояснение определяет единые требования по заполнению формы административных данных «Отчет о расшифровке коэффициента капитализации банков к обязательствам перед нерезидентами Республики Казахстан» (далее - Форма).</w:t>
      </w:r>
    </w:p>
    <w:p w:rsidR="003B51E2" w:rsidRPr="001A6300" w:rsidRDefault="003B51E2" w:rsidP="003B51E2">
      <w:pPr>
        <w:ind w:firstLine="709"/>
        <w:jc w:val="both"/>
        <w:rPr>
          <w:sz w:val="28"/>
          <w:szCs w:val="28"/>
        </w:rPr>
      </w:pPr>
      <w:r w:rsidRPr="001A6300">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с пунктом 3 статьи 42 и пунктом 1 статьи 54 Закона Республики Казахстан «О банках и банковской деятельности в Республике Казахстан»</w:t>
      </w:r>
      <w:r w:rsidRPr="002614FE">
        <w:t xml:space="preserve"> </w:t>
      </w:r>
      <w:r w:rsidRPr="002614FE">
        <w:rPr>
          <w:sz w:val="28"/>
          <w:szCs w:val="28"/>
        </w:rPr>
        <w:t>и подпунктом 2) пункта 3 статьи 16 Закона Республики Казахстан «О государственной статистике»</w:t>
      </w:r>
      <w:r w:rsidRPr="001A6300">
        <w:rPr>
          <w:sz w:val="28"/>
          <w:szCs w:val="28"/>
        </w:rPr>
        <w:t>.</w:t>
      </w:r>
    </w:p>
    <w:p w:rsidR="003B51E2" w:rsidRPr="001A6300" w:rsidRDefault="003B51E2" w:rsidP="003B51E2">
      <w:pPr>
        <w:ind w:firstLine="709"/>
        <w:jc w:val="both"/>
        <w:rPr>
          <w:sz w:val="28"/>
          <w:szCs w:val="28"/>
        </w:rPr>
      </w:pPr>
      <w:r w:rsidRPr="001A6300">
        <w:rPr>
          <w:sz w:val="28"/>
          <w:szCs w:val="28"/>
        </w:rPr>
        <w:t>3. Форма составляется ежемесячно банками второго уровня по состоянию на первое число каждого месяца. Данные в Форме заполняются в тысячах тенге.</w:t>
      </w:r>
    </w:p>
    <w:p w:rsidR="003B51E2" w:rsidRPr="001A6300" w:rsidRDefault="003B51E2" w:rsidP="003B51E2">
      <w:pPr>
        <w:ind w:firstLine="709"/>
        <w:jc w:val="both"/>
        <w:rPr>
          <w:sz w:val="28"/>
          <w:szCs w:val="28"/>
        </w:rPr>
      </w:pPr>
      <w:r w:rsidRPr="001A6300">
        <w:rPr>
          <w:sz w:val="28"/>
          <w:szCs w:val="28"/>
        </w:rPr>
        <w:t>4. Форму подписывают руководитель или лицо, на которое возложена функция по подписанию отчета, и исполнитель.</w:t>
      </w:r>
    </w:p>
    <w:p w:rsidR="003B51E2" w:rsidRPr="001A6300" w:rsidRDefault="003B51E2" w:rsidP="003B51E2">
      <w:pPr>
        <w:ind w:firstLine="709"/>
        <w:jc w:val="both"/>
        <w:rPr>
          <w:sz w:val="28"/>
          <w:szCs w:val="28"/>
        </w:rPr>
      </w:pPr>
      <w:r w:rsidRPr="001A6300">
        <w:rPr>
          <w:sz w:val="28"/>
          <w:szCs w:val="28"/>
        </w:rPr>
        <w:t> </w:t>
      </w:r>
    </w:p>
    <w:p w:rsidR="003B51E2" w:rsidRPr="001A6300" w:rsidRDefault="003B51E2" w:rsidP="003B51E2">
      <w:pPr>
        <w:ind w:firstLine="709"/>
        <w:jc w:val="both"/>
        <w:rPr>
          <w:sz w:val="28"/>
          <w:szCs w:val="28"/>
        </w:rPr>
      </w:pPr>
    </w:p>
    <w:p w:rsidR="003B51E2" w:rsidRPr="000538AE" w:rsidRDefault="003B51E2" w:rsidP="003B51E2">
      <w:pPr>
        <w:ind w:firstLine="400"/>
        <w:jc w:val="center"/>
        <w:rPr>
          <w:sz w:val="28"/>
          <w:szCs w:val="28"/>
        </w:rPr>
      </w:pPr>
      <w:r w:rsidRPr="000538AE">
        <w:rPr>
          <w:sz w:val="28"/>
          <w:szCs w:val="28"/>
        </w:rPr>
        <w:t>Глава 2. Пояснение по заполнению Формы</w:t>
      </w:r>
    </w:p>
    <w:p w:rsidR="003B51E2" w:rsidRPr="001C4345" w:rsidRDefault="003B51E2" w:rsidP="003B51E2">
      <w:pPr>
        <w:ind w:firstLine="400"/>
        <w:jc w:val="both"/>
        <w:rPr>
          <w:b/>
          <w:sz w:val="28"/>
          <w:szCs w:val="28"/>
        </w:rPr>
      </w:pPr>
      <w:r w:rsidRPr="001C4345">
        <w:rPr>
          <w:b/>
          <w:sz w:val="28"/>
          <w:szCs w:val="28"/>
        </w:rPr>
        <w:t> </w:t>
      </w:r>
    </w:p>
    <w:p w:rsidR="003B51E2" w:rsidRPr="001A6300" w:rsidRDefault="003B51E2" w:rsidP="003B51E2">
      <w:pPr>
        <w:ind w:firstLine="709"/>
        <w:jc w:val="both"/>
        <w:rPr>
          <w:sz w:val="28"/>
          <w:szCs w:val="28"/>
        </w:rPr>
      </w:pPr>
      <w:r w:rsidRPr="001A6300">
        <w:rPr>
          <w:sz w:val="28"/>
          <w:szCs w:val="28"/>
        </w:rPr>
        <w:t xml:space="preserve">5. Форма заполняется </w:t>
      </w:r>
      <w:r w:rsidRPr="002A17A3">
        <w:rPr>
          <w:sz w:val="28"/>
          <w:szCs w:val="28"/>
        </w:rPr>
        <w:t xml:space="preserve">в соответствии с </w:t>
      </w:r>
      <w:r w:rsidRPr="00634371">
        <w:rPr>
          <w:sz w:val="28"/>
          <w:szCs w:val="28"/>
        </w:rPr>
        <w:t>Нормативными значениями и м</w:t>
      </w:r>
      <w:r>
        <w:rPr>
          <w:sz w:val="28"/>
          <w:szCs w:val="28"/>
        </w:rPr>
        <w:t>етодикой</w:t>
      </w:r>
      <w:r w:rsidRPr="00634371">
        <w:rPr>
          <w:sz w:val="28"/>
          <w:szCs w:val="28"/>
        </w:rPr>
        <w:t xml:space="preserve"> расчетов пруденциальных нормативов и иных обязательных к соблюдению норм и лимитов для исламских банков, установленными постановлением Правления Национального Банка Республики Казахстан </w:t>
      </w:r>
      <w:r>
        <w:rPr>
          <w:sz w:val="28"/>
          <w:szCs w:val="28"/>
        </w:rPr>
        <w:br/>
      </w:r>
      <w:r w:rsidRPr="00634371">
        <w:rPr>
          <w:sz w:val="28"/>
          <w:szCs w:val="28"/>
        </w:rPr>
        <w:t xml:space="preserve">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w:t>
      </w:r>
      <w:r w:rsidRPr="00634371">
        <w:rPr>
          <w:sz w:val="28"/>
          <w:szCs w:val="28"/>
        </w:rPr>
        <w:lastRenderedPageBreak/>
        <w:t>правовых актов под № 13939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постановлением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w:t>
      </w:r>
    </w:p>
    <w:p w:rsidR="003B51E2" w:rsidRPr="001A6300" w:rsidRDefault="003B51E2" w:rsidP="003B51E2">
      <w:pPr>
        <w:ind w:firstLine="709"/>
        <w:jc w:val="both"/>
        <w:rPr>
          <w:sz w:val="28"/>
          <w:szCs w:val="28"/>
        </w:rPr>
      </w:pPr>
      <w:r w:rsidRPr="001A6300">
        <w:rPr>
          <w:sz w:val="28"/>
          <w:szCs w:val="28"/>
        </w:rPr>
        <w:t>6. В строке 5 указываются краткосрочные обязательства, обязательства перед филиалами и представительствами иностранных юридических лиц,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в соответствии с постановлением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w:t>
      </w:r>
    </w:p>
    <w:p w:rsidR="003B51E2" w:rsidRPr="001A6300" w:rsidRDefault="003B51E2" w:rsidP="003B51E2">
      <w:pPr>
        <w:ind w:firstLine="709"/>
        <w:jc w:val="both"/>
        <w:rPr>
          <w:sz w:val="28"/>
          <w:szCs w:val="28"/>
        </w:rPr>
      </w:pPr>
      <w:r w:rsidRPr="001A6300">
        <w:rPr>
          <w:sz w:val="28"/>
          <w:szCs w:val="28"/>
        </w:rPr>
        <w:t>7. Коэффициент капитализации банков второго уровня к обязательствам перед нерезидентами Республики Казахстан k7 указывается с тремя знаками после запятой.</w:t>
      </w:r>
    </w:p>
    <w:p w:rsidR="003B51E2" w:rsidRDefault="003B51E2" w:rsidP="003B51E2">
      <w:pPr>
        <w:ind w:firstLine="709"/>
        <w:jc w:val="both"/>
        <w:rPr>
          <w:rFonts w:eastAsia="Calibri"/>
          <w:sz w:val="28"/>
          <w:szCs w:val="28"/>
        </w:rPr>
      </w:pPr>
      <w:r w:rsidRPr="001A6300">
        <w:rPr>
          <w:sz w:val="28"/>
          <w:szCs w:val="28"/>
        </w:rPr>
        <w:t xml:space="preserve">8. </w:t>
      </w:r>
      <w:r w:rsidRPr="001A6300">
        <w:rPr>
          <w:rFonts w:eastAsia="Calibri"/>
          <w:sz w:val="28"/>
          <w:szCs w:val="28"/>
        </w:rPr>
        <w:t xml:space="preserve">При отсутствии данных </w:t>
      </w:r>
      <w:r>
        <w:rPr>
          <w:rFonts w:eastAsia="Calibri"/>
          <w:sz w:val="28"/>
          <w:szCs w:val="28"/>
        </w:rPr>
        <w:t>Ф</w:t>
      </w:r>
      <w:r w:rsidRPr="001A6300">
        <w:rPr>
          <w:rFonts w:eastAsia="Calibri"/>
          <w:sz w:val="28"/>
          <w:szCs w:val="28"/>
        </w:rPr>
        <w:t>орма не представляется</w:t>
      </w:r>
      <w:r>
        <w:rPr>
          <w:rFonts w:eastAsia="Calibri"/>
          <w:sz w:val="28"/>
          <w:szCs w:val="28"/>
        </w:rPr>
        <w:t>.</w:t>
      </w:r>
    </w:p>
    <w:p w:rsidR="003B51E2" w:rsidRPr="001A6300" w:rsidRDefault="003B51E2" w:rsidP="003B51E2">
      <w:pPr>
        <w:ind w:firstLine="709"/>
        <w:jc w:val="both"/>
        <w:rPr>
          <w:sz w:val="28"/>
          <w:szCs w:val="28"/>
        </w:rPr>
      </w:pPr>
    </w:p>
    <w:p w:rsidR="003B51E2" w:rsidRPr="001A6300" w:rsidRDefault="003B51E2" w:rsidP="003B51E2">
      <w:pPr>
        <w:spacing w:after="160" w:line="259" w:lineRule="auto"/>
        <w:rPr>
          <w:sz w:val="28"/>
          <w:szCs w:val="28"/>
        </w:rPr>
      </w:pPr>
      <w:r w:rsidRPr="001A6300">
        <w:rPr>
          <w:sz w:val="28"/>
          <w:szCs w:val="28"/>
        </w:rPr>
        <w:br w:type="page"/>
      </w:r>
    </w:p>
    <w:p w:rsidR="003B51E2" w:rsidRPr="00265C6E" w:rsidRDefault="003B51E2" w:rsidP="003B51E2">
      <w:pPr>
        <w:widowControl w:val="0"/>
        <w:ind w:firstLine="709"/>
        <w:jc w:val="right"/>
        <w:rPr>
          <w:sz w:val="28"/>
          <w:szCs w:val="28"/>
        </w:rPr>
      </w:pPr>
      <w:r w:rsidRPr="00265C6E">
        <w:rPr>
          <w:color w:val="000000"/>
          <w:sz w:val="28"/>
          <w:szCs w:val="28"/>
        </w:rPr>
        <w:lastRenderedPageBreak/>
        <w:t xml:space="preserve">Приложение </w:t>
      </w:r>
      <w:r>
        <w:rPr>
          <w:color w:val="000000"/>
          <w:sz w:val="28"/>
          <w:szCs w:val="28"/>
        </w:rPr>
        <w:t>15</w:t>
      </w:r>
    </w:p>
    <w:p w:rsidR="003B51E2" w:rsidRPr="00265C6E" w:rsidRDefault="003B51E2" w:rsidP="003B51E2">
      <w:pPr>
        <w:widowControl w:val="0"/>
        <w:ind w:firstLine="709"/>
        <w:jc w:val="right"/>
        <w:rPr>
          <w:sz w:val="28"/>
          <w:szCs w:val="28"/>
        </w:rPr>
      </w:pPr>
      <w:r w:rsidRPr="00265C6E">
        <w:rPr>
          <w:color w:val="000000"/>
          <w:sz w:val="28"/>
          <w:szCs w:val="28"/>
        </w:rPr>
        <w:t xml:space="preserve">к </w:t>
      </w:r>
      <w:r w:rsidRPr="00265C6E">
        <w:rPr>
          <w:sz w:val="28"/>
          <w:szCs w:val="28"/>
        </w:rPr>
        <w:t>постановлению Правления</w:t>
      </w:r>
    </w:p>
    <w:p w:rsidR="003B51E2" w:rsidRPr="00265C6E" w:rsidRDefault="003B51E2" w:rsidP="003B51E2">
      <w:pPr>
        <w:widowControl w:val="0"/>
        <w:ind w:firstLine="709"/>
        <w:jc w:val="right"/>
        <w:rPr>
          <w:sz w:val="28"/>
          <w:szCs w:val="28"/>
        </w:rPr>
      </w:pPr>
      <w:r w:rsidRPr="00265C6E">
        <w:rPr>
          <w:sz w:val="28"/>
          <w:szCs w:val="28"/>
        </w:rPr>
        <w:t xml:space="preserve">Национального Банка </w:t>
      </w:r>
    </w:p>
    <w:p w:rsidR="003B51E2" w:rsidRPr="00265C6E" w:rsidRDefault="003B51E2" w:rsidP="003B51E2">
      <w:pPr>
        <w:widowControl w:val="0"/>
        <w:ind w:firstLine="709"/>
        <w:jc w:val="right"/>
        <w:rPr>
          <w:sz w:val="28"/>
          <w:szCs w:val="28"/>
        </w:rPr>
      </w:pPr>
      <w:r w:rsidRPr="00265C6E">
        <w:rPr>
          <w:sz w:val="28"/>
          <w:szCs w:val="28"/>
        </w:rPr>
        <w:t>Республики Казахстан</w:t>
      </w:r>
    </w:p>
    <w:p w:rsidR="003B51E2" w:rsidRPr="00265C6E" w:rsidRDefault="003B51E2" w:rsidP="003B51E2">
      <w:pPr>
        <w:widowControl w:val="0"/>
        <w:ind w:firstLine="709"/>
        <w:jc w:val="right"/>
        <w:rPr>
          <w:sz w:val="28"/>
          <w:szCs w:val="28"/>
        </w:rPr>
      </w:pPr>
      <w:r w:rsidRPr="00265C6E">
        <w:rPr>
          <w:sz w:val="28"/>
          <w:szCs w:val="28"/>
        </w:rPr>
        <w:t xml:space="preserve">от </w:t>
      </w:r>
      <w:r w:rsidRPr="00265C6E">
        <w:rPr>
          <w:sz w:val="28"/>
          <w:szCs w:val="28"/>
          <w:lang w:val="kk-KZ"/>
        </w:rPr>
        <w:t>2</w:t>
      </w:r>
      <w:r>
        <w:rPr>
          <w:sz w:val="28"/>
          <w:szCs w:val="28"/>
          <w:lang w:val="kk-KZ"/>
        </w:rPr>
        <w:t>7</w:t>
      </w:r>
      <w:r w:rsidRPr="00265C6E">
        <w:rPr>
          <w:sz w:val="28"/>
          <w:szCs w:val="28"/>
          <w:lang w:val="kk-KZ"/>
        </w:rPr>
        <w:t xml:space="preserve"> </w:t>
      </w:r>
      <w:r>
        <w:rPr>
          <w:sz w:val="28"/>
          <w:szCs w:val="28"/>
          <w:lang w:val="kk-KZ"/>
        </w:rPr>
        <w:t>марта</w:t>
      </w:r>
      <w:r w:rsidRPr="00265C6E">
        <w:rPr>
          <w:sz w:val="28"/>
          <w:szCs w:val="28"/>
        </w:rPr>
        <w:t xml:space="preserve"> 2023 года № </w:t>
      </w:r>
      <w:r>
        <w:rPr>
          <w:sz w:val="28"/>
          <w:szCs w:val="28"/>
        </w:rPr>
        <w:t>13</w:t>
      </w:r>
    </w:p>
    <w:p w:rsidR="003B51E2" w:rsidRPr="001A6300" w:rsidRDefault="003B51E2" w:rsidP="003B51E2">
      <w:pPr>
        <w:ind w:firstLine="400"/>
        <w:jc w:val="right"/>
        <w:rPr>
          <w:sz w:val="28"/>
          <w:szCs w:val="28"/>
        </w:rPr>
      </w:pPr>
    </w:p>
    <w:p w:rsidR="003B51E2" w:rsidRPr="001A6300" w:rsidRDefault="003B51E2" w:rsidP="003B51E2">
      <w:pPr>
        <w:ind w:firstLine="400"/>
        <w:jc w:val="right"/>
        <w:rPr>
          <w:sz w:val="28"/>
          <w:szCs w:val="28"/>
        </w:rPr>
      </w:pPr>
    </w:p>
    <w:p w:rsidR="003B51E2" w:rsidRPr="001A6300" w:rsidRDefault="003B51E2" w:rsidP="003B51E2">
      <w:pPr>
        <w:ind w:firstLine="400"/>
        <w:jc w:val="right"/>
        <w:rPr>
          <w:sz w:val="28"/>
          <w:szCs w:val="28"/>
        </w:rPr>
      </w:pPr>
    </w:p>
    <w:p w:rsidR="003B51E2" w:rsidRPr="001A6300" w:rsidRDefault="003B51E2" w:rsidP="003B51E2">
      <w:pPr>
        <w:ind w:firstLine="400"/>
        <w:jc w:val="right"/>
        <w:rPr>
          <w:sz w:val="28"/>
          <w:szCs w:val="28"/>
        </w:rPr>
      </w:pPr>
      <w:r w:rsidRPr="001A6300">
        <w:rPr>
          <w:sz w:val="28"/>
          <w:szCs w:val="28"/>
        </w:rPr>
        <w:t xml:space="preserve">Приложение 17 </w:t>
      </w:r>
    </w:p>
    <w:p w:rsidR="003B51E2" w:rsidRPr="001A6300" w:rsidRDefault="003B51E2" w:rsidP="003B51E2">
      <w:pPr>
        <w:ind w:firstLine="400"/>
        <w:jc w:val="right"/>
        <w:rPr>
          <w:sz w:val="28"/>
          <w:szCs w:val="28"/>
        </w:rPr>
      </w:pPr>
      <w:r w:rsidRPr="001A6300">
        <w:rPr>
          <w:sz w:val="28"/>
          <w:szCs w:val="28"/>
        </w:rPr>
        <w:t>к постановлению Правления</w:t>
      </w:r>
    </w:p>
    <w:p w:rsidR="003B51E2" w:rsidRPr="001A6300" w:rsidRDefault="003B51E2" w:rsidP="003B51E2">
      <w:pPr>
        <w:ind w:firstLine="400"/>
        <w:jc w:val="right"/>
        <w:rPr>
          <w:sz w:val="28"/>
          <w:szCs w:val="28"/>
        </w:rPr>
      </w:pPr>
      <w:r w:rsidRPr="001A6300">
        <w:rPr>
          <w:sz w:val="28"/>
          <w:szCs w:val="28"/>
        </w:rPr>
        <w:t>Национального Банка</w:t>
      </w:r>
    </w:p>
    <w:p w:rsidR="003B51E2" w:rsidRPr="001A6300" w:rsidRDefault="003B51E2" w:rsidP="003B51E2">
      <w:pPr>
        <w:ind w:firstLine="400"/>
        <w:jc w:val="right"/>
        <w:rPr>
          <w:sz w:val="28"/>
          <w:szCs w:val="28"/>
        </w:rPr>
      </w:pPr>
      <w:r w:rsidRPr="001A6300">
        <w:rPr>
          <w:sz w:val="28"/>
          <w:szCs w:val="28"/>
        </w:rPr>
        <w:t>Республики Казахстан</w:t>
      </w:r>
    </w:p>
    <w:p w:rsidR="003B51E2" w:rsidRPr="001A6300" w:rsidRDefault="003B51E2" w:rsidP="003B51E2">
      <w:pPr>
        <w:ind w:firstLine="400"/>
        <w:jc w:val="right"/>
        <w:rPr>
          <w:sz w:val="28"/>
          <w:szCs w:val="28"/>
        </w:rPr>
      </w:pPr>
      <w:r w:rsidRPr="001A6300">
        <w:rPr>
          <w:sz w:val="28"/>
          <w:szCs w:val="28"/>
        </w:rPr>
        <w:t>от 8 мая 2015 года № 75</w:t>
      </w:r>
    </w:p>
    <w:p w:rsidR="003B51E2" w:rsidRPr="001A6300" w:rsidRDefault="003B51E2" w:rsidP="003B51E2">
      <w:pPr>
        <w:ind w:firstLine="400"/>
        <w:jc w:val="right"/>
        <w:rPr>
          <w:sz w:val="28"/>
          <w:szCs w:val="28"/>
        </w:rPr>
      </w:pPr>
    </w:p>
    <w:p w:rsidR="003B51E2" w:rsidRPr="001A6300" w:rsidRDefault="003B51E2" w:rsidP="003B51E2">
      <w:pPr>
        <w:ind w:firstLine="400"/>
        <w:jc w:val="right"/>
        <w:rPr>
          <w:sz w:val="28"/>
          <w:szCs w:val="28"/>
        </w:rPr>
      </w:pPr>
    </w:p>
    <w:p w:rsidR="003B51E2" w:rsidRPr="001A6300" w:rsidRDefault="003B51E2" w:rsidP="003B51E2">
      <w:pPr>
        <w:ind w:firstLine="400"/>
        <w:jc w:val="center"/>
        <w:rPr>
          <w:sz w:val="28"/>
          <w:szCs w:val="28"/>
        </w:rPr>
      </w:pPr>
      <w:r w:rsidRPr="001A6300">
        <w:rPr>
          <w:sz w:val="28"/>
          <w:szCs w:val="28"/>
        </w:rPr>
        <w:t>Форма, предназначенная для сбора административных данных</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709"/>
        <w:jc w:val="both"/>
        <w:rPr>
          <w:sz w:val="28"/>
          <w:szCs w:val="28"/>
        </w:rPr>
      </w:pPr>
      <w:r w:rsidRPr="001A6300">
        <w:rPr>
          <w:sz w:val="28"/>
          <w:szCs w:val="28"/>
        </w:rPr>
        <w:t>Представляется: в Национальный Банк Республики Казахстан</w:t>
      </w:r>
    </w:p>
    <w:p w:rsidR="003B51E2" w:rsidRPr="001A6300" w:rsidRDefault="003B51E2" w:rsidP="003B51E2">
      <w:pPr>
        <w:ind w:firstLine="709"/>
        <w:jc w:val="both"/>
        <w:rPr>
          <w:sz w:val="28"/>
          <w:szCs w:val="28"/>
        </w:rPr>
      </w:pPr>
      <w:r w:rsidRPr="001A6300">
        <w:rPr>
          <w:sz w:val="28"/>
          <w:szCs w:val="28"/>
        </w:rPr>
        <w:t>Форма административных данных размещена на интернет-ресурсе: www.nationalbank.kz</w:t>
      </w:r>
    </w:p>
    <w:p w:rsidR="003B51E2" w:rsidRPr="001A6300" w:rsidRDefault="003B51E2" w:rsidP="003B51E2">
      <w:pPr>
        <w:ind w:firstLine="709"/>
        <w:jc w:val="both"/>
        <w:rPr>
          <w:sz w:val="28"/>
          <w:szCs w:val="28"/>
        </w:rPr>
      </w:pPr>
      <w:r w:rsidRPr="001A6300">
        <w:rPr>
          <w:sz w:val="28"/>
          <w:szCs w:val="28"/>
        </w:rPr>
        <w:t> </w:t>
      </w:r>
    </w:p>
    <w:p w:rsidR="003B51E2" w:rsidRPr="001A6300" w:rsidRDefault="003B51E2" w:rsidP="003B51E2">
      <w:pPr>
        <w:ind w:firstLine="400"/>
        <w:jc w:val="both"/>
        <w:rPr>
          <w:sz w:val="28"/>
          <w:szCs w:val="28"/>
        </w:rPr>
      </w:pPr>
    </w:p>
    <w:p w:rsidR="003B51E2" w:rsidRPr="001A6300" w:rsidRDefault="003B51E2" w:rsidP="003B51E2">
      <w:pPr>
        <w:ind w:firstLine="400"/>
        <w:jc w:val="center"/>
        <w:rPr>
          <w:sz w:val="28"/>
          <w:szCs w:val="28"/>
        </w:rPr>
      </w:pPr>
      <w:r w:rsidRPr="001A6300">
        <w:rPr>
          <w:sz w:val="28"/>
          <w:szCs w:val="28"/>
        </w:rPr>
        <w:t>Отчет о расчете коэффициентов достаточности собственного капитала при секьюритизации</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709"/>
        <w:jc w:val="both"/>
        <w:rPr>
          <w:sz w:val="28"/>
          <w:szCs w:val="28"/>
        </w:rPr>
      </w:pPr>
      <w:r w:rsidRPr="001A6300">
        <w:rPr>
          <w:sz w:val="28"/>
          <w:szCs w:val="28"/>
        </w:rPr>
        <w:t>Индекс формы административных данных: 1-BVU_ KDSK</w:t>
      </w:r>
    </w:p>
    <w:p w:rsidR="003B51E2" w:rsidRPr="001A6300" w:rsidRDefault="003B51E2" w:rsidP="003B51E2">
      <w:pPr>
        <w:ind w:firstLine="709"/>
        <w:jc w:val="both"/>
        <w:rPr>
          <w:sz w:val="28"/>
          <w:szCs w:val="28"/>
        </w:rPr>
      </w:pPr>
      <w:r w:rsidRPr="001A6300">
        <w:rPr>
          <w:sz w:val="28"/>
          <w:szCs w:val="28"/>
        </w:rPr>
        <w:t>Периодичность: ежемесячная</w:t>
      </w:r>
    </w:p>
    <w:p w:rsidR="003B51E2" w:rsidRPr="001A6300" w:rsidRDefault="003B51E2" w:rsidP="003B51E2">
      <w:pPr>
        <w:ind w:firstLine="709"/>
        <w:jc w:val="both"/>
        <w:rPr>
          <w:sz w:val="28"/>
          <w:szCs w:val="28"/>
        </w:rPr>
      </w:pPr>
      <w:r w:rsidRPr="001A6300">
        <w:rPr>
          <w:sz w:val="28"/>
          <w:szCs w:val="28"/>
        </w:rPr>
        <w:t xml:space="preserve">Отчетный период: </w:t>
      </w:r>
      <w:r w:rsidRPr="00483C6F">
        <w:rPr>
          <w:sz w:val="28"/>
          <w:szCs w:val="28"/>
        </w:rPr>
        <w:t>по состоянию</w:t>
      </w:r>
      <w:r>
        <w:rPr>
          <w:sz w:val="28"/>
          <w:szCs w:val="28"/>
        </w:rPr>
        <w:t xml:space="preserve"> </w:t>
      </w:r>
      <w:r w:rsidRPr="001A6300">
        <w:rPr>
          <w:sz w:val="28"/>
          <w:szCs w:val="28"/>
        </w:rPr>
        <w:t>на «__</w:t>
      </w:r>
      <w:proofErr w:type="gramStart"/>
      <w:r w:rsidRPr="001A6300">
        <w:rPr>
          <w:sz w:val="28"/>
          <w:szCs w:val="28"/>
        </w:rPr>
        <w:t>_»_</w:t>
      </w:r>
      <w:proofErr w:type="gramEnd"/>
      <w:r w:rsidRPr="001A6300">
        <w:rPr>
          <w:sz w:val="28"/>
          <w:szCs w:val="28"/>
        </w:rPr>
        <w:t>__________20 года</w:t>
      </w:r>
    </w:p>
    <w:p w:rsidR="003B51E2" w:rsidRPr="001A6300" w:rsidRDefault="003B51E2" w:rsidP="003B51E2">
      <w:pPr>
        <w:ind w:firstLine="709"/>
        <w:jc w:val="both"/>
        <w:rPr>
          <w:sz w:val="28"/>
          <w:szCs w:val="28"/>
        </w:rPr>
      </w:pPr>
      <w:r w:rsidRPr="001A6300">
        <w:rPr>
          <w:sz w:val="28"/>
          <w:szCs w:val="28"/>
        </w:rPr>
        <w:t>Круг лиц, представляющих информацию: банк второго уровня</w:t>
      </w:r>
    </w:p>
    <w:p w:rsidR="003B51E2" w:rsidRPr="001A6300" w:rsidRDefault="003B51E2" w:rsidP="003B51E2">
      <w:pPr>
        <w:ind w:firstLine="709"/>
        <w:jc w:val="both"/>
        <w:rPr>
          <w:sz w:val="28"/>
          <w:szCs w:val="28"/>
        </w:rPr>
      </w:pPr>
      <w:r w:rsidRPr="001A6300">
        <w:rPr>
          <w:sz w:val="28"/>
          <w:szCs w:val="28"/>
        </w:rPr>
        <w:t>Срок представления</w:t>
      </w:r>
      <w:r>
        <w:rPr>
          <w:sz w:val="28"/>
          <w:szCs w:val="28"/>
        </w:rPr>
        <w:t xml:space="preserve"> формы административных данных</w:t>
      </w:r>
      <w:r w:rsidRPr="001A6300">
        <w:rPr>
          <w:sz w:val="28"/>
          <w:szCs w:val="28"/>
        </w:rPr>
        <w:t>: не позднее седьмого рабочего дня месяца, следующего за отчетным месяцем</w:t>
      </w:r>
    </w:p>
    <w:p w:rsidR="003B51E2" w:rsidRPr="001A6300" w:rsidRDefault="003B51E2" w:rsidP="003B51E2">
      <w:pPr>
        <w:spacing w:after="160" w:line="259" w:lineRule="auto"/>
        <w:rPr>
          <w:sz w:val="28"/>
          <w:szCs w:val="28"/>
        </w:rPr>
      </w:pPr>
      <w:r w:rsidRPr="001A6300">
        <w:rPr>
          <w:sz w:val="28"/>
          <w:szCs w:val="28"/>
        </w:rPr>
        <w:br w:type="page"/>
      </w:r>
    </w:p>
    <w:p w:rsidR="003B51E2" w:rsidRDefault="003B51E2" w:rsidP="003B51E2">
      <w:pPr>
        <w:ind w:firstLine="400"/>
        <w:jc w:val="right"/>
        <w:rPr>
          <w:sz w:val="28"/>
          <w:szCs w:val="28"/>
        </w:rPr>
      </w:pPr>
      <w:r w:rsidRPr="001A6300">
        <w:rPr>
          <w:sz w:val="28"/>
          <w:szCs w:val="28"/>
        </w:rPr>
        <w:lastRenderedPageBreak/>
        <w:t>Форма</w:t>
      </w:r>
    </w:p>
    <w:p w:rsidR="003B51E2" w:rsidRPr="001A6300" w:rsidRDefault="003B51E2" w:rsidP="003B51E2">
      <w:pPr>
        <w:ind w:firstLine="400"/>
        <w:jc w:val="right"/>
        <w:rPr>
          <w:sz w:val="28"/>
          <w:szCs w:val="28"/>
        </w:rPr>
      </w:pPr>
    </w:p>
    <w:p w:rsidR="003B51E2" w:rsidRPr="001A6300" w:rsidRDefault="003B51E2" w:rsidP="003B51E2">
      <w:pPr>
        <w:ind w:firstLine="709"/>
        <w:jc w:val="both"/>
        <w:rPr>
          <w:sz w:val="28"/>
          <w:szCs w:val="28"/>
        </w:rPr>
      </w:pPr>
      <w:r w:rsidRPr="00483C6F">
        <w:rPr>
          <w:sz w:val="28"/>
          <w:szCs w:val="28"/>
        </w:rPr>
        <w:t>Таблица. Расчет коэффициентов достаточности собственного капитала при секьюритизации</w:t>
      </w:r>
    </w:p>
    <w:p w:rsidR="003B51E2" w:rsidRPr="001A6300" w:rsidRDefault="003B51E2" w:rsidP="003B51E2">
      <w:pPr>
        <w:ind w:firstLine="400"/>
        <w:jc w:val="right"/>
        <w:rPr>
          <w:sz w:val="28"/>
          <w:szCs w:val="28"/>
        </w:rPr>
      </w:pPr>
      <w:r w:rsidRPr="001A6300">
        <w:rPr>
          <w:sz w:val="28"/>
          <w:szCs w:val="28"/>
        </w:rPr>
        <w:t> </w:t>
      </w:r>
    </w:p>
    <w:p w:rsidR="003B51E2" w:rsidRPr="001A6300" w:rsidRDefault="003B51E2" w:rsidP="003B51E2">
      <w:pPr>
        <w:ind w:firstLine="400"/>
        <w:jc w:val="right"/>
        <w:rPr>
          <w:sz w:val="28"/>
          <w:szCs w:val="28"/>
        </w:rPr>
      </w:pPr>
      <w:r w:rsidRPr="001A6300">
        <w:rPr>
          <w:sz w:val="28"/>
          <w:szCs w:val="28"/>
        </w:rPr>
        <w:t>(в тысячах тенге)</w:t>
      </w:r>
    </w:p>
    <w:tbl>
      <w:tblPr>
        <w:tblW w:w="5000" w:type="pct"/>
        <w:jc w:val="center"/>
        <w:tblCellMar>
          <w:left w:w="0" w:type="dxa"/>
          <w:right w:w="0" w:type="dxa"/>
        </w:tblCellMar>
        <w:tblLook w:val="04A0" w:firstRow="1" w:lastRow="0" w:firstColumn="1" w:lastColumn="0" w:noHBand="0" w:noVBand="1"/>
      </w:tblPr>
      <w:tblGrid>
        <w:gridCol w:w="589"/>
        <w:gridCol w:w="5032"/>
        <w:gridCol w:w="2339"/>
        <w:gridCol w:w="1657"/>
      </w:tblGrid>
      <w:tr w:rsidR="003B51E2" w:rsidRPr="001A6300" w:rsidTr="00DB1AD7">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1A6300">
              <w:rPr>
                <w:sz w:val="20"/>
                <w:szCs w:val="20"/>
              </w:rPr>
              <w:t>№</w:t>
            </w:r>
          </w:p>
        </w:tc>
        <w:tc>
          <w:tcPr>
            <w:tcW w:w="26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Наименование компонента</w:t>
            </w:r>
          </w:p>
        </w:tc>
        <w:tc>
          <w:tcPr>
            <w:tcW w:w="12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Значения на последнюю отчетную дату, предшествующую осуществлению сделки секьюритизации</w:t>
            </w:r>
          </w:p>
        </w:tc>
        <w:tc>
          <w:tcPr>
            <w:tcW w:w="8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Значения после осуществления сделки секьюритизации</w:t>
            </w:r>
          </w:p>
        </w:tc>
      </w:tr>
      <w:tr w:rsidR="003B51E2" w:rsidRPr="001A6300" w:rsidTr="00DB1AD7">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B51E2" w:rsidRPr="00A0753C" w:rsidRDefault="003B51E2" w:rsidP="00DB1AD7">
            <w:pPr>
              <w:ind w:firstLine="22"/>
              <w:jc w:val="center"/>
              <w:rPr>
                <w:sz w:val="20"/>
                <w:szCs w:val="20"/>
              </w:rPr>
            </w:pPr>
            <w:r w:rsidRPr="00A0753C">
              <w:rPr>
                <w:sz w:val="20"/>
                <w:szCs w:val="20"/>
              </w:rPr>
              <w:t>1</w:t>
            </w:r>
          </w:p>
        </w:tc>
        <w:tc>
          <w:tcPr>
            <w:tcW w:w="264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B51E2" w:rsidRPr="00A0753C" w:rsidRDefault="003B51E2" w:rsidP="00DB1AD7">
            <w:pPr>
              <w:jc w:val="center"/>
              <w:rPr>
                <w:sz w:val="20"/>
                <w:szCs w:val="20"/>
              </w:rPr>
            </w:pPr>
            <w:r w:rsidRPr="00A0753C">
              <w:rPr>
                <w:sz w:val="20"/>
                <w:szCs w:val="20"/>
              </w:rPr>
              <w:t>2</w:t>
            </w:r>
          </w:p>
        </w:tc>
        <w:tc>
          <w:tcPr>
            <w:tcW w:w="124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B51E2" w:rsidRPr="00A0753C" w:rsidRDefault="003B51E2" w:rsidP="00DB1AD7">
            <w:pPr>
              <w:jc w:val="center"/>
              <w:rPr>
                <w:sz w:val="20"/>
                <w:szCs w:val="20"/>
              </w:rPr>
            </w:pPr>
            <w:r w:rsidRPr="00A0753C">
              <w:rPr>
                <w:sz w:val="20"/>
                <w:szCs w:val="20"/>
              </w:rPr>
              <w:t>3</w:t>
            </w:r>
          </w:p>
        </w:tc>
        <w:tc>
          <w:tcPr>
            <w:tcW w:w="89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B51E2" w:rsidRPr="00A0753C" w:rsidRDefault="003B51E2" w:rsidP="00DB1AD7">
            <w:pPr>
              <w:jc w:val="center"/>
              <w:rPr>
                <w:sz w:val="20"/>
                <w:szCs w:val="20"/>
              </w:rPr>
            </w:pPr>
            <w:r w:rsidRPr="00A0753C">
              <w:rPr>
                <w:sz w:val="20"/>
                <w:szCs w:val="20"/>
              </w:rPr>
              <w:t>4</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1</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Капитал 1-го уровня</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1.1</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основной капитал</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1.2</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дополнительный капитал</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2</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Капитал 2-го уровня</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3</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Инвестиции</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2D1D" w:rsidRDefault="003B51E2" w:rsidP="00DB1AD7">
            <w:pPr>
              <w:jc w:val="both"/>
              <w:rPr>
                <w:sz w:val="20"/>
                <w:szCs w:val="20"/>
              </w:rPr>
            </w:pPr>
            <w:r w:rsidRPr="008E2D1D">
              <w:rPr>
                <w:sz w:val="20"/>
                <w:szCs w:val="20"/>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4</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Собственный капитал (за минусом инвестиций)</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2D1D" w:rsidRDefault="003B51E2" w:rsidP="00DB1AD7">
            <w:pPr>
              <w:jc w:val="both"/>
              <w:rPr>
                <w:sz w:val="20"/>
                <w:szCs w:val="20"/>
              </w:rPr>
            </w:pPr>
            <w:r w:rsidRPr="008E2D1D">
              <w:rPr>
                <w:sz w:val="20"/>
                <w:szCs w:val="20"/>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5</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Сумма позиций по сделке секьюритизации, удерживаемых банком и имеющих международную рейтинговую оценку от «В+» и ниже агентства</w:t>
            </w:r>
            <w:r>
              <w:t xml:space="preserve"> </w:t>
            </w:r>
            <w:r w:rsidRPr="00404D71">
              <w:rPr>
                <w:sz w:val="20"/>
                <w:szCs w:val="20"/>
              </w:rPr>
              <w:t>Стандард энд Пурс (Standard &amp; Poor’s)</w:t>
            </w:r>
            <w:r w:rsidRPr="001A6300">
              <w:rPr>
                <w:sz w:val="20"/>
                <w:szCs w:val="20"/>
              </w:rPr>
              <w:t xml:space="preserve"> или рейтинг аналогичного уровня агентств</w:t>
            </w:r>
            <w:r>
              <w:t xml:space="preserve"> </w:t>
            </w:r>
            <w:r w:rsidRPr="00A622D1">
              <w:rPr>
                <w:sz w:val="20"/>
                <w:szCs w:val="20"/>
              </w:rPr>
              <w:t xml:space="preserve">Фитч (Fitch) </w:t>
            </w:r>
            <w:r w:rsidRPr="001A6300">
              <w:rPr>
                <w:sz w:val="20"/>
                <w:szCs w:val="20"/>
              </w:rPr>
              <w:t xml:space="preserve"> или</w:t>
            </w:r>
            <w:r>
              <w:t xml:space="preserve"> </w:t>
            </w:r>
            <w:r w:rsidRPr="00106EED">
              <w:rPr>
                <w:sz w:val="20"/>
                <w:szCs w:val="20"/>
              </w:rPr>
              <w:t xml:space="preserve">Мудис Инвесторс Сервис (Moody‘s Investors Service) </w:t>
            </w:r>
            <w:r w:rsidRPr="001A6300">
              <w:rPr>
                <w:sz w:val="20"/>
                <w:szCs w:val="20"/>
              </w:rPr>
              <w:t xml:space="preserve"> (далее - другие рейтинговые агентства) или рейтинговую оценку от «kzBB+» и ниже по национальной шкале агентства</w:t>
            </w:r>
            <w:r>
              <w:t xml:space="preserve"> </w:t>
            </w:r>
            <w:r w:rsidRPr="00404D71">
              <w:rPr>
                <w:sz w:val="20"/>
                <w:szCs w:val="20"/>
              </w:rPr>
              <w:t>Стандард энд Пурс (Standard &amp; Poor’s)</w:t>
            </w:r>
            <w:r w:rsidRPr="001A6300">
              <w:rPr>
                <w:sz w:val="20"/>
                <w:szCs w:val="20"/>
              </w:rPr>
              <w:t xml:space="preserve"> или рейтинг аналогичного уровня по национальной шкале одного из других рейтинговых агентств либо не имеющие рейтинговой оценки</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2D1D" w:rsidRDefault="003B51E2" w:rsidP="00DB1AD7">
            <w:pPr>
              <w:jc w:val="center"/>
              <w:rPr>
                <w:sz w:val="20"/>
                <w:szCs w:val="20"/>
              </w:rPr>
            </w:pPr>
            <w:r w:rsidRPr="008E2D1D">
              <w:rPr>
                <w:sz w:val="20"/>
                <w:szCs w:val="20"/>
              </w:rPr>
              <w:t>X</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6</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Активы</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2D1D" w:rsidRDefault="003B51E2" w:rsidP="00DB1AD7">
            <w:pPr>
              <w:jc w:val="both"/>
              <w:rPr>
                <w:sz w:val="20"/>
                <w:szCs w:val="20"/>
              </w:rPr>
            </w:pPr>
            <w:r w:rsidRPr="008E2D1D">
              <w:rPr>
                <w:sz w:val="20"/>
                <w:szCs w:val="20"/>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7</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xml:space="preserve">Отношение капитала первого уровня за вычетом инвестиций банка, взятых в пределах доли капитала первого уровня в обшей сумме капитала первого уровня и включаемой в расчет собственного капитала части капитала второго уровня, к размеру активов банка </w:t>
            </w:r>
            <w:r w:rsidRPr="00B55889">
              <w:rPr>
                <w:sz w:val="20"/>
                <w:szCs w:val="20"/>
                <w:lang w:val="en-US"/>
              </w:rPr>
              <w:t>k</w:t>
            </w:r>
            <w:r w:rsidRPr="00B55889">
              <w:rPr>
                <w:sz w:val="20"/>
                <w:szCs w:val="20"/>
              </w:rPr>
              <w:t>1</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2D1D" w:rsidRDefault="003B51E2" w:rsidP="00DB1AD7">
            <w:pPr>
              <w:jc w:val="both"/>
              <w:rPr>
                <w:sz w:val="20"/>
                <w:szCs w:val="20"/>
              </w:rPr>
            </w:pPr>
            <w:r w:rsidRPr="008E2D1D">
              <w:rPr>
                <w:sz w:val="20"/>
                <w:szCs w:val="20"/>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8</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Активы, взвешенные с учетом кредитного риска, в том числе:</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2D1D" w:rsidRDefault="003B51E2" w:rsidP="00DB1AD7">
            <w:pPr>
              <w:jc w:val="both"/>
              <w:rPr>
                <w:sz w:val="20"/>
                <w:szCs w:val="20"/>
              </w:rPr>
            </w:pPr>
            <w:r w:rsidRPr="008E2D1D">
              <w:rPr>
                <w:sz w:val="20"/>
                <w:szCs w:val="20"/>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8.1</w:t>
            </w:r>
          </w:p>
        </w:tc>
        <w:tc>
          <w:tcPr>
            <w:tcW w:w="2649"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сумма позиций по сделке секьюритизации, удерживаемых банком, взвешиваемых с учетом кредитного риска и имеющих международную рейтинговую оценку от «ААА» до «АА-» агентства</w:t>
            </w:r>
            <w:r>
              <w:t xml:space="preserve"> </w:t>
            </w:r>
            <w:r w:rsidRPr="00404D71">
              <w:rPr>
                <w:sz w:val="20"/>
                <w:szCs w:val="20"/>
              </w:rPr>
              <w:t>Стандард энд Пурс (Standard &amp; Poor’s)</w:t>
            </w:r>
            <w:r w:rsidRPr="001A6300">
              <w:rPr>
                <w:sz w:val="20"/>
                <w:szCs w:val="20"/>
              </w:rPr>
              <w:t xml:space="preserve"> или рейтинг аналогичного уровня одного из других рейтинговых агентств или рейтинговую оценку от «kzAAA» до «kzAA-» по национальной шкале агентства</w:t>
            </w:r>
            <w:r>
              <w:t xml:space="preserve"> </w:t>
            </w:r>
            <w:r w:rsidRPr="00404D71">
              <w:rPr>
                <w:sz w:val="20"/>
                <w:szCs w:val="20"/>
              </w:rPr>
              <w:t>Стандард энд Пурс (Standard &amp; Poor’s)</w:t>
            </w:r>
            <w:r w:rsidRPr="001A6300">
              <w:rPr>
                <w:sz w:val="20"/>
                <w:szCs w:val="20"/>
              </w:rPr>
              <w:t xml:space="preserve"> или рейтинг аналогичного уровня по национальной шкале одного из других рейтинговых агентств</w:t>
            </w:r>
          </w:p>
        </w:tc>
        <w:tc>
          <w:tcPr>
            <w:tcW w:w="1249"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8E2D1D" w:rsidRDefault="003B51E2" w:rsidP="00DB1AD7">
            <w:pPr>
              <w:jc w:val="center"/>
              <w:rPr>
                <w:sz w:val="20"/>
                <w:szCs w:val="20"/>
              </w:rPr>
            </w:pPr>
            <w:r w:rsidRPr="008E2D1D">
              <w:rPr>
                <w:sz w:val="20"/>
                <w:szCs w:val="20"/>
              </w:rPr>
              <w:t>X</w:t>
            </w:r>
          </w:p>
        </w:tc>
        <w:tc>
          <w:tcPr>
            <w:tcW w:w="894"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8.2</w:t>
            </w:r>
          </w:p>
        </w:tc>
        <w:tc>
          <w:tcPr>
            <w:tcW w:w="2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сумма позиций по сделке секьюритизации, удерживаемых банком, взвешиваемых с учетом кредитного риска и имеющих международную рейтинговую оценку от «А+» до «А-» агентства</w:t>
            </w:r>
            <w:r>
              <w:t xml:space="preserve"> </w:t>
            </w:r>
            <w:r w:rsidRPr="00404D71">
              <w:rPr>
                <w:sz w:val="20"/>
                <w:szCs w:val="20"/>
              </w:rPr>
              <w:t>Стандард энд Пурс (Standard &amp; Poor’s)</w:t>
            </w:r>
            <w:r w:rsidRPr="001A6300">
              <w:rPr>
                <w:sz w:val="20"/>
                <w:szCs w:val="20"/>
              </w:rPr>
              <w:t xml:space="preserve"> или рейтинг аналогичного уровня одного из других рейтинговых агентств или рейтинговую оценку от «kzA+» до «kzA-» по национальной шкале агентства</w:t>
            </w:r>
            <w:r>
              <w:t xml:space="preserve"> </w:t>
            </w:r>
            <w:r w:rsidRPr="00404D71">
              <w:rPr>
                <w:sz w:val="20"/>
                <w:szCs w:val="20"/>
              </w:rPr>
              <w:t xml:space="preserve">Стандард энд Пурс </w:t>
            </w:r>
            <w:r w:rsidRPr="00404D71">
              <w:rPr>
                <w:sz w:val="20"/>
                <w:szCs w:val="20"/>
              </w:rPr>
              <w:lastRenderedPageBreak/>
              <w:t>(Standard &amp; Poor’s)</w:t>
            </w:r>
            <w:r w:rsidRPr="001A6300">
              <w:rPr>
                <w:sz w:val="20"/>
                <w:szCs w:val="20"/>
              </w:rPr>
              <w:t xml:space="preserve"> или рейтинг аналогичного уровня по национальной шкале одного из других рейтинговых агентств</w:t>
            </w:r>
          </w:p>
        </w:tc>
        <w:tc>
          <w:tcPr>
            <w:tcW w:w="1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8E2D1D" w:rsidRDefault="003B51E2" w:rsidP="00DB1AD7">
            <w:pPr>
              <w:jc w:val="center"/>
              <w:rPr>
                <w:sz w:val="20"/>
                <w:szCs w:val="20"/>
              </w:rPr>
            </w:pPr>
            <w:r w:rsidRPr="008E2D1D">
              <w:rPr>
                <w:sz w:val="20"/>
                <w:szCs w:val="20"/>
              </w:rPr>
              <w:lastRenderedPageBreak/>
              <w:t>X</w:t>
            </w:r>
          </w:p>
        </w:tc>
        <w:tc>
          <w:tcPr>
            <w:tcW w:w="8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lastRenderedPageBreak/>
              <w:t>8.3</w:t>
            </w:r>
          </w:p>
        </w:tc>
        <w:tc>
          <w:tcPr>
            <w:tcW w:w="26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сумма позиций по сделке секьюритизации, удерживаемых банком, взвешиваемых с учетом кредитного риска и имеющих международную рейтинговую оценку от «ВВВ+» до «ВВВ-» агентства</w:t>
            </w:r>
            <w:r>
              <w:t xml:space="preserve"> </w:t>
            </w:r>
            <w:r w:rsidRPr="00404D71">
              <w:rPr>
                <w:sz w:val="20"/>
                <w:szCs w:val="20"/>
              </w:rPr>
              <w:t>Стандард энд Пурс (Standard &amp; Poor’s)</w:t>
            </w:r>
            <w:r w:rsidRPr="001A6300">
              <w:rPr>
                <w:sz w:val="20"/>
                <w:szCs w:val="20"/>
              </w:rPr>
              <w:t xml:space="preserve"> или рейтинг аналогичного уровня одного из других рейтинговых агентств или рейтинговую оценку от «kzBBB+» до «kzBBB-» по национальной шкале агентства</w:t>
            </w:r>
            <w:r>
              <w:t xml:space="preserve"> </w:t>
            </w:r>
            <w:r w:rsidRPr="00404D71">
              <w:rPr>
                <w:sz w:val="20"/>
                <w:szCs w:val="20"/>
              </w:rPr>
              <w:t>Стандард энд Пурс (Standard &amp; Poor’s)</w:t>
            </w:r>
            <w:r w:rsidRPr="001A6300">
              <w:rPr>
                <w:sz w:val="20"/>
                <w:szCs w:val="20"/>
              </w:rPr>
              <w:t xml:space="preserve"> или рейтинг аналогичного уровня по национальной шкале одного из других рейтинговых агентств</w:t>
            </w:r>
          </w:p>
        </w:tc>
        <w:tc>
          <w:tcPr>
            <w:tcW w:w="12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8E2D1D" w:rsidRDefault="003B51E2" w:rsidP="00DB1AD7">
            <w:pPr>
              <w:jc w:val="center"/>
              <w:rPr>
                <w:sz w:val="20"/>
                <w:szCs w:val="20"/>
              </w:rPr>
            </w:pPr>
            <w:r w:rsidRPr="008E2D1D">
              <w:rPr>
                <w:sz w:val="20"/>
                <w:szCs w:val="20"/>
              </w:rPr>
              <w:t>X</w:t>
            </w:r>
          </w:p>
        </w:tc>
        <w:tc>
          <w:tcPr>
            <w:tcW w:w="89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8.4</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сумма позиций по сделке секьюритизации, удерживаемых банком, взвешиваемых с учетом кредитного риска и имеющих международную рейтинговую оценку от «ВВ+» до «ВВ-» агентства</w:t>
            </w:r>
            <w:r>
              <w:t xml:space="preserve"> </w:t>
            </w:r>
            <w:r w:rsidRPr="00404D71">
              <w:rPr>
                <w:sz w:val="20"/>
                <w:szCs w:val="20"/>
              </w:rPr>
              <w:t>Стандард энд Пурс (Standard &amp; Poor’s)</w:t>
            </w:r>
            <w:r w:rsidRPr="001A6300">
              <w:rPr>
                <w:sz w:val="20"/>
                <w:szCs w:val="20"/>
              </w:rPr>
              <w:t xml:space="preserve"> или рейтинг аналогичного уровня одного из других рейтинговых агентств или рейтинговую оценку от «kzBB+» до </w:t>
            </w:r>
            <w:r>
              <w:rPr>
                <w:sz w:val="20"/>
                <w:szCs w:val="20"/>
              </w:rPr>
              <w:br/>
            </w:r>
            <w:r w:rsidRPr="001A6300">
              <w:rPr>
                <w:sz w:val="20"/>
                <w:szCs w:val="20"/>
              </w:rPr>
              <w:t>«kzBB-» по национальной шкале агентства</w:t>
            </w:r>
            <w:r>
              <w:t xml:space="preserve"> </w:t>
            </w:r>
            <w:r w:rsidRPr="00404D71">
              <w:rPr>
                <w:sz w:val="20"/>
                <w:szCs w:val="20"/>
              </w:rPr>
              <w:t>Стандард энд Пурс (Standard &amp; Poor’s)</w:t>
            </w:r>
            <w:r w:rsidRPr="001A6300">
              <w:rPr>
                <w:sz w:val="20"/>
                <w:szCs w:val="20"/>
              </w:rPr>
              <w:t xml:space="preserve"> или рейтинг аналогичного уровня по национальной шкале одного из других рейтинговых агентств</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2D1D" w:rsidRDefault="003B51E2" w:rsidP="00DB1AD7">
            <w:pPr>
              <w:jc w:val="center"/>
              <w:rPr>
                <w:sz w:val="20"/>
                <w:szCs w:val="20"/>
              </w:rPr>
            </w:pPr>
            <w:r w:rsidRPr="008E2D1D">
              <w:rPr>
                <w:sz w:val="20"/>
                <w:szCs w:val="20"/>
              </w:rPr>
              <w:t>X</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9</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Условные и возможные обязательства, взвешенные с учетом кредитного риска, в том числе:</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2D1D" w:rsidRDefault="003B51E2" w:rsidP="00DB1AD7">
            <w:pPr>
              <w:jc w:val="center"/>
              <w:rPr>
                <w:sz w:val="20"/>
                <w:szCs w:val="20"/>
              </w:rPr>
            </w:pP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9-1</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сумма позиций по сделке секьюритизации, удерживаемых банком, взвешиваемых с учетом кредитного риска и имеющих международную рейтинговую оценку от «ААА» до «АА-» агентства</w:t>
            </w:r>
            <w:r>
              <w:t xml:space="preserve"> </w:t>
            </w:r>
            <w:r w:rsidRPr="00404D71">
              <w:rPr>
                <w:sz w:val="20"/>
                <w:szCs w:val="20"/>
              </w:rPr>
              <w:t>Стандард энд Пурс (Standard &amp; Poor’s)</w:t>
            </w:r>
            <w:r w:rsidRPr="001A6300">
              <w:rPr>
                <w:sz w:val="20"/>
                <w:szCs w:val="20"/>
              </w:rPr>
              <w:t xml:space="preserve"> или рейтинг аналогичного уровня одного из других рейтинговых агентств или рейтинговую оценку от «kzAAA» до «kzAA-» по национальной шкале агентства</w:t>
            </w:r>
            <w:r>
              <w:t xml:space="preserve"> </w:t>
            </w:r>
            <w:r w:rsidRPr="00404D71">
              <w:rPr>
                <w:sz w:val="20"/>
                <w:szCs w:val="20"/>
              </w:rPr>
              <w:t>Стандард энд Пурс (Standard &amp; Poor’s)</w:t>
            </w:r>
            <w:r w:rsidRPr="001A6300">
              <w:rPr>
                <w:sz w:val="20"/>
                <w:szCs w:val="20"/>
              </w:rPr>
              <w:t xml:space="preserve"> или рейтинг аналогичного уровня по национальной шкале одного из других рейтинговых агентств</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2D1D" w:rsidRDefault="003B51E2" w:rsidP="00DB1AD7">
            <w:pPr>
              <w:jc w:val="center"/>
              <w:rPr>
                <w:sz w:val="20"/>
                <w:szCs w:val="20"/>
              </w:rPr>
            </w:pPr>
            <w:r w:rsidRPr="008E2D1D">
              <w:rPr>
                <w:sz w:val="20"/>
                <w:szCs w:val="20"/>
              </w:rPr>
              <w:t>X</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9.2</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сумма позиций по сделке секьюритизации, удерживаемых банком, взвешиваемых с учетом кредитного риска и имеющих международную рейтинговую оценку от «А+» до «А-» агентства</w:t>
            </w:r>
            <w:r>
              <w:t xml:space="preserve"> </w:t>
            </w:r>
            <w:r w:rsidRPr="00404D71">
              <w:rPr>
                <w:sz w:val="20"/>
                <w:szCs w:val="20"/>
              </w:rPr>
              <w:t>Стандард энд Пурс (Standard &amp; Poor’s)</w:t>
            </w:r>
            <w:r w:rsidRPr="001A6300">
              <w:rPr>
                <w:sz w:val="20"/>
                <w:szCs w:val="20"/>
              </w:rPr>
              <w:t xml:space="preserve"> или рейтинг аналогичного уровня одного из других рейтинговых агентств или рейтинговую оценку от «kzA+» до «kzA-» по национальной шкале агентства</w:t>
            </w:r>
            <w:r>
              <w:t xml:space="preserve"> </w:t>
            </w:r>
            <w:r w:rsidRPr="00404D71">
              <w:rPr>
                <w:sz w:val="20"/>
                <w:szCs w:val="20"/>
              </w:rPr>
              <w:t>Стандард энд Пурс (Standard &amp; Poor’s)</w:t>
            </w:r>
            <w:r w:rsidRPr="001A6300">
              <w:rPr>
                <w:sz w:val="20"/>
                <w:szCs w:val="20"/>
              </w:rPr>
              <w:t xml:space="preserve"> или рейтинг аналогичного уровня по национальной шкале одного из других рейтинговых агентств</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2D1D" w:rsidRDefault="003B51E2" w:rsidP="00DB1AD7">
            <w:pPr>
              <w:jc w:val="center"/>
              <w:rPr>
                <w:sz w:val="20"/>
                <w:szCs w:val="20"/>
              </w:rPr>
            </w:pPr>
            <w:r w:rsidRPr="008E2D1D">
              <w:rPr>
                <w:sz w:val="20"/>
                <w:szCs w:val="20"/>
              </w:rPr>
              <w:t>X</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9.3</w:t>
            </w:r>
          </w:p>
        </w:tc>
        <w:tc>
          <w:tcPr>
            <w:tcW w:w="2649"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сумма позиций по сделке секьюритизации, удерживаемых банком, взвешиваемых с учетом кредитного риска и имеющих международную рейтинговую оценку от «ВВВ+» до «ВВВ-» агентства</w:t>
            </w:r>
            <w:r>
              <w:t xml:space="preserve"> </w:t>
            </w:r>
            <w:r w:rsidRPr="00404D71">
              <w:rPr>
                <w:sz w:val="20"/>
                <w:szCs w:val="20"/>
              </w:rPr>
              <w:t>Стандард энд Пурс (Standard &amp; Poor’s)</w:t>
            </w:r>
            <w:r w:rsidRPr="001A6300">
              <w:rPr>
                <w:sz w:val="20"/>
                <w:szCs w:val="20"/>
              </w:rPr>
              <w:t xml:space="preserve"> или рейтинг аналогичного уровня одного из других рейтинговых агентств или рейтинговую оценку от «kzBBB+» до «kzBBB-» по национальной шкале агентства</w:t>
            </w:r>
            <w:r>
              <w:t xml:space="preserve"> </w:t>
            </w:r>
            <w:r w:rsidRPr="00404D71">
              <w:rPr>
                <w:sz w:val="20"/>
                <w:szCs w:val="20"/>
              </w:rPr>
              <w:t>Стандард энд Пурс (Standard &amp; Poor’s)</w:t>
            </w:r>
            <w:r w:rsidRPr="001A6300">
              <w:rPr>
                <w:sz w:val="20"/>
                <w:szCs w:val="20"/>
              </w:rPr>
              <w:t xml:space="preserve"> или рейтинг аналогичного уровня по национальной шкале одного из других рейтинговых агентств</w:t>
            </w:r>
          </w:p>
        </w:tc>
        <w:tc>
          <w:tcPr>
            <w:tcW w:w="1249"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8E2D1D" w:rsidRDefault="003B51E2" w:rsidP="00DB1AD7">
            <w:pPr>
              <w:jc w:val="center"/>
              <w:rPr>
                <w:sz w:val="20"/>
                <w:szCs w:val="20"/>
              </w:rPr>
            </w:pPr>
            <w:r w:rsidRPr="008E2D1D">
              <w:rPr>
                <w:sz w:val="20"/>
                <w:szCs w:val="20"/>
              </w:rPr>
              <w:t>X</w:t>
            </w:r>
          </w:p>
        </w:tc>
        <w:tc>
          <w:tcPr>
            <w:tcW w:w="894"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lastRenderedPageBreak/>
              <w:t>9.4</w:t>
            </w:r>
          </w:p>
        </w:tc>
        <w:tc>
          <w:tcPr>
            <w:tcW w:w="2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сумма позиций по сделке секьюритизации, удерживаемых банком, взвешиваемых с учетом кредитного риска и имеющих международную рейтинговую оценку от «ВВ+» до «ВВ-» агентства</w:t>
            </w:r>
            <w:r>
              <w:t xml:space="preserve"> </w:t>
            </w:r>
            <w:r w:rsidRPr="00404D71">
              <w:rPr>
                <w:sz w:val="20"/>
                <w:szCs w:val="20"/>
              </w:rPr>
              <w:t>Стандард энд Пурс (Standard &amp; Poor’s)</w:t>
            </w:r>
            <w:r w:rsidRPr="001A6300">
              <w:rPr>
                <w:sz w:val="20"/>
                <w:szCs w:val="20"/>
              </w:rPr>
              <w:t xml:space="preserve"> или рейтинг аналогичного уровня одного из других рейтинговых агентств или рейтинговую оценку от «kzBB+» до </w:t>
            </w:r>
            <w:r>
              <w:rPr>
                <w:sz w:val="20"/>
                <w:szCs w:val="20"/>
              </w:rPr>
              <w:br/>
            </w:r>
            <w:r w:rsidRPr="001A6300">
              <w:rPr>
                <w:sz w:val="20"/>
                <w:szCs w:val="20"/>
              </w:rPr>
              <w:t>«kzBB-» по национальной шкале агентства</w:t>
            </w:r>
            <w:r>
              <w:t xml:space="preserve"> </w:t>
            </w:r>
            <w:r w:rsidRPr="00404D71">
              <w:rPr>
                <w:sz w:val="20"/>
                <w:szCs w:val="20"/>
              </w:rPr>
              <w:t>Стандард энд Пурс (Standard &amp; Poor’s)</w:t>
            </w:r>
            <w:r w:rsidRPr="001A6300">
              <w:rPr>
                <w:sz w:val="20"/>
                <w:szCs w:val="20"/>
              </w:rPr>
              <w:t xml:space="preserve"> или рейтинг аналогичного уровня по национальной шкале одного из других рейтинговых агентств</w:t>
            </w:r>
          </w:p>
        </w:tc>
        <w:tc>
          <w:tcPr>
            <w:tcW w:w="1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8E2D1D" w:rsidRDefault="003B51E2" w:rsidP="00DB1AD7">
            <w:pPr>
              <w:jc w:val="center"/>
              <w:rPr>
                <w:sz w:val="20"/>
                <w:szCs w:val="20"/>
              </w:rPr>
            </w:pPr>
            <w:r w:rsidRPr="008E2D1D">
              <w:rPr>
                <w:sz w:val="20"/>
                <w:szCs w:val="20"/>
              </w:rPr>
              <w:t>X</w:t>
            </w:r>
          </w:p>
        </w:tc>
        <w:tc>
          <w:tcPr>
            <w:tcW w:w="8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10</w:t>
            </w:r>
          </w:p>
        </w:tc>
        <w:tc>
          <w:tcPr>
            <w:tcW w:w="26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Производные финансовые инструменты, взвешенные с учетом кредитного риска, в том числе:</w:t>
            </w:r>
          </w:p>
        </w:tc>
        <w:tc>
          <w:tcPr>
            <w:tcW w:w="12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8E2D1D" w:rsidRDefault="003B51E2" w:rsidP="00DB1AD7">
            <w:pPr>
              <w:jc w:val="center"/>
              <w:rPr>
                <w:sz w:val="20"/>
                <w:szCs w:val="20"/>
              </w:rPr>
            </w:pPr>
          </w:p>
        </w:tc>
        <w:tc>
          <w:tcPr>
            <w:tcW w:w="89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10.1</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сумма позиций по сделке секьюритизации, удерживаемых банком, взвешиваемых с учетом кредитного риска и имеющих международную рейтинговую оценку от «ААА» до «АА-» агентства</w:t>
            </w:r>
            <w:r>
              <w:t xml:space="preserve"> </w:t>
            </w:r>
            <w:r w:rsidRPr="00404D71">
              <w:rPr>
                <w:sz w:val="20"/>
                <w:szCs w:val="20"/>
              </w:rPr>
              <w:t>Стандард энд Пурс (Standard &amp; Poor’s)</w:t>
            </w:r>
            <w:r w:rsidRPr="001A6300">
              <w:rPr>
                <w:sz w:val="20"/>
                <w:szCs w:val="20"/>
              </w:rPr>
              <w:t xml:space="preserve"> или рейтинг аналогичного уровня одного из других рейтинговых агентств или рейтинговую оценку от «kzAAA» до «kzAA-» по национальной шкале агентства</w:t>
            </w:r>
            <w:r>
              <w:t xml:space="preserve"> </w:t>
            </w:r>
            <w:r w:rsidRPr="00404D71">
              <w:rPr>
                <w:sz w:val="20"/>
                <w:szCs w:val="20"/>
              </w:rPr>
              <w:t>Стандард энд Пурс (Standard &amp; Poor’s)</w:t>
            </w:r>
            <w:r w:rsidRPr="001A6300">
              <w:rPr>
                <w:sz w:val="20"/>
                <w:szCs w:val="20"/>
              </w:rPr>
              <w:t xml:space="preserve"> или рейтинг аналогичного уровня по национальной шкале одного из других рейтинговых агентств</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2D1D" w:rsidRDefault="003B51E2" w:rsidP="00DB1AD7">
            <w:pPr>
              <w:jc w:val="center"/>
              <w:rPr>
                <w:sz w:val="20"/>
                <w:szCs w:val="20"/>
              </w:rPr>
            </w:pPr>
            <w:r w:rsidRPr="008E2D1D">
              <w:rPr>
                <w:sz w:val="20"/>
                <w:szCs w:val="20"/>
              </w:rPr>
              <w:t>X</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10.2</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сумма позиций по сделке секьюритизации, удерживаемых банком, взвешиваемых с учетом кредитного риска и имеющих международную рейтинговую оценку от «А+» до «А-» агентства</w:t>
            </w:r>
            <w:r>
              <w:t xml:space="preserve"> </w:t>
            </w:r>
            <w:r w:rsidRPr="00404D71">
              <w:rPr>
                <w:sz w:val="20"/>
                <w:szCs w:val="20"/>
              </w:rPr>
              <w:t>Стандард энд Пурс (Standard &amp; Poor’s)</w:t>
            </w:r>
            <w:r w:rsidRPr="001A6300">
              <w:rPr>
                <w:sz w:val="20"/>
                <w:szCs w:val="20"/>
              </w:rPr>
              <w:t xml:space="preserve"> или рейтинг аналогичного уровня одного из других рейтинговых агентств или рейтинговую оценку от «kzA+» до «kzA-» по национальной шкале агентства</w:t>
            </w:r>
            <w:r>
              <w:t xml:space="preserve"> </w:t>
            </w:r>
            <w:r w:rsidRPr="00404D71">
              <w:rPr>
                <w:sz w:val="20"/>
                <w:szCs w:val="20"/>
              </w:rPr>
              <w:t>Стандард энд Пурс (Standard &amp; Poor’s)</w:t>
            </w:r>
            <w:r w:rsidRPr="001A6300">
              <w:rPr>
                <w:sz w:val="20"/>
                <w:szCs w:val="20"/>
              </w:rPr>
              <w:t xml:space="preserve"> или рейтинг аналогичного уровня по национальной шкале одного из других рейтинговых агентств</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2D1D" w:rsidRDefault="003B51E2" w:rsidP="00DB1AD7">
            <w:pPr>
              <w:jc w:val="center"/>
              <w:rPr>
                <w:sz w:val="20"/>
                <w:szCs w:val="20"/>
              </w:rPr>
            </w:pPr>
            <w:r w:rsidRPr="008E2D1D">
              <w:rPr>
                <w:sz w:val="20"/>
                <w:szCs w:val="20"/>
              </w:rPr>
              <w:t>X</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10.3</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сумма позиций по сделке секьюритизации, удерживаемых банком, взвешиваемых с учетом кредитного риска и имеющих международную рейтинговую оценку от «ВВВ+» до «ВВВ-» агентства</w:t>
            </w:r>
            <w:r>
              <w:t xml:space="preserve"> </w:t>
            </w:r>
            <w:r w:rsidRPr="00404D71">
              <w:rPr>
                <w:sz w:val="20"/>
                <w:szCs w:val="20"/>
              </w:rPr>
              <w:t>Стандард энд Пурс (Standard &amp; Poor’s)</w:t>
            </w:r>
            <w:r w:rsidRPr="001A6300">
              <w:rPr>
                <w:sz w:val="20"/>
                <w:szCs w:val="20"/>
              </w:rPr>
              <w:t xml:space="preserve"> или рейтинг аналогичного уровня одного из других рейтинговых агентств или рейтинговую оценку от «kzBBB+» до «kzBBB-» по национальной шкале агентства</w:t>
            </w:r>
            <w:r>
              <w:t xml:space="preserve"> </w:t>
            </w:r>
            <w:r w:rsidRPr="00404D71">
              <w:rPr>
                <w:sz w:val="20"/>
                <w:szCs w:val="20"/>
              </w:rPr>
              <w:t>Стандард энд Пурс (Standard &amp; Poor’s)</w:t>
            </w:r>
            <w:r w:rsidRPr="001A6300">
              <w:rPr>
                <w:sz w:val="20"/>
                <w:szCs w:val="20"/>
              </w:rPr>
              <w:t xml:space="preserve"> или рейтинг аналогичного уровня по национальной шкале одного из других рейтинговых агентств</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8E2D1D" w:rsidRDefault="003B51E2" w:rsidP="00DB1AD7">
            <w:pPr>
              <w:jc w:val="center"/>
              <w:rPr>
                <w:sz w:val="20"/>
                <w:szCs w:val="20"/>
              </w:rPr>
            </w:pPr>
            <w:r w:rsidRPr="008E2D1D">
              <w:rPr>
                <w:sz w:val="20"/>
                <w:szCs w:val="20"/>
              </w:rPr>
              <w:t>X</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10.4</w:t>
            </w:r>
          </w:p>
        </w:tc>
        <w:tc>
          <w:tcPr>
            <w:tcW w:w="2649"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сумма позиций по сделке секьюритизации, удерживаемых банком, взвешиваемых с учетом кредитного риска и имеющих международную рейтинговую оценку от «ВВ+» до «ВВ-» агентства</w:t>
            </w:r>
            <w:r>
              <w:t xml:space="preserve"> </w:t>
            </w:r>
            <w:r w:rsidRPr="00404D71">
              <w:rPr>
                <w:sz w:val="20"/>
                <w:szCs w:val="20"/>
              </w:rPr>
              <w:t>Стандард энд Пурс (Standard &amp; Poor’s)</w:t>
            </w:r>
            <w:r w:rsidRPr="001A6300">
              <w:rPr>
                <w:sz w:val="20"/>
                <w:szCs w:val="20"/>
              </w:rPr>
              <w:t xml:space="preserve"> или рейтинг аналогичного уровня одного из других рейтинговых агентств или рейтинговую оценку от «kzBB+» до </w:t>
            </w:r>
            <w:r>
              <w:rPr>
                <w:sz w:val="20"/>
                <w:szCs w:val="20"/>
              </w:rPr>
              <w:br/>
            </w:r>
            <w:r w:rsidRPr="001A6300">
              <w:rPr>
                <w:sz w:val="20"/>
                <w:szCs w:val="20"/>
              </w:rPr>
              <w:t>«kzBB-» по национальной шкале агентства</w:t>
            </w:r>
            <w:r>
              <w:t xml:space="preserve"> </w:t>
            </w:r>
            <w:r w:rsidRPr="00404D71">
              <w:rPr>
                <w:sz w:val="20"/>
                <w:szCs w:val="20"/>
              </w:rPr>
              <w:t>Стандард энд Пурс (Standard &amp; Poor’s)</w:t>
            </w:r>
            <w:r w:rsidRPr="001A6300">
              <w:rPr>
                <w:sz w:val="20"/>
                <w:szCs w:val="20"/>
              </w:rPr>
              <w:t xml:space="preserve"> или рейтинг аналогичного уровня по национальной шкале одного из других рейтинговых агентств</w:t>
            </w:r>
          </w:p>
        </w:tc>
        <w:tc>
          <w:tcPr>
            <w:tcW w:w="1249"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8E2D1D" w:rsidRDefault="003B51E2" w:rsidP="00DB1AD7">
            <w:pPr>
              <w:jc w:val="center"/>
              <w:rPr>
                <w:sz w:val="20"/>
                <w:szCs w:val="20"/>
              </w:rPr>
            </w:pPr>
            <w:r w:rsidRPr="008E2D1D">
              <w:rPr>
                <w:sz w:val="20"/>
                <w:szCs w:val="20"/>
              </w:rPr>
              <w:t>X</w:t>
            </w:r>
          </w:p>
        </w:tc>
        <w:tc>
          <w:tcPr>
            <w:tcW w:w="894"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11</w:t>
            </w:r>
          </w:p>
        </w:tc>
        <w:tc>
          <w:tcPr>
            <w:tcW w:w="2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xml:space="preserve">Итого активы, условные и возможные обязательства, взвешенные по степени кредитного риска, уменьшенные </w:t>
            </w:r>
            <w:r w:rsidRPr="001A6300">
              <w:rPr>
                <w:sz w:val="20"/>
                <w:szCs w:val="20"/>
              </w:rPr>
              <w:lastRenderedPageBreak/>
              <w:t>на сумму общих резервов (провизии), не включенных в расчет капитала второго уровня</w:t>
            </w:r>
          </w:p>
        </w:tc>
        <w:tc>
          <w:tcPr>
            <w:tcW w:w="1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lastRenderedPageBreak/>
              <w:t> </w:t>
            </w:r>
          </w:p>
        </w:tc>
        <w:tc>
          <w:tcPr>
            <w:tcW w:w="8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lastRenderedPageBreak/>
              <w:t>12</w:t>
            </w:r>
          </w:p>
        </w:tc>
        <w:tc>
          <w:tcPr>
            <w:tcW w:w="26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Сумма специфичного процентного риска</w:t>
            </w:r>
          </w:p>
        </w:tc>
        <w:tc>
          <w:tcPr>
            <w:tcW w:w="12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89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13</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Сумма общего процентного риска</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14</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Итого рыночный риск, связанный с изменением ставки вознаграждения</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15</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Сумма специфичного риска, связанного с изменением рыночной стоимости</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16</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Сумма общего риска, связанного с изменением рыночной стоимости</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17</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Итого рыночный риск, связанный с изменением рыночной стоимости</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18</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Сумма рыночного риска, связанного с изменением обменного курса</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19</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Итого активы и условные и возможные требования и обязательства, рассчитанные с учетом рыночного риска</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20</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Сумма операционного риска</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22"/>
              <w:jc w:val="both"/>
              <w:rPr>
                <w:sz w:val="20"/>
                <w:szCs w:val="20"/>
              </w:rPr>
            </w:pPr>
            <w:r w:rsidRPr="001A6300">
              <w:rPr>
                <w:sz w:val="20"/>
                <w:szCs w:val="20"/>
              </w:rPr>
              <w:t>21</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xml:space="preserve">Отношение собственного капитала к сумме активов, условных и возможных обязательств, взвешенных по степени кредитного риска, уменьшенных на сумму общих резервов (провизии), не включенных в расчет капитала второго уровня, активов и условных и возможных требований и обязательств, рассчитанных с учетом рыночного риска, операционного </w:t>
            </w:r>
            <w:r>
              <w:rPr>
                <w:sz w:val="20"/>
                <w:szCs w:val="20"/>
              </w:rPr>
              <w:t xml:space="preserve">риска </w:t>
            </w:r>
            <w:r w:rsidRPr="008E2D1D">
              <w:rPr>
                <w:sz w:val="20"/>
                <w:szCs w:val="20"/>
                <w:lang w:val="en-US"/>
              </w:rPr>
              <w:t>k</w:t>
            </w:r>
            <w:r w:rsidRPr="008E2D1D">
              <w:rPr>
                <w:sz w:val="20"/>
                <w:szCs w:val="20"/>
              </w:rPr>
              <w:t>2</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bl>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right="-2" w:firstLine="709"/>
        <w:rPr>
          <w:sz w:val="28"/>
          <w:szCs w:val="28"/>
        </w:rPr>
      </w:pPr>
      <w:r w:rsidRPr="001A6300">
        <w:rPr>
          <w:sz w:val="28"/>
          <w:szCs w:val="28"/>
        </w:rPr>
        <w:t>Наименование ______________________________________</w:t>
      </w:r>
      <w:r>
        <w:rPr>
          <w:sz w:val="28"/>
          <w:szCs w:val="28"/>
        </w:rPr>
        <w:t>___</w:t>
      </w:r>
      <w:r w:rsidRPr="001A6300">
        <w:rPr>
          <w:sz w:val="28"/>
          <w:szCs w:val="28"/>
        </w:rPr>
        <w:t>_________</w:t>
      </w:r>
    </w:p>
    <w:p w:rsidR="003B51E2" w:rsidRPr="001A6300" w:rsidRDefault="003B51E2" w:rsidP="003B51E2">
      <w:pPr>
        <w:ind w:right="-2" w:firstLine="709"/>
        <w:rPr>
          <w:sz w:val="28"/>
          <w:szCs w:val="28"/>
        </w:rPr>
      </w:pPr>
      <w:r w:rsidRPr="001A6300">
        <w:rPr>
          <w:sz w:val="28"/>
          <w:szCs w:val="28"/>
        </w:rPr>
        <w:t>Адрес__________________________________________________________</w:t>
      </w:r>
    </w:p>
    <w:p w:rsidR="003B51E2" w:rsidRPr="001A6300" w:rsidRDefault="003B51E2" w:rsidP="003B51E2">
      <w:pPr>
        <w:ind w:firstLine="709"/>
        <w:rPr>
          <w:sz w:val="28"/>
          <w:szCs w:val="28"/>
        </w:rPr>
      </w:pPr>
      <w:r w:rsidRPr="001A6300">
        <w:rPr>
          <w:sz w:val="28"/>
          <w:szCs w:val="28"/>
        </w:rPr>
        <w:t>Телефон _________________________________</w:t>
      </w:r>
      <w:r>
        <w:rPr>
          <w:sz w:val="28"/>
          <w:szCs w:val="28"/>
        </w:rPr>
        <w:t>_______________</w:t>
      </w:r>
      <w:r w:rsidRPr="001A6300">
        <w:rPr>
          <w:sz w:val="28"/>
          <w:szCs w:val="28"/>
        </w:rPr>
        <w:t>_______</w:t>
      </w:r>
    </w:p>
    <w:p w:rsidR="003B51E2" w:rsidRPr="001A6300" w:rsidRDefault="003B51E2" w:rsidP="003B51E2">
      <w:pPr>
        <w:ind w:firstLine="709"/>
        <w:rPr>
          <w:sz w:val="28"/>
          <w:szCs w:val="28"/>
        </w:rPr>
      </w:pPr>
      <w:r w:rsidRPr="001A6300">
        <w:rPr>
          <w:sz w:val="28"/>
          <w:szCs w:val="28"/>
        </w:rPr>
        <w:t>Адрес электронной почты _____________________</w:t>
      </w:r>
      <w:r>
        <w:rPr>
          <w:sz w:val="28"/>
          <w:szCs w:val="28"/>
        </w:rPr>
        <w:t>_______________</w:t>
      </w:r>
      <w:r w:rsidRPr="001A6300">
        <w:rPr>
          <w:sz w:val="28"/>
          <w:szCs w:val="28"/>
        </w:rPr>
        <w:t>____</w:t>
      </w:r>
    </w:p>
    <w:p w:rsidR="003B51E2" w:rsidRPr="001A6300" w:rsidRDefault="003B51E2" w:rsidP="003B51E2">
      <w:pPr>
        <w:ind w:firstLine="709"/>
        <w:rPr>
          <w:sz w:val="28"/>
          <w:szCs w:val="28"/>
        </w:rPr>
      </w:pPr>
      <w:r w:rsidRPr="001A6300">
        <w:rPr>
          <w:sz w:val="28"/>
          <w:szCs w:val="28"/>
        </w:rPr>
        <w:t>Исполнитель ________________________________     ____________</w:t>
      </w:r>
      <w:r>
        <w:rPr>
          <w:sz w:val="28"/>
          <w:szCs w:val="28"/>
        </w:rPr>
        <w:t>_</w:t>
      </w:r>
      <w:r w:rsidRPr="001A6300">
        <w:rPr>
          <w:sz w:val="28"/>
          <w:szCs w:val="28"/>
        </w:rPr>
        <w:t>____</w:t>
      </w:r>
    </w:p>
    <w:p w:rsidR="003B51E2" w:rsidRPr="001A6300" w:rsidRDefault="003B51E2" w:rsidP="003B51E2">
      <w:pPr>
        <w:ind w:firstLine="709"/>
      </w:pPr>
      <w:r w:rsidRPr="001A6300">
        <w:t xml:space="preserve">       </w:t>
      </w:r>
      <w:r w:rsidRPr="001A6300">
        <w:rPr>
          <w:sz w:val="28"/>
          <w:szCs w:val="28"/>
        </w:rPr>
        <w:t xml:space="preserve">фамилия, имя и отчество (при его </w:t>
      </w:r>
      <w:proofErr w:type="gramStart"/>
      <w:r w:rsidRPr="001A6300">
        <w:rPr>
          <w:sz w:val="28"/>
          <w:szCs w:val="28"/>
        </w:rPr>
        <w:t xml:space="preserve">наличии)   </w:t>
      </w:r>
      <w:proofErr w:type="gramEnd"/>
      <w:r w:rsidRPr="001A6300">
        <w:rPr>
          <w:sz w:val="28"/>
          <w:szCs w:val="28"/>
        </w:rPr>
        <w:t xml:space="preserve">         подпись, телефон</w:t>
      </w:r>
    </w:p>
    <w:p w:rsidR="003B51E2" w:rsidRDefault="003B51E2" w:rsidP="003B51E2">
      <w:pPr>
        <w:ind w:firstLine="709"/>
        <w:jc w:val="both"/>
        <w:rPr>
          <w:sz w:val="28"/>
          <w:szCs w:val="28"/>
        </w:rPr>
      </w:pPr>
      <w:r w:rsidRPr="001A6300">
        <w:rPr>
          <w:sz w:val="28"/>
          <w:szCs w:val="28"/>
        </w:rPr>
        <w:t xml:space="preserve">Руководитель или лицо, на которое возложена функция по подписанию </w:t>
      </w:r>
    </w:p>
    <w:p w:rsidR="003B51E2" w:rsidRPr="001A6300" w:rsidRDefault="003B51E2" w:rsidP="003B51E2">
      <w:pPr>
        <w:rPr>
          <w:sz w:val="28"/>
          <w:szCs w:val="28"/>
        </w:rPr>
      </w:pPr>
      <w:r w:rsidRPr="001A6300">
        <w:rPr>
          <w:sz w:val="28"/>
          <w:szCs w:val="28"/>
        </w:rPr>
        <w:t>отчета</w:t>
      </w:r>
      <w:r w:rsidRPr="001A6300" w:rsidDel="006E03C4">
        <w:rPr>
          <w:sz w:val="28"/>
          <w:szCs w:val="28"/>
        </w:rPr>
        <w:t xml:space="preserve"> </w:t>
      </w:r>
      <w:r w:rsidRPr="001A6300">
        <w:rPr>
          <w:sz w:val="28"/>
          <w:szCs w:val="28"/>
        </w:rPr>
        <w:t>____________________________________________________</w:t>
      </w:r>
      <w:r>
        <w:rPr>
          <w:sz w:val="28"/>
          <w:szCs w:val="28"/>
        </w:rPr>
        <w:t>__</w:t>
      </w:r>
      <w:r w:rsidRPr="001A6300">
        <w:rPr>
          <w:sz w:val="28"/>
          <w:szCs w:val="28"/>
        </w:rPr>
        <w:t>___</w:t>
      </w:r>
    </w:p>
    <w:p w:rsidR="003B51E2" w:rsidRPr="001A6300" w:rsidRDefault="003B51E2" w:rsidP="003B51E2">
      <w:pPr>
        <w:ind w:firstLine="709"/>
        <w:jc w:val="both"/>
      </w:pPr>
      <w:r w:rsidRPr="001A6300">
        <w:rPr>
          <w:sz w:val="28"/>
          <w:szCs w:val="28"/>
        </w:rPr>
        <w:t xml:space="preserve">            фамилия, имя и отчество (при его наличии) подпись</w:t>
      </w:r>
    </w:p>
    <w:p w:rsidR="003B51E2" w:rsidRPr="001A6300" w:rsidRDefault="003B51E2" w:rsidP="003B51E2">
      <w:pPr>
        <w:spacing w:after="160" w:line="259" w:lineRule="auto"/>
        <w:ind w:firstLine="709"/>
        <w:rPr>
          <w:sz w:val="28"/>
          <w:szCs w:val="28"/>
        </w:rPr>
      </w:pPr>
      <w:r w:rsidRPr="001A6300">
        <w:rPr>
          <w:sz w:val="28"/>
          <w:szCs w:val="28"/>
        </w:rPr>
        <w:t>Дата «______» ______________ 20__ года</w:t>
      </w:r>
      <w:r w:rsidRPr="001A6300">
        <w:rPr>
          <w:sz w:val="28"/>
          <w:szCs w:val="28"/>
        </w:rPr>
        <w:br w:type="page"/>
      </w:r>
    </w:p>
    <w:p w:rsidR="003B51E2" w:rsidRPr="001A6300" w:rsidRDefault="003B51E2" w:rsidP="003B51E2">
      <w:pPr>
        <w:ind w:firstLine="400"/>
        <w:jc w:val="right"/>
        <w:rPr>
          <w:sz w:val="28"/>
          <w:szCs w:val="28"/>
        </w:rPr>
      </w:pPr>
      <w:r w:rsidRPr="001A6300">
        <w:rPr>
          <w:sz w:val="28"/>
          <w:szCs w:val="28"/>
        </w:rPr>
        <w:lastRenderedPageBreak/>
        <w:t>Приложение</w:t>
      </w:r>
    </w:p>
    <w:p w:rsidR="003B51E2" w:rsidRPr="001A6300" w:rsidRDefault="003B51E2" w:rsidP="003B51E2">
      <w:pPr>
        <w:ind w:firstLine="400"/>
        <w:jc w:val="right"/>
        <w:rPr>
          <w:sz w:val="28"/>
          <w:szCs w:val="28"/>
        </w:rPr>
      </w:pPr>
      <w:r w:rsidRPr="001A6300">
        <w:rPr>
          <w:sz w:val="28"/>
          <w:szCs w:val="28"/>
        </w:rPr>
        <w:t>к форме отчета о расчете</w:t>
      </w:r>
    </w:p>
    <w:p w:rsidR="003B51E2" w:rsidRPr="001A6300" w:rsidRDefault="003B51E2" w:rsidP="003B51E2">
      <w:pPr>
        <w:ind w:firstLine="400"/>
        <w:jc w:val="right"/>
        <w:rPr>
          <w:sz w:val="28"/>
          <w:szCs w:val="28"/>
        </w:rPr>
      </w:pPr>
      <w:r w:rsidRPr="001A6300">
        <w:rPr>
          <w:sz w:val="28"/>
          <w:szCs w:val="28"/>
        </w:rPr>
        <w:t>коэффициентов достаточности</w:t>
      </w:r>
    </w:p>
    <w:p w:rsidR="003B51E2" w:rsidRPr="001A6300" w:rsidRDefault="003B51E2" w:rsidP="003B51E2">
      <w:pPr>
        <w:ind w:firstLine="400"/>
        <w:jc w:val="right"/>
        <w:rPr>
          <w:sz w:val="28"/>
          <w:szCs w:val="28"/>
        </w:rPr>
      </w:pPr>
      <w:r w:rsidRPr="001A6300">
        <w:rPr>
          <w:sz w:val="28"/>
          <w:szCs w:val="28"/>
        </w:rPr>
        <w:t>собственного капитала</w:t>
      </w:r>
    </w:p>
    <w:p w:rsidR="003B51E2" w:rsidRPr="001A6300" w:rsidRDefault="003B51E2" w:rsidP="003B51E2">
      <w:pPr>
        <w:ind w:firstLine="400"/>
        <w:jc w:val="right"/>
        <w:rPr>
          <w:sz w:val="28"/>
          <w:szCs w:val="28"/>
        </w:rPr>
      </w:pPr>
      <w:r w:rsidRPr="001A6300">
        <w:rPr>
          <w:sz w:val="28"/>
          <w:szCs w:val="28"/>
        </w:rPr>
        <w:t>при секьюритизации</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400"/>
        <w:jc w:val="both"/>
        <w:rPr>
          <w:sz w:val="28"/>
          <w:szCs w:val="28"/>
        </w:rPr>
      </w:pPr>
    </w:p>
    <w:p w:rsidR="003B51E2" w:rsidRPr="001C4345" w:rsidRDefault="003B51E2" w:rsidP="003B51E2">
      <w:pPr>
        <w:ind w:firstLine="400"/>
        <w:jc w:val="center"/>
        <w:rPr>
          <w:sz w:val="28"/>
          <w:szCs w:val="28"/>
        </w:rPr>
      </w:pPr>
      <w:r w:rsidRPr="001C4345">
        <w:rPr>
          <w:sz w:val="28"/>
          <w:szCs w:val="28"/>
        </w:rPr>
        <w:t>Пояснение по заполнению формы административных данных</w:t>
      </w:r>
    </w:p>
    <w:p w:rsidR="003B51E2" w:rsidRPr="001C4345" w:rsidRDefault="003B51E2" w:rsidP="003B51E2">
      <w:pPr>
        <w:ind w:firstLine="400"/>
        <w:jc w:val="center"/>
        <w:rPr>
          <w:sz w:val="28"/>
          <w:szCs w:val="28"/>
        </w:rPr>
      </w:pPr>
      <w:r w:rsidRPr="001C4345">
        <w:rPr>
          <w:sz w:val="28"/>
          <w:szCs w:val="28"/>
        </w:rPr>
        <w:t>Отчет о расчете коэффициентов достаточности собственного капитала при секьюритизации</w:t>
      </w:r>
    </w:p>
    <w:p w:rsidR="003B51E2" w:rsidRPr="001C4345" w:rsidRDefault="003B51E2" w:rsidP="003B51E2">
      <w:pPr>
        <w:ind w:firstLine="400"/>
        <w:jc w:val="center"/>
        <w:rPr>
          <w:sz w:val="28"/>
          <w:szCs w:val="28"/>
        </w:rPr>
      </w:pPr>
      <w:r w:rsidRPr="001C4345">
        <w:rPr>
          <w:sz w:val="28"/>
          <w:szCs w:val="28"/>
        </w:rPr>
        <w:t>(индекс - 1-BVU_KDSK, периодичность - ежемесячная)</w:t>
      </w:r>
    </w:p>
    <w:p w:rsidR="003B51E2" w:rsidRPr="000538AE" w:rsidRDefault="003B51E2" w:rsidP="003B51E2">
      <w:pPr>
        <w:ind w:firstLine="400"/>
        <w:jc w:val="center"/>
        <w:rPr>
          <w:sz w:val="28"/>
          <w:szCs w:val="28"/>
        </w:rPr>
      </w:pPr>
    </w:p>
    <w:p w:rsidR="003B51E2" w:rsidRPr="000538AE" w:rsidRDefault="003B51E2" w:rsidP="003B51E2">
      <w:pPr>
        <w:ind w:firstLine="400"/>
        <w:jc w:val="center"/>
        <w:rPr>
          <w:sz w:val="28"/>
          <w:szCs w:val="28"/>
        </w:rPr>
      </w:pPr>
    </w:p>
    <w:p w:rsidR="003B51E2" w:rsidRPr="000538AE" w:rsidRDefault="003B51E2" w:rsidP="003B51E2">
      <w:pPr>
        <w:ind w:firstLine="400"/>
        <w:jc w:val="center"/>
        <w:rPr>
          <w:sz w:val="28"/>
          <w:szCs w:val="28"/>
        </w:rPr>
      </w:pPr>
      <w:r w:rsidRPr="000538AE">
        <w:rPr>
          <w:sz w:val="28"/>
          <w:szCs w:val="28"/>
        </w:rPr>
        <w:t>Глава 1. Общие положения</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709"/>
        <w:jc w:val="both"/>
        <w:rPr>
          <w:sz w:val="28"/>
          <w:szCs w:val="28"/>
        </w:rPr>
      </w:pPr>
      <w:r w:rsidRPr="001A6300">
        <w:rPr>
          <w:sz w:val="28"/>
          <w:szCs w:val="28"/>
        </w:rPr>
        <w:t>1. Настоящее пояснение определяет единые требования по заполнению формы административных данных «Отчет о расчете коэффициентов достаточности собственного капитала при секьюритизации» (далее - Форма).</w:t>
      </w:r>
    </w:p>
    <w:p w:rsidR="003B51E2" w:rsidRPr="001A6300" w:rsidRDefault="003B51E2" w:rsidP="003B51E2">
      <w:pPr>
        <w:ind w:firstLine="709"/>
        <w:jc w:val="both"/>
        <w:rPr>
          <w:sz w:val="28"/>
          <w:szCs w:val="28"/>
        </w:rPr>
      </w:pPr>
      <w:r w:rsidRPr="001A6300">
        <w:rPr>
          <w:sz w:val="28"/>
          <w:szCs w:val="28"/>
        </w:rPr>
        <w:t>2</w:t>
      </w:r>
      <w:r>
        <w:rPr>
          <w:sz w:val="28"/>
          <w:szCs w:val="28"/>
        </w:rPr>
        <w:t>.</w:t>
      </w:r>
      <w:r w:rsidRPr="001A6300">
        <w:rPr>
          <w:sz w:val="28"/>
          <w:szCs w:val="28"/>
        </w:rPr>
        <w:t xml:space="preserve"> Форма разработана в соответствии с подпунктом 65-2) части второй статьи 15 Закона Республики Казахстан «О Национальном Банке Республики Казахстан», с пунктом 3 статьи 42 и пунктом 1 статьи 54 Закона Республики Казахстан «О банках и банковской деятельности в Республике Казахстан»</w:t>
      </w:r>
      <w:r w:rsidRPr="002614FE">
        <w:t xml:space="preserve"> </w:t>
      </w:r>
      <w:r w:rsidRPr="002614FE">
        <w:rPr>
          <w:sz w:val="28"/>
          <w:szCs w:val="28"/>
        </w:rPr>
        <w:t>и подпунктом 2) пункта 3 статьи 16 Закона Республики Казахстан «О государственной статистике»</w:t>
      </w:r>
      <w:r w:rsidRPr="001A6300">
        <w:rPr>
          <w:sz w:val="28"/>
          <w:szCs w:val="28"/>
        </w:rPr>
        <w:t>.</w:t>
      </w:r>
    </w:p>
    <w:p w:rsidR="003B51E2" w:rsidRPr="001A6300" w:rsidRDefault="003B51E2" w:rsidP="003B51E2">
      <w:pPr>
        <w:ind w:firstLine="709"/>
        <w:jc w:val="both"/>
        <w:rPr>
          <w:sz w:val="28"/>
          <w:szCs w:val="28"/>
        </w:rPr>
      </w:pPr>
      <w:r w:rsidRPr="001A6300">
        <w:rPr>
          <w:sz w:val="28"/>
          <w:szCs w:val="28"/>
        </w:rPr>
        <w:t>3. Форма составляется ежемесячно банками второго уровня по состоянию на первое число каждого месяца. Данные в Форме заполняются в тысячах тенге.</w:t>
      </w:r>
    </w:p>
    <w:p w:rsidR="003B51E2" w:rsidRPr="001A6300" w:rsidRDefault="003B51E2" w:rsidP="003B51E2">
      <w:pPr>
        <w:ind w:firstLine="709"/>
        <w:jc w:val="both"/>
        <w:rPr>
          <w:sz w:val="28"/>
          <w:szCs w:val="28"/>
        </w:rPr>
      </w:pPr>
      <w:r w:rsidRPr="001A6300">
        <w:rPr>
          <w:sz w:val="28"/>
          <w:szCs w:val="28"/>
        </w:rPr>
        <w:t>4. Форму подписывают руководитель или лицо, на которое возложена функция по подписанию отчета, и исполнитель.</w:t>
      </w:r>
    </w:p>
    <w:p w:rsidR="003B51E2" w:rsidRPr="001A6300" w:rsidRDefault="003B51E2" w:rsidP="003B51E2">
      <w:pPr>
        <w:ind w:firstLine="709"/>
        <w:jc w:val="both"/>
        <w:rPr>
          <w:sz w:val="28"/>
          <w:szCs w:val="28"/>
        </w:rPr>
      </w:pPr>
      <w:r w:rsidRPr="001A6300">
        <w:rPr>
          <w:sz w:val="28"/>
          <w:szCs w:val="28"/>
        </w:rPr>
        <w:t> </w:t>
      </w:r>
    </w:p>
    <w:p w:rsidR="003B51E2" w:rsidRPr="001A6300" w:rsidRDefault="003B51E2" w:rsidP="003B51E2">
      <w:pPr>
        <w:ind w:firstLine="400"/>
        <w:jc w:val="both"/>
        <w:rPr>
          <w:sz w:val="28"/>
          <w:szCs w:val="28"/>
        </w:rPr>
      </w:pPr>
    </w:p>
    <w:p w:rsidR="003B51E2" w:rsidRPr="000538AE" w:rsidRDefault="003B51E2" w:rsidP="003B51E2">
      <w:pPr>
        <w:ind w:firstLine="400"/>
        <w:jc w:val="center"/>
        <w:rPr>
          <w:sz w:val="28"/>
          <w:szCs w:val="28"/>
        </w:rPr>
      </w:pPr>
      <w:r w:rsidRPr="000538AE">
        <w:rPr>
          <w:sz w:val="28"/>
          <w:szCs w:val="28"/>
        </w:rPr>
        <w:t>Глава 2. Пояснение по заполнению Формы</w:t>
      </w:r>
    </w:p>
    <w:p w:rsidR="003B51E2" w:rsidRPr="001A6300" w:rsidRDefault="003B51E2" w:rsidP="003B51E2">
      <w:pPr>
        <w:ind w:firstLine="709"/>
        <w:jc w:val="both"/>
        <w:rPr>
          <w:sz w:val="28"/>
          <w:szCs w:val="28"/>
        </w:rPr>
      </w:pPr>
      <w:r w:rsidRPr="001A6300">
        <w:rPr>
          <w:sz w:val="28"/>
          <w:szCs w:val="28"/>
        </w:rPr>
        <w:t> </w:t>
      </w:r>
    </w:p>
    <w:p w:rsidR="003B51E2" w:rsidRPr="001A6300" w:rsidRDefault="003B51E2" w:rsidP="003B51E2">
      <w:pPr>
        <w:ind w:firstLine="709"/>
        <w:jc w:val="both"/>
        <w:rPr>
          <w:sz w:val="28"/>
          <w:szCs w:val="28"/>
        </w:rPr>
      </w:pPr>
      <w:r w:rsidRPr="001A6300">
        <w:rPr>
          <w:sz w:val="28"/>
          <w:szCs w:val="28"/>
        </w:rPr>
        <w:t xml:space="preserve">5. Форма заполняется </w:t>
      </w:r>
      <w:r w:rsidRPr="002A17A3">
        <w:rPr>
          <w:sz w:val="28"/>
          <w:szCs w:val="28"/>
        </w:rPr>
        <w:t xml:space="preserve">в соответствии с </w:t>
      </w:r>
      <w:r w:rsidRPr="001B5FDF">
        <w:rPr>
          <w:sz w:val="28"/>
          <w:szCs w:val="28"/>
        </w:rPr>
        <w:t xml:space="preserve">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постановлением Правления Национального Банка Республики Казахстан </w:t>
      </w:r>
      <w:r>
        <w:rPr>
          <w:sz w:val="28"/>
          <w:szCs w:val="28"/>
        </w:rPr>
        <w:br/>
      </w:r>
      <w:r w:rsidRPr="001B5FDF">
        <w:rPr>
          <w:sz w:val="28"/>
          <w:szCs w:val="28"/>
        </w:rPr>
        <w:t>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p w:rsidR="003B51E2" w:rsidRPr="001A6300" w:rsidRDefault="003B51E2" w:rsidP="003B51E2">
      <w:pPr>
        <w:ind w:firstLine="709"/>
        <w:jc w:val="both"/>
        <w:rPr>
          <w:sz w:val="28"/>
          <w:szCs w:val="28"/>
        </w:rPr>
      </w:pPr>
      <w:r w:rsidRPr="001A6300">
        <w:rPr>
          <w:sz w:val="28"/>
          <w:szCs w:val="28"/>
        </w:rPr>
        <w:lastRenderedPageBreak/>
        <w:t xml:space="preserve">6. Форма заполняется банками при расчете собственного капитала в соответствии с пунктами 36, 37, 38, 39, 40, 41, 42, 43, 44, 45, 46, 47, 48, 49, 50 и 51 </w:t>
      </w:r>
      <w:r>
        <w:rPr>
          <w:sz w:val="28"/>
          <w:szCs w:val="28"/>
        </w:rPr>
        <w:t>Нормативов</w:t>
      </w:r>
      <w:r w:rsidRPr="001A6300">
        <w:rPr>
          <w:sz w:val="28"/>
          <w:szCs w:val="28"/>
        </w:rPr>
        <w:t xml:space="preserve"> № 170.</w:t>
      </w:r>
    </w:p>
    <w:p w:rsidR="003B51E2" w:rsidRPr="001A6300" w:rsidRDefault="003B51E2" w:rsidP="003B51E2">
      <w:pPr>
        <w:ind w:firstLine="709"/>
        <w:jc w:val="both"/>
        <w:rPr>
          <w:sz w:val="28"/>
          <w:szCs w:val="28"/>
        </w:rPr>
      </w:pPr>
      <w:r w:rsidRPr="001A6300">
        <w:rPr>
          <w:sz w:val="28"/>
          <w:szCs w:val="28"/>
        </w:rPr>
        <w:t xml:space="preserve">7. </w:t>
      </w:r>
      <w:r w:rsidRPr="001A6300">
        <w:rPr>
          <w:rFonts w:eastAsia="Calibri"/>
          <w:sz w:val="28"/>
          <w:szCs w:val="28"/>
        </w:rPr>
        <w:t xml:space="preserve">При отсутствии данных </w:t>
      </w:r>
      <w:r>
        <w:rPr>
          <w:rFonts w:eastAsia="Calibri"/>
          <w:sz w:val="28"/>
          <w:szCs w:val="28"/>
        </w:rPr>
        <w:t>Ф</w:t>
      </w:r>
      <w:r w:rsidRPr="001A6300">
        <w:rPr>
          <w:rFonts w:eastAsia="Calibri"/>
          <w:sz w:val="28"/>
          <w:szCs w:val="28"/>
        </w:rPr>
        <w:t>орма не представляется</w:t>
      </w:r>
      <w:r>
        <w:rPr>
          <w:rFonts w:eastAsia="Calibri"/>
          <w:sz w:val="28"/>
          <w:szCs w:val="28"/>
        </w:rPr>
        <w:t>.</w:t>
      </w:r>
    </w:p>
    <w:p w:rsidR="003B51E2" w:rsidRPr="001A6300" w:rsidRDefault="003B51E2" w:rsidP="003B51E2">
      <w:pPr>
        <w:spacing w:after="160" w:line="259" w:lineRule="auto"/>
        <w:ind w:firstLine="709"/>
        <w:rPr>
          <w:sz w:val="28"/>
          <w:szCs w:val="28"/>
        </w:rPr>
      </w:pPr>
      <w:r w:rsidRPr="001A6300">
        <w:rPr>
          <w:sz w:val="28"/>
          <w:szCs w:val="28"/>
        </w:rPr>
        <w:br w:type="page"/>
      </w:r>
    </w:p>
    <w:p w:rsidR="003B51E2" w:rsidRPr="00265C6E" w:rsidRDefault="003B51E2" w:rsidP="003B51E2">
      <w:pPr>
        <w:widowControl w:val="0"/>
        <w:ind w:firstLine="709"/>
        <w:jc w:val="right"/>
        <w:rPr>
          <w:sz w:val="28"/>
          <w:szCs w:val="28"/>
        </w:rPr>
      </w:pPr>
      <w:r w:rsidRPr="00265C6E">
        <w:rPr>
          <w:color w:val="000000"/>
          <w:sz w:val="28"/>
          <w:szCs w:val="28"/>
        </w:rPr>
        <w:lastRenderedPageBreak/>
        <w:t xml:space="preserve">Приложение </w:t>
      </w:r>
      <w:r>
        <w:rPr>
          <w:color w:val="000000"/>
          <w:sz w:val="28"/>
          <w:szCs w:val="28"/>
        </w:rPr>
        <w:t>16</w:t>
      </w:r>
    </w:p>
    <w:p w:rsidR="003B51E2" w:rsidRPr="00265C6E" w:rsidRDefault="003B51E2" w:rsidP="003B51E2">
      <w:pPr>
        <w:widowControl w:val="0"/>
        <w:ind w:firstLine="709"/>
        <w:jc w:val="right"/>
        <w:rPr>
          <w:sz w:val="28"/>
          <w:szCs w:val="28"/>
        </w:rPr>
      </w:pPr>
      <w:r w:rsidRPr="00265C6E">
        <w:rPr>
          <w:color w:val="000000"/>
          <w:sz w:val="28"/>
          <w:szCs w:val="28"/>
        </w:rPr>
        <w:t xml:space="preserve">к </w:t>
      </w:r>
      <w:r w:rsidRPr="00265C6E">
        <w:rPr>
          <w:sz w:val="28"/>
          <w:szCs w:val="28"/>
        </w:rPr>
        <w:t>постановлению Правления</w:t>
      </w:r>
    </w:p>
    <w:p w:rsidR="003B51E2" w:rsidRPr="00265C6E" w:rsidRDefault="003B51E2" w:rsidP="003B51E2">
      <w:pPr>
        <w:widowControl w:val="0"/>
        <w:ind w:firstLine="709"/>
        <w:jc w:val="right"/>
        <w:rPr>
          <w:sz w:val="28"/>
          <w:szCs w:val="28"/>
        </w:rPr>
      </w:pPr>
      <w:r w:rsidRPr="00265C6E">
        <w:rPr>
          <w:sz w:val="28"/>
          <w:szCs w:val="28"/>
        </w:rPr>
        <w:t xml:space="preserve">Национального Банка </w:t>
      </w:r>
    </w:p>
    <w:p w:rsidR="003B51E2" w:rsidRPr="00265C6E" w:rsidRDefault="003B51E2" w:rsidP="003B51E2">
      <w:pPr>
        <w:widowControl w:val="0"/>
        <w:ind w:firstLine="709"/>
        <w:jc w:val="right"/>
        <w:rPr>
          <w:sz w:val="28"/>
          <w:szCs w:val="28"/>
        </w:rPr>
      </w:pPr>
      <w:r w:rsidRPr="00265C6E">
        <w:rPr>
          <w:sz w:val="28"/>
          <w:szCs w:val="28"/>
        </w:rPr>
        <w:t>Республики Казахстан</w:t>
      </w:r>
    </w:p>
    <w:p w:rsidR="003B51E2" w:rsidRPr="00265C6E" w:rsidRDefault="003B51E2" w:rsidP="003B51E2">
      <w:pPr>
        <w:widowControl w:val="0"/>
        <w:ind w:firstLine="709"/>
        <w:jc w:val="right"/>
        <w:rPr>
          <w:sz w:val="28"/>
          <w:szCs w:val="28"/>
        </w:rPr>
      </w:pPr>
      <w:r w:rsidRPr="00265C6E">
        <w:rPr>
          <w:sz w:val="28"/>
          <w:szCs w:val="28"/>
        </w:rPr>
        <w:t xml:space="preserve">от </w:t>
      </w:r>
      <w:r w:rsidRPr="00265C6E">
        <w:rPr>
          <w:sz w:val="28"/>
          <w:szCs w:val="28"/>
          <w:lang w:val="kk-KZ"/>
        </w:rPr>
        <w:t>2</w:t>
      </w:r>
      <w:r>
        <w:rPr>
          <w:sz w:val="28"/>
          <w:szCs w:val="28"/>
          <w:lang w:val="kk-KZ"/>
        </w:rPr>
        <w:t>7</w:t>
      </w:r>
      <w:r w:rsidRPr="00265C6E">
        <w:rPr>
          <w:sz w:val="28"/>
          <w:szCs w:val="28"/>
          <w:lang w:val="kk-KZ"/>
        </w:rPr>
        <w:t xml:space="preserve"> </w:t>
      </w:r>
      <w:r>
        <w:rPr>
          <w:sz w:val="28"/>
          <w:szCs w:val="28"/>
          <w:lang w:val="kk-KZ"/>
        </w:rPr>
        <w:t>марта</w:t>
      </w:r>
      <w:r w:rsidRPr="00265C6E">
        <w:rPr>
          <w:sz w:val="28"/>
          <w:szCs w:val="28"/>
        </w:rPr>
        <w:t xml:space="preserve"> 2023 года № </w:t>
      </w:r>
      <w:r>
        <w:rPr>
          <w:sz w:val="28"/>
          <w:szCs w:val="28"/>
        </w:rPr>
        <w:t>13</w:t>
      </w:r>
    </w:p>
    <w:p w:rsidR="003B51E2" w:rsidRPr="00F928E5" w:rsidRDefault="003B51E2" w:rsidP="003B51E2">
      <w:pPr>
        <w:ind w:firstLine="400"/>
        <w:jc w:val="right"/>
        <w:rPr>
          <w:sz w:val="28"/>
          <w:szCs w:val="28"/>
        </w:rPr>
      </w:pPr>
    </w:p>
    <w:p w:rsidR="003B51E2" w:rsidRPr="001A6300" w:rsidRDefault="003B51E2" w:rsidP="003B51E2">
      <w:pPr>
        <w:ind w:firstLine="400"/>
        <w:jc w:val="right"/>
        <w:rPr>
          <w:sz w:val="28"/>
          <w:szCs w:val="28"/>
          <w:lang w:val="kk-KZ"/>
        </w:rPr>
      </w:pPr>
    </w:p>
    <w:p w:rsidR="003B51E2" w:rsidRPr="001A6300" w:rsidRDefault="003B51E2" w:rsidP="003B51E2">
      <w:pPr>
        <w:ind w:firstLine="400"/>
        <w:jc w:val="right"/>
        <w:rPr>
          <w:sz w:val="28"/>
          <w:szCs w:val="28"/>
          <w:lang w:val="kk-KZ"/>
        </w:rPr>
      </w:pPr>
      <w:r w:rsidRPr="001A6300">
        <w:rPr>
          <w:sz w:val="28"/>
          <w:szCs w:val="28"/>
          <w:lang w:val="kk-KZ"/>
        </w:rPr>
        <w:t xml:space="preserve">Приложение 18 </w:t>
      </w:r>
    </w:p>
    <w:p w:rsidR="003B51E2" w:rsidRPr="001A6300" w:rsidRDefault="003B51E2" w:rsidP="003B51E2">
      <w:pPr>
        <w:ind w:firstLine="400"/>
        <w:jc w:val="right"/>
        <w:rPr>
          <w:sz w:val="28"/>
          <w:szCs w:val="28"/>
        </w:rPr>
      </w:pPr>
      <w:r w:rsidRPr="001A6300">
        <w:rPr>
          <w:sz w:val="28"/>
          <w:szCs w:val="28"/>
          <w:lang w:val="kk-KZ"/>
        </w:rPr>
        <w:t xml:space="preserve">к постановлению </w:t>
      </w:r>
      <w:r w:rsidRPr="001A6300">
        <w:rPr>
          <w:sz w:val="28"/>
          <w:szCs w:val="28"/>
        </w:rPr>
        <w:t>Правления</w:t>
      </w:r>
    </w:p>
    <w:p w:rsidR="003B51E2" w:rsidRPr="001A6300" w:rsidRDefault="003B51E2" w:rsidP="003B51E2">
      <w:pPr>
        <w:ind w:firstLine="400"/>
        <w:jc w:val="right"/>
        <w:rPr>
          <w:sz w:val="28"/>
          <w:szCs w:val="28"/>
        </w:rPr>
      </w:pPr>
      <w:r w:rsidRPr="001A6300">
        <w:rPr>
          <w:sz w:val="28"/>
          <w:szCs w:val="28"/>
        </w:rPr>
        <w:t>Национального Банка</w:t>
      </w:r>
    </w:p>
    <w:p w:rsidR="003B51E2" w:rsidRPr="001A6300" w:rsidRDefault="003B51E2" w:rsidP="003B51E2">
      <w:pPr>
        <w:ind w:firstLine="400"/>
        <w:jc w:val="right"/>
        <w:rPr>
          <w:sz w:val="28"/>
          <w:szCs w:val="28"/>
        </w:rPr>
      </w:pPr>
      <w:r w:rsidRPr="001A6300">
        <w:rPr>
          <w:sz w:val="28"/>
          <w:szCs w:val="28"/>
        </w:rPr>
        <w:t>Республики Казахстан</w:t>
      </w:r>
    </w:p>
    <w:p w:rsidR="003B51E2" w:rsidRPr="001A6300" w:rsidRDefault="003B51E2" w:rsidP="003B51E2">
      <w:pPr>
        <w:ind w:firstLine="400"/>
        <w:jc w:val="right"/>
        <w:rPr>
          <w:b/>
          <w:bCs/>
          <w:sz w:val="28"/>
          <w:szCs w:val="28"/>
        </w:rPr>
      </w:pPr>
      <w:r w:rsidRPr="001A6300">
        <w:rPr>
          <w:sz w:val="28"/>
          <w:szCs w:val="28"/>
        </w:rPr>
        <w:t>от 8 мая 2015 года № 75</w:t>
      </w:r>
    </w:p>
    <w:p w:rsidR="003B51E2" w:rsidRPr="001A6300" w:rsidRDefault="003B51E2" w:rsidP="003B51E2">
      <w:pPr>
        <w:ind w:firstLine="400"/>
        <w:jc w:val="right"/>
        <w:rPr>
          <w:sz w:val="28"/>
          <w:szCs w:val="28"/>
        </w:rPr>
      </w:pPr>
    </w:p>
    <w:p w:rsidR="003B51E2" w:rsidRPr="001A6300" w:rsidRDefault="003B51E2" w:rsidP="003B51E2">
      <w:pPr>
        <w:ind w:firstLine="400"/>
        <w:jc w:val="right"/>
        <w:rPr>
          <w:sz w:val="28"/>
          <w:szCs w:val="28"/>
        </w:rPr>
      </w:pPr>
    </w:p>
    <w:p w:rsidR="003B51E2" w:rsidRPr="000538AE" w:rsidRDefault="003B51E2" w:rsidP="003B51E2">
      <w:pPr>
        <w:widowControl w:val="0"/>
        <w:jc w:val="center"/>
        <w:rPr>
          <w:rFonts w:eastAsia="Calibri"/>
          <w:bCs/>
          <w:sz w:val="28"/>
          <w:szCs w:val="28"/>
        </w:rPr>
      </w:pPr>
      <w:r w:rsidRPr="000538AE">
        <w:rPr>
          <w:rFonts w:eastAsia="Calibri"/>
          <w:bCs/>
          <w:sz w:val="28"/>
          <w:szCs w:val="28"/>
        </w:rPr>
        <w:t>Форма, предназначенная для сбора административных данных</w:t>
      </w:r>
    </w:p>
    <w:p w:rsidR="003B51E2" w:rsidRPr="001A6300" w:rsidRDefault="003B51E2" w:rsidP="003B51E2">
      <w:pPr>
        <w:widowControl w:val="0"/>
        <w:jc w:val="center"/>
        <w:rPr>
          <w:rFonts w:eastAsia="Calibri"/>
          <w:bCs/>
          <w:sz w:val="28"/>
          <w:szCs w:val="28"/>
        </w:rPr>
      </w:pPr>
      <w:r w:rsidRPr="001A6300">
        <w:rPr>
          <w:rFonts w:eastAsia="Calibri"/>
          <w:bCs/>
          <w:sz w:val="28"/>
          <w:szCs w:val="28"/>
        </w:rPr>
        <w:t> </w:t>
      </w:r>
    </w:p>
    <w:p w:rsidR="003B51E2" w:rsidRPr="001A6300" w:rsidRDefault="003B51E2" w:rsidP="003B51E2">
      <w:pPr>
        <w:widowControl w:val="0"/>
        <w:ind w:firstLine="709"/>
        <w:jc w:val="both"/>
        <w:rPr>
          <w:rFonts w:eastAsia="Calibri"/>
          <w:bCs/>
          <w:sz w:val="28"/>
          <w:szCs w:val="28"/>
        </w:rPr>
      </w:pPr>
      <w:r w:rsidRPr="001A6300">
        <w:rPr>
          <w:rFonts w:eastAsia="Calibri"/>
          <w:bCs/>
          <w:sz w:val="28"/>
          <w:szCs w:val="28"/>
        </w:rPr>
        <w:t>Представляется: в Национальный Банк Республики Казахстан</w:t>
      </w:r>
    </w:p>
    <w:p w:rsidR="003B51E2" w:rsidRPr="001A6300" w:rsidRDefault="003B51E2" w:rsidP="003B51E2">
      <w:pPr>
        <w:widowControl w:val="0"/>
        <w:ind w:firstLine="709"/>
        <w:jc w:val="both"/>
        <w:rPr>
          <w:rFonts w:eastAsia="Calibri"/>
          <w:bCs/>
          <w:sz w:val="28"/>
          <w:szCs w:val="28"/>
        </w:rPr>
      </w:pPr>
      <w:r w:rsidRPr="001A6300">
        <w:rPr>
          <w:rFonts w:eastAsia="Calibri"/>
          <w:bCs/>
          <w:sz w:val="28"/>
          <w:szCs w:val="28"/>
        </w:rPr>
        <w:t>Форма административных данных размещена на интернет-ресурсе: www.nationalbank.kz</w:t>
      </w:r>
    </w:p>
    <w:p w:rsidR="003B51E2" w:rsidRDefault="003B51E2" w:rsidP="003B51E2">
      <w:pPr>
        <w:widowControl w:val="0"/>
        <w:ind w:firstLine="709"/>
        <w:jc w:val="both"/>
        <w:rPr>
          <w:rFonts w:eastAsia="Calibri"/>
          <w:bCs/>
          <w:sz w:val="28"/>
          <w:szCs w:val="28"/>
        </w:rPr>
      </w:pPr>
      <w:r w:rsidRPr="001A6300">
        <w:rPr>
          <w:rFonts w:eastAsia="Calibri"/>
          <w:bCs/>
          <w:sz w:val="28"/>
          <w:szCs w:val="28"/>
        </w:rPr>
        <w:t> </w:t>
      </w:r>
    </w:p>
    <w:p w:rsidR="003B51E2" w:rsidRPr="001A6300" w:rsidRDefault="003B51E2" w:rsidP="003B51E2">
      <w:pPr>
        <w:widowControl w:val="0"/>
        <w:ind w:firstLine="709"/>
        <w:jc w:val="both"/>
        <w:rPr>
          <w:rFonts w:eastAsia="Calibri"/>
          <w:bCs/>
          <w:sz w:val="28"/>
          <w:szCs w:val="28"/>
        </w:rPr>
      </w:pPr>
    </w:p>
    <w:p w:rsidR="003B51E2" w:rsidRPr="001A6300" w:rsidRDefault="003B51E2" w:rsidP="003B51E2">
      <w:pPr>
        <w:ind w:firstLine="709"/>
        <w:jc w:val="center"/>
        <w:textAlignment w:val="baseline"/>
        <w:rPr>
          <w:rFonts w:eastAsia="Calibri"/>
          <w:bCs/>
          <w:sz w:val="28"/>
          <w:szCs w:val="28"/>
        </w:rPr>
      </w:pPr>
      <w:r w:rsidRPr="001A6300">
        <w:rPr>
          <w:rFonts w:eastAsia="Calibri"/>
          <w:bCs/>
          <w:sz w:val="28"/>
          <w:szCs w:val="28"/>
        </w:rPr>
        <w:t>Отчет о расшифровке активов, взвешенных с учетом кредитного риска, представляемый исламскими банками</w:t>
      </w:r>
    </w:p>
    <w:p w:rsidR="003B51E2" w:rsidRPr="001A6300" w:rsidRDefault="003B51E2" w:rsidP="003B51E2">
      <w:pPr>
        <w:ind w:firstLine="709"/>
        <w:jc w:val="center"/>
        <w:textAlignment w:val="baseline"/>
        <w:rPr>
          <w:rFonts w:eastAsia="Calibri"/>
          <w:bCs/>
          <w:sz w:val="28"/>
          <w:szCs w:val="28"/>
        </w:rPr>
      </w:pPr>
    </w:p>
    <w:p w:rsidR="003B51E2" w:rsidRPr="001A6300" w:rsidRDefault="003B51E2" w:rsidP="003B51E2">
      <w:pPr>
        <w:widowControl w:val="0"/>
        <w:ind w:firstLine="709"/>
        <w:rPr>
          <w:rFonts w:eastAsia="Calibri"/>
          <w:sz w:val="28"/>
          <w:szCs w:val="28"/>
        </w:rPr>
      </w:pPr>
      <w:r w:rsidRPr="001A6300">
        <w:rPr>
          <w:rFonts w:eastAsia="Calibri"/>
          <w:sz w:val="28"/>
          <w:szCs w:val="28"/>
        </w:rPr>
        <w:t>Индекс формы административных данных: 1-BVU_ RA</w:t>
      </w:r>
    </w:p>
    <w:p w:rsidR="003B51E2" w:rsidRPr="001A6300" w:rsidRDefault="003B51E2" w:rsidP="003B51E2">
      <w:pPr>
        <w:widowControl w:val="0"/>
        <w:ind w:firstLine="709"/>
        <w:rPr>
          <w:rFonts w:eastAsia="Calibri"/>
          <w:sz w:val="28"/>
          <w:szCs w:val="28"/>
        </w:rPr>
      </w:pPr>
      <w:r w:rsidRPr="001A6300">
        <w:rPr>
          <w:rFonts w:eastAsia="Calibri"/>
          <w:sz w:val="28"/>
          <w:szCs w:val="28"/>
        </w:rPr>
        <w:t>Периодичность: ежемесячная</w:t>
      </w:r>
    </w:p>
    <w:p w:rsidR="003B51E2" w:rsidRPr="001A6300" w:rsidRDefault="003B51E2" w:rsidP="003B51E2">
      <w:pPr>
        <w:widowControl w:val="0"/>
        <w:ind w:firstLine="709"/>
        <w:rPr>
          <w:rFonts w:eastAsia="Calibri"/>
          <w:sz w:val="28"/>
          <w:szCs w:val="28"/>
        </w:rPr>
      </w:pPr>
      <w:r w:rsidRPr="001A6300">
        <w:rPr>
          <w:rFonts w:eastAsia="Calibri"/>
          <w:sz w:val="28"/>
          <w:szCs w:val="28"/>
        </w:rPr>
        <w:t>Отчетный период: за «__</w:t>
      </w:r>
      <w:proofErr w:type="gramStart"/>
      <w:r w:rsidRPr="001A6300">
        <w:rPr>
          <w:rFonts w:eastAsia="Calibri"/>
          <w:sz w:val="28"/>
          <w:szCs w:val="28"/>
        </w:rPr>
        <w:t>_»_</w:t>
      </w:r>
      <w:proofErr w:type="gramEnd"/>
      <w:r w:rsidRPr="001A6300">
        <w:rPr>
          <w:rFonts w:eastAsia="Calibri"/>
          <w:sz w:val="28"/>
          <w:szCs w:val="28"/>
        </w:rPr>
        <w:t>_______20__года</w:t>
      </w:r>
    </w:p>
    <w:p w:rsidR="003B51E2" w:rsidRPr="001A6300" w:rsidRDefault="003B51E2" w:rsidP="003B51E2">
      <w:pPr>
        <w:widowControl w:val="0"/>
        <w:ind w:firstLine="709"/>
        <w:rPr>
          <w:rFonts w:eastAsia="Calibri"/>
          <w:sz w:val="28"/>
          <w:szCs w:val="28"/>
        </w:rPr>
      </w:pPr>
      <w:r w:rsidRPr="001A6300">
        <w:rPr>
          <w:rFonts w:eastAsia="Calibri"/>
          <w:sz w:val="28"/>
          <w:szCs w:val="28"/>
        </w:rPr>
        <w:t>Круг лиц, представляющих информацию: банк второго уровня</w:t>
      </w:r>
    </w:p>
    <w:p w:rsidR="003B51E2" w:rsidRPr="001A6300" w:rsidRDefault="003B51E2" w:rsidP="003B51E2">
      <w:pPr>
        <w:widowControl w:val="0"/>
        <w:ind w:firstLine="709"/>
        <w:jc w:val="both"/>
        <w:rPr>
          <w:rFonts w:eastAsia="Calibri"/>
          <w:sz w:val="28"/>
          <w:szCs w:val="28"/>
        </w:rPr>
      </w:pPr>
      <w:r w:rsidRPr="001A6300">
        <w:rPr>
          <w:rFonts w:eastAsia="Calibri"/>
          <w:sz w:val="28"/>
          <w:szCs w:val="28"/>
        </w:rPr>
        <w:t>Срок представления</w:t>
      </w:r>
      <w:r>
        <w:rPr>
          <w:rFonts w:eastAsia="Calibri"/>
          <w:sz w:val="28"/>
          <w:szCs w:val="28"/>
        </w:rPr>
        <w:t xml:space="preserve"> </w:t>
      </w:r>
      <w:r>
        <w:rPr>
          <w:sz w:val="28"/>
          <w:szCs w:val="28"/>
        </w:rPr>
        <w:t>формы административных данных</w:t>
      </w:r>
      <w:r w:rsidRPr="001A6300">
        <w:rPr>
          <w:rFonts w:eastAsia="Calibri"/>
          <w:sz w:val="28"/>
          <w:szCs w:val="28"/>
        </w:rPr>
        <w:t>: не позднее седьмого рабочего дня месяца, следующего за отчетным месяцем</w:t>
      </w:r>
    </w:p>
    <w:p w:rsidR="003B51E2" w:rsidRPr="001A6300" w:rsidRDefault="003B51E2" w:rsidP="003B51E2">
      <w:pPr>
        <w:spacing w:after="160" w:line="256" w:lineRule="auto"/>
        <w:rPr>
          <w:sz w:val="28"/>
          <w:szCs w:val="28"/>
        </w:rPr>
      </w:pPr>
      <w:r w:rsidRPr="001A6300">
        <w:rPr>
          <w:sz w:val="28"/>
          <w:szCs w:val="28"/>
        </w:rPr>
        <w:br w:type="page"/>
      </w:r>
    </w:p>
    <w:p w:rsidR="003B51E2" w:rsidRDefault="003B51E2" w:rsidP="003B51E2">
      <w:pPr>
        <w:ind w:firstLine="400"/>
        <w:jc w:val="right"/>
        <w:rPr>
          <w:sz w:val="28"/>
          <w:szCs w:val="28"/>
        </w:rPr>
      </w:pPr>
      <w:r w:rsidRPr="001A6300">
        <w:rPr>
          <w:sz w:val="28"/>
          <w:szCs w:val="28"/>
        </w:rPr>
        <w:lastRenderedPageBreak/>
        <w:t>Форма</w:t>
      </w:r>
    </w:p>
    <w:p w:rsidR="003B51E2" w:rsidRPr="001A6300" w:rsidRDefault="003B51E2" w:rsidP="003B51E2">
      <w:pPr>
        <w:ind w:firstLine="400"/>
        <w:jc w:val="right"/>
        <w:rPr>
          <w:sz w:val="28"/>
          <w:szCs w:val="28"/>
        </w:rPr>
      </w:pPr>
    </w:p>
    <w:p w:rsidR="003B51E2" w:rsidRPr="001A6300" w:rsidRDefault="003B51E2" w:rsidP="003B51E2">
      <w:pPr>
        <w:ind w:firstLine="709"/>
        <w:jc w:val="both"/>
        <w:textAlignment w:val="baseline"/>
        <w:rPr>
          <w:rFonts w:eastAsia="Calibri"/>
          <w:bCs/>
          <w:sz w:val="28"/>
          <w:szCs w:val="28"/>
        </w:rPr>
      </w:pPr>
      <w:r w:rsidRPr="00483C6F">
        <w:rPr>
          <w:sz w:val="28"/>
          <w:szCs w:val="28"/>
        </w:rPr>
        <w:t>Таблица. Р</w:t>
      </w:r>
      <w:r w:rsidRPr="00483C6F">
        <w:rPr>
          <w:rFonts w:eastAsia="Calibri"/>
          <w:bCs/>
          <w:sz w:val="28"/>
          <w:szCs w:val="28"/>
        </w:rPr>
        <w:t>асшифровка активов, взвешенных с учетом кредитного риска, представляем</w:t>
      </w:r>
      <w:r>
        <w:rPr>
          <w:rFonts w:eastAsia="Calibri"/>
          <w:bCs/>
          <w:sz w:val="28"/>
          <w:szCs w:val="28"/>
        </w:rPr>
        <w:t>ая</w:t>
      </w:r>
      <w:r w:rsidRPr="00483C6F">
        <w:rPr>
          <w:rFonts w:eastAsia="Calibri"/>
          <w:bCs/>
          <w:sz w:val="28"/>
          <w:szCs w:val="28"/>
        </w:rPr>
        <w:t xml:space="preserve"> исламскими банками</w:t>
      </w:r>
    </w:p>
    <w:p w:rsidR="003B51E2" w:rsidRPr="001A6300" w:rsidRDefault="003B51E2" w:rsidP="003B51E2">
      <w:pPr>
        <w:ind w:firstLine="400"/>
        <w:jc w:val="right"/>
        <w:rPr>
          <w:sz w:val="28"/>
          <w:szCs w:val="28"/>
        </w:rPr>
      </w:pPr>
    </w:p>
    <w:p w:rsidR="003B51E2" w:rsidRPr="001A6300" w:rsidRDefault="003B51E2" w:rsidP="003B51E2">
      <w:pPr>
        <w:ind w:firstLine="400"/>
        <w:jc w:val="right"/>
        <w:rPr>
          <w:sz w:val="28"/>
          <w:szCs w:val="28"/>
        </w:rPr>
      </w:pPr>
      <w:r w:rsidRPr="001A6300">
        <w:rPr>
          <w:sz w:val="28"/>
          <w:szCs w:val="28"/>
        </w:rPr>
        <w:t>(в тысячах тенге)</w:t>
      </w:r>
    </w:p>
    <w:tbl>
      <w:tblPr>
        <w:tblW w:w="9541" w:type="dxa"/>
        <w:tblInd w:w="93" w:type="dxa"/>
        <w:tblLook w:val="04A0" w:firstRow="1" w:lastRow="0" w:firstColumn="1" w:lastColumn="0" w:noHBand="0" w:noVBand="1"/>
      </w:tblPr>
      <w:tblGrid>
        <w:gridCol w:w="466"/>
        <w:gridCol w:w="5557"/>
        <w:gridCol w:w="851"/>
        <w:gridCol w:w="1561"/>
        <w:gridCol w:w="1106"/>
      </w:tblGrid>
      <w:tr w:rsidR="003B51E2" w:rsidRPr="001A6300" w:rsidTr="00DB1AD7">
        <w:trPr>
          <w:trHeight w:val="939"/>
        </w:trPr>
        <w:tc>
          <w:tcPr>
            <w:tcW w:w="466"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w:t>
            </w:r>
          </w:p>
        </w:tc>
        <w:tc>
          <w:tcPr>
            <w:tcW w:w="5557" w:type="dxa"/>
            <w:tcBorders>
              <w:top w:val="single" w:sz="4" w:space="0" w:color="auto"/>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Наименование статей</w:t>
            </w:r>
          </w:p>
        </w:tc>
        <w:tc>
          <w:tcPr>
            <w:tcW w:w="851" w:type="dxa"/>
            <w:tcBorders>
              <w:top w:val="single" w:sz="4" w:space="0" w:color="auto"/>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Сумма</w:t>
            </w:r>
          </w:p>
        </w:tc>
        <w:tc>
          <w:tcPr>
            <w:tcW w:w="1561" w:type="dxa"/>
            <w:tcBorders>
              <w:top w:val="single" w:sz="4" w:space="0" w:color="auto"/>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Степень риска в процентах</w:t>
            </w:r>
          </w:p>
        </w:tc>
        <w:tc>
          <w:tcPr>
            <w:tcW w:w="1106" w:type="dxa"/>
            <w:tcBorders>
              <w:top w:val="single" w:sz="4" w:space="0" w:color="auto"/>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Сумма к расчету</w:t>
            </w:r>
          </w:p>
        </w:tc>
      </w:tr>
      <w:tr w:rsidR="003B51E2" w:rsidRPr="001A6300" w:rsidTr="00DB1AD7">
        <w:trPr>
          <w:trHeight w:val="276"/>
        </w:trPr>
        <w:tc>
          <w:tcPr>
            <w:tcW w:w="466" w:type="dxa"/>
            <w:tcBorders>
              <w:top w:val="nil"/>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w:t>
            </w:r>
          </w:p>
        </w:tc>
        <w:tc>
          <w:tcPr>
            <w:tcW w:w="5557"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w:t>
            </w:r>
          </w:p>
        </w:tc>
        <w:tc>
          <w:tcPr>
            <w:tcW w:w="85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3</w:t>
            </w:r>
          </w:p>
        </w:tc>
        <w:tc>
          <w:tcPr>
            <w:tcW w:w="156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4</w:t>
            </w:r>
          </w:p>
        </w:tc>
        <w:tc>
          <w:tcPr>
            <w:tcW w:w="1106"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w:t>
            </w:r>
          </w:p>
        </w:tc>
      </w:tr>
      <w:tr w:rsidR="003B51E2" w:rsidRPr="001A6300" w:rsidTr="00DB1AD7">
        <w:trPr>
          <w:trHeight w:val="276"/>
        </w:trPr>
        <w:tc>
          <w:tcPr>
            <w:tcW w:w="9541" w:type="dxa"/>
            <w:gridSpan w:val="5"/>
            <w:tcBorders>
              <w:top w:val="single" w:sz="4" w:space="0" w:color="auto"/>
              <w:left w:val="single" w:sz="4" w:space="0" w:color="auto"/>
              <w:bottom w:val="single" w:sz="4" w:space="0" w:color="auto"/>
              <w:right w:val="single" w:sz="4" w:space="0" w:color="000000"/>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I группа</w:t>
            </w:r>
          </w:p>
        </w:tc>
      </w:tr>
      <w:tr w:rsidR="003B51E2" w:rsidRPr="001A6300" w:rsidTr="00DB1AD7">
        <w:trPr>
          <w:trHeight w:val="276"/>
        </w:trPr>
        <w:tc>
          <w:tcPr>
            <w:tcW w:w="466" w:type="dxa"/>
            <w:tcBorders>
              <w:top w:val="nil"/>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w:t>
            </w:r>
          </w:p>
        </w:tc>
        <w:tc>
          <w:tcPr>
            <w:tcW w:w="5557"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Наличные тенге</w:t>
            </w:r>
          </w:p>
        </w:tc>
        <w:tc>
          <w:tcPr>
            <w:tcW w:w="85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1106"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15"/>
        </w:trPr>
        <w:tc>
          <w:tcPr>
            <w:tcW w:w="466" w:type="dxa"/>
            <w:tcBorders>
              <w:top w:val="nil"/>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w:t>
            </w:r>
          </w:p>
        </w:tc>
        <w:tc>
          <w:tcPr>
            <w:tcW w:w="5557"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Наличная иностранная валюта стран, имеющих суверенный рейтинг не ниже «АА-» агентства</w:t>
            </w:r>
            <w:r>
              <w:t xml:space="preserve"> </w:t>
            </w:r>
            <w:r w:rsidRPr="00F53A97">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1106"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276"/>
        </w:trPr>
        <w:tc>
          <w:tcPr>
            <w:tcW w:w="466" w:type="dxa"/>
            <w:tcBorders>
              <w:top w:val="nil"/>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3</w:t>
            </w:r>
          </w:p>
        </w:tc>
        <w:tc>
          <w:tcPr>
            <w:tcW w:w="5557"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Аффинированные драгоценные металлы</w:t>
            </w:r>
          </w:p>
        </w:tc>
        <w:tc>
          <w:tcPr>
            <w:tcW w:w="85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1106"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276"/>
        </w:trPr>
        <w:tc>
          <w:tcPr>
            <w:tcW w:w="466" w:type="dxa"/>
            <w:tcBorders>
              <w:top w:val="nil"/>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4</w:t>
            </w:r>
          </w:p>
        </w:tc>
        <w:tc>
          <w:tcPr>
            <w:tcW w:w="5557"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Требования к Правительству Республики Казахстан</w:t>
            </w:r>
          </w:p>
        </w:tc>
        <w:tc>
          <w:tcPr>
            <w:tcW w:w="85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1106"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35"/>
        </w:trPr>
        <w:tc>
          <w:tcPr>
            <w:tcW w:w="466" w:type="dxa"/>
            <w:tcBorders>
              <w:top w:val="nil"/>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w:t>
            </w:r>
          </w:p>
        </w:tc>
        <w:tc>
          <w:tcPr>
            <w:tcW w:w="5557"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Требования к центральным правительствам стран, имеющих суверенный рейтинг не ниже «АА-» агентства</w:t>
            </w:r>
            <w:r>
              <w:t xml:space="preserve"> </w:t>
            </w:r>
            <w:r w:rsidRPr="00F53A97">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1106"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276"/>
        </w:trPr>
        <w:tc>
          <w:tcPr>
            <w:tcW w:w="466" w:type="dxa"/>
            <w:tcBorders>
              <w:top w:val="nil"/>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6</w:t>
            </w:r>
          </w:p>
        </w:tc>
        <w:tc>
          <w:tcPr>
            <w:tcW w:w="5557"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Требования к Национальному Банку Республики Казахстан</w:t>
            </w:r>
          </w:p>
        </w:tc>
        <w:tc>
          <w:tcPr>
            <w:tcW w:w="85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1106"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36"/>
        </w:trPr>
        <w:tc>
          <w:tcPr>
            <w:tcW w:w="466" w:type="dxa"/>
            <w:tcBorders>
              <w:top w:val="nil"/>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7</w:t>
            </w:r>
          </w:p>
        </w:tc>
        <w:tc>
          <w:tcPr>
            <w:tcW w:w="5557"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Требования к центральным банкам стран с суверенным рейтингом не ниже «АА-» агентства</w:t>
            </w:r>
            <w:r>
              <w:t xml:space="preserve"> </w:t>
            </w:r>
            <w:r w:rsidRPr="00F53A97">
              <w:rPr>
                <w:sz w:val="20"/>
                <w:szCs w:val="20"/>
                <w:lang w:eastAsia="en-US"/>
              </w:rPr>
              <w:t>Стандард энд Пурс (Standard &amp; Poor’s)</w:t>
            </w:r>
            <w:r w:rsidRPr="001A6300">
              <w:rPr>
                <w:sz w:val="20"/>
                <w:szCs w:val="20"/>
                <w:lang w:eastAsia="en-US"/>
              </w:rPr>
              <w:t xml:space="preserve"> или рейтингом аналогичного уровня одного из других рейтинговых агентств</w:t>
            </w:r>
          </w:p>
        </w:tc>
        <w:tc>
          <w:tcPr>
            <w:tcW w:w="85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1106"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35"/>
        </w:trPr>
        <w:tc>
          <w:tcPr>
            <w:tcW w:w="466" w:type="dxa"/>
            <w:tcBorders>
              <w:top w:val="nil"/>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8</w:t>
            </w:r>
          </w:p>
        </w:tc>
        <w:tc>
          <w:tcPr>
            <w:tcW w:w="5557"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Требования к международным финансовым организациям с рейтингом не ниже «АА-» агентства</w:t>
            </w:r>
            <w:r>
              <w:t xml:space="preserve"> </w:t>
            </w:r>
            <w:r w:rsidRPr="00F53A97">
              <w:rPr>
                <w:sz w:val="20"/>
                <w:szCs w:val="20"/>
                <w:lang w:eastAsia="en-US"/>
              </w:rPr>
              <w:t>Стандард энд Пурс (Standard &amp; Poor’s)</w:t>
            </w:r>
            <w:r w:rsidRPr="001A6300">
              <w:rPr>
                <w:sz w:val="20"/>
                <w:szCs w:val="20"/>
                <w:lang w:eastAsia="en-US"/>
              </w:rPr>
              <w:t xml:space="preserve"> или рейтингом аналогичного уровня одного из других рейтинговых агентств</w:t>
            </w:r>
          </w:p>
        </w:tc>
        <w:tc>
          <w:tcPr>
            <w:tcW w:w="85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1106"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466" w:type="dxa"/>
            <w:tcBorders>
              <w:top w:val="nil"/>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9</w:t>
            </w:r>
          </w:p>
        </w:tc>
        <w:tc>
          <w:tcPr>
            <w:tcW w:w="5557"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Требования к местным исполнительным органам Республики Казахстан по налогам и другим платежам в бюджет</w:t>
            </w:r>
          </w:p>
        </w:tc>
        <w:tc>
          <w:tcPr>
            <w:tcW w:w="85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1106"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466" w:type="dxa"/>
            <w:tcBorders>
              <w:top w:val="nil"/>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w:t>
            </w:r>
          </w:p>
        </w:tc>
        <w:tc>
          <w:tcPr>
            <w:tcW w:w="5557"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Требования к акционерному обществу «Фонд национального благосостояния «Самрук-Қазына»</w:t>
            </w:r>
          </w:p>
        </w:tc>
        <w:tc>
          <w:tcPr>
            <w:tcW w:w="85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1106"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66"/>
        </w:trPr>
        <w:tc>
          <w:tcPr>
            <w:tcW w:w="466" w:type="dxa"/>
            <w:tcBorders>
              <w:top w:val="nil"/>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11</w:t>
            </w:r>
          </w:p>
        </w:tc>
        <w:tc>
          <w:tcPr>
            <w:tcW w:w="5557"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Исламские ценные бумаги, выпущенные исламской специальной финансовой компанией, созданной оригинатором – национальным холдингом, национальным управляющим холдингом Республики Казахстан</w:t>
            </w:r>
          </w:p>
        </w:tc>
        <w:tc>
          <w:tcPr>
            <w:tcW w:w="85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1106"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120"/>
        </w:trPr>
        <w:tc>
          <w:tcPr>
            <w:tcW w:w="466" w:type="dxa"/>
            <w:tcBorders>
              <w:top w:val="nil"/>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12</w:t>
            </w:r>
          </w:p>
        </w:tc>
        <w:tc>
          <w:tcPr>
            <w:tcW w:w="5557"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Исламские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w:t>
            </w:r>
            <w:r>
              <w:t xml:space="preserve"> </w:t>
            </w:r>
            <w:r w:rsidRPr="00F53A97">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1106"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980"/>
        </w:trPr>
        <w:tc>
          <w:tcPr>
            <w:tcW w:w="466" w:type="dxa"/>
            <w:tcBorders>
              <w:top w:val="nil"/>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13</w:t>
            </w:r>
          </w:p>
        </w:tc>
        <w:tc>
          <w:tcPr>
            <w:tcW w:w="5557"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xml:space="preserve">Исламские ценные бумаги, выпущенные международными финансовыми организациями, имеющими рейтинг не ниже </w:t>
            </w:r>
            <w:r w:rsidRPr="001A6300">
              <w:rPr>
                <w:sz w:val="20"/>
                <w:szCs w:val="20"/>
                <w:lang w:eastAsia="en-US"/>
              </w:rPr>
              <w:br/>
              <w:t>«АА-» агентства</w:t>
            </w:r>
            <w:r>
              <w:t xml:space="preserve"> </w:t>
            </w:r>
            <w:r w:rsidRPr="00194523">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1106"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66"/>
        </w:trPr>
        <w:tc>
          <w:tcPr>
            <w:tcW w:w="466"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bCs/>
                <w:sz w:val="20"/>
                <w:szCs w:val="20"/>
                <w:lang w:eastAsia="en-US"/>
              </w:rPr>
            </w:pPr>
            <w:r w:rsidRPr="001A6300">
              <w:rPr>
                <w:bCs/>
                <w:sz w:val="20"/>
                <w:szCs w:val="20"/>
                <w:lang w:eastAsia="en-US"/>
              </w:rPr>
              <w:t>14</w:t>
            </w:r>
          </w:p>
        </w:tc>
        <w:tc>
          <w:tcPr>
            <w:tcW w:w="5557"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bCs/>
                <w:sz w:val="20"/>
                <w:szCs w:val="20"/>
                <w:lang w:eastAsia="en-US"/>
              </w:rPr>
            </w:pPr>
            <w:r w:rsidRPr="001A6300">
              <w:rPr>
                <w:bCs/>
                <w:sz w:val="20"/>
                <w:szCs w:val="20"/>
                <w:lang w:eastAsia="en-US"/>
              </w:rPr>
              <w:t xml:space="preserve">Ценные бумаги, выпущенные акционерными обществами «Фонд национального благосостояния «Самрук-Қазына», «Национальный управляющий холдинг «Байтерек», «Фонд </w:t>
            </w:r>
            <w:r w:rsidRPr="001A6300">
              <w:rPr>
                <w:bCs/>
                <w:sz w:val="20"/>
                <w:szCs w:val="20"/>
                <w:lang w:eastAsia="en-US"/>
              </w:rPr>
              <w:lastRenderedPageBreak/>
              <w:t>проблемных кредитов», ценные бумаги выпущенные Банк</w:t>
            </w:r>
            <w:r>
              <w:rPr>
                <w:bCs/>
                <w:sz w:val="20"/>
                <w:szCs w:val="20"/>
                <w:lang w:eastAsia="en-US"/>
              </w:rPr>
              <w:t>ом</w:t>
            </w:r>
            <w:r w:rsidRPr="001A6300">
              <w:rPr>
                <w:bCs/>
                <w:sz w:val="20"/>
                <w:szCs w:val="20"/>
                <w:lang w:eastAsia="en-US"/>
              </w:rPr>
              <w:t xml:space="preserve"> Развития Казахстана в соответствии с законодательством Республики Казахстан о рынке ценных бумаг, ценные бумаги, выпущенные Евразийским Банком Развития и номинированные в национальной валюте Республики Казахстан</w:t>
            </w:r>
          </w:p>
        </w:tc>
        <w:tc>
          <w:tcPr>
            <w:tcW w:w="851"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bCs/>
                <w:sz w:val="20"/>
                <w:szCs w:val="20"/>
                <w:lang w:eastAsia="en-US"/>
              </w:rPr>
            </w:pPr>
            <w:r w:rsidRPr="001A6300">
              <w:rPr>
                <w:bCs/>
                <w:sz w:val="20"/>
                <w:szCs w:val="20"/>
                <w:lang w:eastAsia="en-US"/>
              </w:rPr>
              <w:lastRenderedPageBreak/>
              <w:t> </w:t>
            </w:r>
          </w:p>
        </w:tc>
        <w:tc>
          <w:tcPr>
            <w:tcW w:w="1561"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1106"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02"/>
        </w:trPr>
        <w:tc>
          <w:tcPr>
            <w:tcW w:w="466"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lastRenderedPageBreak/>
              <w:t>15</w:t>
            </w:r>
          </w:p>
        </w:tc>
        <w:tc>
          <w:tcPr>
            <w:tcW w:w="5557" w:type="dxa"/>
            <w:tcBorders>
              <w:top w:val="single" w:sz="4" w:space="0" w:color="auto"/>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xml:space="preserve">Требования по открытым корреспондентским счетам к банкам, имеющим долгосрочный рейтинг </w:t>
            </w:r>
            <w:r w:rsidRPr="001A6300">
              <w:rPr>
                <w:bCs/>
                <w:sz w:val="20"/>
                <w:szCs w:val="20"/>
                <w:lang w:eastAsia="en-US"/>
              </w:rPr>
              <w:t xml:space="preserve">не ниже «ВВВ» </w:t>
            </w:r>
            <w:r w:rsidRPr="001A6300">
              <w:rPr>
                <w:sz w:val="20"/>
                <w:szCs w:val="20"/>
                <w:lang w:eastAsia="en-US"/>
              </w:rPr>
              <w:t>агентства</w:t>
            </w:r>
            <w:r>
              <w:t xml:space="preserve"> </w:t>
            </w:r>
            <w:r w:rsidRPr="00194523">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single" w:sz="4" w:space="0" w:color="auto"/>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single" w:sz="4" w:space="0" w:color="auto"/>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1106" w:type="dxa"/>
            <w:tcBorders>
              <w:top w:val="single" w:sz="4" w:space="0" w:color="auto"/>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324"/>
        </w:trPr>
        <w:tc>
          <w:tcPr>
            <w:tcW w:w="8435" w:type="dxa"/>
            <w:gridSpan w:val="4"/>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II группа</w:t>
            </w:r>
          </w:p>
        </w:tc>
        <w:tc>
          <w:tcPr>
            <w:tcW w:w="1106"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995"/>
        </w:trPr>
        <w:tc>
          <w:tcPr>
            <w:tcW w:w="466"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16</w:t>
            </w:r>
          </w:p>
        </w:tc>
        <w:tc>
          <w:tcPr>
            <w:tcW w:w="5557"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Наличная иностранная валюта стран, имеющих суверенный рейтинг ниже «АА-» агентства</w:t>
            </w:r>
            <w:r>
              <w:t xml:space="preserve"> </w:t>
            </w:r>
            <w:r w:rsidRPr="00194523">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и стран, не имеющих соответствующей рейтинговой оценки</w:t>
            </w:r>
          </w:p>
        </w:tc>
        <w:tc>
          <w:tcPr>
            <w:tcW w:w="851"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1106"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53"/>
        </w:trPr>
        <w:tc>
          <w:tcPr>
            <w:tcW w:w="466"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17</w:t>
            </w:r>
          </w:p>
        </w:tc>
        <w:tc>
          <w:tcPr>
            <w:tcW w:w="5557" w:type="dxa"/>
            <w:tcBorders>
              <w:top w:val="single" w:sz="4" w:space="0" w:color="auto"/>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Требования к центральным правительствам стран, имеющих суверенный рейтинг от «А+» до «А-» агентства</w:t>
            </w:r>
            <w:r>
              <w:t xml:space="preserve"> </w:t>
            </w:r>
            <w:r w:rsidRPr="00194523">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single" w:sz="4" w:space="0" w:color="auto"/>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single" w:sz="4" w:space="0" w:color="auto"/>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1106" w:type="dxa"/>
            <w:tcBorders>
              <w:top w:val="single" w:sz="4" w:space="0" w:color="auto"/>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37"/>
        </w:trPr>
        <w:tc>
          <w:tcPr>
            <w:tcW w:w="466" w:type="dxa"/>
            <w:tcBorders>
              <w:top w:val="nil"/>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18</w:t>
            </w:r>
          </w:p>
        </w:tc>
        <w:tc>
          <w:tcPr>
            <w:tcW w:w="5557"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Требования к центральным банкам стран, имеющих суверенный рейтинг от «А+» до «А-» агентства</w:t>
            </w:r>
            <w:r>
              <w:t xml:space="preserve"> </w:t>
            </w:r>
            <w:r w:rsidRPr="00194523">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1106"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706"/>
        </w:trPr>
        <w:tc>
          <w:tcPr>
            <w:tcW w:w="466" w:type="dxa"/>
            <w:tcBorders>
              <w:top w:val="nil"/>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19</w:t>
            </w:r>
          </w:p>
        </w:tc>
        <w:tc>
          <w:tcPr>
            <w:tcW w:w="5557"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Требования к международным финансовым организациям, имеющим рейтинг от «А+» до «А-» агентства</w:t>
            </w:r>
            <w:r>
              <w:t xml:space="preserve"> </w:t>
            </w:r>
            <w:r w:rsidRPr="00194523">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1106"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406"/>
        </w:trPr>
        <w:tc>
          <w:tcPr>
            <w:tcW w:w="466" w:type="dxa"/>
            <w:tcBorders>
              <w:top w:val="nil"/>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5557"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Требования к местным исполнительным органам власти Республики Казахстан</w:t>
            </w:r>
          </w:p>
        </w:tc>
        <w:tc>
          <w:tcPr>
            <w:tcW w:w="85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1106"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37"/>
        </w:trPr>
        <w:tc>
          <w:tcPr>
            <w:tcW w:w="466" w:type="dxa"/>
            <w:tcBorders>
              <w:top w:val="nil"/>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21</w:t>
            </w:r>
          </w:p>
        </w:tc>
        <w:tc>
          <w:tcPr>
            <w:tcW w:w="5557"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Требования к местным органам власти стран, имеющих суверенный рейтинг не ниже «АА-» агентства</w:t>
            </w:r>
            <w:r>
              <w:t xml:space="preserve"> </w:t>
            </w:r>
            <w:r w:rsidRPr="00194523">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1106"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707"/>
        </w:trPr>
        <w:tc>
          <w:tcPr>
            <w:tcW w:w="466" w:type="dxa"/>
            <w:tcBorders>
              <w:top w:val="nil"/>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22</w:t>
            </w:r>
          </w:p>
        </w:tc>
        <w:tc>
          <w:tcPr>
            <w:tcW w:w="5557"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xml:space="preserve">Требования к организациям, имеющим рейтинг </w:t>
            </w:r>
            <w:r w:rsidRPr="001A6300">
              <w:rPr>
                <w:bCs/>
                <w:sz w:val="20"/>
                <w:szCs w:val="20"/>
                <w:lang w:eastAsia="en-US"/>
              </w:rPr>
              <w:t>не ниже «АА-»</w:t>
            </w:r>
            <w:r w:rsidRPr="001A6300">
              <w:rPr>
                <w:sz w:val="20"/>
                <w:szCs w:val="20"/>
                <w:lang w:eastAsia="en-US"/>
              </w:rPr>
              <w:t xml:space="preserve"> агентства</w:t>
            </w:r>
            <w:r>
              <w:t xml:space="preserve"> </w:t>
            </w:r>
            <w:r w:rsidRPr="00194523">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1106"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972"/>
        </w:trPr>
        <w:tc>
          <w:tcPr>
            <w:tcW w:w="466" w:type="dxa"/>
            <w:tcBorders>
              <w:top w:val="nil"/>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23</w:t>
            </w:r>
          </w:p>
        </w:tc>
        <w:tc>
          <w:tcPr>
            <w:tcW w:w="5557"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Исламские ценные бумаги, имеющие статус государственных, выпущенные центральными правительствами стран, имеющих суверенный рейтинг от «А+» до «А-» агентства</w:t>
            </w:r>
            <w:r>
              <w:t xml:space="preserve"> </w:t>
            </w:r>
            <w:r w:rsidRPr="00E30BEA">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1106"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45"/>
        </w:trPr>
        <w:tc>
          <w:tcPr>
            <w:tcW w:w="466" w:type="dxa"/>
            <w:tcBorders>
              <w:top w:val="nil"/>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24</w:t>
            </w:r>
          </w:p>
        </w:tc>
        <w:tc>
          <w:tcPr>
            <w:tcW w:w="5557"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Исламские ценные бумаги, выпущенные международными финансовыми организациями, имеющими рейтинг от «А+» до «А-» агентства</w:t>
            </w:r>
            <w:r>
              <w:t xml:space="preserve"> </w:t>
            </w:r>
            <w:r w:rsidRPr="00E30BEA">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1106"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984"/>
        </w:trPr>
        <w:tc>
          <w:tcPr>
            <w:tcW w:w="466" w:type="dxa"/>
            <w:tcBorders>
              <w:top w:val="nil"/>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25</w:t>
            </w:r>
          </w:p>
        </w:tc>
        <w:tc>
          <w:tcPr>
            <w:tcW w:w="5557"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Исламские ценные бумаги Республики Казахстан, выпущенные исламской специальной финансовой компанией, созданной оригинатором – юридическим лицом, 100 (сто) процентов голосующих акций (долей участия) которых принадлежат национальному управляющему холдингу</w:t>
            </w:r>
          </w:p>
        </w:tc>
        <w:tc>
          <w:tcPr>
            <w:tcW w:w="85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1106"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47"/>
        </w:trPr>
        <w:tc>
          <w:tcPr>
            <w:tcW w:w="466" w:type="dxa"/>
            <w:tcBorders>
              <w:top w:val="nil"/>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26</w:t>
            </w:r>
          </w:p>
        </w:tc>
        <w:tc>
          <w:tcPr>
            <w:tcW w:w="5557"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Исламские ценные бумаги, выпущенные местными органами власти стран, суверенный рейтинг которых не ниже «АА-» агентства</w:t>
            </w:r>
            <w:r>
              <w:t xml:space="preserve"> </w:t>
            </w:r>
            <w:r w:rsidRPr="00E30BEA">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1106"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30"/>
        </w:trPr>
        <w:tc>
          <w:tcPr>
            <w:tcW w:w="466"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lastRenderedPageBreak/>
              <w:t>27</w:t>
            </w:r>
          </w:p>
        </w:tc>
        <w:tc>
          <w:tcPr>
            <w:tcW w:w="5557"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Исламские ценные бумаги, выпущенные организациями, имеющими рейтинг не ниже «АА-» агентства</w:t>
            </w:r>
            <w:r>
              <w:t xml:space="preserve"> </w:t>
            </w:r>
            <w:r w:rsidRPr="00953E15">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1106"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324"/>
        </w:trPr>
        <w:tc>
          <w:tcPr>
            <w:tcW w:w="8435" w:type="dxa"/>
            <w:gridSpan w:val="4"/>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III группа</w:t>
            </w:r>
          </w:p>
        </w:tc>
        <w:tc>
          <w:tcPr>
            <w:tcW w:w="1106" w:type="dxa"/>
            <w:tcBorders>
              <w:top w:val="single" w:sz="4" w:space="0" w:color="auto"/>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276"/>
        </w:trPr>
        <w:tc>
          <w:tcPr>
            <w:tcW w:w="466" w:type="dxa"/>
            <w:tcBorders>
              <w:top w:val="nil"/>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28</w:t>
            </w:r>
          </w:p>
        </w:tc>
        <w:tc>
          <w:tcPr>
            <w:tcW w:w="5557"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Неаффинированные драгоценные металлы</w:t>
            </w:r>
          </w:p>
        </w:tc>
        <w:tc>
          <w:tcPr>
            <w:tcW w:w="85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1106"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790"/>
        </w:trPr>
        <w:tc>
          <w:tcPr>
            <w:tcW w:w="466" w:type="dxa"/>
            <w:tcBorders>
              <w:top w:val="nil"/>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29</w:t>
            </w:r>
          </w:p>
        </w:tc>
        <w:tc>
          <w:tcPr>
            <w:tcW w:w="5557"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Требования к центральным правительствам стран, имеющих суверенный рейтинг от «ВВВ+» до «ВВВ-» агентства</w:t>
            </w:r>
            <w:r>
              <w:t xml:space="preserve"> </w:t>
            </w:r>
            <w:r w:rsidRPr="00953E15">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1106"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45"/>
        </w:trPr>
        <w:tc>
          <w:tcPr>
            <w:tcW w:w="466" w:type="dxa"/>
            <w:tcBorders>
              <w:top w:val="nil"/>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30</w:t>
            </w:r>
          </w:p>
        </w:tc>
        <w:tc>
          <w:tcPr>
            <w:tcW w:w="5557"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Требования к центральным банкам стран, имеющих суверенный рейтинг от «ВВВ+» до «ВВВ-» агентства</w:t>
            </w:r>
            <w:r>
              <w:t xml:space="preserve"> </w:t>
            </w:r>
            <w:r w:rsidRPr="00953E15">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1106"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42"/>
        </w:trPr>
        <w:tc>
          <w:tcPr>
            <w:tcW w:w="466"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31</w:t>
            </w:r>
          </w:p>
        </w:tc>
        <w:tc>
          <w:tcPr>
            <w:tcW w:w="5557"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Требования к международным финансовым организациям, имеющим рейтинг от «ВВВ+» до «ВВВ-» агентства</w:t>
            </w:r>
            <w:r>
              <w:t xml:space="preserve"> </w:t>
            </w:r>
            <w:r w:rsidRPr="00953E15">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1106"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41"/>
        </w:trPr>
        <w:tc>
          <w:tcPr>
            <w:tcW w:w="466"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32</w:t>
            </w:r>
          </w:p>
        </w:tc>
        <w:tc>
          <w:tcPr>
            <w:tcW w:w="5557" w:type="dxa"/>
            <w:tcBorders>
              <w:top w:val="single" w:sz="4" w:space="0" w:color="auto"/>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Требования к местным органам власти стран, имеющих суверенный рейтинг не ниже от «А+» до «А-» агентства</w:t>
            </w:r>
            <w:r>
              <w:t xml:space="preserve"> </w:t>
            </w:r>
            <w:r w:rsidRPr="00953E15">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single" w:sz="4" w:space="0" w:color="auto"/>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single" w:sz="4" w:space="0" w:color="auto"/>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1106" w:type="dxa"/>
            <w:tcBorders>
              <w:top w:val="single" w:sz="4" w:space="0" w:color="auto"/>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28"/>
        </w:trPr>
        <w:tc>
          <w:tcPr>
            <w:tcW w:w="466"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bCs/>
                <w:sz w:val="20"/>
                <w:szCs w:val="20"/>
                <w:lang w:eastAsia="en-US"/>
              </w:rPr>
            </w:pPr>
            <w:r w:rsidRPr="001A6300">
              <w:rPr>
                <w:bCs/>
                <w:sz w:val="20"/>
                <w:szCs w:val="20"/>
                <w:lang w:eastAsia="en-US"/>
              </w:rPr>
              <w:t>33</w:t>
            </w:r>
          </w:p>
        </w:tc>
        <w:tc>
          <w:tcPr>
            <w:tcW w:w="5557"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bCs/>
                <w:sz w:val="20"/>
                <w:szCs w:val="20"/>
                <w:lang w:eastAsia="en-US"/>
              </w:rPr>
            </w:pPr>
            <w:r w:rsidRPr="001A6300">
              <w:rPr>
                <w:sz w:val="20"/>
                <w:szCs w:val="20"/>
                <w:lang w:eastAsia="en-US"/>
              </w:rPr>
              <w:t>Требования к организациям, имеющим рейтинг от</w:t>
            </w:r>
            <w:r w:rsidRPr="001A6300">
              <w:rPr>
                <w:bCs/>
                <w:sz w:val="20"/>
                <w:szCs w:val="20"/>
                <w:lang w:eastAsia="en-US"/>
              </w:rPr>
              <w:t xml:space="preserve"> «A+» до «A-» </w:t>
            </w:r>
            <w:r w:rsidRPr="001A6300">
              <w:rPr>
                <w:sz w:val="20"/>
                <w:szCs w:val="20"/>
                <w:lang w:eastAsia="en-US"/>
              </w:rPr>
              <w:t>агентства</w:t>
            </w:r>
            <w:r>
              <w:t xml:space="preserve"> </w:t>
            </w:r>
            <w:r w:rsidRPr="00953E15">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bCs/>
                <w:sz w:val="20"/>
                <w:szCs w:val="20"/>
                <w:lang w:eastAsia="en-US"/>
              </w:rPr>
            </w:pPr>
            <w:r w:rsidRPr="001A6300">
              <w:rPr>
                <w:bCs/>
                <w:sz w:val="20"/>
                <w:szCs w:val="20"/>
                <w:lang w:eastAsia="en-US"/>
              </w:rPr>
              <w:t> </w:t>
            </w:r>
          </w:p>
        </w:tc>
        <w:tc>
          <w:tcPr>
            <w:tcW w:w="1561"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bCs/>
                <w:sz w:val="20"/>
                <w:szCs w:val="20"/>
                <w:lang w:eastAsia="en-US"/>
              </w:rPr>
            </w:pPr>
            <w:r w:rsidRPr="001A6300">
              <w:rPr>
                <w:bCs/>
                <w:sz w:val="20"/>
                <w:szCs w:val="20"/>
                <w:lang w:eastAsia="en-US"/>
              </w:rPr>
              <w:t>50</w:t>
            </w:r>
          </w:p>
        </w:tc>
        <w:tc>
          <w:tcPr>
            <w:tcW w:w="1106"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413"/>
        </w:trPr>
        <w:tc>
          <w:tcPr>
            <w:tcW w:w="466"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34</w:t>
            </w:r>
          </w:p>
        </w:tc>
        <w:tc>
          <w:tcPr>
            <w:tcW w:w="5557" w:type="dxa"/>
            <w:tcBorders>
              <w:top w:val="single" w:sz="4" w:space="0" w:color="auto"/>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xml:space="preserve">Требования по открытым корреспондентским счетам к банкам-резидентам Республики Казахстан, имеющим долговой рейтинг </w:t>
            </w:r>
            <w:r w:rsidRPr="001A6300">
              <w:rPr>
                <w:bCs/>
                <w:sz w:val="20"/>
                <w:szCs w:val="20"/>
                <w:lang w:eastAsia="en-US"/>
              </w:rPr>
              <w:t>от «ВВВ-» до «ВВ-»</w:t>
            </w:r>
            <w:r w:rsidRPr="001A6300">
              <w:rPr>
                <w:sz w:val="20"/>
                <w:szCs w:val="20"/>
                <w:lang w:eastAsia="en-US"/>
              </w:rPr>
              <w:t xml:space="preserve"> (включительно) агентства</w:t>
            </w:r>
            <w:r>
              <w:t xml:space="preserve"> </w:t>
            </w:r>
            <w:r w:rsidRPr="00953E15">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или банку-нерезиденту Республики Казахстан, имеющему долговой рейтинг от </w:t>
            </w:r>
            <w:r w:rsidRPr="001A6300">
              <w:rPr>
                <w:bCs/>
                <w:sz w:val="20"/>
                <w:szCs w:val="20"/>
                <w:lang w:eastAsia="en-US"/>
              </w:rPr>
              <w:t xml:space="preserve">«ВВВ-» до «ВВ+» </w:t>
            </w:r>
            <w:r w:rsidRPr="001A6300">
              <w:rPr>
                <w:sz w:val="20"/>
                <w:szCs w:val="20"/>
                <w:lang w:eastAsia="en-US"/>
              </w:rPr>
              <w:t>(включительно) агентства</w:t>
            </w:r>
            <w:r>
              <w:t xml:space="preserve"> </w:t>
            </w:r>
            <w:r w:rsidRPr="00953E15">
              <w:rPr>
                <w:sz w:val="20"/>
                <w:szCs w:val="20"/>
                <w:lang w:eastAsia="en-US"/>
              </w:rPr>
              <w:t>Стандард энд Пурс (Standard &amp; Poor’s)</w:t>
            </w:r>
            <w:r w:rsidRPr="001A6300">
              <w:rPr>
                <w:sz w:val="20"/>
                <w:szCs w:val="20"/>
                <w:lang w:eastAsia="en-US"/>
              </w:rPr>
              <w:t>, или рейтинг аналогичного уровня одного из других рейтинговых агентств</w:t>
            </w:r>
          </w:p>
        </w:tc>
        <w:tc>
          <w:tcPr>
            <w:tcW w:w="851" w:type="dxa"/>
            <w:tcBorders>
              <w:top w:val="single" w:sz="4" w:space="0" w:color="auto"/>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single" w:sz="4" w:space="0" w:color="auto"/>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1106" w:type="dxa"/>
            <w:tcBorders>
              <w:top w:val="single" w:sz="4" w:space="0" w:color="auto"/>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122"/>
        </w:trPr>
        <w:tc>
          <w:tcPr>
            <w:tcW w:w="466" w:type="dxa"/>
            <w:tcBorders>
              <w:top w:val="nil"/>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35</w:t>
            </w:r>
          </w:p>
        </w:tc>
        <w:tc>
          <w:tcPr>
            <w:tcW w:w="5557"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xml:space="preserve">Ипотечные жилищные займы (за исключением, займов, выданных физическим лицам, указанных в строках </w:t>
            </w:r>
            <w:r w:rsidRPr="001A6300">
              <w:rPr>
                <w:bCs/>
                <w:sz w:val="20"/>
                <w:szCs w:val="20"/>
                <w:lang w:eastAsia="en-US"/>
              </w:rPr>
              <w:t>53, 57 и 58 настоящей таблицы),</w:t>
            </w:r>
            <w:r w:rsidRPr="001A6300">
              <w:rPr>
                <w:sz w:val="20"/>
                <w:szCs w:val="20"/>
                <w:lang w:eastAsia="en-US"/>
              </w:rPr>
              <w:t xml:space="preserve"> соответствующие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85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35</w:t>
            </w:r>
          </w:p>
        </w:tc>
        <w:tc>
          <w:tcPr>
            <w:tcW w:w="1106"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082"/>
        </w:trPr>
        <w:tc>
          <w:tcPr>
            <w:tcW w:w="466" w:type="dxa"/>
            <w:tcBorders>
              <w:top w:val="nil"/>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36</w:t>
            </w:r>
          </w:p>
        </w:tc>
        <w:tc>
          <w:tcPr>
            <w:tcW w:w="5557"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xml:space="preserve">Ипотечные жилищные займы (за исключением, займов, выданных физическим лицам, указанных в строках </w:t>
            </w:r>
            <w:r w:rsidRPr="001A6300">
              <w:rPr>
                <w:bCs/>
                <w:sz w:val="20"/>
                <w:szCs w:val="20"/>
                <w:lang w:eastAsia="en-US"/>
              </w:rPr>
              <w:t>53, 57 и 58 настоящей таблицы</w:t>
            </w:r>
            <w:r w:rsidRPr="001A6300">
              <w:rPr>
                <w:sz w:val="20"/>
                <w:szCs w:val="20"/>
                <w:lang w:eastAsia="en-US"/>
              </w:rPr>
              <w:t>), соответствующие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85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1106"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1"/>
        </w:trPr>
        <w:tc>
          <w:tcPr>
            <w:tcW w:w="466"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37</w:t>
            </w:r>
          </w:p>
        </w:tc>
        <w:tc>
          <w:tcPr>
            <w:tcW w:w="5557"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xml:space="preserve">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w:t>
            </w:r>
            <w:r w:rsidRPr="001A6300">
              <w:rPr>
                <w:bCs/>
                <w:sz w:val="20"/>
                <w:szCs w:val="20"/>
                <w:lang w:eastAsia="en-US"/>
              </w:rPr>
              <w:t>52, 53, 54, 57 и 58 настоящей таблицы</w:t>
            </w:r>
            <w:r w:rsidRPr="001A6300">
              <w:rPr>
                <w:sz w:val="20"/>
                <w:szCs w:val="20"/>
                <w:lang w:eastAsia="en-US"/>
              </w:rPr>
              <w:t xml:space="preserve">), по которым сформировано менее 35 (тридцати пяти) процентов провизий (резервов) согласно </w:t>
            </w:r>
            <w:r w:rsidRPr="001A6300">
              <w:rPr>
                <w:sz w:val="20"/>
                <w:szCs w:val="20"/>
                <w:lang w:eastAsia="en-US"/>
              </w:rPr>
              <w:lastRenderedPageBreak/>
              <w:t>международным стандартам финансовой отчетности от непогашенной части займов</w:t>
            </w:r>
          </w:p>
        </w:tc>
        <w:tc>
          <w:tcPr>
            <w:tcW w:w="851" w:type="dxa"/>
            <w:tcBorders>
              <w:top w:val="single" w:sz="4" w:space="0" w:color="auto"/>
              <w:left w:val="single" w:sz="4" w:space="0" w:color="auto"/>
              <w:bottom w:val="single" w:sz="4" w:space="0" w:color="auto"/>
              <w:right w:val="single" w:sz="4" w:space="0" w:color="auto"/>
            </w:tcBorders>
            <w:vAlign w:val="center"/>
          </w:tcPr>
          <w:p w:rsidR="003B51E2" w:rsidRPr="001A6300" w:rsidRDefault="003B51E2" w:rsidP="00DB1AD7">
            <w:pPr>
              <w:spacing w:line="256" w:lineRule="auto"/>
              <w:jc w:val="both"/>
              <w:rPr>
                <w:sz w:val="20"/>
                <w:szCs w:val="20"/>
                <w:lang w:eastAsia="en-US"/>
              </w:rPr>
            </w:pPr>
          </w:p>
        </w:tc>
        <w:tc>
          <w:tcPr>
            <w:tcW w:w="1561"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1106"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676"/>
        </w:trPr>
        <w:tc>
          <w:tcPr>
            <w:tcW w:w="466"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lastRenderedPageBreak/>
              <w:t>38</w:t>
            </w:r>
          </w:p>
        </w:tc>
        <w:tc>
          <w:tcPr>
            <w:tcW w:w="5557" w:type="dxa"/>
            <w:tcBorders>
              <w:top w:val="single" w:sz="4" w:space="0" w:color="auto"/>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xml:space="preserve">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w:t>
            </w:r>
            <w:r w:rsidRPr="001A6300">
              <w:rPr>
                <w:bCs/>
                <w:sz w:val="20"/>
                <w:szCs w:val="20"/>
                <w:lang w:eastAsia="en-US"/>
              </w:rPr>
              <w:t>52, 53, 54, 57 и 58 настоящей таблицы</w:t>
            </w:r>
            <w:r w:rsidRPr="001A6300">
              <w:rPr>
                <w:sz w:val="20"/>
                <w:szCs w:val="20"/>
                <w:lang w:eastAsia="en-US"/>
              </w:rPr>
              <w:t>),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851" w:type="dxa"/>
            <w:tcBorders>
              <w:top w:val="single" w:sz="4" w:space="0" w:color="auto"/>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single" w:sz="4" w:space="0" w:color="auto"/>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75</w:t>
            </w:r>
          </w:p>
        </w:tc>
        <w:tc>
          <w:tcPr>
            <w:tcW w:w="1106" w:type="dxa"/>
            <w:tcBorders>
              <w:top w:val="single" w:sz="4" w:space="0" w:color="auto"/>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66"/>
        </w:trPr>
        <w:tc>
          <w:tcPr>
            <w:tcW w:w="466" w:type="dxa"/>
            <w:tcBorders>
              <w:top w:val="nil"/>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39</w:t>
            </w:r>
          </w:p>
        </w:tc>
        <w:tc>
          <w:tcPr>
            <w:tcW w:w="5557"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xml:space="preserve">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w:t>
            </w:r>
            <w:r w:rsidRPr="001A6300">
              <w:rPr>
                <w:bCs/>
                <w:sz w:val="20"/>
                <w:szCs w:val="20"/>
                <w:lang w:eastAsia="en-US"/>
              </w:rPr>
              <w:t>указанных в строках 52, 53, 54, 57 и 58 настоящей таблицы</w:t>
            </w:r>
            <w:r w:rsidRPr="001A6300">
              <w:rPr>
                <w:sz w:val="20"/>
                <w:szCs w:val="20"/>
                <w:lang w:eastAsia="en-US"/>
              </w:rPr>
              <w:t>),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85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1106"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1"/>
        </w:trPr>
        <w:tc>
          <w:tcPr>
            <w:tcW w:w="466"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right"/>
              <w:rPr>
                <w:bCs/>
                <w:sz w:val="20"/>
                <w:szCs w:val="20"/>
                <w:lang w:eastAsia="en-US"/>
              </w:rPr>
            </w:pPr>
            <w:r w:rsidRPr="001A6300">
              <w:rPr>
                <w:bCs/>
                <w:sz w:val="20"/>
                <w:szCs w:val="20"/>
                <w:lang w:eastAsia="en-US"/>
              </w:rPr>
              <w:t>40</w:t>
            </w:r>
          </w:p>
        </w:tc>
        <w:tc>
          <w:tcPr>
            <w:tcW w:w="5557" w:type="dxa"/>
            <w:tcBorders>
              <w:top w:val="single" w:sz="4" w:space="0" w:color="auto"/>
              <w:left w:val="single" w:sz="4" w:space="0" w:color="auto"/>
              <w:bottom w:val="single" w:sz="4" w:space="0" w:color="auto"/>
              <w:right w:val="single" w:sz="4" w:space="0" w:color="auto"/>
            </w:tcBorders>
            <w:hideMark/>
          </w:tcPr>
          <w:p w:rsidR="003B51E2" w:rsidRPr="001A6300" w:rsidRDefault="003B51E2" w:rsidP="00DB1AD7">
            <w:pPr>
              <w:spacing w:line="256" w:lineRule="auto"/>
              <w:rPr>
                <w:sz w:val="20"/>
                <w:szCs w:val="20"/>
                <w:lang w:eastAsia="en-US"/>
              </w:rPr>
            </w:pPr>
            <w:bookmarkStart w:id="3" w:name="RANGE!H52"/>
            <w:r w:rsidRPr="001A6300">
              <w:rPr>
                <w:sz w:val="20"/>
                <w:szCs w:val="20"/>
                <w:lang w:eastAsia="en-US"/>
              </w:rPr>
              <w:t>Займы, предоставленные субъектам, отнесенным к малому или среднему предпринимательству</w:t>
            </w:r>
            <w:r w:rsidRPr="001A6300">
              <w:rPr>
                <w:sz w:val="20"/>
                <w:szCs w:val="20"/>
                <w:lang w:val="kk-KZ" w:eastAsia="en-US"/>
              </w:rPr>
              <w:t>, согласно</w:t>
            </w:r>
            <w:r w:rsidRPr="001A6300">
              <w:rPr>
                <w:sz w:val="20"/>
                <w:szCs w:val="20"/>
                <w:lang w:eastAsia="en-US"/>
              </w:rPr>
              <w:t xml:space="preserve"> Предпринимательско</w:t>
            </w:r>
            <w:r w:rsidRPr="001A6300">
              <w:rPr>
                <w:sz w:val="20"/>
                <w:szCs w:val="20"/>
                <w:lang w:val="kk-KZ" w:eastAsia="en-US"/>
              </w:rPr>
              <w:t>му</w:t>
            </w:r>
            <w:r w:rsidRPr="001A6300">
              <w:rPr>
                <w:sz w:val="20"/>
                <w:szCs w:val="20"/>
                <w:lang w:eastAsia="en-US"/>
              </w:rPr>
              <w:t xml:space="preserve"> кодекс</w:t>
            </w:r>
            <w:r w:rsidRPr="001A6300">
              <w:rPr>
                <w:sz w:val="20"/>
                <w:szCs w:val="20"/>
                <w:lang w:val="kk-KZ" w:eastAsia="en-US"/>
              </w:rPr>
              <w:t>у</w:t>
            </w:r>
            <w:r w:rsidRPr="001A6300">
              <w:rPr>
                <w:sz w:val="20"/>
                <w:szCs w:val="20"/>
                <w:lang w:eastAsia="en-US"/>
              </w:rPr>
              <w:t xml:space="preserve"> Республики Казахстан, соответствующие следующим критериям:</w:t>
            </w:r>
          </w:p>
          <w:p w:rsidR="003B51E2" w:rsidRDefault="003B51E2" w:rsidP="00DB1AD7">
            <w:pPr>
              <w:spacing w:line="256" w:lineRule="auto"/>
              <w:rPr>
                <w:sz w:val="20"/>
                <w:szCs w:val="20"/>
                <w:lang w:eastAsia="en-US"/>
              </w:rPr>
            </w:pPr>
            <w:r w:rsidRPr="00E25181">
              <w:rPr>
                <w:sz w:val="20"/>
                <w:szCs w:val="20"/>
                <w:lang w:eastAsia="en-US"/>
              </w:rPr>
              <w:t>1) сумма займа не превышает 500 (пятьсот) миллионов тенге или 0,2 (ноль целых две десятых) процента от собственного капитала;</w:t>
            </w:r>
          </w:p>
          <w:p w:rsidR="003B51E2" w:rsidRPr="001A6300" w:rsidRDefault="003B51E2" w:rsidP="00DB1AD7">
            <w:pPr>
              <w:spacing w:line="256" w:lineRule="auto"/>
              <w:rPr>
                <w:sz w:val="20"/>
                <w:szCs w:val="20"/>
                <w:lang w:eastAsia="en-US"/>
              </w:rPr>
            </w:pPr>
            <w:r w:rsidRPr="001A6300">
              <w:rPr>
                <w:sz w:val="20"/>
                <w:szCs w:val="20"/>
                <w:lang w:eastAsia="en-US"/>
              </w:rPr>
              <w:t>2) валюта займа – тенге</w:t>
            </w:r>
            <w:bookmarkEnd w:id="3"/>
          </w:p>
        </w:tc>
        <w:tc>
          <w:tcPr>
            <w:tcW w:w="851"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u w:val="single"/>
                <w:lang w:eastAsia="en-US"/>
              </w:rPr>
            </w:pPr>
          </w:p>
        </w:tc>
        <w:tc>
          <w:tcPr>
            <w:tcW w:w="1561" w:type="dxa"/>
            <w:tcBorders>
              <w:top w:val="single" w:sz="4" w:space="0" w:color="auto"/>
              <w:left w:val="single" w:sz="4" w:space="0" w:color="auto"/>
              <w:bottom w:val="single" w:sz="4" w:space="0" w:color="auto"/>
              <w:right w:val="single" w:sz="4" w:space="0" w:color="auto"/>
            </w:tcBorders>
            <w:vAlign w:val="center"/>
          </w:tcPr>
          <w:p w:rsidR="003B51E2" w:rsidRPr="00E25181" w:rsidRDefault="003B51E2" w:rsidP="00DB1AD7">
            <w:pPr>
              <w:spacing w:line="256" w:lineRule="auto"/>
              <w:jc w:val="center"/>
              <w:rPr>
                <w:bCs/>
                <w:sz w:val="20"/>
                <w:szCs w:val="20"/>
                <w:lang w:eastAsia="en-US"/>
              </w:rPr>
            </w:pPr>
            <w:r w:rsidRPr="00E25181">
              <w:rPr>
                <w:bCs/>
                <w:sz w:val="20"/>
                <w:szCs w:val="20"/>
                <w:lang w:eastAsia="en-US"/>
              </w:rPr>
              <w:t>с 1 января 2022 года по 31 декабря 2023 года – 50</w:t>
            </w:r>
          </w:p>
          <w:p w:rsidR="003B51E2" w:rsidRPr="00E25181" w:rsidRDefault="003B51E2" w:rsidP="00DB1AD7">
            <w:pPr>
              <w:spacing w:line="256" w:lineRule="auto"/>
              <w:jc w:val="center"/>
              <w:rPr>
                <w:bCs/>
                <w:sz w:val="20"/>
                <w:szCs w:val="20"/>
                <w:lang w:eastAsia="en-US"/>
              </w:rPr>
            </w:pPr>
          </w:p>
          <w:p w:rsidR="003B51E2" w:rsidRPr="001A6300" w:rsidRDefault="003B51E2" w:rsidP="00DB1AD7">
            <w:pPr>
              <w:spacing w:line="256" w:lineRule="auto"/>
              <w:jc w:val="center"/>
              <w:rPr>
                <w:bCs/>
                <w:sz w:val="20"/>
                <w:szCs w:val="20"/>
                <w:lang w:eastAsia="en-US"/>
              </w:rPr>
            </w:pPr>
            <w:r w:rsidRPr="00E25181">
              <w:rPr>
                <w:bCs/>
                <w:sz w:val="20"/>
                <w:szCs w:val="20"/>
                <w:lang w:eastAsia="en-US"/>
              </w:rPr>
              <w:t xml:space="preserve">с 1 января 2024 года – 75  </w:t>
            </w:r>
          </w:p>
        </w:tc>
        <w:tc>
          <w:tcPr>
            <w:tcW w:w="1106"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790"/>
        </w:trPr>
        <w:tc>
          <w:tcPr>
            <w:tcW w:w="466"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41</w:t>
            </w:r>
          </w:p>
        </w:tc>
        <w:tc>
          <w:tcPr>
            <w:tcW w:w="5557" w:type="dxa"/>
            <w:tcBorders>
              <w:top w:val="single" w:sz="4" w:space="0" w:color="auto"/>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Исламские ценные бумаги, имеющие статус государственных, выпущенные центральными правительствами стран, имеющих суверенный рейтинг от «ВВВ+» до «ВВВ-» агентства</w:t>
            </w:r>
            <w:r>
              <w:t xml:space="preserve"> </w:t>
            </w:r>
            <w:r w:rsidRPr="00953E15">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single" w:sz="4" w:space="0" w:color="auto"/>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single" w:sz="4" w:space="0" w:color="auto"/>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1106" w:type="dxa"/>
            <w:tcBorders>
              <w:top w:val="single" w:sz="4" w:space="0" w:color="auto"/>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44"/>
        </w:trPr>
        <w:tc>
          <w:tcPr>
            <w:tcW w:w="466" w:type="dxa"/>
            <w:tcBorders>
              <w:top w:val="nil"/>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42</w:t>
            </w:r>
          </w:p>
        </w:tc>
        <w:tc>
          <w:tcPr>
            <w:tcW w:w="5557"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Исламские ценные бумаги, выпущенные международными финансовыми организациями, имеющими рейтинг от «ВВВ+» до «ВВВ-» агентства</w:t>
            </w:r>
            <w:r>
              <w:t xml:space="preserve"> </w:t>
            </w:r>
            <w:r w:rsidRPr="00953E15">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1106"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995"/>
        </w:trPr>
        <w:tc>
          <w:tcPr>
            <w:tcW w:w="466" w:type="dxa"/>
            <w:tcBorders>
              <w:top w:val="nil"/>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43</w:t>
            </w:r>
          </w:p>
        </w:tc>
        <w:tc>
          <w:tcPr>
            <w:tcW w:w="5557"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Исламские ценные бумаги, выпущенные местными органами власти стран, имеющих суверенный рейтинг не ниже от «А+» до «А-» агентства</w:t>
            </w:r>
            <w:r>
              <w:t xml:space="preserve"> </w:t>
            </w:r>
            <w:r w:rsidRPr="00953E15">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1106"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1"/>
        </w:trPr>
        <w:tc>
          <w:tcPr>
            <w:tcW w:w="466"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44</w:t>
            </w:r>
          </w:p>
        </w:tc>
        <w:tc>
          <w:tcPr>
            <w:tcW w:w="5557"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Исламские ценные бумаги, выпущенные организациями, имеющими рейтинг от «А+» до «А-» агентства</w:t>
            </w:r>
            <w:r>
              <w:t xml:space="preserve"> </w:t>
            </w:r>
            <w:r w:rsidRPr="00953E15">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1106"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1"/>
        </w:trPr>
        <w:tc>
          <w:tcPr>
            <w:tcW w:w="466" w:type="dxa"/>
            <w:tcBorders>
              <w:top w:val="single" w:sz="4" w:space="0" w:color="auto"/>
              <w:left w:val="single" w:sz="4" w:space="0" w:color="auto"/>
              <w:bottom w:val="single" w:sz="4" w:space="0" w:color="auto"/>
              <w:right w:val="single" w:sz="4" w:space="0" w:color="auto"/>
            </w:tcBorders>
            <w:vAlign w:val="center"/>
          </w:tcPr>
          <w:p w:rsidR="003B51E2" w:rsidRPr="001A6300" w:rsidRDefault="003B51E2" w:rsidP="00DB1AD7">
            <w:pPr>
              <w:spacing w:line="256" w:lineRule="auto"/>
              <w:jc w:val="center"/>
              <w:rPr>
                <w:sz w:val="20"/>
                <w:szCs w:val="20"/>
                <w:lang w:eastAsia="en-US"/>
              </w:rPr>
            </w:pPr>
            <w:r w:rsidRPr="001A6300">
              <w:rPr>
                <w:sz w:val="20"/>
                <w:szCs w:val="20"/>
                <w:lang w:eastAsia="en-US"/>
              </w:rPr>
              <w:t>45</w:t>
            </w:r>
          </w:p>
        </w:tc>
        <w:tc>
          <w:tcPr>
            <w:tcW w:w="5557" w:type="dxa"/>
            <w:tcBorders>
              <w:top w:val="single" w:sz="4" w:space="0" w:color="auto"/>
              <w:left w:val="single" w:sz="4" w:space="0" w:color="auto"/>
              <w:bottom w:val="single" w:sz="4" w:space="0" w:color="auto"/>
              <w:right w:val="single" w:sz="4" w:space="0" w:color="auto"/>
            </w:tcBorders>
            <w:vAlign w:val="center"/>
          </w:tcPr>
          <w:p w:rsidR="003B51E2" w:rsidRPr="001A6300" w:rsidRDefault="003B51E2" w:rsidP="00DB1AD7">
            <w:pPr>
              <w:spacing w:line="256" w:lineRule="auto"/>
              <w:jc w:val="both"/>
              <w:rPr>
                <w:sz w:val="20"/>
                <w:szCs w:val="20"/>
                <w:lang w:eastAsia="en-US"/>
              </w:rPr>
            </w:pPr>
            <w:r w:rsidRPr="001A6300">
              <w:rPr>
                <w:sz w:val="20"/>
                <w:szCs w:val="20"/>
                <w:lang w:eastAsia="en-US"/>
              </w:rPr>
              <w:t>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акционерного общества «Казахстанская фондовая биржа», имеющие гарантию акционерного общества «Фонд ра</w:t>
            </w:r>
            <w:r>
              <w:rPr>
                <w:sz w:val="20"/>
                <w:szCs w:val="20"/>
                <w:lang w:eastAsia="en-US"/>
              </w:rPr>
              <w:t>звития предпринимательства «</w:t>
            </w:r>
            <w:r w:rsidRPr="00483C6F">
              <w:rPr>
                <w:sz w:val="20"/>
                <w:szCs w:val="20"/>
                <w:lang w:eastAsia="en-US"/>
              </w:rPr>
              <w:t>Даму»</w:t>
            </w:r>
            <w:r w:rsidRPr="001A6300">
              <w:rPr>
                <w:sz w:val="20"/>
                <w:szCs w:val="20"/>
                <w:lang w:eastAsia="en-US"/>
              </w:rPr>
              <w:t xml:space="preserve"> и (или) Банк Развития Казахстана, сумма которой покрывает не менее 50 </w:t>
            </w:r>
            <w:r w:rsidRPr="001A6300">
              <w:rPr>
                <w:sz w:val="20"/>
                <w:szCs w:val="20"/>
                <w:lang w:eastAsia="en-US"/>
              </w:rPr>
              <w:lastRenderedPageBreak/>
              <w:t>(пятидесяти) процентов номинальной стоимости данных ценных бумаг, и соответствующие следующим критериям:</w:t>
            </w:r>
          </w:p>
          <w:p w:rsidR="003B51E2" w:rsidRPr="001A6300" w:rsidRDefault="003B51E2" w:rsidP="00DB1AD7">
            <w:pPr>
              <w:spacing w:line="256" w:lineRule="auto"/>
              <w:jc w:val="both"/>
              <w:rPr>
                <w:sz w:val="20"/>
                <w:szCs w:val="20"/>
                <w:lang w:eastAsia="en-US"/>
              </w:rPr>
            </w:pPr>
            <w:r w:rsidRPr="001A6300">
              <w:rPr>
                <w:sz w:val="20"/>
                <w:szCs w:val="20"/>
                <w:lang w:eastAsia="en-US"/>
              </w:rPr>
              <w:t>1) объем инвестиций в один выпуск ценных бумаг эмитента не превышает 0,02 (ноль целых две сотых) процента от собственного капитала;</w:t>
            </w:r>
          </w:p>
          <w:p w:rsidR="003B51E2" w:rsidRPr="001A6300" w:rsidRDefault="003B51E2" w:rsidP="00DB1AD7">
            <w:pPr>
              <w:spacing w:line="256" w:lineRule="auto"/>
              <w:jc w:val="both"/>
              <w:rPr>
                <w:sz w:val="20"/>
                <w:szCs w:val="20"/>
                <w:lang w:eastAsia="en-US"/>
              </w:rPr>
            </w:pPr>
            <w:r w:rsidRPr="001A6300">
              <w:rPr>
                <w:sz w:val="20"/>
                <w:szCs w:val="20"/>
                <w:lang w:eastAsia="en-US"/>
              </w:rPr>
              <w:t>2) валюта выпуска ценных бумаг – тенге.</w:t>
            </w:r>
          </w:p>
        </w:tc>
        <w:tc>
          <w:tcPr>
            <w:tcW w:w="851" w:type="dxa"/>
            <w:tcBorders>
              <w:top w:val="single" w:sz="4" w:space="0" w:color="auto"/>
              <w:left w:val="single" w:sz="4" w:space="0" w:color="auto"/>
              <w:bottom w:val="single" w:sz="4" w:space="0" w:color="auto"/>
              <w:right w:val="single" w:sz="4" w:space="0" w:color="auto"/>
            </w:tcBorders>
            <w:vAlign w:val="center"/>
          </w:tcPr>
          <w:p w:rsidR="003B51E2" w:rsidRPr="001A6300" w:rsidRDefault="003B51E2" w:rsidP="00DB1AD7">
            <w:pPr>
              <w:spacing w:line="256" w:lineRule="auto"/>
              <w:jc w:val="both"/>
              <w:rPr>
                <w:sz w:val="20"/>
                <w:szCs w:val="20"/>
                <w:lang w:eastAsia="en-US"/>
              </w:rPr>
            </w:pPr>
          </w:p>
        </w:tc>
        <w:tc>
          <w:tcPr>
            <w:tcW w:w="1561" w:type="dxa"/>
            <w:tcBorders>
              <w:top w:val="single" w:sz="4" w:space="0" w:color="auto"/>
              <w:left w:val="single" w:sz="4" w:space="0" w:color="auto"/>
              <w:bottom w:val="single" w:sz="4" w:space="0" w:color="auto"/>
              <w:right w:val="single" w:sz="4" w:space="0" w:color="auto"/>
            </w:tcBorders>
            <w:vAlign w:val="center"/>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1106" w:type="dxa"/>
            <w:tcBorders>
              <w:top w:val="single" w:sz="4" w:space="0" w:color="auto"/>
              <w:left w:val="single" w:sz="4" w:space="0" w:color="auto"/>
              <w:bottom w:val="single" w:sz="4" w:space="0" w:color="auto"/>
              <w:right w:val="single" w:sz="4" w:space="0" w:color="auto"/>
            </w:tcBorders>
            <w:noWrap/>
            <w:vAlign w:val="bottom"/>
          </w:tcPr>
          <w:p w:rsidR="003B51E2" w:rsidRPr="001A6300" w:rsidRDefault="003B51E2" w:rsidP="00DB1AD7">
            <w:pPr>
              <w:spacing w:line="256" w:lineRule="auto"/>
              <w:rPr>
                <w:sz w:val="20"/>
                <w:szCs w:val="20"/>
                <w:lang w:eastAsia="en-US"/>
              </w:rPr>
            </w:pPr>
          </w:p>
        </w:tc>
      </w:tr>
      <w:tr w:rsidR="003B51E2" w:rsidRPr="001A6300" w:rsidTr="00DB1AD7">
        <w:trPr>
          <w:trHeight w:val="268"/>
        </w:trPr>
        <w:tc>
          <w:tcPr>
            <w:tcW w:w="466"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lastRenderedPageBreak/>
              <w:t>46</w:t>
            </w:r>
          </w:p>
        </w:tc>
        <w:tc>
          <w:tcPr>
            <w:tcW w:w="5557" w:type="dxa"/>
            <w:tcBorders>
              <w:top w:val="single" w:sz="4" w:space="0" w:color="auto"/>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Требования к акционерному обществу «Казахстанская фондовая биржа»</w:t>
            </w:r>
          </w:p>
        </w:tc>
        <w:tc>
          <w:tcPr>
            <w:tcW w:w="851" w:type="dxa"/>
            <w:tcBorders>
              <w:top w:val="single" w:sz="4" w:space="0" w:color="auto"/>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single" w:sz="4" w:space="0" w:color="auto"/>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1106" w:type="dxa"/>
            <w:tcBorders>
              <w:top w:val="single" w:sz="4" w:space="0" w:color="auto"/>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324"/>
        </w:trPr>
        <w:tc>
          <w:tcPr>
            <w:tcW w:w="8435" w:type="dxa"/>
            <w:gridSpan w:val="4"/>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IV группа</w:t>
            </w:r>
          </w:p>
        </w:tc>
        <w:tc>
          <w:tcPr>
            <w:tcW w:w="1106"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935"/>
        </w:trPr>
        <w:tc>
          <w:tcPr>
            <w:tcW w:w="466" w:type="dxa"/>
            <w:tcBorders>
              <w:top w:val="nil"/>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47</w:t>
            </w:r>
          </w:p>
        </w:tc>
        <w:tc>
          <w:tcPr>
            <w:tcW w:w="5557"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Требования к центральным правительствам стран, имеющих суверенный рейтинг от «ВВ+» до «В-» агентства</w:t>
            </w:r>
            <w:r>
              <w:t xml:space="preserve"> </w:t>
            </w:r>
            <w:r w:rsidRPr="00953E15">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и стран, не имеющих соответствующей рейтинговой оценки</w:t>
            </w:r>
          </w:p>
        </w:tc>
        <w:tc>
          <w:tcPr>
            <w:tcW w:w="85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1106"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976"/>
        </w:trPr>
        <w:tc>
          <w:tcPr>
            <w:tcW w:w="466" w:type="dxa"/>
            <w:tcBorders>
              <w:top w:val="nil"/>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48</w:t>
            </w:r>
          </w:p>
        </w:tc>
        <w:tc>
          <w:tcPr>
            <w:tcW w:w="5557"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Требования к центральным банкам стран, имеющих суверенный рейтинг от «ВВ+» до «В-» агентства</w:t>
            </w:r>
            <w:r>
              <w:t xml:space="preserve"> </w:t>
            </w:r>
            <w:r w:rsidRPr="00953E15">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и стран, не имеющих соответствующей рейтинговой оценки</w:t>
            </w:r>
          </w:p>
        </w:tc>
        <w:tc>
          <w:tcPr>
            <w:tcW w:w="85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1106"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990"/>
        </w:trPr>
        <w:tc>
          <w:tcPr>
            <w:tcW w:w="466" w:type="dxa"/>
            <w:tcBorders>
              <w:top w:val="nil"/>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49</w:t>
            </w:r>
          </w:p>
        </w:tc>
        <w:tc>
          <w:tcPr>
            <w:tcW w:w="5557"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Требования к международным финансовым организациям, имеющим рейтинг от «ВВ+» до «В-» агентства</w:t>
            </w:r>
            <w:r>
              <w:t xml:space="preserve"> </w:t>
            </w:r>
            <w:r w:rsidRPr="00953E15">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85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1106"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076"/>
        </w:trPr>
        <w:tc>
          <w:tcPr>
            <w:tcW w:w="466" w:type="dxa"/>
            <w:tcBorders>
              <w:top w:val="nil"/>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5557"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Требования к местным органам власти стран, имеющих рейтинг от «ВВВ+» до «ВВ-» агентства</w:t>
            </w:r>
            <w:r>
              <w:t xml:space="preserve"> </w:t>
            </w:r>
            <w:r w:rsidRPr="00953E15">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и стран, не имеющих соответствующей рейтинговой оценки</w:t>
            </w:r>
          </w:p>
        </w:tc>
        <w:tc>
          <w:tcPr>
            <w:tcW w:w="85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1106"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113"/>
        </w:trPr>
        <w:tc>
          <w:tcPr>
            <w:tcW w:w="466" w:type="dxa"/>
            <w:tcBorders>
              <w:top w:val="nil"/>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51</w:t>
            </w:r>
          </w:p>
        </w:tc>
        <w:tc>
          <w:tcPr>
            <w:tcW w:w="5557"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xml:space="preserve">Требования к организациям-резидентам Республики Казахстан, имеющим рейтинг </w:t>
            </w:r>
            <w:r w:rsidRPr="001A6300">
              <w:rPr>
                <w:bCs/>
                <w:sz w:val="20"/>
                <w:szCs w:val="20"/>
                <w:lang w:eastAsia="en-US"/>
              </w:rPr>
              <w:t xml:space="preserve">ниже «A-» </w:t>
            </w:r>
            <w:r w:rsidRPr="001A6300">
              <w:rPr>
                <w:sz w:val="20"/>
                <w:szCs w:val="20"/>
                <w:lang w:eastAsia="en-US"/>
              </w:rPr>
              <w:t>агентства</w:t>
            </w:r>
            <w:r>
              <w:t xml:space="preserve"> </w:t>
            </w:r>
            <w:r w:rsidRPr="00953E15">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Республики Казахстан, имеющим рейтинг </w:t>
            </w:r>
            <w:r w:rsidRPr="001A6300">
              <w:rPr>
                <w:bCs/>
                <w:sz w:val="20"/>
                <w:szCs w:val="20"/>
                <w:lang w:eastAsia="en-US"/>
              </w:rPr>
              <w:t xml:space="preserve">от «ВВВ+» до «ВВ-» </w:t>
            </w:r>
            <w:r w:rsidRPr="001A6300">
              <w:rPr>
                <w:sz w:val="20"/>
                <w:szCs w:val="20"/>
                <w:lang w:eastAsia="en-US"/>
              </w:rPr>
              <w:t>агентства</w:t>
            </w:r>
            <w:r>
              <w:t xml:space="preserve"> </w:t>
            </w:r>
            <w:r w:rsidRPr="00B6724B">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1106"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977"/>
        </w:trPr>
        <w:tc>
          <w:tcPr>
            <w:tcW w:w="466" w:type="dxa"/>
            <w:tcBorders>
              <w:top w:val="nil"/>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52</w:t>
            </w:r>
          </w:p>
        </w:tc>
        <w:tc>
          <w:tcPr>
            <w:tcW w:w="5557"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bCs/>
                <w:sz w:val="20"/>
                <w:szCs w:val="20"/>
                <w:lang w:eastAsia="en-US"/>
              </w:rPr>
            </w:pPr>
            <w:r w:rsidRPr="001A6300">
              <w:rPr>
                <w:bCs/>
                <w:sz w:val="20"/>
                <w:szCs w:val="20"/>
                <w:lang w:eastAsia="en-US"/>
              </w:rPr>
              <w:t xml:space="preserve">Требования со сроком более 1 (одного) года по займам, выданным с 1 января 2016 года в иностранной валюте организациям-резидентам </w:t>
            </w:r>
            <w:r w:rsidRPr="001A6300">
              <w:rPr>
                <w:sz w:val="20"/>
                <w:szCs w:val="20"/>
                <w:lang w:eastAsia="en-US"/>
              </w:rPr>
              <w:t>Республики Казахстан</w:t>
            </w:r>
            <w:r w:rsidRPr="001A6300">
              <w:rPr>
                <w:bCs/>
                <w:sz w:val="20"/>
                <w:szCs w:val="20"/>
                <w:lang w:eastAsia="en-US"/>
              </w:rPr>
              <w:t>, имеющим долговой рейтинг ниже «A-» агентства</w:t>
            </w:r>
            <w:r>
              <w:t xml:space="preserve"> </w:t>
            </w:r>
            <w:r w:rsidRPr="00B6724B">
              <w:rPr>
                <w:bCs/>
                <w:sz w:val="20"/>
                <w:szCs w:val="20"/>
                <w:lang w:eastAsia="en-US"/>
              </w:rPr>
              <w:t>Стандард энд Пурс (Standard &amp; Poor’s)</w:t>
            </w:r>
            <w:r w:rsidRPr="001A6300">
              <w:rPr>
                <w:bCs/>
                <w:sz w:val="20"/>
                <w:szCs w:val="20"/>
                <w:lang w:eastAsia="en-US"/>
              </w:rPr>
              <w:t xml:space="preserve"> или рейтинг аналогичного уровня одного из других рейтинговых агентств, организациям-резидентам </w:t>
            </w:r>
            <w:r w:rsidRPr="001A6300">
              <w:rPr>
                <w:sz w:val="20"/>
                <w:szCs w:val="20"/>
                <w:lang w:eastAsia="en-US"/>
              </w:rPr>
              <w:t>Республики Казахстан</w:t>
            </w:r>
            <w:r w:rsidRPr="001A6300">
              <w:rPr>
                <w:bCs/>
                <w:sz w:val="20"/>
                <w:szCs w:val="20"/>
                <w:lang w:eastAsia="en-US"/>
              </w:rPr>
              <w:t xml:space="preserve">, не имеющим соответствующей рейтинговой оценки, и организациям-нерезидентам </w:t>
            </w:r>
            <w:r w:rsidRPr="001A6300">
              <w:rPr>
                <w:sz w:val="20"/>
                <w:szCs w:val="20"/>
                <w:lang w:eastAsia="en-US"/>
              </w:rPr>
              <w:t>Республики Казахстан</w:t>
            </w:r>
            <w:r w:rsidRPr="001A6300">
              <w:rPr>
                <w:bCs/>
                <w:sz w:val="20"/>
                <w:szCs w:val="20"/>
                <w:lang w:eastAsia="en-US"/>
              </w:rPr>
              <w:t>, имеющим долговой рейтинг от «ВВВ+» до «ВВ-» агентства</w:t>
            </w:r>
            <w:r>
              <w:t xml:space="preserve"> </w:t>
            </w:r>
            <w:r w:rsidRPr="00B6724B">
              <w:rPr>
                <w:bCs/>
                <w:sz w:val="20"/>
                <w:szCs w:val="20"/>
                <w:lang w:eastAsia="en-US"/>
              </w:rPr>
              <w:t>Стандард энд Пурс (Standard &amp; Poor’s)</w:t>
            </w:r>
            <w:r w:rsidRPr="001A6300">
              <w:rPr>
                <w:bCs/>
                <w:sz w:val="20"/>
                <w:szCs w:val="20"/>
                <w:lang w:eastAsia="en-US"/>
              </w:rPr>
              <w:t xml:space="preserve">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85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bCs/>
                <w:sz w:val="20"/>
                <w:szCs w:val="20"/>
                <w:lang w:eastAsia="en-US"/>
              </w:rPr>
            </w:pPr>
            <w:r w:rsidRPr="001A6300">
              <w:rPr>
                <w:bCs/>
                <w:sz w:val="20"/>
                <w:szCs w:val="20"/>
                <w:lang w:eastAsia="en-US"/>
              </w:rPr>
              <w:t> </w:t>
            </w:r>
          </w:p>
        </w:tc>
        <w:tc>
          <w:tcPr>
            <w:tcW w:w="156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bCs/>
                <w:sz w:val="20"/>
                <w:szCs w:val="20"/>
                <w:lang w:eastAsia="en-US"/>
              </w:rPr>
            </w:pPr>
            <w:r w:rsidRPr="001A6300">
              <w:rPr>
                <w:bCs/>
                <w:sz w:val="20"/>
                <w:szCs w:val="20"/>
                <w:lang w:eastAsia="en-US"/>
              </w:rPr>
              <w:t>200</w:t>
            </w:r>
          </w:p>
        </w:tc>
        <w:tc>
          <w:tcPr>
            <w:tcW w:w="1106"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28"/>
        </w:trPr>
        <w:tc>
          <w:tcPr>
            <w:tcW w:w="466"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lastRenderedPageBreak/>
              <w:t>53</w:t>
            </w:r>
          </w:p>
        </w:tc>
        <w:tc>
          <w:tcPr>
            <w:tcW w:w="5557" w:type="dxa"/>
            <w:tcBorders>
              <w:top w:val="single" w:sz="4" w:space="0" w:color="auto"/>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Требования к физическим лицам, возникшие до 1 января 2016 года, в том числе потребительские кредиты, за исключением отнесенных к III группе риска</w:t>
            </w:r>
          </w:p>
        </w:tc>
        <w:tc>
          <w:tcPr>
            <w:tcW w:w="851" w:type="dxa"/>
            <w:tcBorders>
              <w:top w:val="single" w:sz="4" w:space="0" w:color="auto"/>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single" w:sz="4" w:space="0" w:color="auto"/>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1106" w:type="dxa"/>
            <w:tcBorders>
              <w:top w:val="single" w:sz="4" w:space="0" w:color="auto"/>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420"/>
        </w:trPr>
        <w:tc>
          <w:tcPr>
            <w:tcW w:w="466" w:type="dxa"/>
            <w:tcBorders>
              <w:top w:val="nil"/>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54</w:t>
            </w:r>
          </w:p>
        </w:tc>
        <w:tc>
          <w:tcPr>
            <w:tcW w:w="5557"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bCs/>
                <w:sz w:val="20"/>
                <w:szCs w:val="20"/>
                <w:lang w:eastAsia="en-US"/>
              </w:rPr>
              <w:t>Требования со сроком более 1 (одного) года, по займам, выданным с 1 января 2016 года в иностранной валюте к физическим лицам, в том числе потребительские кредиты,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85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200</w:t>
            </w:r>
          </w:p>
        </w:tc>
        <w:tc>
          <w:tcPr>
            <w:tcW w:w="1106"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527"/>
        </w:trPr>
        <w:tc>
          <w:tcPr>
            <w:tcW w:w="466" w:type="dxa"/>
            <w:tcBorders>
              <w:top w:val="nil"/>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55</w:t>
            </w:r>
          </w:p>
        </w:tc>
        <w:tc>
          <w:tcPr>
            <w:tcW w:w="5557"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Требования по открытым корреспондентским счетам к банкам-резидентам Республики Казахстан, имеющим долговой рейтинг ниже</w:t>
            </w:r>
            <w:r w:rsidRPr="001A6300">
              <w:rPr>
                <w:bCs/>
                <w:sz w:val="20"/>
                <w:szCs w:val="20"/>
                <w:lang w:eastAsia="en-US"/>
              </w:rPr>
              <w:t xml:space="preserve"> «ВВ-» </w:t>
            </w:r>
            <w:r w:rsidRPr="001A6300">
              <w:rPr>
                <w:sz w:val="20"/>
                <w:szCs w:val="20"/>
                <w:lang w:eastAsia="en-US"/>
              </w:rPr>
              <w:t>агентства</w:t>
            </w:r>
            <w:r>
              <w:t xml:space="preserve"> </w:t>
            </w:r>
            <w:r w:rsidRPr="00B6724B">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или банку-нерезиденту Республики Казахстан, имеющему долговой рейтинг ниже </w:t>
            </w:r>
            <w:r w:rsidRPr="001A6300">
              <w:rPr>
                <w:bCs/>
                <w:sz w:val="20"/>
                <w:szCs w:val="20"/>
                <w:lang w:eastAsia="en-US"/>
              </w:rPr>
              <w:t>«ВВ+»</w:t>
            </w:r>
            <w:r w:rsidRPr="001A6300">
              <w:rPr>
                <w:sz w:val="20"/>
                <w:szCs w:val="20"/>
                <w:lang w:eastAsia="en-US"/>
              </w:rPr>
              <w:t xml:space="preserve"> агентства</w:t>
            </w:r>
            <w:r>
              <w:t xml:space="preserve"> </w:t>
            </w:r>
            <w:r w:rsidRPr="00B6724B">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1106"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26"/>
        </w:trPr>
        <w:tc>
          <w:tcPr>
            <w:tcW w:w="466" w:type="dxa"/>
            <w:tcBorders>
              <w:top w:val="nil"/>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56</w:t>
            </w:r>
          </w:p>
        </w:tc>
        <w:tc>
          <w:tcPr>
            <w:tcW w:w="5557"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xml:space="preserve">Прочие ипотечные жилищные займы (за исключением, займов, выданных физическим лицам, указанных </w:t>
            </w:r>
            <w:r w:rsidRPr="001A6300">
              <w:rPr>
                <w:bCs/>
                <w:sz w:val="20"/>
                <w:szCs w:val="20"/>
                <w:lang w:eastAsia="en-US"/>
              </w:rPr>
              <w:t>в строках 53, 57 и 58 настоящей таблицы</w:t>
            </w:r>
            <w:r w:rsidRPr="001A6300">
              <w:rPr>
                <w:sz w:val="20"/>
                <w:szCs w:val="20"/>
                <w:lang w:eastAsia="en-US"/>
              </w:rPr>
              <w:t>)</w:t>
            </w:r>
          </w:p>
        </w:tc>
        <w:tc>
          <w:tcPr>
            <w:tcW w:w="85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1106"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52"/>
        </w:trPr>
        <w:tc>
          <w:tcPr>
            <w:tcW w:w="466"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57</w:t>
            </w:r>
          </w:p>
        </w:tc>
        <w:tc>
          <w:tcPr>
            <w:tcW w:w="5557"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bCs/>
                <w:sz w:val="20"/>
                <w:szCs w:val="20"/>
                <w:lang w:eastAsia="en-US"/>
              </w:rPr>
            </w:pPr>
            <w:r w:rsidRPr="001A6300">
              <w:rPr>
                <w:bCs/>
                <w:sz w:val="20"/>
                <w:szCs w:val="20"/>
                <w:lang w:eastAsia="en-US"/>
              </w:rPr>
              <w:t>Необеспеченные займы, выданные физическим лицам с 1 января 2016 года по 31 декабря 2019 года, в том числе потребительские займы, соответствующие одному из следующих критериев, рассчитываемых банком:</w:t>
            </w:r>
          </w:p>
          <w:p w:rsidR="003B51E2" w:rsidRPr="001A6300" w:rsidRDefault="003B51E2" w:rsidP="00DB1AD7">
            <w:pPr>
              <w:spacing w:line="256" w:lineRule="auto"/>
              <w:jc w:val="both"/>
              <w:rPr>
                <w:bCs/>
                <w:sz w:val="20"/>
                <w:szCs w:val="20"/>
                <w:lang w:eastAsia="en-US"/>
              </w:rPr>
            </w:pPr>
            <w:r w:rsidRPr="001A6300">
              <w:rPr>
                <w:bCs/>
                <w:sz w:val="20"/>
                <w:szCs w:val="20"/>
                <w:lang w:eastAsia="en-US"/>
              </w:rPr>
              <w:t>с 1 января 2017 года по 31 декабря 2019 года ежемесячно при мониторинге займов:</w:t>
            </w:r>
          </w:p>
          <w:p w:rsidR="003B51E2" w:rsidRPr="001A6300" w:rsidRDefault="003B51E2" w:rsidP="00DB1AD7">
            <w:pPr>
              <w:spacing w:line="256" w:lineRule="auto"/>
              <w:jc w:val="both"/>
              <w:rPr>
                <w:bCs/>
                <w:sz w:val="20"/>
                <w:szCs w:val="20"/>
                <w:lang w:eastAsia="en-US"/>
              </w:rPr>
            </w:pPr>
            <w:r w:rsidRPr="001A6300">
              <w:rPr>
                <w:bCs/>
                <w:sz w:val="20"/>
                <w:szCs w:val="20"/>
                <w:lang w:eastAsia="en-US"/>
              </w:rPr>
              <w:t xml:space="preserve">1) уровень коэффициента долговой нагрузки заемщика, рассчитанного в соответствии </w:t>
            </w:r>
            <w:r w:rsidRPr="00F2421C">
              <w:rPr>
                <w:bCs/>
                <w:sz w:val="20"/>
                <w:szCs w:val="20"/>
                <w:lang w:eastAsia="en-US"/>
              </w:rPr>
              <w:t>с главой 9 Нормативных значений и методик расчетов пруденциальных нормативов и иных обязательных к соблюдению норм и лимитов, размера капитала банка, установленных постановлением Правления Национального Банка Республики Казахстан от 13 сентября 2017 года № 170, зарегистрированным в Реестре государственной регистрации нормативных правовых актов под № 15886</w:t>
            </w:r>
            <w:r w:rsidRPr="001A6300">
              <w:rPr>
                <w:bCs/>
                <w:sz w:val="20"/>
                <w:szCs w:val="20"/>
                <w:lang w:eastAsia="en-US"/>
              </w:rPr>
              <w:t>,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w:t>
            </w:r>
          </w:p>
          <w:p w:rsidR="003B51E2" w:rsidRPr="001A6300" w:rsidRDefault="003B51E2" w:rsidP="00DB1AD7">
            <w:pPr>
              <w:spacing w:line="256" w:lineRule="auto"/>
              <w:jc w:val="both"/>
              <w:rPr>
                <w:bCs/>
                <w:sz w:val="20"/>
                <w:szCs w:val="20"/>
                <w:lang w:eastAsia="en-US"/>
              </w:rPr>
            </w:pPr>
            <w:r w:rsidRPr="001A6300">
              <w:rPr>
                <w:bCs/>
                <w:sz w:val="20"/>
                <w:szCs w:val="20"/>
                <w:lang w:eastAsia="en-US"/>
              </w:rPr>
              <w:t>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p w:rsidR="003B51E2" w:rsidRPr="001A6300" w:rsidRDefault="003B51E2" w:rsidP="00DB1AD7">
            <w:pPr>
              <w:spacing w:line="256" w:lineRule="auto"/>
              <w:jc w:val="both"/>
              <w:rPr>
                <w:bCs/>
                <w:sz w:val="20"/>
                <w:szCs w:val="20"/>
                <w:lang w:eastAsia="en-US"/>
              </w:rPr>
            </w:pPr>
            <w:r w:rsidRPr="001A6300">
              <w:rPr>
                <w:bCs/>
                <w:sz w:val="20"/>
                <w:szCs w:val="20"/>
                <w:lang w:eastAsia="en-US"/>
              </w:rPr>
              <w:t>3) при ежемесячном мониторинге займов отсутствует информация для расчета, указанная в подпунктах 1) или 2) настоящей строки.</w:t>
            </w:r>
          </w:p>
          <w:p w:rsidR="003B51E2" w:rsidRPr="001A6300" w:rsidRDefault="003B51E2" w:rsidP="00DB1AD7">
            <w:pPr>
              <w:spacing w:line="256" w:lineRule="auto"/>
              <w:jc w:val="both"/>
              <w:rPr>
                <w:bCs/>
                <w:sz w:val="20"/>
                <w:szCs w:val="20"/>
                <w:lang w:eastAsia="en-US"/>
              </w:rPr>
            </w:pPr>
            <w:r w:rsidRPr="001A6300">
              <w:rPr>
                <w:bCs/>
                <w:sz w:val="20"/>
                <w:szCs w:val="20"/>
                <w:lang w:eastAsia="en-US"/>
              </w:rPr>
              <w:t xml:space="preserve">В случае отсутствия у банка информации, предусмотренной в подпунктах 1) и (или) 2 настоящей строки, займы, выданные </w:t>
            </w:r>
            <w:r w:rsidRPr="001A6300">
              <w:rPr>
                <w:bCs/>
                <w:sz w:val="20"/>
                <w:szCs w:val="20"/>
                <w:lang w:eastAsia="en-US"/>
              </w:rPr>
              <w:lastRenderedPageBreak/>
              <w:t>физическим лицам, признаются необеспеченными и взвешиваются по степени кредитного риска, согласно настоящей строке</w:t>
            </w:r>
          </w:p>
        </w:tc>
        <w:tc>
          <w:tcPr>
            <w:tcW w:w="851"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bCs/>
                <w:sz w:val="20"/>
                <w:szCs w:val="20"/>
                <w:lang w:eastAsia="en-US"/>
              </w:rPr>
            </w:pPr>
            <w:r w:rsidRPr="001A6300">
              <w:rPr>
                <w:bCs/>
                <w:sz w:val="20"/>
                <w:szCs w:val="20"/>
                <w:lang w:eastAsia="en-US"/>
              </w:rPr>
              <w:lastRenderedPageBreak/>
              <w:t> </w:t>
            </w:r>
          </w:p>
        </w:tc>
        <w:tc>
          <w:tcPr>
            <w:tcW w:w="1561"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bCs/>
                <w:sz w:val="20"/>
                <w:szCs w:val="20"/>
                <w:lang w:eastAsia="en-US"/>
              </w:rPr>
            </w:pPr>
            <w:r w:rsidRPr="001A6300">
              <w:rPr>
                <w:bCs/>
                <w:sz w:val="20"/>
                <w:szCs w:val="20"/>
                <w:lang w:eastAsia="en-US"/>
              </w:rPr>
              <w:t>150</w:t>
            </w:r>
          </w:p>
        </w:tc>
        <w:tc>
          <w:tcPr>
            <w:tcW w:w="1106"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104"/>
        </w:trPr>
        <w:tc>
          <w:tcPr>
            <w:tcW w:w="466"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right"/>
              <w:rPr>
                <w:bCs/>
                <w:sz w:val="20"/>
                <w:szCs w:val="20"/>
                <w:lang w:eastAsia="en-US"/>
              </w:rPr>
            </w:pPr>
            <w:r w:rsidRPr="001A6300">
              <w:rPr>
                <w:bCs/>
                <w:sz w:val="20"/>
                <w:szCs w:val="20"/>
                <w:lang w:eastAsia="en-US"/>
              </w:rPr>
              <w:lastRenderedPageBreak/>
              <w:t>58</w:t>
            </w:r>
          </w:p>
        </w:tc>
        <w:tc>
          <w:tcPr>
            <w:tcW w:w="5557" w:type="dxa"/>
            <w:tcBorders>
              <w:top w:val="single" w:sz="4" w:space="0" w:color="auto"/>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xml:space="preserve">Прочие займы, предоставленные физическим лицам с 1 января 2016 года, в том числе потребительские кредиты (за исключением ипотечных жилищных займов и займов физическим лицам, указанных </w:t>
            </w:r>
            <w:r w:rsidRPr="001A6300">
              <w:rPr>
                <w:bCs/>
                <w:sz w:val="20"/>
                <w:szCs w:val="20"/>
                <w:lang w:eastAsia="en-US"/>
              </w:rPr>
              <w:t>в строке 57 настоящей таблицы</w:t>
            </w:r>
            <w:r w:rsidRPr="001A6300">
              <w:rPr>
                <w:sz w:val="20"/>
                <w:szCs w:val="20"/>
                <w:lang w:eastAsia="en-US"/>
              </w:rPr>
              <w:t>)</w:t>
            </w:r>
          </w:p>
        </w:tc>
        <w:tc>
          <w:tcPr>
            <w:tcW w:w="851" w:type="dxa"/>
            <w:tcBorders>
              <w:top w:val="single" w:sz="4" w:space="0" w:color="auto"/>
              <w:left w:val="nil"/>
              <w:bottom w:val="single" w:sz="4" w:space="0" w:color="auto"/>
              <w:right w:val="single" w:sz="4" w:space="0" w:color="auto"/>
            </w:tcBorders>
            <w:vAlign w:val="center"/>
            <w:hideMark/>
          </w:tcPr>
          <w:p w:rsidR="003B51E2" w:rsidRPr="001A6300" w:rsidRDefault="003B51E2" w:rsidP="00DB1AD7">
            <w:pPr>
              <w:spacing w:line="256" w:lineRule="auto"/>
              <w:jc w:val="both"/>
              <w:rPr>
                <w:bCs/>
                <w:sz w:val="20"/>
                <w:szCs w:val="20"/>
                <w:lang w:eastAsia="en-US"/>
              </w:rPr>
            </w:pPr>
            <w:r w:rsidRPr="001A6300">
              <w:rPr>
                <w:bCs/>
                <w:sz w:val="20"/>
                <w:szCs w:val="20"/>
                <w:lang w:eastAsia="en-US"/>
              </w:rPr>
              <w:t> </w:t>
            </w:r>
          </w:p>
        </w:tc>
        <w:tc>
          <w:tcPr>
            <w:tcW w:w="1561" w:type="dxa"/>
            <w:tcBorders>
              <w:top w:val="single" w:sz="4" w:space="0" w:color="auto"/>
              <w:left w:val="nil"/>
              <w:bottom w:val="single" w:sz="4" w:space="0" w:color="auto"/>
              <w:right w:val="single" w:sz="4" w:space="0" w:color="auto"/>
            </w:tcBorders>
            <w:vAlign w:val="center"/>
            <w:hideMark/>
          </w:tcPr>
          <w:p w:rsidR="003B51E2" w:rsidRPr="001A6300" w:rsidRDefault="003B51E2" w:rsidP="00DB1AD7">
            <w:pPr>
              <w:spacing w:line="256" w:lineRule="auto"/>
              <w:jc w:val="center"/>
              <w:rPr>
                <w:bCs/>
                <w:sz w:val="20"/>
                <w:szCs w:val="20"/>
                <w:lang w:eastAsia="en-US"/>
              </w:rPr>
            </w:pPr>
            <w:r w:rsidRPr="001A6300">
              <w:rPr>
                <w:bCs/>
                <w:sz w:val="20"/>
                <w:szCs w:val="20"/>
                <w:lang w:eastAsia="en-US"/>
              </w:rPr>
              <w:t>100</w:t>
            </w:r>
          </w:p>
        </w:tc>
        <w:tc>
          <w:tcPr>
            <w:tcW w:w="1106" w:type="dxa"/>
            <w:tcBorders>
              <w:top w:val="single" w:sz="4" w:space="0" w:color="auto"/>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380"/>
        </w:trPr>
        <w:tc>
          <w:tcPr>
            <w:tcW w:w="466" w:type="dxa"/>
            <w:tcBorders>
              <w:top w:val="nil"/>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59</w:t>
            </w:r>
          </w:p>
        </w:tc>
        <w:tc>
          <w:tcPr>
            <w:tcW w:w="5557"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Исламские ценные бумаги, имеющие статус государственных, выпущенные центральными правительствами стран, имеющих суверенный рейтинг от «ВВ+» до «В-» агентства</w:t>
            </w:r>
            <w:r>
              <w:t xml:space="preserve"> </w:t>
            </w:r>
            <w:r w:rsidRPr="00CB385F">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и стран, не имеющих соответствующей рейтинговой оценки</w:t>
            </w:r>
          </w:p>
        </w:tc>
        <w:tc>
          <w:tcPr>
            <w:tcW w:w="85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1106"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028"/>
        </w:trPr>
        <w:tc>
          <w:tcPr>
            <w:tcW w:w="466" w:type="dxa"/>
            <w:tcBorders>
              <w:top w:val="nil"/>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60</w:t>
            </w:r>
          </w:p>
        </w:tc>
        <w:tc>
          <w:tcPr>
            <w:tcW w:w="5557"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xml:space="preserve">Исламские ценные бумаги, выпущенные местными органами власти стран, имеющих суверенный рейтинг от «ВВВ+» до </w:t>
            </w:r>
            <w:r w:rsidRPr="001A6300">
              <w:rPr>
                <w:sz w:val="20"/>
                <w:szCs w:val="20"/>
                <w:lang w:eastAsia="en-US"/>
              </w:rPr>
              <w:br/>
              <w:t>«ВВ-» агентства</w:t>
            </w:r>
            <w:r>
              <w:t xml:space="preserve"> </w:t>
            </w:r>
            <w:r w:rsidRPr="00CB385F">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и стран, не имеющих соответствующей рейтинговой оценки</w:t>
            </w:r>
          </w:p>
        </w:tc>
        <w:tc>
          <w:tcPr>
            <w:tcW w:w="85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1106"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269"/>
        </w:trPr>
        <w:tc>
          <w:tcPr>
            <w:tcW w:w="466"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61</w:t>
            </w:r>
          </w:p>
        </w:tc>
        <w:tc>
          <w:tcPr>
            <w:tcW w:w="5557"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Исламские ценные бумаги, выпущенные международными финансовыми организациями, имеющими рейтинг от «ВВ+» до «В-» агентства</w:t>
            </w:r>
            <w:r>
              <w:t xml:space="preserve"> </w:t>
            </w:r>
            <w:r w:rsidRPr="005A742E">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851"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1106"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686"/>
        </w:trPr>
        <w:tc>
          <w:tcPr>
            <w:tcW w:w="466"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62</w:t>
            </w:r>
          </w:p>
        </w:tc>
        <w:tc>
          <w:tcPr>
            <w:tcW w:w="5557" w:type="dxa"/>
            <w:tcBorders>
              <w:top w:val="single" w:sz="4" w:space="0" w:color="auto"/>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Исламские ценные бумаги, выпущенные организациями резидентами Республики Казахстан, имеющими рейтинг ниже «А-» агентства</w:t>
            </w:r>
            <w:r>
              <w:t xml:space="preserve"> </w:t>
            </w:r>
            <w:r w:rsidRPr="005A742E">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организациями-резидентами Республики Казахстан, не имеющими соответствующей рейтинговой оценки, и организациями-нерезидентами Республики Казахстан, имеющими рейтинг от «ВВВ+» до «ВВ-» агентства</w:t>
            </w:r>
            <w:r>
              <w:t xml:space="preserve"> </w:t>
            </w:r>
            <w:r w:rsidRPr="005A742E">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single" w:sz="4" w:space="0" w:color="auto"/>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single" w:sz="4" w:space="0" w:color="auto"/>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1106" w:type="dxa"/>
            <w:tcBorders>
              <w:top w:val="single" w:sz="4" w:space="0" w:color="auto"/>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419"/>
        </w:trPr>
        <w:tc>
          <w:tcPr>
            <w:tcW w:w="466" w:type="dxa"/>
            <w:tcBorders>
              <w:top w:val="nil"/>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63</w:t>
            </w:r>
          </w:p>
        </w:tc>
        <w:tc>
          <w:tcPr>
            <w:tcW w:w="5557"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Расчеты по платежам</w:t>
            </w:r>
          </w:p>
        </w:tc>
        <w:tc>
          <w:tcPr>
            <w:tcW w:w="85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1106"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276"/>
        </w:trPr>
        <w:tc>
          <w:tcPr>
            <w:tcW w:w="466" w:type="dxa"/>
            <w:tcBorders>
              <w:top w:val="nil"/>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64</w:t>
            </w:r>
          </w:p>
        </w:tc>
        <w:tc>
          <w:tcPr>
            <w:tcW w:w="5557"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Основные средства</w:t>
            </w:r>
          </w:p>
        </w:tc>
        <w:tc>
          <w:tcPr>
            <w:tcW w:w="85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1106"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276"/>
        </w:trPr>
        <w:tc>
          <w:tcPr>
            <w:tcW w:w="466" w:type="dxa"/>
            <w:tcBorders>
              <w:top w:val="nil"/>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65</w:t>
            </w:r>
          </w:p>
        </w:tc>
        <w:tc>
          <w:tcPr>
            <w:tcW w:w="5557"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Материальные запасы</w:t>
            </w:r>
          </w:p>
        </w:tc>
        <w:tc>
          <w:tcPr>
            <w:tcW w:w="85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1106"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276"/>
        </w:trPr>
        <w:tc>
          <w:tcPr>
            <w:tcW w:w="466" w:type="dxa"/>
            <w:tcBorders>
              <w:top w:val="nil"/>
              <w:left w:val="single" w:sz="4" w:space="0" w:color="auto"/>
              <w:bottom w:val="single" w:sz="4" w:space="0" w:color="auto"/>
              <w:right w:val="single" w:sz="4" w:space="0" w:color="auto"/>
            </w:tcBorders>
            <w:vAlign w:val="center"/>
          </w:tcPr>
          <w:p w:rsidR="003B51E2" w:rsidRPr="001A6300" w:rsidRDefault="003B51E2" w:rsidP="00DB1AD7">
            <w:pPr>
              <w:spacing w:line="256" w:lineRule="auto"/>
              <w:rPr>
                <w:sz w:val="20"/>
                <w:szCs w:val="20"/>
                <w:lang w:eastAsia="en-US"/>
              </w:rPr>
            </w:pPr>
          </w:p>
        </w:tc>
        <w:tc>
          <w:tcPr>
            <w:tcW w:w="5557"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V группа</w:t>
            </w:r>
          </w:p>
        </w:tc>
        <w:tc>
          <w:tcPr>
            <w:tcW w:w="851" w:type="dxa"/>
            <w:tcBorders>
              <w:top w:val="nil"/>
              <w:left w:val="nil"/>
              <w:bottom w:val="single" w:sz="4" w:space="0" w:color="auto"/>
              <w:right w:val="single" w:sz="4" w:space="0" w:color="auto"/>
            </w:tcBorders>
            <w:vAlign w:val="center"/>
          </w:tcPr>
          <w:p w:rsidR="003B51E2" w:rsidRPr="001A6300" w:rsidRDefault="003B51E2" w:rsidP="00DB1AD7">
            <w:pPr>
              <w:spacing w:line="256" w:lineRule="auto"/>
              <w:jc w:val="both"/>
              <w:rPr>
                <w:sz w:val="20"/>
                <w:szCs w:val="20"/>
                <w:lang w:eastAsia="en-US"/>
              </w:rPr>
            </w:pPr>
          </w:p>
        </w:tc>
        <w:tc>
          <w:tcPr>
            <w:tcW w:w="1561" w:type="dxa"/>
            <w:tcBorders>
              <w:top w:val="nil"/>
              <w:left w:val="nil"/>
              <w:bottom w:val="single" w:sz="4" w:space="0" w:color="auto"/>
              <w:right w:val="single" w:sz="4" w:space="0" w:color="auto"/>
            </w:tcBorders>
            <w:vAlign w:val="center"/>
          </w:tcPr>
          <w:p w:rsidR="003B51E2" w:rsidRPr="001A6300" w:rsidRDefault="003B51E2" w:rsidP="00DB1AD7">
            <w:pPr>
              <w:spacing w:line="256" w:lineRule="auto"/>
              <w:jc w:val="center"/>
              <w:rPr>
                <w:sz w:val="20"/>
                <w:szCs w:val="20"/>
                <w:lang w:eastAsia="en-US"/>
              </w:rPr>
            </w:pPr>
          </w:p>
        </w:tc>
        <w:tc>
          <w:tcPr>
            <w:tcW w:w="1106" w:type="dxa"/>
            <w:tcBorders>
              <w:top w:val="nil"/>
              <w:left w:val="nil"/>
              <w:bottom w:val="single" w:sz="4" w:space="0" w:color="auto"/>
              <w:right w:val="single" w:sz="4" w:space="0" w:color="auto"/>
            </w:tcBorders>
            <w:noWrap/>
            <w:vAlign w:val="bottom"/>
          </w:tcPr>
          <w:p w:rsidR="003B51E2" w:rsidRPr="001A6300" w:rsidRDefault="003B51E2" w:rsidP="00DB1AD7">
            <w:pPr>
              <w:spacing w:line="256" w:lineRule="auto"/>
              <w:rPr>
                <w:sz w:val="20"/>
                <w:szCs w:val="20"/>
                <w:lang w:eastAsia="en-US"/>
              </w:rPr>
            </w:pPr>
          </w:p>
        </w:tc>
      </w:tr>
      <w:tr w:rsidR="003B51E2" w:rsidRPr="001A6300" w:rsidTr="00DB1AD7">
        <w:trPr>
          <w:trHeight w:val="792"/>
        </w:trPr>
        <w:tc>
          <w:tcPr>
            <w:tcW w:w="466" w:type="dxa"/>
            <w:tcBorders>
              <w:top w:val="nil"/>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66</w:t>
            </w:r>
          </w:p>
        </w:tc>
        <w:tc>
          <w:tcPr>
            <w:tcW w:w="5557"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bCs/>
                <w:sz w:val="20"/>
                <w:szCs w:val="20"/>
                <w:lang w:eastAsia="en-US"/>
              </w:rPr>
            </w:pPr>
            <w:r w:rsidRPr="001A6300">
              <w:rPr>
                <w:bCs/>
                <w:sz w:val="20"/>
                <w:szCs w:val="20"/>
                <w:lang w:eastAsia="en-US"/>
              </w:rPr>
              <w:t>Инвестиции, учитываемые по справедливой стоимости, в части акций (долей участия в уставном капитале), за исключением инвестиций банка</w:t>
            </w:r>
          </w:p>
        </w:tc>
        <w:tc>
          <w:tcPr>
            <w:tcW w:w="85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1106"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320"/>
        </w:trPr>
        <w:tc>
          <w:tcPr>
            <w:tcW w:w="466" w:type="dxa"/>
            <w:tcBorders>
              <w:top w:val="nil"/>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67</w:t>
            </w:r>
          </w:p>
        </w:tc>
        <w:tc>
          <w:tcPr>
            <w:tcW w:w="5557"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bCs/>
                <w:sz w:val="20"/>
                <w:szCs w:val="20"/>
                <w:lang w:eastAsia="en-US"/>
              </w:rPr>
            </w:pPr>
            <w:r w:rsidRPr="001A6300">
              <w:rPr>
                <w:bCs/>
                <w:sz w:val="20"/>
                <w:szCs w:val="20"/>
                <w:lang w:eastAsia="en-US"/>
              </w:rPr>
              <w:t xml:space="preserve">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 </w:t>
            </w:r>
          </w:p>
        </w:tc>
        <w:tc>
          <w:tcPr>
            <w:tcW w:w="85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 </w:t>
            </w:r>
          </w:p>
        </w:tc>
        <w:tc>
          <w:tcPr>
            <w:tcW w:w="156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bCs/>
                <w:sz w:val="20"/>
                <w:szCs w:val="20"/>
                <w:lang w:eastAsia="en-US"/>
              </w:rPr>
            </w:pPr>
            <w:r w:rsidRPr="001A6300">
              <w:rPr>
                <w:bCs/>
                <w:sz w:val="20"/>
                <w:szCs w:val="20"/>
                <w:lang w:eastAsia="en-US"/>
              </w:rPr>
              <w:t>100</w:t>
            </w:r>
          </w:p>
        </w:tc>
        <w:tc>
          <w:tcPr>
            <w:tcW w:w="1106"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1"/>
        </w:trPr>
        <w:tc>
          <w:tcPr>
            <w:tcW w:w="466"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bCs/>
                <w:sz w:val="20"/>
                <w:szCs w:val="20"/>
                <w:lang w:eastAsia="en-US"/>
              </w:rPr>
            </w:pPr>
            <w:r w:rsidRPr="001A6300">
              <w:rPr>
                <w:bCs/>
                <w:sz w:val="20"/>
                <w:szCs w:val="20"/>
                <w:lang w:eastAsia="en-US"/>
              </w:rPr>
              <w:t>68</w:t>
            </w:r>
          </w:p>
        </w:tc>
        <w:tc>
          <w:tcPr>
            <w:tcW w:w="5557"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bCs/>
                <w:sz w:val="20"/>
                <w:szCs w:val="20"/>
                <w:lang w:eastAsia="en-US"/>
              </w:rPr>
            </w:pPr>
            <w:r w:rsidRPr="001A6300">
              <w:rPr>
                <w:bCs/>
                <w:sz w:val="20"/>
                <w:szCs w:val="20"/>
                <w:lang w:eastAsia="en-US"/>
              </w:rPr>
              <w:t xml:space="preserve">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w:t>
            </w:r>
            <w:r w:rsidRPr="001A6300">
              <w:rPr>
                <w:bCs/>
                <w:sz w:val="20"/>
                <w:szCs w:val="20"/>
                <w:lang w:eastAsia="en-US"/>
              </w:rPr>
              <w:lastRenderedPageBreak/>
              <w:t xml:space="preserve">шестьдесят пять сотых) процентов разницы основного капитала банка после применения регуляторных корректировок, указанных в пункте </w:t>
            </w:r>
            <w:r>
              <w:rPr>
                <w:bCs/>
                <w:sz w:val="20"/>
                <w:szCs w:val="20"/>
                <w:lang w:eastAsia="en-US"/>
              </w:rPr>
              <w:t>7</w:t>
            </w:r>
            <w:r>
              <w:t xml:space="preserve"> </w:t>
            </w:r>
            <w:r w:rsidRPr="00937299">
              <w:rPr>
                <w:bCs/>
                <w:sz w:val="20"/>
                <w:szCs w:val="20"/>
                <w:lang w:eastAsia="en-US"/>
              </w:rPr>
              <w:t>Нормативных значений</w:t>
            </w:r>
            <w:r>
              <w:rPr>
                <w:bCs/>
                <w:sz w:val="20"/>
                <w:szCs w:val="20"/>
                <w:lang w:eastAsia="en-US"/>
              </w:rPr>
              <w:t xml:space="preserve"> и методикой </w:t>
            </w:r>
            <w:r w:rsidRPr="00EF5C2F">
              <w:rPr>
                <w:bCs/>
                <w:sz w:val="20"/>
                <w:szCs w:val="20"/>
                <w:lang w:eastAsia="en-US"/>
              </w:rPr>
              <w:t>расчетов пруденциальных нормативов и иных обязательных к соблюдению норм и лимитов для исламских банко</w:t>
            </w:r>
            <w:r>
              <w:rPr>
                <w:bCs/>
                <w:sz w:val="20"/>
                <w:szCs w:val="20"/>
                <w:lang w:eastAsia="en-US"/>
              </w:rPr>
              <w:t xml:space="preserve">в, установленных постановлением </w:t>
            </w:r>
            <w:r w:rsidRPr="00EF5C2F">
              <w:rPr>
                <w:bCs/>
                <w:sz w:val="20"/>
                <w:szCs w:val="20"/>
                <w:lang w:eastAsia="en-US"/>
              </w:rPr>
              <w:t xml:space="preserve">Правления Национального Банка Республики Казахстан от 30 мая </w:t>
            </w:r>
            <w:r>
              <w:rPr>
                <w:bCs/>
                <w:sz w:val="20"/>
                <w:szCs w:val="20"/>
                <w:lang w:eastAsia="en-US"/>
              </w:rPr>
              <w:br/>
            </w:r>
            <w:r w:rsidRPr="00EF5C2F">
              <w:rPr>
                <w:bCs/>
                <w:sz w:val="20"/>
                <w:szCs w:val="20"/>
                <w:lang w:eastAsia="en-US"/>
              </w:rPr>
              <w:t>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w:t>
            </w:r>
            <w:r w:rsidRPr="001A6300">
              <w:rPr>
                <w:bCs/>
                <w:sz w:val="20"/>
                <w:szCs w:val="20"/>
                <w:lang w:eastAsia="en-US"/>
              </w:rPr>
              <w:t xml:space="preserve"> </w:t>
            </w:r>
            <w:r>
              <w:rPr>
                <w:bCs/>
                <w:sz w:val="20"/>
                <w:szCs w:val="20"/>
                <w:lang w:eastAsia="en-US"/>
              </w:rPr>
              <w:t xml:space="preserve">(далее - </w:t>
            </w:r>
            <w:r w:rsidRPr="001A6300">
              <w:rPr>
                <w:bCs/>
                <w:sz w:val="20"/>
                <w:szCs w:val="20"/>
                <w:lang w:eastAsia="en-US"/>
              </w:rPr>
              <w:t>Н</w:t>
            </w:r>
            <w:r>
              <w:rPr>
                <w:bCs/>
                <w:sz w:val="20"/>
                <w:szCs w:val="20"/>
                <w:lang w:eastAsia="en-US"/>
              </w:rPr>
              <w:t>ормативы</w:t>
            </w:r>
            <w:r w:rsidRPr="001A6300">
              <w:rPr>
                <w:bCs/>
                <w:sz w:val="20"/>
                <w:szCs w:val="20"/>
                <w:lang w:eastAsia="en-US"/>
              </w:rPr>
              <w:t xml:space="preserve"> № 144</w:t>
            </w:r>
            <w:r>
              <w:rPr>
                <w:bCs/>
                <w:sz w:val="20"/>
                <w:szCs w:val="20"/>
                <w:lang w:eastAsia="en-US"/>
              </w:rPr>
              <w:t>)</w:t>
            </w:r>
            <w:r w:rsidRPr="001A6300">
              <w:rPr>
                <w:bCs/>
                <w:sz w:val="20"/>
                <w:szCs w:val="20"/>
                <w:lang w:eastAsia="en-US"/>
              </w:rPr>
              <w:t>, и суммы, подлежащей к вычету из основного капитала, указанной в абзацах третьем, четвертом и пятом пункта 8 Нормативов № 144</w:t>
            </w:r>
          </w:p>
        </w:tc>
        <w:tc>
          <w:tcPr>
            <w:tcW w:w="851"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bCs/>
                <w:sz w:val="20"/>
                <w:szCs w:val="20"/>
                <w:lang w:eastAsia="en-US"/>
              </w:rPr>
            </w:pPr>
            <w:r w:rsidRPr="001A6300">
              <w:rPr>
                <w:bCs/>
                <w:sz w:val="20"/>
                <w:szCs w:val="20"/>
                <w:lang w:eastAsia="en-US"/>
              </w:rPr>
              <w:lastRenderedPageBreak/>
              <w:t> </w:t>
            </w:r>
          </w:p>
        </w:tc>
        <w:tc>
          <w:tcPr>
            <w:tcW w:w="1561"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bCs/>
                <w:sz w:val="20"/>
                <w:szCs w:val="20"/>
                <w:lang w:eastAsia="en-US"/>
              </w:rPr>
            </w:pPr>
            <w:r w:rsidRPr="001A6300">
              <w:rPr>
                <w:bCs/>
                <w:sz w:val="20"/>
                <w:szCs w:val="20"/>
                <w:lang w:eastAsia="en-US"/>
              </w:rPr>
              <w:t>250</w:t>
            </w:r>
          </w:p>
        </w:tc>
        <w:tc>
          <w:tcPr>
            <w:tcW w:w="1106"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2376"/>
        </w:trPr>
        <w:tc>
          <w:tcPr>
            <w:tcW w:w="466" w:type="dxa"/>
            <w:tcBorders>
              <w:top w:val="single" w:sz="4" w:space="0" w:color="auto"/>
              <w:left w:val="single" w:sz="4" w:space="0" w:color="auto"/>
              <w:bottom w:val="single" w:sz="4" w:space="0" w:color="auto"/>
              <w:right w:val="single" w:sz="4" w:space="0" w:color="auto"/>
            </w:tcBorders>
          </w:tcPr>
          <w:p w:rsidR="003B51E2" w:rsidRDefault="003B51E2" w:rsidP="00DB1AD7">
            <w:pPr>
              <w:spacing w:line="256" w:lineRule="auto"/>
              <w:jc w:val="center"/>
              <w:rPr>
                <w:bCs/>
                <w:sz w:val="20"/>
                <w:szCs w:val="20"/>
                <w:lang w:eastAsia="en-US"/>
              </w:rPr>
            </w:pPr>
          </w:p>
          <w:p w:rsidR="003B51E2" w:rsidRDefault="003B51E2" w:rsidP="00DB1AD7">
            <w:pPr>
              <w:spacing w:line="256" w:lineRule="auto"/>
              <w:jc w:val="center"/>
              <w:rPr>
                <w:bCs/>
                <w:sz w:val="20"/>
                <w:szCs w:val="20"/>
                <w:lang w:eastAsia="en-US"/>
              </w:rPr>
            </w:pPr>
          </w:p>
          <w:p w:rsidR="003B51E2" w:rsidRDefault="003B51E2" w:rsidP="00DB1AD7">
            <w:pPr>
              <w:spacing w:line="256" w:lineRule="auto"/>
              <w:jc w:val="center"/>
              <w:rPr>
                <w:bCs/>
                <w:sz w:val="20"/>
                <w:szCs w:val="20"/>
                <w:lang w:eastAsia="en-US"/>
              </w:rPr>
            </w:pPr>
          </w:p>
          <w:p w:rsidR="003B51E2" w:rsidRDefault="003B51E2" w:rsidP="00DB1AD7">
            <w:pPr>
              <w:spacing w:line="256" w:lineRule="auto"/>
              <w:jc w:val="center"/>
              <w:rPr>
                <w:bCs/>
                <w:sz w:val="20"/>
                <w:szCs w:val="20"/>
                <w:lang w:eastAsia="en-US"/>
              </w:rPr>
            </w:pPr>
          </w:p>
          <w:p w:rsidR="003B51E2" w:rsidRDefault="003B51E2" w:rsidP="00DB1AD7">
            <w:pPr>
              <w:spacing w:line="256" w:lineRule="auto"/>
              <w:jc w:val="center"/>
              <w:rPr>
                <w:bCs/>
                <w:sz w:val="20"/>
                <w:szCs w:val="20"/>
                <w:lang w:eastAsia="en-US"/>
              </w:rPr>
            </w:pPr>
          </w:p>
          <w:p w:rsidR="003B51E2" w:rsidRDefault="003B51E2" w:rsidP="00DB1AD7">
            <w:pPr>
              <w:spacing w:line="256" w:lineRule="auto"/>
              <w:jc w:val="center"/>
              <w:rPr>
                <w:bCs/>
                <w:sz w:val="20"/>
                <w:szCs w:val="20"/>
                <w:lang w:eastAsia="en-US"/>
              </w:rPr>
            </w:pPr>
          </w:p>
          <w:p w:rsidR="003B51E2" w:rsidRDefault="003B51E2" w:rsidP="00DB1AD7">
            <w:pPr>
              <w:spacing w:line="256" w:lineRule="auto"/>
              <w:jc w:val="center"/>
              <w:rPr>
                <w:bCs/>
                <w:sz w:val="20"/>
                <w:szCs w:val="20"/>
                <w:lang w:eastAsia="en-US"/>
              </w:rPr>
            </w:pPr>
          </w:p>
          <w:p w:rsidR="003B51E2" w:rsidRPr="003F4F3C" w:rsidRDefault="003B51E2" w:rsidP="00DB1AD7">
            <w:pPr>
              <w:spacing w:line="256" w:lineRule="auto"/>
              <w:jc w:val="center"/>
              <w:rPr>
                <w:bCs/>
                <w:sz w:val="20"/>
                <w:szCs w:val="20"/>
                <w:lang w:eastAsia="en-US"/>
              </w:rPr>
            </w:pPr>
            <w:r>
              <w:rPr>
                <w:bCs/>
                <w:sz w:val="20"/>
                <w:szCs w:val="20"/>
                <w:lang w:eastAsia="en-US"/>
              </w:rPr>
              <w:t>69</w:t>
            </w:r>
          </w:p>
        </w:tc>
        <w:tc>
          <w:tcPr>
            <w:tcW w:w="5557" w:type="dxa"/>
            <w:tcBorders>
              <w:top w:val="single" w:sz="4" w:space="0" w:color="auto"/>
              <w:left w:val="nil"/>
              <w:bottom w:val="single" w:sz="4" w:space="0" w:color="auto"/>
              <w:right w:val="single" w:sz="4" w:space="0" w:color="auto"/>
            </w:tcBorders>
            <w:vAlign w:val="center"/>
          </w:tcPr>
          <w:p w:rsidR="003B51E2" w:rsidRPr="001A6300" w:rsidRDefault="003B51E2" w:rsidP="00DB1AD7">
            <w:pPr>
              <w:spacing w:line="256" w:lineRule="auto"/>
              <w:jc w:val="both"/>
              <w:rPr>
                <w:bCs/>
                <w:sz w:val="20"/>
                <w:szCs w:val="20"/>
                <w:lang w:eastAsia="en-US"/>
              </w:rPr>
            </w:pPr>
            <w:r w:rsidRPr="00E25181">
              <w:rPr>
                <w:bCs/>
                <w:sz w:val="20"/>
                <w:szCs w:val="20"/>
                <w:lang w:eastAsia="en-US"/>
              </w:rPr>
              <w:t>Инвестиции в акции (доли участия в уставном капитале), не превышающие 15 (пятнадцати)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851" w:type="dxa"/>
            <w:tcBorders>
              <w:top w:val="single" w:sz="4" w:space="0" w:color="auto"/>
              <w:left w:val="nil"/>
              <w:bottom w:val="single" w:sz="4" w:space="0" w:color="auto"/>
              <w:right w:val="single" w:sz="4" w:space="0" w:color="auto"/>
            </w:tcBorders>
            <w:vAlign w:val="center"/>
          </w:tcPr>
          <w:p w:rsidR="003B51E2" w:rsidRPr="001A6300" w:rsidRDefault="003B51E2" w:rsidP="00DB1AD7">
            <w:pPr>
              <w:spacing w:line="256" w:lineRule="auto"/>
              <w:jc w:val="both"/>
              <w:rPr>
                <w:bCs/>
                <w:sz w:val="20"/>
                <w:szCs w:val="20"/>
                <w:lang w:eastAsia="en-US"/>
              </w:rPr>
            </w:pPr>
          </w:p>
        </w:tc>
        <w:tc>
          <w:tcPr>
            <w:tcW w:w="1561" w:type="dxa"/>
            <w:tcBorders>
              <w:top w:val="single" w:sz="4" w:space="0" w:color="auto"/>
              <w:left w:val="nil"/>
              <w:bottom w:val="single" w:sz="4" w:space="0" w:color="auto"/>
              <w:right w:val="single" w:sz="4" w:space="0" w:color="auto"/>
            </w:tcBorders>
            <w:vAlign w:val="center"/>
          </w:tcPr>
          <w:p w:rsidR="003B51E2" w:rsidRPr="001A6300" w:rsidRDefault="003B51E2" w:rsidP="00DB1AD7">
            <w:pPr>
              <w:spacing w:line="256" w:lineRule="auto"/>
              <w:jc w:val="center"/>
              <w:rPr>
                <w:bCs/>
                <w:sz w:val="20"/>
                <w:szCs w:val="20"/>
                <w:lang w:eastAsia="en-US"/>
              </w:rPr>
            </w:pPr>
            <w:r>
              <w:rPr>
                <w:bCs/>
                <w:sz w:val="20"/>
                <w:szCs w:val="20"/>
                <w:lang w:eastAsia="en-US"/>
              </w:rPr>
              <w:t>150</w:t>
            </w:r>
          </w:p>
        </w:tc>
        <w:tc>
          <w:tcPr>
            <w:tcW w:w="1106" w:type="dxa"/>
            <w:tcBorders>
              <w:top w:val="single" w:sz="4" w:space="0" w:color="auto"/>
              <w:left w:val="nil"/>
              <w:bottom w:val="single" w:sz="4" w:space="0" w:color="auto"/>
              <w:right w:val="single" w:sz="4" w:space="0" w:color="auto"/>
            </w:tcBorders>
            <w:noWrap/>
            <w:vAlign w:val="bottom"/>
          </w:tcPr>
          <w:p w:rsidR="003B51E2" w:rsidRPr="001A6300" w:rsidRDefault="003B51E2" w:rsidP="00DB1AD7">
            <w:pPr>
              <w:spacing w:line="256" w:lineRule="auto"/>
              <w:rPr>
                <w:sz w:val="20"/>
                <w:szCs w:val="20"/>
                <w:lang w:eastAsia="en-US"/>
              </w:rPr>
            </w:pPr>
          </w:p>
        </w:tc>
      </w:tr>
      <w:tr w:rsidR="003B51E2" w:rsidRPr="001A6300" w:rsidTr="00DB1AD7">
        <w:trPr>
          <w:trHeight w:val="2376"/>
        </w:trPr>
        <w:tc>
          <w:tcPr>
            <w:tcW w:w="466" w:type="dxa"/>
            <w:tcBorders>
              <w:top w:val="nil"/>
              <w:left w:val="single" w:sz="4" w:space="0" w:color="auto"/>
              <w:bottom w:val="single" w:sz="4" w:space="0" w:color="auto"/>
              <w:right w:val="single" w:sz="4" w:space="0" w:color="auto"/>
            </w:tcBorders>
          </w:tcPr>
          <w:p w:rsidR="003B51E2" w:rsidRDefault="003B51E2" w:rsidP="00DB1AD7">
            <w:pPr>
              <w:spacing w:line="256" w:lineRule="auto"/>
              <w:jc w:val="center"/>
              <w:rPr>
                <w:bCs/>
                <w:sz w:val="20"/>
                <w:szCs w:val="20"/>
                <w:lang w:eastAsia="en-US"/>
              </w:rPr>
            </w:pPr>
          </w:p>
          <w:p w:rsidR="003B51E2" w:rsidRDefault="003B51E2" w:rsidP="00DB1AD7">
            <w:pPr>
              <w:spacing w:line="256" w:lineRule="auto"/>
              <w:jc w:val="center"/>
              <w:rPr>
                <w:bCs/>
                <w:sz w:val="20"/>
                <w:szCs w:val="20"/>
                <w:lang w:eastAsia="en-US"/>
              </w:rPr>
            </w:pPr>
          </w:p>
          <w:p w:rsidR="003B51E2" w:rsidRDefault="003B51E2" w:rsidP="00DB1AD7">
            <w:pPr>
              <w:spacing w:line="256" w:lineRule="auto"/>
              <w:jc w:val="center"/>
              <w:rPr>
                <w:bCs/>
                <w:sz w:val="20"/>
                <w:szCs w:val="20"/>
                <w:lang w:eastAsia="en-US"/>
              </w:rPr>
            </w:pPr>
          </w:p>
          <w:p w:rsidR="003B51E2" w:rsidRDefault="003B51E2" w:rsidP="00DB1AD7">
            <w:pPr>
              <w:spacing w:line="256" w:lineRule="auto"/>
              <w:jc w:val="center"/>
              <w:rPr>
                <w:bCs/>
                <w:sz w:val="20"/>
                <w:szCs w:val="20"/>
                <w:lang w:eastAsia="en-US"/>
              </w:rPr>
            </w:pPr>
          </w:p>
          <w:p w:rsidR="003B51E2" w:rsidRDefault="003B51E2" w:rsidP="00DB1AD7">
            <w:pPr>
              <w:spacing w:line="256" w:lineRule="auto"/>
              <w:jc w:val="center"/>
              <w:rPr>
                <w:bCs/>
                <w:sz w:val="20"/>
                <w:szCs w:val="20"/>
                <w:lang w:eastAsia="en-US"/>
              </w:rPr>
            </w:pPr>
          </w:p>
          <w:p w:rsidR="003B51E2" w:rsidRDefault="003B51E2" w:rsidP="00DB1AD7">
            <w:pPr>
              <w:spacing w:line="256" w:lineRule="auto"/>
              <w:jc w:val="center"/>
              <w:rPr>
                <w:bCs/>
                <w:sz w:val="20"/>
                <w:szCs w:val="20"/>
                <w:lang w:eastAsia="en-US"/>
              </w:rPr>
            </w:pPr>
          </w:p>
          <w:p w:rsidR="003B51E2" w:rsidRDefault="003B51E2" w:rsidP="00DB1AD7">
            <w:pPr>
              <w:spacing w:line="256" w:lineRule="auto"/>
              <w:jc w:val="center"/>
              <w:rPr>
                <w:bCs/>
                <w:sz w:val="20"/>
                <w:szCs w:val="20"/>
                <w:lang w:eastAsia="en-US"/>
              </w:rPr>
            </w:pPr>
          </w:p>
          <w:p w:rsidR="003B51E2" w:rsidRPr="003F4F3C" w:rsidRDefault="003B51E2" w:rsidP="00DB1AD7">
            <w:pPr>
              <w:spacing w:line="256" w:lineRule="auto"/>
              <w:jc w:val="center"/>
              <w:rPr>
                <w:bCs/>
                <w:sz w:val="20"/>
                <w:szCs w:val="20"/>
                <w:lang w:eastAsia="en-US"/>
              </w:rPr>
            </w:pPr>
            <w:r>
              <w:rPr>
                <w:bCs/>
                <w:sz w:val="20"/>
                <w:szCs w:val="20"/>
                <w:lang w:eastAsia="en-US"/>
              </w:rPr>
              <w:t>70</w:t>
            </w:r>
          </w:p>
        </w:tc>
        <w:tc>
          <w:tcPr>
            <w:tcW w:w="5557" w:type="dxa"/>
            <w:tcBorders>
              <w:top w:val="nil"/>
              <w:left w:val="nil"/>
              <w:bottom w:val="single" w:sz="4" w:space="0" w:color="auto"/>
              <w:right w:val="single" w:sz="4" w:space="0" w:color="auto"/>
            </w:tcBorders>
            <w:vAlign w:val="center"/>
          </w:tcPr>
          <w:p w:rsidR="003B51E2" w:rsidRPr="00E25181" w:rsidRDefault="003B51E2" w:rsidP="00DB1AD7">
            <w:pPr>
              <w:spacing w:line="256" w:lineRule="auto"/>
              <w:jc w:val="both"/>
              <w:rPr>
                <w:bCs/>
                <w:sz w:val="20"/>
                <w:szCs w:val="20"/>
                <w:lang w:eastAsia="en-US"/>
              </w:rPr>
            </w:pPr>
            <w:r w:rsidRPr="004B708E">
              <w:rPr>
                <w:bCs/>
                <w:sz w:val="20"/>
                <w:szCs w:val="20"/>
                <w:lang w:eastAsia="en-US"/>
              </w:rPr>
              <w:t>Инвестиции в акции (доли участия в уставном капитале), превышающие 15 (пятнадцать)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851" w:type="dxa"/>
            <w:tcBorders>
              <w:top w:val="nil"/>
              <w:left w:val="nil"/>
              <w:bottom w:val="single" w:sz="4" w:space="0" w:color="auto"/>
              <w:right w:val="single" w:sz="4" w:space="0" w:color="auto"/>
            </w:tcBorders>
            <w:vAlign w:val="center"/>
          </w:tcPr>
          <w:p w:rsidR="003B51E2" w:rsidRPr="001A6300" w:rsidRDefault="003B51E2" w:rsidP="00DB1AD7">
            <w:pPr>
              <w:spacing w:line="256" w:lineRule="auto"/>
              <w:jc w:val="both"/>
              <w:rPr>
                <w:bCs/>
                <w:sz w:val="20"/>
                <w:szCs w:val="20"/>
                <w:lang w:eastAsia="en-US"/>
              </w:rPr>
            </w:pPr>
          </w:p>
        </w:tc>
        <w:tc>
          <w:tcPr>
            <w:tcW w:w="1561" w:type="dxa"/>
            <w:tcBorders>
              <w:top w:val="nil"/>
              <w:left w:val="nil"/>
              <w:bottom w:val="single" w:sz="4" w:space="0" w:color="auto"/>
              <w:right w:val="single" w:sz="4" w:space="0" w:color="auto"/>
            </w:tcBorders>
            <w:vAlign w:val="center"/>
          </w:tcPr>
          <w:p w:rsidR="003B51E2" w:rsidRDefault="003B51E2" w:rsidP="00DB1AD7">
            <w:pPr>
              <w:spacing w:line="256" w:lineRule="auto"/>
              <w:jc w:val="center"/>
              <w:rPr>
                <w:bCs/>
                <w:sz w:val="20"/>
                <w:szCs w:val="20"/>
                <w:lang w:eastAsia="en-US"/>
              </w:rPr>
            </w:pPr>
            <w:r>
              <w:rPr>
                <w:bCs/>
                <w:sz w:val="20"/>
                <w:szCs w:val="20"/>
                <w:lang w:eastAsia="en-US"/>
              </w:rPr>
              <w:t>1250</w:t>
            </w:r>
          </w:p>
        </w:tc>
        <w:tc>
          <w:tcPr>
            <w:tcW w:w="1106" w:type="dxa"/>
            <w:tcBorders>
              <w:top w:val="nil"/>
              <w:left w:val="nil"/>
              <w:bottom w:val="single" w:sz="4" w:space="0" w:color="auto"/>
              <w:right w:val="single" w:sz="4" w:space="0" w:color="auto"/>
            </w:tcBorders>
            <w:noWrap/>
            <w:vAlign w:val="bottom"/>
          </w:tcPr>
          <w:p w:rsidR="003B51E2" w:rsidRPr="001A6300" w:rsidRDefault="003B51E2" w:rsidP="00DB1AD7">
            <w:pPr>
              <w:spacing w:line="256" w:lineRule="auto"/>
              <w:rPr>
                <w:sz w:val="20"/>
                <w:szCs w:val="20"/>
                <w:lang w:eastAsia="en-US"/>
              </w:rPr>
            </w:pPr>
          </w:p>
        </w:tc>
      </w:tr>
      <w:tr w:rsidR="003B51E2" w:rsidRPr="001A6300" w:rsidTr="00DB1AD7">
        <w:trPr>
          <w:trHeight w:val="887"/>
        </w:trPr>
        <w:tc>
          <w:tcPr>
            <w:tcW w:w="466" w:type="dxa"/>
            <w:tcBorders>
              <w:top w:val="nil"/>
              <w:left w:val="single" w:sz="4" w:space="0" w:color="auto"/>
              <w:bottom w:val="single" w:sz="4" w:space="0" w:color="auto"/>
              <w:right w:val="single" w:sz="4" w:space="0" w:color="auto"/>
            </w:tcBorders>
            <w:hideMark/>
          </w:tcPr>
          <w:p w:rsidR="003B51E2" w:rsidRDefault="003B51E2" w:rsidP="00DB1AD7">
            <w:pPr>
              <w:spacing w:line="256" w:lineRule="auto"/>
              <w:jc w:val="center"/>
              <w:rPr>
                <w:bCs/>
                <w:sz w:val="20"/>
                <w:szCs w:val="20"/>
                <w:lang w:eastAsia="en-US"/>
              </w:rPr>
            </w:pPr>
          </w:p>
          <w:p w:rsidR="003B51E2" w:rsidRPr="003F4F3C" w:rsidRDefault="003B51E2" w:rsidP="00DB1AD7">
            <w:pPr>
              <w:spacing w:line="256" w:lineRule="auto"/>
              <w:jc w:val="center"/>
              <w:rPr>
                <w:bCs/>
                <w:sz w:val="20"/>
                <w:szCs w:val="20"/>
                <w:lang w:eastAsia="en-US"/>
              </w:rPr>
            </w:pPr>
            <w:r>
              <w:rPr>
                <w:bCs/>
                <w:sz w:val="20"/>
                <w:szCs w:val="20"/>
                <w:lang w:eastAsia="en-US"/>
              </w:rPr>
              <w:t>71</w:t>
            </w:r>
          </w:p>
        </w:tc>
        <w:tc>
          <w:tcPr>
            <w:tcW w:w="5557"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Требования к центральным правительствам стран, имеющих суверенный рейтинг ниже «В-» агентства</w:t>
            </w:r>
            <w:r>
              <w:t xml:space="preserve"> </w:t>
            </w:r>
            <w:r w:rsidRPr="005A742E">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bCs/>
                <w:sz w:val="20"/>
                <w:szCs w:val="20"/>
                <w:lang w:eastAsia="en-US"/>
              </w:rPr>
            </w:pPr>
            <w:r w:rsidRPr="001A6300">
              <w:rPr>
                <w:bCs/>
                <w:sz w:val="20"/>
                <w:szCs w:val="20"/>
                <w:lang w:eastAsia="en-US"/>
              </w:rPr>
              <w:t> </w:t>
            </w:r>
          </w:p>
        </w:tc>
        <w:tc>
          <w:tcPr>
            <w:tcW w:w="156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bCs/>
                <w:sz w:val="20"/>
                <w:szCs w:val="20"/>
                <w:lang w:eastAsia="en-US"/>
              </w:rPr>
            </w:pPr>
            <w:r w:rsidRPr="001A6300">
              <w:rPr>
                <w:bCs/>
                <w:sz w:val="20"/>
                <w:szCs w:val="20"/>
                <w:lang w:eastAsia="en-US"/>
              </w:rPr>
              <w:t>150</w:t>
            </w:r>
          </w:p>
        </w:tc>
        <w:tc>
          <w:tcPr>
            <w:tcW w:w="1106"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792"/>
        </w:trPr>
        <w:tc>
          <w:tcPr>
            <w:tcW w:w="466" w:type="dxa"/>
            <w:tcBorders>
              <w:top w:val="single" w:sz="4" w:space="0" w:color="auto"/>
              <w:left w:val="single" w:sz="4" w:space="0" w:color="auto"/>
              <w:bottom w:val="single" w:sz="4" w:space="0" w:color="auto"/>
              <w:right w:val="single" w:sz="4" w:space="0" w:color="auto"/>
            </w:tcBorders>
            <w:hideMark/>
          </w:tcPr>
          <w:p w:rsidR="003B51E2" w:rsidRDefault="003B51E2" w:rsidP="00DB1AD7">
            <w:pPr>
              <w:spacing w:line="256" w:lineRule="auto"/>
              <w:jc w:val="center"/>
              <w:rPr>
                <w:bCs/>
                <w:sz w:val="20"/>
                <w:szCs w:val="20"/>
                <w:lang w:eastAsia="en-US"/>
              </w:rPr>
            </w:pPr>
          </w:p>
          <w:p w:rsidR="003B51E2" w:rsidRPr="003F4F3C" w:rsidRDefault="003B51E2" w:rsidP="00DB1AD7">
            <w:pPr>
              <w:spacing w:line="256" w:lineRule="auto"/>
              <w:jc w:val="center"/>
              <w:rPr>
                <w:bCs/>
                <w:sz w:val="20"/>
                <w:szCs w:val="20"/>
                <w:lang w:eastAsia="en-US"/>
              </w:rPr>
            </w:pPr>
            <w:r>
              <w:rPr>
                <w:bCs/>
                <w:sz w:val="20"/>
                <w:szCs w:val="20"/>
                <w:lang w:eastAsia="en-US"/>
              </w:rPr>
              <w:t>72</w:t>
            </w:r>
          </w:p>
        </w:tc>
        <w:tc>
          <w:tcPr>
            <w:tcW w:w="5557"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Требования к центральным банкам стран, имеющих суверенный рейтинг ниже «В-» агентства</w:t>
            </w:r>
            <w:r>
              <w:t xml:space="preserve"> </w:t>
            </w:r>
            <w:r w:rsidRPr="005A742E">
              <w:rPr>
                <w:sz w:val="20"/>
                <w:szCs w:val="20"/>
                <w:lang w:eastAsia="en-US"/>
              </w:rPr>
              <w:t xml:space="preserve">Стандард энд Пурс </w:t>
            </w:r>
            <w:r w:rsidRPr="005A742E">
              <w:rPr>
                <w:sz w:val="20"/>
                <w:szCs w:val="20"/>
                <w:lang w:eastAsia="en-US"/>
              </w:rPr>
              <w:lastRenderedPageBreak/>
              <w:t>(Standard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lastRenderedPageBreak/>
              <w:t> </w:t>
            </w:r>
          </w:p>
        </w:tc>
        <w:tc>
          <w:tcPr>
            <w:tcW w:w="1561"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150</w:t>
            </w:r>
          </w:p>
        </w:tc>
        <w:tc>
          <w:tcPr>
            <w:tcW w:w="1106"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631"/>
        </w:trPr>
        <w:tc>
          <w:tcPr>
            <w:tcW w:w="466" w:type="dxa"/>
            <w:tcBorders>
              <w:top w:val="single" w:sz="4" w:space="0" w:color="auto"/>
              <w:left w:val="single" w:sz="4" w:space="0" w:color="auto"/>
              <w:bottom w:val="single" w:sz="4" w:space="0" w:color="auto"/>
              <w:right w:val="single" w:sz="4" w:space="0" w:color="auto"/>
            </w:tcBorders>
            <w:hideMark/>
          </w:tcPr>
          <w:p w:rsidR="003B51E2" w:rsidRDefault="003B51E2" w:rsidP="00DB1AD7">
            <w:pPr>
              <w:spacing w:line="256" w:lineRule="auto"/>
              <w:jc w:val="center"/>
              <w:rPr>
                <w:bCs/>
                <w:sz w:val="20"/>
                <w:szCs w:val="20"/>
                <w:lang w:eastAsia="en-US"/>
              </w:rPr>
            </w:pPr>
          </w:p>
          <w:p w:rsidR="003B51E2" w:rsidRPr="003F4F3C" w:rsidRDefault="003B51E2" w:rsidP="00DB1AD7">
            <w:pPr>
              <w:spacing w:line="256" w:lineRule="auto"/>
              <w:jc w:val="center"/>
              <w:rPr>
                <w:bCs/>
                <w:sz w:val="20"/>
                <w:szCs w:val="20"/>
                <w:lang w:eastAsia="en-US"/>
              </w:rPr>
            </w:pPr>
            <w:r>
              <w:rPr>
                <w:bCs/>
                <w:sz w:val="20"/>
                <w:szCs w:val="20"/>
                <w:lang w:eastAsia="en-US"/>
              </w:rPr>
              <w:t>73</w:t>
            </w:r>
          </w:p>
        </w:tc>
        <w:tc>
          <w:tcPr>
            <w:tcW w:w="5557" w:type="dxa"/>
            <w:tcBorders>
              <w:top w:val="single" w:sz="4" w:space="0" w:color="auto"/>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Требования к международным финансовым организациям, имеющим рейтинг ниже «В-» агентства</w:t>
            </w:r>
            <w:r>
              <w:t xml:space="preserve"> </w:t>
            </w:r>
            <w:r w:rsidRPr="00D407EA">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single" w:sz="4" w:space="0" w:color="auto"/>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single" w:sz="4" w:space="0" w:color="auto"/>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150</w:t>
            </w:r>
          </w:p>
        </w:tc>
        <w:tc>
          <w:tcPr>
            <w:tcW w:w="1106" w:type="dxa"/>
            <w:tcBorders>
              <w:top w:val="single" w:sz="4" w:space="0" w:color="auto"/>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8"/>
        </w:trPr>
        <w:tc>
          <w:tcPr>
            <w:tcW w:w="466" w:type="dxa"/>
            <w:tcBorders>
              <w:top w:val="nil"/>
              <w:left w:val="single" w:sz="4" w:space="0" w:color="auto"/>
              <w:bottom w:val="single" w:sz="4" w:space="0" w:color="auto"/>
              <w:right w:val="single" w:sz="4" w:space="0" w:color="auto"/>
            </w:tcBorders>
            <w:hideMark/>
          </w:tcPr>
          <w:p w:rsidR="003B51E2" w:rsidRDefault="003B51E2" w:rsidP="00DB1AD7">
            <w:pPr>
              <w:spacing w:line="256" w:lineRule="auto"/>
              <w:jc w:val="center"/>
              <w:rPr>
                <w:bCs/>
                <w:sz w:val="20"/>
                <w:szCs w:val="20"/>
                <w:lang w:eastAsia="en-US"/>
              </w:rPr>
            </w:pPr>
          </w:p>
          <w:p w:rsidR="003B51E2" w:rsidRPr="003F4F3C" w:rsidRDefault="003B51E2" w:rsidP="00DB1AD7">
            <w:pPr>
              <w:spacing w:line="256" w:lineRule="auto"/>
              <w:jc w:val="center"/>
              <w:rPr>
                <w:bCs/>
                <w:sz w:val="20"/>
                <w:szCs w:val="20"/>
                <w:lang w:eastAsia="en-US"/>
              </w:rPr>
            </w:pPr>
            <w:r>
              <w:rPr>
                <w:bCs/>
                <w:sz w:val="20"/>
                <w:szCs w:val="20"/>
                <w:lang w:eastAsia="en-US"/>
              </w:rPr>
              <w:t>74</w:t>
            </w:r>
          </w:p>
        </w:tc>
        <w:tc>
          <w:tcPr>
            <w:tcW w:w="5557"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Требования к местным органам власти стран, имеющих суверенный рейтинг ниже «ВВ-» агентства</w:t>
            </w:r>
            <w:r>
              <w:t xml:space="preserve"> </w:t>
            </w:r>
            <w:r w:rsidRPr="00D407EA">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150</w:t>
            </w:r>
          </w:p>
        </w:tc>
        <w:tc>
          <w:tcPr>
            <w:tcW w:w="1106"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104"/>
        </w:trPr>
        <w:tc>
          <w:tcPr>
            <w:tcW w:w="466" w:type="dxa"/>
            <w:tcBorders>
              <w:top w:val="nil"/>
              <w:left w:val="single" w:sz="4" w:space="0" w:color="auto"/>
              <w:bottom w:val="single" w:sz="4" w:space="0" w:color="auto"/>
              <w:right w:val="single" w:sz="4" w:space="0" w:color="auto"/>
            </w:tcBorders>
            <w:hideMark/>
          </w:tcPr>
          <w:p w:rsidR="003B51E2" w:rsidRDefault="003B51E2" w:rsidP="00DB1AD7">
            <w:pPr>
              <w:spacing w:line="256" w:lineRule="auto"/>
              <w:jc w:val="center"/>
              <w:rPr>
                <w:bCs/>
                <w:sz w:val="20"/>
                <w:szCs w:val="20"/>
                <w:lang w:eastAsia="en-US"/>
              </w:rPr>
            </w:pPr>
          </w:p>
          <w:p w:rsidR="003B51E2" w:rsidRDefault="003B51E2" w:rsidP="00DB1AD7">
            <w:pPr>
              <w:spacing w:line="256" w:lineRule="auto"/>
              <w:jc w:val="center"/>
              <w:rPr>
                <w:bCs/>
                <w:sz w:val="20"/>
                <w:szCs w:val="20"/>
                <w:lang w:eastAsia="en-US"/>
              </w:rPr>
            </w:pPr>
          </w:p>
          <w:p w:rsidR="003B51E2" w:rsidRPr="003F4F3C" w:rsidRDefault="003B51E2" w:rsidP="00DB1AD7">
            <w:pPr>
              <w:spacing w:line="256" w:lineRule="auto"/>
              <w:jc w:val="center"/>
              <w:rPr>
                <w:bCs/>
                <w:sz w:val="20"/>
                <w:szCs w:val="20"/>
                <w:lang w:eastAsia="en-US"/>
              </w:rPr>
            </w:pPr>
            <w:r>
              <w:rPr>
                <w:bCs/>
                <w:sz w:val="20"/>
                <w:szCs w:val="20"/>
                <w:lang w:eastAsia="en-US"/>
              </w:rPr>
              <w:t>75</w:t>
            </w:r>
          </w:p>
        </w:tc>
        <w:tc>
          <w:tcPr>
            <w:tcW w:w="5557"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xml:space="preserve">Требования к организациям-нерезидентам Республики Казахстан, имеющим рейтинг </w:t>
            </w:r>
            <w:r w:rsidRPr="001A6300">
              <w:rPr>
                <w:bCs/>
                <w:sz w:val="20"/>
                <w:szCs w:val="20"/>
                <w:lang w:eastAsia="en-US"/>
              </w:rPr>
              <w:t>ниже «ВВ-»</w:t>
            </w:r>
            <w:r w:rsidRPr="001A6300">
              <w:rPr>
                <w:sz w:val="20"/>
                <w:szCs w:val="20"/>
                <w:lang w:eastAsia="en-US"/>
              </w:rPr>
              <w:t xml:space="preserve"> агентства</w:t>
            </w:r>
            <w:r>
              <w:t xml:space="preserve"> </w:t>
            </w:r>
            <w:r w:rsidRPr="00D407EA">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и организациям-нерезидентам Республики Казахстан, не имеющим соответствующей рейтинговой оценки</w:t>
            </w:r>
          </w:p>
        </w:tc>
        <w:tc>
          <w:tcPr>
            <w:tcW w:w="85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150</w:t>
            </w:r>
          </w:p>
        </w:tc>
        <w:tc>
          <w:tcPr>
            <w:tcW w:w="1106"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2112"/>
        </w:trPr>
        <w:tc>
          <w:tcPr>
            <w:tcW w:w="466" w:type="dxa"/>
            <w:tcBorders>
              <w:top w:val="single" w:sz="4" w:space="0" w:color="auto"/>
              <w:left w:val="single" w:sz="4" w:space="0" w:color="auto"/>
              <w:bottom w:val="single" w:sz="4" w:space="0" w:color="auto"/>
              <w:right w:val="single" w:sz="4" w:space="0" w:color="auto"/>
            </w:tcBorders>
            <w:hideMark/>
          </w:tcPr>
          <w:p w:rsidR="003B51E2" w:rsidRDefault="003B51E2" w:rsidP="00DB1AD7">
            <w:pPr>
              <w:spacing w:line="256" w:lineRule="auto"/>
              <w:jc w:val="center"/>
              <w:rPr>
                <w:bCs/>
                <w:sz w:val="20"/>
                <w:szCs w:val="20"/>
                <w:lang w:eastAsia="en-US"/>
              </w:rPr>
            </w:pPr>
          </w:p>
          <w:p w:rsidR="003B51E2" w:rsidRDefault="003B51E2" w:rsidP="00DB1AD7">
            <w:pPr>
              <w:spacing w:line="256" w:lineRule="auto"/>
              <w:jc w:val="center"/>
              <w:rPr>
                <w:bCs/>
                <w:sz w:val="20"/>
                <w:szCs w:val="20"/>
                <w:lang w:eastAsia="en-US"/>
              </w:rPr>
            </w:pPr>
          </w:p>
          <w:p w:rsidR="003B51E2" w:rsidRDefault="003B51E2" w:rsidP="00DB1AD7">
            <w:pPr>
              <w:spacing w:line="256" w:lineRule="auto"/>
              <w:jc w:val="center"/>
              <w:rPr>
                <w:bCs/>
                <w:sz w:val="20"/>
                <w:szCs w:val="20"/>
                <w:lang w:eastAsia="en-US"/>
              </w:rPr>
            </w:pPr>
          </w:p>
          <w:p w:rsidR="003B51E2" w:rsidRDefault="003B51E2" w:rsidP="00DB1AD7">
            <w:pPr>
              <w:spacing w:line="256" w:lineRule="auto"/>
              <w:jc w:val="center"/>
              <w:rPr>
                <w:bCs/>
                <w:sz w:val="20"/>
                <w:szCs w:val="20"/>
                <w:lang w:eastAsia="en-US"/>
              </w:rPr>
            </w:pPr>
          </w:p>
          <w:p w:rsidR="003B51E2" w:rsidRPr="003F4F3C" w:rsidRDefault="003B51E2" w:rsidP="00DB1AD7">
            <w:pPr>
              <w:spacing w:line="256" w:lineRule="auto"/>
              <w:jc w:val="center"/>
              <w:rPr>
                <w:bCs/>
                <w:sz w:val="20"/>
                <w:szCs w:val="20"/>
                <w:lang w:eastAsia="en-US"/>
              </w:rPr>
            </w:pPr>
            <w:r>
              <w:rPr>
                <w:bCs/>
                <w:sz w:val="20"/>
                <w:szCs w:val="20"/>
                <w:lang w:eastAsia="en-US"/>
              </w:rPr>
              <w:t>76</w:t>
            </w:r>
          </w:p>
        </w:tc>
        <w:tc>
          <w:tcPr>
            <w:tcW w:w="5557"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Требования со сроком более 1 (одного) года по займам, выданным с 1 января 2016 года в иностранной валюте, к организациям-нерезидентам Республики Казахстан, имеющим рейтинг ниже «ВВ-» агентства</w:t>
            </w:r>
            <w:r>
              <w:t xml:space="preserve"> </w:t>
            </w:r>
            <w:r w:rsidRPr="00D407EA">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и организациям-нерезидентам Республики Казахстан,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851"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200</w:t>
            </w:r>
          </w:p>
        </w:tc>
        <w:tc>
          <w:tcPr>
            <w:tcW w:w="1106"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96"/>
        </w:trPr>
        <w:tc>
          <w:tcPr>
            <w:tcW w:w="466" w:type="dxa"/>
            <w:tcBorders>
              <w:top w:val="single" w:sz="4" w:space="0" w:color="auto"/>
              <w:left w:val="single" w:sz="4" w:space="0" w:color="auto"/>
              <w:bottom w:val="single" w:sz="4" w:space="0" w:color="auto"/>
              <w:right w:val="single" w:sz="4" w:space="0" w:color="auto"/>
            </w:tcBorders>
            <w:hideMark/>
          </w:tcPr>
          <w:p w:rsidR="003B51E2" w:rsidRDefault="003B51E2" w:rsidP="00DB1AD7">
            <w:pPr>
              <w:spacing w:line="256" w:lineRule="auto"/>
              <w:jc w:val="center"/>
              <w:rPr>
                <w:bCs/>
                <w:sz w:val="20"/>
                <w:szCs w:val="20"/>
                <w:lang w:eastAsia="en-US"/>
              </w:rPr>
            </w:pPr>
          </w:p>
          <w:p w:rsidR="003B51E2" w:rsidRPr="003F4F3C" w:rsidRDefault="003B51E2" w:rsidP="00DB1AD7">
            <w:pPr>
              <w:spacing w:line="256" w:lineRule="auto"/>
              <w:jc w:val="center"/>
              <w:rPr>
                <w:bCs/>
                <w:sz w:val="20"/>
                <w:szCs w:val="20"/>
                <w:lang w:eastAsia="en-US"/>
              </w:rPr>
            </w:pPr>
            <w:r>
              <w:rPr>
                <w:bCs/>
                <w:sz w:val="20"/>
                <w:szCs w:val="20"/>
                <w:lang w:eastAsia="en-US"/>
              </w:rPr>
              <w:t>77</w:t>
            </w:r>
          </w:p>
        </w:tc>
        <w:tc>
          <w:tcPr>
            <w:tcW w:w="5557" w:type="dxa"/>
            <w:tcBorders>
              <w:top w:val="single" w:sz="4" w:space="0" w:color="auto"/>
              <w:left w:val="single" w:sz="4" w:space="0" w:color="auto"/>
              <w:bottom w:val="single" w:sz="4" w:space="0" w:color="auto"/>
              <w:right w:val="single" w:sz="4" w:space="0" w:color="auto"/>
            </w:tcBorders>
            <w:vAlign w:val="center"/>
            <w:hideMark/>
          </w:tcPr>
          <w:p w:rsidR="003B51E2" w:rsidRDefault="003B51E2" w:rsidP="00DB1AD7">
            <w:pPr>
              <w:spacing w:line="256" w:lineRule="auto"/>
              <w:jc w:val="both"/>
              <w:rPr>
                <w:sz w:val="20"/>
                <w:szCs w:val="20"/>
                <w:lang w:eastAsia="en-US"/>
              </w:rPr>
            </w:pPr>
            <w:r w:rsidRPr="001A6300">
              <w:rPr>
                <w:sz w:val="20"/>
                <w:szCs w:val="20"/>
                <w:lang w:eastAsia="en-US"/>
              </w:rPr>
              <w:t>Требования к нерезидентам Республики Казахстан, являющимся юридическими лицами, зарегистрированными на территории иностранных государств, или гражданами иностранных государств</w:t>
            </w:r>
            <w:r>
              <w:rPr>
                <w:sz w:val="20"/>
                <w:szCs w:val="20"/>
                <w:lang w:eastAsia="en-US"/>
              </w:rPr>
              <w:t>:</w:t>
            </w:r>
          </w:p>
          <w:p w:rsidR="003B51E2" w:rsidRPr="007705CC" w:rsidRDefault="003B51E2" w:rsidP="00DB1AD7">
            <w:pPr>
              <w:spacing w:line="256" w:lineRule="auto"/>
              <w:jc w:val="both"/>
              <w:rPr>
                <w:sz w:val="20"/>
                <w:szCs w:val="20"/>
                <w:lang w:eastAsia="en-US"/>
              </w:rPr>
            </w:pPr>
            <w:r w:rsidRPr="007705CC">
              <w:rPr>
                <w:sz w:val="20"/>
                <w:szCs w:val="20"/>
                <w:lang w:eastAsia="en-US"/>
              </w:rPr>
              <w:t>1) Соединенные Штаты Америки (только в части территорий Американских Виргинских островов, острова Гуам и содружества Пуэрто-Рико);</w:t>
            </w:r>
          </w:p>
          <w:p w:rsidR="003B51E2" w:rsidRPr="007705CC" w:rsidRDefault="003B51E2" w:rsidP="00DB1AD7">
            <w:pPr>
              <w:spacing w:line="256" w:lineRule="auto"/>
              <w:jc w:val="both"/>
              <w:rPr>
                <w:sz w:val="20"/>
                <w:szCs w:val="20"/>
                <w:lang w:eastAsia="en-US"/>
              </w:rPr>
            </w:pPr>
            <w:r w:rsidRPr="007705CC">
              <w:rPr>
                <w:sz w:val="20"/>
                <w:szCs w:val="20"/>
                <w:lang w:eastAsia="en-US"/>
              </w:rPr>
              <w:t>2) Княжество Андорра;</w:t>
            </w:r>
          </w:p>
          <w:p w:rsidR="003B51E2" w:rsidRPr="007705CC" w:rsidRDefault="003B51E2" w:rsidP="00DB1AD7">
            <w:pPr>
              <w:spacing w:line="256" w:lineRule="auto"/>
              <w:jc w:val="both"/>
              <w:rPr>
                <w:sz w:val="20"/>
                <w:szCs w:val="20"/>
                <w:lang w:eastAsia="en-US"/>
              </w:rPr>
            </w:pPr>
            <w:r w:rsidRPr="007705CC">
              <w:rPr>
                <w:sz w:val="20"/>
                <w:szCs w:val="20"/>
                <w:lang w:eastAsia="en-US"/>
              </w:rPr>
              <w:t>3) Государство Антигуа и Барбуда;</w:t>
            </w:r>
          </w:p>
          <w:p w:rsidR="003B51E2" w:rsidRPr="007705CC" w:rsidRDefault="003B51E2" w:rsidP="00DB1AD7">
            <w:pPr>
              <w:spacing w:line="256" w:lineRule="auto"/>
              <w:jc w:val="both"/>
              <w:rPr>
                <w:sz w:val="20"/>
                <w:szCs w:val="20"/>
                <w:lang w:eastAsia="en-US"/>
              </w:rPr>
            </w:pPr>
            <w:r w:rsidRPr="007705CC">
              <w:rPr>
                <w:sz w:val="20"/>
                <w:szCs w:val="20"/>
                <w:lang w:eastAsia="en-US"/>
              </w:rPr>
              <w:t>4) Содружество Багамских островов;</w:t>
            </w:r>
          </w:p>
          <w:p w:rsidR="003B51E2" w:rsidRPr="007705CC" w:rsidRDefault="003B51E2" w:rsidP="00DB1AD7">
            <w:pPr>
              <w:spacing w:line="256" w:lineRule="auto"/>
              <w:jc w:val="both"/>
              <w:rPr>
                <w:sz w:val="20"/>
                <w:szCs w:val="20"/>
                <w:lang w:eastAsia="en-US"/>
              </w:rPr>
            </w:pPr>
            <w:r w:rsidRPr="007705CC">
              <w:rPr>
                <w:sz w:val="20"/>
                <w:szCs w:val="20"/>
                <w:lang w:eastAsia="en-US"/>
              </w:rPr>
              <w:t>5) Государство Барбадос;</w:t>
            </w:r>
          </w:p>
          <w:p w:rsidR="003B51E2" w:rsidRPr="007705CC" w:rsidRDefault="003B51E2" w:rsidP="00DB1AD7">
            <w:pPr>
              <w:spacing w:line="256" w:lineRule="auto"/>
              <w:jc w:val="both"/>
              <w:rPr>
                <w:sz w:val="20"/>
                <w:szCs w:val="20"/>
                <w:lang w:eastAsia="en-US"/>
              </w:rPr>
            </w:pPr>
            <w:r w:rsidRPr="007705CC">
              <w:rPr>
                <w:sz w:val="20"/>
                <w:szCs w:val="20"/>
                <w:lang w:eastAsia="en-US"/>
              </w:rPr>
              <w:t>6) Государство Бахрейн;</w:t>
            </w:r>
          </w:p>
          <w:p w:rsidR="003B51E2" w:rsidRPr="007705CC" w:rsidRDefault="003B51E2" w:rsidP="00DB1AD7">
            <w:pPr>
              <w:spacing w:line="256" w:lineRule="auto"/>
              <w:jc w:val="both"/>
              <w:rPr>
                <w:sz w:val="20"/>
                <w:szCs w:val="20"/>
                <w:lang w:eastAsia="en-US"/>
              </w:rPr>
            </w:pPr>
            <w:r w:rsidRPr="007705CC">
              <w:rPr>
                <w:sz w:val="20"/>
                <w:szCs w:val="20"/>
                <w:lang w:eastAsia="en-US"/>
              </w:rPr>
              <w:t>7) Государство Белиз;</w:t>
            </w:r>
          </w:p>
          <w:p w:rsidR="003B51E2" w:rsidRPr="007705CC" w:rsidRDefault="003B51E2" w:rsidP="00DB1AD7">
            <w:pPr>
              <w:spacing w:line="256" w:lineRule="auto"/>
              <w:jc w:val="both"/>
              <w:rPr>
                <w:sz w:val="20"/>
                <w:szCs w:val="20"/>
                <w:lang w:eastAsia="en-US"/>
              </w:rPr>
            </w:pPr>
            <w:r w:rsidRPr="007705CC">
              <w:rPr>
                <w:sz w:val="20"/>
                <w:szCs w:val="20"/>
                <w:lang w:eastAsia="en-US"/>
              </w:rPr>
              <w:t>8) Государство Бруней Даруссалам;</w:t>
            </w:r>
          </w:p>
          <w:p w:rsidR="003B51E2" w:rsidRPr="007705CC" w:rsidRDefault="003B51E2" w:rsidP="00DB1AD7">
            <w:pPr>
              <w:spacing w:line="256" w:lineRule="auto"/>
              <w:jc w:val="both"/>
              <w:rPr>
                <w:sz w:val="20"/>
                <w:szCs w:val="20"/>
                <w:lang w:eastAsia="en-US"/>
              </w:rPr>
            </w:pPr>
            <w:r w:rsidRPr="007705CC">
              <w:rPr>
                <w:sz w:val="20"/>
                <w:szCs w:val="20"/>
                <w:lang w:eastAsia="en-US"/>
              </w:rPr>
              <w:t>9) Объединенные Арабские Эмираты (только в части территории города Дубай);</w:t>
            </w:r>
          </w:p>
          <w:p w:rsidR="003B51E2" w:rsidRPr="007705CC" w:rsidRDefault="003B51E2" w:rsidP="00DB1AD7">
            <w:pPr>
              <w:spacing w:line="256" w:lineRule="auto"/>
              <w:jc w:val="both"/>
              <w:rPr>
                <w:sz w:val="20"/>
                <w:szCs w:val="20"/>
                <w:lang w:eastAsia="en-US"/>
              </w:rPr>
            </w:pPr>
            <w:r w:rsidRPr="007705CC">
              <w:rPr>
                <w:sz w:val="20"/>
                <w:szCs w:val="20"/>
                <w:lang w:eastAsia="en-US"/>
              </w:rPr>
              <w:t>10) Республика Вануату;</w:t>
            </w:r>
          </w:p>
          <w:p w:rsidR="003B51E2" w:rsidRPr="007705CC" w:rsidRDefault="003B51E2" w:rsidP="00DB1AD7">
            <w:pPr>
              <w:spacing w:line="256" w:lineRule="auto"/>
              <w:jc w:val="both"/>
              <w:rPr>
                <w:sz w:val="20"/>
                <w:szCs w:val="20"/>
                <w:lang w:eastAsia="en-US"/>
              </w:rPr>
            </w:pPr>
            <w:r w:rsidRPr="007705CC">
              <w:rPr>
                <w:sz w:val="20"/>
                <w:szCs w:val="20"/>
                <w:lang w:eastAsia="en-US"/>
              </w:rPr>
              <w:t>11) Республика Гватемала;</w:t>
            </w:r>
          </w:p>
          <w:p w:rsidR="003B51E2" w:rsidRPr="007705CC" w:rsidRDefault="003B51E2" w:rsidP="00DB1AD7">
            <w:pPr>
              <w:spacing w:line="256" w:lineRule="auto"/>
              <w:jc w:val="both"/>
              <w:rPr>
                <w:sz w:val="20"/>
                <w:szCs w:val="20"/>
                <w:lang w:eastAsia="en-US"/>
              </w:rPr>
            </w:pPr>
            <w:r w:rsidRPr="007705CC">
              <w:rPr>
                <w:sz w:val="20"/>
                <w:szCs w:val="20"/>
                <w:lang w:eastAsia="en-US"/>
              </w:rPr>
              <w:t>12) Государство Гренада;</w:t>
            </w:r>
          </w:p>
          <w:p w:rsidR="003B51E2" w:rsidRPr="007705CC" w:rsidRDefault="003B51E2" w:rsidP="00DB1AD7">
            <w:pPr>
              <w:spacing w:line="256" w:lineRule="auto"/>
              <w:jc w:val="both"/>
              <w:rPr>
                <w:sz w:val="20"/>
                <w:szCs w:val="20"/>
                <w:lang w:eastAsia="en-US"/>
              </w:rPr>
            </w:pPr>
            <w:r w:rsidRPr="007705CC">
              <w:rPr>
                <w:sz w:val="20"/>
                <w:szCs w:val="20"/>
                <w:lang w:eastAsia="en-US"/>
              </w:rPr>
              <w:t>13) Республика Джибути;</w:t>
            </w:r>
          </w:p>
          <w:p w:rsidR="003B51E2" w:rsidRPr="007705CC" w:rsidRDefault="003B51E2" w:rsidP="00DB1AD7">
            <w:pPr>
              <w:spacing w:line="256" w:lineRule="auto"/>
              <w:jc w:val="both"/>
              <w:rPr>
                <w:sz w:val="20"/>
                <w:szCs w:val="20"/>
                <w:lang w:eastAsia="en-US"/>
              </w:rPr>
            </w:pPr>
            <w:r w:rsidRPr="007705CC">
              <w:rPr>
                <w:sz w:val="20"/>
                <w:szCs w:val="20"/>
                <w:lang w:eastAsia="en-US"/>
              </w:rPr>
              <w:t>14) Доминиканская Республика;</w:t>
            </w:r>
          </w:p>
          <w:p w:rsidR="003B51E2" w:rsidRPr="007705CC" w:rsidRDefault="003B51E2" w:rsidP="00DB1AD7">
            <w:pPr>
              <w:spacing w:line="256" w:lineRule="auto"/>
              <w:jc w:val="both"/>
              <w:rPr>
                <w:sz w:val="20"/>
                <w:szCs w:val="20"/>
                <w:lang w:eastAsia="en-US"/>
              </w:rPr>
            </w:pPr>
            <w:r w:rsidRPr="007705CC">
              <w:rPr>
                <w:sz w:val="20"/>
                <w:szCs w:val="20"/>
                <w:lang w:eastAsia="en-US"/>
              </w:rPr>
              <w:t>15) Новая Зеландия (только в части территории островов Кука и Ниуэ);</w:t>
            </w:r>
          </w:p>
          <w:p w:rsidR="003B51E2" w:rsidRPr="007705CC" w:rsidRDefault="003B51E2" w:rsidP="00DB1AD7">
            <w:pPr>
              <w:spacing w:line="256" w:lineRule="auto"/>
              <w:jc w:val="both"/>
              <w:rPr>
                <w:sz w:val="20"/>
                <w:szCs w:val="20"/>
                <w:lang w:eastAsia="en-US"/>
              </w:rPr>
            </w:pPr>
            <w:r w:rsidRPr="007705CC">
              <w:rPr>
                <w:sz w:val="20"/>
                <w:szCs w:val="20"/>
                <w:lang w:eastAsia="en-US"/>
              </w:rPr>
              <w:t>16) Республика Индонезия;</w:t>
            </w:r>
          </w:p>
          <w:p w:rsidR="003B51E2" w:rsidRPr="007705CC" w:rsidRDefault="003B51E2" w:rsidP="00DB1AD7">
            <w:pPr>
              <w:spacing w:line="256" w:lineRule="auto"/>
              <w:jc w:val="both"/>
              <w:rPr>
                <w:sz w:val="20"/>
                <w:szCs w:val="20"/>
                <w:lang w:eastAsia="en-US"/>
              </w:rPr>
            </w:pPr>
            <w:r w:rsidRPr="007705CC">
              <w:rPr>
                <w:sz w:val="20"/>
                <w:szCs w:val="20"/>
                <w:lang w:eastAsia="en-US"/>
              </w:rPr>
              <w:t>17) Испания (только в части территории Канарских островов);</w:t>
            </w:r>
          </w:p>
          <w:p w:rsidR="003B51E2" w:rsidRPr="007705CC" w:rsidRDefault="003B51E2" w:rsidP="00DB1AD7">
            <w:pPr>
              <w:spacing w:line="256" w:lineRule="auto"/>
              <w:jc w:val="both"/>
              <w:rPr>
                <w:sz w:val="20"/>
                <w:szCs w:val="20"/>
                <w:lang w:eastAsia="en-US"/>
              </w:rPr>
            </w:pPr>
            <w:r w:rsidRPr="007705CC">
              <w:rPr>
                <w:sz w:val="20"/>
                <w:szCs w:val="20"/>
                <w:lang w:eastAsia="en-US"/>
              </w:rPr>
              <w:t>18) Республика Кипр;</w:t>
            </w:r>
          </w:p>
          <w:p w:rsidR="003B51E2" w:rsidRPr="007705CC" w:rsidRDefault="003B51E2" w:rsidP="00DB1AD7">
            <w:pPr>
              <w:spacing w:line="256" w:lineRule="auto"/>
              <w:jc w:val="both"/>
              <w:rPr>
                <w:sz w:val="20"/>
                <w:szCs w:val="20"/>
                <w:lang w:eastAsia="en-US"/>
              </w:rPr>
            </w:pPr>
            <w:r w:rsidRPr="007705CC">
              <w:rPr>
                <w:sz w:val="20"/>
                <w:szCs w:val="20"/>
                <w:lang w:eastAsia="en-US"/>
              </w:rPr>
              <w:lastRenderedPageBreak/>
              <w:t>19) Китайская Народная Республика (только в части территорий специальных административных районов Аомынь (Макао) и Сянган (Гонконг));</w:t>
            </w:r>
          </w:p>
          <w:p w:rsidR="003B51E2" w:rsidRPr="007705CC" w:rsidRDefault="003B51E2" w:rsidP="00DB1AD7">
            <w:pPr>
              <w:spacing w:line="256" w:lineRule="auto"/>
              <w:jc w:val="both"/>
              <w:rPr>
                <w:sz w:val="20"/>
                <w:szCs w:val="20"/>
                <w:lang w:eastAsia="en-US"/>
              </w:rPr>
            </w:pPr>
            <w:r w:rsidRPr="007705CC">
              <w:rPr>
                <w:sz w:val="20"/>
                <w:szCs w:val="20"/>
                <w:lang w:eastAsia="en-US"/>
              </w:rPr>
              <w:t>20) Федеральная Исламская Республика Коморские Острова;</w:t>
            </w:r>
          </w:p>
          <w:p w:rsidR="003B51E2" w:rsidRPr="007705CC" w:rsidRDefault="003B51E2" w:rsidP="00DB1AD7">
            <w:pPr>
              <w:spacing w:line="256" w:lineRule="auto"/>
              <w:jc w:val="both"/>
              <w:rPr>
                <w:sz w:val="20"/>
                <w:szCs w:val="20"/>
                <w:lang w:eastAsia="en-US"/>
              </w:rPr>
            </w:pPr>
            <w:r w:rsidRPr="007705CC">
              <w:rPr>
                <w:sz w:val="20"/>
                <w:szCs w:val="20"/>
                <w:lang w:eastAsia="en-US"/>
              </w:rPr>
              <w:t>21) Республика Коста-Рика;</w:t>
            </w:r>
          </w:p>
          <w:p w:rsidR="003B51E2" w:rsidRPr="007705CC" w:rsidRDefault="003B51E2" w:rsidP="00DB1AD7">
            <w:pPr>
              <w:spacing w:line="256" w:lineRule="auto"/>
              <w:jc w:val="both"/>
              <w:rPr>
                <w:sz w:val="20"/>
                <w:szCs w:val="20"/>
                <w:lang w:eastAsia="en-US"/>
              </w:rPr>
            </w:pPr>
            <w:r w:rsidRPr="007705CC">
              <w:rPr>
                <w:sz w:val="20"/>
                <w:szCs w:val="20"/>
                <w:lang w:eastAsia="en-US"/>
              </w:rPr>
              <w:t>22) Республика Либерия;</w:t>
            </w:r>
          </w:p>
          <w:p w:rsidR="003B51E2" w:rsidRPr="007705CC" w:rsidRDefault="003B51E2" w:rsidP="00DB1AD7">
            <w:pPr>
              <w:spacing w:line="256" w:lineRule="auto"/>
              <w:jc w:val="both"/>
              <w:rPr>
                <w:sz w:val="20"/>
                <w:szCs w:val="20"/>
                <w:lang w:eastAsia="en-US"/>
              </w:rPr>
            </w:pPr>
            <w:r w:rsidRPr="007705CC">
              <w:rPr>
                <w:sz w:val="20"/>
                <w:szCs w:val="20"/>
                <w:lang w:eastAsia="en-US"/>
              </w:rPr>
              <w:t>23) Княжество Лихтенштейн;</w:t>
            </w:r>
          </w:p>
          <w:p w:rsidR="003B51E2" w:rsidRPr="007705CC" w:rsidRDefault="003B51E2" w:rsidP="00DB1AD7">
            <w:pPr>
              <w:spacing w:line="256" w:lineRule="auto"/>
              <w:jc w:val="both"/>
              <w:rPr>
                <w:sz w:val="20"/>
                <w:szCs w:val="20"/>
                <w:lang w:eastAsia="en-US"/>
              </w:rPr>
            </w:pPr>
            <w:r w:rsidRPr="007705CC">
              <w:rPr>
                <w:sz w:val="20"/>
                <w:szCs w:val="20"/>
                <w:lang w:eastAsia="en-US"/>
              </w:rPr>
              <w:t>24) Республика Маврикий;</w:t>
            </w:r>
          </w:p>
          <w:p w:rsidR="003B51E2" w:rsidRPr="007705CC" w:rsidRDefault="003B51E2" w:rsidP="00DB1AD7">
            <w:pPr>
              <w:spacing w:line="256" w:lineRule="auto"/>
              <w:jc w:val="both"/>
              <w:rPr>
                <w:sz w:val="20"/>
                <w:szCs w:val="20"/>
                <w:lang w:eastAsia="en-US"/>
              </w:rPr>
            </w:pPr>
            <w:r w:rsidRPr="007705CC">
              <w:rPr>
                <w:sz w:val="20"/>
                <w:szCs w:val="20"/>
                <w:lang w:eastAsia="en-US"/>
              </w:rPr>
              <w:t>25) Малайзия (только в части территории анклава Лабуан);</w:t>
            </w:r>
          </w:p>
          <w:p w:rsidR="003B51E2" w:rsidRPr="007705CC" w:rsidRDefault="003B51E2" w:rsidP="00DB1AD7">
            <w:pPr>
              <w:spacing w:line="256" w:lineRule="auto"/>
              <w:jc w:val="both"/>
              <w:rPr>
                <w:sz w:val="20"/>
                <w:szCs w:val="20"/>
                <w:lang w:eastAsia="en-US"/>
              </w:rPr>
            </w:pPr>
            <w:r w:rsidRPr="007705CC">
              <w:rPr>
                <w:sz w:val="20"/>
                <w:szCs w:val="20"/>
                <w:lang w:eastAsia="en-US"/>
              </w:rPr>
              <w:t>26) Мальдивская Республика;</w:t>
            </w:r>
          </w:p>
          <w:p w:rsidR="003B51E2" w:rsidRPr="007705CC" w:rsidRDefault="003B51E2" w:rsidP="00DB1AD7">
            <w:pPr>
              <w:spacing w:line="256" w:lineRule="auto"/>
              <w:jc w:val="both"/>
              <w:rPr>
                <w:sz w:val="20"/>
                <w:szCs w:val="20"/>
                <w:lang w:eastAsia="en-US"/>
              </w:rPr>
            </w:pPr>
            <w:r w:rsidRPr="007705CC">
              <w:rPr>
                <w:sz w:val="20"/>
                <w:szCs w:val="20"/>
                <w:lang w:eastAsia="en-US"/>
              </w:rPr>
              <w:t>27) Республика Мальта;</w:t>
            </w:r>
          </w:p>
          <w:p w:rsidR="003B51E2" w:rsidRPr="007705CC" w:rsidRDefault="003B51E2" w:rsidP="00DB1AD7">
            <w:pPr>
              <w:spacing w:line="256" w:lineRule="auto"/>
              <w:jc w:val="both"/>
              <w:rPr>
                <w:sz w:val="20"/>
                <w:szCs w:val="20"/>
                <w:lang w:eastAsia="en-US"/>
              </w:rPr>
            </w:pPr>
            <w:r w:rsidRPr="007705CC">
              <w:rPr>
                <w:sz w:val="20"/>
                <w:szCs w:val="20"/>
                <w:lang w:eastAsia="en-US"/>
              </w:rPr>
              <w:t>28) Республика Маршалловы острова;</w:t>
            </w:r>
          </w:p>
          <w:p w:rsidR="003B51E2" w:rsidRPr="007705CC" w:rsidRDefault="003B51E2" w:rsidP="00DB1AD7">
            <w:pPr>
              <w:spacing w:line="256" w:lineRule="auto"/>
              <w:jc w:val="both"/>
              <w:rPr>
                <w:sz w:val="20"/>
                <w:szCs w:val="20"/>
                <w:lang w:eastAsia="en-US"/>
              </w:rPr>
            </w:pPr>
            <w:r w:rsidRPr="007705CC">
              <w:rPr>
                <w:sz w:val="20"/>
                <w:szCs w:val="20"/>
                <w:lang w:eastAsia="en-US"/>
              </w:rPr>
              <w:t>29) Княжество Монако;</w:t>
            </w:r>
          </w:p>
          <w:p w:rsidR="003B51E2" w:rsidRPr="007705CC" w:rsidRDefault="003B51E2" w:rsidP="00DB1AD7">
            <w:pPr>
              <w:spacing w:line="256" w:lineRule="auto"/>
              <w:jc w:val="both"/>
              <w:rPr>
                <w:sz w:val="20"/>
                <w:szCs w:val="20"/>
                <w:lang w:eastAsia="en-US"/>
              </w:rPr>
            </w:pPr>
            <w:r w:rsidRPr="007705CC">
              <w:rPr>
                <w:sz w:val="20"/>
                <w:szCs w:val="20"/>
                <w:lang w:eastAsia="en-US"/>
              </w:rPr>
              <w:t>30) Союз Мьянма;</w:t>
            </w:r>
          </w:p>
          <w:p w:rsidR="003B51E2" w:rsidRPr="007705CC" w:rsidRDefault="003B51E2" w:rsidP="00DB1AD7">
            <w:pPr>
              <w:spacing w:line="256" w:lineRule="auto"/>
              <w:jc w:val="both"/>
              <w:rPr>
                <w:sz w:val="20"/>
                <w:szCs w:val="20"/>
                <w:lang w:eastAsia="en-US"/>
              </w:rPr>
            </w:pPr>
            <w:r w:rsidRPr="007705CC">
              <w:rPr>
                <w:sz w:val="20"/>
                <w:szCs w:val="20"/>
                <w:lang w:eastAsia="en-US"/>
              </w:rPr>
              <w:t>31) Республика Науру;</w:t>
            </w:r>
          </w:p>
          <w:p w:rsidR="003B51E2" w:rsidRPr="007705CC" w:rsidRDefault="003B51E2" w:rsidP="00DB1AD7">
            <w:pPr>
              <w:spacing w:line="256" w:lineRule="auto"/>
              <w:jc w:val="both"/>
              <w:rPr>
                <w:sz w:val="20"/>
                <w:szCs w:val="20"/>
                <w:lang w:eastAsia="en-US"/>
              </w:rPr>
            </w:pPr>
            <w:r w:rsidRPr="007705CC">
              <w:rPr>
                <w:sz w:val="20"/>
                <w:szCs w:val="20"/>
                <w:lang w:eastAsia="en-US"/>
              </w:rPr>
              <w:t>32) Нидерланды (только в части территории острова Аруба и зависимых территорий Антильских островов);</w:t>
            </w:r>
          </w:p>
          <w:p w:rsidR="003B51E2" w:rsidRPr="007705CC" w:rsidRDefault="003B51E2" w:rsidP="00DB1AD7">
            <w:pPr>
              <w:spacing w:line="256" w:lineRule="auto"/>
              <w:jc w:val="both"/>
              <w:rPr>
                <w:sz w:val="20"/>
                <w:szCs w:val="20"/>
                <w:lang w:eastAsia="en-US"/>
              </w:rPr>
            </w:pPr>
            <w:r w:rsidRPr="007705CC">
              <w:rPr>
                <w:sz w:val="20"/>
                <w:szCs w:val="20"/>
                <w:lang w:eastAsia="en-US"/>
              </w:rPr>
              <w:t>33) Федеративная Республика Нигерия;</w:t>
            </w:r>
          </w:p>
          <w:p w:rsidR="003B51E2" w:rsidRPr="007705CC" w:rsidRDefault="003B51E2" w:rsidP="00DB1AD7">
            <w:pPr>
              <w:spacing w:line="256" w:lineRule="auto"/>
              <w:jc w:val="both"/>
              <w:rPr>
                <w:sz w:val="20"/>
                <w:szCs w:val="20"/>
                <w:lang w:eastAsia="en-US"/>
              </w:rPr>
            </w:pPr>
            <w:r w:rsidRPr="007705CC">
              <w:rPr>
                <w:sz w:val="20"/>
                <w:szCs w:val="20"/>
                <w:lang w:eastAsia="en-US"/>
              </w:rPr>
              <w:t>34) Республика Палау;</w:t>
            </w:r>
          </w:p>
          <w:p w:rsidR="003B51E2" w:rsidRPr="007705CC" w:rsidRDefault="003B51E2" w:rsidP="00DB1AD7">
            <w:pPr>
              <w:spacing w:line="256" w:lineRule="auto"/>
              <w:jc w:val="both"/>
              <w:rPr>
                <w:sz w:val="20"/>
                <w:szCs w:val="20"/>
                <w:lang w:eastAsia="en-US"/>
              </w:rPr>
            </w:pPr>
            <w:r w:rsidRPr="007705CC">
              <w:rPr>
                <w:sz w:val="20"/>
                <w:szCs w:val="20"/>
                <w:lang w:eastAsia="en-US"/>
              </w:rPr>
              <w:t>35) Республика Панама;</w:t>
            </w:r>
          </w:p>
          <w:p w:rsidR="003B51E2" w:rsidRPr="007705CC" w:rsidRDefault="003B51E2" w:rsidP="00DB1AD7">
            <w:pPr>
              <w:spacing w:line="256" w:lineRule="auto"/>
              <w:jc w:val="both"/>
              <w:rPr>
                <w:sz w:val="20"/>
                <w:szCs w:val="20"/>
                <w:lang w:eastAsia="en-US"/>
              </w:rPr>
            </w:pPr>
            <w:r w:rsidRPr="007705CC">
              <w:rPr>
                <w:sz w:val="20"/>
                <w:szCs w:val="20"/>
                <w:lang w:eastAsia="en-US"/>
              </w:rPr>
              <w:t>36) Португалия (только в части территории островов Мадейра);</w:t>
            </w:r>
          </w:p>
          <w:p w:rsidR="003B51E2" w:rsidRPr="007705CC" w:rsidRDefault="003B51E2" w:rsidP="00DB1AD7">
            <w:pPr>
              <w:spacing w:line="256" w:lineRule="auto"/>
              <w:jc w:val="both"/>
              <w:rPr>
                <w:sz w:val="20"/>
                <w:szCs w:val="20"/>
                <w:lang w:eastAsia="en-US"/>
              </w:rPr>
            </w:pPr>
            <w:r w:rsidRPr="007705CC">
              <w:rPr>
                <w:sz w:val="20"/>
                <w:szCs w:val="20"/>
                <w:lang w:eastAsia="en-US"/>
              </w:rPr>
              <w:t>37) Независимое Государство Самоа;</w:t>
            </w:r>
          </w:p>
          <w:p w:rsidR="003B51E2" w:rsidRPr="007705CC" w:rsidRDefault="003B51E2" w:rsidP="00DB1AD7">
            <w:pPr>
              <w:spacing w:line="256" w:lineRule="auto"/>
              <w:jc w:val="both"/>
              <w:rPr>
                <w:sz w:val="20"/>
                <w:szCs w:val="20"/>
                <w:lang w:eastAsia="en-US"/>
              </w:rPr>
            </w:pPr>
            <w:r w:rsidRPr="007705CC">
              <w:rPr>
                <w:sz w:val="20"/>
                <w:szCs w:val="20"/>
                <w:lang w:eastAsia="en-US"/>
              </w:rPr>
              <w:t>38) Республика Сейшельские острова;</w:t>
            </w:r>
          </w:p>
          <w:p w:rsidR="003B51E2" w:rsidRPr="007705CC" w:rsidRDefault="003B51E2" w:rsidP="00DB1AD7">
            <w:pPr>
              <w:spacing w:line="256" w:lineRule="auto"/>
              <w:jc w:val="both"/>
              <w:rPr>
                <w:sz w:val="20"/>
                <w:szCs w:val="20"/>
                <w:lang w:eastAsia="en-US"/>
              </w:rPr>
            </w:pPr>
            <w:r w:rsidRPr="007705CC">
              <w:rPr>
                <w:sz w:val="20"/>
                <w:szCs w:val="20"/>
                <w:lang w:eastAsia="en-US"/>
              </w:rPr>
              <w:t>39) Государство Сент-Винсент и Гренадины;</w:t>
            </w:r>
          </w:p>
          <w:p w:rsidR="003B51E2" w:rsidRPr="007705CC" w:rsidRDefault="003B51E2" w:rsidP="00DB1AD7">
            <w:pPr>
              <w:spacing w:line="256" w:lineRule="auto"/>
              <w:jc w:val="both"/>
              <w:rPr>
                <w:sz w:val="20"/>
                <w:szCs w:val="20"/>
                <w:lang w:eastAsia="en-US"/>
              </w:rPr>
            </w:pPr>
            <w:r w:rsidRPr="007705CC">
              <w:rPr>
                <w:sz w:val="20"/>
                <w:szCs w:val="20"/>
                <w:lang w:eastAsia="en-US"/>
              </w:rPr>
              <w:t>40) Федерация Сент-Китс и Невис;</w:t>
            </w:r>
          </w:p>
          <w:p w:rsidR="003B51E2" w:rsidRPr="007705CC" w:rsidRDefault="003B51E2" w:rsidP="00DB1AD7">
            <w:pPr>
              <w:spacing w:line="256" w:lineRule="auto"/>
              <w:jc w:val="both"/>
              <w:rPr>
                <w:sz w:val="20"/>
                <w:szCs w:val="20"/>
                <w:lang w:eastAsia="en-US"/>
              </w:rPr>
            </w:pPr>
            <w:r w:rsidRPr="007705CC">
              <w:rPr>
                <w:sz w:val="20"/>
                <w:szCs w:val="20"/>
                <w:lang w:eastAsia="en-US"/>
              </w:rPr>
              <w:t>41) Государство Сент-Люсия;</w:t>
            </w:r>
          </w:p>
          <w:p w:rsidR="003B51E2" w:rsidRPr="007705CC" w:rsidRDefault="003B51E2" w:rsidP="00DB1AD7">
            <w:pPr>
              <w:spacing w:line="256" w:lineRule="auto"/>
              <w:jc w:val="both"/>
              <w:rPr>
                <w:sz w:val="20"/>
                <w:szCs w:val="20"/>
                <w:lang w:eastAsia="en-US"/>
              </w:rPr>
            </w:pPr>
            <w:r w:rsidRPr="007705CC">
              <w:rPr>
                <w:sz w:val="20"/>
                <w:szCs w:val="20"/>
                <w:lang w:eastAsia="en-US"/>
              </w:rPr>
              <w:t>42) Королевство Тонга;</w:t>
            </w:r>
          </w:p>
          <w:p w:rsidR="003B51E2" w:rsidRPr="007705CC" w:rsidRDefault="003B51E2" w:rsidP="00DB1AD7">
            <w:pPr>
              <w:spacing w:line="256" w:lineRule="auto"/>
              <w:jc w:val="both"/>
              <w:rPr>
                <w:sz w:val="20"/>
                <w:szCs w:val="20"/>
                <w:lang w:eastAsia="en-US"/>
              </w:rPr>
            </w:pPr>
            <w:r w:rsidRPr="007705CC">
              <w:rPr>
                <w:sz w:val="20"/>
                <w:szCs w:val="20"/>
                <w:lang w:eastAsia="en-US"/>
              </w:rPr>
              <w:t>43) Соединенное Королевство Великобритании и Северной Ирландии (только в части следующих территорий):</w:t>
            </w:r>
          </w:p>
          <w:p w:rsidR="003B51E2" w:rsidRPr="007705CC" w:rsidRDefault="003B51E2" w:rsidP="00DB1AD7">
            <w:pPr>
              <w:spacing w:line="256" w:lineRule="auto"/>
              <w:jc w:val="both"/>
              <w:rPr>
                <w:sz w:val="20"/>
                <w:szCs w:val="20"/>
                <w:lang w:eastAsia="en-US"/>
              </w:rPr>
            </w:pPr>
            <w:r w:rsidRPr="007705CC">
              <w:rPr>
                <w:sz w:val="20"/>
                <w:szCs w:val="20"/>
                <w:lang w:eastAsia="en-US"/>
              </w:rPr>
              <w:t>Острова Ангилья;</w:t>
            </w:r>
          </w:p>
          <w:p w:rsidR="003B51E2" w:rsidRPr="007705CC" w:rsidRDefault="003B51E2" w:rsidP="00DB1AD7">
            <w:pPr>
              <w:spacing w:line="256" w:lineRule="auto"/>
              <w:jc w:val="both"/>
              <w:rPr>
                <w:sz w:val="20"/>
                <w:szCs w:val="20"/>
                <w:lang w:eastAsia="en-US"/>
              </w:rPr>
            </w:pPr>
            <w:r w:rsidRPr="007705CC">
              <w:rPr>
                <w:sz w:val="20"/>
                <w:szCs w:val="20"/>
                <w:lang w:eastAsia="en-US"/>
              </w:rPr>
              <w:t>Бермудские острова;</w:t>
            </w:r>
          </w:p>
          <w:p w:rsidR="003B51E2" w:rsidRPr="007705CC" w:rsidRDefault="003B51E2" w:rsidP="00DB1AD7">
            <w:pPr>
              <w:spacing w:line="256" w:lineRule="auto"/>
              <w:jc w:val="both"/>
              <w:rPr>
                <w:sz w:val="20"/>
                <w:szCs w:val="20"/>
                <w:lang w:eastAsia="en-US"/>
              </w:rPr>
            </w:pPr>
            <w:r w:rsidRPr="007705CC">
              <w:rPr>
                <w:sz w:val="20"/>
                <w:szCs w:val="20"/>
                <w:lang w:eastAsia="en-US"/>
              </w:rPr>
              <w:t>Британские Виргинские острова;</w:t>
            </w:r>
          </w:p>
          <w:p w:rsidR="003B51E2" w:rsidRPr="007705CC" w:rsidRDefault="003B51E2" w:rsidP="00DB1AD7">
            <w:pPr>
              <w:spacing w:line="256" w:lineRule="auto"/>
              <w:jc w:val="both"/>
              <w:rPr>
                <w:sz w:val="20"/>
                <w:szCs w:val="20"/>
                <w:lang w:eastAsia="en-US"/>
              </w:rPr>
            </w:pPr>
            <w:r w:rsidRPr="007705CC">
              <w:rPr>
                <w:sz w:val="20"/>
                <w:szCs w:val="20"/>
                <w:lang w:eastAsia="en-US"/>
              </w:rPr>
              <w:t>Гибралтар;</w:t>
            </w:r>
          </w:p>
          <w:p w:rsidR="003B51E2" w:rsidRPr="007705CC" w:rsidRDefault="003B51E2" w:rsidP="00DB1AD7">
            <w:pPr>
              <w:spacing w:line="256" w:lineRule="auto"/>
              <w:jc w:val="both"/>
              <w:rPr>
                <w:sz w:val="20"/>
                <w:szCs w:val="20"/>
                <w:lang w:eastAsia="en-US"/>
              </w:rPr>
            </w:pPr>
            <w:r w:rsidRPr="007705CC">
              <w:rPr>
                <w:sz w:val="20"/>
                <w:szCs w:val="20"/>
                <w:lang w:eastAsia="en-US"/>
              </w:rPr>
              <w:t>Каймановы острова;</w:t>
            </w:r>
          </w:p>
          <w:p w:rsidR="003B51E2" w:rsidRPr="007705CC" w:rsidRDefault="003B51E2" w:rsidP="00DB1AD7">
            <w:pPr>
              <w:spacing w:line="256" w:lineRule="auto"/>
              <w:jc w:val="both"/>
              <w:rPr>
                <w:sz w:val="20"/>
                <w:szCs w:val="20"/>
                <w:lang w:eastAsia="en-US"/>
              </w:rPr>
            </w:pPr>
            <w:r w:rsidRPr="007705CC">
              <w:rPr>
                <w:sz w:val="20"/>
                <w:szCs w:val="20"/>
                <w:lang w:eastAsia="en-US"/>
              </w:rPr>
              <w:t>Остров Монтсеррат;</w:t>
            </w:r>
          </w:p>
          <w:p w:rsidR="003B51E2" w:rsidRPr="007705CC" w:rsidRDefault="003B51E2" w:rsidP="00DB1AD7">
            <w:pPr>
              <w:spacing w:line="256" w:lineRule="auto"/>
              <w:jc w:val="both"/>
              <w:rPr>
                <w:sz w:val="20"/>
                <w:szCs w:val="20"/>
                <w:lang w:eastAsia="en-US"/>
              </w:rPr>
            </w:pPr>
            <w:r w:rsidRPr="007705CC">
              <w:rPr>
                <w:sz w:val="20"/>
                <w:szCs w:val="20"/>
                <w:lang w:eastAsia="en-US"/>
              </w:rPr>
              <w:t>Острова Теркс и Кайкос;</w:t>
            </w:r>
          </w:p>
          <w:p w:rsidR="003B51E2" w:rsidRPr="007705CC" w:rsidRDefault="003B51E2" w:rsidP="00DB1AD7">
            <w:pPr>
              <w:spacing w:line="256" w:lineRule="auto"/>
              <w:jc w:val="both"/>
              <w:rPr>
                <w:sz w:val="20"/>
                <w:szCs w:val="20"/>
                <w:lang w:eastAsia="en-US"/>
              </w:rPr>
            </w:pPr>
            <w:r w:rsidRPr="007705CC">
              <w:rPr>
                <w:sz w:val="20"/>
                <w:szCs w:val="20"/>
                <w:lang w:eastAsia="en-US"/>
              </w:rPr>
              <w:t>Остров Мэн;</w:t>
            </w:r>
          </w:p>
          <w:p w:rsidR="003B51E2" w:rsidRPr="007705CC" w:rsidRDefault="003B51E2" w:rsidP="00DB1AD7">
            <w:pPr>
              <w:spacing w:line="256" w:lineRule="auto"/>
              <w:jc w:val="both"/>
              <w:rPr>
                <w:sz w:val="20"/>
                <w:szCs w:val="20"/>
                <w:lang w:eastAsia="en-US"/>
              </w:rPr>
            </w:pPr>
            <w:r w:rsidRPr="007705CC">
              <w:rPr>
                <w:sz w:val="20"/>
                <w:szCs w:val="20"/>
                <w:lang w:eastAsia="en-US"/>
              </w:rPr>
              <w:t>Нормандские острова (острова Гернси, Джерси, Сарк, Олдерни);</w:t>
            </w:r>
          </w:p>
          <w:p w:rsidR="003B51E2" w:rsidRPr="007705CC" w:rsidRDefault="003B51E2" w:rsidP="00DB1AD7">
            <w:pPr>
              <w:spacing w:line="256" w:lineRule="auto"/>
              <w:jc w:val="both"/>
              <w:rPr>
                <w:sz w:val="20"/>
                <w:szCs w:val="20"/>
                <w:lang w:eastAsia="en-US"/>
              </w:rPr>
            </w:pPr>
            <w:r w:rsidRPr="007705CC">
              <w:rPr>
                <w:sz w:val="20"/>
                <w:szCs w:val="20"/>
                <w:lang w:eastAsia="en-US"/>
              </w:rPr>
              <w:t>44) Республика Филиппины;</w:t>
            </w:r>
          </w:p>
          <w:p w:rsidR="003B51E2" w:rsidRPr="001A6300" w:rsidRDefault="003B51E2" w:rsidP="00DB1AD7">
            <w:pPr>
              <w:spacing w:line="256" w:lineRule="auto"/>
              <w:jc w:val="both"/>
              <w:rPr>
                <w:sz w:val="20"/>
                <w:szCs w:val="20"/>
                <w:lang w:eastAsia="en-US"/>
              </w:rPr>
            </w:pPr>
            <w:r w:rsidRPr="007705CC">
              <w:rPr>
                <w:sz w:val="20"/>
                <w:szCs w:val="20"/>
                <w:lang w:eastAsia="en-US"/>
              </w:rPr>
              <w:t>45) Демократическая Республика Шри-Ланка</w:t>
            </w:r>
          </w:p>
        </w:tc>
        <w:tc>
          <w:tcPr>
            <w:tcW w:w="851"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bCs/>
                <w:sz w:val="20"/>
                <w:szCs w:val="20"/>
                <w:lang w:eastAsia="en-US"/>
              </w:rPr>
            </w:pPr>
            <w:r w:rsidRPr="001A6300">
              <w:rPr>
                <w:bCs/>
                <w:sz w:val="20"/>
                <w:szCs w:val="20"/>
                <w:lang w:eastAsia="en-US"/>
              </w:rPr>
              <w:lastRenderedPageBreak/>
              <w:t> </w:t>
            </w:r>
          </w:p>
        </w:tc>
        <w:tc>
          <w:tcPr>
            <w:tcW w:w="1561"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bCs/>
                <w:sz w:val="20"/>
                <w:szCs w:val="20"/>
                <w:lang w:eastAsia="en-US"/>
              </w:rPr>
            </w:pPr>
            <w:r w:rsidRPr="001A6300">
              <w:rPr>
                <w:bCs/>
                <w:sz w:val="20"/>
                <w:szCs w:val="20"/>
                <w:lang w:eastAsia="en-US"/>
              </w:rPr>
              <w:t>150</w:t>
            </w:r>
          </w:p>
        </w:tc>
        <w:tc>
          <w:tcPr>
            <w:tcW w:w="1106"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792"/>
        </w:trPr>
        <w:tc>
          <w:tcPr>
            <w:tcW w:w="466" w:type="dxa"/>
            <w:tcBorders>
              <w:top w:val="single" w:sz="4" w:space="0" w:color="auto"/>
              <w:left w:val="single" w:sz="4" w:space="0" w:color="auto"/>
              <w:bottom w:val="single" w:sz="4" w:space="0" w:color="auto"/>
              <w:right w:val="single" w:sz="4" w:space="0" w:color="auto"/>
            </w:tcBorders>
            <w:hideMark/>
          </w:tcPr>
          <w:p w:rsidR="003B51E2" w:rsidRDefault="003B51E2" w:rsidP="00DB1AD7">
            <w:pPr>
              <w:spacing w:line="256" w:lineRule="auto"/>
              <w:jc w:val="center"/>
              <w:rPr>
                <w:bCs/>
                <w:sz w:val="20"/>
                <w:szCs w:val="20"/>
                <w:lang w:eastAsia="en-US"/>
              </w:rPr>
            </w:pPr>
          </w:p>
          <w:p w:rsidR="003B51E2" w:rsidRPr="003F4F3C" w:rsidRDefault="003B51E2" w:rsidP="00DB1AD7">
            <w:pPr>
              <w:spacing w:line="256" w:lineRule="auto"/>
              <w:jc w:val="center"/>
              <w:rPr>
                <w:bCs/>
                <w:sz w:val="20"/>
                <w:szCs w:val="20"/>
                <w:lang w:eastAsia="en-US"/>
              </w:rPr>
            </w:pPr>
            <w:r>
              <w:rPr>
                <w:bCs/>
                <w:sz w:val="20"/>
                <w:szCs w:val="20"/>
                <w:lang w:eastAsia="en-US"/>
              </w:rPr>
              <w:t>78</w:t>
            </w:r>
          </w:p>
        </w:tc>
        <w:tc>
          <w:tcPr>
            <w:tcW w:w="5557" w:type="dxa"/>
            <w:tcBorders>
              <w:top w:val="single" w:sz="4" w:space="0" w:color="auto"/>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Исламские ценные бумаги, выпущенные центральными правительствами стран, имеющих суверенный рейтинг ниже «В-» агентства</w:t>
            </w:r>
            <w:r>
              <w:t xml:space="preserve"> </w:t>
            </w:r>
            <w:r w:rsidRPr="00D407EA">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single" w:sz="4" w:space="0" w:color="auto"/>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single" w:sz="4" w:space="0" w:color="auto"/>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150</w:t>
            </w:r>
          </w:p>
        </w:tc>
        <w:tc>
          <w:tcPr>
            <w:tcW w:w="1106" w:type="dxa"/>
            <w:tcBorders>
              <w:top w:val="single" w:sz="4" w:space="0" w:color="auto"/>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53"/>
        </w:trPr>
        <w:tc>
          <w:tcPr>
            <w:tcW w:w="466" w:type="dxa"/>
            <w:tcBorders>
              <w:top w:val="nil"/>
              <w:left w:val="single" w:sz="4" w:space="0" w:color="auto"/>
              <w:bottom w:val="single" w:sz="4" w:space="0" w:color="auto"/>
              <w:right w:val="single" w:sz="4" w:space="0" w:color="auto"/>
            </w:tcBorders>
            <w:hideMark/>
          </w:tcPr>
          <w:p w:rsidR="003B51E2" w:rsidRDefault="003B51E2" w:rsidP="00DB1AD7">
            <w:pPr>
              <w:spacing w:line="256" w:lineRule="auto"/>
              <w:jc w:val="center"/>
              <w:rPr>
                <w:bCs/>
                <w:sz w:val="20"/>
                <w:szCs w:val="20"/>
                <w:lang w:eastAsia="en-US"/>
              </w:rPr>
            </w:pPr>
          </w:p>
          <w:p w:rsidR="003B51E2" w:rsidRPr="003F4F3C" w:rsidRDefault="003B51E2" w:rsidP="00DB1AD7">
            <w:pPr>
              <w:spacing w:line="256" w:lineRule="auto"/>
              <w:jc w:val="center"/>
              <w:rPr>
                <w:bCs/>
                <w:sz w:val="20"/>
                <w:szCs w:val="20"/>
                <w:lang w:eastAsia="en-US"/>
              </w:rPr>
            </w:pPr>
            <w:r>
              <w:rPr>
                <w:bCs/>
                <w:sz w:val="20"/>
                <w:szCs w:val="20"/>
                <w:lang w:eastAsia="en-US"/>
              </w:rPr>
              <w:t>79</w:t>
            </w:r>
          </w:p>
        </w:tc>
        <w:tc>
          <w:tcPr>
            <w:tcW w:w="5557"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Исламские ценные бумаги, выпущенные местными органами власти стран, суверенный рейтинг которых ниже «ВВ-» агентства</w:t>
            </w:r>
            <w:r>
              <w:t xml:space="preserve"> </w:t>
            </w:r>
            <w:r w:rsidRPr="00D407EA">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150</w:t>
            </w:r>
          </w:p>
        </w:tc>
        <w:tc>
          <w:tcPr>
            <w:tcW w:w="1106"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37"/>
        </w:trPr>
        <w:tc>
          <w:tcPr>
            <w:tcW w:w="466" w:type="dxa"/>
            <w:tcBorders>
              <w:top w:val="nil"/>
              <w:left w:val="single" w:sz="4" w:space="0" w:color="auto"/>
              <w:bottom w:val="single" w:sz="4" w:space="0" w:color="auto"/>
              <w:right w:val="single" w:sz="4" w:space="0" w:color="auto"/>
            </w:tcBorders>
            <w:hideMark/>
          </w:tcPr>
          <w:p w:rsidR="003B51E2" w:rsidRDefault="003B51E2" w:rsidP="00DB1AD7">
            <w:pPr>
              <w:spacing w:line="256" w:lineRule="auto"/>
              <w:jc w:val="center"/>
              <w:rPr>
                <w:bCs/>
                <w:sz w:val="20"/>
                <w:szCs w:val="20"/>
                <w:lang w:eastAsia="en-US"/>
              </w:rPr>
            </w:pPr>
          </w:p>
          <w:p w:rsidR="003B51E2" w:rsidRPr="003F4F3C" w:rsidRDefault="003B51E2" w:rsidP="00DB1AD7">
            <w:pPr>
              <w:spacing w:line="256" w:lineRule="auto"/>
              <w:jc w:val="center"/>
              <w:rPr>
                <w:bCs/>
                <w:sz w:val="20"/>
                <w:szCs w:val="20"/>
                <w:lang w:eastAsia="en-US"/>
              </w:rPr>
            </w:pPr>
            <w:r>
              <w:rPr>
                <w:bCs/>
                <w:sz w:val="20"/>
                <w:szCs w:val="20"/>
                <w:lang w:eastAsia="en-US"/>
              </w:rPr>
              <w:t>80</w:t>
            </w:r>
          </w:p>
        </w:tc>
        <w:tc>
          <w:tcPr>
            <w:tcW w:w="5557"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Исламские ценные бумаги, выпущенные международными финансовыми организациями, имеющими рейтинг ниже «В-» агентства</w:t>
            </w:r>
            <w:r>
              <w:t xml:space="preserve"> </w:t>
            </w:r>
            <w:r w:rsidRPr="00D407EA">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w:t>
            </w:r>
          </w:p>
        </w:tc>
        <w:tc>
          <w:tcPr>
            <w:tcW w:w="85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nil"/>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150</w:t>
            </w:r>
          </w:p>
        </w:tc>
        <w:tc>
          <w:tcPr>
            <w:tcW w:w="1106"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990"/>
        </w:trPr>
        <w:tc>
          <w:tcPr>
            <w:tcW w:w="466" w:type="dxa"/>
            <w:tcBorders>
              <w:top w:val="single" w:sz="4" w:space="0" w:color="auto"/>
              <w:left w:val="single" w:sz="4" w:space="0" w:color="auto"/>
              <w:bottom w:val="single" w:sz="4" w:space="0" w:color="auto"/>
              <w:right w:val="single" w:sz="4" w:space="0" w:color="auto"/>
            </w:tcBorders>
            <w:hideMark/>
          </w:tcPr>
          <w:p w:rsidR="003B51E2" w:rsidRDefault="003B51E2" w:rsidP="00DB1AD7">
            <w:pPr>
              <w:spacing w:line="256" w:lineRule="auto"/>
              <w:jc w:val="center"/>
              <w:rPr>
                <w:bCs/>
                <w:sz w:val="20"/>
                <w:szCs w:val="20"/>
                <w:lang w:eastAsia="en-US"/>
              </w:rPr>
            </w:pPr>
          </w:p>
          <w:p w:rsidR="003B51E2" w:rsidRDefault="003B51E2" w:rsidP="00DB1AD7">
            <w:pPr>
              <w:spacing w:line="256" w:lineRule="auto"/>
              <w:jc w:val="center"/>
              <w:rPr>
                <w:bCs/>
                <w:sz w:val="20"/>
                <w:szCs w:val="20"/>
                <w:lang w:eastAsia="en-US"/>
              </w:rPr>
            </w:pPr>
          </w:p>
          <w:p w:rsidR="003B51E2" w:rsidRPr="003F4F3C" w:rsidRDefault="003B51E2" w:rsidP="00DB1AD7">
            <w:pPr>
              <w:spacing w:line="256" w:lineRule="auto"/>
              <w:jc w:val="center"/>
              <w:rPr>
                <w:bCs/>
                <w:sz w:val="20"/>
                <w:szCs w:val="20"/>
                <w:lang w:eastAsia="en-US"/>
              </w:rPr>
            </w:pPr>
            <w:r>
              <w:rPr>
                <w:bCs/>
                <w:sz w:val="20"/>
                <w:szCs w:val="20"/>
                <w:lang w:eastAsia="en-US"/>
              </w:rPr>
              <w:t>81</w:t>
            </w:r>
          </w:p>
        </w:tc>
        <w:tc>
          <w:tcPr>
            <w:tcW w:w="5557"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Исламские ценные бумаги, выпущенные организациями-нерезидентами Республики Казахстан, имеющими рейтинг ниже «ВВ-» агентства</w:t>
            </w:r>
            <w:r>
              <w:t xml:space="preserve"> </w:t>
            </w:r>
            <w:r w:rsidRPr="00D407EA">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и организациями-нерезидентами Республики Казахстан, не имеющими соответствующей рейтинговой оценки</w:t>
            </w:r>
          </w:p>
        </w:tc>
        <w:tc>
          <w:tcPr>
            <w:tcW w:w="851"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t> </w:t>
            </w:r>
          </w:p>
        </w:tc>
        <w:tc>
          <w:tcPr>
            <w:tcW w:w="1561"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150</w:t>
            </w:r>
          </w:p>
        </w:tc>
        <w:tc>
          <w:tcPr>
            <w:tcW w:w="1106"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934"/>
        </w:trPr>
        <w:tc>
          <w:tcPr>
            <w:tcW w:w="466" w:type="dxa"/>
            <w:tcBorders>
              <w:top w:val="single" w:sz="4" w:space="0" w:color="auto"/>
              <w:left w:val="single" w:sz="4" w:space="0" w:color="auto"/>
              <w:bottom w:val="single" w:sz="4" w:space="0" w:color="auto"/>
              <w:right w:val="single" w:sz="4" w:space="0" w:color="auto"/>
            </w:tcBorders>
            <w:hideMark/>
          </w:tcPr>
          <w:p w:rsidR="003B51E2" w:rsidRDefault="003B51E2" w:rsidP="00DB1AD7">
            <w:pPr>
              <w:spacing w:line="256" w:lineRule="auto"/>
              <w:jc w:val="center"/>
              <w:rPr>
                <w:bCs/>
                <w:sz w:val="20"/>
                <w:szCs w:val="20"/>
                <w:lang w:eastAsia="en-US"/>
              </w:rPr>
            </w:pPr>
          </w:p>
          <w:p w:rsidR="003B51E2" w:rsidRPr="003F4F3C" w:rsidRDefault="003B51E2" w:rsidP="00DB1AD7">
            <w:pPr>
              <w:spacing w:line="256" w:lineRule="auto"/>
              <w:jc w:val="center"/>
              <w:rPr>
                <w:bCs/>
                <w:sz w:val="20"/>
                <w:szCs w:val="20"/>
                <w:lang w:eastAsia="en-US"/>
              </w:rPr>
            </w:pPr>
            <w:r>
              <w:rPr>
                <w:bCs/>
                <w:sz w:val="20"/>
                <w:szCs w:val="20"/>
                <w:lang w:eastAsia="en-US"/>
              </w:rPr>
              <w:t>82</w:t>
            </w:r>
          </w:p>
        </w:tc>
        <w:tc>
          <w:tcPr>
            <w:tcW w:w="5557" w:type="dxa"/>
            <w:tcBorders>
              <w:top w:val="single" w:sz="4" w:space="0" w:color="auto"/>
              <w:left w:val="nil"/>
              <w:bottom w:val="single" w:sz="4" w:space="0" w:color="auto"/>
              <w:right w:val="single" w:sz="4" w:space="0" w:color="auto"/>
            </w:tcBorders>
            <w:vAlign w:val="center"/>
            <w:hideMark/>
          </w:tcPr>
          <w:p w:rsidR="003B51E2" w:rsidRPr="007705CC" w:rsidRDefault="003B51E2" w:rsidP="00DB1AD7">
            <w:pPr>
              <w:spacing w:line="256" w:lineRule="auto"/>
              <w:jc w:val="both"/>
              <w:rPr>
                <w:sz w:val="20"/>
                <w:szCs w:val="20"/>
                <w:lang w:eastAsia="en-US"/>
              </w:rPr>
            </w:pPr>
            <w:r w:rsidRPr="007705CC">
              <w:rPr>
                <w:sz w:val="20"/>
                <w:szCs w:val="20"/>
                <w:lang w:eastAsia="en-US"/>
              </w:rPr>
              <w:t>Исламские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p w:rsidR="003B51E2" w:rsidRPr="007705CC" w:rsidRDefault="003B51E2" w:rsidP="00DB1AD7">
            <w:pPr>
              <w:spacing w:line="256" w:lineRule="auto"/>
              <w:jc w:val="both"/>
              <w:rPr>
                <w:sz w:val="20"/>
                <w:szCs w:val="20"/>
                <w:lang w:eastAsia="en-US"/>
              </w:rPr>
            </w:pPr>
            <w:r w:rsidRPr="007705CC">
              <w:rPr>
                <w:sz w:val="20"/>
                <w:szCs w:val="20"/>
                <w:lang w:eastAsia="en-US"/>
              </w:rPr>
              <w:t>1) Соединенные Штаты Америки (только в части территорий Американских Виргинских островов, острова Гуам и содружества Пуэрто-Рико);</w:t>
            </w:r>
          </w:p>
          <w:p w:rsidR="003B51E2" w:rsidRPr="007705CC" w:rsidRDefault="003B51E2" w:rsidP="00DB1AD7">
            <w:pPr>
              <w:spacing w:line="256" w:lineRule="auto"/>
              <w:jc w:val="both"/>
              <w:rPr>
                <w:sz w:val="20"/>
                <w:szCs w:val="20"/>
                <w:lang w:eastAsia="en-US"/>
              </w:rPr>
            </w:pPr>
            <w:r w:rsidRPr="007705CC">
              <w:rPr>
                <w:sz w:val="20"/>
                <w:szCs w:val="20"/>
                <w:lang w:eastAsia="en-US"/>
              </w:rPr>
              <w:t>2) Княжество Андорра;</w:t>
            </w:r>
          </w:p>
          <w:p w:rsidR="003B51E2" w:rsidRPr="007705CC" w:rsidRDefault="003B51E2" w:rsidP="00DB1AD7">
            <w:pPr>
              <w:spacing w:line="256" w:lineRule="auto"/>
              <w:jc w:val="both"/>
              <w:rPr>
                <w:sz w:val="20"/>
                <w:szCs w:val="20"/>
                <w:lang w:eastAsia="en-US"/>
              </w:rPr>
            </w:pPr>
            <w:r w:rsidRPr="007705CC">
              <w:rPr>
                <w:sz w:val="20"/>
                <w:szCs w:val="20"/>
                <w:lang w:eastAsia="en-US"/>
              </w:rPr>
              <w:t>3) Государство Антигуа и Барбуда;</w:t>
            </w:r>
          </w:p>
          <w:p w:rsidR="003B51E2" w:rsidRPr="007705CC" w:rsidRDefault="003B51E2" w:rsidP="00DB1AD7">
            <w:pPr>
              <w:spacing w:line="256" w:lineRule="auto"/>
              <w:jc w:val="both"/>
              <w:rPr>
                <w:sz w:val="20"/>
                <w:szCs w:val="20"/>
                <w:lang w:eastAsia="en-US"/>
              </w:rPr>
            </w:pPr>
            <w:r w:rsidRPr="007705CC">
              <w:rPr>
                <w:sz w:val="20"/>
                <w:szCs w:val="20"/>
                <w:lang w:eastAsia="en-US"/>
              </w:rPr>
              <w:t>4) Содружество Багамских островов;</w:t>
            </w:r>
          </w:p>
          <w:p w:rsidR="003B51E2" w:rsidRPr="007705CC" w:rsidRDefault="003B51E2" w:rsidP="00DB1AD7">
            <w:pPr>
              <w:spacing w:line="256" w:lineRule="auto"/>
              <w:jc w:val="both"/>
              <w:rPr>
                <w:sz w:val="20"/>
                <w:szCs w:val="20"/>
                <w:lang w:eastAsia="en-US"/>
              </w:rPr>
            </w:pPr>
            <w:r w:rsidRPr="007705CC">
              <w:rPr>
                <w:sz w:val="20"/>
                <w:szCs w:val="20"/>
                <w:lang w:eastAsia="en-US"/>
              </w:rPr>
              <w:t>5) Государство Барбадос;</w:t>
            </w:r>
          </w:p>
          <w:p w:rsidR="003B51E2" w:rsidRPr="007705CC" w:rsidRDefault="003B51E2" w:rsidP="00DB1AD7">
            <w:pPr>
              <w:spacing w:line="256" w:lineRule="auto"/>
              <w:jc w:val="both"/>
              <w:rPr>
                <w:sz w:val="20"/>
                <w:szCs w:val="20"/>
                <w:lang w:eastAsia="en-US"/>
              </w:rPr>
            </w:pPr>
            <w:r w:rsidRPr="007705CC">
              <w:rPr>
                <w:sz w:val="20"/>
                <w:szCs w:val="20"/>
                <w:lang w:eastAsia="en-US"/>
              </w:rPr>
              <w:t>6) Государство Бахрейн;</w:t>
            </w:r>
          </w:p>
          <w:p w:rsidR="003B51E2" w:rsidRPr="007705CC" w:rsidRDefault="003B51E2" w:rsidP="00DB1AD7">
            <w:pPr>
              <w:spacing w:line="256" w:lineRule="auto"/>
              <w:jc w:val="both"/>
              <w:rPr>
                <w:sz w:val="20"/>
                <w:szCs w:val="20"/>
                <w:lang w:eastAsia="en-US"/>
              </w:rPr>
            </w:pPr>
            <w:r w:rsidRPr="007705CC">
              <w:rPr>
                <w:sz w:val="20"/>
                <w:szCs w:val="20"/>
                <w:lang w:eastAsia="en-US"/>
              </w:rPr>
              <w:t>7) Государство Белиз;</w:t>
            </w:r>
          </w:p>
          <w:p w:rsidR="003B51E2" w:rsidRPr="007705CC" w:rsidRDefault="003B51E2" w:rsidP="00DB1AD7">
            <w:pPr>
              <w:spacing w:line="256" w:lineRule="auto"/>
              <w:jc w:val="both"/>
              <w:rPr>
                <w:sz w:val="20"/>
                <w:szCs w:val="20"/>
                <w:lang w:eastAsia="en-US"/>
              </w:rPr>
            </w:pPr>
            <w:r w:rsidRPr="007705CC">
              <w:rPr>
                <w:sz w:val="20"/>
                <w:szCs w:val="20"/>
                <w:lang w:eastAsia="en-US"/>
              </w:rPr>
              <w:t>8) Государство Бруней Даруссалам;</w:t>
            </w:r>
          </w:p>
          <w:p w:rsidR="003B51E2" w:rsidRPr="007705CC" w:rsidRDefault="003B51E2" w:rsidP="00DB1AD7">
            <w:pPr>
              <w:spacing w:line="256" w:lineRule="auto"/>
              <w:jc w:val="both"/>
              <w:rPr>
                <w:sz w:val="20"/>
                <w:szCs w:val="20"/>
                <w:lang w:eastAsia="en-US"/>
              </w:rPr>
            </w:pPr>
            <w:r w:rsidRPr="007705CC">
              <w:rPr>
                <w:sz w:val="20"/>
                <w:szCs w:val="20"/>
                <w:lang w:eastAsia="en-US"/>
              </w:rPr>
              <w:t>9) Объединенные Арабские Эмираты (только в части территории города Дубай);</w:t>
            </w:r>
          </w:p>
          <w:p w:rsidR="003B51E2" w:rsidRPr="007705CC" w:rsidRDefault="003B51E2" w:rsidP="00DB1AD7">
            <w:pPr>
              <w:spacing w:line="256" w:lineRule="auto"/>
              <w:jc w:val="both"/>
              <w:rPr>
                <w:sz w:val="20"/>
                <w:szCs w:val="20"/>
                <w:lang w:eastAsia="en-US"/>
              </w:rPr>
            </w:pPr>
            <w:r w:rsidRPr="007705CC">
              <w:rPr>
                <w:sz w:val="20"/>
                <w:szCs w:val="20"/>
                <w:lang w:eastAsia="en-US"/>
              </w:rPr>
              <w:t>10) Республика Вануату;</w:t>
            </w:r>
          </w:p>
          <w:p w:rsidR="003B51E2" w:rsidRPr="007705CC" w:rsidRDefault="003B51E2" w:rsidP="00DB1AD7">
            <w:pPr>
              <w:spacing w:line="256" w:lineRule="auto"/>
              <w:jc w:val="both"/>
              <w:rPr>
                <w:sz w:val="20"/>
                <w:szCs w:val="20"/>
                <w:lang w:eastAsia="en-US"/>
              </w:rPr>
            </w:pPr>
            <w:r w:rsidRPr="007705CC">
              <w:rPr>
                <w:sz w:val="20"/>
                <w:szCs w:val="20"/>
                <w:lang w:eastAsia="en-US"/>
              </w:rPr>
              <w:t>11) Республика Гватемала;</w:t>
            </w:r>
          </w:p>
          <w:p w:rsidR="003B51E2" w:rsidRPr="007705CC" w:rsidRDefault="003B51E2" w:rsidP="00DB1AD7">
            <w:pPr>
              <w:spacing w:line="256" w:lineRule="auto"/>
              <w:jc w:val="both"/>
              <w:rPr>
                <w:sz w:val="20"/>
                <w:szCs w:val="20"/>
                <w:lang w:eastAsia="en-US"/>
              </w:rPr>
            </w:pPr>
            <w:r w:rsidRPr="007705CC">
              <w:rPr>
                <w:sz w:val="20"/>
                <w:szCs w:val="20"/>
                <w:lang w:eastAsia="en-US"/>
              </w:rPr>
              <w:t>12) Государство Гренада;</w:t>
            </w:r>
          </w:p>
          <w:p w:rsidR="003B51E2" w:rsidRPr="007705CC" w:rsidRDefault="003B51E2" w:rsidP="00DB1AD7">
            <w:pPr>
              <w:spacing w:line="256" w:lineRule="auto"/>
              <w:jc w:val="both"/>
              <w:rPr>
                <w:sz w:val="20"/>
                <w:szCs w:val="20"/>
                <w:lang w:eastAsia="en-US"/>
              </w:rPr>
            </w:pPr>
            <w:r w:rsidRPr="007705CC">
              <w:rPr>
                <w:sz w:val="20"/>
                <w:szCs w:val="20"/>
                <w:lang w:eastAsia="en-US"/>
              </w:rPr>
              <w:t>13) Республика Джибути;</w:t>
            </w:r>
          </w:p>
          <w:p w:rsidR="003B51E2" w:rsidRPr="007705CC" w:rsidRDefault="003B51E2" w:rsidP="00DB1AD7">
            <w:pPr>
              <w:spacing w:line="256" w:lineRule="auto"/>
              <w:jc w:val="both"/>
              <w:rPr>
                <w:sz w:val="20"/>
                <w:szCs w:val="20"/>
                <w:lang w:eastAsia="en-US"/>
              </w:rPr>
            </w:pPr>
            <w:r w:rsidRPr="007705CC">
              <w:rPr>
                <w:sz w:val="20"/>
                <w:szCs w:val="20"/>
                <w:lang w:eastAsia="en-US"/>
              </w:rPr>
              <w:t>14) Доминиканская Республика;</w:t>
            </w:r>
          </w:p>
          <w:p w:rsidR="003B51E2" w:rsidRPr="007705CC" w:rsidRDefault="003B51E2" w:rsidP="00DB1AD7">
            <w:pPr>
              <w:spacing w:line="256" w:lineRule="auto"/>
              <w:jc w:val="both"/>
              <w:rPr>
                <w:sz w:val="20"/>
                <w:szCs w:val="20"/>
                <w:lang w:eastAsia="en-US"/>
              </w:rPr>
            </w:pPr>
            <w:r w:rsidRPr="007705CC">
              <w:rPr>
                <w:sz w:val="20"/>
                <w:szCs w:val="20"/>
                <w:lang w:eastAsia="en-US"/>
              </w:rPr>
              <w:t>15) Новая Зеландия (только в части территории островов Кука и Ниуэ);</w:t>
            </w:r>
          </w:p>
          <w:p w:rsidR="003B51E2" w:rsidRPr="007705CC" w:rsidRDefault="003B51E2" w:rsidP="00DB1AD7">
            <w:pPr>
              <w:spacing w:line="256" w:lineRule="auto"/>
              <w:jc w:val="both"/>
              <w:rPr>
                <w:sz w:val="20"/>
                <w:szCs w:val="20"/>
                <w:lang w:eastAsia="en-US"/>
              </w:rPr>
            </w:pPr>
            <w:r w:rsidRPr="007705CC">
              <w:rPr>
                <w:sz w:val="20"/>
                <w:szCs w:val="20"/>
                <w:lang w:eastAsia="en-US"/>
              </w:rPr>
              <w:t>16) Республика Индонезия;</w:t>
            </w:r>
          </w:p>
          <w:p w:rsidR="003B51E2" w:rsidRPr="007705CC" w:rsidRDefault="003B51E2" w:rsidP="00DB1AD7">
            <w:pPr>
              <w:spacing w:line="256" w:lineRule="auto"/>
              <w:jc w:val="both"/>
              <w:rPr>
                <w:sz w:val="20"/>
                <w:szCs w:val="20"/>
                <w:lang w:eastAsia="en-US"/>
              </w:rPr>
            </w:pPr>
            <w:r w:rsidRPr="007705CC">
              <w:rPr>
                <w:sz w:val="20"/>
                <w:szCs w:val="20"/>
                <w:lang w:eastAsia="en-US"/>
              </w:rPr>
              <w:t>17) Испания (только в части территории Канарских островов);</w:t>
            </w:r>
          </w:p>
          <w:p w:rsidR="003B51E2" w:rsidRPr="007705CC" w:rsidRDefault="003B51E2" w:rsidP="00DB1AD7">
            <w:pPr>
              <w:spacing w:line="256" w:lineRule="auto"/>
              <w:jc w:val="both"/>
              <w:rPr>
                <w:sz w:val="20"/>
                <w:szCs w:val="20"/>
                <w:lang w:eastAsia="en-US"/>
              </w:rPr>
            </w:pPr>
            <w:r w:rsidRPr="007705CC">
              <w:rPr>
                <w:sz w:val="20"/>
                <w:szCs w:val="20"/>
                <w:lang w:eastAsia="en-US"/>
              </w:rPr>
              <w:t>18) Республика Кипр;</w:t>
            </w:r>
          </w:p>
          <w:p w:rsidR="003B51E2" w:rsidRPr="007705CC" w:rsidRDefault="003B51E2" w:rsidP="00DB1AD7">
            <w:pPr>
              <w:spacing w:line="256" w:lineRule="auto"/>
              <w:jc w:val="both"/>
              <w:rPr>
                <w:sz w:val="20"/>
                <w:szCs w:val="20"/>
                <w:lang w:eastAsia="en-US"/>
              </w:rPr>
            </w:pPr>
            <w:r w:rsidRPr="007705CC">
              <w:rPr>
                <w:sz w:val="20"/>
                <w:szCs w:val="20"/>
                <w:lang w:eastAsia="en-US"/>
              </w:rPr>
              <w:t>19) Китайская Народная Республика (только в части территорий специальных административных районов Аомынь (Макао) и Сянган (Гонконг));</w:t>
            </w:r>
          </w:p>
          <w:p w:rsidR="003B51E2" w:rsidRPr="007705CC" w:rsidRDefault="003B51E2" w:rsidP="00DB1AD7">
            <w:pPr>
              <w:spacing w:line="256" w:lineRule="auto"/>
              <w:jc w:val="both"/>
              <w:rPr>
                <w:sz w:val="20"/>
                <w:szCs w:val="20"/>
                <w:lang w:eastAsia="en-US"/>
              </w:rPr>
            </w:pPr>
            <w:r w:rsidRPr="007705CC">
              <w:rPr>
                <w:sz w:val="20"/>
                <w:szCs w:val="20"/>
                <w:lang w:eastAsia="en-US"/>
              </w:rPr>
              <w:t>20) Федеральная Исламская Республика Коморские Острова;</w:t>
            </w:r>
          </w:p>
          <w:p w:rsidR="003B51E2" w:rsidRPr="007705CC" w:rsidRDefault="003B51E2" w:rsidP="00DB1AD7">
            <w:pPr>
              <w:spacing w:line="256" w:lineRule="auto"/>
              <w:jc w:val="both"/>
              <w:rPr>
                <w:sz w:val="20"/>
                <w:szCs w:val="20"/>
                <w:lang w:eastAsia="en-US"/>
              </w:rPr>
            </w:pPr>
            <w:r w:rsidRPr="007705CC">
              <w:rPr>
                <w:sz w:val="20"/>
                <w:szCs w:val="20"/>
                <w:lang w:eastAsia="en-US"/>
              </w:rPr>
              <w:t>21) Республика Коста-Рика;</w:t>
            </w:r>
          </w:p>
          <w:p w:rsidR="003B51E2" w:rsidRPr="007705CC" w:rsidRDefault="003B51E2" w:rsidP="00DB1AD7">
            <w:pPr>
              <w:spacing w:line="256" w:lineRule="auto"/>
              <w:jc w:val="both"/>
              <w:rPr>
                <w:sz w:val="20"/>
                <w:szCs w:val="20"/>
                <w:lang w:eastAsia="en-US"/>
              </w:rPr>
            </w:pPr>
            <w:r w:rsidRPr="007705CC">
              <w:rPr>
                <w:sz w:val="20"/>
                <w:szCs w:val="20"/>
                <w:lang w:eastAsia="en-US"/>
              </w:rPr>
              <w:t>22) Республика Либерия;</w:t>
            </w:r>
          </w:p>
          <w:p w:rsidR="003B51E2" w:rsidRPr="007705CC" w:rsidRDefault="003B51E2" w:rsidP="00DB1AD7">
            <w:pPr>
              <w:spacing w:line="256" w:lineRule="auto"/>
              <w:jc w:val="both"/>
              <w:rPr>
                <w:sz w:val="20"/>
                <w:szCs w:val="20"/>
                <w:lang w:eastAsia="en-US"/>
              </w:rPr>
            </w:pPr>
            <w:r w:rsidRPr="007705CC">
              <w:rPr>
                <w:sz w:val="20"/>
                <w:szCs w:val="20"/>
                <w:lang w:eastAsia="en-US"/>
              </w:rPr>
              <w:t>23) Княжество Лихтенштейн;</w:t>
            </w:r>
          </w:p>
          <w:p w:rsidR="003B51E2" w:rsidRPr="007705CC" w:rsidRDefault="003B51E2" w:rsidP="00DB1AD7">
            <w:pPr>
              <w:spacing w:line="256" w:lineRule="auto"/>
              <w:jc w:val="both"/>
              <w:rPr>
                <w:sz w:val="20"/>
                <w:szCs w:val="20"/>
                <w:lang w:eastAsia="en-US"/>
              </w:rPr>
            </w:pPr>
            <w:r w:rsidRPr="007705CC">
              <w:rPr>
                <w:sz w:val="20"/>
                <w:szCs w:val="20"/>
                <w:lang w:eastAsia="en-US"/>
              </w:rPr>
              <w:t>24) Республика Маврикий;</w:t>
            </w:r>
          </w:p>
          <w:p w:rsidR="003B51E2" w:rsidRPr="007705CC" w:rsidRDefault="003B51E2" w:rsidP="00DB1AD7">
            <w:pPr>
              <w:spacing w:line="256" w:lineRule="auto"/>
              <w:jc w:val="both"/>
              <w:rPr>
                <w:sz w:val="20"/>
                <w:szCs w:val="20"/>
                <w:lang w:eastAsia="en-US"/>
              </w:rPr>
            </w:pPr>
            <w:r w:rsidRPr="007705CC">
              <w:rPr>
                <w:sz w:val="20"/>
                <w:szCs w:val="20"/>
                <w:lang w:eastAsia="en-US"/>
              </w:rPr>
              <w:t>25) Малайзия (только в части территории анклава Лабуан);</w:t>
            </w:r>
          </w:p>
          <w:p w:rsidR="003B51E2" w:rsidRPr="007705CC" w:rsidRDefault="003B51E2" w:rsidP="00DB1AD7">
            <w:pPr>
              <w:spacing w:line="256" w:lineRule="auto"/>
              <w:jc w:val="both"/>
              <w:rPr>
                <w:sz w:val="20"/>
                <w:szCs w:val="20"/>
                <w:lang w:eastAsia="en-US"/>
              </w:rPr>
            </w:pPr>
            <w:r w:rsidRPr="007705CC">
              <w:rPr>
                <w:sz w:val="20"/>
                <w:szCs w:val="20"/>
                <w:lang w:eastAsia="en-US"/>
              </w:rPr>
              <w:t>26) Мальдивская Республика;</w:t>
            </w:r>
          </w:p>
          <w:p w:rsidR="003B51E2" w:rsidRPr="007705CC" w:rsidRDefault="003B51E2" w:rsidP="00DB1AD7">
            <w:pPr>
              <w:spacing w:line="256" w:lineRule="auto"/>
              <w:jc w:val="both"/>
              <w:rPr>
                <w:sz w:val="20"/>
                <w:szCs w:val="20"/>
                <w:lang w:eastAsia="en-US"/>
              </w:rPr>
            </w:pPr>
            <w:r w:rsidRPr="007705CC">
              <w:rPr>
                <w:sz w:val="20"/>
                <w:szCs w:val="20"/>
                <w:lang w:eastAsia="en-US"/>
              </w:rPr>
              <w:t>27) Республика Мальта;</w:t>
            </w:r>
          </w:p>
          <w:p w:rsidR="003B51E2" w:rsidRPr="007705CC" w:rsidRDefault="003B51E2" w:rsidP="00DB1AD7">
            <w:pPr>
              <w:spacing w:line="256" w:lineRule="auto"/>
              <w:jc w:val="both"/>
              <w:rPr>
                <w:sz w:val="20"/>
                <w:szCs w:val="20"/>
                <w:lang w:eastAsia="en-US"/>
              </w:rPr>
            </w:pPr>
            <w:r w:rsidRPr="007705CC">
              <w:rPr>
                <w:sz w:val="20"/>
                <w:szCs w:val="20"/>
                <w:lang w:eastAsia="en-US"/>
              </w:rPr>
              <w:t>28) Республика Маршалловы острова;</w:t>
            </w:r>
          </w:p>
          <w:p w:rsidR="003B51E2" w:rsidRPr="007705CC" w:rsidRDefault="003B51E2" w:rsidP="00DB1AD7">
            <w:pPr>
              <w:spacing w:line="256" w:lineRule="auto"/>
              <w:jc w:val="both"/>
              <w:rPr>
                <w:sz w:val="20"/>
                <w:szCs w:val="20"/>
                <w:lang w:eastAsia="en-US"/>
              </w:rPr>
            </w:pPr>
            <w:r w:rsidRPr="007705CC">
              <w:rPr>
                <w:sz w:val="20"/>
                <w:szCs w:val="20"/>
                <w:lang w:eastAsia="en-US"/>
              </w:rPr>
              <w:t>29) Княжество Монако;</w:t>
            </w:r>
          </w:p>
          <w:p w:rsidR="003B51E2" w:rsidRPr="007705CC" w:rsidRDefault="003B51E2" w:rsidP="00DB1AD7">
            <w:pPr>
              <w:spacing w:line="256" w:lineRule="auto"/>
              <w:jc w:val="both"/>
              <w:rPr>
                <w:sz w:val="20"/>
                <w:szCs w:val="20"/>
                <w:lang w:eastAsia="en-US"/>
              </w:rPr>
            </w:pPr>
            <w:r w:rsidRPr="007705CC">
              <w:rPr>
                <w:sz w:val="20"/>
                <w:szCs w:val="20"/>
                <w:lang w:eastAsia="en-US"/>
              </w:rPr>
              <w:t>30) Союз Мьянма;</w:t>
            </w:r>
          </w:p>
          <w:p w:rsidR="003B51E2" w:rsidRPr="007705CC" w:rsidRDefault="003B51E2" w:rsidP="00DB1AD7">
            <w:pPr>
              <w:spacing w:line="256" w:lineRule="auto"/>
              <w:jc w:val="both"/>
              <w:rPr>
                <w:sz w:val="20"/>
                <w:szCs w:val="20"/>
                <w:lang w:eastAsia="en-US"/>
              </w:rPr>
            </w:pPr>
            <w:r w:rsidRPr="007705CC">
              <w:rPr>
                <w:sz w:val="20"/>
                <w:szCs w:val="20"/>
                <w:lang w:eastAsia="en-US"/>
              </w:rPr>
              <w:t>31) Республика Науру;</w:t>
            </w:r>
          </w:p>
          <w:p w:rsidR="003B51E2" w:rsidRPr="007705CC" w:rsidRDefault="003B51E2" w:rsidP="00DB1AD7">
            <w:pPr>
              <w:spacing w:line="256" w:lineRule="auto"/>
              <w:jc w:val="both"/>
              <w:rPr>
                <w:sz w:val="20"/>
                <w:szCs w:val="20"/>
                <w:lang w:eastAsia="en-US"/>
              </w:rPr>
            </w:pPr>
            <w:r w:rsidRPr="007705CC">
              <w:rPr>
                <w:sz w:val="20"/>
                <w:szCs w:val="20"/>
                <w:lang w:eastAsia="en-US"/>
              </w:rPr>
              <w:t>32) Нидерланды (только в части территории острова Аруба и зависимых территорий Антильских островов);</w:t>
            </w:r>
          </w:p>
          <w:p w:rsidR="003B51E2" w:rsidRPr="007705CC" w:rsidRDefault="003B51E2" w:rsidP="00DB1AD7">
            <w:pPr>
              <w:spacing w:line="256" w:lineRule="auto"/>
              <w:jc w:val="both"/>
              <w:rPr>
                <w:sz w:val="20"/>
                <w:szCs w:val="20"/>
                <w:lang w:eastAsia="en-US"/>
              </w:rPr>
            </w:pPr>
            <w:r w:rsidRPr="007705CC">
              <w:rPr>
                <w:sz w:val="20"/>
                <w:szCs w:val="20"/>
                <w:lang w:eastAsia="en-US"/>
              </w:rPr>
              <w:t>33) Федеративная Республика Нигерия;</w:t>
            </w:r>
          </w:p>
          <w:p w:rsidR="003B51E2" w:rsidRPr="007705CC" w:rsidRDefault="003B51E2" w:rsidP="00DB1AD7">
            <w:pPr>
              <w:spacing w:line="256" w:lineRule="auto"/>
              <w:jc w:val="both"/>
              <w:rPr>
                <w:sz w:val="20"/>
                <w:szCs w:val="20"/>
                <w:lang w:eastAsia="en-US"/>
              </w:rPr>
            </w:pPr>
            <w:r w:rsidRPr="007705CC">
              <w:rPr>
                <w:sz w:val="20"/>
                <w:szCs w:val="20"/>
                <w:lang w:eastAsia="en-US"/>
              </w:rPr>
              <w:t>34) Республика Палау;</w:t>
            </w:r>
          </w:p>
          <w:p w:rsidR="003B51E2" w:rsidRPr="007705CC" w:rsidRDefault="003B51E2" w:rsidP="00DB1AD7">
            <w:pPr>
              <w:spacing w:line="256" w:lineRule="auto"/>
              <w:jc w:val="both"/>
              <w:rPr>
                <w:sz w:val="20"/>
                <w:szCs w:val="20"/>
                <w:lang w:eastAsia="en-US"/>
              </w:rPr>
            </w:pPr>
            <w:r w:rsidRPr="007705CC">
              <w:rPr>
                <w:sz w:val="20"/>
                <w:szCs w:val="20"/>
                <w:lang w:eastAsia="en-US"/>
              </w:rPr>
              <w:t>35) Республика Панама;</w:t>
            </w:r>
          </w:p>
          <w:p w:rsidR="003B51E2" w:rsidRPr="007705CC" w:rsidRDefault="003B51E2" w:rsidP="00DB1AD7">
            <w:pPr>
              <w:spacing w:line="256" w:lineRule="auto"/>
              <w:jc w:val="both"/>
              <w:rPr>
                <w:sz w:val="20"/>
                <w:szCs w:val="20"/>
                <w:lang w:eastAsia="en-US"/>
              </w:rPr>
            </w:pPr>
            <w:r w:rsidRPr="007705CC">
              <w:rPr>
                <w:sz w:val="20"/>
                <w:szCs w:val="20"/>
                <w:lang w:eastAsia="en-US"/>
              </w:rPr>
              <w:t>36) Португалия (только в части территории островов Мадейра);</w:t>
            </w:r>
          </w:p>
          <w:p w:rsidR="003B51E2" w:rsidRPr="007705CC" w:rsidRDefault="003B51E2" w:rsidP="00DB1AD7">
            <w:pPr>
              <w:spacing w:line="256" w:lineRule="auto"/>
              <w:jc w:val="both"/>
              <w:rPr>
                <w:sz w:val="20"/>
                <w:szCs w:val="20"/>
                <w:lang w:eastAsia="en-US"/>
              </w:rPr>
            </w:pPr>
            <w:r w:rsidRPr="007705CC">
              <w:rPr>
                <w:sz w:val="20"/>
                <w:szCs w:val="20"/>
                <w:lang w:eastAsia="en-US"/>
              </w:rPr>
              <w:t>37) Независимое Государство Самоа;</w:t>
            </w:r>
          </w:p>
          <w:p w:rsidR="003B51E2" w:rsidRPr="007705CC" w:rsidRDefault="003B51E2" w:rsidP="00DB1AD7">
            <w:pPr>
              <w:spacing w:line="256" w:lineRule="auto"/>
              <w:jc w:val="both"/>
              <w:rPr>
                <w:sz w:val="20"/>
                <w:szCs w:val="20"/>
                <w:lang w:eastAsia="en-US"/>
              </w:rPr>
            </w:pPr>
            <w:r w:rsidRPr="007705CC">
              <w:rPr>
                <w:sz w:val="20"/>
                <w:szCs w:val="20"/>
                <w:lang w:eastAsia="en-US"/>
              </w:rPr>
              <w:t>38) Республика Сейшельские острова;</w:t>
            </w:r>
          </w:p>
          <w:p w:rsidR="003B51E2" w:rsidRPr="007705CC" w:rsidRDefault="003B51E2" w:rsidP="00DB1AD7">
            <w:pPr>
              <w:spacing w:line="256" w:lineRule="auto"/>
              <w:jc w:val="both"/>
              <w:rPr>
                <w:sz w:val="20"/>
                <w:szCs w:val="20"/>
                <w:lang w:eastAsia="en-US"/>
              </w:rPr>
            </w:pPr>
            <w:r w:rsidRPr="007705CC">
              <w:rPr>
                <w:sz w:val="20"/>
                <w:szCs w:val="20"/>
                <w:lang w:eastAsia="en-US"/>
              </w:rPr>
              <w:lastRenderedPageBreak/>
              <w:t>39) Государство Сент-Винсент и Гренадины;</w:t>
            </w:r>
          </w:p>
          <w:p w:rsidR="003B51E2" w:rsidRPr="007705CC" w:rsidRDefault="003B51E2" w:rsidP="00DB1AD7">
            <w:pPr>
              <w:spacing w:line="256" w:lineRule="auto"/>
              <w:jc w:val="both"/>
              <w:rPr>
                <w:sz w:val="20"/>
                <w:szCs w:val="20"/>
                <w:lang w:eastAsia="en-US"/>
              </w:rPr>
            </w:pPr>
            <w:r w:rsidRPr="007705CC">
              <w:rPr>
                <w:sz w:val="20"/>
                <w:szCs w:val="20"/>
                <w:lang w:eastAsia="en-US"/>
              </w:rPr>
              <w:t>40) Федерация Сент-Китс и Невис;</w:t>
            </w:r>
          </w:p>
          <w:p w:rsidR="003B51E2" w:rsidRPr="007705CC" w:rsidRDefault="003B51E2" w:rsidP="00DB1AD7">
            <w:pPr>
              <w:spacing w:line="256" w:lineRule="auto"/>
              <w:jc w:val="both"/>
              <w:rPr>
                <w:sz w:val="20"/>
                <w:szCs w:val="20"/>
                <w:lang w:eastAsia="en-US"/>
              </w:rPr>
            </w:pPr>
            <w:r w:rsidRPr="007705CC">
              <w:rPr>
                <w:sz w:val="20"/>
                <w:szCs w:val="20"/>
                <w:lang w:eastAsia="en-US"/>
              </w:rPr>
              <w:t>41) Государство Сент-Люсия;</w:t>
            </w:r>
          </w:p>
          <w:p w:rsidR="003B51E2" w:rsidRPr="007705CC" w:rsidRDefault="003B51E2" w:rsidP="00DB1AD7">
            <w:pPr>
              <w:spacing w:line="256" w:lineRule="auto"/>
              <w:jc w:val="both"/>
              <w:rPr>
                <w:sz w:val="20"/>
                <w:szCs w:val="20"/>
                <w:lang w:eastAsia="en-US"/>
              </w:rPr>
            </w:pPr>
            <w:r w:rsidRPr="007705CC">
              <w:rPr>
                <w:sz w:val="20"/>
                <w:szCs w:val="20"/>
                <w:lang w:eastAsia="en-US"/>
              </w:rPr>
              <w:t>42) Королевство Тонга;</w:t>
            </w:r>
          </w:p>
          <w:p w:rsidR="003B51E2" w:rsidRPr="007705CC" w:rsidRDefault="003B51E2" w:rsidP="00DB1AD7">
            <w:pPr>
              <w:spacing w:line="256" w:lineRule="auto"/>
              <w:jc w:val="both"/>
              <w:rPr>
                <w:sz w:val="20"/>
                <w:szCs w:val="20"/>
                <w:lang w:eastAsia="en-US"/>
              </w:rPr>
            </w:pPr>
            <w:r w:rsidRPr="007705CC">
              <w:rPr>
                <w:sz w:val="20"/>
                <w:szCs w:val="20"/>
                <w:lang w:eastAsia="en-US"/>
              </w:rPr>
              <w:t>43) Соединенное Королевство Великобритании и Северной Ирландии (только в части следующих территорий):</w:t>
            </w:r>
          </w:p>
          <w:p w:rsidR="003B51E2" w:rsidRPr="007705CC" w:rsidRDefault="003B51E2" w:rsidP="00DB1AD7">
            <w:pPr>
              <w:spacing w:line="256" w:lineRule="auto"/>
              <w:jc w:val="both"/>
              <w:rPr>
                <w:sz w:val="20"/>
                <w:szCs w:val="20"/>
                <w:lang w:eastAsia="en-US"/>
              </w:rPr>
            </w:pPr>
            <w:r w:rsidRPr="007705CC">
              <w:rPr>
                <w:sz w:val="20"/>
                <w:szCs w:val="20"/>
                <w:lang w:eastAsia="en-US"/>
              </w:rPr>
              <w:t>Острова Ангилья;</w:t>
            </w:r>
          </w:p>
          <w:p w:rsidR="003B51E2" w:rsidRPr="007705CC" w:rsidRDefault="003B51E2" w:rsidP="00DB1AD7">
            <w:pPr>
              <w:spacing w:line="256" w:lineRule="auto"/>
              <w:jc w:val="both"/>
              <w:rPr>
                <w:sz w:val="20"/>
                <w:szCs w:val="20"/>
                <w:lang w:eastAsia="en-US"/>
              </w:rPr>
            </w:pPr>
            <w:r w:rsidRPr="007705CC">
              <w:rPr>
                <w:sz w:val="20"/>
                <w:szCs w:val="20"/>
                <w:lang w:eastAsia="en-US"/>
              </w:rPr>
              <w:t>Бермудские острова;</w:t>
            </w:r>
          </w:p>
          <w:p w:rsidR="003B51E2" w:rsidRPr="007705CC" w:rsidRDefault="003B51E2" w:rsidP="00DB1AD7">
            <w:pPr>
              <w:spacing w:line="256" w:lineRule="auto"/>
              <w:jc w:val="both"/>
              <w:rPr>
                <w:sz w:val="20"/>
                <w:szCs w:val="20"/>
                <w:lang w:eastAsia="en-US"/>
              </w:rPr>
            </w:pPr>
            <w:r w:rsidRPr="007705CC">
              <w:rPr>
                <w:sz w:val="20"/>
                <w:szCs w:val="20"/>
                <w:lang w:eastAsia="en-US"/>
              </w:rPr>
              <w:t>Британские Виргинские острова;</w:t>
            </w:r>
          </w:p>
          <w:p w:rsidR="003B51E2" w:rsidRPr="007705CC" w:rsidRDefault="003B51E2" w:rsidP="00DB1AD7">
            <w:pPr>
              <w:spacing w:line="256" w:lineRule="auto"/>
              <w:jc w:val="both"/>
              <w:rPr>
                <w:sz w:val="20"/>
                <w:szCs w:val="20"/>
                <w:lang w:eastAsia="en-US"/>
              </w:rPr>
            </w:pPr>
            <w:r w:rsidRPr="007705CC">
              <w:rPr>
                <w:sz w:val="20"/>
                <w:szCs w:val="20"/>
                <w:lang w:eastAsia="en-US"/>
              </w:rPr>
              <w:t>Гибралтар;</w:t>
            </w:r>
          </w:p>
          <w:p w:rsidR="003B51E2" w:rsidRPr="007705CC" w:rsidRDefault="003B51E2" w:rsidP="00DB1AD7">
            <w:pPr>
              <w:spacing w:line="256" w:lineRule="auto"/>
              <w:jc w:val="both"/>
              <w:rPr>
                <w:sz w:val="20"/>
                <w:szCs w:val="20"/>
                <w:lang w:eastAsia="en-US"/>
              </w:rPr>
            </w:pPr>
            <w:r w:rsidRPr="007705CC">
              <w:rPr>
                <w:sz w:val="20"/>
                <w:szCs w:val="20"/>
                <w:lang w:eastAsia="en-US"/>
              </w:rPr>
              <w:t>Каймановы острова;</w:t>
            </w:r>
          </w:p>
          <w:p w:rsidR="003B51E2" w:rsidRPr="007705CC" w:rsidRDefault="003B51E2" w:rsidP="00DB1AD7">
            <w:pPr>
              <w:spacing w:line="256" w:lineRule="auto"/>
              <w:jc w:val="both"/>
              <w:rPr>
                <w:sz w:val="20"/>
                <w:szCs w:val="20"/>
                <w:lang w:eastAsia="en-US"/>
              </w:rPr>
            </w:pPr>
            <w:r w:rsidRPr="007705CC">
              <w:rPr>
                <w:sz w:val="20"/>
                <w:szCs w:val="20"/>
                <w:lang w:eastAsia="en-US"/>
              </w:rPr>
              <w:t>Остров Монтсеррат;</w:t>
            </w:r>
          </w:p>
          <w:p w:rsidR="003B51E2" w:rsidRPr="007705CC" w:rsidRDefault="003B51E2" w:rsidP="00DB1AD7">
            <w:pPr>
              <w:spacing w:line="256" w:lineRule="auto"/>
              <w:jc w:val="both"/>
              <w:rPr>
                <w:sz w:val="20"/>
                <w:szCs w:val="20"/>
                <w:lang w:eastAsia="en-US"/>
              </w:rPr>
            </w:pPr>
            <w:r w:rsidRPr="007705CC">
              <w:rPr>
                <w:sz w:val="20"/>
                <w:szCs w:val="20"/>
                <w:lang w:eastAsia="en-US"/>
              </w:rPr>
              <w:t>Острова Теркс и Кайкос;</w:t>
            </w:r>
          </w:p>
          <w:p w:rsidR="003B51E2" w:rsidRPr="007705CC" w:rsidRDefault="003B51E2" w:rsidP="00DB1AD7">
            <w:pPr>
              <w:spacing w:line="256" w:lineRule="auto"/>
              <w:jc w:val="both"/>
              <w:rPr>
                <w:sz w:val="20"/>
                <w:szCs w:val="20"/>
                <w:lang w:eastAsia="en-US"/>
              </w:rPr>
            </w:pPr>
            <w:r w:rsidRPr="007705CC">
              <w:rPr>
                <w:sz w:val="20"/>
                <w:szCs w:val="20"/>
                <w:lang w:eastAsia="en-US"/>
              </w:rPr>
              <w:t>Остров Мэн;</w:t>
            </w:r>
          </w:p>
          <w:p w:rsidR="003B51E2" w:rsidRPr="007705CC" w:rsidRDefault="003B51E2" w:rsidP="00DB1AD7">
            <w:pPr>
              <w:spacing w:line="256" w:lineRule="auto"/>
              <w:jc w:val="both"/>
              <w:rPr>
                <w:sz w:val="20"/>
                <w:szCs w:val="20"/>
                <w:lang w:eastAsia="en-US"/>
              </w:rPr>
            </w:pPr>
            <w:r w:rsidRPr="007705CC">
              <w:rPr>
                <w:sz w:val="20"/>
                <w:szCs w:val="20"/>
                <w:lang w:eastAsia="en-US"/>
              </w:rPr>
              <w:t>Нормандские острова (острова Гернси, Джерси, Сарк, Олдерни);</w:t>
            </w:r>
          </w:p>
          <w:p w:rsidR="003B51E2" w:rsidRPr="007705CC" w:rsidRDefault="003B51E2" w:rsidP="00DB1AD7">
            <w:pPr>
              <w:spacing w:line="256" w:lineRule="auto"/>
              <w:jc w:val="both"/>
              <w:rPr>
                <w:sz w:val="20"/>
                <w:szCs w:val="20"/>
                <w:lang w:eastAsia="en-US"/>
              </w:rPr>
            </w:pPr>
            <w:r w:rsidRPr="007705CC">
              <w:rPr>
                <w:sz w:val="20"/>
                <w:szCs w:val="20"/>
                <w:lang w:eastAsia="en-US"/>
              </w:rPr>
              <w:t>44) Республика Филиппины;</w:t>
            </w:r>
          </w:p>
          <w:p w:rsidR="003B51E2" w:rsidRPr="007705CC" w:rsidRDefault="003B51E2" w:rsidP="00DB1AD7">
            <w:pPr>
              <w:spacing w:line="256" w:lineRule="auto"/>
              <w:jc w:val="both"/>
              <w:rPr>
                <w:sz w:val="20"/>
                <w:szCs w:val="20"/>
                <w:lang w:eastAsia="en-US"/>
              </w:rPr>
            </w:pPr>
            <w:r w:rsidRPr="007705CC">
              <w:rPr>
                <w:sz w:val="20"/>
                <w:szCs w:val="20"/>
                <w:lang w:eastAsia="en-US"/>
              </w:rPr>
              <w:t>45) Демократическая Республика Шри-Ланка</w:t>
            </w:r>
          </w:p>
        </w:tc>
        <w:tc>
          <w:tcPr>
            <w:tcW w:w="851" w:type="dxa"/>
            <w:tcBorders>
              <w:top w:val="single" w:sz="4" w:space="0" w:color="auto"/>
              <w:left w:val="nil"/>
              <w:bottom w:val="single" w:sz="4" w:space="0" w:color="auto"/>
              <w:right w:val="single" w:sz="4" w:space="0" w:color="auto"/>
            </w:tcBorders>
            <w:vAlign w:val="center"/>
            <w:hideMark/>
          </w:tcPr>
          <w:p w:rsidR="003B51E2" w:rsidRPr="001A6300" w:rsidRDefault="003B51E2" w:rsidP="00DB1AD7">
            <w:pPr>
              <w:spacing w:line="256" w:lineRule="auto"/>
              <w:jc w:val="both"/>
              <w:rPr>
                <w:sz w:val="20"/>
                <w:szCs w:val="20"/>
                <w:lang w:eastAsia="en-US"/>
              </w:rPr>
            </w:pPr>
            <w:r w:rsidRPr="001A6300">
              <w:rPr>
                <w:sz w:val="20"/>
                <w:szCs w:val="20"/>
                <w:lang w:eastAsia="en-US"/>
              </w:rPr>
              <w:lastRenderedPageBreak/>
              <w:t> </w:t>
            </w:r>
          </w:p>
        </w:tc>
        <w:tc>
          <w:tcPr>
            <w:tcW w:w="1561" w:type="dxa"/>
            <w:tcBorders>
              <w:top w:val="single" w:sz="4" w:space="0" w:color="auto"/>
              <w:left w:val="nil"/>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150</w:t>
            </w:r>
          </w:p>
        </w:tc>
        <w:tc>
          <w:tcPr>
            <w:tcW w:w="1106" w:type="dxa"/>
            <w:tcBorders>
              <w:top w:val="single" w:sz="4" w:space="0" w:color="auto"/>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267"/>
        </w:trPr>
        <w:tc>
          <w:tcPr>
            <w:tcW w:w="466" w:type="dxa"/>
            <w:tcBorders>
              <w:top w:val="nil"/>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bCs/>
                <w:sz w:val="20"/>
                <w:szCs w:val="20"/>
                <w:lang w:eastAsia="en-US"/>
              </w:rPr>
            </w:pPr>
            <w:r>
              <w:rPr>
                <w:bCs/>
                <w:sz w:val="20"/>
                <w:szCs w:val="20"/>
                <w:lang w:eastAsia="en-US"/>
              </w:rPr>
              <w:lastRenderedPageBreak/>
              <w:t>83</w:t>
            </w:r>
          </w:p>
        </w:tc>
        <w:tc>
          <w:tcPr>
            <w:tcW w:w="5557" w:type="dxa"/>
            <w:tcBorders>
              <w:top w:val="nil"/>
              <w:left w:val="nil"/>
              <w:bottom w:val="single" w:sz="4" w:space="0" w:color="auto"/>
              <w:right w:val="single" w:sz="4" w:space="0" w:color="auto"/>
            </w:tcBorders>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Итого рисковые активы:</w:t>
            </w:r>
          </w:p>
        </w:tc>
        <w:tc>
          <w:tcPr>
            <w:tcW w:w="851"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jc w:val="right"/>
              <w:rPr>
                <w:sz w:val="20"/>
                <w:szCs w:val="20"/>
                <w:lang w:eastAsia="en-US"/>
              </w:rPr>
            </w:pPr>
            <w:r w:rsidRPr="001A6300">
              <w:rPr>
                <w:sz w:val="20"/>
                <w:szCs w:val="20"/>
                <w:lang w:eastAsia="en-US"/>
              </w:rPr>
              <w:t> </w:t>
            </w:r>
          </w:p>
        </w:tc>
        <w:tc>
          <w:tcPr>
            <w:tcW w:w="1561" w:type="dxa"/>
            <w:tcBorders>
              <w:top w:val="nil"/>
              <w:left w:val="nil"/>
              <w:bottom w:val="single" w:sz="4" w:space="0" w:color="auto"/>
              <w:right w:val="single" w:sz="4" w:space="0" w:color="auto"/>
            </w:tcBorders>
            <w:noWrap/>
            <w:vAlign w:val="bottom"/>
            <w:hideMark/>
          </w:tcPr>
          <w:p w:rsidR="003B51E2" w:rsidRPr="00352787" w:rsidRDefault="003B51E2" w:rsidP="00DB1AD7">
            <w:pPr>
              <w:spacing w:line="256" w:lineRule="auto"/>
              <w:jc w:val="center"/>
              <w:rPr>
                <w:sz w:val="20"/>
                <w:szCs w:val="20"/>
                <w:lang w:eastAsia="en-US"/>
              </w:rPr>
            </w:pPr>
            <w:r w:rsidRPr="00483C6F">
              <w:rPr>
                <w:sz w:val="20"/>
                <w:szCs w:val="20"/>
                <w:lang w:val="en-US" w:eastAsia="en-US"/>
              </w:rPr>
              <w:t>X</w:t>
            </w:r>
          </w:p>
        </w:tc>
        <w:tc>
          <w:tcPr>
            <w:tcW w:w="1106" w:type="dxa"/>
            <w:tcBorders>
              <w:top w:val="nil"/>
              <w:left w:val="nil"/>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bl>
    <w:p w:rsidR="003B51E2" w:rsidRPr="001A6300" w:rsidRDefault="003B51E2" w:rsidP="003B51E2">
      <w:pPr>
        <w:rPr>
          <w:sz w:val="28"/>
          <w:szCs w:val="28"/>
        </w:rPr>
      </w:pPr>
    </w:p>
    <w:p w:rsidR="003B51E2" w:rsidRPr="001A6300" w:rsidRDefault="003B51E2" w:rsidP="003B51E2">
      <w:pPr>
        <w:ind w:right="-2" w:firstLine="709"/>
        <w:rPr>
          <w:sz w:val="28"/>
          <w:szCs w:val="28"/>
        </w:rPr>
      </w:pPr>
      <w:r w:rsidRPr="001A6300">
        <w:rPr>
          <w:sz w:val="28"/>
          <w:szCs w:val="28"/>
        </w:rPr>
        <w:t>Наименование ______________________________________</w:t>
      </w:r>
      <w:r>
        <w:rPr>
          <w:sz w:val="28"/>
          <w:szCs w:val="28"/>
        </w:rPr>
        <w:t>___</w:t>
      </w:r>
      <w:r w:rsidRPr="001A6300">
        <w:rPr>
          <w:sz w:val="28"/>
          <w:szCs w:val="28"/>
        </w:rPr>
        <w:t>_________</w:t>
      </w:r>
    </w:p>
    <w:p w:rsidR="003B51E2" w:rsidRPr="001A6300" w:rsidRDefault="003B51E2" w:rsidP="003B51E2">
      <w:pPr>
        <w:ind w:right="-2" w:firstLine="709"/>
        <w:rPr>
          <w:sz w:val="28"/>
          <w:szCs w:val="28"/>
        </w:rPr>
      </w:pPr>
      <w:r w:rsidRPr="001A6300">
        <w:rPr>
          <w:sz w:val="28"/>
          <w:szCs w:val="28"/>
        </w:rPr>
        <w:t>Адрес__________________________________________________________</w:t>
      </w:r>
    </w:p>
    <w:p w:rsidR="003B51E2" w:rsidRPr="001A6300" w:rsidRDefault="003B51E2" w:rsidP="003B51E2">
      <w:pPr>
        <w:ind w:firstLine="709"/>
        <w:rPr>
          <w:sz w:val="28"/>
          <w:szCs w:val="28"/>
        </w:rPr>
      </w:pPr>
      <w:r w:rsidRPr="001A6300">
        <w:rPr>
          <w:sz w:val="28"/>
          <w:szCs w:val="28"/>
        </w:rPr>
        <w:t>Телефон _________________________________</w:t>
      </w:r>
      <w:r>
        <w:rPr>
          <w:sz w:val="28"/>
          <w:szCs w:val="28"/>
        </w:rPr>
        <w:t>_______________</w:t>
      </w:r>
      <w:r w:rsidRPr="001A6300">
        <w:rPr>
          <w:sz w:val="28"/>
          <w:szCs w:val="28"/>
        </w:rPr>
        <w:t>_______</w:t>
      </w:r>
    </w:p>
    <w:p w:rsidR="003B51E2" w:rsidRPr="001A6300" w:rsidRDefault="003B51E2" w:rsidP="003B51E2">
      <w:pPr>
        <w:ind w:firstLine="709"/>
        <w:rPr>
          <w:sz w:val="28"/>
          <w:szCs w:val="28"/>
        </w:rPr>
      </w:pPr>
      <w:r w:rsidRPr="001A6300">
        <w:rPr>
          <w:sz w:val="28"/>
          <w:szCs w:val="28"/>
        </w:rPr>
        <w:t>Адрес электронной почты _____________________</w:t>
      </w:r>
      <w:r>
        <w:rPr>
          <w:sz w:val="28"/>
          <w:szCs w:val="28"/>
        </w:rPr>
        <w:t>_______________</w:t>
      </w:r>
      <w:r w:rsidRPr="001A6300">
        <w:rPr>
          <w:sz w:val="28"/>
          <w:szCs w:val="28"/>
        </w:rPr>
        <w:t>____</w:t>
      </w:r>
    </w:p>
    <w:p w:rsidR="003B51E2" w:rsidRPr="001A6300" w:rsidRDefault="003B51E2" w:rsidP="003B51E2">
      <w:pPr>
        <w:ind w:firstLine="709"/>
        <w:rPr>
          <w:sz w:val="28"/>
          <w:szCs w:val="28"/>
        </w:rPr>
      </w:pPr>
      <w:r w:rsidRPr="001A6300">
        <w:rPr>
          <w:sz w:val="28"/>
          <w:szCs w:val="28"/>
        </w:rPr>
        <w:t>Исполнитель ________________________________     ____________</w:t>
      </w:r>
      <w:r>
        <w:rPr>
          <w:sz w:val="28"/>
          <w:szCs w:val="28"/>
        </w:rPr>
        <w:t>_</w:t>
      </w:r>
      <w:r w:rsidRPr="001A6300">
        <w:rPr>
          <w:sz w:val="28"/>
          <w:szCs w:val="28"/>
        </w:rPr>
        <w:t>____</w:t>
      </w:r>
    </w:p>
    <w:p w:rsidR="003B51E2" w:rsidRPr="001A6300" w:rsidRDefault="003B51E2" w:rsidP="003B51E2">
      <w:pPr>
        <w:ind w:firstLine="709"/>
      </w:pPr>
      <w:r w:rsidRPr="001A6300">
        <w:t xml:space="preserve">       </w:t>
      </w:r>
      <w:r w:rsidRPr="001A6300">
        <w:rPr>
          <w:sz w:val="28"/>
          <w:szCs w:val="28"/>
        </w:rPr>
        <w:t xml:space="preserve">фамилия, имя и отчество (при его </w:t>
      </w:r>
      <w:proofErr w:type="gramStart"/>
      <w:r w:rsidRPr="001A6300">
        <w:rPr>
          <w:sz w:val="28"/>
          <w:szCs w:val="28"/>
        </w:rPr>
        <w:t xml:space="preserve">наличии)   </w:t>
      </w:r>
      <w:proofErr w:type="gramEnd"/>
      <w:r w:rsidRPr="001A6300">
        <w:rPr>
          <w:sz w:val="28"/>
          <w:szCs w:val="28"/>
        </w:rPr>
        <w:t xml:space="preserve">         подпись, телефон</w:t>
      </w:r>
    </w:p>
    <w:p w:rsidR="003B51E2" w:rsidRDefault="003B51E2" w:rsidP="003B51E2">
      <w:pPr>
        <w:ind w:firstLine="709"/>
        <w:jc w:val="both"/>
        <w:rPr>
          <w:sz w:val="28"/>
          <w:szCs w:val="28"/>
        </w:rPr>
      </w:pPr>
      <w:r w:rsidRPr="001A6300">
        <w:rPr>
          <w:sz w:val="28"/>
          <w:szCs w:val="28"/>
        </w:rPr>
        <w:t xml:space="preserve">Руководитель или лицо, на которое возложена функция по подписанию </w:t>
      </w:r>
    </w:p>
    <w:p w:rsidR="003B51E2" w:rsidRPr="001A6300" w:rsidRDefault="003B51E2" w:rsidP="003B51E2">
      <w:pPr>
        <w:rPr>
          <w:sz w:val="28"/>
          <w:szCs w:val="28"/>
        </w:rPr>
      </w:pPr>
      <w:r w:rsidRPr="001A6300">
        <w:rPr>
          <w:sz w:val="28"/>
          <w:szCs w:val="28"/>
        </w:rPr>
        <w:t>отчета</w:t>
      </w:r>
      <w:r w:rsidRPr="001A6300" w:rsidDel="006E03C4">
        <w:rPr>
          <w:sz w:val="28"/>
          <w:szCs w:val="28"/>
        </w:rPr>
        <w:t xml:space="preserve"> </w:t>
      </w:r>
      <w:r w:rsidRPr="001A6300">
        <w:rPr>
          <w:sz w:val="28"/>
          <w:szCs w:val="28"/>
        </w:rPr>
        <w:t>____________________________________________________</w:t>
      </w:r>
      <w:r>
        <w:rPr>
          <w:sz w:val="28"/>
          <w:szCs w:val="28"/>
        </w:rPr>
        <w:t>__</w:t>
      </w:r>
      <w:r w:rsidRPr="001A6300">
        <w:rPr>
          <w:sz w:val="28"/>
          <w:szCs w:val="28"/>
        </w:rPr>
        <w:t>___</w:t>
      </w:r>
    </w:p>
    <w:p w:rsidR="003B51E2" w:rsidRPr="001A6300" w:rsidRDefault="003B51E2" w:rsidP="003B51E2">
      <w:pPr>
        <w:ind w:firstLine="709"/>
        <w:jc w:val="both"/>
      </w:pPr>
      <w:r w:rsidRPr="001A6300">
        <w:rPr>
          <w:sz w:val="28"/>
          <w:szCs w:val="28"/>
        </w:rPr>
        <w:t xml:space="preserve">            фамилия, имя и отчество (при его наличии) подпись</w:t>
      </w:r>
    </w:p>
    <w:p w:rsidR="003B51E2" w:rsidRPr="001A6300" w:rsidRDefault="003B51E2" w:rsidP="003B51E2">
      <w:pPr>
        <w:ind w:firstLine="709"/>
        <w:jc w:val="both"/>
        <w:textAlignment w:val="baseline"/>
        <w:rPr>
          <w:sz w:val="22"/>
        </w:rPr>
      </w:pPr>
      <w:r w:rsidRPr="001A6300">
        <w:rPr>
          <w:sz w:val="28"/>
          <w:szCs w:val="28"/>
        </w:rPr>
        <w:t>Дата «______» ______________ 20__ года</w:t>
      </w:r>
    </w:p>
    <w:p w:rsidR="003B51E2" w:rsidRPr="001A6300" w:rsidRDefault="003B51E2" w:rsidP="003B51E2">
      <w:pPr>
        <w:spacing w:after="160" w:line="256" w:lineRule="auto"/>
        <w:rPr>
          <w:sz w:val="28"/>
          <w:szCs w:val="28"/>
        </w:rPr>
      </w:pPr>
      <w:r w:rsidRPr="001A6300">
        <w:rPr>
          <w:sz w:val="28"/>
          <w:szCs w:val="28"/>
        </w:rPr>
        <w:br w:type="page"/>
      </w:r>
    </w:p>
    <w:p w:rsidR="003B51E2" w:rsidRPr="001A6300" w:rsidRDefault="003B51E2" w:rsidP="003B51E2">
      <w:pPr>
        <w:jc w:val="right"/>
        <w:textAlignment w:val="baseline"/>
        <w:rPr>
          <w:sz w:val="28"/>
          <w:szCs w:val="28"/>
        </w:rPr>
      </w:pPr>
      <w:r w:rsidRPr="001A6300">
        <w:rPr>
          <w:sz w:val="28"/>
          <w:szCs w:val="28"/>
        </w:rPr>
        <w:lastRenderedPageBreak/>
        <w:t>Приложение</w:t>
      </w:r>
    </w:p>
    <w:p w:rsidR="003B51E2" w:rsidRPr="001A6300" w:rsidRDefault="003B51E2" w:rsidP="003B51E2">
      <w:pPr>
        <w:jc w:val="right"/>
        <w:textAlignment w:val="baseline"/>
        <w:rPr>
          <w:sz w:val="28"/>
          <w:szCs w:val="28"/>
        </w:rPr>
      </w:pPr>
      <w:r w:rsidRPr="001A6300">
        <w:rPr>
          <w:sz w:val="28"/>
          <w:szCs w:val="28"/>
        </w:rPr>
        <w:t>к форме отчета о расшифровке</w:t>
      </w:r>
    </w:p>
    <w:p w:rsidR="003B51E2" w:rsidRPr="001A6300" w:rsidRDefault="003B51E2" w:rsidP="003B51E2">
      <w:pPr>
        <w:jc w:val="right"/>
        <w:textAlignment w:val="baseline"/>
        <w:rPr>
          <w:sz w:val="28"/>
          <w:szCs w:val="28"/>
        </w:rPr>
      </w:pPr>
      <w:r w:rsidRPr="001A6300">
        <w:rPr>
          <w:sz w:val="28"/>
          <w:szCs w:val="28"/>
        </w:rPr>
        <w:t>активов, взвешенных с учетом</w:t>
      </w:r>
    </w:p>
    <w:p w:rsidR="003B51E2" w:rsidRPr="001A6300" w:rsidRDefault="003B51E2" w:rsidP="003B51E2">
      <w:pPr>
        <w:jc w:val="right"/>
        <w:textAlignment w:val="baseline"/>
        <w:rPr>
          <w:sz w:val="28"/>
          <w:szCs w:val="28"/>
        </w:rPr>
      </w:pPr>
      <w:r w:rsidRPr="001A6300">
        <w:rPr>
          <w:sz w:val="28"/>
          <w:szCs w:val="28"/>
        </w:rPr>
        <w:t>кредитного риска, представляемого</w:t>
      </w:r>
    </w:p>
    <w:p w:rsidR="003B51E2" w:rsidRPr="001A6300" w:rsidRDefault="003B51E2" w:rsidP="003B51E2">
      <w:pPr>
        <w:jc w:val="right"/>
        <w:textAlignment w:val="baseline"/>
        <w:rPr>
          <w:sz w:val="28"/>
          <w:szCs w:val="28"/>
        </w:rPr>
      </w:pPr>
      <w:r w:rsidRPr="001A6300">
        <w:rPr>
          <w:sz w:val="28"/>
          <w:szCs w:val="28"/>
        </w:rPr>
        <w:t>исламскими банками</w:t>
      </w:r>
    </w:p>
    <w:p w:rsidR="003B51E2" w:rsidRPr="001A6300" w:rsidRDefault="003B51E2" w:rsidP="003B51E2">
      <w:pPr>
        <w:jc w:val="center"/>
        <w:textAlignment w:val="baseline"/>
        <w:rPr>
          <w:sz w:val="28"/>
          <w:szCs w:val="28"/>
        </w:rPr>
      </w:pPr>
      <w:r w:rsidRPr="001A6300">
        <w:rPr>
          <w:sz w:val="28"/>
          <w:szCs w:val="28"/>
        </w:rPr>
        <w:t> </w:t>
      </w:r>
    </w:p>
    <w:p w:rsidR="003B51E2" w:rsidRPr="001A6300" w:rsidRDefault="003B51E2" w:rsidP="003B51E2">
      <w:pPr>
        <w:jc w:val="center"/>
        <w:textAlignment w:val="baseline"/>
        <w:rPr>
          <w:sz w:val="28"/>
          <w:szCs w:val="28"/>
        </w:rPr>
      </w:pPr>
    </w:p>
    <w:p w:rsidR="003B51E2" w:rsidRPr="001C4345" w:rsidRDefault="003B51E2" w:rsidP="003B51E2">
      <w:pPr>
        <w:jc w:val="center"/>
        <w:textAlignment w:val="baseline"/>
        <w:rPr>
          <w:sz w:val="28"/>
          <w:szCs w:val="28"/>
        </w:rPr>
      </w:pPr>
      <w:r w:rsidRPr="001C4345">
        <w:rPr>
          <w:sz w:val="28"/>
          <w:szCs w:val="28"/>
        </w:rPr>
        <w:t>Пояснение по заполнению формы административных данных</w:t>
      </w:r>
    </w:p>
    <w:p w:rsidR="003B51E2" w:rsidRPr="001C4345" w:rsidRDefault="003B51E2" w:rsidP="003B51E2">
      <w:pPr>
        <w:jc w:val="center"/>
        <w:textAlignment w:val="baseline"/>
        <w:rPr>
          <w:sz w:val="28"/>
          <w:szCs w:val="28"/>
        </w:rPr>
      </w:pPr>
      <w:r w:rsidRPr="001C4345">
        <w:rPr>
          <w:sz w:val="28"/>
          <w:szCs w:val="28"/>
        </w:rPr>
        <w:t>Отчет о расшифровке активов, взвешенных с учетом кредитного риска, представляемый исламскими банками</w:t>
      </w:r>
    </w:p>
    <w:p w:rsidR="003B51E2" w:rsidRPr="001C4345" w:rsidRDefault="003B51E2" w:rsidP="003B51E2">
      <w:pPr>
        <w:jc w:val="center"/>
        <w:textAlignment w:val="baseline"/>
        <w:rPr>
          <w:sz w:val="28"/>
          <w:szCs w:val="28"/>
        </w:rPr>
      </w:pPr>
      <w:r w:rsidRPr="001C4345">
        <w:rPr>
          <w:sz w:val="28"/>
          <w:szCs w:val="28"/>
        </w:rPr>
        <w:t>(индекс – 1-BVU_RA, периодичность – ежемесячная)</w:t>
      </w:r>
    </w:p>
    <w:p w:rsidR="003B51E2" w:rsidRPr="000538AE" w:rsidRDefault="003B51E2" w:rsidP="003B51E2">
      <w:pPr>
        <w:jc w:val="center"/>
        <w:textAlignment w:val="baseline"/>
        <w:rPr>
          <w:sz w:val="28"/>
          <w:szCs w:val="28"/>
        </w:rPr>
      </w:pPr>
      <w:r w:rsidRPr="000538AE">
        <w:rPr>
          <w:sz w:val="28"/>
          <w:szCs w:val="28"/>
        </w:rPr>
        <w:t> </w:t>
      </w:r>
    </w:p>
    <w:p w:rsidR="003B51E2" w:rsidRPr="000538AE" w:rsidRDefault="003B51E2" w:rsidP="003B51E2">
      <w:pPr>
        <w:jc w:val="center"/>
        <w:textAlignment w:val="baseline"/>
        <w:rPr>
          <w:sz w:val="28"/>
          <w:szCs w:val="28"/>
        </w:rPr>
      </w:pPr>
    </w:p>
    <w:p w:rsidR="003B51E2" w:rsidRPr="000538AE" w:rsidRDefault="003B51E2" w:rsidP="003B51E2">
      <w:pPr>
        <w:jc w:val="center"/>
        <w:textAlignment w:val="baseline"/>
        <w:rPr>
          <w:sz w:val="28"/>
          <w:szCs w:val="28"/>
        </w:rPr>
      </w:pPr>
      <w:r w:rsidRPr="000538AE">
        <w:rPr>
          <w:sz w:val="28"/>
          <w:szCs w:val="28"/>
        </w:rPr>
        <w:t>Глава 1. Общие положения</w:t>
      </w:r>
    </w:p>
    <w:p w:rsidR="003B51E2" w:rsidRPr="001C4345" w:rsidRDefault="003B51E2" w:rsidP="003B51E2">
      <w:pPr>
        <w:jc w:val="center"/>
        <w:textAlignment w:val="baseline"/>
        <w:rPr>
          <w:b/>
          <w:sz w:val="28"/>
          <w:szCs w:val="28"/>
        </w:rPr>
      </w:pPr>
      <w:r w:rsidRPr="001C4345">
        <w:rPr>
          <w:b/>
          <w:sz w:val="28"/>
          <w:szCs w:val="28"/>
        </w:rPr>
        <w:t> </w:t>
      </w:r>
    </w:p>
    <w:p w:rsidR="003B51E2" w:rsidRPr="001A6300" w:rsidRDefault="003B51E2" w:rsidP="003B51E2">
      <w:pPr>
        <w:ind w:firstLine="709"/>
        <w:jc w:val="both"/>
        <w:textAlignment w:val="baseline"/>
        <w:rPr>
          <w:sz w:val="28"/>
          <w:szCs w:val="28"/>
        </w:rPr>
      </w:pPr>
      <w:r w:rsidRPr="001A6300">
        <w:rPr>
          <w:sz w:val="28"/>
          <w:szCs w:val="28"/>
        </w:rPr>
        <w:t>1. Настоящее пояснение определяет единые требования по заполнению формы административных данных «Отчет о расшифровке активов, взвешенных с учетом кредитного риска, представляемый исламскими банками» (далее – Форма).</w:t>
      </w:r>
    </w:p>
    <w:p w:rsidR="003B51E2" w:rsidRPr="001A6300" w:rsidRDefault="003B51E2" w:rsidP="003B51E2">
      <w:pPr>
        <w:ind w:firstLine="709"/>
        <w:jc w:val="both"/>
        <w:textAlignment w:val="baseline"/>
        <w:rPr>
          <w:sz w:val="28"/>
          <w:szCs w:val="28"/>
        </w:rPr>
      </w:pPr>
      <w:r w:rsidRPr="001A6300">
        <w:rPr>
          <w:sz w:val="28"/>
          <w:szCs w:val="28"/>
        </w:rPr>
        <w:t xml:space="preserve">2. Форма разработана в соответствии с подпунктом 65-2) части второй статьи 15 Закона Республики Казахстан «О Национальном Банке Республики Казахстан», с </w:t>
      </w:r>
      <w:r w:rsidRPr="001A6300">
        <w:rPr>
          <w:rFonts w:eastAsia="Calibri"/>
          <w:sz w:val="28"/>
          <w:szCs w:val="28"/>
        </w:rPr>
        <w:t xml:space="preserve">пунктом 3 статьи 42 и </w:t>
      </w:r>
      <w:r w:rsidRPr="001A6300">
        <w:rPr>
          <w:sz w:val="28"/>
          <w:szCs w:val="28"/>
        </w:rPr>
        <w:t>пунктом 1 статьи 54 Закона Республики Казахстан «О банках и банковской деятельности в Республике Казахстан»</w:t>
      </w:r>
      <w:r w:rsidRPr="002614FE">
        <w:t xml:space="preserve"> </w:t>
      </w:r>
      <w:r w:rsidRPr="002614FE">
        <w:rPr>
          <w:sz w:val="28"/>
          <w:szCs w:val="28"/>
        </w:rPr>
        <w:t>и подпунктом 2) пункта 3 статьи 16 Закона Республики Казахстан «О государственной статистике»</w:t>
      </w:r>
      <w:r w:rsidRPr="001A6300">
        <w:rPr>
          <w:sz w:val="28"/>
          <w:szCs w:val="28"/>
        </w:rPr>
        <w:t>.</w:t>
      </w:r>
    </w:p>
    <w:p w:rsidR="003B51E2" w:rsidRPr="001A6300" w:rsidRDefault="003B51E2" w:rsidP="003B51E2">
      <w:pPr>
        <w:ind w:firstLine="709"/>
        <w:jc w:val="both"/>
        <w:textAlignment w:val="baseline"/>
        <w:rPr>
          <w:sz w:val="28"/>
          <w:szCs w:val="28"/>
        </w:rPr>
      </w:pPr>
      <w:r w:rsidRPr="001A6300">
        <w:rPr>
          <w:sz w:val="28"/>
          <w:szCs w:val="28"/>
        </w:rPr>
        <w:t>3. Форма составляется ежемесячно исламскими банками по состоянию на первое число каждого месяца. Данные в Форме заполняются в тысячах тенге.</w:t>
      </w:r>
    </w:p>
    <w:p w:rsidR="003B51E2" w:rsidRPr="001A6300" w:rsidRDefault="003B51E2" w:rsidP="003B51E2">
      <w:pPr>
        <w:ind w:firstLine="709"/>
        <w:jc w:val="both"/>
        <w:textAlignment w:val="baseline"/>
        <w:rPr>
          <w:sz w:val="28"/>
          <w:szCs w:val="28"/>
        </w:rPr>
      </w:pPr>
      <w:r w:rsidRPr="001A6300">
        <w:rPr>
          <w:sz w:val="28"/>
          <w:szCs w:val="28"/>
        </w:rPr>
        <w:t>4. Форму подписывают руководитель или лицо, на которое возложена функция по подписанию отчета, и исполнитель.</w:t>
      </w:r>
    </w:p>
    <w:p w:rsidR="003B51E2" w:rsidRPr="001A6300" w:rsidRDefault="003B51E2" w:rsidP="003B51E2">
      <w:pPr>
        <w:jc w:val="center"/>
        <w:textAlignment w:val="baseline"/>
        <w:rPr>
          <w:sz w:val="28"/>
          <w:szCs w:val="28"/>
        </w:rPr>
      </w:pPr>
      <w:r w:rsidRPr="001A6300">
        <w:rPr>
          <w:sz w:val="28"/>
          <w:szCs w:val="28"/>
        </w:rPr>
        <w:t> </w:t>
      </w:r>
    </w:p>
    <w:p w:rsidR="003B51E2" w:rsidRPr="000538AE" w:rsidRDefault="003B51E2" w:rsidP="003B51E2">
      <w:pPr>
        <w:jc w:val="center"/>
        <w:textAlignment w:val="baseline"/>
        <w:rPr>
          <w:sz w:val="28"/>
          <w:szCs w:val="28"/>
        </w:rPr>
      </w:pPr>
    </w:p>
    <w:p w:rsidR="003B51E2" w:rsidRPr="001C4345" w:rsidRDefault="003B51E2" w:rsidP="003B51E2">
      <w:pPr>
        <w:jc w:val="center"/>
        <w:textAlignment w:val="baseline"/>
        <w:rPr>
          <w:b/>
          <w:sz w:val="28"/>
          <w:szCs w:val="28"/>
        </w:rPr>
      </w:pPr>
      <w:r w:rsidRPr="000538AE">
        <w:rPr>
          <w:sz w:val="28"/>
          <w:szCs w:val="28"/>
        </w:rPr>
        <w:t>Глава 2. Пояснение по заполнению Формы</w:t>
      </w:r>
    </w:p>
    <w:p w:rsidR="003B51E2" w:rsidRPr="001C4345" w:rsidRDefault="003B51E2" w:rsidP="003B51E2">
      <w:pPr>
        <w:jc w:val="center"/>
        <w:textAlignment w:val="baseline"/>
        <w:rPr>
          <w:b/>
          <w:sz w:val="28"/>
          <w:szCs w:val="28"/>
        </w:rPr>
      </w:pPr>
      <w:r w:rsidRPr="001C4345">
        <w:rPr>
          <w:b/>
          <w:sz w:val="28"/>
          <w:szCs w:val="28"/>
        </w:rPr>
        <w:t> </w:t>
      </w:r>
    </w:p>
    <w:p w:rsidR="003B51E2" w:rsidRPr="001A6300" w:rsidRDefault="003B51E2" w:rsidP="003B51E2">
      <w:pPr>
        <w:ind w:firstLine="709"/>
        <w:jc w:val="both"/>
        <w:textAlignment w:val="baseline"/>
        <w:rPr>
          <w:sz w:val="28"/>
          <w:szCs w:val="28"/>
        </w:rPr>
      </w:pPr>
      <w:r w:rsidRPr="001A6300">
        <w:rPr>
          <w:sz w:val="28"/>
          <w:szCs w:val="28"/>
        </w:rPr>
        <w:t>5. В графе 3 указывается сумма активов, подлежащих взвешиванию по степени кредитного риска.</w:t>
      </w:r>
    </w:p>
    <w:p w:rsidR="003B51E2" w:rsidRPr="001A6300" w:rsidRDefault="003B51E2" w:rsidP="003B51E2">
      <w:pPr>
        <w:ind w:firstLine="709"/>
        <w:textAlignment w:val="baseline"/>
        <w:rPr>
          <w:sz w:val="28"/>
          <w:szCs w:val="28"/>
        </w:rPr>
      </w:pPr>
      <w:r w:rsidRPr="001A6300">
        <w:rPr>
          <w:sz w:val="28"/>
          <w:szCs w:val="28"/>
        </w:rPr>
        <w:t>6. В графе 5 указывается сумма активов (графа 3), умноженная на степень риска в процентах (графа 4).</w:t>
      </w:r>
    </w:p>
    <w:p w:rsidR="003B51E2" w:rsidRPr="001A6300" w:rsidRDefault="003B51E2" w:rsidP="003B51E2">
      <w:pPr>
        <w:ind w:firstLine="709"/>
        <w:jc w:val="both"/>
        <w:textAlignment w:val="baseline"/>
        <w:rPr>
          <w:sz w:val="28"/>
          <w:szCs w:val="28"/>
        </w:rPr>
      </w:pPr>
      <w:r w:rsidRPr="001A6300">
        <w:rPr>
          <w:sz w:val="28"/>
          <w:szCs w:val="28"/>
        </w:rPr>
        <w:t xml:space="preserve">7. </w:t>
      </w:r>
      <w:r w:rsidRPr="001A6300">
        <w:rPr>
          <w:rFonts w:eastAsia="Calibri"/>
          <w:sz w:val="28"/>
          <w:szCs w:val="28"/>
        </w:rPr>
        <w:t xml:space="preserve">При отсутствии данных </w:t>
      </w:r>
      <w:r>
        <w:rPr>
          <w:rFonts w:eastAsia="Calibri"/>
          <w:sz w:val="28"/>
          <w:szCs w:val="28"/>
        </w:rPr>
        <w:t>Ф</w:t>
      </w:r>
      <w:r w:rsidRPr="001A6300">
        <w:rPr>
          <w:rFonts w:eastAsia="Calibri"/>
          <w:sz w:val="28"/>
          <w:szCs w:val="28"/>
        </w:rPr>
        <w:t>орма не представляется</w:t>
      </w:r>
      <w:r>
        <w:rPr>
          <w:rFonts w:eastAsia="Calibri"/>
          <w:sz w:val="28"/>
          <w:szCs w:val="28"/>
        </w:rPr>
        <w:t>.</w:t>
      </w:r>
    </w:p>
    <w:p w:rsidR="003B51E2" w:rsidRPr="001A6300" w:rsidRDefault="003B51E2" w:rsidP="003B51E2">
      <w:pPr>
        <w:spacing w:after="160" w:line="256" w:lineRule="auto"/>
        <w:rPr>
          <w:sz w:val="28"/>
          <w:szCs w:val="28"/>
        </w:rPr>
      </w:pPr>
      <w:r w:rsidRPr="001A6300">
        <w:rPr>
          <w:sz w:val="28"/>
          <w:szCs w:val="28"/>
        </w:rPr>
        <w:br w:type="page"/>
      </w:r>
    </w:p>
    <w:p w:rsidR="003B51E2" w:rsidRPr="00265C6E" w:rsidRDefault="003B51E2" w:rsidP="003B51E2">
      <w:pPr>
        <w:widowControl w:val="0"/>
        <w:ind w:firstLine="709"/>
        <w:jc w:val="right"/>
        <w:rPr>
          <w:sz w:val="28"/>
          <w:szCs w:val="28"/>
        </w:rPr>
      </w:pPr>
      <w:r w:rsidRPr="00265C6E">
        <w:rPr>
          <w:color w:val="000000"/>
          <w:sz w:val="28"/>
          <w:szCs w:val="28"/>
        </w:rPr>
        <w:lastRenderedPageBreak/>
        <w:t xml:space="preserve">Приложение </w:t>
      </w:r>
      <w:r>
        <w:rPr>
          <w:color w:val="000000"/>
          <w:sz w:val="28"/>
          <w:szCs w:val="28"/>
        </w:rPr>
        <w:t>17</w:t>
      </w:r>
    </w:p>
    <w:p w:rsidR="003B51E2" w:rsidRPr="00265C6E" w:rsidRDefault="003B51E2" w:rsidP="003B51E2">
      <w:pPr>
        <w:widowControl w:val="0"/>
        <w:ind w:firstLine="709"/>
        <w:jc w:val="right"/>
        <w:rPr>
          <w:sz w:val="28"/>
          <w:szCs w:val="28"/>
        </w:rPr>
      </w:pPr>
      <w:r w:rsidRPr="00265C6E">
        <w:rPr>
          <w:color w:val="000000"/>
          <w:sz w:val="28"/>
          <w:szCs w:val="28"/>
        </w:rPr>
        <w:t xml:space="preserve">к </w:t>
      </w:r>
      <w:r w:rsidRPr="00265C6E">
        <w:rPr>
          <w:sz w:val="28"/>
          <w:szCs w:val="28"/>
        </w:rPr>
        <w:t>постановлению Правления</w:t>
      </w:r>
    </w:p>
    <w:p w:rsidR="003B51E2" w:rsidRPr="00265C6E" w:rsidRDefault="003B51E2" w:rsidP="003B51E2">
      <w:pPr>
        <w:widowControl w:val="0"/>
        <w:ind w:firstLine="709"/>
        <w:jc w:val="right"/>
        <w:rPr>
          <w:sz w:val="28"/>
          <w:szCs w:val="28"/>
        </w:rPr>
      </w:pPr>
      <w:r w:rsidRPr="00265C6E">
        <w:rPr>
          <w:sz w:val="28"/>
          <w:szCs w:val="28"/>
        </w:rPr>
        <w:t xml:space="preserve">Национального Банка </w:t>
      </w:r>
    </w:p>
    <w:p w:rsidR="003B51E2" w:rsidRPr="00265C6E" w:rsidRDefault="003B51E2" w:rsidP="003B51E2">
      <w:pPr>
        <w:widowControl w:val="0"/>
        <w:ind w:firstLine="709"/>
        <w:jc w:val="right"/>
        <w:rPr>
          <w:sz w:val="28"/>
          <w:szCs w:val="28"/>
        </w:rPr>
      </w:pPr>
      <w:r w:rsidRPr="00265C6E">
        <w:rPr>
          <w:sz w:val="28"/>
          <w:szCs w:val="28"/>
        </w:rPr>
        <w:t>Республики Казахстан</w:t>
      </w:r>
    </w:p>
    <w:p w:rsidR="003B51E2" w:rsidRPr="00265C6E" w:rsidRDefault="003B51E2" w:rsidP="003B51E2">
      <w:pPr>
        <w:widowControl w:val="0"/>
        <w:ind w:firstLine="709"/>
        <w:jc w:val="right"/>
        <w:rPr>
          <w:sz w:val="28"/>
          <w:szCs w:val="28"/>
        </w:rPr>
      </w:pPr>
      <w:r w:rsidRPr="00265C6E">
        <w:rPr>
          <w:sz w:val="28"/>
          <w:szCs w:val="28"/>
        </w:rPr>
        <w:t xml:space="preserve">от </w:t>
      </w:r>
      <w:r w:rsidRPr="00265C6E">
        <w:rPr>
          <w:sz w:val="28"/>
          <w:szCs w:val="28"/>
          <w:lang w:val="kk-KZ"/>
        </w:rPr>
        <w:t>2</w:t>
      </w:r>
      <w:r>
        <w:rPr>
          <w:sz w:val="28"/>
          <w:szCs w:val="28"/>
          <w:lang w:val="kk-KZ"/>
        </w:rPr>
        <w:t>7</w:t>
      </w:r>
      <w:r w:rsidRPr="00265C6E">
        <w:rPr>
          <w:sz w:val="28"/>
          <w:szCs w:val="28"/>
          <w:lang w:val="kk-KZ"/>
        </w:rPr>
        <w:t xml:space="preserve"> </w:t>
      </w:r>
      <w:r>
        <w:rPr>
          <w:sz w:val="28"/>
          <w:szCs w:val="28"/>
          <w:lang w:val="kk-KZ"/>
        </w:rPr>
        <w:t>марта</w:t>
      </w:r>
      <w:r w:rsidRPr="00265C6E">
        <w:rPr>
          <w:sz w:val="28"/>
          <w:szCs w:val="28"/>
        </w:rPr>
        <w:t xml:space="preserve"> 2023 года № </w:t>
      </w:r>
      <w:r>
        <w:rPr>
          <w:sz w:val="28"/>
          <w:szCs w:val="28"/>
        </w:rPr>
        <w:t>13</w:t>
      </w:r>
    </w:p>
    <w:p w:rsidR="003B51E2" w:rsidRPr="00F928E5" w:rsidRDefault="003B51E2" w:rsidP="003B51E2">
      <w:pPr>
        <w:ind w:firstLine="400"/>
        <w:jc w:val="right"/>
        <w:rPr>
          <w:sz w:val="28"/>
          <w:szCs w:val="28"/>
        </w:rPr>
      </w:pPr>
    </w:p>
    <w:p w:rsidR="003B51E2" w:rsidRPr="001A6300" w:rsidRDefault="003B51E2" w:rsidP="003B51E2">
      <w:pPr>
        <w:ind w:firstLine="400"/>
        <w:jc w:val="right"/>
        <w:rPr>
          <w:sz w:val="28"/>
          <w:szCs w:val="28"/>
          <w:lang w:val="kk-KZ"/>
        </w:rPr>
      </w:pPr>
    </w:p>
    <w:p w:rsidR="003B51E2" w:rsidRPr="001A6300" w:rsidRDefault="003B51E2" w:rsidP="003B51E2">
      <w:pPr>
        <w:ind w:firstLine="400"/>
        <w:jc w:val="right"/>
        <w:rPr>
          <w:sz w:val="28"/>
          <w:szCs w:val="28"/>
          <w:lang w:val="kk-KZ"/>
        </w:rPr>
      </w:pPr>
      <w:r>
        <w:rPr>
          <w:sz w:val="28"/>
          <w:szCs w:val="28"/>
          <w:lang w:val="kk-KZ"/>
        </w:rPr>
        <w:t>Приложение 19</w:t>
      </w:r>
    </w:p>
    <w:p w:rsidR="003B51E2" w:rsidRPr="001A6300" w:rsidRDefault="003B51E2" w:rsidP="003B51E2">
      <w:pPr>
        <w:ind w:firstLine="400"/>
        <w:jc w:val="right"/>
        <w:rPr>
          <w:sz w:val="28"/>
          <w:szCs w:val="28"/>
        </w:rPr>
      </w:pPr>
      <w:r w:rsidRPr="001A6300">
        <w:rPr>
          <w:sz w:val="28"/>
          <w:szCs w:val="28"/>
          <w:lang w:val="kk-KZ"/>
        </w:rPr>
        <w:t xml:space="preserve">к постановлению </w:t>
      </w:r>
      <w:r w:rsidRPr="001A6300">
        <w:rPr>
          <w:sz w:val="28"/>
          <w:szCs w:val="28"/>
        </w:rPr>
        <w:t>Правления</w:t>
      </w:r>
    </w:p>
    <w:p w:rsidR="003B51E2" w:rsidRPr="001A6300" w:rsidRDefault="003B51E2" w:rsidP="003B51E2">
      <w:pPr>
        <w:ind w:firstLine="400"/>
        <w:jc w:val="right"/>
        <w:rPr>
          <w:sz w:val="28"/>
          <w:szCs w:val="28"/>
        </w:rPr>
      </w:pPr>
      <w:r w:rsidRPr="001A6300">
        <w:rPr>
          <w:sz w:val="28"/>
          <w:szCs w:val="28"/>
        </w:rPr>
        <w:t>Национального Банка</w:t>
      </w:r>
    </w:p>
    <w:p w:rsidR="003B51E2" w:rsidRPr="001A6300" w:rsidRDefault="003B51E2" w:rsidP="003B51E2">
      <w:pPr>
        <w:ind w:firstLine="400"/>
        <w:jc w:val="right"/>
        <w:rPr>
          <w:sz w:val="28"/>
          <w:szCs w:val="28"/>
        </w:rPr>
      </w:pPr>
      <w:r w:rsidRPr="001A6300">
        <w:rPr>
          <w:sz w:val="28"/>
          <w:szCs w:val="28"/>
        </w:rPr>
        <w:t>Республики Казахстан</w:t>
      </w:r>
    </w:p>
    <w:p w:rsidR="003B51E2" w:rsidRPr="001A6300" w:rsidRDefault="003B51E2" w:rsidP="003B51E2">
      <w:pPr>
        <w:ind w:firstLine="400"/>
        <w:jc w:val="right"/>
        <w:rPr>
          <w:b/>
          <w:bCs/>
          <w:sz w:val="28"/>
          <w:szCs w:val="28"/>
        </w:rPr>
      </w:pPr>
      <w:r w:rsidRPr="001A6300">
        <w:rPr>
          <w:sz w:val="28"/>
          <w:szCs w:val="28"/>
        </w:rPr>
        <w:t>от 8 мая 2015 года № 75</w:t>
      </w:r>
    </w:p>
    <w:p w:rsidR="003B51E2" w:rsidRPr="001A6300" w:rsidRDefault="003B51E2" w:rsidP="003B51E2">
      <w:pPr>
        <w:ind w:firstLine="400"/>
        <w:jc w:val="both"/>
        <w:rPr>
          <w:rFonts w:eastAsia="Calibri"/>
          <w:bCs/>
          <w:sz w:val="28"/>
          <w:szCs w:val="28"/>
        </w:rPr>
      </w:pPr>
      <w:r w:rsidRPr="001A6300">
        <w:rPr>
          <w:rFonts w:eastAsia="Calibri"/>
          <w:bCs/>
          <w:sz w:val="28"/>
          <w:szCs w:val="28"/>
        </w:rPr>
        <w:t> </w:t>
      </w:r>
    </w:p>
    <w:p w:rsidR="003B51E2" w:rsidRPr="001A6300" w:rsidRDefault="003B51E2" w:rsidP="003B51E2">
      <w:pPr>
        <w:ind w:firstLine="400"/>
        <w:jc w:val="both"/>
        <w:rPr>
          <w:rFonts w:eastAsia="Calibri"/>
          <w:bCs/>
          <w:sz w:val="28"/>
          <w:szCs w:val="28"/>
        </w:rPr>
      </w:pPr>
    </w:p>
    <w:p w:rsidR="003B51E2" w:rsidRPr="000538AE" w:rsidRDefault="003B51E2" w:rsidP="003B51E2">
      <w:pPr>
        <w:jc w:val="center"/>
        <w:textAlignment w:val="baseline"/>
        <w:rPr>
          <w:rFonts w:eastAsia="Calibri"/>
          <w:bCs/>
          <w:sz w:val="28"/>
          <w:szCs w:val="28"/>
        </w:rPr>
      </w:pPr>
      <w:r w:rsidRPr="000538AE">
        <w:rPr>
          <w:rFonts w:eastAsia="Calibri"/>
          <w:bCs/>
          <w:sz w:val="28"/>
          <w:szCs w:val="28"/>
        </w:rPr>
        <w:t>Форма, предназначенная для сбора административных данных</w:t>
      </w:r>
    </w:p>
    <w:p w:rsidR="003B51E2" w:rsidRPr="001A6300" w:rsidRDefault="003B51E2" w:rsidP="003B51E2">
      <w:pPr>
        <w:jc w:val="center"/>
        <w:textAlignment w:val="baseline"/>
        <w:rPr>
          <w:rFonts w:eastAsia="Calibri"/>
          <w:bCs/>
          <w:sz w:val="28"/>
          <w:szCs w:val="28"/>
        </w:rPr>
      </w:pPr>
      <w:r w:rsidRPr="001A6300">
        <w:rPr>
          <w:rFonts w:eastAsia="Calibri"/>
          <w:bCs/>
          <w:sz w:val="28"/>
          <w:szCs w:val="28"/>
        </w:rPr>
        <w:t> </w:t>
      </w:r>
    </w:p>
    <w:p w:rsidR="003B51E2" w:rsidRPr="001A6300" w:rsidRDefault="003B51E2" w:rsidP="003B51E2">
      <w:pPr>
        <w:ind w:firstLine="709"/>
        <w:textAlignment w:val="baseline"/>
        <w:rPr>
          <w:rFonts w:eastAsia="Calibri"/>
          <w:bCs/>
          <w:sz w:val="28"/>
          <w:szCs w:val="28"/>
        </w:rPr>
      </w:pPr>
      <w:r w:rsidRPr="001A6300">
        <w:rPr>
          <w:rFonts w:eastAsia="Calibri"/>
          <w:bCs/>
          <w:sz w:val="28"/>
          <w:szCs w:val="28"/>
        </w:rPr>
        <w:t>Представляется: в Национальный Банк Республики Казахстан</w:t>
      </w:r>
    </w:p>
    <w:p w:rsidR="003B51E2" w:rsidRPr="001A6300" w:rsidRDefault="003B51E2" w:rsidP="003B51E2">
      <w:pPr>
        <w:ind w:firstLine="709"/>
        <w:textAlignment w:val="baseline"/>
        <w:rPr>
          <w:rFonts w:eastAsia="Calibri"/>
          <w:bCs/>
          <w:sz w:val="28"/>
          <w:szCs w:val="28"/>
        </w:rPr>
      </w:pPr>
      <w:r w:rsidRPr="001A6300">
        <w:rPr>
          <w:rFonts w:eastAsia="Calibri"/>
          <w:bCs/>
          <w:sz w:val="28"/>
          <w:szCs w:val="28"/>
        </w:rPr>
        <w:t>Форма административных данных размещена на интернет-ресурсе: www.nationalbank.kz</w:t>
      </w:r>
    </w:p>
    <w:p w:rsidR="003B51E2" w:rsidRPr="001A6300" w:rsidRDefault="003B51E2" w:rsidP="003B51E2">
      <w:pPr>
        <w:jc w:val="center"/>
        <w:textAlignment w:val="baseline"/>
        <w:rPr>
          <w:rFonts w:eastAsia="Calibri"/>
          <w:bCs/>
          <w:sz w:val="28"/>
          <w:szCs w:val="28"/>
        </w:rPr>
      </w:pPr>
    </w:p>
    <w:p w:rsidR="003B51E2" w:rsidRPr="001A6300" w:rsidRDefault="003B51E2" w:rsidP="003B51E2">
      <w:pPr>
        <w:jc w:val="center"/>
        <w:textAlignment w:val="baseline"/>
        <w:rPr>
          <w:rFonts w:eastAsia="Calibri"/>
          <w:bCs/>
          <w:sz w:val="28"/>
          <w:szCs w:val="28"/>
        </w:rPr>
      </w:pPr>
      <w:r w:rsidRPr="001A6300">
        <w:rPr>
          <w:rFonts w:eastAsia="Calibri"/>
          <w:bCs/>
          <w:sz w:val="28"/>
          <w:szCs w:val="28"/>
        </w:rPr>
        <w:t> </w:t>
      </w:r>
    </w:p>
    <w:p w:rsidR="003B51E2" w:rsidRPr="001A6300" w:rsidRDefault="003B51E2" w:rsidP="003B51E2">
      <w:pPr>
        <w:jc w:val="center"/>
        <w:textAlignment w:val="baseline"/>
        <w:rPr>
          <w:rFonts w:eastAsia="Calibri"/>
          <w:bCs/>
          <w:sz w:val="28"/>
          <w:szCs w:val="28"/>
        </w:rPr>
      </w:pPr>
      <w:r w:rsidRPr="001A6300">
        <w:rPr>
          <w:rFonts w:eastAsia="Calibri"/>
          <w:bCs/>
          <w:sz w:val="28"/>
          <w:szCs w:val="28"/>
        </w:rPr>
        <w:t>Отчет о расшифровке условных и возможных обязательств, взвешенных с учетом кредитного риска, представляемый исламскими банками</w:t>
      </w:r>
    </w:p>
    <w:p w:rsidR="003B51E2" w:rsidRPr="001A6300" w:rsidRDefault="003B51E2" w:rsidP="003B51E2">
      <w:pPr>
        <w:jc w:val="center"/>
        <w:textAlignment w:val="baseline"/>
        <w:rPr>
          <w:rFonts w:eastAsia="Calibri"/>
          <w:bCs/>
          <w:sz w:val="28"/>
          <w:szCs w:val="28"/>
        </w:rPr>
      </w:pPr>
      <w:r w:rsidRPr="001A6300">
        <w:rPr>
          <w:rFonts w:eastAsia="Calibri"/>
          <w:bCs/>
          <w:sz w:val="28"/>
          <w:szCs w:val="28"/>
        </w:rPr>
        <w:t> </w:t>
      </w:r>
    </w:p>
    <w:p w:rsidR="003B51E2" w:rsidRPr="001A6300" w:rsidRDefault="003B51E2" w:rsidP="003B51E2">
      <w:pPr>
        <w:ind w:firstLine="709"/>
        <w:textAlignment w:val="baseline"/>
        <w:rPr>
          <w:rFonts w:eastAsia="Calibri"/>
          <w:bCs/>
          <w:sz w:val="28"/>
          <w:szCs w:val="28"/>
        </w:rPr>
      </w:pPr>
      <w:r w:rsidRPr="001A6300">
        <w:rPr>
          <w:rFonts w:eastAsia="Calibri"/>
          <w:bCs/>
          <w:sz w:val="28"/>
          <w:szCs w:val="28"/>
        </w:rPr>
        <w:t>Индекс формы административных данных: 2-BVU_ RUIVO</w:t>
      </w:r>
    </w:p>
    <w:p w:rsidR="003B51E2" w:rsidRPr="001A6300" w:rsidRDefault="003B51E2" w:rsidP="003B51E2">
      <w:pPr>
        <w:ind w:firstLine="709"/>
        <w:textAlignment w:val="baseline"/>
        <w:rPr>
          <w:rFonts w:eastAsia="Calibri"/>
          <w:bCs/>
          <w:sz w:val="28"/>
          <w:szCs w:val="28"/>
        </w:rPr>
      </w:pPr>
      <w:r w:rsidRPr="001A6300">
        <w:rPr>
          <w:rFonts w:eastAsia="Calibri"/>
          <w:bCs/>
          <w:sz w:val="28"/>
          <w:szCs w:val="28"/>
        </w:rPr>
        <w:t>Периодичность: ежемесячная</w:t>
      </w:r>
    </w:p>
    <w:p w:rsidR="003B51E2" w:rsidRPr="001A6300" w:rsidRDefault="003B51E2" w:rsidP="003B51E2">
      <w:pPr>
        <w:ind w:firstLine="709"/>
        <w:textAlignment w:val="baseline"/>
        <w:rPr>
          <w:rFonts w:eastAsia="Calibri"/>
          <w:bCs/>
          <w:sz w:val="28"/>
          <w:szCs w:val="28"/>
        </w:rPr>
      </w:pPr>
      <w:r w:rsidRPr="001A6300">
        <w:rPr>
          <w:rFonts w:eastAsia="Calibri"/>
          <w:bCs/>
          <w:sz w:val="28"/>
          <w:szCs w:val="28"/>
        </w:rPr>
        <w:t xml:space="preserve">Отчетный период: </w:t>
      </w:r>
      <w:r w:rsidRPr="00483C6F">
        <w:rPr>
          <w:rFonts w:eastAsia="Calibri"/>
          <w:bCs/>
          <w:sz w:val="28"/>
          <w:szCs w:val="28"/>
        </w:rPr>
        <w:t>по состоянию</w:t>
      </w:r>
      <w:r>
        <w:rPr>
          <w:rFonts w:eastAsia="Calibri"/>
          <w:bCs/>
          <w:sz w:val="28"/>
          <w:szCs w:val="28"/>
        </w:rPr>
        <w:t xml:space="preserve"> </w:t>
      </w:r>
      <w:r w:rsidRPr="001A6300">
        <w:rPr>
          <w:rFonts w:eastAsia="Calibri"/>
          <w:bCs/>
          <w:sz w:val="28"/>
          <w:szCs w:val="28"/>
        </w:rPr>
        <w:t>на «__</w:t>
      </w:r>
      <w:proofErr w:type="gramStart"/>
      <w:r w:rsidRPr="001A6300">
        <w:rPr>
          <w:rFonts w:eastAsia="Calibri"/>
          <w:bCs/>
          <w:sz w:val="28"/>
          <w:szCs w:val="28"/>
        </w:rPr>
        <w:t>_»_</w:t>
      </w:r>
      <w:proofErr w:type="gramEnd"/>
      <w:r w:rsidRPr="001A6300">
        <w:rPr>
          <w:rFonts w:eastAsia="Calibri"/>
          <w:bCs/>
          <w:sz w:val="28"/>
          <w:szCs w:val="28"/>
        </w:rPr>
        <w:t>________20__года</w:t>
      </w:r>
    </w:p>
    <w:p w:rsidR="003B51E2" w:rsidRPr="001A6300" w:rsidRDefault="003B51E2" w:rsidP="003B51E2">
      <w:pPr>
        <w:ind w:firstLine="709"/>
        <w:textAlignment w:val="baseline"/>
        <w:rPr>
          <w:rFonts w:eastAsia="Calibri"/>
          <w:bCs/>
          <w:sz w:val="28"/>
          <w:szCs w:val="28"/>
        </w:rPr>
      </w:pPr>
      <w:r w:rsidRPr="001A6300">
        <w:rPr>
          <w:rFonts w:eastAsia="Calibri"/>
          <w:bCs/>
          <w:sz w:val="28"/>
          <w:szCs w:val="28"/>
        </w:rPr>
        <w:t>Круг лиц, представляющих информацию: банк второго уровня</w:t>
      </w:r>
    </w:p>
    <w:p w:rsidR="003B51E2" w:rsidRPr="001A6300" w:rsidRDefault="003B51E2" w:rsidP="003B51E2">
      <w:pPr>
        <w:tabs>
          <w:tab w:val="left" w:pos="2552"/>
        </w:tabs>
        <w:ind w:firstLine="709"/>
        <w:jc w:val="both"/>
        <w:textAlignment w:val="baseline"/>
        <w:rPr>
          <w:rFonts w:eastAsia="Calibri"/>
          <w:bCs/>
          <w:sz w:val="28"/>
          <w:szCs w:val="28"/>
        </w:rPr>
      </w:pPr>
      <w:r w:rsidRPr="001A6300">
        <w:rPr>
          <w:rFonts w:eastAsia="Calibri"/>
          <w:bCs/>
          <w:sz w:val="28"/>
          <w:szCs w:val="28"/>
        </w:rPr>
        <w:t>Срок представления</w:t>
      </w:r>
      <w:r>
        <w:rPr>
          <w:rFonts w:eastAsia="Calibri"/>
          <w:bCs/>
          <w:sz w:val="28"/>
          <w:szCs w:val="28"/>
        </w:rPr>
        <w:t xml:space="preserve"> </w:t>
      </w:r>
      <w:r>
        <w:rPr>
          <w:sz w:val="28"/>
          <w:szCs w:val="28"/>
        </w:rPr>
        <w:t>формы административных данных</w:t>
      </w:r>
      <w:r w:rsidRPr="001A6300">
        <w:rPr>
          <w:rFonts w:eastAsia="Calibri"/>
          <w:bCs/>
          <w:sz w:val="28"/>
          <w:szCs w:val="28"/>
        </w:rPr>
        <w:t>: не позднее седьмого рабочего дня месяца, следующего за отчетным месяцем</w:t>
      </w:r>
    </w:p>
    <w:p w:rsidR="003B51E2" w:rsidRPr="001A6300" w:rsidRDefault="003B51E2" w:rsidP="003B51E2">
      <w:pPr>
        <w:spacing w:after="160" w:line="256" w:lineRule="auto"/>
        <w:rPr>
          <w:sz w:val="22"/>
          <w:szCs w:val="22"/>
        </w:rPr>
      </w:pPr>
      <w:r w:rsidRPr="001A6300">
        <w:rPr>
          <w:sz w:val="22"/>
          <w:szCs w:val="22"/>
        </w:rPr>
        <w:br w:type="page"/>
      </w:r>
    </w:p>
    <w:p w:rsidR="003B51E2" w:rsidRDefault="003B51E2" w:rsidP="003B51E2">
      <w:pPr>
        <w:ind w:firstLine="400"/>
        <w:jc w:val="right"/>
        <w:rPr>
          <w:sz w:val="28"/>
          <w:szCs w:val="28"/>
        </w:rPr>
      </w:pPr>
      <w:r w:rsidRPr="001A6300">
        <w:rPr>
          <w:sz w:val="28"/>
          <w:szCs w:val="28"/>
        </w:rPr>
        <w:lastRenderedPageBreak/>
        <w:t>Форма</w:t>
      </w:r>
    </w:p>
    <w:p w:rsidR="003B51E2" w:rsidRPr="001A6300" w:rsidRDefault="003B51E2" w:rsidP="003B51E2">
      <w:pPr>
        <w:ind w:firstLine="400"/>
        <w:jc w:val="right"/>
        <w:rPr>
          <w:sz w:val="28"/>
          <w:szCs w:val="28"/>
        </w:rPr>
      </w:pPr>
    </w:p>
    <w:p w:rsidR="003B51E2" w:rsidRPr="001A6300" w:rsidRDefault="003B51E2" w:rsidP="003B51E2">
      <w:pPr>
        <w:ind w:firstLine="709"/>
        <w:jc w:val="both"/>
        <w:textAlignment w:val="baseline"/>
        <w:rPr>
          <w:rFonts w:eastAsia="Calibri"/>
          <w:bCs/>
          <w:sz w:val="28"/>
          <w:szCs w:val="28"/>
        </w:rPr>
      </w:pPr>
      <w:r w:rsidRPr="00483C6F">
        <w:rPr>
          <w:rFonts w:eastAsia="Calibri"/>
          <w:bCs/>
          <w:sz w:val="28"/>
          <w:szCs w:val="28"/>
        </w:rPr>
        <w:t>Таблица. Расшифровка условных и возможных обязательств, взвешенных с учетом кредитного риска, представляем</w:t>
      </w:r>
      <w:r>
        <w:rPr>
          <w:rFonts w:eastAsia="Calibri"/>
          <w:bCs/>
          <w:sz w:val="28"/>
          <w:szCs w:val="28"/>
        </w:rPr>
        <w:t>ая</w:t>
      </w:r>
      <w:r w:rsidRPr="00483C6F">
        <w:rPr>
          <w:rFonts w:eastAsia="Calibri"/>
          <w:bCs/>
          <w:sz w:val="28"/>
          <w:szCs w:val="28"/>
        </w:rPr>
        <w:t xml:space="preserve"> исламскими банками</w:t>
      </w:r>
    </w:p>
    <w:p w:rsidR="003B51E2" w:rsidRPr="001A6300" w:rsidRDefault="003B51E2" w:rsidP="003B51E2">
      <w:pPr>
        <w:ind w:firstLine="400"/>
        <w:jc w:val="right"/>
        <w:rPr>
          <w:sz w:val="22"/>
          <w:szCs w:val="22"/>
        </w:rPr>
      </w:pPr>
    </w:p>
    <w:p w:rsidR="003B51E2" w:rsidRPr="001A6300" w:rsidRDefault="003B51E2" w:rsidP="003B51E2">
      <w:pPr>
        <w:ind w:firstLine="400"/>
        <w:jc w:val="right"/>
        <w:rPr>
          <w:sz w:val="28"/>
          <w:szCs w:val="28"/>
        </w:rPr>
      </w:pPr>
      <w:r w:rsidRPr="001A6300">
        <w:rPr>
          <w:sz w:val="28"/>
          <w:szCs w:val="28"/>
        </w:rPr>
        <w:t>(в тысячах тенге)</w:t>
      </w: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4423"/>
        <w:gridCol w:w="850"/>
        <w:gridCol w:w="1559"/>
        <w:gridCol w:w="1560"/>
        <w:gridCol w:w="992"/>
      </w:tblGrid>
      <w:tr w:rsidR="003B51E2" w:rsidRPr="001A6300" w:rsidTr="00DB1AD7">
        <w:trPr>
          <w:trHeight w:val="828"/>
        </w:trPr>
        <w:tc>
          <w:tcPr>
            <w:tcW w:w="441"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w:t>
            </w:r>
          </w:p>
        </w:tc>
        <w:tc>
          <w:tcPr>
            <w:tcW w:w="4423"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Наименование статей</w:t>
            </w:r>
          </w:p>
        </w:tc>
        <w:tc>
          <w:tcPr>
            <w:tcW w:w="850"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Сумма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Коэффициент конверсии в процентах</w:t>
            </w:r>
          </w:p>
        </w:tc>
        <w:tc>
          <w:tcPr>
            <w:tcW w:w="1560"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Коэффициент кредитного риска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Сумма к расчету</w:t>
            </w:r>
          </w:p>
        </w:tc>
      </w:tr>
      <w:tr w:rsidR="003B51E2" w:rsidRPr="001A6300" w:rsidTr="00DB1AD7">
        <w:trPr>
          <w:trHeight w:val="276"/>
        </w:trPr>
        <w:tc>
          <w:tcPr>
            <w:tcW w:w="441"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w:t>
            </w:r>
          </w:p>
        </w:tc>
        <w:tc>
          <w:tcPr>
            <w:tcW w:w="4423"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4</w:t>
            </w:r>
          </w:p>
        </w:tc>
        <w:tc>
          <w:tcPr>
            <w:tcW w:w="1560"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6</w:t>
            </w:r>
          </w:p>
        </w:tc>
      </w:tr>
      <w:tr w:rsidR="003B51E2" w:rsidRPr="001A6300" w:rsidTr="00DB1AD7">
        <w:trPr>
          <w:trHeight w:val="276"/>
        </w:trPr>
        <w:tc>
          <w:tcPr>
            <w:tcW w:w="441"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bCs/>
                <w:sz w:val="20"/>
                <w:szCs w:val="20"/>
                <w:lang w:eastAsia="en-US"/>
              </w:rPr>
            </w:pPr>
            <w:r w:rsidRPr="001A6300">
              <w:rPr>
                <w:bCs/>
                <w:sz w:val="20"/>
                <w:szCs w:val="20"/>
                <w:lang w:eastAsia="en-US"/>
              </w:rPr>
              <w:t>I группа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bCs/>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3B51E2" w:rsidRPr="001A6300" w:rsidRDefault="003B51E2" w:rsidP="00DB1AD7">
            <w:pPr>
              <w:spacing w:line="256" w:lineRule="auto"/>
              <w:jc w:val="center"/>
              <w:rPr>
                <w:bCs/>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3B51E2" w:rsidRPr="001A6300" w:rsidRDefault="003B51E2" w:rsidP="00DB1AD7">
            <w:pPr>
              <w:spacing w:line="256" w:lineRule="auto"/>
              <w:jc w:val="center"/>
              <w:rPr>
                <w:bCs/>
                <w:sz w:val="20"/>
                <w:szCs w:val="20"/>
                <w:lang w:eastAsia="en-US"/>
              </w:rPr>
            </w:pPr>
            <w:r w:rsidRPr="001A6300">
              <w:rPr>
                <w:bCs/>
                <w:sz w:val="20"/>
                <w:szCs w:val="20"/>
                <w:lang w:eastAsia="en-US"/>
              </w:rPr>
              <w:t> </w:t>
            </w:r>
          </w:p>
        </w:tc>
      </w:tr>
      <w:tr w:rsidR="003B51E2" w:rsidRPr="001A6300" w:rsidTr="00DB1AD7">
        <w:trPr>
          <w:trHeight w:val="699"/>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w:t>
            </w:r>
            <w:r>
              <w:rPr>
                <w:sz w:val="20"/>
                <w:szCs w:val="20"/>
                <w:lang w:val="kk-KZ" w:eastAsia="en-US"/>
              </w:rPr>
              <w:t>Қ</w:t>
            </w:r>
            <w:r w:rsidRPr="001A6300">
              <w:rPr>
                <w:sz w:val="20"/>
                <w:szCs w:val="20"/>
                <w:lang w:eastAsia="en-US"/>
              </w:rPr>
              <w:t>азына», центральных правительств и центральных банков иностранных государств, имеющих суверенный рейтинг на уровне «АА-» и выше агентства</w:t>
            </w:r>
            <w:r>
              <w:t xml:space="preserve"> </w:t>
            </w:r>
            <w:r w:rsidRPr="00D407EA">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w:t>
            </w:r>
            <w:r>
              <w:rPr>
                <w:sz w:val="20"/>
                <w:szCs w:val="20"/>
                <w:lang w:val="kk-KZ" w:eastAsia="en-US"/>
              </w:rPr>
              <w:t>Қ</w:t>
            </w:r>
            <w:r w:rsidRPr="001A6300">
              <w:rPr>
                <w:sz w:val="20"/>
                <w:szCs w:val="20"/>
                <w:lang w:eastAsia="en-US"/>
              </w:rPr>
              <w:t>азына», центральных правительств и центральных банков иностранных государств, имеющих суверенный рейтинг не ниже «АА-» агентства</w:t>
            </w:r>
            <w:r>
              <w:t xml:space="preserve"> </w:t>
            </w:r>
            <w:r w:rsidRPr="00D407EA">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выданные в пользу лиц, входящих в І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2253"/>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w:t>
            </w:r>
            <w:r>
              <w:rPr>
                <w:sz w:val="20"/>
                <w:szCs w:val="20"/>
                <w:lang w:val="kk-KZ" w:eastAsia="en-US"/>
              </w:rPr>
              <w:t>Қ</w:t>
            </w:r>
            <w:r w:rsidRPr="001A6300">
              <w:rPr>
                <w:sz w:val="20"/>
                <w:szCs w:val="20"/>
                <w:lang w:eastAsia="en-US"/>
              </w:rPr>
              <w:t>азына», центральных правительств и центральных банков иностранных государств, имеющих суверенный рейтинг на уровне «АА-» и выше агентства</w:t>
            </w:r>
            <w:r>
              <w:t xml:space="preserve"> </w:t>
            </w:r>
            <w:r w:rsidRPr="000728BE">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w:t>
            </w:r>
            <w:r w:rsidRPr="001A6300">
              <w:rPr>
                <w:sz w:val="20"/>
                <w:szCs w:val="20"/>
                <w:lang w:eastAsia="en-US"/>
              </w:rPr>
              <w:lastRenderedPageBreak/>
              <w:t>национального благосостояния «Самрук-</w:t>
            </w:r>
            <w:r>
              <w:rPr>
                <w:sz w:val="20"/>
                <w:szCs w:val="20"/>
                <w:lang w:val="kk-KZ" w:eastAsia="en-US"/>
              </w:rPr>
              <w:t>Қ</w:t>
            </w:r>
            <w:r w:rsidRPr="001A6300">
              <w:rPr>
                <w:sz w:val="20"/>
                <w:szCs w:val="20"/>
                <w:lang w:eastAsia="en-US"/>
              </w:rPr>
              <w:t>азына», центральных правительств и центральных банков иностранных государств, имеющих суверенный рейтинг не ниже «АА-» агентства</w:t>
            </w:r>
            <w:r>
              <w:t xml:space="preserve"> </w:t>
            </w:r>
            <w:r w:rsidRPr="000728BE">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lastRenderedPageBreak/>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1"/>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lastRenderedPageBreak/>
              <w:t>3</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w:t>
            </w:r>
            <w:r>
              <w:rPr>
                <w:sz w:val="20"/>
                <w:szCs w:val="20"/>
                <w:lang w:val="kk-KZ" w:eastAsia="en-US"/>
              </w:rPr>
              <w:t>Қ</w:t>
            </w:r>
            <w:r w:rsidRPr="001A6300">
              <w:rPr>
                <w:sz w:val="20"/>
                <w:szCs w:val="20"/>
                <w:lang w:eastAsia="en-US"/>
              </w:rPr>
              <w:t>азына», центральных правительств и центральных банков иностранных государств, имеющих суверенный рейтинг на уровне «АА-» и выше агентства</w:t>
            </w:r>
            <w:r>
              <w:t xml:space="preserve"> </w:t>
            </w:r>
            <w:r w:rsidRPr="00AA5A0B">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w:t>
            </w:r>
            <w:r>
              <w:rPr>
                <w:sz w:val="20"/>
                <w:szCs w:val="20"/>
                <w:lang w:val="kk-KZ" w:eastAsia="en-US"/>
              </w:rPr>
              <w:t>Қ</w:t>
            </w:r>
            <w:r w:rsidRPr="001A6300">
              <w:rPr>
                <w:sz w:val="20"/>
                <w:szCs w:val="20"/>
                <w:lang w:eastAsia="en-US"/>
              </w:rPr>
              <w:t>азына», центральных правительств и центральных банков иностранных государств, имеющих суверенный рейтинг не ниже «АА-» агентства</w:t>
            </w:r>
            <w:r>
              <w:t xml:space="preserve"> </w:t>
            </w:r>
            <w:r w:rsidRPr="00AA5A0B">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118"/>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4</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w:t>
            </w:r>
            <w:r>
              <w:rPr>
                <w:sz w:val="20"/>
                <w:szCs w:val="20"/>
                <w:lang w:val="kk-KZ" w:eastAsia="en-US"/>
              </w:rPr>
              <w:t>Қ</w:t>
            </w:r>
            <w:r w:rsidRPr="001A6300">
              <w:rPr>
                <w:sz w:val="20"/>
                <w:szCs w:val="20"/>
                <w:lang w:eastAsia="en-US"/>
              </w:rPr>
              <w:t>азына», центральных правительств и центральных банков иностранных государств, имеющих суверенный рейтинг на уровне «АА-» и выше агентства</w:t>
            </w:r>
            <w:r>
              <w:t xml:space="preserve"> </w:t>
            </w:r>
            <w:r w:rsidRPr="00AA5A0B">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w:t>
            </w:r>
            <w:r>
              <w:rPr>
                <w:sz w:val="20"/>
                <w:szCs w:val="20"/>
                <w:lang w:val="kk-KZ" w:eastAsia="en-US"/>
              </w:rPr>
              <w:t>Қ</w:t>
            </w:r>
            <w:r w:rsidRPr="001A6300">
              <w:rPr>
                <w:sz w:val="20"/>
                <w:szCs w:val="20"/>
                <w:lang w:eastAsia="en-US"/>
              </w:rPr>
              <w:t xml:space="preserve">азына», центральных правительств и центральных банков иностранных государств, имеющих суверенный рейтинг не ниже «АА-» </w:t>
            </w:r>
            <w:r w:rsidRPr="001A6300">
              <w:rPr>
                <w:sz w:val="20"/>
                <w:szCs w:val="20"/>
                <w:lang w:eastAsia="en-US"/>
              </w:rPr>
              <w:lastRenderedPageBreak/>
              <w:t>агентства</w:t>
            </w:r>
            <w:r>
              <w:t xml:space="preserve"> </w:t>
            </w:r>
            <w:r w:rsidRPr="00AA5A0B">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lastRenderedPageBreak/>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2760"/>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lastRenderedPageBreak/>
              <w:t>5</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w:t>
            </w:r>
            <w:r>
              <w:rPr>
                <w:sz w:val="20"/>
                <w:szCs w:val="20"/>
                <w:lang w:val="kk-KZ" w:eastAsia="en-US"/>
              </w:rPr>
              <w:t>Қ</w:t>
            </w:r>
            <w:r w:rsidRPr="001A6300">
              <w:rPr>
                <w:sz w:val="20"/>
                <w:szCs w:val="20"/>
                <w:lang w:eastAsia="en-US"/>
              </w:rPr>
              <w:t>азына», центральных правительств и центральных банков иностранных государств, имеющих суверенный рейтинг на уровне «АА-» и выше агентства</w:t>
            </w:r>
            <w:r>
              <w:t xml:space="preserve"> </w:t>
            </w:r>
            <w:r w:rsidRPr="00AA5A0B">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w:t>
            </w:r>
            <w:r>
              <w:rPr>
                <w:sz w:val="20"/>
                <w:szCs w:val="20"/>
                <w:lang w:val="kk-KZ" w:eastAsia="en-US"/>
              </w:rPr>
              <w:t>Қ</w:t>
            </w:r>
            <w:r w:rsidRPr="001A6300">
              <w:rPr>
                <w:sz w:val="20"/>
                <w:szCs w:val="20"/>
                <w:lang w:eastAsia="en-US"/>
              </w:rPr>
              <w:t>азына», центральных правительств и центральных банков иностранных государств, имеющих суверенный рейтинг не ниже «АА-» агентства</w:t>
            </w:r>
            <w:r>
              <w:t xml:space="preserve"> </w:t>
            </w:r>
            <w:r w:rsidRPr="00AA5A0B">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1"/>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6</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w:t>
            </w:r>
            <w:r>
              <w:rPr>
                <w:sz w:val="20"/>
                <w:szCs w:val="20"/>
                <w:lang w:val="kk-KZ" w:eastAsia="en-US"/>
              </w:rPr>
              <w:t>Қ</w:t>
            </w:r>
            <w:r w:rsidRPr="001A6300">
              <w:rPr>
                <w:sz w:val="20"/>
                <w:szCs w:val="20"/>
                <w:lang w:eastAsia="en-US"/>
              </w:rPr>
              <w:t>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w:t>
            </w:r>
            <w:r>
              <w:t xml:space="preserve"> </w:t>
            </w:r>
            <w:r w:rsidRPr="00AA5A0B">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прочих высоколиквидных ценных бумаг, предусмотренных </w:t>
            </w:r>
            <w:r w:rsidRPr="00937299">
              <w:rPr>
                <w:sz w:val="20"/>
                <w:szCs w:val="20"/>
                <w:lang w:eastAsia="en-US"/>
              </w:rPr>
              <w:t>пунктом 11</w:t>
            </w:r>
            <w:r w:rsidRPr="00937299">
              <w:t xml:space="preserve"> </w:t>
            </w:r>
            <w:r w:rsidRPr="00937299">
              <w:rPr>
                <w:sz w:val="20"/>
                <w:szCs w:val="20"/>
                <w:lang w:eastAsia="en-US"/>
              </w:rPr>
              <w:t>Нормативных значений и методикой расчетов пруденциальных нормативов и иных обязательных к соблюдению норм и лимитов для исламских банков, установленных постановлением</w:t>
            </w:r>
            <w:r w:rsidRPr="000D5AFD">
              <w:rPr>
                <w:sz w:val="20"/>
                <w:szCs w:val="20"/>
                <w:lang w:eastAsia="en-US"/>
              </w:rPr>
              <w:t xml:space="preserve"> Правления Национального Банка </w:t>
            </w:r>
            <w:r>
              <w:rPr>
                <w:sz w:val="20"/>
                <w:szCs w:val="20"/>
                <w:lang w:eastAsia="en-US"/>
              </w:rPr>
              <w:t xml:space="preserve">Республики Казахстан от 30 мая </w:t>
            </w:r>
            <w:r w:rsidRPr="000D5AFD">
              <w:rPr>
                <w:sz w:val="20"/>
                <w:szCs w:val="20"/>
                <w:lang w:eastAsia="en-US"/>
              </w:rPr>
              <w:t>2016 года № 144</w:t>
            </w:r>
            <w:r w:rsidRPr="001A6300">
              <w:rPr>
                <w:sz w:val="20"/>
                <w:szCs w:val="20"/>
                <w:lang w:eastAsia="en-US"/>
              </w:rPr>
              <w:t xml:space="preserve">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w:t>
            </w:r>
            <w:r w:rsidRPr="001A6300">
              <w:rPr>
                <w:sz w:val="20"/>
                <w:szCs w:val="20"/>
                <w:lang w:eastAsia="en-US"/>
              </w:rPr>
              <w:lastRenderedPageBreak/>
              <w:t xml:space="preserve">и иных обязательных к соблюдению норм и лимитов для исламских банков», зарегистрированного в Реестре государственной регистрации нормативных правовых актов под </w:t>
            </w:r>
            <w:r>
              <w:rPr>
                <w:sz w:val="20"/>
                <w:szCs w:val="20"/>
                <w:lang w:eastAsia="en-US"/>
              </w:rPr>
              <w:br/>
            </w:r>
            <w:r w:rsidRPr="001A6300">
              <w:rPr>
                <w:sz w:val="20"/>
                <w:szCs w:val="20"/>
                <w:lang w:eastAsia="en-US"/>
              </w:rPr>
              <w:t>№ 13939 (далее – Нормативы № 144), заключенные с контрпартнерами, входящими в І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lastRenderedPageBreak/>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410"/>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lastRenderedPageBreak/>
              <w:t>7</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w:t>
            </w:r>
            <w:r>
              <w:rPr>
                <w:sz w:val="20"/>
                <w:szCs w:val="20"/>
                <w:lang w:val="kk-KZ" w:eastAsia="en-US"/>
              </w:rPr>
              <w:t>Қ</w:t>
            </w:r>
            <w:r w:rsidRPr="001A6300">
              <w:rPr>
                <w:sz w:val="20"/>
                <w:szCs w:val="20"/>
                <w:lang w:eastAsia="en-US"/>
              </w:rPr>
              <w:t>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w:t>
            </w:r>
            <w:r>
              <w:t xml:space="preserve"> </w:t>
            </w:r>
            <w:r w:rsidRPr="00AA5A0B">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прочих высоколиквидных ценных бумаг, предусмотренных пунктом 11 Норматив</w:t>
            </w:r>
            <w:r>
              <w:rPr>
                <w:sz w:val="20"/>
                <w:szCs w:val="20"/>
                <w:lang w:eastAsia="en-US"/>
              </w:rPr>
              <w:t>ов</w:t>
            </w:r>
            <w:r w:rsidRPr="001A6300">
              <w:rPr>
                <w:sz w:val="20"/>
                <w:szCs w:val="20"/>
                <w:lang w:eastAsia="en-US"/>
              </w:rPr>
              <w:t xml:space="preserve"> </w:t>
            </w:r>
            <w:r>
              <w:rPr>
                <w:sz w:val="20"/>
                <w:szCs w:val="20"/>
                <w:lang w:eastAsia="en-US"/>
              </w:rPr>
              <w:br/>
            </w:r>
            <w:r w:rsidRPr="001A6300">
              <w:rPr>
                <w:sz w:val="20"/>
                <w:szCs w:val="20"/>
                <w:lang w:eastAsia="en-US"/>
              </w:rPr>
              <w:t>№ 144, заключенные с контрпартнерами, входящими в II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656"/>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8</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w:t>
            </w:r>
            <w:r>
              <w:rPr>
                <w:sz w:val="20"/>
                <w:szCs w:val="20"/>
                <w:lang w:val="kk-KZ" w:eastAsia="en-US"/>
              </w:rPr>
              <w:t>Қ</w:t>
            </w:r>
            <w:r w:rsidRPr="001A6300">
              <w:rPr>
                <w:sz w:val="20"/>
                <w:szCs w:val="20"/>
                <w:lang w:eastAsia="en-US"/>
              </w:rPr>
              <w:t>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w:t>
            </w:r>
            <w:r>
              <w:t xml:space="preserve"> </w:t>
            </w:r>
            <w:r w:rsidRPr="00AA5A0B">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прочих высоколиквидных ценных бумаг, предусмотренных пунктом 11 Норматив</w:t>
            </w:r>
            <w:r>
              <w:rPr>
                <w:sz w:val="20"/>
                <w:szCs w:val="20"/>
                <w:lang w:eastAsia="en-US"/>
              </w:rPr>
              <w:t>ов</w:t>
            </w:r>
            <w:r w:rsidRPr="001A6300">
              <w:rPr>
                <w:sz w:val="20"/>
                <w:szCs w:val="20"/>
                <w:lang w:eastAsia="en-US"/>
              </w:rPr>
              <w:t xml:space="preserve"> </w:t>
            </w:r>
            <w:r>
              <w:rPr>
                <w:sz w:val="20"/>
                <w:szCs w:val="20"/>
                <w:lang w:eastAsia="en-US"/>
              </w:rPr>
              <w:br/>
            </w:r>
            <w:r w:rsidRPr="001A6300">
              <w:rPr>
                <w:sz w:val="20"/>
                <w:szCs w:val="20"/>
                <w:lang w:eastAsia="en-US"/>
              </w:rPr>
              <w:t>№ 144, заключенные с контрпартнерами, входящими в III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410"/>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9</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w:t>
            </w:r>
            <w:r>
              <w:rPr>
                <w:sz w:val="20"/>
                <w:szCs w:val="20"/>
                <w:lang w:val="kk-KZ" w:eastAsia="en-US"/>
              </w:rPr>
              <w:t>Қ</w:t>
            </w:r>
            <w:r w:rsidRPr="001A6300">
              <w:rPr>
                <w:sz w:val="20"/>
                <w:szCs w:val="20"/>
                <w:lang w:eastAsia="en-US"/>
              </w:rPr>
              <w:t>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w:t>
            </w:r>
            <w:r>
              <w:t xml:space="preserve"> </w:t>
            </w:r>
            <w:r w:rsidRPr="00AA5A0B">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w:t>
            </w:r>
            <w:r w:rsidRPr="001A6300">
              <w:rPr>
                <w:sz w:val="20"/>
                <w:szCs w:val="20"/>
                <w:lang w:eastAsia="en-US"/>
              </w:rPr>
              <w:lastRenderedPageBreak/>
              <w:t>других рейтинговых агентств, прочих высоколиквидных ценных бумаг, предусмотренных пунктом 11 Норматив</w:t>
            </w:r>
            <w:r>
              <w:rPr>
                <w:sz w:val="20"/>
                <w:szCs w:val="20"/>
                <w:lang w:eastAsia="en-US"/>
              </w:rPr>
              <w:t>ов</w:t>
            </w:r>
            <w:r w:rsidRPr="001A6300">
              <w:rPr>
                <w:sz w:val="20"/>
                <w:szCs w:val="20"/>
                <w:lang w:eastAsia="en-US"/>
              </w:rPr>
              <w:t xml:space="preserve"> </w:t>
            </w:r>
            <w:r>
              <w:rPr>
                <w:sz w:val="20"/>
                <w:szCs w:val="20"/>
                <w:lang w:eastAsia="en-US"/>
              </w:rPr>
              <w:br/>
            </w:r>
            <w:r w:rsidRPr="001A6300">
              <w:rPr>
                <w:sz w:val="20"/>
                <w:szCs w:val="20"/>
                <w:lang w:eastAsia="en-US"/>
              </w:rPr>
              <w:t>№ 144, заключенные с контрпартнерами, входящими в IV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lastRenderedPageBreak/>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260"/>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lastRenderedPageBreak/>
              <w:t>10</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w:t>
            </w:r>
            <w:r>
              <w:rPr>
                <w:sz w:val="20"/>
                <w:szCs w:val="20"/>
                <w:lang w:val="kk-KZ" w:eastAsia="en-US"/>
              </w:rPr>
              <w:t>Қ</w:t>
            </w:r>
            <w:r w:rsidRPr="001A6300">
              <w:rPr>
                <w:sz w:val="20"/>
                <w:szCs w:val="20"/>
                <w:lang w:eastAsia="en-US"/>
              </w:rPr>
              <w:t>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w:t>
            </w:r>
            <w:r>
              <w:t xml:space="preserve"> </w:t>
            </w:r>
            <w:r w:rsidRPr="00AA5A0B">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прочих высоколиквидных ценных бумаг, предусмотренных пунктом 11 Норматив</w:t>
            </w:r>
            <w:r>
              <w:rPr>
                <w:sz w:val="20"/>
                <w:szCs w:val="20"/>
                <w:lang w:eastAsia="en-US"/>
              </w:rPr>
              <w:t>ов</w:t>
            </w:r>
            <w:r w:rsidRPr="001A6300">
              <w:rPr>
                <w:sz w:val="20"/>
                <w:szCs w:val="20"/>
                <w:lang w:eastAsia="en-US"/>
              </w:rPr>
              <w:t xml:space="preserve"> </w:t>
            </w:r>
            <w:r>
              <w:rPr>
                <w:sz w:val="20"/>
                <w:szCs w:val="20"/>
                <w:lang w:eastAsia="en-US"/>
              </w:rPr>
              <w:br/>
            </w:r>
            <w:r w:rsidRPr="001A6300">
              <w:rPr>
                <w:sz w:val="20"/>
                <w:szCs w:val="20"/>
                <w:lang w:eastAsia="en-US"/>
              </w:rPr>
              <w:t>№ 144, заключенные с контрпартнерами, входящими в V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35"/>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right"/>
              <w:rPr>
                <w:sz w:val="20"/>
                <w:szCs w:val="20"/>
                <w:lang w:eastAsia="en-US"/>
              </w:rPr>
            </w:pPr>
            <w:r w:rsidRPr="001A6300">
              <w:rPr>
                <w:sz w:val="20"/>
                <w:szCs w:val="20"/>
                <w:lang w:eastAsia="en-US"/>
              </w:rPr>
              <w:t>11</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w:t>
            </w:r>
            <w:r>
              <w:rPr>
                <w:sz w:val="20"/>
                <w:szCs w:val="20"/>
                <w:lang w:val="kk-KZ" w:eastAsia="en-US"/>
              </w:rPr>
              <w:t>Қ</w:t>
            </w:r>
            <w:r w:rsidRPr="001A6300">
              <w:rPr>
                <w:sz w:val="20"/>
                <w:szCs w:val="20"/>
                <w:lang w:eastAsia="en-US"/>
              </w:rPr>
              <w:t>азына», центральных правительств и центральных банков иностранных государств, имеющих суверенный рейтинг на уровне «АА-» и выше агентства</w:t>
            </w:r>
            <w:r>
              <w:t xml:space="preserve"> </w:t>
            </w:r>
            <w:r w:rsidRPr="00AA5A0B">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w:t>
            </w:r>
            <w:r>
              <w:rPr>
                <w:sz w:val="20"/>
                <w:szCs w:val="20"/>
                <w:lang w:val="kk-KZ" w:eastAsia="en-US"/>
              </w:rPr>
              <w:t>Қ</w:t>
            </w:r>
            <w:r w:rsidRPr="001A6300">
              <w:rPr>
                <w:sz w:val="20"/>
                <w:szCs w:val="20"/>
                <w:lang w:eastAsia="en-US"/>
              </w:rPr>
              <w:t>азына», центральных правительств и центральных банков иностранных государств, имеющих суверенный рейтинг на уровне «АА-» и выше агентства</w:t>
            </w:r>
            <w:r>
              <w:t xml:space="preserve"> </w:t>
            </w:r>
            <w:r w:rsidRPr="00AA5A0B">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входящими в І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35"/>
        </w:trPr>
        <w:tc>
          <w:tcPr>
            <w:tcW w:w="441" w:type="dxa"/>
            <w:tcBorders>
              <w:top w:val="single" w:sz="4" w:space="0" w:color="auto"/>
              <w:left w:val="single" w:sz="4" w:space="0" w:color="auto"/>
              <w:bottom w:val="single" w:sz="4" w:space="0" w:color="auto"/>
              <w:right w:val="single" w:sz="4" w:space="0" w:color="auto"/>
            </w:tcBorders>
            <w:noWrap/>
            <w:vAlign w:val="center"/>
          </w:tcPr>
          <w:p w:rsidR="003B51E2" w:rsidRPr="001A6300" w:rsidRDefault="003B51E2" w:rsidP="00DB1AD7">
            <w:pPr>
              <w:spacing w:line="256" w:lineRule="auto"/>
              <w:jc w:val="right"/>
              <w:rPr>
                <w:sz w:val="20"/>
                <w:szCs w:val="20"/>
                <w:lang w:eastAsia="en-US"/>
              </w:rPr>
            </w:pPr>
            <w:r w:rsidRPr="001A6300">
              <w:rPr>
                <w:sz w:val="20"/>
                <w:szCs w:val="20"/>
                <w:lang w:eastAsia="en-US"/>
              </w:rPr>
              <w:t>12</w:t>
            </w:r>
          </w:p>
        </w:tc>
        <w:tc>
          <w:tcPr>
            <w:tcW w:w="4423" w:type="dxa"/>
            <w:tcBorders>
              <w:top w:val="single" w:sz="4" w:space="0" w:color="auto"/>
              <w:left w:val="single" w:sz="4" w:space="0" w:color="auto"/>
              <w:bottom w:val="single" w:sz="4" w:space="0" w:color="auto"/>
              <w:right w:val="single" w:sz="4" w:space="0" w:color="auto"/>
            </w:tcBorders>
            <w:noWrap/>
            <w:vAlign w:val="bottom"/>
          </w:tcPr>
          <w:p w:rsidR="003B51E2" w:rsidRPr="001A6300" w:rsidRDefault="003B51E2" w:rsidP="00DB1AD7">
            <w:pPr>
              <w:spacing w:line="256" w:lineRule="auto"/>
              <w:jc w:val="both"/>
              <w:rPr>
                <w:sz w:val="20"/>
                <w:szCs w:val="20"/>
                <w:lang w:eastAsia="en-US"/>
              </w:rPr>
            </w:pPr>
            <w:r w:rsidRPr="001A6300">
              <w:rPr>
                <w:sz w:val="20"/>
                <w:szCs w:val="20"/>
                <w:lang w:eastAsia="en-US"/>
              </w:rPr>
              <w:t xml:space="preserve">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Республики Казахстан, </w:t>
            </w:r>
            <w:r w:rsidRPr="001A6300">
              <w:rPr>
                <w:sz w:val="20"/>
                <w:szCs w:val="20"/>
                <w:lang w:eastAsia="en-US"/>
              </w:rPr>
              <w:lastRenderedPageBreak/>
              <w:t>акционерного общества «Фонд национального благосостояния «Самрук-</w:t>
            </w:r>
            <w:r>
              <w:rPr>
                <w:sz w:val="20"/>
                <w:szCs w:val="20"/>
                <w:lang w:val="kk-KZ" w:eastAsia="en-US"/>
              </w:rPr>
              <w:t>Қ</w:t>
            </w:r>
            <w:r w:rsidRPr="001A6300">
              <w:rPr>
                <w:sz w:val="20"/>
                <w:szCs w:val="20"/>
                <w:lang w:eastAsia="en-US"/>
              </w:rPr>
              <w:t>азына», центральных правительств и центральных банков иностранных государств, имеющих суверенный рейтинг на уровне «АА-» и выше агентства</w:t>
            </w:r>
            <w:r>
              <w:t xml:space="preserve"> </w:t>
            </w:r>
            <w:r w:rsidRPr="00AA5A0B">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w:t>
            </w:r>
            <w:r>
              <w:rPr>
                <w:sz w:val="20"/>
                <w:szCs w:val="20"/>
                <w:lang w:val="kk-KZ" w:eastAsia="en-US"/>
              </w:rPr>
              <w:t>Қ</w:t>
            </w:r>
            <w:r w:rsidRPr="001A6300">
              <w:rPr>
                <w:sz w:val="20"/>
                <w:szCs w:val="20"/>
                <w:lang w:eastAsia="en-US"/>
              </w:rPr>
              <w:t>азына», центральных правительств и центральных банков иностранных государств, имеющих суверенный рейтинг на уровне «АА-» и выше агентства</w:t>
            </w:r>
            <w:r>
              <w:t xml:space="preserve"> </w:t>
            </w:r>
            <w:r w:rsidRPr="00AA5A0B">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входящими в II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tcPr>
          <w:p w:rsidR="003B51E2" w:rsidRPr="001A6300" w:rsidRDefault="003B51E2" w:rsidP="00DB1AD7">
            <w:pPr>
              <w:spacing w:line="256" w:lineRule="auto"/>
              <w:rPr>
                <w:sz w:val="20"/>
                <w:szCs w:val="20"/>
                <w:lang w:eastAsia="en-US"/>
              </w:rPr>
            </w:pPr>
            <w:r w:rsidRPr="001A6300">
              <w:rPr>
                <w:sz w:val="20"/>
                <w:szCs w:val="20"/>
                <w:lang w:eastAsia="en-US"/>
              </w:rPr>
              <w:lastRenderedPageBreak/>
              <w:t> </w:t>
            </w:r>
          </w:p>
        </w:tc>
        <w:tc>
          <w:tcPr>
            <w:tcW w:w="1559" w:type="dxa"/>
            <w:tcBorders>
              <w:top w:val="single" w:sz="4" w:space="0" w:color="auto"/>
              <w:left w:val="single" w:sz="4" w:space="0" w:color="auto"/>
              <w:bottom w:val="single" w:sz="4" w:space="0" w:color="auto"/>
              <w:right w:val="single" w:sz="4" w:space="0" w:color="auto"/>
            </w:tcBorders>
            <w:noWrap/>
            <w:vAlign w:val="center"/>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992" w:type="dxa"/>
            <w:tcBorders>
              <w:top w:val="single" w:sz="4" w:space="0" w:color="auto"/>
              <w:left w:val="single" w:sz="4" w:space="0" w:color="auto"/>
              <w:bottom w:val="single" w:sz="4" w:space="0" w:color="auto"/>
              <w:right w:val="single" w:sz="4" w:space="0" w:color="auto"/>
            </w:tcBorders>
            <w:noWrap/>
            <w:vAlign w:val="bottom"/>
          </w:tcPr>
          <w:p w:rsidR="003B51E2" w:rsidRPr="001A6300" w:rsidRDefault="003B51E2" w:rsidP="00DB1AD7">
            <w:pPr>
              <w:spacing w:line="256" w:lineRule="auto"/>
              <w:rPr>
                <w:sz w:val="20"/>
                <w:szCs w:val="20"/>
                <w:lang w:eastAsia="en-US"/>
              </w:rPr>
            </w:pPr>
          </w:p>
        </w:tc>
      </w:tr>
      <w:tr w:rsidR="003B51E2" w:rsidRPr="001A6300" w:rsidTr="00DB1AD7">
        <w:trPr>
          <w:trHeight w:val="835"/>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lastRenderedPageBreak/>
              <w:t>13</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w:t>
            </w:r>
            <w:r>
              <w:rPr>
                <w:sz w:val="20"/>
                <w:szCs w:val="20"/>
                <w:lang w:val="kk-KZ" w:eastAsia="en-US"/>
              </w:rPr>
              <w:t>Қ</w:t>
            </w:r>
            <w:r w:rsidRPr="001A6300">
              <w:rPr>
                <w:sz w:val="20"/>
                <w:szCs w:val="20"/>
                <w:lang w:eastAsia="en-US"/>
              </w:rPr>
              <w:t>азына», центральных правительств и центральных банков иностранных государств, имеющих суверенный рейтинг на уровне «АА-» и выше агентства</w:t>
            </w:r>
            <w:r>
              <w:t xml:space="preserve"> </w:t>
            </w:r>
            <w:r w:rsidRPr="00AA5A0B">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w:t>
            </w:r>
            <w:r>
              <w:rPr>
                <w:sz w:val="20"/>
                <w:szCs w:val="20"/>
                <w:lang w:val="kk-KZ" w:eastAsia="en-US"/>
              </w:rPr>
              <w:t>Қ</w:t>
            </w:r>
            <w:r w:rsidRPr="001A6300">
              <w:rPr>
                <w:sz w:val="20"/>
                <w:szCs w:val="20"/>
                <w:lang w:eastAsia="en-US"/>
              </w:rPr>
              <w:t>азына», центральных правительств и центральных банков иностранных государств, имеющих суверенный рейтинг на уровне «АА-» и выше агентства</w:t>
            </w:r>
            <w:r>
              <w:t xml:space="preserve"> </w:t>
            </w:r>
            <w:r w:rsidRPr="00AA5A0B">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входящими в III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35"/>
        </w:trPr>
        <w:tc>
          <w:tcPr>
            <w:tcW w:w="441" w:type="dxa"/>
            <w:tcBorders>
              <w:top w:val="single" w:sz="4" w:space="0" w:color="auto"/>
              <w:left w:val="single" w:sz="4" w:space="0" w:color="auto"/>
              <w:bottom w:val="single" w:sz="4" w:space="0" w:color="auto"/>
              <w:right w:val="single" w:sz="4" w:space="0" w:color="auto"/>
            </w:tcBorders>
            <w:noWrap/>
            <w:vAlign w:val="center"/>
          </w:tcPr>
          <w:p w:rsidR="003B51E2" w:rsidRPr="001A6300" w:rsidRDefault="003B51E2" w:rsidP="00DB1AD7">
            <w:pPr>
              <w:spacing w:line="256" w:lineRule="auto"/>
              <w:jc w:val="center"/>
              <w:rPr>
                <w:sz w:val="20"/>
                <w:szCs w:val="20"/>
                <w:lang w:eastAsia="en-US"/>
              </w:rPr>
            </w:pPr>
            <w:r w:rsidRPr="001A6300">
              <w:rPr>
                <w:sz w:val="20"/>
                <w:szCs w:val="20"/>
                <w:lang w:eastAsia="en-US"/>
              </w:rPr>
              <w:t>14</w:t>
            </w:r>
          </w:p>
        </w:tc>
        <w:tc>
          <w:tcPr>
            <w:tcW w:w="4423" w:type="dxa"/>
            <w:tcBorders>
              <w:top w:val="single" w:sz="4" w:space="0" w:color="auto"/>
              <w:left w:val="single" w:sz="4" w:space="0" w:color="auto"/>
              <w:bottom w:val="single" w:sz="4" w:space="0" w:color="auto"/>
              <w:right w:val="single" w:sz="4" w:space="0" w:color="auto"/>
            </w:tcBorders>
            <w:noWrap/>
            <w:vAlign w:val="bottom"/>
          </w:tcPr>
          <w:p w:rsidR="003B51E2" w:rsidRPr="001A6300" w:rsidRDefault="003B51E2" w:rsidP="00DB1AD7">
            <w:pPr>
              <w:spacing w:line="256" w:lineRule="auto"/>
              <w:jc w:val="both"/>
              <w:rPr>
                <w:sz w:val="20"/>
                <w:szCs w:val="20"/>
                <w:lang w:eastAsia="en-US"/>
              </w:rPr>
            </w:pPr>
            <w:r w:rsidRPr="001A6300">
              <w:rPr>
                <w:sz w:val="20"/>
                <w:szCs w:val="20"/>
                <w:lang w:eastAsia="en-US"/>
              </w:rPr>
              <w:t>Аккредитивы банка: без финансовых обязательств банка; обязательства по которым обеспечены: гарантиями (поручительства- ми) Правительства Республики Казахстан, Национального Банка Республики Казахстан, акционерного общества «Фонд национального благосостояния «Самрук-</w:t>
            </w:r>
            <w:r>
              <w:rPr>
                <w:sz w:val="20"/>
                <w:szCs w:val="20"/>
                <w:lang w:val="kk-KZ" w:eastAsia="en-US"/>
              </w:rPr>
              <w:t>Қ</w:t>
            </w:r>
            <w:r w:rsidRPr="001A6300">
              <w:rPr>
                <w:sz w:val="20"/>
                <w:szCs w:val="20"/>
                <w:lang w:eastAsia="en-US"/>
              </w:rPr>
              <w:t xml:space="preserve">азына», центральных </w:t>
            </w:r>
            <w:r w:rsidRPr="001A6300">
              <w:rPr>
                <w:sz w:val="20"/>
                <w:szCs w:val="20"/>
                <w:lang w:eastAsia="en-US"/>
              </w:rPr>
              <w:lastRenderedPageBreak/>
              <w:t>правительств и центральных банков иностранных государств, имеющих суверенный рейтинг на уровне «АА-» и выше агентства</w:t>
            </w:r>
            <w:r>
              <w:t xml:space="preserve"> </w:t>
            </w:r>
            <w:r w:rsidRPr="00AA5A0B">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w:t>
            </w:r>
            <w:r>
              <w:rPr>
                <w:sz w:val="20"/>
                <w:szCs w:val="20"/>
                <w:lang w:val="kk-KZ" w:eastAsia="en-US"/>
              </w:rPr>
              <w:t>Қ</w:t>
            </w:r>
            <w:r w:rsidRPr="001A6300">
              <w:rPr>
                <w:sz w:val="20"/>
                <w:szCs w:val="20"/>
                <w:lang w:eastAsia="en-US"/>
              </w:rPr>
              <w:t>азына», центральных правительств и центральных банков иностранных государств, имеющих суверенный рейтинг на уровне «АА-» и выше агентства</w:t>
            </w:r>
            <w:r>
              <w:t xml:space="preserve"> </w:t>
            </w:r>
            <w:r w:rsidRPr="00AA5A0B">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входящими в IV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tcPr>
          <w:p w:rsidR="003B51E2" w:rsidRPr="001A6300" w:rsidRDefault="003B51E2" w:rsidP="00DB1AD7">
            <w:pPr>
              <w:spacing w:line="256" w:lineRule="auto"/>
              <w:rPr>
                <w:sz w:val="20"/>
                <w:szCs w:val="20"/>
                <w:lang w:eastAsia="en-US"/>
              </w:rPr>
            </w:pPr>
            <w:r w:rsidRPr="001A6300">
              <w:rPr>
                <w:sz w:val="20"/>
                <w:szCs w:val="20"/>
                <w:lang w:eastAsia="en-US"/>
              </w:rPr>
              <w:lastRenderedPageBreak/>
              <w:t> </w:t>
            </w:r>
          </w:p>
        </w:tc>
        <w:tc>
          <w:tcPr>
            <w:tcW w:w="1559" w:type="dxa"/>
            <w:tcBorders>
              <w:top w:val="single" w:sz="4" w:space="0" w:color="auto"/>
              <w:left w:val="single" w:sz="4" w:space="0" w:color="auto"/>
              <w:bottom w:val="single" w:sz="4" w:space="0" w:color="auto"/>
              <w:right w:val="single" w:sz="4" w:space="0" w:color="auto"/>
            </w:tcBorders>
            <w:noWrap/>
            <w:vAlign w:val="center"/>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992" w:type="dxa"/>
            <w:tcBorders>
              <w:top w:val="single" w:sz="4" w:space="0" w:color="auto"/>
              <w:left w:val="single" w:sz="4" w:space="0" w:color="auto"/>
              <w:bottom w:val="single" w:sz="4" w:space="0" w:color="auto"/>
              <w:right w:val="single" w:sz="4" w:space="0" w:color="auto"/>
            </w:tcBorders>
            <w:noWrap/>
            <w:vAlign w:val="bottom"/>
          </w:tcPr>
          <w:p w:rsidR="003B51E2" w:rsidRPr="001A6300" w:rsidRDefault="003B51E2" w:rsidP="00DB1AD7">
            <w:pPr>
              <w:spacing w:line="256" w:lineRule="auto"/>
              <w:rPr>
                <w:sz w:val="20"/>
                <w:szCs w:val="20"/>
                <w:lang w:eastAsia="en-US"/>
              </w:rPr>
            </w:pPr>
          </w:p>
        </w:tc>
      </w:tr>
      <w:tr w:rsidR="003B51E2" w:rsidRPr="001A6300" w:rsidTr="00DB1AD7">
        <w:trPr>
          <w:trHeight w:val="2760"/>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lastRenderedPageBreak/>
              <w:t>15</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w:t>
            </w:r>
            <w:r>
              <w:rPr>
                <w:sz w:val="20"/>
                <w:szCs w:val="20"/>
                <w:lang w:val="kk-KZ" w:eastAsia="en-US"/>
              </w:rPr>
              <w:t>Қ</w:t>
            </w:r>
            <w:r w:rsidRPr="001A6300">
              <w:rPr>
                <w:sz w:val="20"/>
                <w:szCs w:val="20"/>
                <w:lang w:eastAsia="en-US"/>
              </w:rPr>
              <w:t>азына», центральных правительств и центральных банков иностранных государств, имеющи</w:t>
            </w:r>
            <w:r>
              <w:rPr>
                <w:sz w:val="20"/>
                <w:szCs w:val="20"/>
                <w:lang w:eastAsia="en-US"/>
              </w:rPr>
              <w:t xml:space="preserve">х суверенный рейтинг на уровне </w:t>
            </w:r>
            <w:r w:rsidRPr="001A6300">
              <w:rPr>
                <w:sz w:val="20"/>
                <w:szCs w:val="20"/>
                <w:lang w:eastAsia="en-US"/>
              </w:rPr>
              <w:t>«АА-» и выше агентства</w:t>
            </w:r>
            <w:r>
              <w:t xml:space="preserve"> </w:t>
            </w:r>
            <w:r w:rsidRPr="00AA5A0B">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w:t>
            </w:r>
            <w:r>
              <w:rPr>
                <w:sz w:val="20"/>
                <w:szCs w:val="20"/>
                <w:lang w:val="kk-KZ" w:eastAsia="en-US"/>
              </w:rPr>
              <w:t>Қ</w:t>
            </w:r>
            <w:r w:rsidRPr="001A6300">
              <w:rPr>
                <w:sz w:val="20"/>
                <w:szCs w:val="20"/>
                <w:lang w:eastAsia="en-US"/>
              </w:rPr>
              <w:t>азына», центральных правительств и центральных банков иностранных государств, имеющих суверенный рейтинг на уровне «АА-» и выше агентства</w:t>
            </w:r>
            <w:r>
              <w:t xml:space="preserve"> </w:t>
            </w:r>
            <w:r w:rsidRPr="00AA5A0B">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входящими в V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64"/>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16</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Возможные (условные) обязательства по размещению банком в будущем займов и вкладов, подлежащие отмене в любой момент по требованию банка, входящими в І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17</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 xml:space="preserve">Возможные (условные) обязательства по размещению банком в будущем займов и вкладов, подлежащие отмене в любой момент по </w:t>
            </w:r>
            <w:r w:rsidRPr="001A6300">
              <w:rPr>
                <w:sz w:val="20"/>
                <w:szCs w:val="20"/>
                <w:lang w:eastAsia="en-US"/>
              </w:rPr>
              <w:lastRenderedPageBreak/>
              <w:t>требованию банка, входящими в II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lastRenderedPageBreak/>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lastRenderedPageBreak/>
              <w:t>18</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Возможные (условные) обязательства по размещению банком в будущем займов и вкладов, подлежащие отмене в любой момент по требованию банка, входящими в III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19</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Возможные (условные) обязательства по размещению банком в будущем займов и вкладов, подлежащие отмене в любой момент по требованию банка, входящими в IV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Возможные (условные) обязательства по размещению банком в будущем займов и вкладов, подлежащие отмене в любой момент по требованию банка, входящими в V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21</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Гарантии и поручительства банка, выданные в пользу дочерних организаций банка, входящих в І группу активов, взвешенных по степени кредитного риска при привлечении через них внешних займов и размещении обязательств банка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22</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Гарантии и поручительства банка, выданные в пользу дочерних организаций банка, входящих в II группу активов, взвешенных по степени кредитного риска при привлечении через них внешних займов и размещении обязательств банка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23</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Гарантии и поручительства банка, выданные в пользу дочерних организаций банка, входящих в III группу активов, взвешенных по степени кредитного риска при привлечении через них внешних займов и размещении обязательств банка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24</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Гарантии и поручительства банка, выданные в пользу дочерних организаций банка, входящих в IV группу активов, взвешенных по степени кредитного риска при привлечении через них внешних займов и размещении обязательств банка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25</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Гарантии и поручительства банка, выданные в пользу дочерних организаций банка, входящих в V группу активов, взвешенных по степени кредитного риска при привлечении через них внешних займов и размещении обязательств банка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26</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Гарантии, принятые банком в обеспечение выданного займа, заключенные с лицами, входящими в I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lastRenderedPageBreak/>
              <w:t>27</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Гарантии, принятые банком в обеспечение выданного займа, заключенные с лицами, входящими в II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28</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Гарантии, принятые банком в обеспечение выданного займа, заключенные с лицами, входящими в III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29</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Гарантии, принятые банком в обеспечение выданного займа, заключенные с лицами, входящими в IV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30</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Гарантии, принятые банком в обеспечение выданного займа, заключенные с лицами, входящими в V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276"/>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 </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II группа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31</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Возможные (условные) обязательства по размещению банком в будущем займов и вкладов со сроком погашения менее 1 года, заключенные с лицами, входящими в I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32</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Возможные (условные) обязательства по размещению банком в будущем займов и вкладов со сроком погашения менее 1 года, заключенные с лицами, входящими в II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33</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Возможные (условные) обязательства по размещению банком в будущем займов и вкладов со сроком погашения менее 1 года, заключенные с лицами, входящими в III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34</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Возможные (условные) обязательства по размещению банком в будущем займов и вкладов со сроком погашения менее 1 года, заключенные с лицами, входящими в IV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35</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Возможные (условные) обязательства по размещению банком в будущем займов и вкладов со сроком погашения менее 1 года, заключенные с лицами, входящими в V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7"/>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36</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w:t>
            </w:r>
            <w:r>
              <w:t xml:space="preserve"> </w:t>
            </w:r>
            <w:r w:rsidRPr="00DE67AF">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w:t>
            </w:r>
            <w:r>
              <w:t xml:space="preserve"> </w:t>
            </w:r>
            <w:r w:rsidRPr="00DE67AF">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w:t>
            </w:r>
            <w:r w:rsidRPr="001A6300">
              <w:rPr>
                <w:sz w:val="20"/>
                <w:szCs w:val="20"/>
                <w:lang w:eastAsia="en-US"/>
              </w:rPr>
              <w:lastRenderedPageBreak/>
              <w:t>рейтинговых агентств, выданные в пользу лиц заемщиков, входящих в I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lastRenderedPageBreak/>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656"/>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lastRenderedPageBreak/>
              <w:t>37</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w:t>
            </w:r>
            <w:r>
              <w:t xml:space="preserve"> </w:t>
            </w:r>
            <w:r w:rsidRPr="00DE67AF">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w:t>
            </w:r>
            <w:r>
              <w:t xml:space="preserve"> </w:t>
            </w:r>
            <w:r w:rsidRPr="00DE67AF">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656"/>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38</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w:t>
            </w:r>
            <w:r>
              <w:t xml:space="preserve"> </w:t>
            </w:r>
            <w:r w:rsidRPr="00DE67AF">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w:t>
            </w:r>
            <w:r>
              <w:t xml:space="preserve"> </w:t>
            </w:r>
            <w:r w:rsidRPr="00DE67AF">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119"/>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39</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w:t>
            </w:r>
            <w:r>
              <w:t xml:space="preserve"> </w:t>
            </w:r>
            <w:r w:rsidRPr="00DE67AF">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w:t>
            </w:r>
            <w:r>
              <w:t xml:space="preserve"> </w:t>
            </w:r>
            <w:r w:rsidRPr="00DE67AF">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35"/>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lastRenderedPageBreak/>
              <w:t>40</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w:t>
            </w:r>
            <w:r>
              <w:t xml:space="preserve"> </w:t>
            </w:r>
            <w:r w:rsidRPr="00DE67AF">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w:t>
            </w:r>
            <w:r>
              <w:t xml:space="preserve"> </w:t>
            </w:r>
            <w:r w:rsidRPr="00DE67AF">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2484"/>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41</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w:t>
            </w:r>
            <w:r>
              <w:t xml:space="preserve"> </w:t>
            </w:r>
            <w:r w:rsidRPr="00DE67AF">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w:t>
            </w:r>
            <w:r>
              <w:t xml:space="preserve"> </w:t>
            </w:r>
            <w:r w:rsidRPr="00DE67AF">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w:t>
            </w:r>
            <w:r>
              <w:t xml:space="preserve"> </w:t>
            </w:r>
            <w:r w:rsidRPr="00DE67AF">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банков, имеющих рейтинг на уровне «АА-» и выше агентства</w:t>
            </w:r>
            <w:r>
              <w:t xml:space="preserve"> </w:t>
            </w:r>
            <w:r w:rsidRPr="00DE67AF">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выставленные в пользу лиц, входящих в І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35"/>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42</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w:t>
            </w:r>
            <w:r>
              <w:t xml:space="preserve"> </w:t>
            </w:r>
            <w:r w:rsidRPr="00DE67AF">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w:t>
            </w:r>
            <w:r>
              <w:t xml:space="preserve"> </w:t>
            </w:r>
            <w:r w:rsidRPr="00996F87">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центральных правительств и центральных банков </w:t>
            </w:r>
            <w:r w:rsidRPr="001A6300">
              <w:rPr>
                <w:sz w:val="20"/>
                <w:szCs w:val="20"/>
                <w:lang w:eastAsia="en-US"/>
              </w:rPr>
              <w:lastRenderedPageBreak/>
              <w:t>иностранных государств, имеющих суверенный рейтинг от «А-» до «АА-» агентства</w:t>
            </w:r>
            <w:r>
              <w:t xml:space="preserve"> </w:t>
            </w:r>
            <w:r w:rsidRPr="00996F87">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банков, имеющих рейтинг на уровне «АА-» и выше агентства</w:t>
            </w:r>
            <w:r>
              <w:t xml:space="preserve"> </w:t>
            </w:r>
            <w:r w:rsidRPr="00996F87">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выставленные в пользу лиц, входящих в II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lastRenderedPageBreak/>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827"/>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lastRenderedPageBreak/>
              <w:t>43</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w:t>
            </w:r>
            <w:r>
              <w:t xml:space="preserve"> </w:t>
            </w:r>
            <w:r w:rsidRPr="00996F87">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w:t>
            </w:r>
            <w:r>
              <w:t xml:space="preserve"> </w:t>
            </w:r>
            <w:r w:rsidRPr="00996F87">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w:t>
            </w:r>
            <w:r>
              <w:t xml:space="preserve"> </w:t>
            </w:r>
            <w:r w:rsidRPr="00996F87">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банков, имеющих рейтинг на уровне «АА-» и выше агентства</w:t>
            </w:r>
            <w:r>
              <w:t xml:space="preserve"> </w:t>
            </w:r>
            <w:r w:rsidRPr="00996F87">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выставленные в пользу лиц, входящих в III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118"/>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44</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w:t>
            </w:r>
            <w:r>
              <w:t xml:space="preserve"> </w:t>
            </w:r>
            <w:r w:rsidRPr="00996F87">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w:t>
            </w:r>
            <w:r>
              <w:t xml:space="preserve"> </w:t>
            </w:r>
            <w:r w:rsidRPr="00996F87">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w:t>
            </w:r>
            <w:r>
              <w:t xml:space="preserve"> </w:t>
            </w:r>
            <w:r w:rsidRPr="00996F87">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банков, имеющих рейтинг на уровне «АА-» и </w:t>
            </w:r>
            <w:r w:rsidRPr="001A6300">
              <w:rPr>
                <w:sz w:val="20"/>
                <w:szCs w:val="20"/>
                <w:lang w:eastAsia="en-US"/>
              </w:rPr>
              <w:lastRenderedPageBreak/>
              <w:t>выше агентства</w:t>
            </w:r>
            <w:r>
              <w:t xml:space="preserve"> </w:t>
            </w:r>
            <w:r w:rsidRPr="00996F87">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входящих в IV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lastRenderedPageBreak/>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977"/>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lastRenderedPageBreak/>
              <w:t>45</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w:t>
            </w:r>
            <w:r>
              <w:t xml:space="preserve"> </w:t>
            </w:r>
            <w:r w:rsidRPr="00996F87">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w:t>
            </w:r>
            <w:r>
              <w:t xml:space="preserve"> </w:t>
            </w:r>
            <w:r w:rsidRPr="00996F87">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w:t>
            </w:r>
            <w:r>
              <w:t xml:space="preserve"> </w:t>
            </w:r>
            <w:r w:rsidRPr="00996F87">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банков, имеющих рейтинг на уровне «АА-» и выше агентства</w:t>
            </w:r>
            <w:r>
              <w:t xml:space="preserve"> </w:t>
            </w:r>
            <w:r w:rsidRPr="00996F87">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входящих в V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276"/>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 </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III группа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46</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Возможные (условные) обязательства по размещению банком в будущем займов и вкладов со сроком погашения более 1 года, заключенные с лицами, входящими в I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47</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Возможные (условные) обязательства по размещению банком в будущем займов и вкладов со сроком погашения более 1 года, заключенные с лицами, входящими в II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48</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Возможные (условные) обязательства по размещению банком в будущем займов и вкладов со сроком погашения более 1 года, заключенные с лицами, входящими в III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49</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Возможные (условные) обязательства по размещению банком в будущем займов и вкладов со сроком погашения более 1 года, заключенные с лицами, входящими в IV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Возможные (условные) обязательства по размещению банком в будущем займов и вкладов со сроком погашения более 1 года, заключенные с лицами, входящими в V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969"/>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lastRenderedPageBreak/>
              <w:t>51</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w:t>
            </w:r>
            <w:r>
              <w:t xml:space="preserve"> </w:t>
            </w:r>
            <w:r w:rsidRPr="000D03BC">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гарантиями (поручительствами) банков, имеющих рейтинг от «А-» до «АА-» агентства</w:t>
            </w:r>
            <w:r>
              <w:t xml:space="preserve"> </w:t>
            </w:r>
            <w:r w:rsidRPr="005C33DC">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w:t>
            </w:r>
            <w:r>
              <w:t xml:space="preserve"> </w:t>
            </w:r>
            <w:r w:rsidRPr="005C33DC">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w:t>
            </w:r>
            <w:r>
              <w:t xml:space="preserve"> </w:t>
            </w:r>
            <w:r w:rsidRPr="005C33DC">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банков, имеющих рейтинг от «А-» до «АА-» агентства</w:t>
            </w:r>
            <w:r>
              <w:t xml:space="preserve"> </w:t>
            </w:r>
            <w:r w:rsidRPr="005C33DC">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юридических лиц, имеющих рейтинг на уровне «АА-» и выше агентства</w:t>
            </w:r>
            <w:r>
              <w:t xml:space="preserve"> </w:t>
            </w:r>
            <w:r w:rsidRPr="005C33DC">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выданные в пользу лиц, входящих в І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1"/>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w:t>
            </w:r>
            <w:r>
              <w:rPr>
                <w:sz w:val="20"/>
                <w:szCs w:val="20"/>
                <w:lang w:eastAsia="en-US"/>
              </w:rPr>
              <w:t>2</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w:t>
            </w:r>
            <w:r>
              <w:t xml:space="preserve"> </w:t>
            </w:r>
            <w:r w:rsidRPr="00EB2B13">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гарантиями (поручительствами) банков, имеющих рейтинг от «А-» до «АА-» агентства</w:t>
            </w:r>
            <w:r>
              <w:t xml:space="preserve"> </w:t>
            </w:r>
            <w:r w:rsidRPr="00EB2B13">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w:t>
            </w:r>
            <w:r>
              <w:t xml:space="preserve"> </w:t>
            </w:r>
            <w:r w:rsidRPr="00EB2B13">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w:t>
            </w:r>
            <w:r w:rsidRPr="001A6300">
              <w:rPr>
                <w:sz w:val="20"/>
                <w:szCs w:val="20"/>
                <w:lang w:eastAsia="en-US"/>
              </w:rPr>
              <w:lastRenderedPageBreak/>
              <w:t>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w:t>
            </w:r>
            <w:r>
              <w:t xml:space="preserve"> </w:t>
            </w:r>
            <w:r w:rsidRPr="00EB2B13">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банков, имеющих рейтинг от «А-» до «АА-» агентства</w:t>
            </w:r>
            <w:r>
              <w:t xml:space="preserve"> </w:t>
            </w:r>
            <w:r w:rsidRPr="00EB2B13">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юридических лиц, имеющих рейтинг на уровне «АА-» и выше агентства</w:t>
            </w:r>
            <w:r>
              <w:t xml:space="preserve"> </w:t>
            </w:r>
            <w:r w:rsidRPr="00EB2B13">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lastRenderedPageBreak/>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118"/>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lastRenderedPageBreak/>
              <w:t>5</w:t>
            </w:r>
            <w:r>
              <w:rPr>
                <w:sz w:val="20"/>
                <w:szCs w:val="20"/>
                <w:lang w:eastAsia="en-US"/>
              </w:rPr>
              <w:t>3</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w:t>
            </w:r>
            <w:r>
              <w:t xml:space="preserve"> </w:t>
            </w:r>
            <w:r w:rsidRPr="00833906">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гарантиями (поручительствами) банков, имеющих рейтинг от «А-» до «АА-» агентства</w:t>
            </w:r>
            <w:r>
              <w:t xml:space="preserve"> </w:t>
            </w:r>
            <w:r w:rsidRPr="00833906">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w:t>
            </w:r>
            <w:r>
              <w:t xml:space="preserve"> </w:t>
            </w:r>
            <w:r w:rsidRPr="00833906">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w:t>
            </w:r>
            <w:r>
              <w:t xml:space="preserve"> </w:t>
            </w:r>
            <w:r w:rsidRPr="00833906">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банков, имеющих рейтинг от «А-» до «АА-» агентства</w:t>
            </w:r>
            <w:r>
              <w:t xml:space="preserve"> </w:t>
            </w:r>
            <w:r w:rsidRPr="00833906">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юридических лиц, имеющих рейтинг на уровне «АА-» и выше агентства</w:t>
            </w:r>
            <w:r>
              <w:t xml:space="preserve"> </w:t>
            </w:r>
            <w:r w:rsidRPr="00833906">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685"/>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lastRenderedPageBreak/>
              <w:t>5</w:t>
            </w:r>
            <w:r>
              <w:rPr>
                <w:sz w:val="20"/>
                <w:szCs w:val="20"/>
                <w:lang w:eastAsia="en-US"/>
              </w:rPr>
              <w:t>4</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w:t>
            </w:r>
            <w:r>
              <w:t xml:space="preserve"> </w:t>
            </w:r>
            <w:r w:rsidRPr="00833906">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гарантиями (поручительствами) банков, имеющих рейтинг от «А-» до «АА-» агентства</w:t>
            </w:r>
            <w:r>
              <w:t xml:space="preserve"> </w:t>
            </w:r>
            <w:r w:rsidRPr="00833906">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w:t>
            </w:r>
            <w:r>
              <w:t xml:space="preserve"> </w:t>
            </w:r>
            <w:r w:rsidRPr="00833906">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w:t>
            </w:r>
            <w:r>
              <w:t xml:space="preserve"> </w:t>
            </w:r>
            <w:r w:rsidRPr="00833906">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банков, имеющих рейтинг от «А-» до «АА-» агентства</w:t>
            </w:r>
            <w:r>
              <w:t xml:space="preserve"> </w:t>
            </w:r>
            <w:r w:rsidRPr="00833906">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юридических лиц, имеющих рейтинг на уровне «АА-» и выше агентства</w:t>
            </w:r>
            <w:r>
              <w:t xml:space="preserve"> </w:t>
            </w:r>
            <w:r w:rsidRPr="00C61685">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40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w:t>
            </w:r>
            <w:r>
              <w:rPr>
                <w:sz w:val="20"/>
                <w:szCs w:val="20"/>
                <w:lang w:eastAsia="en-US"/>
              </w:rPr>
              <w:t>5</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w:t>
            </w:r>
            <w:r>
              <w:t xml:space="preserve"> </w:t>
            </w:r>
            <w:r w:rsidRPr="00C61685">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гарантиями (поручительствами) банков, имеющих рейтинг от «А-» до «АА-» агентства</w:t>
            </w:r>
            <w:r>
              <w:t xml:space="preserve"> </w:t>
            </w:r>
            <w:r w:rsidRPr="00C61685">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гарантиями (поручительства- ми) юридических лиц и страховыми полисами страховых (перестраховочных) организаций, имеющих рейтинг на уровне «АА-» и выше агентства</w:t>
            </w:r>
            <w:r>
              <w:t xml:space="preserve"> </w:t>
            </w:r>
            <w:r w:rsidRPr="00C61685">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w:t>
            </w:r>
            <w:r w:rsidRPr="001A6300">
              <w:rPr>
                <w:sz w:val="20"/>
                <w:szCs w:val="20"/>
                <w:lang w:eastAsia="en-US"/>
              </w:rPr>
              <w:lastRenderedPageBreak/>
              <w:t>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w:t>
            </w:r>
            <w:r>
              <w:t xml:space="preserve"> </w:t>
            </w:r>
            <w:r w:rsidRPr="00C61685">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банков, имеющих рейтинг от «А-» до «АА-» агентства</w:t>
            </w:r>
            <w:r>
              <w:t xml:space="preserve"> </w:t>
            </w:r>
            <w:r w:rsidRPr="00C61685">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юридических лиц, имеющих рейтинг на уровне «АА-» и выше агентства</w:t>
            </w:r>
            <w:r>
              <w:t xml:space="preserve"> </w:t>
            </w:r>
            <w:r w:rsidRPr="00C61685">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lastRenderedPageBreak/>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35"/>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lastRenderedPageBreak/>
              <w:t>5</w:t>
            </w:r>
            <w:r>
              <w:rPr>
                <w:sz w:val="20"/>
                <w:szCs w:val="20"/>
                <w:lang w:eastAsia="en-US"/>
              </w:rPr>
              <w:t>6</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w:t>
            </w:r>
            <w:r>
              <w:t xml:space="preserve"> </w:t>
            </w:r>
            <w:r w:rsidRPr="00C61685">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гарантиями (поручительствами) банков, имеющих рейтинг от «А-» до «АА-» агентства</w:t>
            </w:r>
            <w:r>
              <w:t xml:space="preserve"> </w:t>
            </w:r>
            <w:r w:rsidRPr="00C61685">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w:t>
            </w:r>
            <w:r>
              <w:t xml:space="preserve"> </w:t>
            </w:r>
            <w:r w:rsidRPr="00C61685">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w:t>
            </w:r>
            <w:r>
              <w:t xml:space="preserve"> </w:t>
            </w:r>
            <w:r w:rsidRPr="00C61685">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банков, имеющих рейтинг от «А-» до «АА-» агентства</w:t>
            </w:r>
            <w:r>
              <w:t xml:space="preserve"> </w:t>
            </w:r>
            <w:r w:rsidRPr="00C61685">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юридических лиц, имеющих рейтинг на уровне «АА-» и выше агентства</w:t>
            </w:r>
            <w:r>
              <w:t xml:space="preserve"> </w:t>
            </w:r>
            <w:r w:rsidRPr="00C61685">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выставленные в пользу лиц, входящих в I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685"/>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lastRenderedPageBreak/>
              <w:t>5</w:t>
            </w:r>
            <w:r>
              <w:rPr>
                <w:sz w:val="20"/>
                <w:szCs w:val="20"/>
                <w:lang w:eastAsia="en-US"/>
              </w:rPr>
              <w:t>7</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92430A" w:rsidRDefault="003B51E2" w:rsidP="00DB1AD7">
            <w:pPr>
              <w:spacing w:line="256" w:lineRule="auto"/>
              <w:jc w:val="both"/>
              <w:rPr>
                <w:sz w:val="20"/>
                <w:szCs w:val="20"/>
                <w:lang w:eastAsia="en-US"/>
              </w:rPr>
            </w:pPr>
            <w:r w:rsidRPr="0092430A">
              <w:rPr>
                <w:sz w:val="20"/>
                <w:szCs w:val="20"/>
                <w:lang w:eastAsia="en-US"/>
              </w:rPr>
              <w:t>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w:t>
            </w:r>
            <w:r w:rsidRPr="0092430A">
              <w:t xml:space="preserve"> </w:t>
            </w:r>
            <w:r w:rsidRPr="0092430A">
              <w:rPr>
                <w:sz w:val="20"/>
                <w:szCs w:val="20"/>
                <w:lang w:eastAsia="en-US"/>
              </w:rPr>
              <w:t>Стандард энд Пурс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w:t>
            </w:r>
            <w:r w:rsidRPr="0092430A">
              <w:t xml:space="preserve"> </w:t>
            </w:r>
            <w:r w:rsidRPr="0092430A">
              <w:rPr>
                <w:sz w:val="20"/>
                <w:szCs w:val="20"/>
                <w:lang w:eastAsia="en-US"/>
              </w:rPr>
              <w:t>Стандард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w:t>
            </w:r>
            <w:r w:rsidRPr="0092430A">
              <w:t xml:space="preserve"> </w:t>
            </w:r>
            <w:r w:rsidRPr="0092430A">
              <w:rPr>
                <w:sz w:val="20"/>
                <w:szCs w:val="20"/>
                <w:lang w:eastAsia="en-US"/>
              </w:rPr>
              <w:t>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w:t>
            </w:r>
            <w:r w:rsidRPr="0092430A">
              <w:t xml:space="preserve"> </w:t>
            </w:r>
            <w:r w:rsidRPr="0092430A">
              <w:rPr>
                <w:sz w:val="20"/>
                <w:szCs w:val="20"/>
                <w:lang w:eastAsia="en-US"/>
              </w:rPr>
              <w:t>Стандард энд Пурс (Standard &amp; Poor’s) или рейтинг аналогичного уровня одного из других рейтинговых агентств; ценными бумагами банков, имеющих рейтинг от «А-» до «АА-» агентства</w:t>
            </w:r>
            <w:r w:rsidRPr="0092430A">
              <w:t xml:space="preserve"> </w:t>
            </w:r>
            <w:r w:rsidRPr="0092430A">
              <w:rPr>
                <w:sz w:val="20"/>
                <w:szCs w:val="20"/>
                <w:lang w:eastAsia="en-US"/>
              </w:rPr>
              <w:t>Стандард энд Пурс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w:t>
            </w:r>
            <w:r w:rsidRPr="0092430A">
              <w:t xml:space="preserve"> </w:t>
            </w:r>
            <w:r w:rsidRPr="0092430A">
              <w:rPr>
                <w:sz w:val="20"/>
                <w:szCs w:val="20"/>
                <w:lang w:eastAsia="en-US"/>
              </w:rPr>
              <w:t>Стандард энд Пурс (Standard &amp; Poor’s) или рейтинг аналогичного уровня одного из других рейтинговых агентств, выставленные в пользу лиц, входящих в II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92430A" w:rsidRDefault="003B51E2" w:rsidP="00DB1AD7">
            <w:pPr>
              <w:spacing w:line="256" w:lineRule="auto"/>
              <w:rPr>
                <w:sz w:val="20"/>
                <w:szCs w:val="20"/>
                <w:lang w:eastAsia="en-US"/>
              </w:rPr>
            </w:pPr>
            <w:r w:rsidRPr="0092430A">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92430A" w:rsidRDefault="003B51E2" w:rsidP="00DB1AD7">
            <w:pPr>
              <w:spacing w:line="256" w:lineRule="auto"/>
              <w:jc w:val="center"/>
              <w:rPr>
                <w:sz w:val="20"/>
                <w:szCs w:val="20"/>
                <w:lang w:eastAsia="en-US"/>
              </w:rPr>
            </w:pPr>
            <w:r w:rsidRPr="0092430A">
              <w:rPr>
                <w:sz w:val="20"/>
                <w:szCs w:val="20"/>
                <w:lang w:eastAsia="en-US"/>
              </w:rPr>
              <w:t>50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92430A" w:rsidRDefault="003B51E2" w:rsidP="00DB1AD7">
            <w:pPr>
              <w:spacing w:line="256" w:lineRule="auto"/>
              <w:jc w:val="center"/>
              <w:rPr>
                <w:sz w:val="20"/>
                <w:szCs w:val="20"/>
                <w:lang w:eastAsia="en-US"/>
              </w:rPr>
            </w:pPr>
            <w:r w:rsidRPr="0092430A">
              <w:rPr>
                <w:sz w:val="20"/>
                <w:szCs w:val="20"/>
                <w:lang w:eastAsia="en-US"/>
              </w:rPr>
              <w:t>20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331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w:t>
            </w:r>
            <w:r>
              <w:rPr>
                <w:sz w:val="20"/>
                <w:szCs w:val="20"/>
                <w:lang w:eastAsia="en-US"/>
              </w:rPr>
              <w:t>8</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 xml:space="preserve">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w:t>
            </w:r>
            <w:r>
              <w:rPr>
                <w:sz w:val="20"/>
                <w:szCs w:val="20"/>
                <w:lang w:eastAsia="en-US"/>
              </w:rPr>
              <w:br/>
            </w:r>
            <w:r w:rsidRPr="001A6300">
              <w:rPr>
                <w:sz w:val="20"/>
                <w:szCs w:val="20"/>
                <w:lang w:eastAsia="en-US"/>
              </w:rPr>
              <w:t>«А-» агентства</w:t>
            </w:r>
            <w:r>
              <w:t xml:space="preserve"> </w:t>
            </w:r>
            <w:r w:rsidRPr="00D625B5">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гарантиями (поручительствами) банков, имеющих рейтинг от «А-» до «АА-» агентства</w:t>
            </w:r>
            <w:r>
              <w:t xml:space="preserve"> </w:t>
            </w:r>
            <w:r w:rsidRPr="00D625B5">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w:t>
            </w:r>
            <w:r>
              <w:t xml:space="preserve"> </w:t>
            </w:r>
            <w:r w:rsidRPr="00D625B5">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центральных правительств и центральных банков </w:t>
            </w:r>
            <w:r w:rsidRPr="001A6300">
              <w:rPr>
                <w:sz w:val="20"/>
                <w:szCs w:val="20"/>
                <w:lang w:eastAsia="en-US"/>
              </w:rPr>
              <w:lastRenderedPageBreak/>
              <w:t>иностранных государств, имеющих суверенный рейтинг от «ВВВ-» до «А-» агентства</w:t>
            </w:r>
            <w:r>
              <w:t xml:space="preserve"> </w:t>
            </w:r>
            <w:r w:rsidRPr="00D625B5">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банков, имеющих рейтинг от «А-» до «АА-» агентства</w:t>
            </w:r>
            <w:r>
              <w:t xml:space="preserve"> </w:t>
            </w:r>
            <w:r w:rsidRPr="00D625B5">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юридических лиц, имеющих рейтинг на уровне «АА-» и выше агентства</w:t>
            </w:r>
            <w:r>
              <w:t xml:space="preserve"> </w:t>
            </w:r>
            <w:r w:rsidRPr="00D625B5">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выставленные в пользу лиц, входящих в III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lastRenderedPageBreak/>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140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Pr>
                <w:sz w:val="20"/>
                <w:szCs w:val="20"/>
                <w:lang w:eastAsia="en-US"/>
              </w:rPr>
              <w:lastRenderedPageBreak/>
              <w:t>59</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w:t>
            </w:r>
            <w:r>
              <w:rPr>
                <w:sz w:val="20"/>
                <w:szCs w:val="20"/>
                <w:lang w:eastAsia="en-US"/>
              </w:rPr>
              <w:br/>
            </w:r>
            <w:r w:rsidRPr="001A6300">
              <w:rPr>
                <w:sz w:val="20"/>
                <w:szCs w:val="20"/>
                <w:lang w:eastAsia="en-US"/>
              </w:rPr>
              <w:t>«А-» агентства</w:t>
            </w:r>
            <w:r>
              <w:t xml:space="preserve"> </w:t>
            </w:r>
            <w:r w:rsidRPr="00C072BD">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гарантиями (поручительствами) банков, имеющих рейтинг от «А-» до «АА-» агентства</w:t>
            </w:r>
            <w:r>
              <w:t xml:space="preserve"> </w:t>
            </w:r>
            <w:r w:rsidRPr="00C072BD">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w:t>
            </w:r>
            <w:r>
              <w:t xml:space="preserve"> </w:t>
            </w:r>
            <w:r w:rsidRPr="00C072BD">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w:t>
            </w:r>
            <w:r>
              <w:t xml:space="preserve"> </w:t>
            </w:r>
            <w:r w:rsidRPr="00C072BD">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банков, имеющих рейтинг от «А-» до «АА-» агентства</w:t>
            </w:r>
            <w:r>
              <w:t xml:space="preserve"> </w:t>
            </w:r>
            <w:r w:rsidRPr="00C072BD">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юридических лиц, имеющих рейтинг на уровне «АА-» и выше агентства</w:t>
            </w:r>
            <w:r>
              <w:t xml:space="preserve"> </w:t>
            </w:r>
            <w:r w:rsidRPr="00C072BD">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выставленные в пользу лиц, входящих в IV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835"/>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6</w:t>
            </w:r>
            <w:r>
              <w:rPr>
                <w:sz w:val="20"/>
                <w:szCs w:val="20"/>
                <w:lang w:eastAsia="en-US"/>
              </w:rPr>
              <w:t>0</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 xml:space="preserve">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w:t>
            </w:r>
            <w:r w:rsidRPr="001A6300">
              <w:rPr>
                <w:sz w:val="20"/>
                <w:szCs w:val="20"/>
                <w:lang w:eastAsia="en-US"/>
              </w:rPr>
              <w:lastRenderedPageBreak/>
              <w:t>имеющих суверенный рейтинг от «ВВВ-» до</w:t>
            </w:r>
            <w:r>
              <w:rPr>
                <w:sz w:val="20"/>
                <w:szCs w:val="20"/>
                <w:lang w:eastAsia="en-US"/>
              </w:rPr>
              <w:br/>
            </w:r>
            <w:r w:rsidRPr="001A6300">
              <w:rPr>
                <w:sz w:val="20"/>
                <w:szCs w:val="20"/>
                <w:lang w:eastAsia="en-US"/>
              </w:rPr>
              <w:t>«А-» агентства</w:t>
            </w:r>
            <w:r>
              <w:t xml:space="preserve"> </w:t>
            </w:r>
            <w:r w:rsidRPr="00C072BD">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гарантиями (поручительствами) банков, имеющих рейтинг от «А-» до «АА-» агентства</w:t>
            </w:r>
            <w:r>
              <w:t xml:space="preserve"> </w:t>
            </w:r>
            <w:r w:rsidRPr="00C072BD">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w:t>
            </w:r>
            <w:r>
              <w:t xml:space="preserve"> </w:t>
            </w:r>
            <w:r w:rsidRPr="00C072BD">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w:t>
            </w:r>
            <w:r>
              <w:t xml:space="preserve"> </w:t>
            </w:r>
            <w:r w:rsidRPr="00C072BD">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банков, имеющих рейтинг от «А-» до «АА-» агентства</w:t>
            </w:r>
            <w:r>
              <w:t xml:space="preserve"> </w:t>
            </w:r>
            <w:r w:rsidRPr="00C072BD">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ценными бумагами юридических лиц, имеющих рейтинг на уровне «АА-» и выше агентства</w:t>
            </w:r>
            <w:r>
              <w:t xml:space="preserve"> </w:t>
            </w:r>
            <w:r w:rsidRPr="00C072BD">
              <w:rPr>
                <w:sz w:val="20"/>
                <w:szCs w:val="20"/>
                <w:lang w:eastAsia="en-US"/>
              </w:rPr>
              <w:t>Стандард энд Пурс (Standard &amp; Poor’s)</w:t>
            </w:r>
            <w:r w:rsidRPr="001A6300">
              <w:rPr>
                <w:sz w:val="20"/>
                <w:szCs w:val="20"/>
                <w:lang w:eastAsia="en-US"/>
              </w:rPr>
              <w:t xml:space="preserve"> или рейтинг аналогичного уровня одного из других рейтинговых агентств, выставленные в пользу лиц, входящих в V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lastRenderedPageBreak/>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276"/>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lastRenderedPageBreak/>
              <w:t> </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IV группа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6</w:t>
            </w:r>
            <w:r>
              <w:rPr>
                <w:sz w:val="20"/>
                <w:szCs w:val="20"/>
                <w:lang w:eastAsia="en-US"/>
              </w:rPr>
              <w:t>1</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Соглашение о продаже банку и с обязательством обратного выкупа банком финансовых инструментов, заключенное с лицами, входящими в І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6</w:t>
            </w:r>
            <w:r>
              <w:rPr>
                <w:sz w:val="20"/>
                <w:szCs w:val="20"/>
                <w:lang w:eastAsia="en-US"/>
              </w:rPr>
              <w:t>2</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Соглашение о продаже банку и с обязательством обратного выкупа банком финансовых инструментов, заключенное с лицами, входящими в II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6</w:t>
            </w:r>
            <w:r>
              <w:rPr>
                <w:sz w:val="20"/>
                <w:szCs w:val="20"/>
                <w:lang w:eastAsia="en-US"/>
              </w:rPr>
              <w:t>3</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Соглашение о продаже банку и с обязательством обратного выкупа банком финансовых инструментов, заключенное с лицами, входящими в III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6</w:t>
            </w:r>
            <w:r>
              <w:rPr>
                <w:sz w:val="20"/>
                <w:szCs w:val="20"/>
                <w:lang w:eastAsia="en-US"/>
              </w:rPr>
              <w:t>4</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Соглашение о продаже банку и с обязательством обратного выкупа банком финансовых инструментов, заключенное с лицами, входящими в IV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6</w:t>
            </w:r>
            <w:r>
              <w:rPr>
                <w:sz w:val="20"/>
                <w:szCs w:val="20"/>
                <w:lang w:eastAsia="en-US"/>
              </w:rPr>
              <w:t>5</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 xml:space="preserve">Соглашение о продаже банку и с обязательством обратного выкупа банком финансовых инструментов, заключенное с лицами, </w:t>
            </w:r>
            <w:r w:rsidRPr="001A6300">
              <w:rPr>
                <w:sz w:val="20"/>
                <w:szCs w:val="20"/>
                <w:lang w:eastAsia="en-US"/>
              </w:rPr>
              <w:lastRenderedPageBreak/>
              <w:t>входящими в V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lastRenderedPageBreak/>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lastRenderedPageBreak/>
              <w:t>6</w:t>
            </w:r>
            <w:r>
              <w:rPr>
                <w:sz w:val="20"/>
                <w:szCs w:val="20"/>
                <w:lang w:eastAsia="en-US"/>
              </w:rPr>
              <w:t>6</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Иные гарантии (поручительства) банка, выданные в пользу лиц, входящих в I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6</w:t>
            </w:r>
            <w:r>
              <w:rPr>
                <w:sz w:val="20"/>
                <w:szCs w:val="20"/>
                <w:lang w:eastAsia="en-US"/>
              </w:rPr>
              <w:t>7</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Иные гарантии (поручительства) банка, выданные в пользу лиц, входящих в II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6</w:t>
            </w:r>
            <w:r>
              <w:rPr>
                <w:sz w:val="20"/>
                <w:szCs w:val="20"/>
                <w:lang w:eastAsia="en-US"/>
              </w:rPr>
              <w:t>8</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Иные гарантии (поручительства) банка, выданные в пользу лиц, входящих в III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Pr>
                <w:sz w:val="20"/>
                <w:szCs w:val="20"/>
                <w:lang w:eastAsia="en-US"/>
              </w:rPr>
              <w:t>69</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Иные гарантии (поручительства) банка, выданные в пользу лиц, входящих в IV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7</w:t>
            </w:r>
            <w:r>
              <w:rPr>
                <w:sz w:val="20"/>
                <w:szCs w:val="20"/>
                <w:lang w:eastAsia="en-US"/>
              </w:rPr>
              <w:t>0</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Иные гарантии (поручительства) банка, выданные в пользу лиц, входящих в V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276"/>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7</w:t>
            </w:r>
            <w:r>
              <w:rPr>
                <w:sz w:val="20"/>
                <w:szCs w:val="20"/>
                <w:lang w:eastAsia="en-US"/>
              </w:rPr>
              <w:t>1</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Иные аккредитивы банка, выставленные в пользу лиц, входящих в І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276"/>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7</w:t>
            </w:r>
            <w:r>
              <w:rPr>
                <w:sz w:val="20"/>
                <w:szCs w:val="20"/>
                <w:lang w:eastAsia="en-US"/>
              </w:rPr>
              <w:t>2</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Иные аккредитивы банка, выставленные в пользу лиц, входящих в II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276"/>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7</w:t>
            </w:r>
            <w:r>
              <w:rPr>
                <w:sz w:val="20"/>
                <w:szCs w:val="20"/>
                <w:lang w:eastAsia="en-US"/>
              </w:rPr>
              <w:t>3</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Иные аккредитивы банка, выставленные в пользу лиц, входящих в III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276"/>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7</w:t>
            </w:r>
            <w:r>
              <w:rPr>
                <w:sz w:val="20"/>
                <w:szCs w:val="20"/>
                <w:lang w:eastAsia="en-US"/>
              </w:rPr>
              <w:t>4</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Иные аккредитивы банка, выставленные в пользу лиц, входящих в IV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276"/>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7</w:t>
            </w:r>
            <w:r>
              <w:rPr>
                <w:sz w:val="20"/>
                <w:szCs w:val="20"/>
                <w:lang w:eastAsia="en-US"/>
              </w:rPr>
              <w:t>5</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Иные аккредитивы банка, выставленные в пользу лиц, входящих в V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7</w:t>
            </w:r>
            <w:r>
              <w:rPr>
                <w:sz w:val="20"/>
                <w:szCs w:val="20"/>
                <w:lang w:eastAsia="en-US"/>
              </w:rPr>
              <w:t>6</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Иные условные (возможные) обязательства банка, перед лицами, входящими в I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7</w:t>
            </w:r>
            <w:r>
              <w:rPr>
                <w:sz w:val="20"/>
                <w:szCs w:val="20"/>
                <w:lang w:eastAsia="en-US"/>
              </w:rPr>
              <w:t>7</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Иные условные (возможные) обязательства банка, перед лицами, входящими в II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20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7</w:t>
            </w:r>
            <w:r>
              <w:rPr>
                <w:sz w:val="20"/>
                <w:szCs w:val="20"/>
                <w:lang w:eastAsia="en-US"/>
              </w:rPr>
              <w:t>8</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Иные условные (возможные) обязательства банка, перед лицами, входящими в III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Pr>
                <w:sz w:val="20"/>
                <w:szCs w:val="20"/>
                <w:lang w:eastAsia="en-US"/>
              </w:rPr>
              <w:t>79</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Иные условные (возможные) обязательства банка, перед лицами, входящими в IV группу 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8</w:t>
            </w:r>
            <w:r>
              <w:rPr>
                <w:sz w:val="20"/>
                <w:szCs w:val="20"/>
                <w:lang w:eastAsia="en-US"/>
              </w:rPr>
              <w:t>0</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 xml:space="preserve">Иные условные (возможные) обязательства банка, перед лицами, входящими в V группу </w:t>
            </w:r>
            <w:r w:rsidRPr="001A6300">
              <w:rPr>
                <w:sz w:val="20"/>
                <w:szCs w:val="20"/>
                <w:lang w:eastAsia="en-US"/>
              </w:rPr>
              <w:lastRenderedPageBreak/>
              <w:t>активов, взвешенных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lastRenderedPageBreak/>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t>150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r w:rsidR="003B51E2" w:rsidRPr="001A6300" w:rsidTr="00DB1AD7">
        <w:trPr>
          <w:trHeight w:val="276"/>
        </w:trPr>
        <w:tc>
          <w:tcPr>
            <w:tcW w:w="441" w:type="dxa"/>
            <w:tcBorders>
              <w:top w:val="single" w:sz="4" w:space="0" w:color="auto"/>
              <w:left w:val="single" w:sz="4" w:space="0" w:color="auto"/>
              <w:bottom w:val="single" w:sz="4" w:space="0" w:color="auto"/>
              <w:right w:val="single" w:sz="4" w:space="0" w:color="auto"/>
            </w:tcBorders>
            <w:noWrap/>
            <w:vAlign w:val="center"/>
            <w:hideMark/>
          </w:tcPr>
          <w:p w:rsidR="003B51E2" w:rsidRPr="001A6300" w:rsidRDefault="003B51E2" w:rsidP="00DB1AD7">
            <w:pPr>
              <w:spacing w:line="256" w:lineRule="auto"/>
              <w:jc w:val="center"/>
              <w:rPr>
                <w:sz w:val="20"/>
                <w:szCs w:val="20"/>
                <w:lang w:eastAsia="en-US"/>
              </w:rPr>
            </w:pPr>
            <w:r w:rsidRPr="001A6300">
              <w:rPr>
                <w:sz w:val="20"/>
                <w:szCs w:val="20"/>
                <w:lang w:eastAsia="en-US"/>
              </w:rPr>
              <w:lastRenderedPageBreak/>
              <w:t>8</w:t>
            </w:r>
            <w:r>
              <w:rPr>
                <w:sz w:val="20"/>
                <w:szCs w:val="20"/>
                <w:lang w:eastAsia="en-US"/>
              </w:rPr>
              <w:t>1</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jc w:val="both"/>
              <w:rPr>
                <w:sz w:val="20"/>
                <w:szCs w:val="20"/>
                <w:lang w:eastAsia="en-US"/>
              </w:rPr>
            </w:pPr>
            <w:r w:rsidRPr="001A6300">
              <w:rPr>
                <w:sz w:val="20"/>
                <w:szCs w:val="20"/>
                <w:lang w:eastAsia="en-US"/>
              </w:rPr>
              <w:t>Итого условные обязательства, взвешенные по степени кредитного риска: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B51E2" w:rsidRPr="00483C6F" w:rsidRDefault="003B51E2" w:rsidP="00DB1AD7">
            <w:pPr>
              <w:spacing w:line="256" w:lineRule="auto"/>
              <w:jc w:val="center"/>
              <w:rPr>
                <w:sz w:val="20"/>
                <w:szCs w:val="20"/>
                <w:lang w:val="en-US" w:eastAsia="en-US"/>
              </w:rPr>
            </w:pPr>
            <w:r w:rsidRPr="00483C6F">
              <w:rPr>
                <w:sz w:val="20"/>
                <w:szCs w:val="20"/>
                <w:lang w:val="en-US" w:eastAsia="en-US"/>
              </w:rPr>
              <w:t>X</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B51E2" w:rsidRPr="00483C6F" w:rsidRDefault="003B51E2" w:rsidP="00DB1AD7">
            <w:pPr>
              <w:spacing w:line="256" w:lineRule="auto"/>
              <w:jc w:val="center"/>
              <w:rPr>
                <w:sz w:val="20"/>
                <w:szCs w:val="20"/>
                <w:lang w:val="en-US" w:eastAsia="en-US"/>
              </w:rPr>
            </w:pPr>
            <w:r w:rsidRPr="00483C6F">
              <w:rPr>
                <w:sz w:val="20"/>
                <w:szCs w:val="20"/>
                <w:lang w:val="en-US" w:eastAsia="en-US"/>
              </w:rPr>
              <w:t>X</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B51E2" w:rsidRPr="001A6300" w:rsidRDefault="003B51E2" w:rsidP="00DB1AD7">
            <w:pPr>
              <w:spacing w:line="256" w:lineRule="auto"/>
              <w:rPr>
                <w:sz w:val="20"/>
                <w:szCs w:val="20"/>
                <w:lang w:eastAsia="en-US"/>
              </w:rPr>
            </w:pPr>
            <w:r w:rsidRPr="001A6300">
              <w:rPr>
                <w:sz w:val="20"/>
                <w:szCs w:val="20"/>
                <w:lang w:eastAsia="en-US"/>
              </w:rPr>
              <w:t> </w:t>
            </w:r>
          </w:p>
        </w:tc>
      </w:tr>
    </w:tbl>
    <w:p w:rsidR="003B51E2" w:rsidRPr="001A6300" w:rsidRDefault="003B51E2" w:rsidP="003B51E2">
      <w:pPr>
        <w:ind w:firstLine="400"/>
        <w:jc w:val="right"/>
        <w:rPr>
          <w:sz w:val="28"/>
          <w:szCs w:val="28"/>
        </w:rPr>
      </w:pPr>
    </w:p>
    <w:p w:rsidR="003B51E2" w:rsidRPr="001A6300" w:rsidRDefault="003B51E2" w:rsidP="003B51E2">
      <w:pPr>
        <w:ind w:right="-2" w:firstLine="709"/>
        <w:rPr>
          <w:sz w:val="28"/>
          <w:szCs w:val="28"/>
        </w:rPr>
      </w:pPr>
      <w:r w:rsidRPr="001A6300">
        <w:rPr>
          <w:sz w:val="28"/>
          <w:szCs w:val="28"/>
        </w:rPr>
        <w:t>Наименование ______________________________________</w:t>
      </w:r>
      <w:r>
        <w:rPr>
          <w:sz w:val="28"/>
          <w:szCs w:val="28"/>
        </w:rPr>
        <w:t>___</w:t>
      </w:r>
      <w:r w:rsidRPr="001A6300">
        <w:rPr>
          <w:sz w:val="28"/>
          <w:szCs w:val="28"/>
        </w:rPr>
        <w:t>_________</w:t>
      </w:r>
    </w:p>
    <w:p w:rsidR="003B51E2" w:rsidRPr="001A6300" w:rsidRDefault="003B51E2" w:rsidP="003B51E2">
      <w:pPr>
        <w:ind w:right="-2" w:firstLine="709"/>
        <w:rPr>
          <w:sz w:val="28"/>
          <w:szCs w:val="28"/>
        </w:rPr>
      </w:pPr>
      <w:r w:rsidRPr="001A6300">
        <w:rPr>
          <w:sz w:val="28"/>
          <w:szCs w:val="28"/>
        </w:rPr>
        <w:t>Адрес__________________________________________________________</w:t>
      </w:r>
    </w:p>
    <w:p w:rsidR="003B51E2" w:rsidRPr="001A6300" w:rsidRDefault="003B51E2" w:rsidP="003B51E2">
      <w:pPr>
        <w:ind w:firstLine="709"/>
        <w:rPr>
          <w:sz w:val="28"/>
          <w:szCs w:val="28"/>
        </w:rPr>
      </w:pPr>
      <w:r w:rsidRPr="001A6300">
        <w:rPr>
          <w:sz w:val="28"/>
          <w:szCs w:val="28"/>
        </w:rPr>
        <w:t>Телефон _________________________________</w:t>
      </w:r>
      <w:r>
        <w:rPr>
          <w:sz w:val="28"/>
          <w:szCs w:val="28"/>
        </w:rPr>
        <w:t>_______________</w:t>
      </w:r>
      <w:r w:rsidRPr="001A6300">
        <w:rPr>
          <w:sz w:val="28"/>
          <w:szCs w:val="28"/>
        </w:rPr>
        <w:t>_______</w:t>
      </w:r>
    </w:p>
    <w:p w:rsidR="003B51E2" w:rsidRPr="001A6300" w:rsidRDefault="003B51E2" w:rsidP="003B51E2">
      <w:pPr>
        <w:ind w:firstLine="709"/>
        <w:rPr>
          <w:sz w:val="28"/>
          <w:szCs w:val="28"/>
        </w:rPr>
      </w:pPr>
      <w:r w:rsidRPr="001A6300">
        <w:rPr>
          <w:sz w:val="28"/>
          <w:szCs w:val="28"/>
        </w:rPr>
        <w:t>Адрес электронной почты _____________________</w:t>
      </w:r>
      <w:r>
        <w:rPr>
          <w:sz w:val="28"/>
          <w:szCs w:val="28"/>
        </w:rPr>
        <w:t>_______________</w:t>
      </w:r>
      <w:r w:rsidRPr="001A6300">
        <w:rPr>
          <w:sz w:val="28"/>
          <w:szCs w:val="28"/>
        </w:rPr>
        <w:t>____</w:t>
      </w:r>
    </w:p>
    <w:p w:rsidR="003B51E2" w:rsidRPr="001A6300" w:rsidRDefault="003B51E2" w:rsidP="003B51E2">
      <w:pPr>
        <w:ind w:firstLine="709"/>
        <w:rPr>
          <w:sz w:val="28"/>
          <w:szCs w:val="28"/>
        </w:rPr>
      </w:pPr>
      <w:r w:rsidRPr="001A6300">
        <w:rPr>
          <w:sz w:val="28"/>
          <w:szCs w:val="28"/>
        </w:rPr>
        <w:t>Исполнитель ________________________________     ____________</w:t>
      </w:r>
      <w:r>
        <w:rPr>
          <w:sz w:val="28"/>
          <w:szCs w:val="28"/>
        </w:rPr>
        <w:t>_</w:t>
      </w:r>
      <w:r w:rsidRPr="001A6300">
        <w:rPr>
          <w:sz w:val="28"/>
          <w:szCs w:val="28"/>
        </w:rPr>
        <w:t>____</w:t>
      </w:r>
    </w:p>
    <w:p w:rsidR="003B51E2" w:rsidRPr="001A6300" w:rsidRDefault="003B51E2" w:rsidP="003B51E2">
      <w:pPr>
        <w:ind w:firstLine="709"/>
      </w:pPr>
      <w:r w:rsidRPr="001A6300">
        <w:t xml:space="preserve">       </w:t>
      </w:r>
      <w:r w:rsidRPr="001A6300">
        <w:rPr>
          <w:sz w:val="28"/>
          <w:szCs w:val="28"/>
        </w:rPr>
        <w:t xml:space="preserve">фамилия, имя и отчество (при его </w:t>
      </w:r>
      <w:proofErr w:type="gramStart"/>
      <w:r w:rsidRPr="001A6300">
        <w:rPr>
          <w:sz w:val="28"/>
          <w:szCs w:val="28"/>
        </w:rPr>
        <w:t xml:space="preserve">наличии)   </w:t>
      </w:r>
      <w:proofErr w:type="gramEnd"/>
      <w:r w:rsidRPr="001A6300">
        <w:rPr>
          <w:sz w:val="28"/>
          <w:szCs w:val="28"/>
        </w:rPr>
        <w:t xml:space="preserve">         подпись, телефон</w:t>
      </w:r>
    </w:p>
    <w:p w:rsidR="003B51E2" w:rsidRDefault="003B51E2" w:rsidP="003B51E2">
      <w:pPr>
        <w:ind w:firstLine="709"/>
        <w:rPr>
          <w:sz w:val="28"/>
          <w:szCs w:val="28"/>
        </w:rPr>
      </w:pPr>
      <w:r w:rsidRPr="001A6300">
        <w:rPr>
          <w:sz w:val="28"/>
          <w:szCs w:val="28"/>
        </w:rPr>
        <w:t xml:space="preserve">Руководитель или лицо, на которое возложена функция по подписанию </w:t>
      </w:r>
    </w:p>
    <w:p w:rsidR="003B51E2" w:rsidRPr="001A6300" w:rsidRDefault="003B51E2" w:rsidP="003B51E2">
      <w:pPr>
        <w:jc w:val="both"/>
        <w:rPr>
          <w:sz w:val="28"/>
          <w:szCs w:val="28"/>
        </w:rPr>
      </w:pPr>
      <w:r w:rsidRPr="001A6300">
        <w:rPr>
          <w:sz w:val="28"/>
          <w:szCs w:val="28"/>
        </w:rPr>
        <w:t>отчета</w:t>
      </w:r>
      <w:r w:rsidRPr="001A6300" w:rsidDel="006E03C4">
        <w:rPr>
          <w:sz w:val="28"/>
          <w:szCs w:val="28"/>
        </w:rPr>
        <w:t xml:space="preserve"> </w:t>
      </w:r>
      <w:r w:rsidRPr="001A6300">
        <w:rPr>
          <w:sz w:val="28"/>
          <w:szCs w:val="28"/>
        </w:rPr>
        <w:t>____________________________________________________</w:t>
      </w:r>
      <w:r>
        <w:rPr>
          <w:sz w:val="28"/>
          <w:szCs w:val="28"/>
        </w:rPr>
        <w:t>__</w:t>
      </w:r>
      <w:r w:rsidRPr="001A6300">
        <w:rPr>
          <w:sz w:val="28"/>
          <w:szCs w:val="28"/>
        </w:rPr>
        <w:t>___</w:t>
      </w:r>
    </w:p>
    <w:p w:rsidR="003B51E2" w:rsidRPr="001A6300" w:rsidRDefault="003B51E2" w:rsidP="003B51E2">
      <w:pPr>
        <w:ind w:firstLine="709"/>
        <w:jc w:val="both"/>
      </w:pPr>
      <w:r w:rsidRPr="001A6300">
        <w:rPr>
          <w:sz w:val="28"/>
          <w:szCs w:val="28"/>
        </w:rPr>
        <w:t xml:space="preserve">            фамилия, имя и отчество (при его наличии) подпись</w:t>
      </w:r>
    </w:p>
    <w:p w:rsidR="003B51E2" w:rsidRPr="001A6300" w:rsidRDefault="003B51E2" w:rsidP="003B51E2">
      <w:pPr>
        <w:ind w:firstLine="709"/>
        <w:textAlignment w:val="baseline"/>
        <w:rPr>
          <w:sz w:val="28"/>
          <w:szCs w:val="28"/>
        </w:rPr>
      </w:pPr>
      <w:r w:rsidRPr="001A6300">
        <w:rPr>
          <w:sz w:val="28"/>
          <w:szCs w:val="28"/>
        </w:rPr>
        <w:t>Дата «______» ______________ 20__ года</w:t>
      </w:r>
      <w:r w:rsidRPr="001A6300">
        <w:rPr>
          <w:sz w:val="28"/>
          <w:szCs w:val="28"/>
        </w:rPr>
        <w:br w:type="page"/>
      </w:r>
    </w:p>
    <w:p w:rsidR="003B51E2" w:rsidRPr="001A6300" w:rsidRDefault="003B51E2" w:rsidP="003B51E2">
      <w:pPr>
        <w:jc w:val="right"/>
        <w:textAlignment w:val="baseline"/>
        <w:rPr>
          <w:sz w:val="28"/>
          <w:szCs w:val="28"/>
        </w:rPr>
      </w:pPr>
      <w:r w:rsidRPr="001A6300">
        <w:rPr>
          <w:sz w:val="28"/>
          <w:szCs w:val="28"/>
        </w:rPr>
        <w:lastRenderedPageBreak/>
        <w:t>Приложение</w:t>
      </w:r>
    </w:p>
    <w:p w:rsidR="003B51E2" w:rsidRPr="001A6300" w:rsidRDefault="003B51E2" w:rsidP="003B51E2">
      <w:pPr>
        <w:jc w:val="right"/>
        <w:textAlignment w:val="baseline"/>
        <w:rPr>
          <w:sz w:val="28"/>
          <w:szCs w:val="28"/>
        </w:rPr>
      </w:pPr>
      <w:r w:rsidRPr="001A6300">
        <w:rPr>
          <w:sz w:val="28"/>
          <w:szCs w:val="28"/>
        </w:rPr>
        <w:t>к форме отчета о</w:t>
      </w:r>
    </w:p>
    <w:p w:rsidR="003B51E2" w:rsidRPr="001A6300" w:rsidRDefault="003B51E2" w:rsidP="003B51E2">
      <w:pPr>
        <w:jc w:val="right"/>
        <w:textAlignment w:val="baseline"/>
        <w:rPr>
          <w:sz w:val="28"/>
          <w:szCs w:val="28"/>
        </w:rPr>
      </w:pPr>
      <w:r w:rsidRPr="001A6300">
        <w:rPr>
          <w:sz w:val="28"/>
          <w:szCs w:val="28"/>
        </w:rPr>
        <w:t>расшифровке условных и</w:t>
      </w:r>
    </w:p>
    <w:p w:rsidR="003B51E2" w:rsidRPr="001A6300" w:rsidRDefault="003B51E2" w:rsidP="003B51E2">
      <w:pPr>
        <w:jc w:val="right"/>
        <w:textAlignment w:val="baseline"/>
        <w:rPr>
          <w:sz w:val="28"/>
          <w:szCs w:val="28"/>
        </w:rPr>
      </w:pPr>
      <w:r w:rsidRPr="001A6300">
        <w:rPr>
          <w:sz w:val="28"/>
          <w:szCs w:val="28"/>
        </w:rPr>
        <w:t>возможных обязательств,</w:t>
      </w:r>
    </w:p>
    <w:p w:rsidR="003B51E2" w:rsidRPr="001A6300" w:rsidRDefault="003B51E2" w:rsidP="003B51E2">
      <w:pPr>
        <w:jc w:val="right"/>
        <w:textAlignment w:val="baseline"/>
        <w:rPr>
          <w:sz w:val="28"/>
          <w:szCs w:val="28"/>
        </w:rPr>
      </w:pPr>
      <w:r w:rsidRPr="001A6300">
        <w:rPr>
          <w:sz w:val="28"/>
          <w:szCs w:val="28"/>
        </w:rPr>
        <w:t>взвешенных с учетом</w:t>
      </w:r>
    </w:p>
    <w:p w:rsidR="003B51E2" w:rsidRPr="001A6300" w:rsidRDefault="003B51E2" w:rsidP="003B51E2">
      <w:pPr>
        <w:jc w:val="right"/>
        <w:textAlignment w:val="baseline"/>
        <w:rPr>
          <w:sz w:val="28"/>
          <w:szCs w:val="28"/>
        </w:rPr>
      </w:pPr>
      <w:r w:rsidRPr="001A6300">
        <w:rPr>
          <w:sz w:val="28"/>
          <w:szCs w:val="28"/>
        </w:rPr>
        <w:t>кредитного риска,</w:t>
      </w:r>
    </w:p>
    <w:p w:rsidR="003B51E2" w:rsidRPr="001A6300" w:rsidRDefault="003B51E2" w:rsidP="003B51E2">
      <w:pPr>
        <w:jc w:val="right"/>
        <w:textAlignment w:val="baseline"/>
        <w:rPr>
          <w:sz w:val="28"/>
          <w:szCs w:val="28"/>
        </w:rPr>
      </w:pPr>
      <w:r w:rsidRPr="001A6300">
        <w:rPr>
          <w:sz w:val="28"/>
          <w:szCs w:val="28"/>
        </w:rPr>
        <w:t>представляемого</w:t>
      </w:r>
    </w:p>
    <w:p w:rsidR="003B51E2" w:rsidRPr="001A6300" w:rsidRDefault="003B51E2" w:rsidP="003B51E2">
      <w:pPr>
        <w:jc w:val="right"/>
        <w:textAlignment w:val="baseline"/>
        <w:rPr>
          <w:sz w:val="28"/>
          <w:szCs w:val="28"/>
        </w:rPr>
      </w:pPr>
      <w:r w:rsidRPr="001A6300">
        <w:rPr>
          <w:sz w:val="28"/>
          <w:szCs w:val="28"/>
        </w:rPr>
        <w:t>исламскими банками</w:t>
      </w:r>
    </w:p>
    <w:p w:rsidR="003B51E2" w:rsidRPr="001A6300" w:rsidRDefault="003B51E2" w:rsidP="003B51E2">
      <w:pPr>
        <w:jc w:val="center"/>
        <w:textAlignment w:val="baseline"/>
        <w:rPr>
          <w:sz w:val="28"/>
          <w:szCs w:val="28"/>
        </w:rPr>
      </w:pPr>
      <w:r w:rsidRPr="001A6300">
        <w:rPr>
          <w:sz w:val="28"/>
          <w:szCs w:val="28"/>
        </w:rPr>
        <w:t> </w:t>
      </w:r>
    </w:p>
    <w:p w:rsidR="003B51E2" w:rsidRPr="001A6300" w:rsidRDefault="003B51E2" w:rsidP="003B51E2">
      <w:pPr>
        <w:jc w:val="center"/>
        <w:textAlignment w:val="baseline"/>
        <w:rPr>
          <w:sz w:val="28"/>
          <w:szCs w:val="28"/>
        </w:rPr>
      </w:pPr>
    </w:p>
    <w:p w:rsidR="003B51E2" w:rsidRPr="001C4345" w:rsidRDefault="003B51E2" w:rsidP="003B51E2">
      <w:pPr>
        <w:jc w:val="center"/>
        <w:textAlignment w:val="baseline"/>
        <w:rPr>
          <w:sz w:val="28"/>
          <w:szCs w:val="28"/>
        </w:rPr>
      </w:pPr>
      <w:r w:rsidRPr="001C4345">
        <w:rPr>
          <w:sz w:val="28"/>
          <w:szCs w:val="28"/>
        </w:rPr>
        <w:t>Пояснение по заполнению формы административных данных</w:t>
      </w:r>
    </w:p>
    <w:p w:rsidR="003B51E2" w:rsidRPr="001C4345" w:rsidRDefault="003B51E2" w:rsidP="003B51E2">
      <w:pPr>
        <w:jc w:val="center"/>
        <w:textAlignment w:val="baseline"/>
        <w:rPr>
          <w:sz w:val="28"/>
          <w:szCs w:val="28"/>
        </w:rPr>
      </w:pPr>
      <w:r w:rsidRPr="001C4345">
        <w:rPr>
          <w:sz w:val="28"/>
          <w:szCs w:val="28"/>
        </w:rPr>
        <w:t>Отчет о расшифровке условных и возможных обязательств, взвешенных с учетом кредитного риска, представляемый исламскими банками</w:t>
      </w:r>
    </w:p>
    <w:p w:rsidR="003B51E2" w:rsidRPr="001C4345" w:rsidRDefault="003B51E2" w:rsidP="003B51E2">
      <w:pPr>
        <w:jc w:val="center"/>
        <w:textAlignment w:val="baseline"/>
        <w:rPr>
          <w:sz w:val="28"/>
          <w:szCs w:val="28"/>
        </w:rPr>
      </w:pPr>
      <w:r w:rsidRPr="001C4345">
        <w:rPr>
          <w:sz w:val="28"/>
          <w:szCs w:val="28"/>
        </w:rPr>
        <w:t>(индекс – 2-BVU_ RUIVO, периодичность – ежемесячная)</w:t>
      </w:r>
    </w:p>
    <w:p w:rsidR="003B51E2" w:rsidRPr="000538AE" w:rsidRDefault="003B51E2" w:rsidP="003B51E2">
      <w:pPr>
        <w:jc w:val="center"/>
        <w:textAlignment w:val="baseline"/>
        <w:rPr>
          <w:sz w:val="28"/>
          <w:szCs w:val="28"/>
        </w:rPr>
      </w:pPr>
      <w:r w:rsidRPr="000538AE">
        <w:rPr>
          <w:sz w:val="28"/>
          <w:szCs w:val="28"/>
        </w:rPr>
        <w:t> </w:t>
      </w:r>
    </w:p>
    <w:p w:rsidR="003B51E2" w:rsidRPr="000538AE" w:rsidRDefault="003B51E2" w:rsidP="003B51E2">
      <w:pPr>
        <w:jc w:val="center"/>
        <w:textAlignment w:val="baseline"/>
        <w:rPr>
          <w:sz w:val="28"/>
          <w:szCs w:val="28"/>
        </w:rPr>
      </w:pPr>
    </w:p>
    <w:p w:rsidR="003B51E2" w:rsidRPr="000538AE" w:rsidRDefault="003B51E2" w:rsidP="003B51E2">
      <w:pPr>
        <w:jc w:val="center"/>
        <w:textAlignment w:val="baseline"/>
        <w:rPr>
          <w:sz w:val="28"/>
          <w:szCs w:val="28"/>
        </w:rPr>
      </w:pPr>
      <w:r w:rsidRPr="000538AE">
        <w:rPr>
          <w:sz w:val="28"/>
          <w:szCs w:val="28"/>
        </w:rPr>
        <w:t>Глава 1. Общие положения</w:t>
      </w:r>
    </w:p>
    <w:p w:rsidR="003B51E2" w:rsidRPr="001A6300" w:rsidRDefault="003B51E2" w:rsidP="003B51E2">
      <w:pPr>
        <w:jc w:val="center"/>
        <w:textAlignment w:val="baseline"/>
        <w:rPr>
          <w:sz w:val="28"/>
          <w:szCs w:val="28"/>
        </w:rPr>
      </w:pPr>
      <w:r w:rsidRPr="001A6300">
        <w:rPr>
          <w:sz w:val="28"/>
          <w:szCs w:val="28"/>
        </w:rPr>
        <w:t> </w:t>
      </w:r>
    </w:p>
    <w:p w:rsidR="003B51E2" w:rsidRPr="001A6300" w:rsidRDefault="003B51E2" w:rsidP="003B51E2">
      <w:pPr>
        <w:ind w:firstLine="709"/>
        <w:jc w:val="both"/>
        <w:textAlignment w:val="baseline"/>
        <w:rPr>
          <w:sz w:val="28"/>
          <w:szCs w:val="28"/>
        </w:rPr>
      </w:pPr>
      <w:r w:rsidRPr="001A6300">
        <w:rPr>
          <w:sz w:val="28"/>
          <w:szCs w:val="28"/>
        </w:rPr>
        <w:t>1. Настоящее пояснение определяет единые требования по заполнению формы административных данных «Отчет о расшифровке условных и возможных обязательств, взвешенных с учетом кредитного риска, представляемый исламскими банками» (далее – Форма).</w:t>
      </w:r>
    </w:p>
    <w:p w:rsidR="003B51E2" w:rsidRPr="001A6300" w:rsidRDefault="003B51E2" w:rsidP="003B51E2">
      <w:pPr>
        <w:ind w:firstLine="709"/>
        <w:jc w:val="both"/>
        <w:textAlignment w:val="baseline"/>
        <w:rPr>
          <w:sz w:val="28"/>
          <w:szCs w:val="28"/>
        </w:rPr>
      </w:pPr>
      <w:r w:rsidRPr="001A6300">
        <w:rPr>
          <w:sz w:val="28"/>
          <w:szCs w:val="28"/>
        </w:rPr>
        <w:t xml:space="preserve">2. Форма разработана в соответствии с подпунктом 65-2) части второй статьи 15 Закона Республики Казахстан «О Национальном Банке Республики Казахстан», с </w:t>
      </w:r>
      <w:r w:rsidRPr="001A6300">
        <w:rPr>
          <w:rFonts w:eastAsia="Calibri"/>
          <w:sz w:val="28"/>
          <w:szCs w:val="28"/>
        </w:rPr>
        <w:t>пунктом 3 статьи 42 и</w:t>
      </w:r>
      <w:r w:rsidRPr="001A6300">
        <w:rPr>
          <w:sz w:val="28"/>
          <w:szCs w:val="28"/>
        </w:rPr>
        <w:t xml:space="preserve"> пунктом 1 статьи 54 Закона Республики Казахстан «О банках и банковской деятельности в Республике Казахстан»</w:t>
      </w:r>
      <w:r w:rsidRPr="002614FE">
        <w:t xml:space="preserve"> </w:t>
      </w:r>
      <w:r w:rsidRPr="002614FE">
        <w:rPr>
          <w:sz w:val="28"/>
          <w:szCs w:val="28"/>
        </w:rPr>
        <w:t>и подпунктом 2) пункта 3 статьи 16 Закона Республики Казахстан «О государственной статистике»</w:t>
      </w:r>
      <w:r w:rsidRPr="001A6300">
        <w:rPr>
          <w:sz w:val="28"/>
          <w:szCs w:val="28"/>
        </w:rPr>
        <w:t>.</w:t>
      </w:r>
    </w:p>
    <w:p w:rsidR="003B51E2" w:rsidRPr="001A6300" w:rsidRDefault="003B51E2" w:rsidP="003B51E2">
      <w:pPr>
        <w:ind w:firstLine="709"/>
        <w:jc w:val="both"/>
        <w:textAlignment w:val="baseline"/>
        <w:rPr>
          <w:sz w:val="28"/>
          <w:szCs w:val="28"/>
        </w:rPr>
      </w:pPr>
      <w:r w:rsidRPr="001A6300">
        <w:rPr>
          <w:sz w:val="28"/>
          <w:szCs w:val="28"/>
        </w:rPr>
        <w:t>3. Форма составляется ежемесячно исламскими банками по состоянию на первое число каждого месяца. Данные в Форме заполняются в тысячах тенге.</w:t>
      </w:r>
    </w:p>
    <w:p w:rsidR="003B51E2" w:rsidRPr="001A6300" w:rsidRDefault="003B51E2" w:rsidP="003B51E2">
      <w:pPr>
        <w:ind w:firstLine="709"/>
        <w:jc w:val="both"/>
        <w:textAlignment w:val="baseline"/>
        <w:rPr>
          <w:sz w:val="28"/>
          <w:szCs w:val="28"/>
        </w:rPr>
      </w:pPr>
      <w:r w:rsidRPr="001A6300">
        <w:rPr>
          <w:sz w:val="28"/>
          <w:szCs w:val="28"/>
        </w:rPr>
        <w:t>4. Форму подписывают руководитель или лицо, на которое возложена функция по подписанию отчета, и исполнитель.</w:t>
      </w:r>
    </w:p>
    <w:p w:rsidR="003B51E2" w:rsidRPr="001A6300" w:rsidRDefault="003B51E2" w:rsidP="003B51E2">
      <w:pPr>
        <w:jc w:val="center"/>
        <w:textAlignment w:val="baseline"/>
        <w:rPr>
          <w:sz w:val="28"/>
          <w:szCs w:val="28"/>
        </w:rPr>
      </w:pPr>
      <w:r w:rsidRPr="001A6300">
        <w:rPr>
          <w:sz w:val="28"/>
          <w:szCs w:val="28"/>
        </w:rPr>
        <w:t> </w:t>
      </w:r>
    </w:p>
    <w:p w:rsidR="003B51E2" w:rsidRPr="001A6300" w:rsidRDefault="003B51E2" w:rsidP="003B51E2">
      <w:pPr>
        <w:jc w:val="center"/>
        <w:textAlignment w:val="baseline"/>
        <w:rPr>
          <w:sz w:val="28"/>
          <w:szCs w:val="28"/>
        </w:rPr>
      </w:pPr>
    </w:p>
    <w:p w:rsidR="003B51E2" w:rsidRPr="000538AE" w:rsidRDefault="003B51E2" w:rsidP="003B51E2">
      <w:pPr>
        <w:jc w:val="center"/>
        <w:textAlignment w:val="baseline"/>
        <w:rPr>
          <w:sz w:val="28"/>
          <w:szCs w:val="28"/>
        </w:rPr>
      </w:pPr>
      <w:r w:rsidRPr="000538AE">
        <w:rPr>
          <w:sz w:val="28"/>
          <w:szCs w:val="28"/>
        </w:rPr>
        <w:t>Глава 2. Пояснение по заполнению Формы</w:t>
      </w:r>
    </w:p>
    <w:p w:rsidR="003B51E2" w:rsidRPr="001A6300" w:rsidRDefault="003B51E2" w:rsidP="003B51E2">
      <w:pPr>
        <w:jc w:val="center"/>
        <w:textAlignment w:val="baseline"/>
        <w:rPr>
          <w:sz w:val="28"/>
          <w:szCs w:val="28"/>
        </w:rPr>
      </w:pPr>
      <w:r w:rsidRPr="001A6300">
        <w:rPr>
          <w:sz w:val="28"/>
          <w:szCs w:val="28"/>
        </w:rPr>
        <w:t> </w:t>
      </w:r>
    </w:p>
    <w:p w:rsidR="003B51E2" w:rsidRPr="001A6300" w:rsidRDefault="003B51E2" w:rsidP="003B51E2">
      <w:pPr>
        <w:ind w:firstLine="709"/>
        <w:jc w:val="both"/>
        <w:textAlignment w:val="baseline"/>
        <w:rPr>
          <w:sz w:val="28"/>
          <w:szCs w:val="28"/>
        </w:rPr>
      </w:pPr>
      <w:r w:rsidRPr="001A6300">
        <w:rPr>
          <w:sz w:val="28"/>
          <w:szCs w:val="28"/>
        </w:rPr>
        <w:t xml:space="preserve">5. Форма заполняется </w:t>
      </w:r>
      <w:r w:rsidRPr="00A0753C">
        <w:rPr>
          <w:sz w:val="28"/>
          <w:szCs w:val="28"/>
        </w:rPr>
        <w:t xml:space="preserve">в соответствии с </w:t>
      </w:r>
      <w:r w:rsidRPr="003F38E6">
        <w:rPr>
          <w:sz w:val="28"/>
          <w:szCs w:val="28"/>
        </w:rPr>
        <w:t>Нормативными значениями и методик</w:t>
      </w:r>
      <w:r>
        <w:rPr>
          <w:sz w:val="28"/>
          <w:szCs w:val="28"/>
        </w:rPr>
        <w:t>ой</w:t>
      </w:r>
      <w:r w:rsidRPr="003F38E6">
        <w:rPr>
          <w:sz w:val="28"/>
          <w:szCs w:val="28"/>
        </w:rPr>
        <w:t xml:space="preserve"> расчетов пруденциальных нормативов и иных обязательных к соблюдению норм и лимитов для исламских банков, установленными постановлением Правления Национального Банка Республики Казахстан </w:t>
      </w:r>
      <w:r>
        <w:rPr>
          <w:sz w:val="28"/>
          <w:szCs w:val="28"/>
        </w:rPr>
        <w:br/>
      </w:r>
      <w:r w:rsidRPr="003F38E6">
        <w:rPr>
          <w:sz w:val="28"/>
          <w:szCs w:val="28"/>
        </w:rPr>
        <w:t xml:space="preserve">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w:t>
      </w:r>
      <w:r w:rsidRPr="003F38E6">
        <w:rPr>
          <w:sz w:val="28"/>
          <w:szCs w:val="28"/>
        </w:rPr>
        <w:lastRenderedPageBreak/>
        <w:t>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w:t>
      </w:r>
      <w:r>
        <w:rPr>
          <w:sz w:val="28"/>
          <w:szCs w:val="28"/>
        </w:rPr>
        <w:t>3939.</w:t>
      </w:r>
    </w:p>
    <w:p w:rsidR="003B51E2" w:rsidRPr="001A6300" w:rsidRDefault="003B51E2" w:rsidP="003B51E2">
      <w:pPr>
        <w:ind w:firstLine="709"/>
        <w:jc w:val="both"/>
        <w:textAlignment w:val="baseline"/>
        <w:rPr>
          <w:sz w:val="28"/>
          <w:szCs w:val="28"/>
        </w:rPr>
      </w:pPr>
      <w:r w:rsidRPr="001A6300">
        <w:rPr>
          <w:sz w:val="28"/>
          <w:szCs w:val="28"/>
        </w:rPr>
        <w:t>6. В графе 3 указывается сумма по условным и возможным обязательствам, подлежащим взвешиванию с учетом кредитного риска.</w:t>
      </w:r>
    </w:p>
    <w:p w:rsidR="003B51E2" w:rsidRPr="001A6300" w:rsidRDefault="003B51E2" w:rsidP="003B51E2">
      <w:pPr>
        <w:ind w:firstLine="709"/>
        <w:jc w:val="both"/>
        <w:textAlignment w:val="baseline"/>
        <w:rPr>
          <w:sz w:val="28"/>
          <w:szCs w:val="28"/>
        </w:rPr>
      </w:pPr>
      <w:r w:rsidRPr="001A6300">
        <w:rPr>
          <w:sz w:val="28"/>
          <w:szCs w:val="28"/>
        </w:rPr>
        <w:t xml:space="preserve">7. В графе 6 указывается сумма по условным и возможным обязательствам (графа 3), умноженная на значение коэффициента конверсии в процентах </w:t>
      </w:r>
      <w:r>
        <w:rPr>
          <w:sz w:val="28"/>
          <w:szCs w:val="28"/>
        </w:rPr>
        <w:br/>
      </w:r>
      <w:r w:rsidRPr="001A6300">
        <w:rPr>
          <w:sz w:val="28"/>
          <w:szCs w:val="28"/>
        </w:rPr>
        <w:t>(графа 4) и значение коэффициента кредитного риска в процентах (графа 5).</w:t>
      </w:r>
    </w:p>
    <w:p w:rsidR="003B51E2" w:rsidRPr="001A6300" w:rsidRDefault="003B51E2" w:rsidP="003B51E2">
      <w:pPr>
        <w:ind w:firstLine="709"/>
        <w:jc w:val="both"/>
        <w:textAlignment w:val="baseline"/>
        <w:rPr>
          <w:sz w:val="28"/>
          <w:szCs w:val="28"/>
        </w:rPr>
      </w:pPr>
      <w:r w:rsidRPr="001A6300">
        <w:rPr>
          <w:sz w:val="28"/>
          <w:szCs w:val="28"/>
        </w:rPr>
        <w:t xml:space="preserve">8. </w:t>
      </w:r>
      <w:r w:rsidRPr="001A6300">
        <w:rPr>
          <w:rFonts w:eastAsia="Calibri"/>
          <w:sz w:val="28"/>
          <w:szCs w:val="28"/>
        </w:rPr>
        <w:t xml:space="preserve">При отсутствии данных </w:t>
      </w:r>
      <w:r>
        <w:rPr>
          <w:rFonts w:eastAsia="Calibri"/>
          <w:sz w:val="28"/>
          <w:szCs w:val="28"/>
        </w:rPr>
        <w:t>Ф</w:t>
      </w:r>
      <w:r w:rsidRPr="001A6300">
        <w:rPr>
          <w:rFonts w:eastAsia="Calibri"/>
          <w:sz w:val="28"/>
          <w:szCs w:val="28"/>
        </w:rPr>
        <w:t>орма не представляется</w:t>
      </w:r>
      <w:r>
        <w:rPr>
          <w:rFonts w:eastAsia="Calibri"/>
          <w:sz w:val="28"/>
          <w:szCs w:val="28"/>
        </w:rPr>
        <w:t>.</w:t>
      </w:r>
    </w:p>
    <w:p w:rsidR="003B51E2" w:rsidRPr="001A6300" w:rsidRDefault="003B51E2" w:rsidP="003B51E2">
      <w:pPr>
        <w:spacing w:after="160" w:line="259" w:lineRule="auto"/>
        <w:rPr>
          <w:sz w:val="28"/>
          <w:szCs w:val="28"/>
        </w:rPr>
      </w:pPr>
      <w:r w:rsidRPr="001A6300">
        <w:rPr>
          <w:sz w:val="28"/>
          <w:szCs w:val="28"/>
        </w:rPr>
        <w:br w:type="page"/>
      </w:r>
    </w:p>
    <w:p w:rsidR="003B51E2" w:rsidRPr="00265C6E" w:rsidRDefault="003B51E2" w:rsidP="003B51E2">
      <w:pPr>
        <w:widowControl w:val="0"/>
        <w:ind w:firstLine="709"/>
        <w:jc w:val="right"/>
        <w:rPr>
          <w:sz w:val="28"/>
          <w:szCs w:val="28"/>
        </w:rPr>
      </w:pPr>
      <w:r w:rsidRPr="00265C6E">
        <w:rPr>
          <w:color w:val="000000"/>
          <w:sz w:val="28"/>
          <w:szCs w:val="28"/>
        </w:rPr>
        <w:lastRenderedPageBreak/>
        <w:t xml:space="preserve">Приложение </w:t>
      </w:r>
      <w:r>
        <w:rPr>
          <w:color w:val="000000"/>
          <w:sz w:val="28"/>
          <w:szCs w:val="28"/>
        </w:rPr>
        <w:t>18</w:t>
      </w:r>
    </w:p>
    <w:p w:rsidR="003B51E2" w:rsidRPr="00265C6E" w:rsidRDefault="003B51E2" w:rsidP="003B51E2">
      <w:pPr>
        <w:widowControl w:val="0"/>
        <w:ind w:firstLine="709"/>
        <w:jc w:val="right"/>
        <w:rPr>
          <w:sz w:val="28"/>
          <w:szCs w:val="28"/>
        </w:rPr>
      </w:pPr>
      <w:r w:rsidRPr="00265C6E">
        <w:rPr>
          <w:color w:val="000000"/>
          <w:sz w:val="28"/>
          <w:szCs w:val="28"/>
        </w:rPr>
        <w:t xml:space="preserve">к </w:t>
      </w:r>
      <w:r w:rsidRPr="00265C6E">
        <w:rPr>
          <w:sz w:val="28"/>
          <w:szCs w:val="28"/>
        </w:rPr>
        <w:t>постановлению Правления</w:t>
      </w:r>
    </w:p>
    <w:p w:rsidR="003B51E2" w:rsidRPr="00265C6E" w:rsidRDefault="003B51E2" w:rsidP="003B51E2">
      <w:pPr>
        <w:widowControl w:val="0"/>
        <w:ind w:firstLine="709"/>
        <w:jc w:val="right"/>
        <w:rPr>
          <w:sz w:val="28"/>
          <w:szCs w:val="28"/>
        </w:rPr>
      </w:pPr>
      <w:r w:rsidRPr="00265C6E">
        <w:rPr>
          <w:sz w:val="28"/>
          <w:szCs w:val="28"/>
        </w:rPr>
        <w:t xml:space="preserve">Национального Банка </w:t>
      </w:r>
    </w:p>
    <w:p w:rsidR="003B51E2" w:rsidRPr="00265C6E" w:rsidRDefault="003B51E2" w:rsidP="003B51E2">
      <w:pPr>
        <w:widowControl w:val="0"/>
        <w:ind w:firstLine="709"/>
        <w:jc w:val="right"/>
        <w:rPr>
          <w:sz w:val="28"/>
          <w:szCs w:val="28"/>
        </w:rPr>
      </w:pPr>
      <w:r w:rsidRPr="00265C6E">
        <w:rPr>
          <w:sz w:val="28"/>
          <w:szCs w:val="28"/>
        </w:rPr>
        <w:t>Республики Казахстан</w:t>
      </w:r>
    </w:p>
    <w:p w:rsidR="003B51E2" w:rsidRPr="00265C6E" w:rsidRDefault="003B51E2" w:rsidP="003B51E2">
      <w:pPr>
        <w:widowControl w:val="0"/>
        <w:ind w:firstLine="709"/>
        <w:jc w:val="right"/>
        <w:rPr>
          <w:sz w:val="28"/>
          <w:szCs w:val="28"/>
        </w:rPr>
      </w:pPr>
      <w:r w:rsidRPr="00265C6E">
        <w:rPr>
          <w:sz w:val="28"/>
          <w:szCs w:val="28"/>
        </w:rPr>
        <w:t xml:space="preserve">от </w:t>
      </w:r>
      <w:r w:rsidRPr="00265C6E">
        <w:rPr>
          <w:sz w:val="28"/>
          <w:szCs w:val="28"/>
          <w:lang w:val="kk-KZ"/>
        </w:rPr>
        <w:t>2</w:t>
      </w:r>
      <w:r>
        <w:rPr>
          <w:sz w:val="28"/>
          <w:szCs w:val="28"/>
          <w:lang w:val="kk-KZ"/>
        </w:rPr>
        <w:t>7</w:t>
      </w:r>
      <w:r w:rsidRPr="00265C6E">
        <w:rPr>
          <w:sz w:val="28"/>
          <w:szCs w:val="28"/>
          <w:lang w:val="kk-KZ"/>
        </w:rPr>
        <w:t xml:space="preserve"> </w:t>
      </w:r>
      <w:r>
        <w:rPr>
          <w:sz w:val="28"/>
          <w:szCs w:val="28"/>
          <w:lang w:val="kk-KZ"/>
        </w:rPr>
        <w:t>марта</w:t>
      </w:r>
      <w:r w:rsidRPr="00265C6E">
        <w:rPr>
          <w:sz w:val="28"/>
          <w:szCs w:val="28"/>
        </w:rPr>
        <w:t xml:space="preserve"> 2023 года № </w:t>
      </w:r>
      <w:r>
        <w:rPr>
          <w:sz w:val="28"/>
          <w:szCs w:val="28"/>
        </w:rPr>
        <w:t>13</w:t>
      </w:r>
    </w:p>
    <w:p w:rsidR="003B51E2" w:rsidRPr="001A6300" w:rsidRDefault="003B51E2" w:rsidP="003B51E2">
      <w:pPr>
        <w:ind w:firstLine="400"/>
        <w:jc w:val="right"/>
        <w:rPr>
          <w:sz w:val="28"/>
          <w:szCs w:val="28"/>
        </w:rPr>
      </w:pPr>
    </w:p>
    <w:p w:rsidR="003B51E2" w:rsidRDefault="003B51E2" w:rsidP="003B51E2">
      <w:pPr>
        <w:ind w:firstLine="400"/>
        <w:jc w:val="right"/>
        <w:rPr>
          <w:sz w:val="28"/>
          <w:szCs w:val="28"/>
        </w:rPr>
      </w:pPr>
    </w:p>
    <w:p w:rsidR="003B51E2" w:rsidRPr="001A6300" w:rsidRDefault="003B51E2" w:rsidP="003B51E2">
      <w:pPr>
        <w:ind w:firstLine="400"/>
        <w:jc w:val="right"/>
        <w:rPr>
          <w:sz w:val="28"/>
          <w:szCs w:val="28"/>
        </w:rPr>
      </w:pPr>
      <w:r w:rsidRPr="001A6300">
        <w:rPr>
          <w:sz w:val="28"/>
          <w:szCs w:val="28"/>
        </w:rPr>
        <w:t xml:space="preserve">Приложение 20 </w:t>
      </w:r>
    </w:p>
    <w:p w:rsidR="003B51E2" w:rsidRPr="001A6300" w:rsidRDefault="003B51E2" w:rsidP="003B51E2">
      <w:pPr>
        <w:ind w:firstLine="400"/>
        <w:jc w:val="right"/>
        <w:rPr>
          <w:sz w:val="28"/>
          <w:szCs w:val="28"/>
        </w:rPr>
      </w:pPr>
      <w:r w:rsidRPr="001A6300">
        <w:rPr>
          <w:sz w:val="28"/>
          <w:szCs w:val="28"/>
        </w:rPr>
        <w:t>к постановлению Правления</w:t>
      </w:r>
    </w:p>
    <w:p w:rsidR="003B51E2" w:rsidRPr="001A6300" w:rsidRDefault="003B51E2" w:rsidP="003B51E2">
      <w:pPr>
        <w:ind w:firstLine="400"/>
        <w:jc w:val="right"/>
        <w:rPr>
          <w:sz w:val="28"/>
          <w:szCs w:val="28"/>
        </w:rPr>
      </w:pPr>
      <w:r w:rsidRPr="001A6300">
        <w:rPr>
          <w:sz w:val="28"/>
          <w:szCs w:val="28"/>
        </w:rPr>
        <w:t>Национального Банка</w:t>
      </w:r>
    </w:p>
    <w:p w:rsidR="003B51E2" w:rsidRPr="001A6300" w:rsidRDefault="003B51E2" w:rsidP="003B51E2">
      <w:pPr>
        <w:ind w:firstLine="400"/>
        <w:jc w:val="right"/>
        <w:rPr>
          <w:sz w:val="28"/>
          <w:szCs w:val="28"/>
        </w:rPr>
      </w:pPr>
      <w:r w:rsidRPr="001A6300">
        <w:rPr>
          <w:sz w:val="28"/>
          <w:szCs w:val="28"/>
        </w:rPr>
        <w:t>Республики Казахстан</w:t>
      </w:r>
    </w:p>
    <w:p w:rsidR="003B51E2" w:rsidRPr="001A6300" w:rsidRDefault="003B51E2" w:rsidP="003B51E2">
      <w:pPr>
        <w:ind w:firstLine="400"/>
        <w:jc w:val="right"/>
        <w:rPr>
          <w:sz w:val="28"/>
          <w:szCs w:val="28"/>
        </w:rPr>
      </w:pPr>
      <w:r w:rsidRPr="001A6300">
        <w:rPr>
          <w:sz w:val="28"/>
          <w:szCs w:val="28"/>
        </w:rPr>
        <w:t>от 8 мая 2015 года № 75</w:t>
      </w:r>
    </w:p>
    <w:p w:rsidR="003B51E2" w:rsidRPr="001A6300" w:rsidRDefault="003B51E2" w:rsidP="003B51E2">
      <w:pPr>
        <w:ind w:firstLine="400"/>
        <w:jc w:val="right"/>
        <w:rPr>
          <w:sz w:val="28"/>
          <w:szCs w:val="28"/>
        </w:rPr>
      </w:pPr>
    </w:p>
    <w:p w:rsidR="003B51E2" w:rsidRPr="001A6300" w:rsidRDefault="003B51E2" w:rsidP="003B51E2">
      <w:pPr>
        <w:ind w:firstLine="400"/>
        <w:jc w:val="right"/>
        <w:rPr>
          <w:sz w:val="28"/>
          <w:szCs w:val="28"/>
        </w:rPr>
      </w:pPr>
    </w:p>
    <w:p w:rsidR="003B51E2" w:rsidRPr="000538AE" w:rsidRDefault="003B51E2" w:rsidP="003B51E2">
      <w:pPr>
        <w:ind w:firstLine="400"/>
        <w:jc w:val="center"/>
        <w:rPr>
          <w:sz w:val="28"/>
          <w:szCs w:val="28"/>
        </w:rPr>
      </w:pPr>
      <w:r w:rsidRPr="000538AE">
        <w:rPr>
          <w:sz w:val="28"/>
          <w:szCs w:val="28"/>
        </w:rPr>
        <w:t>Форма, предназначенная для сбора административных данных</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709"/>
        <w:jc w:val="both"/>
        <w:rPr>
          <w:sz w:val="28"/>
          <w:szCs w:val="28"/>
        </w:rPr>
      </w:pPr>
      <w:r w:rsidRPr="001A6300">
        <w:rPr>
          <w:sz w:val="28"/>
          <w:szCs w:val="28"/>
        </w:rPr>
        <w:t>Представляется: в Национальный Банк Республики Казахстан</w:t>
      </w:r>
    </w:p>
    <w:p w:rsidR="003B51E2" w:rsidRPr="001A6300" w:rsidRDefault="003B51E2" w:rsidP="003B51E2">
      <w:pPr>
        <w:ind w:firstLine="709"/>
        <w:jc w:val="both"/>
        <w:rPr>
          <w:sz w:val="28"/>
          <w:szCs w:val="28"/>
        </w:rPr>
      </w:pPr>
      <w:r w:rsidRPr="001A6300">
        <w:rPr>
          <w:sz w:val="28"/>
          <w:szCs w:val="28"/>
        </w:rPr>
        <w:t>Форма административных данных размещена на интернет-ресурсе: www.nationalbank.kz</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400"/>
        <w:jc w:val="both"/>
        <w:rPr>
          <w:sz w:val="28"/>
          <w:szCs w:val="28"/>
        </w:rPr>
      </w:pPr>
    </w:p>
    <w:p w:rsidR="003B51E2" w:rsidRPr="001A6300" w:rsidRDefault="003B51E2" w:rsidP="003B51E2">
      <w:pPr>
        <w:ind w:firstLine="709"/>
        <w:jc w:val="center"/>
        <w:rPr>
          <w:sz w:val="28"/>
          <w:szCs w:val="28"/>
        </w:rPr>
      </w:pPr>
      <w:r w:rsidRPr="001A6300">
        <w:rPr>
          <w:sz w:val="28"/>
          <w:szCs w:val="28"/>
        </w:rPr>
        <w:t>Отчет о расшифровке рыночного риска, связанного с изменением рыночной стоимости товарно-материальных запасов, представляемый исламскими банками</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709"/>
        <w:jc w:val="both"/>
        <w:rPr>
          <w:sz w:val="28"/>
          <w:szCs w:val="28"/>
        </w:rPr>
      </w:pPr>
      <w:r w:rsidRPr="001A6300">
        <w:rPr>
          <w:sz w:val="28"/>
          <w:szCs w:val="28"/>
        </w:rPr>
        <w:t>Индекс формы административных данных: 2-BVU_ RRRTMZ</w:t>
      </w:r>
    </w:p>
    <w:p w:rsidR="003B51E2" w:rsidRPr="001A6300" w:rsidRDefault="003B51E2" w:rsidP="003B51E2">
      <w:pPr>
        <w:ind w:firstLine="709"/>
        <w:jc w:val="both"/>
        <w:rPr>
          <w:sz w:val="28"/>
          <w:szCs w:val="28"/>
        </w:rPr>
      </w:pPr>
      <w:r w:rsidRPr="001A6300">
        <w:rPr>
          <w:sz w:val="28"/>
          <w:szCs w:val="28"/>
        </w:rPr>
        <w:t>Периодичность: ежемесячная</w:t>
      </w:r>
    </w:p>
    <w:p w:rsidR="003B51E2" w:rsidRPr="001A6300" w:rsidRDefault="003B51E2" w:rsidP="003B51E2">
      <w:pPr>
        <w:ind w:firstLine="709"/>
        <w:jc w:val="both"/>
        <w:rPr>
          <w:sz w:val="28"/>
          <w:szCs w:val="28"/>
        </w:rPr>
      </w:pPr>
      <w:r w:rsidRPr="001A6300">
        <w:rPr>
          <w:sz w:val="28"/>
          <w:szCs w:val="28"/>
        </w:rPr>
        <w:t xml:space="preserve">Отчетный период: </w:t>
      </w:r>
      <w:r w:rsidRPr="00483C6F">
        <w:rPr>
          <w:sz w:val="28"/>
          <w:szCs w:val="28"/>
        </w:rPr>
        <w:t>по состоянию</w:t>
      </w:r>
      <w:r>
        <w:rPr>
          <w:sz w:val="28"/>
          <w:szCs w:val="28"/>
        </w:rPr>
        <w:t xml:space="preserve"> </w:t>
      </w:r>
      <w:r w:rsidRPr="001A6300">
        <w:rPr>
          <w:sz w:val="28"/>
          <w:szCs w:val="28"/>
        </w:rPr>
        <w:t>на «__</w:t>
      </w:r>
      <w:proofErr w:type="gramStart"/>
      <w:r w:rsidRPr="001A6300">
        <w:rPr>
          <w:sz w:val="28"/>
          <w:szCs w:val="28"/>
        </w:rPr>
        <w:t>_»_</w:t>
      </w:r>
      <w:proofErr w:type="gramEnd"/>
      <w:r w:rsidRPr="001A6300">
        <w:rPr>
          <w:sz w:val="28"/>
          <w:szCs w:val="28"/>
        </w:rPr>
        <w:t>__________20__ года</w:t>
      </w:r>
    </w:p>
    <w:p w:rsidR="003B51E2" w:rsidRPr="001A6300" w:rsidRDefault="003B51E2" w:rsidP="003B51E2">
      <w:pPr>
        <w:ind w:firstLine="709"/>
        <w:jc w:val="both"/>
        <w:rPr>
          <w:sz w:val="28"/>
          <w:szCs w:val="28"/>
        </w:rPr>
      </w:pPr>
      <w:r w:rsidRPr="001A6300">
        <w:rPr>
          <w:sz w:val="28"/>
          <w:szCs w:val="28"/>
        </w:rPr>
        <w:t>Круг лиц, представляющих информацию: банк второго уровня</w:t>
      </w:r>
    </w:p>
    <w:p w:rsidR="003B51E2" w:rsidRPr="001A6300" w:rsidRDefault="003B51E2" w:rsidP="003B51E2">
      <w:pPr>
        <w:ind w:firstLine="709"/>
        <w:jc w:val="both"/>
        <w:rPr>
          <w:sz w:val="28"/>
          <w:szCs w:val="28"/>
        </w:rPr>
      </w:pPr>
      <w:r w:rsidRPr="001A6300">
        <w:rPr>
          <w:sz w:val="28"/>
          <w:szCs w:val="28"/>
        </w:rPr>
        <w:t>Срок представления</w:t>
      </w:r>
      <w:r>
        <w:rPr>
          <w:sz w:val="28"/>
          <w:szCs w:val="28"/>
        </w:rPr>
        <w:t xml:space="preserve"> формы административных данных</w:t>
      </w:r>
      <w:r w:rsidRPr="001A6300">
        <w:rPr>
          <w:sz w:val="28"/>
          <w:szCs w:val="28"/>
        </w:rPr>
        <w:t>: не позднее седьмого рабочего дня месяца, следующего за отчетным месяцем</w:t>
      </w:r>
    </w:p>
    <w:p w:rsidR="003B51E2" w:rsidRPr="001A6300" w:rsidRDefault="003B51E2" w:rsidP="003B51E2">
      <w:pPr>
        <w:spacing w:after="160" w:line="259" w:lineRule="auto"/>
        <w:rPr>
          <w:sz w:val="28"/>
          <w:szCs w:val="28"/>
        </w:rPr>
      </w:pPr>
      <w:r w:rsidRPr="001A6300">
        <w:rPr>
          <w:sz w:val="28"/>
          <w:szCs w:val="28"/>
        </w:rPr>
        <w:br w:type="page"/>
      </w:r>
    </w:p>
    <w:p w:rsidR="003B51E2" w:rsidRDefault="003B51E2" w:rsidP="003B51E2">
      <w:pPr>
        <w:ind w:firstLine="400"/>
        <w:jc w:val="right"/>
        <w:rPr>
          <w:sz w:val="28"/>
          <w:szCs w:val="28"/>
        </w:rPr>
      </w:pPr>
      <w:r w:rsidRPr="001A6300">
        <w:rPr>
          <w:sz w:val="28"/>
          <w:szCs w:val="28"/>
        </w:rPr>
        <w:lastRenderedPageBreak/>
        <w:t>Форма</w:t>
      </w:r>
    </w:p>
    <w:p w:rsidR="003B51E2" w:rsidRPr="001A6300" w:rsidRDefault="003B51E2" w:rsidP="003B51E2">
      <w:pPr>
        <w:ind w:firstLine="400"/>
        <w:jc w:val="right"/>
        <w:rPr>
          <w:sz w:val="28"/>
          <w:szCs w:val="28"/>
        </w:rPr>
      </w:pPr>
    </w:p>
    <w:p w:rsidR="003B51E2" w:rsidRPr="001A6300" w:rsidRDefault="003B51E2" w:rsidP="003B51E2">
      <w:pPr>
        <w:ind w:firstLine="709"/>
        <w:jc w:val="both"/>
        <w:rPr>
          <w:sz w:val="28"/>
          <w:szCs w:val="28"/>
        </w:rPr>
      </w:pPr>
      <w:r w:rsidRPr="00483C6F">
        <w:rPr>
          <w:sz w:val="28"/>
          <w:szCs w:val="28"/>
        </w:rPr>
        <w:t>Таблица. Расшифровка рыночного риска, связанного с изменением рыночной стоимости товарно-материальных запасов, представляем</w:t>
      </w:r>
      <w:r>
        <w:rPr>
          <w:sz w:val="28"/>
          <w:szCs w:val="28"/>
        </w:rPr>
        <w:t>ая</w:t>
      </w:r>
      <w:r w:rsidRPr="00483C6F">
        <w:rPr>
          <w:sz w:val="28"/>
          <w:szCs w:val="28"/>
        </w:rPr>
        <w:t xml:space="preserve"> исламскими банками</w:t>
      </w:r>
    </w:p>
    <w:p w:rsidR="003B51E2" w:rsidRPr="001A6300" w:rsidRDefault="003B51E2" w:rsidP="003B51E2">
      <w:pPr>
        <w:ind w:firstLine="400"/>
        <w:jc w:val="right"/>
        <w:rPr>
          <w:sz w:val="28"/>
          <w:szCs w:val="28"/>
        </w:rPr>
      </w:pPr>
    </w:p>
    <w:p w:rsidR="003B51E2" w:rsidRPr="001A6300" w:rsidRDefault="003B51E2" w:rsidP="003B51E2">
      <w:pPr>
        <w:ind w:firstLine="400"/>
        <w:jc w:val="right"/>
        <w:rPr>
          <w:sz w:val="28"/>
          <w:szCs w:val="28"/>
        </w:rPr>
      </w:pPr>
      <w:r w:rsidRPr="001A6300">
        <w:rPr>
          <w:sz w:val="28"/>
          <w:szCs w:val="28"/>
        </w:rPr>
        <w:t>(в тысячах тенге)</w:t>
      </w:r>
    </w:p>
    <w:tbl>
      <w:tblPr>
        <w:tblW w:w="5000" w:type="pct"/>
        <w:jc w:val="center"/>
        <w:tblCellMar>
          <w:left w:w="0" w:type="dxa"/>
          <w:right w:w="0" w:type="dxa"/>
        </w:tblCellMar>
        <w:tblLook w:val="04A0" w:firstRow="1" w:lastRow="0" w:firstColumn="1" w:lastColumn="0" w:noHBand="0" w:noVBand="1"/>
      </w:tblPr>
      <w:tblGrid>
        <w:gridCol w:w="429"/>
        <w:gridCol w:w="975"/>
        <w:gridCol w:w="955"/>
        <w:gridCol w:w="1015"/>
        <w:gridCol w:w="916"/>
        <w:gridCol w:w="916"/>
        <w:gridCol w:w="1320"/>
        <w:gridCol w:w="1399"/>
        <w:gridCol w:w="1692"/>
      </w:tblGrid>
      <w:tr w:rsidR="003B51E2" w:rsidRPr="00483C6F" w:rsidTr="00DB1AD7">
        <w:trPr>
          <w:trHeight w:val="558"/>
          <w:jc w:val="center"/>
        </w:trPr>
        <w:tc>
          <w:tcPr>
            <w:tcW w:w="14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ind w:firstLine="22"/>
              <w:jc w:val="center"/>
              <w:rPr>
                <w:sz w:val="20"/>
                <w:szCs w:val="20"/>
              </w:rPr>
            </w:pPr>
            <w:r w:rsidRPr="00483C6F">
              <w:rPr>
                <w:sz w:val="20"/>
                <w:szCs w:val="20"/>
              </w:rPr>
              <w:t>№</w:t>
            </w:r>
          </w:p>
        </w:tc>
        <w:tc>
          <w:tcPr>
            <w:tcW w:w="55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jc w:val="center"/>
              <w:rPr>
                <w:sz w:val="20"/>
                <w:szCs w:val="20"/>
              </w:rPr>
            </w:pPr>
            <w:r w:rsidRPr="00483C6F">
              <w:rPr>
                <w:sz w:val="20"/>
                <w:szCs w:val="20"/>
              </w:rPr>
              <w:t>Товар, товарная группа</w:t>
            </w:r>
          </w:p>
        </w:tc>
        <w:tc>
          <w:tcPr>
            <w:tcW w:w="74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jc w:val="center"/>
              <w:rPr>
                <w:sz w:val="20"/>
                <w:szCs w:val="20"/>
              </w:rPr>
            </w:pPr>
            <w:r w:rsidRPr="00483C6F">
              <w:rPr>
                <w:sz w:val="20"/>
                <w:szCs w:val="20"/>
              </w:rPr>
              <w:t>Открытые позиции</w:t>
            </w:r>
          </w:p>
        </w:tc>
        <w:tc>
          <w:tcPr>
            <w:tcW w:w="48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jc w:val="center"/>
              <w:rPr>
                <w:sz w:val="20"/>
                <w:szCs w:val="20"/>
              </w:rPr>
            </w:pPr>
            <w:r w:rsidRPr="00483C6F">
              <w:rPr>
                <w:sz w:val="20"/>
                <w:szCs w:val="20"/>
              </w:rPr>
              <w:t>Чистая позиция</w:t>
            </w:r>
          </w:p>
        </w:tc>
        <w:tc>
          <w:tcPr>
            <w:tcW w:w="51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jc w:val="center"/>
              <w:rPr>
                <w:sz w:val="20"/>
                <w:szCs w:val="20"/>
              </w:rPr>
            </w:pPr>
            <w:r w:rsidRPr="00483C6F">
              <w:rPr>
                <w:sz w:val="20"/>
                <w:szCs w:val="20"/>
              </w:rPr>
              <w:t>Брутто-позиция</w:t>
            </w:r>
          </w:p>
        </w:tc>
        <w:tc>
          <w:tcPr>
            <w:tcW w:w="83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jc w:val="center"/>
              <w:rPr>
                <w:sz w:val="20"/>
                <w:szCs w:val="20"/>
              </w:rPr>
            </w:pPr>
            <w:r w:rsidRPr="00483C6F">
              <w:rPr>
                <w:sz w:val="20"/>
                <w:szCs w:val="20"/>
              </w:rPr>
              <w:t>15 (пятнадцать) процентов от величины чистой позиции</w:t>
            </w:r>
          </w:p>
        </w:tc>
        <w:tc>
          <w:tcPr>
            <w:tcW w:w="78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jc w:val="center"/>
              <w:rPr>
                <w:sz w:val="20"/>
                <w:szCs w:val="20"/>
              </w:rPr>
            </w:pPr>
            <w:r w:rsidRPr="00483C6F">
              <w:rPr>
                <w:sz w:val="20"/>
                <w:szCs w:val="20"/>
              </w:rPr>
              <w:t>3 (три) процента от величины брутто-позиции</w:t>
            </w:r>
          </w:p>
        </w:tc>
        <w:tc>
          <w:tcPr>
            <w:tcW w:w="93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jc w:val="center"/>
              <w:rPr>
                <w:sz w:val="20"/>
                <w:szCs w:val="20"/>
              </w:rPr>
            </w:pPr>
            <w:r w:rsidRPr="00483C6F">
              <w:rPr>
                <w:sz w:val="20"/>
                <w:szCs w:val="20"/>
              </w:rPr>
              <w:t>Величина товарно-материального риска</w:t>
            </w:r>
          </w:p>
        </w:tc>
      </w:tr>
      <w:tr w:rsidR="003B51E2" w:rsidRPr="00483C6F" w:rsidTr="00DB1AD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B51E2" w:rsidRPr="00483C6F" w:rsidRDefault="003B51E2" w:rsidP="00DB1AD7">
            <w:pPr>
              <w:ind w:firstLine="22"/>
              <w:jc w:val="center"/>
              <w:rPr>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B51E2" w:rsidRPr="00483C6F" w:rsidRDefault="003B51E2" w:rsidP="00DB1AD7">
            <w:pPr>
              <w:jc w:val="center"/>
              <w:rPr>
                <w:sz w:val="20"/>
                <w:szCs w:val="20"/>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jc w:val="center"/>
              <w:rPr>
                <w:sz w:val="20"/>
                <w:szCs w:val="20"/>
              </w:rPr>
            </w:pPr>
            <w:r w:rsidRPr="00483C6F">
              <w:rPr>
                <w:sz w:val="20"/>
                <w:szCs w:val="20"/>
              </w:rPr>
              <w:t>Длинная</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jc w:val="center"/>
              <w:rPr>
                <w:sz w:val="20"/>
                <w:szCs w:val="20"/>
              </w:rPr>
            </w:pPr>
            <w:r w:rsidRPr="00483C6F">
              <w:rPr>
                <w:sz w:val="20"/>
                <w:szCs w:val="20"/>
              </w:rPr>
              <w:t>Короткая</w:t>
            </w:r>
          </w:p>
        </w:tc>
        <w:tc>
          <w:tcPr>
            <w:tcW w:w="0" w:type="auto"/>
            <w:vMerge/>
            <w:tcBorders>
              <w:top w:val="single" w:sz="8" w:space="0" w:color="auto"/>
              <w:left w:val="nil"/>
              <w:bottom w:val="single" w:sz="8" w:space="0" w:color="auto"/>
              <w:right w:val="single" w:sz="8" w:space="0" w:color="auto"/>
            </w:tcBorders>
            <w:vAlign w:val="center"/>
            <w:hideMark/>
          </w:tcPr>
          <w:p w:rsidR="003B51E2" w:rsidRPr="00483C6F" w:rsidRDefault="003B51E2" w:rsidP="00DB1AD7">
            <w:pPr>
              <w:jc w:val="center"/>
              <w:rPr>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B51E2" w:rsidRPr="00483C6F" w:rsidRDefault="003B51E2" w:rsidP="00DB1AD7">
            <w:pPr>
              <w:jc w:val="center"/>
              <w:rPr>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B51E2" w:rsidRPr="00483C6F" w:rsidRDefault="003B51E2" w:rsidP="00DB1AD7">
            <w:pPr>
              <w:jc w:val="center"/>
              <w:rPr>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B51E2" w:rsidRPr="00483C6F" w:rsidRDefault="003B51E2" w:rsidP="00DB1AD7">
            <w:pPr>
              <w:jc w:val="center"/>
              <w:rPr>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B51E2" w:rsidRPr="00483C6F" w:rsidRDefault="003B51E2" w:rsidP="00DB1AD7">
            <w:pPr>
              <w:jc w:val="center"/>
              <w:rPr>
                <w:sz w:val="20"/>
                <w:szCs w:val="20"/>
              </w:rPr>
            </w:pPr>
          </w:p>
        </w:tc>
      </w:tr>
      <w:tr w:rsidR="003B51E2" w:rsidRPr="00483C6F" w:rsidTr="00DB1AD7">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ind w:firstLine="22"/>
              <w:jc w:val="center"/>
              <w:rPr>
                <w:sz w:val="20"/>
                <w:szCs w:val="20"/>
              </w:rPr>
            </w:pPr>
            <w:r w:rsidRPr="00483C6F">
              <w:rPr>
                <w:sz w:val="20"/>
                <w:szCs w:val="20"/>
              </w:rPr>
              <w:t>1</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jc w:val="center"/>
              <w:rPr>
                <w:sz w:val="20"/>
                <w:szCs w:val="20"/>
              </w:rPr>
            </w:pPr>
            <w:r w:rsidRPr="00483C6F">
              <w:rPr>
                <w:sz w:val="20"/>
                <w:szCs w:val="20"/>
              </w:rPr>
              <w:t>2</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jc w:val="center"/>
              <w:rPr>
                <w:sz w:val="20"/>
                <w:szCs w:val="20"/>
              </w:rPr>
            </w:pPr>
            <w:r w:rsidRPr="00483C6F">
              <w:rPr>
                <w:sz w:val="20"/>
                <w:szCs w:val="20"/>
              </w:rPr>
              <w:t>3</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jc w:val="center"/>
              <w:rPr>
                <w:sz w:val="20"/>
                <w:szCs w:val="20"/>
              </w:rPr>
            </w:pPr>
            <w:r w:rsidRPr="00483C6F">
              <w:rPr>
                <w:sz w:val="20"/>
                <w:szCs w:val="20"/>
              </w:rPr>
              <w:t>4</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jc w:val="center"/>
              <w:rPr>
                <w:sz w:val="20"/>
                <w:szCs w:val="20"/>
              </w:rPr>
            </w:pPr>
            <w:r w:rsidRPr="00483C6F">
              <w:rPr>
                <w:sz w:val="20"/>
                <w:szCs w:val="20"/>
              </w:rPr>
              <w:t>5</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jc w:val="center"/>
              <w:rPr>
                <w:sz w:val="20"/>
                <w:szCs w:val="20"/>
              </w:rPr>
            </w:pPr>
            <w:r w:rsidRPr="00483C6F">
              <w:rPr>
                <w:sz w:val="20"/>
                <w:szCs w:val="20"/>
              </w:rPr>
              <w:t>6</w:t>
            </w:r>
          </w:p>
        </w:tc>
        <w:tc>
          <w:tcPr>
            <w:tcW w:w="83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jc w:val="center"/>
              <w:rPr>
                <w:sz w:val="20"/>
                <w:szCs w:val="20"/>
              </w:rPr>
            </w:pPr>
            <w:r w:rsidRPr="00483C6F">
              <w:rPr>
                <w:sz w:val="20"/>
                <w:szCs w:val="20"/>
              </w:rPr>
              <w:t>7</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jc w:val="center"/>
              <w:rPr>
                <w:sz w:val="20"/>
                <w:szCs w:val="20"/>
              </w:rPr>
            </w:pPr>
            <w:r w:rsidRPr="00483C6F">
              <w:rPr>
                <w:sz w:val="20"/>
                <w:szCs w:val="20"/>
              </w:rPr>
              <w:t>8</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jc w:val="center"/>
              <w:rPr>
                <w:sz w:val="20"/>
                <w:szCs w:val="20"/>
              </w:rPr>
            </w:pPr>
            <w:r w:rsidRPr="00483C6F">
              <w:rPr>
                <w:sz w:val="20"/>
                <w:szCs w:val="20"/>
              </w:rPr>
              <w:t>9</w:t>
            </w:r>
          </w:p>
        </w:tc>
      </w:tr>
      <w:tr w:rsidR="003B51E2" w:rsidRPr="00483C6F" w:rsidTr="00DB1AD7">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ind w:firstLine="22"/>
              <w:jc w:val="both"/>
              <w:rPr>
                <w:sz w:val="20"/>
                <w:szCs w:val="20"/>
              </w:rPr>
            </w:pPr>
            <w:r w:rsidRPr="00483C6F">
              <w:rPr>
                <w:sz w:val="20"/>
                <w:szCs w:val="20"/>
              </w:rPr>
              <w:t>1</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jc w:val="both"/>
              <w:rPr>
                <w:sz w:val="20"/>
                <w:szCs w:val="20"/>
              </w:rPr>
            </w:pPr>
            <w:r w:rsidRPr="00483C6F">
              <w:rPr>
                <w:sz w:val="20"/>
                <w:szCs w:val="20"/>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jc w:val="both"/>
              <w:rPr>
                <w:sz w:val="20"/>
                <w:szCs w:val="20"/>
              </w:rPr>
            </w:pPr>
            <w:r w:rsidRPr="00483C6F">
              <w:rPr>
                <w:sz w:val="20"/>
                <w:szCs w:val="20"/>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jc w:val="both"/>
              <w:rPr>
                <w:sz w:val="20"/>
                <w:szCs w:val="20"/>
              </w:rPr>
            </w:pPr>
            <w:r w:rsidRPr="00483C6F">
              <w:rPr>
                <w:sz w:val="20"/>
                <w:szCs w:val="20"/>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jc w:val="both"/>
              <w:rPr>
                <w:sz w:val="20"/>
                <w:szCs w:val="20"/>
              </w:rPr>
            </w:pPr>
            <w:r w:rsidRPr="00483C6F">
              <w:rPr>
                <w:sz w:val="20"/>
                <w:szCs w:val="20"/>
              </w:rPr>
              <w:t> </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jc w:val="both"/>
              <w:rPr>
                <w:sz w:val="20"/>
                <w:szCs w:val="20"/>
              </w:rPr>
            </w:pPr>
            <w:r w:rsidRPr="00483C6F">
              <w:rPr>
                <w:sz w:val="20"/>
                <w:szCs w:val="20"/>
              </w:rPr>
              <w:t> </w:t>
            </w:r>
          </w:p>
        </w:tc>
        <w:tc>
          <w:tcPr>
            <w:tcW w:w="83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jc w:val="both"/>
              <w:rPr>
                <w:sz w:val="20"/>
                <w:szCs w:val="20"/>
              </w:rPr>
            </w:pPr>
            <w:r w:rsidRPr="00483C6F">
              <w:rPr>
                <w:sz w:val="20"/>
                <w:szCs w:val="20"/>
              </w:rPr>
              <w:t> </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jc w:val="both"/>
              <w:rPr>
                <w:sz w:val="20"/>
                <w:szCs w:val="20"/>
              </w:rPr>
            </w:pPr>
            <w:r w:rsidRPr="00483C6F">
              <w:rPr>
                <w:sz w:val="20"/>
                <w:szCs w:val="20"/>
              </w:rPr>
              <w:t> </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jc w:val="both"/>
              <w:rPr>
                <w:sz w:val="20"/>
                <w:szCs w:val="20"/>
              </w:rPr>
            </w:pPr>
            <w:r w:rsidRPr="00483C6F">
              <w:rPr>
                <w:sz w:val="20"/>
                <w:szCs w:val="20"/>
              </w:rPr>
              <w:t> </w:t>
            </w:r>
          </w:p>
        </w:tc>
      </w:tr>
      <w:tr w:rsidR="003B51E2" w:rsidRPr="00483C6F" w:rsidTr="00DB1AD7">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ind w:firstLine="22"/>
              <w:jc w:val="both"/>
              <w:rPr>
                <w:sz w:val="20"/>
                <w:szCs w:val="20"/>
              </w:rPr>
            </w:pPr>
            <w:r w:rsidRPr="00483C6F">
              <w:rPr>
                <w:sz w:val="20"/>
                <w:szCs w:val="20"/>
              </w:rPr>
              <w:t>2</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jc w:val="both"/>
              <w:rPr>
                <w:sz w:val="20"/>
                <w:szCs w:val="20"/>
              </w:rPr>
            </w:pPr>
            <w:r w:rsidRPr="00483C6F">
              <w:rPr>
                <w:sz w:val="20"/>
                <w:szCs w:val="20"/>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jc w:val="both"/>
              <w:rPr>
                <w:sz w:val="20"/>
                <w:szCs w:val="20"/>
              </w:rPr>
            </w:pPr>
            <w:r w:rsidRPr="00483C6F">
              <w:rPr>
                <w:sz w:val="20"/>
                <w:szCs w:val="20"/>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jc w:val="both"/>
              <w:rPr>
                <w:sz w:val="20"/>
                <w:szCs w:val="20"/>
              </w:rPr>
            </w:pPr>
            <w:r w:rsidRPr="00483C6F">
              <w:rPr>
                <w:sz w:val="20"/>
                <w:szCs w:val="20"/>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jc w:val="both"/>
              <w:rPr>
                <w:sz w:val="20"/>
                <w:szCs w:val="20"/>
              </w:rPr>
            </w:pPr>
            <w:r w:rsidRPr="00483C6F">
              <w:rPr>
                <w:sz w:val="20"/>
                <w:szCs w:val="20"/>
              </w:rPr>
              <w:t> </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jc w:val="both"/>
              <w:rPr>
                <w:sz w:val="20"/>
                <w:szCs w:val="20"/>
              </w:rPr>
            </w:pPr>
            <w:r w:rsidRPr="00483C6F">
              <w:rPr>
                <w:sz w:val="20"/>
                <w:szCs w:val="20"/>
              </w:rPr>
              <w:t> </w:t>
            </w:r>
          </w:p>
        </w:tc>
        <w:tc>
          <w:tcPr>
            <w:tcW w:w="83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jc w:val="both"/>
              <w:rPr>
                <w:sz w:val="20"/>
                <w:szCs w:val="20"/>
              </w:rPr>
            </w:pPr>
            <w:r w:rsidRPr="00483C6F">
              <w:rPr>
                <w:sz w:val="20"/>
                <w:szCs w:val="20"/>
              </w:rPr>
              <w:t> </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jc w:val="both"/>
              <w:rPr>
                <w:sz w:val="20"/>
                <w:szCs w:val="20"/>
              </w:rPr>
            </w:pPr>
            <w:r w:rsidRPr="00483C6F">
              <w:rPr>
                <w:sz w:val="20"/>
                <w:szCs w:val="20"/>
              </w:rPr>
              <w:t> </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jc w:val="both"/>
              <w:rPr>
                <w:sz w:val="20"/>
                <w:szCs w:val="20"/>
              </w:rPr>
            </w:pPr>
            <w:r w:rsidRPr="00483C6F">
              <w:rPr>
                <w:sz w:val="20"/>
                <w:szCs w:val="20"/>
              </w:rPr>
              <w:t> </w:t>
            </w:r>
          </w:p>
        </w:tc>
      </w:tr>
      <w:tr w:rsidR="003B51E2" w:rsidRPr="001A6300" w:rsidTr="00DB1AD7">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firstLine="22"/>
              <w:jc w:val="both"/>
              <w:rPr>
                <w:sz w:val="20"/>
                <w:szCs w:val="20"/>
              </w:rPr>
            </w:pPr>
            <w:r w:rsidRPr="00483C6F">
              <w:rPr>
                <w:sz w:val="20"/>
                <w:szCs w:val="20"/>
              </w:rPr>
              <w:t>...</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830"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bl>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right="-2" w:firstLine="709"/>
        <w:rPr>
          <w:sz w:val="28"/>
          <w:szCs w:val="28"/>
        </w:rPr>
      </w:pPr>
      <w:r w:rsidRPr="001A6300">
        <w:rPr>
          <w:sz w:val="28"/>
          <w:szCs w:val="28"/>
        </w:rPr>
        <w:t>Наименование ______________________________________</w:t>
      </w:r>
      <w:r>
        <w:rPr>
          <w:sz w:val="28"/>
          <w:szCs w:val="28"/>
        </w:rPr>
        <w:t>___</w:t>
      </w:r>
      <w:r w:rsidRPr="001A6300">
        <w:rPr>
          <w:sz w:val="28"/>
          <w:szCs w:val="28"/>
        </w:rPr>
        <w:t>_________</w:t>
      </w:r>
    </w:p>
    <w:p w:rsidR="003B51E2" w:rsidRPr="001A6300" w:rsidRDefault="003B51E2" w:rsidP="003B51E2">
      <w:pPr>
        <w:ind w:right="-2" w:firstLine="709"/>
        <w:rPr>
          <w:sz w:val="28"/>
          <w:szCs w:val="28"/>
        </w:rPr>
      </w:pPr>
      <w:r w:rsidRPr="001A6300">
        <w:rPr>
          <w:sz w:val="28"/>
          <w:szCs w:val="28"/>
        </w:rPr>
        <w:t>Адрес__________________________________________________________</w:t>
      </w:r>
    </w:p>
    <w:p w:rsidR="003B51E2" w:rsidRPr="001A6300" w:rsidRDefault="003B51E2" w:rsidP="003B51E2">
      <w:pPr>
        <w:ind w:firstLine="709"/>
        <w:rPr>
          <w:sz w:val="28"/>
          <w:szCs w:val="28"/>
        </w:rPr>
      </w:pPr>
      <w:r w:rsidRPr="001A6300">
        <w:rPr>
          <w:sz w:val="28"/>
          <w:szCs w:val="28"/>
        </w:rPr>
        <w:t>Телефон _________________________________</w:t>
      </w:r>
      <w:r>
        <w:rPr>
          <w:sz w:val="28"/>
          <w:szCs w:val="28"/>
        </w:rPr>
        <w:t>_______________</w:t>
      </w:r>
      <w:r w:rsidRPr="001A6300">
        <w:rPr>
          <w:sz w:val="28"/>
          <w:szCs w:val="28"/>
        </w:rPr>
        <w:t>_______</w:t>
      </w:r>
    </w:p>
    <w:p w:rsidR="003B51E2" w:rsidRPr="001A6300" w:rsidRDefault="003B51E2" w:rsidP="003B51E2">
      <w:pPr>
        <w:ind w:firstLine="709"/>
        <w:rPr>
          <w:sz w:val="28"/>
          <w:szCs w:val="28"/>
        </w:rPr>
      </w:pPr>
      <w:r w:rsidRPr="001A6300">
        <w:rPr>
          <w:sz w:val="28"/>
          <w:szCs w:val="28"/>
        </w:rPr>
        <w:t>Адрес электронной почты _____________________</w:t>
      </w:r>
      <w:r>
        <w:rPr>
          <w:sz w:val="28"/>
          <w:szCs w:val="28"/>
        </w:rPr>
        <w:t>_______________</w:t>
      </w:r>
      <w:r w:rsidRPr="001A6300">
        <w:rPr>
          <w:sz w:val="28"/>
          <w:szCs w:val="28"/>
        </w:rPr>
        <w:t>____</w:t>
      </w:r>
    </w:p>
    <w:p w:rsidR="003B51E2" w:rsidRPr="001A6300" w:rsidRDefault="003B51E2" w:rsidP="003B51E2">
      <w:pPr>
        <w:ind w:firstLine="709"/>
        <w:rPr>
          <w:sz w:val="28"/>
          <w:szCs w:val="28"/>
        </w:rPr>
      </w:pPr>
      <w:r w:rsidRPr="001A6300">
        <w:rPr>
          <w:sz w:val="28"/>
          <w:szCs w:val="28"/>
        </w:rPr>
        <w:t>Исполнитель ________________________________     ____________</w:t>
      </w:r>
      <w:r>
        <w:rPr>
          <w:sz w:val="28"/>
          <w:szCs w:val="28"/>
        </w:rPr>
        <w:t>_</w:t>
      </w:r>
      <w:r w:rsidRPr="001A6300">
        <w:rPr>
          <w:sz w:val="28"/>
          <w:szCs w:val="28"/>
        </w:rPr>
        <w:t>____</w:t>
      </w:r>
    </w:p>
    <w:p w:rsidR="003B51E2" w:rsidRPr="001A6300" w:rsidRDefault="003B51E2" w:rsidP="003B51E2">
      <w:pPr>
        <w:ind w:firstLine="709"/>
      </w:pPr>
      <w:r w:rsidRPr="001A6300">
        <w:t xml:space="preserve">       </w:t>
      </w:r>
      <w:r w:rsidRPr="001A6300">
        <w:rPr>
          <w:sz w:val="28"/>
          <w:szCs w:val="28"/>
        </w:rPr>
        <w:t xml:space="preserve">фамилия, имя и отчество (при его </w:t>
      </w:r>
      <w:proofErr w:type="gramStart"/>
      <w:r w:rsidRPr="001A6300">
        <w:rPr>
          <w:sz w:val="28"/>
          <w:szCs w:val="28"/>
        </w:rPr>
        <w:t xml:space="preserve">наличии)   </w:t>
      </w:r>
      <w:proofErr w:type="gramEnd"/>
      <w:r w:rsidRPr="001A6300">
        <w:rPr>
          <w:sz w:val="28"/>
          <w:szCs w:val="28"/>
        </w:rPr>
        <w:t xml:space="preserve">         подпись, телефон</w:t>
      </w:r>
    </w:p>
    <w:p w:rsidR="003B51E2" w:rsidRDefault="003B51E2" w:rsidP="003B51E2">
      <w:pPr>
        <w:ind w:firstLine="709"/>
        <w:rPr>
          <w:sz w:val="28"/>
          <w:szCs w:val="28"/>
        </w:rPr>
      </w:pPr>
      <w:r w:rsidRPr="001A6300">
        <w:rPr>
          <w:sz w:val="28"/>
          <w:szCs w:val="28"/>
        </w:rPr>
        <w:t xml:space="preserve">Руководитель или лицо, на которое возложена функция по подписанию </w:t>
      </w:r>
    </w:p>
    <w:p w:rsidR="003B51E2" w:rsidRPr="001A6300" w:rsidRDefault="003B51E2" w:rsidP="003B51E2">
      <w:pPr>
        <w:rPr>
          <w:sz w:val="28"/>
          <w:szCs w:val="28"/>
        </w:rPr>
      </w:pPr>
      <w:r w:rsidRPr="001A6300">
        <w:rPr>
          <w:sz w:val="28"/>
          <w:szCs w:val="28"/>
        </w:rPr>
        <w:t>отчета</w:t>
      </w:r>
      <w:r w:rsidRPr="001A6300" w:rsidDel="006E03C4">
        <w:rPr>
          <w:sz w:val="28"/>
          <w:szCs w:val="28"/>
        </w:rPr>
        <w:t xml:space="preserve"> </w:t>
      </w:r>
      <w:r w:rsidRPr="001A6300">
        <w:rPr>
          <w:sz w:val="28"/>
          <w:szCs w:val="28"/>
        </w:rPr>
        <w:t>____________________________________________________</w:t>
      </w:r>
      <w:r>
        <w:rPr>
          <w:sz w:val="28"/>
          <w:szCs w:val="28"/>
        </w:rPr>
        <w:t>__</w:t>
      </w:r>
      <w:r w:rsidRPr="001A6300">
        <w:rPr>
          <w:sz w:val="28"/>
          <w:szCs w:val="28"/>
        </w:rPr>
        <w:t>___</w:t>
      </w:r>
    </w:p>
    <w:p w:rsidR="003B51E2" w:rsidRPr="001A6300" w:rsidRDefault="003B51E2" w:rsidP="003B51E2">
      <w:pPr>
        <w:ind w:firstLine="709"/>
        <w:jc w:val="both"/>
      </w:pPr>
      <w:r w:rsidRPr="001A6300">
        <w:rPr>
          <w:sz w:val="28"/>
          <w:szCs w:val="28"/>
        </w:rPr>
        <w:t xml:space="preserve">            фамилия, имя и отчество (при его наличии) подпись</w:t>
      </w:r>
    </w:p>
    <w:p w:rsidR="003B51E2" w:rsidRPr="001A6300" w:rsidRDefault="003B51E2" w:rsidP="003B51E2">
      <w:pPr>
        <w:spacing w:after="160" w:line="259" w:lineRule="auto"/>
        <w:ind w:firstLine="709"/>
        <w:rPr>
          <w:sz w:val="28"/>
          <w:szCs w:val="28"/>
        </w:rPr>
      </w:pPr>
      <w:r w:rsidRPr="001A6300">
        <w:rPr>
          <w:sz w:val="28"/>
          <w:szCs w:val="28"/>
        </w:rPr>
        <w:t>Дата «______» ______________ 20__ года</w:t>
      </w:r>
      <w:r w:rsidRPr="001A6300">
        <w:rPr>
          <w:sz w:val="28"/>
          <w:szCs w:val="28"/>
        </w:rPr>
        <w:br w:type="page"/>
      </w:r>
    </w:p>
    <w:p w:rsidR="003B51E2" w:rsidRPr="001A6300" w:rsidRDefault="003B51E2" w:rsidP="003B51E2">
      <w:pPr>
        <w:ind w:firstLine="400"/>
        <w:jc w:val="right"/>
        <w:rPr>
          <w:sz w:val="28"/>
          <w:szCs w:val="28"/>
        </w:rPr>
      </w:pPr>
      <w:r w:rsidRPr="001A6300">
        <w:rPr>
          <w:sz w:val="28"/>
          <w:szCs w:val="28"/>
        </w:rPr>
        <w:lastRenderedPageBreak/>
        <w:t>Приложение</w:t>
      </w:r>
    </w:p>
    <w:p w:rsidR="003B51E2" w:rsidRPr="001A6300" w:rsidRDefault="003B51E2" w:rsidP="003B51E2">
      <w:pPr>
        <w:ind w:firstLine="400"/>
        <w:jc w:val="right"/>
        <w:rPr>
          <w:sz w:val="28"/>
          <w:szCs w:val="28"/>
        </w:rPr>
      </w:pPr>
      <w:r w:rsidRPr="001A6300">
        <w:rPr>
          <w:sz w:val="28"/>
          <w:szCs w:val="28"/>
        </w:rPr>
        <w:t>к форме отчета о</w:t>
      </w:r>
    </w:p>
    <w:p w:rsidR="003B51E2" w:rsidRPr="001A6300" w:rsidRDefault="003B51E2" w:rsidP="003B51E2">
      <w:pPr>
        <w:ind w:firstLine="400"/>
        <w:jc w:val="right"/>
        <w:rPr>
          <w:sz w:val="28"/>
          <w:szCs w:val="28"/>
        </w:rPr>
      </w:pPr>
      <w:r w:rsidRPr="001A6300">
        <w:rPr>
          <w:sz w:val="28"/>
          <w:szCs w:val="28"/>
        </w:rPr>
        <w:t>расшифровке рыночного</w:t>
      </w:r>
    </w:p>
    <w:p w:rsidR="003B51E2" w:rsidRPr="001A6300" w:rsidRDefault="003B51E2" w:rsidP="003B51E2">
      <w:pPr>
        <w:ind w:firstLine="400"/>
        <w:jc w:val="right"/>
        <w:rPr>
          <w:sz w:val="28"/>
          <w:szCs w:val="28"/>
        </w:rPr>
      </w:pPr>
      <w:r w:rsidRPr="001A6300">
        <w:rPr>
          <w:sz w:val="28"/>
          <w:szCs w:val="28"/>
        </w:rPr>
        <w:t>риска, связанного</w:t>
      </w:r>
    </w:p>
    <w:p w:rsidR="003B51E2" w:rsidRPr="001A6300" w:rsidRDefault="003B51E2" w:rsidP="003B51E2">
      <w:pPr>
        <w:ind w:firstLine="400"/>
        <w:jc w:val="right"/>
        <w:rPr>
          <w:sz w:val="28"/>
          <w:szCs w:val="28"/>
        </w:rPr>
      </w:pPr>
      <w:r w:rsidRPr="001A6300">
        <w:rPr>
          <w:sz w:val="28"/>
          <w:szCs w:val="28"/>
        </w:rPr>
        <w:t>с изменением рыночной</w:t>
      </w:r>
    </w:p>
    <w:p w:rsidR="003B51E2" w:rsidRPr="001A6300" w:rsidRDefault="003B51E2" w:rsidP="003B51E2">
      <w:pPr>
        <w:ind w:firstLine="400"/>
        <w:jc w:val="right"/>
        <w:rPr>
          <w:sz w:val="28"/>
          <w:szCs w:val="28"/>
        </w:rPr>
      </w:pPr>
      <w:r w:rsidRPr="001A6300">
        <w:rPr>
          <w:sz w:val="28"/>
          <w:szCs w:val="28"/>
        </w:rPr>
        <w:t>стоимости товарно-материальных</w:t>
      </w:r>
    </w:p>
    <w:p w:rsidR="003B51E2" w:rsidRPr="001A6300" w:rsidRDefault="003B51E2" w:rsidP="003B51E2">
      <w:pPr>
        <w:ind w:firstLine="400"/>
        <w:jc w:val="right"/>
        <w:rPr>
          <w:sz w:val="28"/>
          <w:szCs w:val="28"/>
        </w:rPr>
      </w:pPr>
      <w:r w:rsidRPr="001A6300">
        <w:rPr>
          <w:sz w:val="28"/>
          <w:szCs w:val="28"/>
        </w:rPr>
        <w:t>запасов, представляемого</w:t>
      </w:r>
    </w:p>
    <w:p w:rsidR="003B51E2" w:rsidRPr="001A6300" w:rsidRDefault="003B51E2" w:rsidP="003B51E2">
      <w:pPr>
        <w:ind w:firstLine="400"/>
        <w:jc w:val="right"/>
        <w:rPr>
          <w:sz w:val="28"/>
          <w:szCs w:val="28"/>
        </w:rPr>
      </w:pPr>
      <w:r w:rsidRPr="001A6300">
        <w:rPr>
          <w:sz w:val="28"/>
          <w:szCs w:val="28"/>
        </w:rPr>
        <w:t>исламскими банками</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400"/>
        <w:jc w:val="both"/>
        <w:rPr>
          <w:sz w:val="28"/>
          <w:szCs w:val="28"/>
        </w:rPr>
      </w:pPr>
    </w:p>
    <w:p w:rsidR="003B51E2" w:rsidRPr="001C4345" w:rsidRDefault="003B51E2" w:rsidP="003B51E2">
      <w:pPr>
        <w:ind w:firstLine="400"/>
        <w:jc w:val="center"/>
        <w:rPr>
          <w:sz w:val="28"/>
          <w:szCs w:val="28"/>
        </w:rPr>
      </w:pPr>
      <w:r w:rsidRPr="001C4345">
        <w:rPr>
          <w:sz w:val="28"/>
          <w:szCs w:val="28"/>
        </w:rPr>
        <w:t>Пояснение по заполнению формы административных данных</w:t>
      </w:r>
    </w:p>
    <w:p w:rsidR="003B51E2" w:rsidRPr="001C4345" w:rsidRDefault="003B51E2" w:rsidP="003B51E2">
      <w:pPr>
        <w:ind w:firstLine="400"/>
        <w:jc w:val="center"/>
        <w:rPr>
          <w:sz w:val="28"/>
          <w:szCs w:val="28"/>
        </w:rPr>
      </w:pPr>
      <w:r w:rsidRPr="001C4345">
        <w:rPr>
          <w:sz w:val="28"/>
          <w:szCs w:val="28"/>
        </w:rPr>
        <w:t>Отчет о расшифровке рыночного риска, связанного с изменением рыночной стоимости товарно-материальных запасов, представляемый исламскими банками</w:t>
      </w:r>
    </w:p>
    <w:p w:rsidR="003B51E2" w:rsidRPr="001C4345" w:rsidRDefault="003B51E2" w:rsidP="003B51E2">
      <w:pPr>
        <w:ind w:firstLine="400"/>
        <w:jc w:val="center"/>
        <w:rPr>
          <w:sz w:val="28"/>
          <w:szCs w:val="28"/>
        </w:rPr>
      </w:pPr>
      <w:r w:rsidRPr="001C4345">
        <w:rPr>
          <w:sz w:val="28"/>
          <w:szCs w:val="28"/>
        </w:rPr>
        <w:t>(индекс - 2-BVU_ RRRTMZ, периодичность - ежемесячная)</w:t>
      </w:r>
    </w:p>
    <w:p w:rsidR="003B51E2" w:rsidRPr="000538AE" w:rsidRDefault="003B51E2" w:rsidP="003B51E2">
      <w:pPr>
        <w:ind w:firstLine="400"/>
        <w:jc w:val="center"/>
        <w:rPr>
          <w:sz w:val="28"/>
          <w:szCs w:val="28"/>
        </w:rPr>
      </w:pPr>
    </w:p>
    <w:p w:rsidR="003B51E2" w:rsidRPr="000538AE" w:rsidRDefault="003B51E2" w:rsidP="003B51E2">
      <w:pPr>
        <w:ind w:firstLine="400"/>
        <w:jc w:val="center"/>
        <w:rPr>
          <w:sz w:val="28"/>
          <w:szCs w:val="28"/>
        </w:rPr>
      </w:pPr>
    </w:p>
    <w:p w:rsidR="003B51E2" w:rsidRPr="000538AE" w:rsidRDefault="003B51E2" w:rsidP="003B51E2">
      <w:pPr>
        <w:ind w:firstLine="400"/>
        <w:jc w:val="center"/>
        <w:rPr>
          <w:sz w:val="28"/>
          <w:szCs w:val="28"/>
        </w:rPr>
      </w:pPr>
      <w:r w:rsidRPr="000538AE">
        <w:rPr>
          <w:sz w:val="28"/>
          <w:szCs w:val="28"/>
        </w:rPr>
        <w:t>Глава 1. Общие положения</w:t>
      </w:r>
    </w:p>
    <w:p w:rsidR="003B51E2" w:rsidRPr="001A6300" w:rsidRDefault="003B51E2" w:rsidP="003B51E2">
      <w:pPr>
        <w:ind w:firstLine="709"/>
        <w:jc w:val="both"/>
        <w:rPr>
          <w:sz w:val="28"/>
          <w:szCs w:val="28"/>
        </w:rPr>
      </w:pPr>
      <w:r w:rsidRPr="001A6300">
        <w:rPr>
          <w:sz w:val="28"/>
          <w:szCs w:val="28"/>
        </w:rPr>
        <w:t> </w:t>
      </w:r>
    </w:p>
    <w:p w:rsidR="003B51E2" w:rsidRPr="001A6300" w:rsidRDefault="003B51E2" w:rsidP="003B51E2">
      <w:pPr>
        <w:ind w:firstLine="709"/>
        <w:jc w:val="both"/>
        <w:rPr>
          <w:sz w:val="28"/>
          <w:szCs w:val="28"/>
        </w:rPr>
      </w:pPr>
      <w:r w:rsidRPr="001A6300">
        <w:rPr>
          <w:sz w:val="28"/>
          <w:szCs w:val="28"/>
        </w:rPr>
        <w:t>1. Настоящее пояснение определяет единые требования по заполнению формы административных данных «Отчет о расшифровке рыночного риска, связанного с изменением рыночной стоимости товарно-материальных запасов, представляемый исламскими банками» (далее - Форма).</w:t>
      </w:r>
    </w:p>
    <w:p w:rsidR="003B51E2" w:rsidRPr="001A6300" w:rsidRDefault="003B51E2" w:rsidP="003B51E2">
      <w:pPr>
        <w:ind w:firstLine="709"/>
        <w:jc w:val="both"/>
        <w:rPr>
          <w:sz w:val="28"/>
          <w:szCs w:val="28"/>
        </w:rPr>
      </w:pPr>
      <w:r w:rsidRPr="001A6300">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с пунктом 3 статьи 42 и пунктом 1 статьи 54 Закона Республики Казахстан «О банках и банковской деятельности в Республике Казахстан»</w:t>
      </w:r>
      <w:r w:rsidRPr="002614FE">
        <w:t xml:space="preserve"> </w:t>
      </w:r>
      <w:r w:rsidRPr="002614FE">
        <w:rPr>
          <w:sz w:val="28"/>
          <w:szCs w:val="28"/>
        </w:rPr>
        <w:t>и подпунктом 2) пункта 3 статьи 16 Закона Республики Казахстан «О государственной статистике»</w:t>
      </w:r>
      <w:r w:rsidRPr="001A6300">
        <w:rPr>
          <w:sz w:val="28"/>
          <w:szCs w:val="28"/>
        </w:rPr>
        <w:t>.</w:t>
      </w:r>
    </w:p>
    <w:p w:rsidR="003B51E2" w:rsidRPr="001A6300" w:rsidRDefault="003B51E2" w:rsidP="003B51E2">
      <w:pPr>
        <w:ind w:firstLine="709"/>
        <w:jc w:val="both"/>
        <w:rPr>
          <w:sz w:val="28"/>
          <w:szCs w:val="28"/>
        </w:rPr>
      </w:pPr>
      <w:r w:rsidRPr="001A6300">
        <w:rPr>
          <w:sz w:val="28"/>
          <w:szCs w:val="28"/>
        </w:rPr>
        <w:t>3. Форма составляется ежемесячно исламскими банками по состоянию на первое число каждого месяца. Данные в Форме заполняются в тысячах тенге.</w:t>
      </w:r>
    </w:p>
    <w:p w:rsidR="003B51E2" w:rsidRPr="001A6300" w:rsidRDefault="003B51E2" w:rsidP="003B51E2">
      <w:pPr>
        <w:ind w:firstLine="709"/>
        <w:jc w:val="both"/>
        <w:rPr>
          <w:sz w:val="28"/>
          <w:szCs w:val="28"/>
        </w:rPr>
      </w:pPr>
      <w:r w:rsidRPr="001A6300">
        <w:rPr>
          <w:sz w:val="28"/>
          <w:szCs w:val="28"/>
        </w:rPr>
        <w:t>4. Форму подписывают руководитель или лицо, на которое возложена функция по подписанию отчета, и исполнитель.</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400"/>
        <w:jc w:val="both"/>
        <w:rPr>
          <w:sz w:val="28"/>
          <w:szCs w:val="28"/>
        </w:rPr>
      </w:pPr>
    </w:p>
    <w:p w:rsidR="003B51E2" w:rsidRPr="000538AE" w:rsidRDefault="003B51E2" w:rsidP="003B51E2">
      <w:pPr>
        <w:ind w:firstLine="400"/>
        <w:jc w:val="center"/>
        <w:rPr>
          <w:sz w:val="28"/>
          <w:szCs w:val="28"/>
        </w:rPr>
      </w:pPr>
      <w:r w:rsidRPr="000538AE">
        <w:rPr>
          <w:sz w:val="28"/>
          <w:szCs w:val="28"/>
        </w:rPr>
        <w:t>Глава 2. Пояснение по заполнению Формы</w:t>
      </w:r>
    </w:p>
    <w:p w:rsidR="003B51E2" w:rsidRPr="000538AE" w:rsidRDefault="003B51E2" w:rsidP="003B51E2">
      <w:pPr>
        <w:ind w:firstLine="400"/>
        <w:jc w:val="both"/>
        <w:rPr>
          <w:sz w:val="28"/>
          <w:szCs w:val="28"/>
        </w:rPr>
      </w:pPr>
      <w:r w:rsidRPr="000538AE">
        <w:rPr>
          <w:sz w:val="28"/>
          <w:szCs w:val="28"/>
        </w:rPr>
        <w:t> </w:t>
      </w:r>
    </w:p>
    <w:p w:rsidR="003B51E2" w:rsidRDefault="003B51E2" w:rsidP="003B51E2">
      <w:pPr>
        <w:ind w:firstLine="709"/>
        <w:jc w:val="both"/>
        <w:rPr>
          <w:sz w:val="28"/>
          <w:szCs w:val="28"/>
        </w:rPr>
      </w:pPr>
      <w:r w:rsidRPr="001A6300">
        <w:rPr>
          <w:sz w:val="28"/>
          <w:szCs w:val="28"/>
        </w:rPr>
        <w:t>5. Форма заполняется в соответствии с пунктами 26 и 27</w:t>
      </w:r>
      <w:r>
        <w:rPr>
          <w:sz w:val="28"/>
          <w:szCs w:val="28"/>
        </w:rPr>
        <w:t xml:space="preserve"> </w:t>
      </w:r>
      <w:r w:rsidRPr="000141FC">
        <w:rPr>
          <w:sz w:val="28"/>
          <w:szCs w:val="28"/>
        </w:rPr>
        <w:t>Нормативн</w:t>
      </w:r>
      <w:r>
        <w:rPr>
          <w:sz w:val="28"/>
          <w:szCs w:val="28"/>
        </w:rPr>
        <w:t>ых</w:t>
      </w:r>
      <w:r w:rsidRPr="000141FC">
        <w:rPr>
          <w:sz w:val="28"/>
          <w:szCs w:val="28"/>
        </w:rPr>
        <w:t xml:space="preserve"> значени</w:t>
      </w:r>
      <w:r>
        <w:rPr>
          <w:sz w:val="28"/>
          <w:szCs w:val="28"/>
        </w:rPr>
        <w:t>й</w:t>
      </w:r>
      <w:r w:rsidRPr="000141FC">
        <w:rPr>
          <w:sz w:val="28"/>
          <w:szCs w:val="28"/>
        </w:rPr>
        <w:t xml:space="preserve"> и методик</w:t>
      </w:r>
      <w:r w:rsidRPr="00E446DE">
        <w:rPr>
          <w:sz w:val="28"/>
          <w:szCs w:val="28"/>
        </w:rPr>
        <w:t>ой</w:t>
      </w:r>
      <w:r w:rsidRPr="000141FC">
        <w:rPr>
          <w:sz w:val="28"/>
          <w:szCs w:val="28"/>
        </w:rPr>
        <w:t xml:space="preserve"> расчетов пруденциальных нормативов и иных обязательных к соблюдению норм и лимитов для исламских банков, установленны</w:t>
      </w:r>
      <w:r>
        <w:rPr>
          <w:sz w:val="28"/>
          <w:szCs w:val="28"/>
        </w:rPr>
        <w:t>х</w:t>
      </w:r>
      <w:r w:rsidRPr="000141FC">
        <w:rPr>
          <w:sz w:val="28"/>
          <w:szCs w:val="28"/>
        </w:rPr>
        <w:t xml:space="preserve"> постановлением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w:t>
      </w:r>
      <w:r w:rsidRPr="000141FC">
        <w:rPr>
          <w:sz w:val="28"/>
          <w:szCs w:val="28"/>
        </w:rPr>
        <w:lastRenderedPageBreak/>
        <w:t>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w:t>
      </w:r>
    </w:p>
    <w:p w:rsidR="003B51E2" w:rsidRDefault="003B51E2" w:rsidP="003B51E2">
      <w:pPr>
        <w:ind w:firstLine="709"/>
        <w:jc w:val="both"/>
        <w:rPr>
          <w:rFonts w:eastAsia="Calibri"/>
          <w:sz w:val="28"/>
          <w:szCs w:val="28"/>
        </w:rPr>
      </w:pPr>
      <w:r w:rsidRPr="001A6300">
        <w:rPr>
          <w:sz w:val="28"/>
          <w:szCs w:val="28"/>
        </w:rPr>
        <w:t xml:space="preserve">6. </w:t>
      </w:r>
      <w:r w:rsidRPr="001A6300">
        <w:rPr>
          <w:rFonts w:eastAsia="Calibri"/>
          <w:sz w:val="28"/>
          <w:szCs w:val="28"/>
        </w:rPr>
        <w:t xml:space="preserve">При отсутствии данных </w:t>
      </w:r>
      <w:r>
        <w:rPr>
          <w:rFonts w:eastAsia="Calibri"/>
          <w:sz w:val="28"/>
          <w:szCs w:val="28"/>
        </w:rPr>
        <w:t>Ф</w:t>
      </w:r>
      <w:r w:rsidRPr="001A6300">
        <w:rPr>
          <w:rFonts w:eastAsia="Calibri"/>
          <w:sz w:val="28"/>
          <w:szCs w:val="28"/>
        </w:rPr>
        <w:t>орма не представляется</w:t>
      </w:r>
      <w:r>
        <w:rPr>
          <w:rFonts w:eastAsia="Calibri"/>
          <w:sz w:val="28"/>
          <w:szCs w:val="28"/>
        </w:rPr>
        <w:t>.</w:t>
      </w:r>
    </w:p>
    <w:p w:rsidR="003B51E2" w:rsidRPr="00265C6E" w:rsidRDefault="003B51E2" w:rsidP="003B51E2">
      <w:pPr>
        <w:widowControl w:val="0"/>
        <w:ind w:firstLine="709"/>
        <w:jc w:val="right"/>
        <w:rPr>
          <w:sz w:val="28"/>
          <w:szCs w:val="28"/>
        </w:rPr>
      </w:pPr>
      <w:r>
        <w:rPr>
          <w:rFonts w:eastAsia="Calibri"/>
          <w:sz w:val="28"/>
          <w:szCs w:val="28"/>
        </w:rPr>
        <w:br w:type="column"/>
      </w:r>
      <w:r w:rsidRPr="00265C6E">
        <w:rPr>
          <w:color w:val="000000"/>
          <w:sz w:val="28"/>
          <w:szCs w:val="28"/>
        </w:rPr>
        <w:lastRenderedPageBreak/>
        <w:t xml:space="preserve">Приложение </w:t>
      </w:r>
      <w:r>
        <w:rPr>
          <w:color w:val="000000"/>
          <w:sz w:val="28"/>
          <w:szCs w:val="28"/>
        </w:rPr>
        <w:t>19</w:t>
      </w:r>
    </w:p>
    <w:p w:rsidR="003B51E2" w:rsidRPr="00265C6E" w:rsidRDefault="003B51E2" w:rsidP="003B51E2">
      <w:pPr>
        <w:widowControl w:val="0"/>
        <w:ind w:firstLine="709"/>
        <w:jc w:val="right"/>
        <w:rPr>
          <w:sz w:val="28"/>
          <w:szCs w:val="28"/>
        </w:rPr>
      </w:pPr>
      <w:r w:rsidRPr="00265C6E">
        <w:rPr>
          <w:color w:val="000000"/>
          <w:sz w:val="28"/>
          <w:szCs w:val="28"/>
        </w:rPr>
        <w:t xml:space="preserve">к </w:t>
      </w:r>
      <w:r w:rsidRPr="00265C6E">
        <w:rPr>
          <w:sz w:val="28"/>
          <w:szCs w:val="28"/>
        </w:rPr>
        <w:t>постановлению Правления</w:t>
      </w:r>
    </w:p>
    <w:p w:rsidR="003B51E2" w:rsidRPr="00265C6E" w:rsidRDefault="003B51E2" w:rsidP="003B51E2">
      <w:pPr>
        <w:widowControl w:val="0"/>
        <w:ind w:firstLine="709"/>
        <w:jc w:val="right"/>
        <w:rPr>
          <w:sz w:val="28"/>
          <w:szCs w:val="28"/>
        </w:rPr>
      </w:pPr>
      <w:r w:rsidRPr="00265C6E">
        <w:rPr>
          <w:sz w:val="28"/>
          <w:szCs w:val="28"/>
        </w:rPr>
        <w:t xml:space="preserve">Национального Банка </w:t>
      </w:r>
    </w:p>
    <w:p w:rsidR="003B51E2" w:rsidRPr="00265C6E" w:rsidRDefault="003B51E2" w:rsidP="003B51E2">
      <w:pPr>
        <w:widowControl w:val="0"/>
        <w:ind w:firstLine="709"/>
        <w:jc w:val="right"/>
        <w:rPr>
          <w:sz w:val="28"/>
          <w:szCs w:val="28"/>
        </w:rPr>
      </w:pPr>
      <w:r w:rsidRPr="00265C6E">
        <w:rPr>
          <w:sz w:val="28"/>
          <w:szCs w:val="28"/>
        </w:rPr>
        <w:t>Республики Казахстан</w:t>
      </w:r>
    </w:p>
    <w:p w:rsidR="003B51E2" w:rsidRPr="00265C6E" w:rsidRDefault="003B51E2" w:rsidP="003B51E2">
      <w:pPr>
        <w:widowControl w:val="0"/>
        <w:ind w:firstLine="709"/>
        <w:jc w:val="right"/>
        <w:rPr>
          <w:sz w:val="28"/>
          <w:szCs w:val="28"/>
        </w:rPr>
      </w:pPr>
      <w:r w:rsidRPr="00265C6E">
        <w:rPr>
          <w:sz w:val="28"/>
          <w:szCs w:val="28"/>
        </w:rPr>
        <w:t xml:space="preserve">от </w:t>
      </w:r>
      <w:r w:rsidRPr="00265C6E">
        <w:rPr>
          <w:sz w:val="28"/>
          <w:szCs w:val="28"/>
          <w:lang w:val="kk-KZ"/>
        </w:rPr>
        <w:t>2</w:t>
      </w:r>
      <w:r>
        <w:rPr>
          <w:sz w:val="28"/>
          <w:szCs w:val="28"/>
          <w:lang w:val="kk-KZ"/>
        </w:rPr>
        <w:t>7</w:t>
      </w:r>
      <w:r w:rsidRPr="00265C6E">
        <w:rPr>
          <w:sz w:val="28"/>
          <w:szCs w:val="28"/>
          <w:lang w:val="kk-KZ"/>
        </w:rPr>
        <w:t xml:space="preserve"> </w:t>
      </w:r>
      <w:r>
        <w:rPr>
          <w:sz w:val="28"/>
          <w:szCs w:val="28"/>
          <w:lang w:val="kk-KZ"/>
        </w:rPr>
        <w:t>марта</w:t>
      </w:r>
      <w:r w:rsidRPr="00265C6E">
        <w:rPr>
          <w:sz w:val="28"/>
          <w:szCs w:val="28"/>
        </w:rPr>
        <w:t xml:space="preserve"> 2023 года № </w:t>
      </w:r>
      <w:r>
        <w:rPr>
          <w:sz w:val="28"/>
          <w:szCs w:val="28"/>
        </w:rPr>
        <w:t>13</w:t>
      </w:r>
    </w:p>
    <w:p w:rsidR="003B51E2" w:rsidRPr="001A6300" w:rsidRDefault="003B51E2" w:rsidP="003B51E2">
      <w:pPr>
        <w:ind w:firstLine="709"/>
        <w:jc w:val="right"/>
        <w:rPr>
          <w:sz w:val="28"/>
          <w:szCs w:val="28"/>
        </w:rPr>
      </w:pPr>
    </w:p>
    <w:p w:rsidR="003B51E2" w:rsidRPr="001A6300" w:rsidRDefault="003B51E2" w:rsidP="003B51E2">
      <w:pPr>
        <w:ind w:firstLine="400"/>
        <w:jc w:val="right"/>
        <w:rPr>
          <w:sz w:val="28"/>
          <w:szCs w:val="28"/>
        </w:rPr>
      </w:pPr>
    </w:p>
    <w:p w:rsidR="003B51E2" w:rsidRPr="001A6300" w:rsidRDefault="003B51E2" w:rsidP="003B51E2">
      <w:pPr>
        <w:ind w:firstLine="400"/>
        <w:jc w:val="right"/>
        <w:rPr>
          <w:sz w:val="28"/>
          <w:szCs w:val="28"/>
        </w:rPr>
      </w:pPr>
      <w:r w:rsidRPr="001A6300">
        <w:rPr>
          <w:sz w:val="28"/>
          <w:szCs w:val="28"/>
        </w:rPr>
        <w:t xml:space="preserve">Приложение 20-1 </w:t>
      </w:r>
    </w:p>
    <w:p w:rsidR="003B51E2" w:rsidRPr="001A6300" w:rsidRDefault="003B51E2" w:rsidP="003B51E2">
      <w:pPr>
        <w:ind w:firstLine="400"/>
        <w:jc w:val="right"/>
        <w:rPr>
          <w:sz w:val="28"/>
          <w:szCs w:val="28"/>
        </w:rPr>
      </w:pPr>
      <w:r w:rsidRPr="001A6300">
        <w:rPr>
          <w:sz w:val="28"/>
          <w:szCs w:val="28"/>
        </w:rPr>
        <w:t>к постановлению Правления</w:t>
      </w:r>
    </w:p>
    <w:p w:rsidR="003B51E2" w:rsidRPr="001A6300" w:rsidRDefault="003B51E2" w:rsidP="003B51E2">
      <w:pPr>
        <w:ind w:firstLine="400"/>
        <w:jc w:val="right"/>
        <w:rPr>
          <w:sz w:val="28"/>
          <w:szCs w:val="28"/>
        </w:rPr>
      </w:pPr>
      <w:r w:rsidRPr="001A6300">
        <w:rPr>
          <w:sz w:val="28"/>
          <w:szCs w:val="28"/>
        </w:rPr>
        <w:t>Национального Банка</w:t>
      </w:r>
    </w:p>
    <w:p w:rsidR="003B51E2" w:rsidRPr="001A6300" w:rsidRDefault="003B51E2" w:rsidP="003B51E2">
      <w:pPr>
        <w:ind w:firstLine="400"/>
        <w:jc w:val="right"/>
        <w:rPr>
          <w:sz w:val="28"/>
          <w:szCs w:val="28"/>
        </w:rPr>
      </w:pPr>
      <w:r w:rsidRPr="001A6300">
        <w:rPr>
          <w:sz w:val="28"/>
          <w:szCs w:val="28"/>
        </w:rPr>
        <w:t>Республики Казахстан</w:t>
      </w:r>
    </w:p>
    <w:p w:rsidR="003B51E2" w:rsidRPr="001A6300" w:rsidRDefault="003B51E2" w:rsidP="003B51E2">
      <w:pPr>
        <w:ind w:firstLine="400"/>
        <w:jc w:val="right"/>
        <w:rPr>
          <w:sz w:val="28"/>
          <w:szCs w:val="28"/>
        </w:rPr>
      </w:pPr>
      <w:r w:rsidRPr="001A6300">
        <w:rPr>
          <w:sz w:val="28"/>
          <w:szCs w:val="28"/>
        </w:rPr>
        <w:t>от 8 мая 2015 года № 75</w:t>
      </w:r>
    </w:p>
    <w:p w:rsidR="003B51E2" w:rsidRPr="001A6300" w:rsidRDefault="003B51E2" w:rsidP="003B51E2">
      <w:pPr>
        <w:ind w:firstLine="400"/>
        <w:jc w:val="right"/>
        <w:rPr>
          <w:sz w:val="28"/>
          <w:szCs w:val="28"/>
        </w:rPr>
      </w:pPr>
    </w:p>
    <w:p w:rsidR="003B51E2" w:rsidRPr="001A6300" w:rsidRDefault="003B51E2" w:rsidP="003B51E2">
      <w:pPr>
        <w:ind w:firstLine="400"/>
        <w:jc w:val="right"/>
        <w:rPr>
          <w:sz w:val="28"/>
          <w:szCs w:val="28"/>
        </w:rPr>
      </w:pPr>
    </w:p>
    <w:p w:rsidR="003B51E2" w:rsidRPr="000538AE" w:rsidRDefault="003B51E2" w:rsidP="003B51E2">
      <w:pPr>
        <w:ind w:firstLine="400"/>
        <w:jc w:val="center"/>
        <w:rPr>
          <w:sz w:val="28"/>
          <w:szCs w:val="28"/>
        </w:rPr>
      </w:pPr>
      <w:r w:rsidRPr="000538AE">
        <w:rPr>
          <w:sz w:val="28"/>
          <w:szCs w:val="28"/>
        </w:rPr>
        <w:t>Форма, предназначенная для сбора административных данных</w:t>
      </w:r>
    </w:p>
    <w:p w:rsidR="003B51E2" w:rsidRPr="000538AE" w:rsidRDefault="003B51E2" w:rsidP="003B51E2">
      <w:pPr>
        <w:ind w:firstLine="400"/>
        <w:jc w:val="both"/>
        <w:rPr>
          <w:sz w:val="28"/>
          <w:szCs w:val="28"/>
        </w:rPr>
      </w:pPr>
      <w:r w:rsidRPr="000538AE">
        <w:rPr>
          <w:sz w:val="28"/>
          <w:szCs w:val="28"/>
        </w:rPr>
        <w:t> </w:t>
      </w:r>
    </w:p>
    <w:p w:rsidR="003B51E2" w:rsidRPr="001A6300" w:rsidRDefault="003B51E2" w:rsidP="003B51E2">
      <w:pPr>
        <w:ind w:firstLine="709"/>
        <w:jc w:val="both"/>
        <w:rPr>
          <w:sz w:val="28"/>
          <w:szCs w:val="28"/>
        </w:rPr>
      </w:pPr>
      <w:r w:rsidRPr="001A6300">
        <w:rPr>
          <w:sz w:val="28"/>
          <w:szCs w:val="28"/>
        </w:rPr>
        <w:t>Представляется: в Национальный Банк Республики Казахстан</w:t>
      </w:r>
    </w:p>
    <w:p w:rsidR="003B51E2" w:rsidRPr="001A6300" w:rsidRDefault="003B51E2" w:rsidP="003B51E2">
      <w:pPr>
        <w:ind w:firstLine="709"/>
        <w:jc w:val="both"/>
        <w:rPr>
          <w:sz w:val="28"/>
          <w:szCs w:val="28"/>
        </w:rPr>
      </w:pPr>
      <w:r w:rsidRPr="001A6300">
        <w:rPr>
          <w:sz w:val="28"/>
          <w:szCs w:val="28"/>
        </w:rPr>
        <w:t>Форма административных данных размещена на интернет-ресурсе: www.nationalbank.kz</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400"/>
        <w:jc w:val="both"/>
        <w:rPr>
          <w:sz w:val="28"/>
          <w:szCs w:val="28"/>
        </w:rPr>
      </w:pPr>
    </w:p>
    <w:p w:rsidR="003B51E2" w:rsidRPr="001A6300" w:rsidRDefault="003B51E2" w:rsidP="003B51E2">
      <w:pPr>
        <w:ind w:firstLine="400"/>
        <w:jc w:val="center"/>
        <w:rPr>
          <w:sz w:val="28"/>
          <w:szCs w:val="28"/>
        </w:rPr>
      </w:pPr>
      <w:r w:rsidRPr="001A6300">
        <w:rPr>
          <w:sz w:val="28"/>
          <w:szCs w:val="28"/>
        </w:rPr>
        <w:t>Отчет о расшифровке коэффициента покрытия ликвидности</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709"/>
        <w:jc w:val="both"/>
        <w:rPr>
          <w:sz w:val="28"/>
          <w:szCs w:val="28"/>
        </w:rPr>
      </w:pPr>
      <w:r w:rsidRPr="001A6300">
        <w:rPr>
          <w:sz w:val="28"/>
          <w:szCs w:val="28"/>
        </w:rPr>
        <w:t>Индекс формы административных данных: 1-BVU_LCR</w:t>
      </w:r>
    </w:p>
    <w:p w:rsidR="003B51E2" w:rsidRPr="001A6300" w:rsidRDefault="003B51E2" w:rsidP="003B51E2">
      <w:pPr>
        <w:ind w:firstLine="709"/>
        <w:jc w:val="both"/>
        <w:rPr>
          <w:sz w:val="28"/>
          <w:szCs w:val="28"/>
        </w:rPr>
      </w:pPr>
      <w:r w:rsidRPr="001A6300">
        <w:rPr>
          <w:sz w:val="28"/>
          <w:szCs w:val="28"/>
        </w:rPr>
        <w:t>Периодичность: ежемесячная</w:t>
      </w:r>
    </w:p>
    <w:p w:rsidR="003B51E2" w:rsidRPr="001A6300" w:rsidRDefault="003B51E2" w:rsidP="003B51E2">
      <w:pPr>
        <w:ind w:firstLine="709"/>
        <w:jc w:val="both"/>
        <w:rPr>
          <w:sz w:val="28"/>
          <w:szCs w:val="28"/>
        </w:rPr>
      </w:pPr>
      <w:r w:rsidRPr="001A6300">
        <w:rPr>
          <w:sz w:val="28"/>
          <w:szCs w:val="28"/>
        </w:rPr>
        <w:t xml:space="preserve">Отчетный период: </w:t>
      </w:r>
      <w:r w:rsidRPr="00483C6F">
        <w:rPr>
          <w:sz w:val="28"/>
          <w:szCs w:val="28"/>
        </w:rPr>
        <w:t>по состоянию</w:t>
      </w:r>
      <w:r>
        <w:rPr>
          <w:sz w:val="28"/>
          <w:szCs w:val="28"/>
        </w:rPr>
        <w:t xml:space="preserve"> </w:t>
      </w:r>
      <w:r w:rsidRPr="001A6300">
        <w:rPr>
          <w:sz w:val="28"/>
          <w:szCs w:val="28"/>
        </w:rPr>
        <w:t>на «__</w:t>
      </w:r>
      <w:proofErr w:type="gramStart"/>
      <w:r w:rsidRPr="001A6300">
        <w:rPr>
          <w:sz w:val="28"/>
          <w:szCs w:val="28"/>
        </w:rPr>
        <w:t>_»_</w:t>
      </w:r>
      <w:proofErr w:type="gramEnd"/>
      <w:r w:rsidRPr="001A6300">
        <w:rPr>
          <w:sz w:val="28"/>
          <w:szCs w:val="28"/>
        </w:rPr>
        <w:t>________20__года</w:t>
      </w:r>
    </w:p>
    <w:p w:rsidR="003B51E2" w:rsidRPr="001A6300" w:rsidRDefault="003B51E2" w:rsidP="003B51E2">
      <w:pPr>
        <w:ind w:firstLine="709"/>
        <w:jc w:val="both"/>
        <w:rPr>
          <w:sz w:val="28"/>
          <w:szCs w:val="28"/>
        </w:rPr>
      </w:pPr>
      <w:r w:rsidRPr="001A6300">
        <w:rPr>
          <w:sz w:val="28"/>
          <w:szCs w:val="28"/>
        </w:rPr>
        <w:t>Круг лиц, представляющих информацию: банк второго уровня</w:t>
      </w:r>
    </w:p>
    <w:p w:rsidR="003B51E2" w:rsidRPr="001A6300" w:rsidRDefault="003B51E2" w:rsidP="003B51E2">
      <w:pPr>
        <w:ind w:firstLine="709"/>
        <w:jc w:val="both"/>
        <w:rPr>
          <w:sz w:val="28"/>
          <w:szCs w:val="28"/>
        </w:rPr>
      </w:pPr>
      <w:r w:rsidRPr="001A6300">
        <w:rPr>
          <w:sz w:val="28"/>
          <w:szCs w:val="28"/>
        </w:rPr>
        <w:t>Срок представления</w:t>
      </w:r>
      <w:r>
        <w:rPr>
          <w:sz w:val="28"/>
          <w:szCs w:val="28"/>
        </w:rPr>
        <w:t xml:space="preserve"> формы административных данных</w:t>
      </w:r>
      <w:r w:rsidRPr="001A6300">
        <w:rPr>
          <w:sz w:val="28"/>
          <w:szCs w:val="28"/>
        </w:rPr>
        <w:t>: не позднее десятого рабочего дня месяца, следующего за отчетным месяцем</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spacing w:after="160" w:line="259" w:lineRule="auto"/>
        <w:rPr>
          <w:sz w:val="28"/>
          <w:szCs w:val="28"/>
        </w:rPr>
      </w:pPr>
      <w:r w:rsidRPr="001A6300">
        <w:rPr>
          <w:sz w:val="28"/>
          <w:szCs w:val="28"/>
        </w:rPr>
        <w:br w:type="page"/>
      </w:r>
    </w:p>
    <w:p w:rsidR="003B51E2" w:rsidRDefault="003B51E2" w:rsidP="003B51E2">
      <w:pPr>
        <w:ind w:firstLine="400"/>
        <w:jc w:val="right"/>
        <w:rPr>
          <w:sz w:val="28"/>
          <w:szCs w:val="28"/>
        </w:rPr>
      </w:pPr>
      <w:r w:rsidRPr="001A6300">
        <w:rPr>
          <w:sz w:val="28"/>
          <w:szCs w:val="28"/>
        </w:rPr>
        <w:lastRenderedPageBreak/>
        <w:t>Форма</w:t>
      </w:r>
    </w:p>
    <w:p w:rsidR="003B51E2" w:rsidRPr="001A6300" w:rsidRDefault="003B51E2" w:rsidP="003B51E2">
      <w:pPr>
        <w:ind w:firstLine="400"/>
        <w:jc w:val="right"/>
        <w:rPr>
          <w:sz w:val="28"/>
          <w:szCs w:val="28"/>
        </w:rPr>
      </w:pPr>
    </w:p>
    <w:p w:rsidR="003B51E2" w:rsidRPr="001A6300" w:rsidRDefault="003B51E2" w:rsidP="003B51E2">
      <w:pPr>
        <w:ind w:firstLine="709"/>
        <w:jc w:val="both"/>
        <w:rPr>
          <w:sz w:val="28"/>
          <w:szCs w:val="28"/>
        </w:rPr>
      </w:pPr>
      <w:r w:rsidRPr="00483C6F">
        <w:rPr>
          <w:sz w:val="28"/>
          <w:szCs w:val="28"/>
        </w:rPr>
        <w:t>Таблица. Расшифровка коэффициента покрытия ликвидности</w:t>
      </w:r>
    </w:p>
    <w:p w:rsidR="003B51E2" w:rsidRPr="001A6300" w:rsidRDefault="003B51E2" w:rsidP="003B51E2">
      <w:pPr>
        <w:ind w:firstLine="400"/>
        <w:jc w:val="right"/>
        <w:rPr>
          <w:sz w:val="28"/>
          <w:szCs w:val="28"/>
        </w:rPr>
      </w:pPr>
      <w:r w:rsidRPr="001A6300">
        <w:rPr>
          <w:sz w:val="28"/>
          <w:szCs w:val="28"/>
        </w:rPr>
        <w:t> </w:t>
      </w:r>
    </w:p>
    <w:p w:rsidR="003B51E2" w:rsidRPr="001A6300" w:rsidRDefault="003B51E2" w:rsidP="003B51E2">
      <w:pPr>
        <w:ind w:firstLine="400"/>
        <w:jc w:val="right"/>
        <w:rPr>
          <w:sz w:val="28"/>
          <w:szCs w:val="28"/>
        </w:rPr>
      </w:pPr>
      <w:r w:rsidRPr="001A6300">
        <w:rPr>
          <w:sz w:val="28"/>
          <w:szCs w:val="28"/>
        </w:rPr>
        <w:t>(в тысячах тенге)</w:t>
      </w:r>
    </w:p>
    <w:tbl>
      <w:tblPr>
        <w:tblW w:w="5000" w:type="pct"/>
        <w:jc w:val="center"/>
        <w:tblCellMar>
          <w:left w:w="0" w:type="dxa"/>
          <w:right w:w="0" w:type="dxa"/>
        </w:tblCellMar>
        <w:tblLook w:val="04A0" w:firstRow="1" w:lastRow="0" w:firstColumn="1" w:lastColumn="0" w:noHBand="0" w:noVBand="1"/>
      </w:tblPr>
      <w:tblGrid>
        <w:gridCol w:w="584"/>
        <w:gridCol w:w="5233"/>
        <w:gridCol w:w="792"/>
        <w:gridCol w:w="2137"/>
        <w:gridCol w:w="871"/>
      </w:tblGrid>
      <w:tr w:rsidR="003B51E2" w:rsidRPr="001A6300" w:rsidTr="00DB1AD7">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ind w:firstLine="17"/>
              <w:jc w:val="center"/>
              <w:rPr>
                <w:sz w:val="20"/>
                <w:szCs w:val="20"/>
              </w:rPr>
            </w:pPr>
            <w:r w:rsidRPr="00483C6F">
              <w:rPr>
                <w:sz w:val="20"/>
                <w:szCs w:val="20"/>
              </w:rPr>
              <w:t>№</w:t>
            </w:r>
          </w:p>
        </w:tc>
        <w:tc>
          <w:tcPr>
            <w:tcW w:w="28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jc w:val="center"/>
              <w:rPr>
                <w:sz w:val="20"/>
                <w:szCs w:val="20"/>
              </w:rPr>
            </w:pPr>
            <w:r w:rsidRPr="00483C6F">
              <w:rPr>
                <w:sz w:val="20"/>
                <w:szCs w:val="20"/>
              </w:rPr>
              <w:t>Наименование статей</w:t>
            </w:r>
          </w:p>
        </w:tc>
        <w:tc>
          <w:tcPr>
            <w:tcW w:w="2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jc w:val="center"/>
              <w:rPr>
                <w:sz w:val="20"/>
                <w:szCs w:val="20"/>
              </w:rPr>
            </w:pPr>
            <w:r w:rsidRPr="00483C6F">
              <w:rPr>
                <w:sz w:val="20"/>
                <w:szCs w:val="20"/>
              </w:rPr>
              <w:t>Сумма</w:t>
            </w:r>
          </w:p>
        </w:tc>
        <w:tc>
          <w:tcPr>
            <w:tcW w:w="12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jc w:val="center"/>
              <w:rPr>
                <w:sz w:val="20"/>
                <w:szCs w:val="20"/>
              </w:rPr>
            </w:pPr>
            <w:r w:rsidRPr="00483C6F">
              <w:rPr>
                <w:sz w:val="20"/>
                <w:szCs w:val="20"/>
              </w:rPr>
              <w:t>Коэффициент учета в процентах</w:t>
            </w:r>
          </w:p>
        </w:tc>
        <w:tc>
          <w:tcPr>
            <w:tcW w:w="3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jc w:val="center"/>
              <w:rPr>
                <w:sz w:val="20"/>
                <w:szCs w:val="20"/>
              </w:rPr>
            </w:pPr>
            <w:r w:rsidRPr="00483C6F">
              <w:rPr>
                <w:sz w:val="20"/>
                <w:szCs w:val="20"/>
              </w:rPr>
              <w:t>Сумма к расчету</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ind w:firstLine="17"/>
              <w:jc w:val="center"/>
              <w:rPr>
                <w:sz w:val="20"/>
                <w:szCs w:val="20"/>
              </w:rPr>
            </w:pPr>
            <w:r w:rsidRPr="00483C6F">
              <w:rPr>
                <w:sz w:val="20"/>
                <w:szCs w:val="20"/>
              </w:rPr>
              <w:t>1</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jc w:val="center"/>
              <w:rPr>
                <w:sz w:val="20"/>
                <w:szCs w:val="20"/>
              </w:rPr>
            </w:pPr>
            <w:r w:rsidRPr="00483C6F">
              <w:rPr>
                <w:sz w:val="20"/>
                <w:szCs w:val="20"/>
              </w:rPr>
              <w:t>2</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jc w:val="center"/>
              <w:rPr>
                <w:sz w:val="20"/>
                <w:szCs w:val="20"/>
              </w:rPr>
            </w:pPr>
            <w:r w:rsidRPr="00483C6F">
              <w:rPr>
                <w:sz w:val="20"/>
                <w:szCs w:val="20"/>
              </w:rPr>
              <w:t>3</w:t>
            </w:r>
          </w:p>
        </w:tc>
        <w:tc>
          <w:tcPr>
            <w:tcW w:w="124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jc w:val="center"/>
              <w:rPr>
                <w:sz w:val="20"/>
                <w:szCs w:val="20"/>
              </w:rPr>
            </w:pPr>
            <w:r w:rsidRPr="00483C6F">
              <w:rPr>
                <w:sz w:val="20"/>
                <w:szCs w:val="20"/>
              </w:rPr>
              <w:t>4</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jc w:val="center"/>
              <w:rPr>
                <w:sz w:val="20"/>
                <w:szCs w:val="20"/>
              </w:rPr>
            </w:pPr>
            <w:r w:rsidRPr="00483C6F">
              <w:rPr>
                <w:sz w:val="20"/>
                <w:szCs w:val="20"/>
              </w:rPr>
              <w:t>5</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 </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Высококачественные ликвидные активы первого уровня</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1</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Наличные деньги</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100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2</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Депозиты в Национальном Банке Республики Казахстан</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100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3</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Требования к Правительству Республики Казахстан, Национальному Банку, юридическому лицу, осуществляющему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центральным правительствам иностранных государств, центральным банкам иностранных государств и международным финансовым организациям, взвешиваемые по степени кредитного риска 0 (ноль) процентов:</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100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3.1</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ценные бумаги, гарантированные Правительством Республики Казахстан, Национальным Банком Республики Казахстан</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100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3.2</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ценные бумаги, гарантированные центральными правительствами иностранных государств и центральными банками иностранных государств, имеющих суверенный рейтинг не ниже «АА-» агентства</w:t>
            </w:r>
            <w:r>
              <w:t xml:space="preserve"> </w:t>
            </w:r>
            <w:r w:rsidRPr="00495E34">
              <w:rPr>
                <w:sz w:val="20"/>
                <w:szCs w:val="20"/>
              </w:rPr>
              <w:t>Стандард энд Пурс (Standard &amp; Poor’s)</w:t>
            </w:r>
            <w:r w:rsidRPr="001A6300">
              <w:rPr>
                <w:sz w:val="20"/>
                <w:szCs w:val="20"/>
              </w:rPr>
              <w:t xml:space="preserve"> или рейтинг аналогичного уровня агентств</w:t>
            </w:r>
            <w:r>
              <w:t xml:space="preserve"> </w:t>
            </w:r>
            <w:r w:rsidRPr="00A622D1">
              <w:rPr>
                <w:sz w:val="20"/>
                <w:szCs w:val="20"/>
              </w:rPr>
              <w:t xml:space="preserve">Фитч (Fitch) </w:t>
            </w:r>
            <w:r w:rsidRPr="001A6300">
              <w:rPr>
                <w:sz w:val="20"/>
                <w:szCs w:val="20"/>
              </w:rPr>
              <w:t xml:space="preserve"> или</w:t>
            </w:r>
            <w:r>
              <w:t xml:space="preserve"> </w:t>
            </w:r>
            <w:r w:rsidRPr="00106EED">
              <w:rPr>
                <w:sz w:val="20"/>
                <w:szCs w:val="20"/>
              </w:rPr>
              <w:t xml:space="preserve">Мудис Инвесторс Сервис (Moody‘s Investors Service) </w:t>
            </w:r>
            <w:r w:rsidRPr="001A6300">
              <w:rPr>
                <w:sz w:val="20"/>
                <w:szCs w:val="20"/>
              </w:rPr>
              <w:t xml:space="preserve"> (далее - другие рейтинговые агентства)</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100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3.3</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ценные бумаги, гарантированные международными финансовыми организациями, имеющими долговой рейтинг не ниже «АА-» агентства</w:t>
            </w:r>
            <w:r>
              <w:t xml:space="preserve"> </w:t>
            </w:r>
            <w:r w:rsidRPr="00495E34">
              <w:rPr>
                <w:sz w:val="20"/>
                <w:szCs w:val="20"/>
              </w:rPr>
              <w:t>Стандард энд Пурс (Standard &amp; Poor’s)</w:t>
            </w:r>
            <w:r w:rsidRPr="001A6300">
              <w:rPr>
                <w:sz w:val="20"/>
                <w:szCs w:val="20"/>
              </w:rPr>
              <w:t xml:space="preserve">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100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3.4</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займы, предоставленные Правительству Республики Казахстан</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100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3.5</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займы, предоставленные Национальному Банку Республики Казахстан</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100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3.6</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займы, предоставленные центральным правительствам стран, имеющих суверенный рейтинг не ниже «АА-» агентства</w:t>
            </w:r>
            <w:r>
              <w:t xml:space="preserve"> </w:t>
            </w:r>
            <w:r w:rsidRPr="00495E34">
              <w:rPr>
                <w:sz w:val="20"/>
                <w:szCs w:val="20"/>
              </w:rPr>
              <w:t>Стандард энд Пурс (Standard &amp; Poor’s)</w:t>
            </w:r>
            <w:r w:rsidRPr="001A6300">
              <w:rPr>
                <w:sz w:val="20"/>
                <w:szCs w:val="20"/>
              </w:rPr>
              <w:t xml:space="preserve">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100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3.7</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займы, предоставленные центральным банкам стран с суверенным рейтингом не ниже «АА-» агентства</w:t>
            </w:r>
            <w:r>
              <w:t xml:space="preserve"> </w:t>
            </w:r>
            <w:r w:rsidRPr="00495E34">
              <w:rPr>
                <w:sz w:val="20"/>
                <w:szCs w:val="20"/>
              </w:rPr>
              <w:t>Стандард энд Пурс (Standard &amp; Poor’s)</w:t>
            </w:r>
            <w:r w:rsidRPr="001A6300">
              <w:rPr>
                <w:sz w:val="20"/>
                <w:szCs w:val="20"/>
              </w:rPr>
              <w:t xml:space="preserve"> или рейтингом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100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3.8</w:t>
            </w:r>
          </w:p>
        </w:tc>
        <w:tc>
          <w:tcPr>
            <w:tcW w:w="2857"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займы, предоставленные международным финансовым организациям с долговым рейтингом не ниже «АА-» агентства</w:t>
            </w:r>
            <w:r>
              <w:t xml:space="preserve"> </w:t>
            </w:r>
            <w:r w:rsidRPr="00495E34">
              <w:rPr>
                <w:sz w:val="20"/>
                <w:szCs w:val="20"/>
              </w:rPr>
              <w:t>Стандард энд Пурс (Standard &amp; Poor’s)</w:t>
            </w:r>
            <w:r w:rsidRPr="001A6300">
              <w:rPr>
                <w:sz w:val="20"/>
                <w:szCs w:val="20"/>
              </w:rPr>
              <w:t xml:space="preserve"> или рейтингом аналогичного уровня одного из других рейтинговых агентств</w:t>
            </w:r>
          </w:p>
        </w:tc>
        <w:tc>
          <w:tcPr>
            <w:tcW w:w="29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100</w:t>
            </w:r>
          </w:p>
        </w:tc>
        <w:tc>
          <w:tcPr>
            <w:tcW w:w="392"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lastRenderedPageBreak/>
              <w:t>3.9</w:t>
            </w:r>
          </w:p>
        </w:tc>
        <w:tc>
          <w:tcPr>
            <w:tcW w:w="28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вклады в центральных банках стран с суверенным рейтингом не ниже «АА-» агентства</w:t>
            </w:r>
            <w:r>
              <w:t xml:space="preserve"> </w:t>
            </w:r>
            <w:r w:rsidRPr="00495E34">
              <w:rPr>
                <w:sz w:val="20"/>
                <w:szCs w:val="20"/>
              </w:rPr>
              <w:t>Стандард энд Пурс (Standard &amp; Poor’s)</w:t>
            </w:r>
            <w:r w:rsidRPr="001A6300">
              <w:rPr>
                <w:sz w:val="20"/>
                <w:szCs w:val="20"/>
              </w:rPr>
              <w:t xml:space="preserve"> или рейтингом аналогичного уровня одного из других рейтинговых агентств</w:t>
            </w:r>
          </w:p>
        </w:tc>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100</w:t>
            </w:r>
          </w:p>
        </w:tc>
        <w:tc>
          <w:tcPr>
            <w:tcW w:w="3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3.10</w:t>
            </w:r>
          </w:p>
        </w:tc>
        <w:tc>
          <w:tcPr>
            <w:tcW w:w="285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вклады в международных финансовых организациях с долговым рейтингом не ниже «АА-» агентства</w:t>
            </w:r>
            <w:r>
              <w:t xml:space="preserve"> </w:t>
            </w:r>
            <w:r w:rsidRPr="0031417B">
              <w:rPr>
                <w:sz w:val="20"/>
                <w:szCs w:val="20"/>
              </w:rPr>
              <w:t>Стандард энд Пурс (Standard &amp; Poor’s)</w:t>
            </w:r>
            <w:r w:rsidRPr="001A6300">
              <w:rPr>
                <w:sz w:val="20"/>
                <w:szCs w:val="20"/>
              </w:rPr>
              <w:t xml:space="preserve"> или рейтингом аналогичного уровня одного из других рейтинговых агентств</w:t>
            </w:r>
          </w:p>
        </w:tc>
        <w:tc>
          <w:tcPr>
            <w:tcW w:w="29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100</w:t>
            </w:r>
          </w:p>
        </w:tc>
        <w:tc>
          <w:tcPr>
            <w:tcW w:w="39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3.11</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дебиторская задолженность Правительства Республики Казахстан</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100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3.12</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100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3.13</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w:t>
            </w:r>
            <w:r>
              <w:t xml:space="preserve"> </w:t>
            </w:r>
            <w:r w:rsidRPr="0031417B">
              <w:rPr>
                <w:sz w:val="20"/>
                <w:szCs w:val="20"/>
              </w:rPr>
              <w:t>Стандард энд Пурс (Standard &amp; Poor’s)</w:t>
            </w:r>
            <w:r w:rsidRPr="001A6300">
              <w:rPr>
                <w:sz w:val="20"/>
                <w:szCs w:val="20"/>
              </w:rPr>
              <w:t xml:space="preserve">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100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3.14</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ценные бумаги, выпущенные международными финансовыми организациями, имеющими долговой рейтинг не ниже «АА-» агентства</w:t>
            </w:r>
            <w:r>
              <w:t xml:space="preserve"> </w:t>
            </w:r>
            <w:r w:rsidRPr="0031417B">
              <w:rPr>
                <w:sz w:val="20"/>
                <w:szCs w:val="20"/>
              </w:rPr>
              <w:t>Стандард энд Пурс (Standard &amp; Poor’s)</w:t>
            </w:r>
            <w:r w:rsidRPr="001A6300">
              <w:rPr>
                <w:sz w:val="20"/>
                <w:szCs w:val="20"/>
              </w:rPr>
              <w:t xml:space="preserve">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100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4</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Ценные бумаги центральных правительств иностранных государств и центральных банков иностранных государств, номинированные в валюте соответствующих стран, в случае взвешивания по степени кредитного риска выше 0 (нуля) процентов</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100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 </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Высококачественные ликвидные активы второго уровня</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5</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Требования к местным исполнительным органам Республики Казахстан, в том числе государственные ценные бумаги, выпущенные местными исполнительными органами Республики Казахстан, взвешиваемые по степени кредитного риска 20 (двадцать) процентов</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85</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5.1</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займы, предоставленные местным исполнительным органам Республики Казахстан</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85</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5.2</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дебиторская задолженность местных исполнительных органов Республики Казахстан</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85</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5.3</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ценные бумаги, выпущенные местными исполнительными органами Республики Казахстан</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85</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6</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Требования к центральным правительствам иностранных государств, центральным банкам иностранных государств, местным органам власти иностранных государств, международным финансовым организациям, взвешиваемые по степени кредитного риска 20 (двадцать) процентов, в том числе:</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85</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6.1</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ценные бумаги, гарантированные центральными правительствами иностранных государств и центральными банками иностранных государств, имеющих суверенный рейтинг от «А+» до «А-» агентства</w:t>
            </w:r>
            <w:r>
              <w:t xml:space="preserve"> </w:t>
            </w:r>
            <w:r w:rsidRPr="0031417B">
              <w:rPr>
                <w:sz w:val="20"/>
                <w:szCs w:val="20"/>
              </w:rPr>
              <w:t>Стандард энд Пурс (Standard &amp; Poor’s)</w:t>
            </w:r>
            <w:r w:rsidRPr="001A6300">
              <w:rPr>
                <w:sz w:val="20"/>
                <w:szCs w:val="20"/>
              </w:rPr>
              <w:t xml:space="preserve">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85</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6.2</w:t>
            </w:r>
          </w:p>
        </w:tc>
        <w:tc>
          <w:tcPr>
            <w:tcW w:w="2857"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ценные бумаги, гарантированные местными органами власти иностранных государств, имеющих суверенный рейтинг не ниже «АА-» агентства</w:t>
            </w:r>
            <w:r>
              <w:t xml:space="preserve"> </w:t>
            </w:r>
            <w:r w:rsidRPr="0031417B">
              <w:rPr>
                <w:sz w:val="20"/>
                <w:szCs w:val="20"/>
              </w:rPr>
              <w:t>Стандард энд Пурс (Standard &amp; Poor’s)</w:t>
            </w:r>
            <w:r w:rsidRPr="001A6300">
              <w:rPr>
                <w:sz w:val="20"/>
                <w:szCs w:val="20"/>
              </w:rPr>
              <w:t xml:space="preserve"> или рейтинг аналогичного уровня одного из других рейтинговых агентств</w:t>
            </w:r>
          </w:p>
        </w:tc>
        <w:tc>
          <w:tcPr>
            <w:tcW w:w="29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85</w:t>
            </w:r>
          </w:p>
        </w:tc>
        <w:tc>
          <w:tcPr>
            <w:tcW w:w="392"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lastRenderedPageBreak/>
              <w:t>6.3</w:t>
            </w:r>
          </w:p>
        </w:tc>
        <w:tc>
          <w:tcPr>
            <w:tcW w:w="28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ценные бумаги, гарантированные международными финансовыми организациями, имеющими долговой рейтинг от «А+» до «А-» агентства</w:t>
            </w:r>
            <w:r>
              <w:t xml:space="preserve"> </w:t>
            </w:r>
            <w:r w:rsidRPr="0031417B">
              <w:rPr>
                <w:sz w:val="20"/>
                <w:szCs w:val="20"/>
              </w:rPr>
              <w:t>Стандард энд Пурс (Standard &amp; Poor’s)</w:t>
            </w:r>
            <w:r w:rsidRPr="001A6300">
              <w:rPr>
                <w:sz w:val="20"/>
                <w:szCs w:val="20"/>
              </w:rPr>
              <w:t xml:space="preserve"> или рейтинг аналогичного уровня одного из других рейтинговых агентств</w:t>
            </w:r>
          </w:p>
        </w:tc>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85</w:t>
            </w:r>
          </w:p>
        </w:tc>
        <w:tc>
          <w:tcPr>
            <w:tcW w:w="3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6.4</w:t>
            </w:r>
          </w:p>
        </w:tc>
        <w:tc>
          <w:tcPr>
            <w:tcW w:w="285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займы, предоставленные центральным правительствам стран, имеющих суверенный рейтинг от «А+» до «А-» агентства</w:t>
            </w:r>
            <w:r>
              <w:t xml:space="preserve"> </w:t>
            </w:r>
            <w:r w:rsidRPr="0031417B">
              <w:rPr>
                <w:sz w:val="20"/>
                <w:szCs w:val="20"/>
              </w:rPr>
              <w:t>Стандард энд Пурс (Standard &amp; Poor’s)</w:t>
            </w:r>
            <w:r w:rsidRPr="001A6300">
              <w:rPr>
                <w:sz w:val="20"/>
                <w:szCs w:val="20"/>
              </w:rPr>
              <w:t xml:space="preserve"> или рейтинг аналогичного уровня одного из других рейтинговых агентств</w:t>
            </w:r>
          </w:p>
        </w:tc>
        <w:tc>
          <w:tcPr>
            <w:tcW w:w="29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85</w:t>
            </w:r>
          </w:p>
        </w:tc>
        <w:tc>
          <w:tcPr>
            <w:tcW w:w="39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6.5</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займы, предоставленные центральным банкам стран, имеющих суверенный рейтинг от «А+» до «А-» агентства</w:t>
            </w:r>
            <w:r>
              <w:t xml:space="preserve"> </w:t>
            </w:r>
            <w:r w:rsidRPr="0031417B">
              <w:rPr>
                <w:sz w:val="20"/>
                <w:szCs w:val="20"/>
              </w:rPr>
              <w:t>Стандард энд Пурс (Standard &amp; Poor’s)</w:t>
            </w:r>
            <w:r w:rsidRPr="001A6300">
              <w:rPr>
                <w:sz w:val="20"/>
                <w:szCs w:val="20"/>
              </w:rPr>
              <w:t xml:space="preserve">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85</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6.6</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займы, предоставленные международным финансовым организациям, имеющим долговой рейтинг от «А+» до «А-» агентства</w:t>
            </w:r>
            <w:r>
              <w:t xml:space="preserve"> </w:t>
            </w:r>
            <w:r w:rsidRPr="0031417B">
              <w:rPr>
                <w:sz w:val="20"/>
                <w:szCs w:val="20"/>
              </w:rPr>
              <w:t>Стандард энд Пурс (Standard &amp; Poor’s)</w:t>
            </w:r>
            <w:r w:rsidRPr="001A6300">
              <w:rPr>
                <w:sz w:val="20"/>
                <w:szCs w:val="20"/>
              </w:rPr>
              <w:t xml:space="preserve">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85</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6.7</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займы, предоставленные местным органам власти стран, имеющих суверенный рейтинг не ниже «АА-» агентства</w:t>
            </w:r>
            <w:r>
              <w:t xml:space="preserve"> </w:t>
            </w:r>
            <w:r w:rsidRPr="0031417B">
              <w:rPr>
                <w:sz w:val="20"/>
                <w:szCs w:val="20"/>
              </w:rPr>
              <w:t>Стандард энд Пурс (Standard &amp; Poor’s)</w:t>
            </w:r>
            <w:r w:rsidRPr="001A6300">
              <w:rPr>
                <w:sz w:val="20"/>
                <w:szCs w:val="20"/>
              </w:rPr>
              <w:t xml:space="preserve">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85</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6.8</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вклады в центральных банках стран, имеющих суверенный рейтинг от «А+» до «А-» агентства</w:t>
            </w:r>
            <w:r>
              <w:t xml:space="preserve"> </w:t>
            </w:r>
            <w:r w:rsidRPr="00AE1E9A">
              <w:rPr>
                <w:sz w:val="20"/>
                <w:szCs w:val="20"/>
              </w:rPr>
              <w:t>Стандард энд Пурс (Standard &amp; Poor’s)</w:t>
            </w:r>
            <w:r w:rsidRPr="001A6300">
              <w:rPr>
                <w:sz w:val="20"/>
                <w:szCs w:val="20"/>
              </w:rPr>
              <w:t xml:space="preserve">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85</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6.9</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вклады в международных финансовых организациях, имеющих долговой рейтинг от «А+» до «А-» агентства</w:t>
            </w:r>
            <w:r>
              <w:t xml:space="preserve"> </w:t>
            </w:r>
            <w:r w:rsidRPr="00AE1E9A">
              <w:rPr>
                <w:sz w:val="20"/>
                <w:szCs w:val="20"/>
              </w:rPr>
              <w:t>Стандард энд Пурс (Standard &amp; Poor’s)</w:t>
            </w:r>
            <w:r w:rsidRPr="001A6300">
              <w:rPr>
                <w:sz w:val="20"/>
                <w:szCs w:val="20"/>
              </w:rPr>
              <w:t xml:space="preserve">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85</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6.10</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ценные бумаги, имеющие статус государственных, выпущенные центральными правительствами стран, имеющих суверенный рейтинг от «А+» до «А-» агентства</w:t>
            </w:r>
            <w:r>
              <w:t xml:space="preserve"> </w:t>
            </w:r>
            <w:r w:rsidRPr="00AE1E9A">
              <w:rPr>
                <w:sz w:val="20"/>
                <w:szCs w:val="20"/>
              </w:rPr>
              <w:t>Стандард энд Пурс (Standard &amp; Poor’s)</w:t>
            </w:r>
            <w:r w:rsidRPr="001A6300">
              <w:rPr>
                <w:sz w:val="20"/>
                <w:szCs w:val="20"/>
              </w:rPr>
              <w:t xml:space="preserve">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85</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6.11</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ценные бумаги, выпущенные международными финансовыми организациями, имеющими долговой рейтинг от «А+» до «А-» агентства</w:t>
            </w:r>
            <w:r>
              <w:t xml:space="preserve"> </w:t>
            </w:r>
            <w:r w:rsidRPr="00AE1E9A">
              <w:rPr>
                <w:sz w:val="20"/>
                <w:szCs w:val="20"/>
              </w:rPr>
              <w:t>Стандард энд Пурс (Standard &amp; Poor’s)</w:t>
            </w:r>
            <w:r w:rsidRPr="001A6300">
              <w:rPr>
                <w:sz w:val="20"/>
                <w:szCs w:val="20"/>
              </w:rPr>
              <w:t xml:space="preserve">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85</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6.12</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ценные бумаги, выпущенные местными органами власти стран, суверенный рейтинг которых не ниже «АА-» агентства</w:t>
            </w:r>
            <w:r>
              <w:t xml:space="preserve"> </w:t>
            </w:r>
            <w:r w:rsidRPr="00AE1E9A">
              <w:rPr>
                <w:sz w:val="20"/>
                <w:szCs w:val="20"/>
              </w:rPr>
              <w:t>Стандард энд Пурс (Standard &amp; Poor’s)</w:t>
            </w:r>
            <w:r w:rsidRPr="001A6300">
              <w:rPr>
                <w:sz w:val="20"/>
                <w:szCs w:val="20"/>
              </w:rPr>
              <w:t xml:space="preserve">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85</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7</w:t>
            </w:r>
          </w:p>
        </w:tc>
        <w:tc>
          <w:tcPr>
            <w:tcW w:w="2857"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Ценные бумаги, выпущенные нефинансовыми организациями, имеющие долгосрочный рейтинг не ниже «АА-» агентства</w:t>
            </w:r>
            <w:r>
              <w:t xml:space="preserve"> </w:t>
            </w:r>
            <w:r w:rsidRPr="00AE1E9A">
              <w:rPr>
                <w:sz w:val="20"/>
                <w:szCs w:val="20"/>
              </w:rPr>
              <w:t>Стандард энд Пурс (Standard &amp; Poor’s)</w:t>
            </w:r>
            <w:r w:rsidRPr="001A6300">
              <w:rPr>
                <w:sz w:val="20"/>
                <w:szCs w:val="20"/>
              </w:rPr>
              <w:t xml:space="preserve"> или рейтинг аналогичного уровня одного из других рейтинговых агентств</w:t>
            </w:r>
          </w:p>
        </w:tc>
        <w:tc>
          <w:tcPr>
            <w:tcW w:w="29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85</w:t>
            </w:r>
          </w:p>
        </w:tc>
        <w:tc>
          <w:tcPr>
            <w:tcW w:w="392"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8</w:t>
            </w:r>
          </w:p>
        </w:tc>
        <w:tc>
          <w:tcPr>
            <w:tcW w:w="28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Ипотечные ценные бумаги, не являющиеся обязательством банка, имеющие долгосрочный рейтинг не ниже «АА-» агентства</w:t>
            </w:r>
            <w:r>
              <w:t xml:space="preserve"> </w:t>
            </w:r>
            <w:r w:rsidRPr="00AE1E9A">
              <w:rPr>
                <w:sz w:val="20"/>
                <w:szCs w:val="20"/>
              </w:rPr>
              <w:t>Стандард энд Пурс (Standard &amp; Poor’s)</w:t>
            </w:r>
            <w:r w:rsidRPr="001A6300">
              <w:rPr>
                <w:sz w:val="20"/>
                <w:szCs w:val="20"/>
              </w:rPr>
              <w:t xml:space="preserve"> или </w:t>
            </w:r>
            <w:r w:rsidRPr="001A6300">
              <w:rPr>
                <w:sz w:val="20"/>
                <w:szCs w:val="20"/>
              </w:rPr>
              <w:lastRenderedPageBreak/>
              <w:t>рейтинг аналогичного уровня одного из других рейтинговых агентств</w:t>
            </w:r>
          </w:p>
        </w:tc>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lastRenderedPageBreak/>
              <w:t> </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85</w:t>
            </w:r>
          </w:p>
        </w:tc>
        <w:tc>
          <w:tcPr>
            <w:tcW w:w="3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lastRenderedPageBreak/>
              <w:t> </w:t>
            </w:r>
          </w:p>
        </w:tc>
        <w:tc>
          <w:tcPr>
            <w:tcW w:w="285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Денежные оттоки по депозитам физических лиц</w:t>
            </w:r>
          </w:p>
        </w:tc>
        <w:tc>
          <w:tcPr>
            <w:tcW w:w="29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p>
        </w:tc>
        <w:tc>
          <w:tcPr>
            <w:tcW w:w="1247"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p>
        </w:tc>
        <w:tc>
          <w:tcPr>
            <w:tcW w:w="39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9</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Стабильные депозиты</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5</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10</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Менее стабильные депозиты</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10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11</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Иные денежные оттоки по обязательствам перед физическими лицами, не включенные в строки 9 и 10 настоящей таблицы</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100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 </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Денежные оттоки по обязательствам перед юридическими лицами, субъектами малого предпринимательства, необеспеченным активами банка</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12</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Вклады, размещенные нефинансовыми организациями, являющимися субъектами малого предпринимательства, полный объем которых не превышает в эквиваленте 1 (один) миллион долларов Соединенных Штатов Америки</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10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13</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Вклады, связанные с клиринговой, кастодиальной деятельностью, с деятельностью по управлению ликвидностью</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25</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14</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Депозиты нефинансовых организаций, Правительства Республики Казахстан, Национального Банка, местных исполнительных органов Республики Казахстан, международных финансовых организаций, центральных правительств иностранных государств, центральных банков иностранных государств, местных органов власти иностранных государств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E446DE">
              <w:rPr>
                <w:sz w:val="20"/>
                <w:szCs w:val="20"/>
              </w:rPr>
              <w:t>40</w:t>
            </w:r>
          </w:p>
          <w:p w:rsidR="003B51E2" w:rsidRPr="001A6300" w:rsidRDefault="003B51E2" w:rsidP="00DB1AD7">
            <w:pPr>
              <w:jc w:val="center"/>
              <w:rPr>
                <w:sz w:val="20"/>
                <w:szCs w:val="20"/>
              </w:rPr>
            </w:pP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15</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Депозиты нефинансовых организаций (группы нефинансовых организаций, в случаях когда одно юридическое лицо является крупным участником другого юридического лица, при этом размер обязательств каждого из юридических лиц превышает 0,5 (ноль целых пять десятых) процента основного капитала банка), в сумме, превышающей 5 (пять) процентов суммы обязательств банка</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60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16</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Обязательства перед иными юридическими лицами, в том числе обязательства по выпущенным ценным бумагам</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100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 </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Денежные оттоки по обязательствам перед юридическими лицами, обеспеченным активами банка</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17</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Обязательства, обеспеченные высококачественными ликвидными активами первого уровня</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18</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Обязательства перед Правительством Республики Казахстан и Национальным Банком Республики Казахстан</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19</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Обязательства, обеспеченные высококачественными ликвидными активами второго уровня</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15</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20</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Обязательства перед местными исполнительными органами Республики Казахстан, международными финансовыми организациями, взвешиваемые по степени кредитного риска не выше 20 (двадцати) процентов, обеспеченные активами, не являющимися высококачественными ликвидными активами первого и второго уровней</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25</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21</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Иные обеспеченные обязательства</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100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 </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Дополнительные денежные оттоки по условным и возможным обязательствам</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22</w:t>
            </w:r>
          </w:p>
        </w:tc>
        <w:tc>
          <w:tcPr>
            <w:tcW w:w="2857"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Дополнительная потребность в ликвидности по условным обязательствам, сделкам с производными финансовыми инструментами и иным операциям в полном размере при снижении рейтинга банка на 1 (одну), 2 (две) либо 3 (три) ступени от текущего рейтинга банка</w:t>
            </w:r>
          </w:p>
        </w:tc>
        <w:tc>
          <w:tcPr>
            <w:tcW w:w="29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100</w:t>
            </w:r>
          </w:p>
        </w:tc>
        <w:tc>
          <w:tcPr>
            <w:tcW w:w="392"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lastRenderedPageBreak/>
              <w:t>23</w:t>
            </w:r>
          </w:p>
        </w:tc>
        <w:tc>
          <w:tcPr>
            <w:tcW w:w="28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Необходимость в дополнительной ликвидности при изменении рыночной оценки позиций по производным финансовым инструментам или иным операциям</w:t>
            </w:r>
          </w:p>
        </w:tc>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Наибольший 30 (тридцатидневный) нетто отток за предыдущие 24 (двадцать четыре) месяца</w:t>
            </w:r>
          </w:p>
        </w:tc>
        <w:tc>
          <w:tcPr>
            <w:tcW w:w="3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p>
        </w:tc>
      </w:tr>
      <w:tr w:rsidR="003B51E2" w:rsidRPr="001A6300" w:rsidTr="00DB1AD7">
        <w:trPr>
          <w:jc w:val="center"/>
        </w:trPr>
        <w:tc>
          <w:tcPr>
            <w:tcW w:w="20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24</w:t>
            </w:r>
          </w:p>
        </w:tc>
        <w:tc>
          <w:tcPr>
            <w:tcW w:w="285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Необходимость в дополнительной ликвидности при переоценке обеспечения (за исключением высококачественных ликвидных активов первого уровня) по производным финансовым инструментам и иным операциям</w:t>
            </w:r>
          </w:p>
        </w:tc>
        <w:tc>
          <w:tcPr>
            <w:tcW w:w="29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20</w:t>
            </w:r>
          </w:p>
        </w:tc>
        <w:tc>
          <w:tcPr>
            <w:tcW w:w="39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25</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Размер превышения обеспечения, удерживаемого банком в связи с поддержанием позиции по производным финансовым инструментам, по которому предусмотрен отзыв в любое время</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100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26</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Необходимость в дополнительной ликвидности по операциям, предусматривающим предоставление банком обеспечения, по требованию контрагента в соответствии с условиями договора в случае, если обеспечение не предоставлено</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100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27</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Необходимость в дополнительной ликвидности, связанная с возможностью замены обеспечения на активы, не являющиеся высококачественными ликвидными активами</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100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28</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Отток по ценным бумагам, выпущенным банком, обеспеченным поступлением денег по активам, и имеющим срок погашения в течение календарного месяца, следующего за датой расчета коэффициента покрытия ликвидности (в том числе по ипотечным ценным бумагам)</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100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29</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Отток по ценным бумагам, обеспеченным поступлением денег по активам и выпущенным дочерними специальными организациями банка, имеющим срок погашения в течение календарного месяца, следующего за датой расчета коэффициента покрытия ликвидности</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100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30</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Неиспользованная часть кредитных линий и линий ликвидности, предоставленных физическим лицам и субъектам малого предпринимательства</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5</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31</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Неиспользованная часть кредитных линий, предоставленных нефинансовым организациям, Правительству Республики Казахстан, Национальному Банку, местным исполнительным органам Республики Казахстан и международным финансовым организациям</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10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32</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Неиспользованная часть линий ликвидности, предоставленных нефинансовым организациям, Правительству Республики Казахстан, Национальному Банку, местным исполнительным органам Республики Казахстан и международным финансовым организациям</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30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33</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Неиспользованная часть кредитных линий и линий ликвидности, предоставленных другим банкам</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40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34</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Неиспользованная часть кредитных линий, предоставленных финансовым организациям, не являющимся банками</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40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35</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Неиспользованная часть линий ликвидности, предоставленных иным финансовым организациям, не являющимся банками</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100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36</w:t>
            </w:r>
          </w:p>
        </w:tc>
        <w:tc>
          <w:tcPr>
            <w:tcW w:w="2857"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Неиспользованная часть кредитных линий и линий ликвидности, предоставленных иным юридическим лицам (в том числе дочерними специальными организациями банка)</w:t>
            </w:r>
          </w:p>
        </w:tc>
        <w:tc>
          <w:tcPr>
            <w:tcW w:w="29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100</w:t>
            </w:r>
          </w:p>
        </w:tc>
        <w:tc>
          <w:tcPr>
            <w:tcW w:w="392"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lastRenderedPageBreak/>
              <w:t>37</w:t>
            </w:r>
          </w:p>
        </w:tc>
        <w:tc>
          <w:tcPr>
            <w:tcW w:w="28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Обязательства, связанные с финансированием экспорта и импорта товаров и услуг (по гарантиям и поручительствам, аккредитивам, связанным с проведением факторинговых и форфейтинговых операций)</w:t>
            </w:r>
          </w:p>
        </w:tc>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5</w:t>
            </w:r>
          </w:p>
        </w:tc>
        <w:tc>
          <w:tcPr>
            <w:tcW w:w="3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38</w:t>
            </w:r>
          </w:p>
        </w:tc>
        <w:tc>
          <w:tcPr>
            <w:tcW w:w="285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Обязательства, по гарантиям и поручительствам, аккредитивам, не связанным с финансированием экспорта и импорта товаров и услуг</w:t>
            </w:r>
          </w:p>
        </w:tc>
        <w:tc>
          <w:tcPr>
            <w:tcW w:w="29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10</w:t>
            </w:r>
          </w:p>
        </w:tc>
        <w:tc>
          <w:tcPr>
            <w:tcW w:w="39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39</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Иные денежные оттоки по обязательствам, не включенные в строки 12</w:t>
            </w:r>
            <w:r>
              <w:rPr>
                <w:sz w:val="20"/>
                <w:szCs w:val="20"/>
              </w:rPr>
              <w:t>, 13, 14, 15, 16, 17, 18, 19, 20, 21, 22, 23, 24, 25, 26, 27, 28, 29, 30, 31, 32, 33, 34, 35, 36, 37 и 38</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100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 </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Денежные притоки</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40</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Заемные операции, обеспеченные высококачественными ликвидными активами первого уровня</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41</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Заемные операции, обеспеченные высококачественными ликвидными активами второго уровня</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15</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42</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Займы, предоставленные для совершения купли-продажи ценных бумаг под обеспечение активов, не относящихся к высококачественным ликвидным активам (маржинальные сделки)</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50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43</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Заемные операции, обеспеченные иными активами</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100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44</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Кредитные линии, линии ликвидности, предоставленные другими банками</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45</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Вклады, связанные с клиринговой, кастодиальной деятельностью, с деятельностью по управлению ликвидностью клиента в других финансовых организациях</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46</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Притоки по кредитам, за исключением займов с просроченной задолженностью по основному долгу и (или) начисленному вознаграждению, в том числе выданным:</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46.1</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физическим лицам и субъектам малого предпринимательства</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50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46.2</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нефинансовым организациям</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50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46.3</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финансовым организациям</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100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47</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Нетто притоки по производным финансовым инструментам</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100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48</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Иные денежные притоки от операций, по договорам которых ожидаются денежные притоки в течение календарного месяца, следующего за датой расчета коэффициента покрытия ликвидности</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r w:rsidRPr="001A6300">
              <w:rPr>
                <w:sz w:val="20"/>
                <w:szCs w:val="20"/>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100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49</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Высококачественные ликвидные активы</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х</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50</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Денежные притоки</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х</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51</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Денежные оттоки</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both"/>
              <w:rPr>
                <w:sz w:val="20"/>
                <w:szCs w:val="20"/>
              </w:rPr>
            </w:pP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х</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52</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Нетто отток денежных средств по операциям банка в течение календарного месяца, следующего за датой расчета коэффициента покрытия ликвидности</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х</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х</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7"/>
              <w:jc w:val="both"/>
              <w:rPr>
                <w:sz w:val="20"/>
                <w:szCs w:val="20"/>
              </w:rPr>
            </w:pPr>
            <w:r w:rsidRPr="001A6300">
              <w:rPr>
                <w:sz w:val="20"/>
                <w:szCs w:val="20"/>
              </w:rPr>
              <w:t>53</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Коэффициент покрытия ликвидности</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х</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х</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bl>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right="-2" w:firstLine="709"/>
        <w:rPr>
          <w:sz w:val="28"/>
          <w:szCs w:val="28"/>
        </w:rPr>
      </w:pPr>
      <w:r w:rsidRPr="001A6300">
        <w:rPr>
          <w:sz w:val="28"/>
          <w:szCs w:val="28"/>
        </w:rPr>
        <w:t>Наименование ______________________________________</w:t>
      </w:r>
      <w:r>
        <w:rPr>
          <w:sz w:val="28"/>
          <w:szCs w:val="28"/>
        </w:rPr>
        <w:t>___</w:t>
      </w:r>
      <w:r w:rsidRPr="001A6300">
        <w:rPr>
          <w:sz w:val="28"/>
          <w:szCs w:val="28"/>
        </w:rPr>
        <w:t>_________</w:t>
      </w:r>
    </w:p>
    <w:p w:rsidR="003B51E2" w:rsidRPr="001A6300" w:rsidRDefault="003B51E2" w:rsidP="003B51E2">
      <w:pPr>
        <w:ind w:right="-2" w:firstLine="709"/>
        <w:rPr>
          <w:sz w:val="28"/>
          <w:szCs w:val="28"/>
        </w:rPr>
      </w:pPr>
      <w:r w:rsidRPr="001A6300">
        <w:rPr>
          <w:sz w:val="28"/>
          <w:szCs w:val="28"/>
        </w:rPr>
        <w:t>Адрес__________________________________________________________</w:t>
      </w:r>
    </w:p>
    <w:p w:rsidR="003B51E2" w:rsidRPr="001A6300" w:rsidRDefault="003B51E2" w:rsidP="003B51E2">
      <w:pPr>
        <w:ind w:firstLine="709"/>
        <w:rPr>
          <w:sz w:val="28"/>
          <w:szCs w:val="28"/>
        </w:rPr>
      </w:pPr>
      <w:r w:rsidRPr="001A6300">
        <w:rPr>
          <w:sz w:val="28"/>
          <w:szCs w:val="28"/>
        </w:rPr>
        <w:t>Телефон _________________________________</w:t>
      </w:r>
      <w:r>
        <w:rPr>
          <w:sz w:val="28"/>
          <w:szCs w:val="28"/>
        </w:rPr>
        <w:t>_______________</w:t>
      </w:r>
      <w:r w:rsidRPr="001A6300">
        <w:rPr>
          <w:sz w:val="28"/>
          <w:szCs w:val="28"/>
        </w:rPr>
        <w:t>_______</w:t>
      </w:r>
    </w:p>
    <w:p w:rsidR="003B51E2" w:rsidRPr="001A6300" w:rsidRDefault="003B51E2" w:rsidP="003B51E2">
      <w:pPr>
        <w:ind w:firstLine="709"/>
        <w:rPr>
          <w:sz w:val="28"/>
          <w:szCs w:val="28"/>
        </w:rPr>
      </w:pPr>
      <w:r w:rsidRPr="001A6300">
        <w:rPr>
          <w:sz w:val="28"/>
          <w:szCs w:val="28"/>
        </w:rPr>
        <w:t>Адрес электронной почты _____________________</w:t>
      </w:r>
      <w:r>
        <w:rPr>
          <w:sz w:val="28"/>
          <w:szCs w:val="28"/>
        </w:rPr>
        <w:t>_______________</w:t>
      </w:r>
      <w:r w:rsidRPr="001A6300">
        <w:rPr>
          <w:sz w:val="28"/>
          <w:szCs w:val="28"/>
        </w:rPr>
        <w:t>____</w:t>
      </w:r>
    </w:p>
    <w:p w:rsidR="003B51E2" w:rsidRPr="001A6300" w:rsidRDefault="003B51E2" w:rsidP="003B51E2">
      <w:pPr>
        <w:ind w:firstLine="709"/>
        <w:rPr>
          <w:sz w:val="28"/>
          <w:szCs w:val="28"/>
        </w:rPr>
      </w:pPr>
      <w:r w:rsidRPr="001A6300">
        <w:rPr>
          <w:sz w:val="28"/>
          <w:szCs w:val="28"/>
        </w:rPr>
        <w:t>Исполнитель ________________________________     ____________</w:t>
      </w:r>
      <w:r>
        <w:rPr>
          <w:sz w:val="28"/>
          <w:szCs w:val="28"/>
        </w:rPr>
        <w:t>_</w:t>
      </w:r>
      <w:r w:rsidRPr="001A6300">
        <w:rPr>
          <w:sz w:val="28"/>
          <w:szCs w:val="28"/>
        </w:rPr>
        <w:t>____</w:t>
      </w:r>
    </w:p>
    <w:p w:rsidR="003B51E2" w:rsidRPr="001A6300" w:rsidRDefault="003B51E2" w:rsidP="003B51E2">
      <w:pPr>
        <w:ind w:firstLine="709"/>
      </w:pPr>
      <w:r w:rsidRPr="001A6300">
        <w:t xml:space="preserve">       </w:t>
      </w:r>
      <w:r w:rsidRPr="001A6300">
        <w:rPr>
          <w:sz w:val="28"/>
          <w:szCs w:val="28"/>
        </w:rPr>
        <w:t xml:space="preserve">фамилия, имя и отчество (при его </w:t>
      </w:r>
      <w:proofErr w:type="gramStart"/>
      <w:r w:rsidRPr="001A6300">
        <w:rPr>
          <w:sz w:val="28"/>
          <w:szCs w:val="28"/>
        </w:rPr>
        <w:t xml:space="preserve">наличии)   </w:t>
      </w:r>
      <w:proofErr w:type="gramEnd"/>
      <w:r w:rsidRPr="001A6300">
        <w:rPr>
          <w:sz w:val="28"/>
          <w:szCs w:val="28"/>
        </w:rPr>
        <w:t xml:space="preserve">         подпись, телефон</w:t>
      </w:r>
    </w:p>
    <w:p w:rsidR="003B51E2" w:rsidRDefault="003B51E2" w:rsidP="003B51E2">
      <w:pPr>
        <w:ind w:firstLine="709"/>
        <w:jc w:val="both"/>
        <w:rPr>
          <w:sz w:val="28"/>
          <w:szCs w:val="28"/>
        </w:rPr>
      </w:pPr>
      <w:r w:rsidRPr="001A6300">
        <w:rPr>
          <w:sz w:val="28"/>
          <w:szCs w:val="28"/>
        </w:rPr>
        <w:t xml:space="preserve">Руководитель или лицо, на которое возложена функция по подписанию </w:t>
      </w:r>
    </w:p>
    <w:p w:rsidR="003B51E2" w:rsidRPr="001A6300" w:rsidRDefault="003B51E2" w:rsidP="003B51E2">
      <w:pPr>
        <w:rPr>
          <w:sz w:val="28"/>
          <w:szCs w:val="28"/>
        </w:rPr>
      </w:pPr>
      <w:r w:rsidRPr="001A6300">
        <w:rPr>
          <w:sz w:val="28"/>
          <w:szCs w:val="28"/>
        </w:rPr>
        <w:t>отчета</w:t>
      </w:r>
      <w:r w:rsidRPr="001A6300" w:rsidDel="006E03C4">
        <w:rPr>
          <w:sz w:val="28"/>
          <w:szCs w:val="28"/>
        </w:rPr>
        <w:t xml:space="preserve"> </w:t>
      </w:r>
      <w:r w:rsidRPr="001A6300">
        <w:rPr>
          <w:sz w:val="28"/>
          <w:szCs w:val="28"/>
        </w:rPr>
        <w:t>____________________________________________________</w:t>
      </w:r>
      <w:r>
        <w:rPr>
          <w:sz w:val="28"/>
          <w:szCs w:val="28"/>
        </w:rPr>
        <w:t>__</w:t>
      </w:r>
      <w:r w:rsidRPr="001A6300">
        <w:rPr>
          <w:sz w:val="28"/>
          <w:szCs w:val="28"/>
        </w:rPr>
        <w:t>___</w:t>
      </w:r>
    </w:p>
    <w:p w:rsidR="003B51E2" w:rsidRPr="001A6300" w:rsidRDefault="003B51E2" w:rsidP="003B51E2">
      <w:pPr>
        <w:ind w:firstLine="709"/>
        <w:jc w:val="both"/>
      </w:pPr>
      <w:r w:rsidRPr="001A6300">
        <w:rPr>
          <w:sz w:val="28"/>
          <w:szCs w:val="28"/>
        </w:rPr>
        <w:lastRenderedPageBreak/>
        <w:t xml:space="preserve">            фамилия, имя и отчество (при его наличии) подпись</w:t>
      </w:r>
    </w:p>
    <w:p w:rsidR="003B51E2" w:rsidRPr="001A6300" w:rsidRDefault="003B51E2" w:rsidP="003B51E2">
      <w:pPr>
        <w:ind w:firstLine="709"/>
        <w:jc w:val="both"/>
        <w:rPr>
          <w:sz w:val="28"/>
          <w:szCs w:val="28"/>
        </w:rPr>
      </w:pPr>
      <w:r w:rsidRPr="001A6300">
        <w:rPr>
          <w:sz w:val="28"/>
          <w:szCs w:val="28"/>
        </w:rPr>
        <w:t>Дата «______» ______________ 20__ года</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spacing w:after="160" w:line="259" w:lineRule="auto"/>
        <w:rPr>
          <w:sz w:val="28"/>
          <w:szCs w:val="28"/>
        </w:rPr>
      </w:pPr>
      <w:r w:rsidRPr="001A6300">
        <w:rPr>
          <w:sz w:val="28"/>
          <w:szCs w:val="28"/>
        </w:rPr>
        <w:br w:type="page"/>
      </w:r>
    </w:p>
    <w:p w:rsidR="003B51E2" w:rsidRPr="001A6300" w:rsidRDefault="003B51E2" w:rsidP="003B51E2">
      <w:pPr>
        <w:ind w:firstLine="400"/>
        <w:jc w:val="right"/>
        <w:rPr>
          <w:sz w:val="28"/>
          <w:szCs w:val="28"/>
        </w:rPr>
      </w:pPr>
      <w:r w:rsidRPr="001A6300">
        <w:rPr>
          <w:sz w:val="28"/>
          <w:szCs w:val="28"/>
        </w:rPr>
        <w:lastRenderedPageBreak/>
        <w:t>Приложение</w:t>
      </w:r>
    </w:p>
    <w:p w:rsidR="003B51E2" w:rsidRPr="001A6300" w:rsidRDefault="003B51E2" w:rsidP="003B51E2">
      <w:pPr>
        <w:ind w:firstLine="400"/>
        <w:jc w:val="right"/>
        <w:rPr>
          <w:sz w:val="28"/>
          <w:szCs w:val="28"/>
        </w:rPr>
      </w:pPr>
      <w:r w:rsidRPr="001A6300">
        <w:rPr>
          <w:sz w:val="28"/>
          <w:szCs w:val="28"/>
        </w:rPr>
        <w:t>к форме отчета</w:t>
      </w:r>
    </w:p>
    <w:p w:rsidR="003B51E2" w:rsidRPr="001A6300" w:rsidRDefault="003B51E2" w:rsidP="003B51E2">
      <w:pPr>
        <w:ind w:firstLine="400"/>
        <w:jc w:val="right"/>
        <w:rPr>
          <w:sz w:val="28"/>
          <w:szCs w:val="28"/>
        </w:rPr>
      </w:pPr>
      <w:r w:rsidRPr="001A6300">
        <w:rPr>
          <w:sz w:val="28"/>
          <w:szCs w:val="28"/>
        </w:rPr>
        <w:t>о расшифровке коэффициента</w:t>
      </w:r>
    </w:p>
    <w:p w:rsidR="003B51E2" w:rsidRPr="001A6300" w:rsidRDefault="003B51E2" w:rsidP="003B51E2">
      <w:pPr>
        <w:ind w:firstLine="400"/>
        <w:jc w:val="right"/>
        <w:rPr>
          <w:sz w:val="28"/>
          <w:szCs w:val="28"/>
        </w:rPr>
      </w:pPr>
      <w:r w:rsidRPr="001A6300">
        <w:rPr>
          <w:sz w:val="28"/>
          <w:szCs w:val="28"/>
        </w:rPr>
        <w:t>покрытия ликвидности</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400"/>
        <w:jc w:val="both"/>
        <w:rPr>
          <w:sz w:val="28"/>
          <w:szCs w:val="28"/>
        </w:rPr>
      </w:pPr>
    </w:p>
    <w:p w:rsidR="003B51E2" w:rsidRDefault="003B51E2" w:rsidP="003B51E2">
      <w:pPr>
        <w:ind w:firstLine="400"/>
        <w:jc w:val="center"/>
        <w:rPr>
          <w:sz w:val="28"/>
          <w:szCs w:val="28"/>
        </w:rPr>
      </w:pPr>
      <w:r w:rsidRPr="001C4345">
        <w:rPr>
          <w:sz w:val="28"/>
          <w:szCs w:val="28"/>
        </w:rPr>
        <w:t xml:space="preserve">Пояснение по заполнению формы административных данных </w:t>
      </w:r>
      <w:r w:rsidRPr="001C4345">
        <w:rPr>
          <w:sz w:val="28"/>
          <w:szCs w:val="28"/>
        </w:rPr>
        <w:br/>
        <w:t xml:space="preserve">Отчет о расшифровке коэффициента покрытия ликвидности </w:t>
      </w:r>
    </w:p>
    <w:p w:rsidR="003B51E2" w:rsidRPr="001C4345" w:rsidRDefault="003B51E2" w:rsidP="003B51E2">
      <w:pPr>
        <w:ind w:firstLine="400"/>
        <w:jc w:val="center"/>
        <w:rPr>
          <w:sz w:val="28"/>
          <w:szCs w:val="28"/>
        </w:rPr>
      </w:pPr>
      <w:r w:rsidRPr="001C4345">
        <w:rPr>
          <w:sz w:val="28"/>
          <w:szCs w:val="28"/>
        </w:rPr>
        <w:t>(индекс - 1-BVU_LCR, периодичность - ежемесячная)</w:t>
      </w:r>
    </w:p>
    <w:p w:rsidR="003B51E2" w:rsidRPr="001C4345" w:rsidRDefault="003B51E2" w:rsidP="003B51E2">
      <w:pPr>
        <w:ind w:firstLine="400"/>
        <w:jc w:val="center"/>
        <w:rPr>
          <w:sz w:val="28"/>
          <w:szCs w:val="28"/>
        </w:rPr>
      </w:pPr>
    </w:p>
    <w:p w:rsidR="003B51E2" w:rsidRPr="000538AE" w:rsidRDefault="003B51E2" w:rsidP="003B51E2">
      <w:pPr>
        <w:ind w:firstLine="400"/>
        <w:jc w:val="center"/>
        <w:rPr>
          <w:sz w:val="28"/>
          <w:szCs w:val="28"/>
        </w:rPr>
      </w:pPr>
    </w:p>
    <w:p w:rsidR="003B51E2" w:rsidRPr="000538AE" w:rsidRDefault="003B51E2" w:rsidP="003B51E2">
      <w:pPr>
        <w:ind w:firstLine="400"/>
        <w:jc w:val="center"/>
        <w:rPr>
          <w:sz w:val="28"/>
          <w:szCs w:val="28"/>
        </w:rPr>
      </w:pPr>
      <w:r w:rsidRPr="000538AE">
        <w:rPr>
          <w:sz w:val="28"/>
          <w:szCs w:val="28"/>
        </w:rPr>
        <w:t>Глава 1. Общие положения</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709"/>
        <w:jc w:val="both"/>
        <w:rPr>
          <w:sz w:val="28"/>
          <w:szCs w:val="28"/>
        </w:rPr>
      </w:pPr>
      <w:r w:rsidRPr="001A6300">
        <w:rPr>
          <w:sz w:val="28"/>
          <w:szCs w:val="28"/>
        </w:rPr>
        <w:t>1. Настоящее пояснение определяет единые требования по заполнению формы административных данных «Отчет о расшифровке коэффициента покрытия ликвидности» (далее - Форма).</w:t>
      </w:r>
    </w:p>
    <w:p w:rsidR="003B51E2" w:rsidRPr="001A6300" w:rsidRDefault="003B51E2" w:rsidP="003B51E2">
      <w:pPr>
        <w:ind w:firstLine="709"/>
        <w:jc w:val="both"/>
        <w:rPr>
          <w:sz w:val="28"/>
          <w:szCs w:val="28"/>
        </w:rPr>
      </w:pPr>
      <w:r w:rsidRPr="001A6300">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с пунктом 3 статьи 42 и пунктом 1 статьи 54 Закона Республики Казахстан «О банках и банковской деятельности в Республике Казахстан»</w:t>
      </w:r>
      <w:r w:rsidRPr="002614FE">
        <w:t xml:space="preserve"> </w:t>
      </w:r>
      <w:r w:rsidRPr="002614FE">
        <w:rPr>
          <w:sz w:val="28"/>
          <w:szCs w:val="28"/>
        </w:rPr>
        <w:t>и подпунктом 2) пункта 3 статьи 16 Закона Республики Казахстан «О государственной статистике»</w:t>
      </w:r>
      <w:r w:rsidRPr="001A6300">
        <w:rPr>
          <w:sz w:val="28"/>
          <w:szCs w:val="28"/>
        </w:rPr>
        <w:t>.</w:t>
      </w:r>
    </w:p>
    <w:p w:rsidR="003B51E2" w:rsidRPr="001A6300" w:rsidRDefault="003B51E2" w:rsidP="003B51E2">
      <w:pPr>
        <w:ind w:firstLine="709"/>
        <w:jc w:val="both"/>
        <w:rPr>
          <w:sz w:val="28"/>
          <w:szCs w:val="28"/>
        </w:rPr>
      </w:pPr>
      <w:r w:rsidRPr="001A6300">
        <w:rPr>
          <w:sz w:val="28"/>
          <w:szCs w:val="28"/>
        </w:rPr>
        <w:t>3. Форма составляется ежемесячно банками второго уровня по состоянию на первое число каждого месяца. Данные в Форме заполняются в тысячах тенге.</w:t>
      </w:r>
    </w:p>
    <w:p w:rsidR="003B51E2" w:rsidRPr="001A6300" w:rsidRDefault="003B51E2" w:rsidP="003B51E2">
      <w:pPr>
        <w:ind w:firstLine="709"/>
        <w:jc w:val="both"/>
        <w:rPr>
          <w:sz w:val="28"/>
          <w:szCs w:val="28"/>
        </w:rPr>
      </w:pPr>
      <w:r w:rsidRPr="001A6300">
        <w:rPr>
          <w:sz w:val="28"/>
          <w:szCs w:val="28"/>
        </w:rPr>
        <w:t>4. Форму подписывают руководитель или лицо, на которое возложена функция по подписанию отчета, и исполнитель.</w:t>
      </w:r>
    </w:p>
    <w:p w:rsidR="003B51E2" w:rsidRPr="001A6300" w:rsidRDefault="003B51E2" w:rsidP="003B51E2">
      <w:pPr>
        <w:ind w:firstLine="400"/>
        <w:jc w:val="both"/>
        <w:rPr>
          <w:sz w:val="28"/>
          <w:szCs w:val="28"/>
        </w:rPr>
      </w:pPr>
      <w:r w:rsidRPr="001A6300">
        <w:rPr>
          <w:sz w:val="28"/>
          <w:szCs w:val="28"/>
        </w:rPr>
        <w:t> </w:t>
      </w:r>
    </w:p>
    <w:p w:rsidR="003B51E2" w:rsidRPr="000538AE" w:rsidRDefault="003B51E2" w:rsidP="003B51E2">
      <w:pPr>
        <w:ind w:firstLine="400"/>
        <w:jc w:val="both"/>
        <w:rPr>
          <w:sz w:val="28"/>
          <w:szCs w:val="28"/>
        </w:rPr>
      </w:pPr>
    </w:p>
    <w:p w:rsidR="003B51E2" w:rsidRPr="000538AE" w:rsidRDefault="003B51E2" w:rsidP="003B51E2">
      <w:pPr>
        <w:ind w:firstLine="400"/>
        <w:jc w:val="center"/>
        <w:rPr>
          <w:sz w:val="28"/>
          <w:szCs w:val="28"/>
        </w:rPr>
      </w:pPr>
      <w:r w:rsidRPr="000538AE">
        <w:rPr>
          <w:sz w:val="28"/>
          <w:szCs w:val="28"/>
        </w:rPr>
        <w:t>Глава 2. Пояснение по заполнению Формы</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709"/>
        <w:jc w:val="both"/>
        <w:rPr>
          <w:sz w:val="28"/>
          <w:szCs w:val="28"/>
        </w:rPr>
      </w:pPr>
      <w:r w:rsidRPr="001A6300">
        <w:rPr>
          <w:sz w:val="28"/>
          <w:szCs w:val="28"/>
        </w:rPr>
        <w:t xml:space="preserve">5. Форма заполняется </w:t>
      </w:r>
      <w:r w:rsidRPr="002A17A3">
        <w:rPr>
          <w:sz w:val="28"/>
          <w:szCs w:val="28"/>
        </w:rPr>
        <w:t xml:space="preserve">в соответствии с </w:t>
      </w:r>
      <w:r w:rsidRPr="007A0276">
        <w:rPr>
          <w:sz w:val="28"/>
          <w:szCs w:val="28"/>
        </w:rPr>
        <w:t xml:space="preserve">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постановлением Правления Национального Банка Республики Казахстан </w:t>
      </w:r>
      <w:r>
        <w:rPr>
          <w:sz w:val="28"/>
          <w:szCs w:val="28"/>
        </w:rPr>
        <w:br/>
      </w:r>
      <w:r w:rsidRPr="007A0276">
        <w:rPr>
          <w:sz w:val="28"/>
          <w:szCs w:val="28"/>
        </w:rPr>
        <w:t xml:space="preserve">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w:t>
      </w:r>
      <w:r>
        <w:rPr>
          <w:sz w:val="28"/>
          <w:szCs w:val="28"/>
        </w:rPr>
        <w:br/>
      </w:r>
      <w:r w:rsidRPr="007A0276">
        <w:rPr>
          <w:sz w:val="28"/>
          <w:szCs w:val="28"/>
        </w:rPr>
        <w:t>(далее – Нормативы № 170).</w:t>
      </w:r>
    </w:p>
    <w:p w:rsidR="003B51E2" w:rsidRPr="001A6300" w:rsidRDefault="003B51E2" w:rsidP="003B51E2">
      <w:pPr>
        <w:ind w:firstLine="709"/>
        <w:jc w:val="both"/>
        <w:rPr>
          <w:sz w:val="28"/>
          <w:szCs w:val="28"/>
        </w:rPr>
      </w:pPr>
      <w:r w:rsidRPr="001A6300">
        <w:rPr>
          <w:sz w:val="28"/>
          <w:szCs w:val="28"/>
        </w:rPr>
        <w:t xml:space="preserve">6. Высококачественные ликвидные активы банка рассчитываются с учетом требований, установленных пунктом 73 </w:t>
      </w:r>
      <w:r>
        <w:rPr>
          <w:sz w:val="28"/>
          <w:szCs w:val="28"/>
        </w:rPr>
        <w:t>Нормативов</w:t>
      </w:r>
      <w:r w:rsidRPr="001A6300">
        <w:rPr>
          <w:sz w:val="28"/>
          <w:szCs w:val="28"/>
        </w:rPr>
        <w:t xml:space="preserve"> №</w:t>
      </w:r>
      <w:r>
        <w:rPr>
          <w:sz w:val="28"/>
          <w:szCs w:val="28"/>
        </w:rPr>
        <w:t xml:space="preserve"> </w:t>
      </w:r>
      <w:r w:rsidRPr="001A6300">
        <w:rPr>
          <w:sz w:val="28"/>
          <w:szCs w:val="28"/>
        </w:rPr>
        <w:t>170 и с применением коэффициентов учета, установленных в приложении 13 к Нормативам №</w:t>
      </w:r>
      <w:r>
        <w:rPr>
          <w:sz w:val="28"/>
          <w:szCs w:val="28"/>
        </w:rPr>
        <w:t xml:space="preserve"> </w:t>
      </w:r>
      <w:r w:rsidRPr="001A6300">
        <w:rPr>
          <w:sz w:val="28"/>
          <w:szCs w:val="28"/>
        </w:rPr>
        <w:t>170.</w:t>
      </w:r>
    </w:p>
    <w:p w:rsidR="003B51E2" w:rsidRPr="001A6300" w:rsidRDefault="003B51E2" w:rsidP="003B51E2">
      <w:pPr>
        <w:ind w:firstLine="709"/>
        <w:jc w:val="both"/>
        <w:rPr>
          <w:sz w:val="28"/>
          <w:szCs w:val="28"/>
        </w:rPr>
      </w:pPr>
      <w:r w:rsidRPr="001A6300">
        <w:rPr>
          <w:sz w:val="28"/>
          <w:szCs w:val="28"/>
        </w:rPr>
        <w:lastRenderedPageBreak/>
        <w:t>7. Денежный отток (приток) рассчитывается как сумма денежных оттоков (притоков) в течение последующего календарного месяца после отчетной даты, с применением коэффициентов оттока (притока), установленных в приложении</w:t>
      </w:r>
      <w:r w:rsidRPr="001A6300">
        <w:rPr>
          <w:sz w:val="28"/>
          <w:szCs w:val="28"/>
          <w:u w:val="single"/>
        </w:rPr>
        <w:t xml:space="preserve"> </w:t>
      </w:r>
      <w:r w:rsidRPr="001A6300">
        <w:rPr>
          <w:sz w:val="28"/>
          <w:szCs w:val="28"/>
        </w:rPr>
        <w:t>14 к Нормативам №</w:t>
      </w:r>
      <w:r>
        <w:rPr>
          <w:sz w:val="28"/>
          <w:szCs w:val="28"/>
        </w:rPr>
        <w:t xml:space="preserve"> </w:t>
      </w:r>
      <w:r w:rsidRPr="001A6300">
        <w:rPr>
          <w:sz w:val="28"/>
          <w:szCs w:val="28"/>
        </w:rPr>
        <w:t>170.</w:t>
      </w:r>
    </w:p>
    <w:p w:rsidR="003B51E2" w:rsidRPr="001A6300" w:rsidRDefault="003B51E2" w:rsidP="003B51E2">
      <w:pPr>
        <w:ind w:firstLine="709"/>
        <w:jc w:val="both"/>
        <w:rPr>
          <w:sz w:val="28"/>
          <w:szCs w:val="28"/>
        </w:rPr>
      </w:pPr>
      <w:r w:rsidRPr="001A6300">
        <w:rPr>
          <w:sz w:val="28"/>
          <w:szCs w:val="28"/>
        </w:rPr>
        <w:t xml:space="preserve">8. При заполнении Формы по графе 5 строки 49 суммируются данные по высококачественным активам первого и второго уровней с учетом требований части </w:t>
      </w:r>
      <w:r w:rsidRPr="00E446DE">
        <w:rPr>
          <w:sz w:val="28"/>
          <w:szCs w:val="28"/>
        </w:rPr>
        <w:t>третьей</w:t>
      </w:r>
      <w:r w:rsidRPr="001A6300">
        <w:rPr>
          <w:sz w:val="28"/>
          <w:szCs w:val="28"/>
        </w:rPr>
        <w:t xml:space="preserve"> пункта 75 Нормативов №</w:t>
      </w:r>
      <w:r>
        <w:rPr>
          <w:sz w:val="28"/>
          <w:szCs w:val="28"/>
        </w:rPr>
        <w:t xml:space="preserve"> </w:t>
      </w:r>
      <w:r w:rsidRPr="001A6300">
        <w:rPr>
          <w:sz w:val="28"/>
          <w:szCs w:val="28"/>
        </w:rPr>
        <w:t>170.</w:t>
      </w:r>
    </w:p>
    <w:p w:rsidR="003B51E2" w:rsidRPr="001A6300" w:rsidRDefault="003B51E2" w:rsidP="003B51E2">
      <w:pPr>
        <w:ind w:firstLine="709"/>
        <w:jc w:val="both"/>
        <w:rPr>
          <w:sz w:val="28"/>
          <w:szCs w:val="28"/>
        </w:rPr>
      </w:pPr>
      <w:r w:rsidRPr="001A6300">
        <w:rPr>
          <w:sz w:val="28"/>
          <w:szCs w:val="28"/>
        </w:rPr>
        <w:t>9. В строке 50 суммируются данные по строкам 40</w:t>
      </w:r>
      <w:r>
        <w:rPr>
          <w:sz w:val="28"/>
          <w:szCs w:val="28"/>
        </w:rPr>
        <w:t xml:space="preserve">, 41, 42, 43, 44, 45, 46, 47 и </w:t>
      </w:r>
      <w:r w:rsidRPr="001A6300">
        <w:rPr>
          <w:sz w:val="28"/>
          <w:szCs w:val="28"/>
        </w:rPr>
        <w:t>48.</w:t>
      </w:r>
    </w:p>
    <w:p w:rsidR="003B51E2" w:rsidRPr="00A7728C" w:rsidRDefault="003B51E2" w:rsidP="003B51E2">
      <w:pPr>
        <w:ind w:firstLine="709"/>
        <w:jc w:val="both"/>
        <w:rPr>
          <w:sz w:val="28"/>
          <w:szCs w:val="28"/>
        </w:rPr>
      </w:pPr>
      <w:r w:rsidRPr="001A6300">
        <w:rPr>
          <w:sz w:val="28"/>
          <w:szCs w:val="28"/>
        </w:rPr>
        <w:t xml:space="preserve">10. В строке 51 суммируются данные по </w:t>
      </w:r>
      <w:r w:rsidRPr="00A7728C">
        <w:rPr>
          <w:sz w:val="28"/>
          <w:szCs w:val="28"/>
        </w:rPr>
        <w:t>строкам 9, 10, 11, 12, 13, 14, 15, 16, 17, 18, 19, 20, 21, 22, 23, 24, 25, 26, 27, 28, 29, 30, 31, 32, 33, 34, 35, 36, 37, 38</w:t>
      </w:r>
      <w:r>
        <w:rPr>
          <w:sz w:val="28"/>
          <w:szCs w:val="28"/>
        </w:rPr>
        <w:t xml:space="preserve"> и</w:t>
      </w:r>
      <w:r w:rsidRPr="00A7728C">
        <w:rPr>
          <w:sz w:val="28"/>
          <w:szCs w:val="28"/>
        </w:rPr>
        <w:t xml:space="preserve"> 39.</w:t>
      </w:r>
    </w:p>
    <w:p w:rsidR="003B51E2" w:rsidRPr="001A6300" w:rsidRDefault="003B51E2" w:rsidP="003B51E2">
      <w:pPr>
        <w:ind w:firstLine="709"/>
        <w:jc w:val="both"/>
        <w:rPr>
          <w:sz w:val="28"/>
          <w:szCs w:val="28"/>
        </w:rPr>
      </w:pPr>
      <w:r w:rsidRPr="00A7728C">
        <w:rPr>
          <w:sz w:val="28"/>
          <w:szCs w:val="28"/>
        </w:rPr>
        <w:t>11. При заполнении Формы в графе 5 строки</w:t>
      </w:r>
      <w:r w:rsidRPr="001A6300">
        <w:rPr>
          <w:sz w:val="28"/>
          <w:szCs w:val="28"/>
        </w:rPr>
        <w:t xml:space="preserve"> 52 расчет производится с учетом пункта 76 Нормативов №</w:t>
      </w:r>
      <w:r>
        <w:rPr>
          <w:sz w:val="28"/>
          <w:szCs w:val="28"/>
        </w:rPr>
        <w:t xml:space="preserve"> </w:t>
      </w:r>
      <w:r w:rsidRPr="001A6300">
        <w:rPr>
          <w:sz w:val="28"/>
          <w:szCs w:val="28"/>
        </w:rPr>
        <w:t>170.</w:t>
      </w:r>
    </w:p>
    <w:p w:rsidR="003B51E2" w:rsidRPr="001A6300" w:rsidRDefault="003B51E2" w:rsidP="003B51E2">
      <w:pPr>
        <w:ind w:firstLine="709"/>
        <w:jc w:val="both"/>
        <w:rPr>
          <w:sz w:val="28"/>
          <w:szCs w:val="28"/>
        </w:rPr>
      </w:pPr>
      <w:r w:rsidRPr="001A6300">
        <w:rPr>
          <w:sz w:val="28"/>
          <w:szCs w:val="28"/>
        </w:rPr>
        <w:t>12. При заполнении Формы в строке 53 указывается отношение высококачественных ликвидных активов к нетто оттоку денежных средств по операциям банка в течение последующего календарного месяца с тремя знаками после запятой.</w:t>
      </w:r>
    </w:p>
    <w:p w:rsidR="003B51E2" w:rsidRPr="001A6300" w:rsidRDefault="003B51E2" w:rsidP="003B51E2">
      <w:pPr>
        <w:ind w:firstLine="709"/>
        <w:jc w:val="both"/>
        <w:rPr>
          <w:sz w:val="28"/>
          <w:szCs w:val="28"/>
        </w:rPr>
      </w:pPr>
      <w:r w:rsidRPr="001A6300">
        <w:rPr>
          <w:sz w:val="28"/>
          <w:szCs w:val="28"/>
        </w:rPr>
        <w:t>13. В графе 5 указываются суммы по графе 3, умноженные на коэффициенты учета в процентах, установленные в графе 4.</w:t>
      </w:r>
    </w:p>
    <w:p w:rsidR="003B51E2" w:rsidRPr="001A6300" w:rsidRDefault="003B51E2" w:rsidP="003B51E2">
      <w:pPr>
        <w:ind w:firstLine="709"/>
        <w:jc w:val="both"/>
        <w:rPr>
          <w:sz w:val="28"/>
          <w:szCs w:val="28"/>
        </w:rPr>
      </w:pPr>
      <w:r w:rsidRPr="001A6300">
        <w:rPr>
          <w:sz w:val="28"/>
          <w:szCs w:val="28"/>
        </w:rPr>
        <w:t xml:space="preserve">14. </w:t>
      </w:r>
      <w:r w:rsidRPr="001A6300">
        <w:rPr>
          <w:rFonts w:eastAsia="Calibri"/>
          <w:sz w:val="28"/>
          <w:szCs w:val="28"/>
        </w:rPr>
        <w:t xml:space="preserve">При отсутствии данных </w:t>
      </w:r>
      <w:r>
        <w:rPr>
          <w:rFonts w:eastAsia="Calibri"/>
          <w:sz w:val="28"/>
          <w:szCs w:val="28"/>
        </w:rPr>
        <w:t>Ф</w:t>
      </w:r>
      <w:r w:rsidRPr="001A6300">
        <w:rPr>
          <w:rFonts w:eastAsia="Calibri"/>
          <w:sz w:val="28"/>
          <w:szCs w:val="28"/>
        </w:rPr>
        <w:t>орма не представляется</w:t>
      </w:r>
      <w:r>
        <w:rPr>
          <w:rFonts w:eastAsia="Calibri"/>
          <w:sz w:val="28"/>
          <w:szCs w:val="28"/>
        </w:rPr>
        <w:t>.</w:t>
      </w:r>
    </w:p>
    <w:p w:rsidR="003B51E2" w:rsidRPr="001A6300" w:rsidRDefault="003B51E2" w:rsidP="003B51E2">
      <w:pPr>
        <w:spacing w:after="160" w:line="259" w:lineRule="auto"/>
        <w:rPr>
          <w:sz w:val="28"/>
          <w:szCs w:val="28"/>
        </w:rPr>
      </w:pPr>
      <w:r w:rsidRPr="001A6300">
        <w:rPr>
          <w:sz w:val="28"/>
          <w:szCs w:val="28"/>
        </w:rPr>
        <w:br w:type="page"/>
      </w:r>
    </w:p>
    <w:p w:rsidR="003B51E2" w:rsidRPr="00265C6E" w:rsidRDefault="003B51E2" w:rsidP="003B51E2">
      <w:pPr>
        <w:widowControl w:val="0"/>
        <w:ind w:firstLine="709"/>
        <w:jc w:val="right"/>
        <w:rPr>
          <w:sz w:val="28"/>
          <w:szCs w:val="28"/>
        </w:rPr>
      </w:pPr>
      <w:r w:rsidRPr="00265C6E">
        <w:rPr>
          <w:color w:val="000000"/>
          <w:sz w:val="28"/>
          <w:szCs w:val="28"/>
        </w:rPr>
        <w:lastRenderedPageBreak/>
        <w:t xml:space="preserve">Приложение </w:t>
      </w:r>
      <w:r>
        <w:rPr>
          <w:color w:val="000000"/>
          <w:sz w:val="28"/>
          <w:szCs w:val="28"/>
        </w:rPr>
        <w:t>20</w:t>
      </w:r>
    </w:p>
    <w:p w:rsidR="003B51E2" w:rsidRPr="00265C6E" w:rsidRDefault="003B51E2" w:rsidP="003B51E2">
      <w:pPr>
        <w:widowControl w:val="0"/>
        <w:ind w:firstLine="709"/>
        <w:jc w:val="right"/>
        <w:rPr>
          <w:sz w:val="28"/>
          <w:szCs w:val="28"/>
        </w:rPr>
      </w:pPr>
      <w:r w:rsidRPr="00265C6E">
        <w:rPr>
          <w:color w:val="000000"/>
          <w:sz w:val="28"/>
          <w:szCs w:val="28"/>
        </w:rPr>
        <w:t xml:space="preserve">к </w:t>
      </w:r>
      <w:r w:rsidRPr="00265C6E">
        <w:rPr>
          <w:sz w:val="28"/>
          <w:szCs w:val="28"/>
        </w:rPr>
        <w:t>постановлению Правления</w:t>
      </w:r>
    </w:p>
    <w:p w:rsidR="003B51E2" w:rsidRPr="00265C6E" w:rsidRDefault="003B51E2" w:rsidP="003B51E2">
      <w:pPr>
        <w:widowControl w:val="0"/>
        <w:ind w:firstLine="709"/>
        <w:jc w:val="right"/>
        <w:rPr>
          <w:sz w:val="28"/>
          <w:szCs w:val="28"/>
        </w:rPr>
      </w:pPr>
      <w:r w:rsidRPr="00265C6E">
        <w:rPr>
          <w:sz w:val="28"/>
          <w:szCs w:val="28"/>
        </w:rPr>
        <w:t xml:space="preserve">Национального Банка </w:t>
      </w:r>
    </w:p>
    <w:p w:rsidR="003B51E2" w:rsidRPr="00265C6E" w:rsidRDefault="003B51E2" w:rsidP="003B51E2">
      <w:pPr>
        <w:widowControl w:val="0"/>
        <w:ind w:firstLine="709"/>
        <w:jc w:val="right"/>
        <w:rPr>
          <w:sz w:val="28"/>
          <w:szCs w:val="28"/>
        </w:rPr>
      </w:pPr>
      <w:r w:rsidRPr="00265C6E">
        <w:rPr>
          <w:sz w:val="28"/>
          <w:szCs w:val="28"/>
        </w:rPr>
        <w:t>Республики Казахстан</w:t>
      </w:r>
    </w:p>
    <w:p w:rsidR="003B51E2" w:rsidRPr="00265C6E" w:rsidRDefault="003B51E2" w:rsidP="003B51E2">
      <w:pPr>
        <w:widowControl w:val="0"/>
        <w:ind w:firstLine="709"/>
        <w:jc w:val="right"/>
        <w:rPr>
          <w:sz w:val="28"/>
          <w:szCs w:val="28"/>
        </w:rPr>
      </w:pPr>
      <w:r w:rsidRPr="00265C6E">
        <w:rPr>
          <w:sz w:val="28"/>
          <w:szCs w:val="28"/>
        </w:rPr>
        <w:t xml:space="preserve">от </w:t>
      </w:r>
      <w:r w:rsidRPr="00265C6E">
        <w:rPr>
          <w:sz w:val="28"/>
          <w:szCs w:val="28"/>
          <w:lang w:val="kk-KZ"/>
        </w:rPr>
        <w:t>2</w:t>
      </w:r>
      <w:r>
        <w:rPr>
          <w:sz w:val="28"/>
          <w:szCs w:val="28"/>
          <w:lang w:val="kk-KZ"/>
        </w:rPr>
        <w:t>7</w:t>
      </w:r>
      <w:r w:rsidRPr="00265C6E">
        <w:rPr>
          <w:sz w:val="28"/>
          <w:szCs w:val="28"/>
          <w:lang w:val="kk-KZ"/>
        </w:rPr>
        <w:t xml:space="preserve"> </w:t>
      </w:r>
      <w:r>
        <w:rPr>
          <w:sz w:val="28"/>
          <w:szCs w:val="28"/>
          <w:lang w:val="kk-KZ"/>
        </w:rPr>
        <w:t>марта</w:t>
      </w:r>
      <w:r w:rsidRPr="00265C6E">
        <w:rPr>
          <w:sz w:val="28"/>
          <w:szCs w:val="28"/>
        </w:rPr>
        <w:t xml:space="preserve"> 2023 года № </w:t>
      </w:r>
      <w:r>
        <w:rPr>
          <w:sz w:val="28"/>
          <w:szCs w:val="28"/>
        </w:rPr>
        <w:t>13</w:t>
      </w:r>
    </w:p>
    <w:p w:rsidR="003B51E2" w:rsidRPr="001A6300" w:rsidRDefault="003B51E2" w:rsidP="003B51E2">
      <w:pPr>
        <w:ind w:firstLine="400"/>
        <w:jc w:val="right"/>
        <w:rPr>
          <w:sz w:val="28"/>
          <w:szCs w:val="28"/>
        </w:rPr>
      </w:pPr>
    </w:p>
    <w:p w:rsidR="003B51E2" w:rsidRPr="001A6300" w:rsidRDefault="003B51E2" w:rsidP="003B51E2">
      <w:pPr>
        <w:ind w:firstLine="400"/>
        <w:jc w:val="right"/>
        <w:rPr>
          <w:sz w:val="28"/>
          <w:szCs w:val="28"/>
        </w:rPr>
      </w:pPr>
    </w:p>
    <w:p w:rsidR="003B51E2" w:rsidRPr="001A6300" w:rsidRDefault="003B51E2" w:rsidP="003B51E2">
      <w:pPr>
        <w:ind w:firstLine="400"/>
        <w:jc w:val="right"/>
        <w:rPr>
          <w:sz w:val="28"/>
          <w:szCs w:val="28"/>
        </w:rPr>
      </w:pPr>
      <w:r w:rsidRPr="001A6300">
        <w:rPr>
          <w:sz w:val="28"/>
          <w:szCs w:val="28"/>
        </w:rPr>
        <w:t xml:space="preserve">Приложение 20-2 </w:t>
      </w:r>
    </w:p>
    <w:p w:rsidR="003B51E2" w:rsidRPr="001A6300" w:rsidRDefault="003B51E2" w:rsidP="003B51E2">
      <w:pPr>
        <w:ind w:firstLine="400"/>
        <w:jc w:val="right"/>
        <w:rPr>
          <w:sz w:val="28"/>
          <w:szCs w:val="28"/>
        </w:rPr>
      </w:pPr>
      <w:r w:rsidRPr="001A6300">
        <w:rPr>
          <w:sz w:val="28"/>
          <w:szCs w:val="28"/>
        </w:rPr>
        <w:t>к постановлению Правления</w:t>
      </w:r>
    </w:p>
    <w:p w:rsidR="003B51E2" w:rsidRPr="001A6300" w:rsidRDefault="003B51E2" w:rsidP="003B51E2">
      <w:pPr>
        <w:ind w:firstLine="400"/>
        <w:jc w:val="right"/>
        <w:rPr>
          <w:sz w:val="28"/>
          <w:szCs w:val="28"/>
        </w:rPr>
      </w:pPr>
      <w:r w:rsidRPr="001A6300">
        <w:rPr>
          <w:sz w:val="28"/>
          <w:szCs w:val="28"/>
        </w:rPr>
        <w:t>Национального Банка</w:t>
      </w:r>
    </w:p>
    <w:p w:rsidR="003B51E2" w:rsidRPr="001A6300" w:rsidRDefault="003B51E2" w:rsidP="003B51E2">
      <w:pPr>
        <w:ind w:firstLine="400"/>
        <w:jc w:val="right"/>
        <w:rPr>
          <w:sz w:val="28"/>
          <w:szCs w:val="28"/>
        </w:rPr>
      </w:pPr>
      <w:r w:rsidRPr="001A6300">
        <w:rPr>
          <w:sz w:val="28"/>
          <w:szCs w:val="28"/>
        </w:rPr>
        <w:t>Республики Казахстан</w:t>
      </w:r>
    </w:p>
    <w:p w:rsidR="003B51E2" w:rsidRPr="001A6300" w:rsidRDefault="003B51E2" w:rsidP="003B51E2">
      <w:pPr>
        <w:ind w:firstLine="400"/>
        <w:jc w:val="right"/>
        <w:rPr>
          <w:sz w:val="28"/>
          <w:szCs w:val="28"/>
        </w:rPr>
      </w:pPr>
      <w:r w:rsidRPr="001A6300">
        <w:rPr>
          <w:sz w:val="28"/>
          <w:szCs w:val="28"/>
        </w:rPr>
        <w:t>от 8 мая 2015 года № 75</w:t>
      </w:r>
    </w:p>
    <w:p w:rsidR="003B51E2" w:rsidRPr="001A6300" w:rsidRDefault="003B51E2" w:rsidP="003B51E2">
      <w:pPr>
        <w:ind w:firstLine="400"/>
        <w:jc w:val="right"/>
        <w:rPr>
          <w:sz w:val="28"/>
          <w:szCs w:val="28"/>
        </w:rPr>
      </w:pPr>
    </w:p>
    <w:p w:rsidR="003B51E2" w:rsidRPr="001A6300" w:rsidRDefault="003B51E2" w:rsidP="003B51E2">
      <w:pPr>
        <w:ind w:firstLine="400"/>
        <w:jc w:val="right"/>
        <w:rPr>
          <w:sz w:val="28"/>
          <w:szCs w:val="28"/>
        </w:rPr>
      </w:pPr>
    </w:p>
    <w:p w:rsidR="003B51E2" w:rsidRPr="000538AE" w:rsidRDefault="003B51E2" w:rsidP="003B51E2">
      <w:pPr>
        <w:ind w:firstLine="400"/>
        <w:jc w:val="center"/>
        <w:rPr>
          <w:sz w:val="28"/>
          <w:szCs w:val="28"/>
        </w:rPr>
      </w:pPr>
      <w:r w:rsidRPr="000538AE">
        <w:rPr>
          <w:sz w:val="28"/>
          <w:szCs w:val="28"/>
        </w:rPr>
        <w:t>Форма, предназначенная для сбора административных данных</w:t>
      </w:r>
    </w:p>
    <w:p w:rsidR="003B51E2" w:rsidRPr="001C4345" w:rsidRDefault="003B51E2" w:rsidP="003B51E2">
      <w:pPr>
        <w:ind w:firstLine="400"/>
        <w:jc w:val="both"/>
        <w:rPr>
          <w:b/>
          <w:sz w:val="28"/>
          <w:szCs w:val="28"/>
        </w:rPr>
      </w:pPr>
      <w:r w:rsidRPr="001C4345">
        <w:rPr>
          <w:b/>
          <w:sz w:val="28"/>
          <w:szCs w:val="28"/>
        </w:rPr>
        <w:t> </w:t>
      </w:r>
    </w:p>
    <w:p w:rsidR="003B51E2" w:rsidRPr="001A6300" w:rsidRDefault="003B51E2" w:rsidP="003B51E2">
      <w:pPr>
        <w:ind w:firstLine="709"/>
        <w:jc w:val="both"/>
        <w:rPr>
          <w:sz w:val="28"/>
          <w:szCs w:val="28"/>
        </w:rPr>
      </w:pPr>
      <w:r w:rsidRPr="001A6300">
        <w:rPr>
          <w:sz w:val="28"/>
          <w:szCs w:val="28"/>
        </w:rPr>
        <w:t>Представляется: в Национальный Банк Республики Казахстан</w:t>
      </w:r>
    </w:p>
    <w:p w:rsidR="003B51E2" w:rsidRPr="001A6300" w:rsidRDefault="003B51E2" w:rsidP="003B51E2">
      <w:pPr>
        <w:ind w:firstLine="709"/>
        <w:jc w:val="both"/>
        <w:rPr>
          <w:sz w:val="28"/>
          <w:szCs w:val="28"/>
        </w:rPr>
      </w:pPr>
      <w:r w:rsidRPr="001A6300">
        <w:rPr>
          <w:sz w:val="28"/>
          <w:szCs w:val="28"/>
        </w:rPr>
        <w:t>Форма административных данных размещена на интернет-ресурсе: www.nationalbank.kz</w:t>
      </w:r>
    </w:p>
    <w:p w:rsidR="003B51E2" w:rsidRPr="001A6300" w:rsidRDefault="003B51E2" w:rsidP="003B51E2">
      <w:pPr>
        <w:ind w:firstLine="709"/>
        <w:jc w:val="both"/>
        <w:rPr>
          <w:sz w:val="28"/>
          <w:szCs w:val="28"/>
        </w:rPr>
      </w:pPr>
      <w:r w:rsidRPr="001A6300">
        <w:rPr>
          <w:sz w:val="28"/>
          <w:szCs w:val="28"/>
        </w:rPr>
        <w:t> </w:t>
      </w:r>
    </w:p>
    <w:p w:rsidR="003B51E2" w:rsidRPr="001A6300" w:rsidRDefault="003B51E2" w:rsidP="003B51E2">
      <w:pPr>
        <w:ind w:firstLine="400"/>
        <w:jc w:val="both"/>
        <w:rPr>
          <w:sz w:val="28"/>
          <w:szCs w:val="28"/>
        </w:rPr>
      </w:pPr>
    </w:p>
    <w:p w:rsidR="003B51E2" w:rsidRPr="001A6300" w:rsidRDefault="003B51E2" w:rsidP="003B51E2">
      <w:pPr>
        <w:ind w:firstLine="400"/>
        <w:jc w:val="center"/>
        <w:rPr>
          <w:sz w:val="28"/>
          <w:szCs w:val="28"/>
        </w:rPr>
      </w:pPr>
      <w:r w:rsidRPr="001A6300">
        <w:rPr>
          <w:sz w:val="28"/>
          <w:szCs w:val="28"/>
        </w:rPr>
        <w:t>Отчет о расшифровке коэффициента нетто стабильного фондирования</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709"/>
        <w:jc w:val="both"/>
        <w:rPr>
          <w:sz w:val="28"/>
          <w:szCs w:val="28"/>
        </w:rPr>
      </w:pPr>
      <w:r w:rsidRPr="001A6300">
        <w:rPr>
          <w:sz w:val="28"/>
          <w:szCs w:val="28"/>
        </w:rPr>
        <w:t>Индекс формы административных данных: 1-BVU_NFSR</w:t>
      </w:r>
    </w:p>
    <w:p w:rsidR="003B51E2" w:rsidRPr="001A6300" w:rsidRDefault="003B51E2" w:rsidP="003B51E2">
      <w:pPr>
        <w:ind w:firstLine="709"/>
        <w:jc w:val="both"/>
        <w:rPr>
          <w:sz w:val="28"/>
          <w:szCs w:val="28"/>
        </w:rPr>
      </w:pPr>
      <w:r w:rsidRPr="001A6300">
        <w:rPr>
          <w:sz w:val="28"/>
          <w:szCs w:val="28"/>
        </w:rPr>
        <w:t>Периодичность: ежемесячная</w:t>
      </w:r>
    </w:p>
    <w:p w:rsidR="003B51E2" w:rsidRPr="001A6300" w:rsidRDefault="003B51E2" w:rsidP="003B51E2">
      <w:pPr>
        <w:ind w:firstLine="709"/>
        <w:jc w:val="both"/>
        <w:rPr>
          <w:sz w:val="28"/>
          <w:szCs w:val="28"/>
        </w:rPr>
      </w:pPr>
      <w:r w:rsidRPr="001A6300">
        <w:rPr>
          <w:sz w:val="28"/>
          <w:szCs w:val="28"/>
        </w:rPr>
        <w:t xml:space="preserve">Отчетный период: </w:t>
      </w:r>
      <w:r w:rsidRPr="00483C6F">
        <w:rPr>
          <w:sz w:val="28"/>
          <w:szCs w:val="28"/>
        </w:rPr>
        <w:t>по состоянию</w:t>
      </w:r>
      <w:r>
        <w:rPr>
          <w:sz w:val="28"/>
          <w:szCs w:val="28"/>
        </w:rPr>
        <w:t xml:space="preserve"> </w:t>
      </w:r>
      <w:r w:rsidRPr="001A6300">
        <w:rPr>
          <w:sz w:val="28"/>
          <w:szCs w:val="28"/>
        </w:rPr>
        <w:t>на «__</w:t>
      </w:r>
      <w:proofErr w:type="gramStart"/>
      <w:r w:rsidRPr="001A6300">
        <w:rPr>
          <w:sz w:val="28"/>
          <w:szCs w:val="28"/>
        </w:rPr>
        <w:t>_»_</w:t>
      </w:r>
      <w:proofErr w:type="gramEnd"/>
      <w:r w:rsidRPr="001A6300">
        <w:rPr>
          <w:sz w:val="28"/>
          <w:szCs w:val="28"/>
        </w:rPr>
        <w:t>_______20__года</w:t>
      </w:r>
    </w:p>
    <w:p w:rsidR="003B51E2" w:rsidRPr="001A6300" w:rsidRDefault="003B51E2" w:rsidP="003B51E2">
      <w:pPr>
        <w:ind w:firstLine="709"/>
        <w:jc w:val="both"/>
        <w:rPr>
          <w:sz w:val="28"/>
          <w:szCs w:val="28"/>
        </w:rPr>
      </w:pPr>
      <w:r w:rsidRPr="001A6300">
        <w:rPr>
          <w:sz w:val="28"/>
          <w:szCs w:val="28"/>
        </w:rPr>
        <w:t>Круг лиц, представляющих информацию: банк второго уровня</w:t>
      </w:r>
    </w:p>
    <w:p w:rsidR="003B51E2" w:rsidRPr="001A6300" w:rsidRDefault="003B51E2" w:rsidP="003B51E2">
      <w:pPr>
        <w:ind w:firstLine="709"/>
        <w:jc w:val="both"/>
        <w:rPr>
          <w:sz w:val="28"/>
          <w:szCs w:val="28"/>
        </w:rPr>
      </w:pPr>
      <w:r w:rsidRPr="001A6300">
        <w:rPr>
          <w:sz w:val="28"/>
          <w:szCs w:val="28"/>
        </w:rPr>
        <w:t>Срок представления</w:t>
      </w:r>
      <w:r>
        <w:rPr>
          <w:sz w:val="28"/>
          <w:szCs w:val="28"/>
        </w:rPr>
        <w:t xml:space="preserve"> формы административных данных</w:t>
      </w:r>
      <w:r w:rsidRPr="001A6300">
        <w:rPr>
          <w:sz w:val="28"/>
          <w:szCs w:val="28"/>
        </w:rPr>
        <w:t>: не позднее десятого рабочего дня месяца, следующего за отчетным месяцем</w:t>
      </w:r>
    </w:p>
    <w:p w:rsidR="003B51E2" w:rsidRPr="001A6300" w:rsidRDefault="003B51E2" w:rsidP="003B51E2">
      <w:pPr>
        <w:spacing w:after="160" w:line="259" w:lineRule="auto"/>
        <w:rPr>
          <w:sz w:val="28"/>
          <w:szCs w:val="28"/>
        </w:rPr>
      </w:pPr>
      <w:r w:rsidRPr="001A6300">
        <w:rPr>
          <w:sz w:val="28"/>
          <w:szCs w:val="28"/>
        </w:rPr>
        <w:br w:type="page"/>
      </w:r>
    </w:p>
    <w:p w:rsidR="003B51E2" w:rsidRDefault="003B51E2" w:rsidP="003B51E2">
      <w:pPr>
        <w:ind w:firstLine="400"/>
        <w:jc w:val="right"/>
        <w:rPr>
          <w:sz w:val="28"/>
          <w:szCs w:val="28"/>
        </w:rPr>
      </w:pPr>
      <w:r w:rsidRPr="001A6300">
        <w:rPr>
          <w:sz w:val="28"/>
          <w:szCs w:val="28"/>
        </w:rPr>
        <w:lastRenderedPageBreak/>
        <w:t>Форма</w:t>
      </w:r>
    </w:p>
    <w:p w:rsidR="003B51E2" w:rsidRPr="001A6300" w:rsidRDefault="003B51E2" w:rsidP="003B51E2">
      <w:pPr>
        <w:ind w:firstLine="400"/>
        <w:jc w:val="right"/>
        <w:rPr>
          <w:sz w:val="28"/>
          <w:szCs w:val="28"/>
        </w:rPr>
      </w:pPr>
    </w:p>
    <w:p w:rsidR="003B51E2" w:rsidRPr="001A6300" w:rsidRDefault="003B51E2" w:rsidP="003B51E2">
      <w:pPr>
        <w:ind w:firstLine="709"/>
        <w:jc w:val="both"/>
        <w:rPr>
          <w:sz w:val="28"/>
          <w:szCs w:val="28"/>
        </w:rPr>
      </w:pPr>
      <w:r w:rsidRPr="00483C6F">
        <w:rPr>
          <w:sz w:val="28"/>
          <w:szCs w:val="28"/>
        </w:rPr>
        <w:t>Таблица. Расшифровка коэффициента нетто стабильного фондирования</w:t>
      </w:r>
    </w:p>
    <w:p w:rsidR="003B51E2" w:rsidRPr="001A6300" w:rsidRDefault="003B51E2" w:rsidP="003B51E2">
      <w:pPr>
        <w:ind w:firstLine="400"/>
        <w:jc w:val="right"/>
        <w:rPr>
          <w:sz w:val="28"/>
          <w:szCs w:val="28"/>
        </w:rPr>
      </w:pPr>
    </w:p>
    <w:p w:rsidR="003B51E2" w:rsidRPr="001A6300" w:rsidRDefault="003B51E2" w:rsidP="003B51E2">
      <w:pPr>
        <w:ind w:firstLine="400"/>
        <w:jc w:val="right"/>
        <w:rPr>
          <w:sz w:val="28"/>
          <w:szCs w:val="28"/>
        </w:rPr>
      </w:pPr>
      <w:r w:rsidRPr="001A6300">
        <w:rPr>
          <w:sz w:val="28"/>
          <w:szCs w:val="28"/>
        </w:rPr>
        <w:t>(в тысячах тенге)</w:t>
      </w:r>
    </w:p>
    <w:tbl>
      <w:tblPr>
        <w:tblW w:w="5000" w:type="pct"/>
        <w:jc w:val="center"/>
        <w:tblCellMar>
          <w:left w:w="0" w:type="dxa"/>
          <w:right w:w="0" w:type="dxa"/>
        </w:tblCellMar>
        <w:tblLook w:val="04A0" w:firstRow="1" w:lastRow="0" w:firstColumn="1" w:lastColumn="0" w:noHBand="0" w:noVBand="1"/>
      </w:tblPr>
      <w:tblGrid>
        <w:gridCol w:w="581"/>
        <w:gridCol w:w="5974"/>
        <w:gridCol w:w="792"/>
        <w:gridCol w:w="1399"/>
        <w:gridCol w:w="871"/>
      </w:tblGrid>
      <w:tr w:rsidR="003B51E2" w:rsidRPr="001A6300" w:rsidTr="00DB1AD7">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ind w:firstLine="15"/>
              <w:jc w:val="center"/>
              <w:rPr>
                <w:sz w:val="20"/>
                <w:szCs w:val="20"/>
              </w:rPr>
            </w:pPr>
            <w:r w:rsidRPr="00483C6F">
              <w:rPr>
                <w:sz w:val="20"/>
                <w:szCs w:val="20"/>
              </w:rPr>
              <w:t>№</w:t>
            </w:r>
          </w:p>
        </w:tc>
        <w:tc>
          <w:tcPr>
            <w:tcW w:w="33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ind w:hanging="25"/>
              <w:jc w:val="center"/>
              <w:rPr>
                <w:sz w:val="20"/>
                <w:szCs w:val="20"/>
              </w:rPr>
            </w:pPr>
            <w:r w:rsidRPr="00483C6F">
              <w:rPr>
                <w:sz w:val="20"/>
                <w:szCs w:val="20"/>
              </w:rPr>
              <w:t>Наименование статей</w:t>
            </w:r>
          </w:p>
        </w:tc>
        <w:tc>
          <w:tcPr>
            <w:tcW w:w="2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jc w:val="center"/>
              <w:rPr>
                <w:sz w:val="20"/>
                <w:szCs w:val="20"/>
              </w:rPr>
            </w:pPr>
            <w:r w:rsidRPr="00483C6F">
              <w:rPr>
                <w:sz w:val="20"/>
                <w:szCs w:val="20"/>
              </w:rPr>
              <w:t>Сумма</w:t>
            </w:r>
          </w:p>
        </w:tc>
        <w:tc>
          <w:tcPr>
            <w:tcW w:w="6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jc w:val="center"/>
              <w:rPr>
                <w:sz w:val="20"/>
                <w:szCs w:val="20"/>
              </w:rPr>
            </w:pPr>
            <w:r w:rsidRPr="00483C6F">
              <w:rPr>
                <w:sz w:val="20"/>
                <w:szCs w:val="20"/>
              </w:rPr>
              <w:t>Коэффициент учета в процентах</w:t>
            </w:r>
          </w:p>
        </w:tc>
        <w:tc>
          <w:tcPr>
            <w:tcW w:w="4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jc w:val="center"/>
              <w:rPr>
                <w:sz w:val="20"/>
                <w:szCs w:val="20"/>
              </w:rPr>
            </w:pPr>
            <w:r w:rsidRPr="00483C6F">
              <w:rPr>
                <w:sz w:val="20"/>
                <w:szCs w:val="20"/>
              </w:rPr>
              <w:t>Сумма к расчету</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ind w:firstLine="15"/>
              <w:jc w:val="center"/>
              <w:rPr>
                <w:sz w:val="20"/>
                <w:szCs w:val="20"/>
              </w:rPr>
            </w:pPr>
            <w:r w:rsidRPr="00483C6F">
              <w:rPr>
                <w:sz w:val="20"/>
                <w:szCs w:val="20"/>
              </w:rPr>
              <w:t>1</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ind w:hanging="25"/>
              <w:jc w:val="center"/>
              <w:rPr>
                <w:sz w:val="20"/>
                <w:szCs w:val="20"/>
              </w:rPr>
            </w:pPr>
            <w:r w:rsidRPr="00483C6F">
              <w:rPr>
                <w:sz w:val="20"/>
                <w:szCs w:val="20"/>
              </w:rPr>
              <w:t>2</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jc w:val="center"/>
              <w:rPr>
                <w:sz w:val="20"/>
                <w:szCs w:val="20"/>
              </w:rPr>
            </w:pPr>
            <w:r w:rsidRPr="00483C6F">
              <w:rPr>
                <w:sz w:val="20"/>
                <w:szCs w:val="20"/>
              </w:rPr>
              <w:t>3</w:t>
            </w: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jc w:val="center"/>
              <w:rPr>
                <w:sz w:val="20"/>
                <w:szCs w:val="20"/>
              </w:rPr>
            </w:pPr>
            <w:r w:rsidRPr="00483C6F">
              <w:rPr>
                <w:sz w:val="20"/>
                <w:szCs w:val="20"/>
              </w:rPr>
              <w:t>4</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483C6F" w:rsidRDefault="003B51E2" w:rsidP="00DB1AD7">
            <w:pPr>
              <w:jc w:val="center"/>
              <w:rPr>
                <w:sz w:val="20"/>
                <w:szCs w:val="20"/>
              </w:rPr>
            </w:pPr>
            <w:r w:rsidRPr="00483C6F">
              <w:rPr>
                <w:sz w:val="20"/>
                <w:szCs w:val="20"/>
              </w:rPr>
              <w:t>5</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5"/>
              <w:jc w:val="both"/>
              <w:rPr>
                <w:sz w:val="20"/>
                <w:szCs w:val="20"/>
              </w:rPr>
            </w:pPr>
            <w:r w:rsidRPr="001A6300">
              <w:rPr>
                <w:sz w:val="20"/>
                <w:szCs w:val="20"/>
              </w:rPr>
              <w:t>1</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hanging="25"/>
              <w:jc w:val="both"/>
              <w:rPr>
                <w:sz w:val="20"/>
                <w:szCs w:val="20"/>
              </w:rPr>
            </w:pPr>
            <w:r w:rsidRPr="001A6300">
              <w:rPr>
                <w:sz w:val="20"/>
                <w:szCs w:val="20"/>
              </w:rPr>
              <w:t>Доступное стабильное фондирование</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5"/>
              <w:jc w:val="both"/>
              <w:rPr>
                <w:sz w:val="20"/>
                <w:szCs w:val="20"/>
              </w:rPr>
            </w:pPr>
            <w:r w:rsidRPr="001A6300">
              <w:rPr>
                <w:sz w:val="20"/>
                <w:szCs w:val="20"/>
              </w:rPr>
              <w:t>1.1</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hanging="25"/>
              <w:jc w:val="both"/>
              <w:rPr>
                <w:sz w:val="20"/>
                <w:szCs w:val="20"/>
              </w:rPr>
            </w:pPr>
            <w:r w:rsidRPr="001A6300">
              <w:rPr>
                <w:sz w:val="20"/>
                <w:szCs w:val="20"/>
              </w:rPr>
              <w:t>Собственный капитал включается до вычетов, установленных пунктом 11 Нормативных значений и методик расчетов пруденциальных нормативов и иных обязательных к соблюдению норм и лимитов, размера капитала банка, установленных постановлением Правления Национального Банка Республики Казахстан от 13 сентября 2017 года №</w:t>
            </w:r>
            <w:r>
              <w:rPr>
                <w:sz w:val="20"/>
                <w:szCs w:val="20"/>
              </w:rPr>
              <w:t xml:space="preserve"> </w:t>
            </w:r>
            <w:r w:rsidRPr="001A6300">
              <w:rPr>
                <w:sz w:val="20"/>
                <w:szCs w:val="20"/>
              </w:rPr>
              <w:t xml:space="preserve">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w:t>
            </w:r>
            <w:r>
              <w:rPr>
                <w:sz w:val="20"/>
                <w:szCs w:val="20"/>
              </w:rPr>
              <w:br/>
            </w:r>
            <w:r w:rsidRPr="001A6300">
              <w:rPr>
                <w:sz w:val="20"/>
                <w:szCs w:val="20"/>
              </w:rPr>
              <w:t>№</w:t>
            </w:r>
            <w:r>
              <w:rPr>
                <w:sz w:val="20"/>
                <w:szCs w:val="20"/>
              </w:rPr>
              <w:t xml:space="preserve"> </w:t>
            </w:r>
            <w:r w:rsidRPr="001A6300">
              <w:rPr>
                <w:sz w:val="20"/>
                <w:szCs w:val="20"/>
              </w:rPr>
              <w:t>15886 (за исключением инструментов капитала второго уровня со сроком погашения менее 1 (одного) года)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100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5"/>
              <w:jc w:val="both"/>
              <w:rPr>
                <w:sz w:val="20"/>
                <w:szCs w:val="20"/>
              </w:rPr>
            </w:pPr>
            <w:r w:rsidRPr="001A6300">
              <w:rPr>
                <w:sz w:val="20"/>
                <w:szCs w:val="20"/>
              </w:rPr>
              <w:t>1.2</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hanging="25"/>
              <w:jc w:val="both"/>
              <w:rPr>
                <w:sz w:val="20"/>
                <w:szCs w:val="20"/>
              </w:rPr>
            </w:pPr>
            <w:r w:rsidRPr="001A6300">
              <w:rPr>
                <w:sz w:val="20"/>
                <w:szCs w:val="20"/>
              </w:rPr>
              <w:t>иные инструменты капитала и обязательства с оставшимся сроком погашения 1 (один) год и более</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100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5"/>
              <w:jc w:val="both"/>
              <w:rPr>
                <w:sz w:val="20"/>
                <w:szCs w:val="20"/>
              </w:rPr>
            </w:pPr>
            <w:r w:rsidRPr="001A6300">
              <w:rPr>
                <w:sz w:val="20"/>
                <w:szCs w:val="20"/>
              </w:rPr>
              <w:t>1.3</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hanging="25"/>
              <w:jc w:val="both"/>
              <w:rPr>
                <w:sz w:val="20"/>
                <w:szCs w:val="20"/>
              </w:rPr>
            </w:pPr>
            <w:r w:rsidRPr="001A6300">
              <w:rPr>
                <w:sz w:val="20"/>
                <w:szCs w:val="20"/>
              </w:rPr>
              <w:t>стабильные депозиты</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95</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5"/>
              <w:jc w:val="both"/>
              <w:rPr>
                <w:sz w:val="20"/>
                <w:szCs w:val="20"/>
              </w:rPr>
            </w:pPr>
            <w:r w:rsidRPr="001A6300">
              <w:rPr>
                <w:sz w:val="20"/>
                <w:szCs w:val="20"/>
              </w:rPr>
              <w:t>1.4</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hanging="25"/>
              <w:jc w:val="both"/>
              <w:rPr>
                <w:sz w:val="20"/>
                <w:szCs w:val="20"/>
              </w:rPr>
            </w:pPr>
            <w:r w:rsidRPr="001A6300">
              <w:rPr>
                <w:sz w:val="20"/>
                <w:szCs w:val="20"/>
              </w:rPr>
              <w:t>менее стабильные депозиты</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90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5"/>
              <w:jc w:val="both"/>
              <w:rPr>
                <w:sz w:val="20"/>
                <w:szCs w:val="20"/>
              </w:rPr>
            </w:pPr>
            <w:r w:rsidRPr="001A6300">
              <w:rPr>
                <w:sz w:val="20"/>
                <w:szCs w:val="20"/>
              </w:rPr>
              <w:t>1.5</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hanging="25"/>
              <w:jc w:val="both"/>
              <w:rPr>
                <w:sz w:val="20"/>
                <w:szCs w:val="20"/>
              </w:rPr>
            </w:pPr>
            <w:r w:rsidRPr="001A6300">
              <w:rPr>
                <w:sz w:val="20"/>
                <w:szCs w:val="20"/>
              </w:rPr>
              <w:t>обязательства с оставшимся сроком погашения менее 1 (одного) года, предоставленные нефинансовыми организациями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50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5"/>
              <w:jc w:val="both"/>
              <w:rPr>
                <w:sz w:val="20"/>
                <w:szCs w:val="20"/>
              </w:rPr>
            </w:pPr>
            <w:r w:rsidRPr="001A6300">
              <w:rPr>
                <w:sz w:val="20"/>
                <w:szCs w:val="20"/>
              </w:rPr>
              <w:t>1.6</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hanging="25"/>
              <w:jc w:val="both"/>
              <w:rPr>
                <w:sz w:val="20"/>
                <w:szCs w:val="20"/>
              </w:rPr>
            </w:pPr>
            <w:r w:rsidRPr="001A6300">
              <w:rPr>
                <w:sz w:val="20"/>
                <w:szCs w:val="20"/>
              </w:rPr>
              <w:t>вклады, связанные с клиринговой, кастодиальной деятельностью, с деятельностью по управлению ликвидностью клиента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50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5"/>
              <w:jc w:val="both"/>
              <w:rPr>
                <w:sz w:val="20"/>
                <w:szCs w:val="20"/>
              </w:rPr>
            </w:pPr>
            <w:r w:rsidRPr="001A6300">
              <w:rPr>
                <w:sz w:val="20"/>
                <w:szCs w:val="20"/>
              </w:rPr>
              <w:t>1.7</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hanging="25"/>
              <w:jc w:val="both"/>
              <w:rPr>
                <w:sz w:val="20"/>
                <w:szCs w:val="20"/>
              </w:rPr>
            </w:pPr>
            <w:r w:rsidRPr="001A6300">
              <w:rPr>
                <w:sz w:val="20"/>
                <w:szCs w:val="20"/>
              </w:rPr>
              <w:t>обязательства с оставшимся сроком погашения менее 1 (одного) года, предоставленные центральными правительствами иностранных государств, местными органами власти иностранных государств и международными финансовыми организациями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50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5"/>
              <w:jc w:val="both"/>
              <w:rPr>
                <w:sz w:val="20"/>
                <w:szCs w:val="20"/>
              </w:rPr>
            </w:pPr>
            <w:r w:rsidRPr="001A6300">
              <w:rPr>
                <w:sz w:val="20"/>
                <w:szCs w:val="20"/>
              </w:rPr>
              <w:t>1.8</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hanging="25"/>
              <w:jc w:val="both"/>
              <w:rPr>
                <w:sz w:val="20"/>
                <w:szCs w:val="20"/>
              </w:rPr>
            </w:pPr>
            <w:r w:rsidRPr="001A6300">
              <w:rPr>
                <w:sz w:val="20"/>
                <w:szCs w:val="20"/>
              </w:rPr>
              <w:t>иные виды обязательств, включая вклады юридических лиц, с оставшимся сроком погашения более 6 (шести) месяцев и менее 1 (одного) года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50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5"/>
              <w:jc w:val="both"/>
              <w:rPr>
                <w:sz w:val="20"/>
                <w:szCs w:val="20"/>
              </w:rPr>
            </w:pPr>
            <w:r w:rsidRPr="001A6300">
              <w:rPr>
                <w:sz w:val="20"/>
                <w:szCs w:val="20"/>
              </w:rPr>
              <w:t>1.9</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hanging="25"/>
              <w:jc w:val="both"/>
              <w:rPr>
                <w:sz w:val="20"/>
                <w:szCs w:val="20"/>
              </w:rPr>
            </w:pPr>
            <w:r w:rsidRPr="001A6300">
              <w:rPr>
                <w:sz w:val="20"/>
                <w:szCs w:val="20"/>
              </w:rPr>
              <w:t>вклады юридических лиц с оставшимся сроком погашения менее 6 (шести) месяцев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5"/>
              <w:jc w:val="both"/>
              <w:rPr>
                <w:sz w:val="20"/>
                <w:szCs w:val="20"/>
              </w:rPr>
            </w:pPr>
            <w:r w:rsidRPr="001A6300">
              <w:rPr>
                <w:sz w:val="20"/>
                <w:szCs w:val="20"/>
              </w:rPr>
              <w:t>1.10</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hanging="25"/>
              <w:jc w:val="both"/>
              <w:rPr>
                <w:sz w:val="20"/>
                <w:szCs w:val="20"/>
              </w:rPr>
            </w:pPr>
            <w:r w:rsidRPr="001A6300">
              <w:rPr>
                <w:sz w:val="20"/>
                <w:szCs w:val="20"/>
              </w:rPr>
              <w:t>Вклады юридических лиц с возможностью безусловного досрочного изъятия</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5"/>
              <w:jc w:val="both"/>
              <w:rPr>
                <w:sz w:val="20"/>
                <w:szCs w:val="20"/>
              </w:rPr>
            </w:pPr>
            <w:r w:rsidRPr="001A6300">
              <w:rPr>
                <w:sz w:val="20"/>
                <w:szCs w:val="20"/>
              </w:rPr>
              <w:t>1.11</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hanging="25"/>
              <w:jc w:val="both"/>
              <w:rPr>
                <w:sz w:val="20"/>
                <w:szCs w:val="20"/>
              </w:rPr>
            </w:pPr>
            <w:r w:rsidRPr="001A6300">
              <w:rPr>
                <w:sz w:val="20"/>
                <w:szCs w:val="20"/>
              </w:rPr>
              <w:t>иные обязательства, в том числе бессрочные обязательства (с установлением особого режима для отсроченных налоговых обязательств)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5"/>
              <w:jc w:val="both"/>
              <w:rPr>
                <w:sz w:val="20"/>
                <w:szCs w:val="20"/>
              </w:rPr>
            </w:pPr>
            <w:r w:rsidRPr="001A6300">
              <w:rPr>
                <w:sz w:val="20"/>
                <w:szCs w:val="20"/>
              </w:rPr>
              <w:t>1.12</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hanging="25"/>
              <w:jc w:val="both"/>
              <w:rPr>
                <w:sz w:val="20"/>
                <w:szCs w:val="20"/>
              </w:rPr>
            </w:pPr>
            <w:r w:rsidRPr="001A6300">
              <w:rPr>
                <w:sz w:val="20"/>
                <w:szCs w:val="20"/>
              </w:rPr>
              <w:t>коэффициент нетто стабильного фондирования по обязательствам по производным финансовым инструментам за вычетом активов по производным финансовым инструментам, в случае если размер обязательств превышает размер активов по производным финансовым инструментам</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5"/>
              <w:jc w:val="both"/>
              <w:rPr>
                <w:sz w:val="20"/>
                <w:szCs w:val="20"/>
              </w:rPr>
            </w:pPr>
            <w:r w:rsidRPr="001A6300">
              <w:rPr>
                <w:sz w:val="20"/>
                <w:szCs w:val="20"/>
              </w:rPr>
              <w:t>1.13</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hanging="25"/>
              <w:jc w:val="both"/>
              <w:rPr>
                <w:sz w:val="20"/>
                <w:szCs w:val="20"/>
              </w:rPr>
            </w:pPr>
            <w:r w:rsidRPr="001A6300">
              <w:rPr>
                <w:sz w:val="20"/>
                <w:szCs w:val="20"/>
              </w:rPr>
              <w:t>платежи, возникающие от покупки финансовых инструментов, иностранной валюты в день покупки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5"/>
              <w:jc w:val="both"/>
              <w:rPr>
                <w:sz w:val="20"/>
                <w:szCs w:val="20"/>
              </w:rPr>
            </w:pPr>
            <w:r w:rsidRPr="001A6300">
              <w:rPr>
                <w:sz w:val="20"/>
                <w:szCs w:val="20"/>
              </w:rPr>
              <w:t>2</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hanging="25"/>
              <w:jc w:val="both"/>
              <w:rPr>
                <w:sz w:val="20"/>
                <w:szCs w:val="20"/>
              </w:rPr>
            </w:pPr>
            <w:r w:rsidRPr="001A6300">
              <w:rPr>
                <w:sz w:val="20"/>
                <w:szCs w:val="20"/>
              </w:rPr>
              <w:t>Требуемые активы стабильного фондирования</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5"/>
              <w:jc w:val="both"/>
              <w:rPr>
                <w:sz w:val="20"/>
                <w:szCs w:val="20"/>
              </w:rPr>
            </w:pPr>
            <w:r w:rsidRPr="001A6300">
              <w:rPr>
                <w:sz w:val="20"/>
                <w:szCs w:val="20"/>
              </w:rPr>
              <w:t>2.1</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hanging="25"/>
              <w:jc w:val="both"/>
              <w:rPr>
                <w:sz w:val="20"/>
                <w:szCs w:val="20"/>
              </w:rPr>
            </w:pPr>
            <w:r w:rsidRPr="001A6300">
              <w:rPr>
                <w:sz w:val="20"/>
                <w:szCs w:val="20"/>
              </w:rPr>
              <w:t>наличные деньги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5"/>
              <w:jc w:val="both"/>
              <w:rPr>
                <w:sz w:val="20"/>
                <w:szCs w:val="20"/>
              </w:rPr>
            </w:pPr>
            <w:r w:rsidRPr="001A6300">
              <w:rPr>
                <w:sz w:val="20"/>
                <w:szCs w:val="20"/>
              </w:rPr>
              <w:t>2.2</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hanging="25"/>
              <w:jc w:val="both"/>
              <w:rPr>
                <w:sz w:val="20"/>
                <w:szCs w:val="20"/>
              </w:rPr>
            </w:pPr>
            <w:r w:rsidRPr="001A6300">
              <w:rPr>
                <w:sz w:val="20"/>
                <w:szCs w:val="20"/>
              </w:rPr>
              <w:t>Требования к Национальному Банку</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5"/>
              <w:jc w:val="both"/>
              <w:rPr>
                <w:sz w:val="20"/>
                <w:szCs w:val="20"/>
              </w:rPr>
            </w:pPr>
            <w:r w:rsidRPr="001A6300">
              <w:rPr>
                <w:sz w:val="20"/>
                <w:szCs w:val="20"/>
              </w:rPr>
              <w:t>2.3</w:t>
            </w:r>
          </w:p>
        </w:tc>
        <w:tc>
          <w:tcPr>
            <w:tcW w:w="3393"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ind w:hanging="25"/>
              <w:jc w:val="both"/>
              <w:rPr>
                <w:sz w:val="20"/>
                <w:szCs w:val="20"/>
              </w:rPr>
            </w:pPr>
            <w:r w:rsidRPr="001A6300">
              <w:rPr>
                <w:sz w:val="20"/>
                <w:szCs w:val="20"/>
              </w:rPr>
              <w:t>требования к центральным банкам иностранных государств с оставшимся сроком погашения менее 6 (шести) месяцев</w:t>
            </w:r>
          </w:p>
        </w:tc>
        <w:tc>
          <w:tcPr>
            <w:tcW w:w="296"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697"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0</w:t>
            </w:r>
          </w:p>
        </w:tc>
        <w:tc>
          <w:tcPr>
            <w:tcW w:w="406"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15"/>
              <w:jc w:val="both"/>
              <w:rPr>
                <w:sz w:val="20"/>
                <w:szCs w:val="20"/>
              </w:rPr>
            </w:pPr>
            <w:r w:rsidRPr="001A6300">
              <w:rPr>
                <w:sz w:val="20"/>
                <w:szCs w:val="20"/>
              </w:rPr>
              <w:lastRenderedPageBreak/>
              <w:t>2.4</w:t>
            </w:r>
          </w:p>
        </w:tc>
        <w:tc>
          <w:tcPr>
            <w:tcW w:w="3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ind w:hanging="25"/>
              <w:jc w:val="both"/>
              <w:rPr>
                <w:sz w:val="20"/>
                <w:szCs w:val="20"/>
              </w:rPr>
            </w:pPr>
            <w:r w:rsidRPr="001A6300">
              <w:rPr>
                <w:sz w:val="20"/>
                <w:szCs w:val="20"/>
              </w:rPr>
              <w:t>приток, возникающий от продажи финансовых инструментов, иностранной валюты в день продажи</w:t>
            </w:r>
          </w:p>
        </w:tc>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0</w:t>
            </w:r>
          </w:p>
        </w:tc>
        <w:tc>
          <w:tcPr>
            <w:tcW w:w="4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15"/>
              <w:jc w:val="both"/>
              <w:rPr>
                <w:sz w:val="20"/>
                <w:szCs w:val="20"/>
              </w:rPr>
            </w:pPr>
            <w:r w:rsidRPr="001A6300">
              <w:rPr>
                <w:sz w:val="20"/>
                <w:szCs w:val="20"/>
              </w:rPr>
              <w:t>2.5</w:t>
            </w:r>
          </w:p>
        </w:tc>
        <w:tc>
          <w:tcPr>
            <w:tcW w:w="3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ind w:hanging="25"/>
              <w:jc w:val="both"/>
              <w:rPr>
                <w:sz w:val="20"/>
                <w:szCs w:val="20"/>
              </w:rPr>
            </w:pPr>
            <w:r w:rsidRPr="001A6300">
              <w:rPr>
                <w:sz w:val="20"/>
                <w:szCs w:val="20"/>
              </w:rPr>
              <w:t>необремененные высококачественные ликвидные активы первого уровня, за исключением денежных средств и резервов в Национальном Банке</w:t>
            </w:r>
          </w:p>
        </w:tc>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5</w:t>
            </w:r>
          </w:p>
        </w:tc>
        <w:tc>
          <w:tcPr>
            <w:tcW w:w="406"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5"/>
              <w:jc w:val="both"/>
              <w:rPr>
                <w:sz w:val="20"/>
                <w:szCs w:val="20"/>
              </w:rPr>
            </w:pPr>
            <w:r w:rsidRPr="001A6300">
              <w:rPr>
                <w:sz w:val="20"/>
                <w:szCs w:val="20"/>
              </w:rPr>
              <w:t>2.6</w:t>
            </w:r>
          </w:p>
        </w:tc>
        <w:tc>
          <w:tcPr>
            <w:tcW w:w="339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hanging="25"/>
              <w:jc w:val="both"/>
              <w:rPr>
                <w:sz w:val="20"/>
                <w:szCs w:val="20"/>
              </w:rPr>
            </w:pPr>
            <w:r w:rsidRPr="001A6300">
              <w:rPr>
                <w:sz w:val="20"/>
                <w:szCs w:val="20"/>
              </w:rPr>
              <w:t>необремененные займы, предоставленные финансовым организациям с оставшимся сроком погашения менее 6 (шести) месяцев, обеспеченные высококачественными ликвидными активами первого уровня, по которым банком возможен перезалог</w:t>
            </w:r>
          </w:p>
        </w:tc>
        <w:tc>
          <w:tcPr>
            <w:tcW w:w="29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697"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10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5"/>
              <w:jc w:val="both"/>
              <w:rPr>
                <w:sz w:val="20"/>
                <w:szCs w:val="20"/>
              </w:rPr>
            </w:pPr>
            <w:r w:rsidRPr="001A6300">
              <w:rPr>
                <w:sz w:val="20"/>
                <w:szCs w:val="20"/>
              </w:rPr>
              <w:t>2.7</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hanging="25"/>
              <w:jc w:val="both"/>
              <w:rPr>
                <w:sz w:val="20"/>
                <w:szCs w:val="20"/>
              </w:rPr>
            </w:pPr>
            <w:r w:rsidRPr="001A6300">
              <w:rPr>
                <w:sz w:val="20"/>
                <w:szCs w:val="20"/>
              </w:rPr>
              <w:t>иные необремененные займы, предоставленные финансовым организациям с оставшимся сроком погашения менее 6 (шести) месяцев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15</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5"/>
              <w:jc w:val="both"/>
              <w:rPr>
                <w:sz w:val="20"/>
                <w:szCs w:val="20"/>
              </w:rPr>
            </w:pPr>
            <w:r w:rsidRPr="001A6300">
              <w:rPr>
                <w:sz w:val="20"/>
                <w:szCs w:val="20"/>
              </w:rPr>
              <w:t>2.8</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hanging="25"/>
              <w:jc w:val="both"/>
              <w:rPr>
                <w:sz w:val="20"/>
                <w:szCs w:val="20"/>
              </w:rPr>
            </w:pPr>
            <w:r w:rsidRPr="001A6300">
              <w:rPr>
                <w:sz w:val="20"/>
                <w:szCs w:val="20"/>
              </w:rPr>
              <w:t>необремененные высококачественные ликвидные активы второго уровня</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15</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5"/>
              <w:jc w:val="both"/>
              <w:rPr>
                <w:sz w:val="20"/>
                <w:szCs w:val="20"/>
              </w:rPr>
            </w:pPr>
            <w:r w:rsidRPr="001A6300">
              <w:rPr>
                <w:sz w:val="20"/>
                <w:szCs w:val="20"/>
              </w:rPr>
              <w:t>2.9</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hanging="25"/>
              <w:jc w:val="both"/>
              <w:rPr>
                <w:sz w:val="20"/>
                <w:szCs w:val="20"/>
              </w:rPr>
            </w:pPr>
            <w:r w:rsidRPr="001A6300">
              <w:rPr>
                <w:sz w:val="20"/>
                <w:szCs w:val="20"/>
              </w:rPr>
              <w:t>Займы, выданные акционерному обществу «Фонд национального благосостояния «Самрук-Қазына» и акционерному обществу «Национальный управляющий холдинг «Байтерек», займы, гарантированные Правительством Республики Казахстан, с оставшимся сроком до погашения менее 1 (одного) года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25</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5"/>
              <w:jc w:val="both"/>
              <w:rPr>
                <w:sz w:val="20"/>
                <w:szCs w:val="20"/>
              </w:rPr>
            </w:pPr>
            <w:r w:rsidRPr="001A6300">
              <w:rPr>
                <w:sz w:val="20"/>
                <w:szCs w:val="20"/>
              </w:rPr>
              <w:t>2.10</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hanging="25"/>
              <w:jc w:val="both"/>
              <w:rPr>
                <w:sz w:val="20"/>
                <w:szCs w:val="20"/>
              </w:rPr>
            </w:pPr>
            <w:r w:rsidRPr="001A6300">
              <w:rPr>
                <w:sz w:val="20"/>
                <w:szCs w:val="20"/>
              </w:rPr>
              <w:t>Займы, выданные акционерному обществу «Фонд национального благосостояния «Самрук-Қазына» и акционерному обществу «Национальный управляющий холдинг «Байтерек», займы, гарантированные Правительством Республики Казахстан, с оставшимся сроком до погашения 1 (один) год и более</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30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5"/>
              <w:jc w:val="both"/>
              <w:rPr>
                <w:sz w:val="20"/>
                <w:szCs w:val="20"/>
              </w:rPr>
            </w:pPr>
            <w:r w:rsidRPr="001A6300">
              <w:rPr>
                <w:sz w:val="20"/>
                <w:szCs w:val="20"/>
              </w:rPr>
              <w:t>2.11</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hanging="25"/>
              <w:jc w:val="both"/>
              <w:rPr>
                <w:sz w:val="20"/>
                <w:szCs w:val="20"/>
              </w:rPr>
            </w:pPr>
            <w:r w:rsidRPr="001A6300">
              <w:rPr>
                <w:sz w:val="20"/>
                <w:szCs w:val="20"/>
              </w:rPr>
              <w:t>высококачественные ликвидные активы, обремененные на период более 6 (шести) месяцев и менее 1 (одного) года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50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5"/>
              <w:jc w:val="both"/>
              <w:rPr>
                <w:sz w:val="20"/>
                <w:szCs w:val="20"/>
              </w:rPr>
            </w:pPr>
            <w:r w:rsidRPr="001A6300">
              <w:rPr>
                <w:sz w:val="20"/>
                <w:szCs w:val="20"/>
              </w:rPr>
              <w:t>2.12</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hanging="25"/>
              <w:jc w:val="both"/>
              <w:rPr>
                <w:sz w:val="20"/>
                <w:szCs w:val="20"/>
              </w:rPr>
            </w:pPr>
            <w:r w:rsidRPr="001A6300">
              <w:rPr>
                <w:sz w:val="20"/>
                <w:szCs w:val="20"/>
              </w:rPr>
              <w:t>займы, предоставленные финансовым организациям, центральным банкам иностранных государств с оставшимся сроком погашения более 6 (шести) месяцев и менее 1 (одного) года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50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5"/>
              <w:jc w:val="both"/>
              <w:rPr>
                <w:sz w:val="20"/>
                <w:szCs w:val="20"/>
              </w:rPr>
            </w:pPr>
            <w:r w:rsidRPr="001A6300">
              <w:rPr>
                <w:sz w:val="20"/>
                <w:szCs w:val="20"/>
              </w:rPr>
              <w:t>2.13</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hanging="25"/>
              <w:jc w:val="both"/>
              <w:rPr>
                <w:sz w:val="20"/>
                <w:szCs w:val="20"/>
              </w:rPr>
            </w:pPr>
            <w:r w:rsidRPr="001A6300">
              <w:rPr>
                <w:sz w:val="20"/>
                <w:szCs w:val="20"/>
              </w:rPr>
              <w:t>вклады, связанные с клиринговой, кастодиальной деятельностью, с деятельностью по управлению ликвидностью клиента в других банках</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50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5"/>
              <w:jc w:val="both"/>
              <w:rPr>
                <w:sz w:val="20"/>
                <w:szCs w:val="20"/>
              </w:rPr>
            </w:pPr>
            <w:r w:rsidRPr="001A6300">
              <w:rPr>
                <w:sz w:val="20"/>
                <w:szCs w:val="20"/>
              </w:rPr>
              <w:t>2.14</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hanging="25"/>
              <w:jc w:val="both"/>
              <w:rPr>
                <w:sz w:val="20"/>
                <w:szCs w:val="20"/>
              </w:rPr>
            </w:pPr>
            <w:r w:rsidRPr="001A6300">
              <w:rPr>
                <w:sz w:val="20"/>
                <w:szCs w:val="20"/>
              </w:rPr>
              <w:t>иные активы, не являющиеся высококачественными ликвидными активами, с оставшимся сроком погашения менее 1 (одного) года, включая займы нефинансовым организациям, потребительские займы, займы субъектам малого предпринимательства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50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5"/>
              <w:jc w:val="both"/>
              <w:rPr>
                <w:sz w:val="20"/>
                <w:szCs w:val="20"/>
              </w:rPr>
            </w:pPr>
            <w:r w:rsidRPr="001A6300">
              <w:rPr>
                <w:sz w:val="20"/>
                <w:szCs w:val="20"/>
              </w:rPr>
              <w:t>2.15</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hanging="25"/>
              <w:jc w:val="both"/>
              <w:rPr>
                <w:sz w:val="20"/>
                <w:szCs w:val="20"/>
              </w:rPr>
            </w:pPr>
            <w:r w:rsidRPr="001A6300">
              <w:rPr>
                <w:sz w:val="20"/>
                <w:szCs w:val="20"/>
              </w:rPr>
              <w:t>необремененные ипотечные кредиты с оставшимся сроком погашения 1 (один) год и более взвешиваемые по степени кредитного риска не более 35 (тридцати пяти) процентов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65</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5"/>
              <w:jc w:val="both"/>
              <w:rPr>
                <w:sz w:val="20"/>
                <w:szCs w:val="20"/>
              </w:rPr>
            </w:pPr>
            <w:r w:rsidRPr="001A6300">
              <w:rPr>
                <w:sz w:val="20"/>
                <w:szCs w:val="20"/>
              </w:rPr>
              <w:t>2.16</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hanging="25"/>
              <w:jc w:val="both"/>
              <w:rPr>
                <w:sz w:val="20"/>
                <w:szCs w:val="20"/>
              </w:rPr>
            </w:pPr>
            <w:r w:rsidRPr="001A6300">
              <w:rPr>
                <w:sz w:val="20"/>
                <w:szCs w:val="20"/>
              </w:rPr>
              <w:t>иные необремененные займы, за исключением займов, предоставленных финансовым организациям с оставшимся сроком до погашения 1 (один) год и более, взвешиваемые по степени кредитного риска не более 35 (тридцати пяти) процентов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65</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5"/>
              <w:jc w:val="both"/>
              <w:rPr>
                <w:sz w:val="20"/>
                <w:szCs w:val="20"/>
              </w:rPr>
            </w:pPr>
            <w:r w:rsidRPr="001A6300">
              <w:rPr>
                <w:sz w:val="20"/>
                <w:szCs w:val="20"/>
              </w:rPr>
              <w:t>2.17</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hanging="25"/>
              <w:jc w:val="both"/>
              <w:rPr>
                <w:sz w:val="20"/>
                <w:szCs w:val="20"/>
              </w:rPr>
            </w:pPr>
            <w:r w:rsidRPr="001A6300">
              <w:rPr>
                <w:sz w:val="20"/>
                <w:szCs w:val="20"/>
              </w:rPr>
              <w:t>деньги, ценные бумаги и иные активы, являющиеся обеспечением в качестве начальной маржи по сделкам с производными финансовыми инструментами, деньги или иные активы, предоставленные в качестве обязательного платежа центральному контрагенту</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85</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5"/>
              <w:jc w:val="both"/>
              <w:rPr>
                <w:sz w:val="20"/>
                <w:szCs w:val="20"/>
              </w:rPr>
            </w:pPr>
            <w:r w:rsidRPr="001A6300">
              <w:rPr>
                <w:sz w:val="20"/>
                <w:szCs w:val="20"/>
              </w:rPr>
              <w:t>2.18</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hanging="25"/>
              <w:jc w:val="both"/>
              <w:rPr>
                <w:sz w:val="20"/>
                <w:szCs w:val="20"/>
              </w:rPr>
            </w:pPr>
            <w:r w:rsidRPr="001A6300">
              <w:rPr>
                <w:sz w:val="20"/>
                <w:szCs w:val="20"/>
              </w:rPr>
              <w:t>необремененные кредиты, за исключением займов с просроченной задолженностью более 90 (девяноста) дней по основному долгу и (или) начисленному вознаграждению, взвешиваемые по степени кредитного риска более 35 (тридцати пяти) процентов и с оставшимся сроком погашения 1 (один) год и более, за исключением займов, предоставленных финансовым организациям</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85</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5"/>
              <w:jc w:val="both"/>
              <w:rPr>
                <w:sz w:val="20"/>
                <w:szCs w:val="20"/>
              </w:rPr>
            </w:pPr>
            <w:r w:rsidRPr="001A6300">
              <w:rPr>
                <w:sz w:val="20"/>
                <w:szCs w:val="20"/>
              </w:rPr>
              <w:t>2.19</w:t>
            </w:r>
          </w:p>
        </w:tc>
        <w:tc>
          <w:tcPr>
            <w:tcW w:w="3393"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ind w:hanging="25"/>
              <w:jc w:val="both"/>
              <w:rPr>
                <w:sz w:val="20"/>
                <w:szCs w:val="20"/>
              </w:rPr>
            </w:pPr>
            <w:r w:rsidRPr="001A6300">
              <w:rPr>
                <w:sz w:val="20"/>
                <w:szCs w:val="20"/>
              </w:rPr>
              <w:t>необремененные ценные бумаги (акции) с оставшимся сроком погашения 1 (один) год и более, не являющиеся высококачественными ликвидными активами и обращающиеся на фондовых биржах</w:t>
            </w:r>
          </w:p>
        </w:tc>
        <w:tc>
          <w:tcPr>
            <w:tcW w:w="296"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697"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85</w:t>
            </w:r>
          </w:p>
        </w:tc>
        <w:tc>
          <w:tcPr>
            <w:tcW w:w="406" w:type="pct"/>
            <w:tcBorders>
              <w:top w:val="nil"/>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15"/>
              <w:jc w:val="both"/>
              <w:rPr>
                <w:sz w:val="20"/>
                <w:szCs w:val="20"/>
              </w:rPr>
            </w:pPr>
            <w:r w:rsidRPr="001A6300">
              <w:rPr>
                <w:sz w:val="20"/>
                <w:szCs w:val="20"/>
              </w:rPr>
              <w:lastRenderedPageBreak/>
              <w:t>2.20</w:t>
            </w:r>
          </w:p>
        </w:tc>
        <w:tc>
          <w:tcPr>
            <w:tcW w:w="3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ind w:hanging="25"/>
              <w:jc w:val="both"/>
              <w:rPr>
                <w:sz w:val="20"/>
                <w:szCs w:val="20"/>
              </w:rPr>
            </w:pPr>
            <w:r w:rsidRPr="001A6300">
              <w:rPr>
                <w:sz w:val="20"/>
                <w:szCs w:val="20"/>
              </w:rPr>
              <w:t>товары, обращающиеся на фондовых биржах, включая аффинированное золото</w:t>
            </w:r>
          </w:p>
        </w:tc>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85</w:t>
            </w:r>
          </w:p>
        </w:tc>
        <w:tc>
          <w:tcPr>
            <w:tcW w:w="4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5"/>
              <w:jc w:val="both"/>
              <w:rPr>
                <w:sz w:val="20"/>
                <w:szCs w:val="20"/>
              </w:rPr>
            </w:pPr>
            <w:r w:rsidRPr="001A6300">
              <w:rPr>
                <w:sz w:val="20"/>
                <w:szCs w:val="20"/>
              </w:rPr>
              <w:t>2.21</w:t>
            </w:r>
          </w:p>
        </w:tc>
        <w:tc>
          <w:tcPr>
            <w:tcW w:w="339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ind w:hanging="25"/>
              <w:jc w:val="both"/>
              <w:rPr>
                <w:sz w:val="20"/>
                <w:szCs w:val="20"/>
              </w:rPr>
            </w:pPr>
            <w:r w:rsidRPr="001A6300">
              <w:rPr>
                <w:sz w:val="20"/>
                <w:szCs w:val="20"/>
              </w:rPr>
              <w:t>активы, обремененные на период от 1 (одного) года и более</w:t>
            </w:r>
          </w:p>
        </w:tc>
        <w:tc>
          <w:tcPr>
            <w:tcW w:w="29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697"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100</w:t>
            </w:r>
          </w:p>
        </w:tc>
        <w:tc>
          <w:tcPr>
            <w:tcW w:w="4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ind w:firstLine="15"/>
              <w:jc w:val="both"/>
              <w:rPr>
                <w:sz w:val="20"/>
                <w:szCs w:val="20"/>
              </w:rPr>
            </w:pPr>
            <w:r w:rsidRPr="001A6300">
              <w:rPr>
                <w:sz w:val="20"/>
                <w:szCs w:val="20"/>
              </w:rPr>
              <w:t>2.22</w:t>
            </w:r>
          </w:p>
        </w:tc>
        <w:tc>
          <w:tcPr>
            <w:tcW w:w="3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ind w:hanging="25"/>
              <w:jc w:val="both"/>
              <w:rPr>
                <w:sz w:val="20"/>
                <w:szCs w:val="20"/>
              </w:rPr>
            </w:pPr>
            <w:r w:rsidRPr="001A6300">
              <w:rPr>
                <w:sz w:val="20"/>
                <w:szCs w:val="20"/>
              </w:rPr>
              <w:t>коэффициент нетто стабильного фондирования по активам по производным финансовым инструментам за вычетом обязательств по производным финансовым инструментам, в случае если размер активов превышает размер обязательств по производным финансовым инструментам</w:t>
            </w:r>
          </w:p>
        </w:tc>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100</w:t>
            </w:r>
          </w:p>
        </w:tc>
        <w:tc>
          <w:tcPr>
            <w:tcW w:w="406"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5"/>
              <w:jc w:val="both"/>
              <w:rPr>
                <w:sz w:val="20"/>
                <w:szCs w:val="20"/>
              </w:rPr>
            </w:pPr>
            <w:r w:rsidRPr="001A6300">
              <w:rPr>
                <w:sz w:val="20"/>
                <w:szCs w:val="20"/>
              </w:rPr>
              <w:t>2.23</w:t>
            </w:r>
          </w:p>
        </w:tc>
        <w:tc>
          <w:tcPr>
            <w:tcW w:w="339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hanging="25"/>
              <w:jc w:val="both"/>
              <w:rPr>
                <w:sz w:val="20"/>
                <w:szCs w:val="20"/>
              </w:rPr>
            </w:pPr>
            <w:r w:rsidRPr="001A6300">
              <w:rPr>
                <w:sz w:val="20"/>
                <w:szCs w:val="20"/>
              </w:rPr>
              <w:t>иные активы, включая неработающие кредиты, займы, выданные финансовым организациям с оставшимся сроком погашения 1 (один) год и более</w:t>
            </w:r>
          </w:p>
        </w:tc>
        <w:tc>
          <w:tcPr>
            <w:tcW w:w="29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697"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100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5"/>
              <w:jc w:val="both"/>
              <w:rPr>
                <w:sz w:val="20"/>
                <w:szCs w:val="20"/>
              </w:rPr>
            </w:pPr>
            <w:r w:rsidRPr="001A6300">
              <w:rPr>
                <w:sz w:val="20"/>
                <w:szCs w:val="20"/>
              </w:rPr>
              <w:t>2.24</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hanging="25"/>
              <w:jc w:val="both"/>
              <w:rPr>
                <w:sz w:val="20"/>
                <w:szCs w:val="20"/>
              </w:rPr>
            </w:pPr>
            <w:r w:rsidRPr="001A6300">
              <w:rPr>
                <w:sz w:val="20"/>
                <w:szCs w:val="20"/>
              </w:rPr>
              <w:t>акции, не обращающиеся на фондовых биржах, материальные активы, статьи, вычтенные из собственного капитала банка, накопленное вознаграждение, страховые активы, доля в дочерних организациях, процентная ставка по просроченному долгу</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100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5"/>
              <w:jc w:val="both"/>
              <w:rPr>
                <w:sz w:val="20"/>
                <w:szCs w:val="20"/>
              </w:rPr>
            </w:pPr>
            <w:r w:rsidRPr="001A6300">
              <w:rPr>
                <w:sz w:val="20"/>
                <w:szCs w:val="20"/>
              </w:rPr>
              <w:t>3</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hanging="25"/>
              <w:jc w:val="both"/>
              <w:rPr>
                <w:sz w:val="20"/>
                <w:szCs w:val="20"/>
              </w:rPr>
            </w:pPr>
            <w:r w:rsidRPr="001A6300">
              <w:rPr>
                <w:sz w:val="20"/>
                <w:szCs w:val="20"/>
              </w:rPr>
              <w:t>Требуемые условные и возможные обязательства стабильного фондирования</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5"/>
              <w:jc w:val="both"/>
              <w:rPr>
                <w:sz w:val="20"/>
                <w:szCs w:val="20"/>
              </w:rPr>
            </w:pPr>
            <w:r w:rsidRPr="001A6300">
              <w:rPr>
                <w:sz w:val="20"/>
                <w:szCs w:val="20"/>
              </w:rPr>
              <w:t>3.1</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hanging="25"/>
              <w:jc w:val="both"/>
              <w:rPr>
                <w:sz w:val="20"/>
                <w:szCs w:val="20"/>
              </w:rPr>
            </w:pPr>
            <w:r w:rsidRPr="001A6300">
              <w:rPr>
                <w:sz w:val="20"/>
                <w:szCs w:val="20"/>
              </w:rPr>
              <w:t>безотзывные и условно-отзывные кредитные линии и линии ликвидности, предоставленные любым клиентам (доля от неиспользованного объема)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5</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5"/>
              <w:jc w:val="both"/>
              <w:rPr>
                <w:sz w:val="20"/>
                <w:szCs w:val="20"/>
              </w:rPr>
            </w:pPr>
            <w:r w:rsidRPr="001A6300">
              <w:rPr>
                <w:sz w:val="20"/>
                <w:szCs w:val="20"/>
              </w:rPr>
              <w:t>3.2</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hanging="25"/>
              <w:jc w:val="both"/>
              <w:rPr>
                <w:sz w:val="20"/>
                <w:szCs w:val="20"/>
              </w:rPr>
            </w:pPr>
            <w:r w:rsidRPr="001A6300">
              <w:rPr>
                <w:sz w:val="20"/>
                <w:szCs w:val="20"/>
              </w:rPr>
              <w:t>иные обязательства, включая следующие инструменты: безусловно отзывные кредитные линии и линии ликвидности; обязательства по торговому финансированию (включая гарантии и поручительства);гарантии и поручительства, не связанные с финансированием экспорта и импорта товаров и услуг; не контрактные обязательства, включая, возможные требования к выкупу долга, выпущенного банком, или связанного с структурированными продуктами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jc w:val="center"/>
              <w:rPr>
                <w:sz w:val="20"/>
                <w:szCs w:val="20"/>
              </w:rPr>
            </w:pPr>
            <w:r w:rsidRPr="001A6300">
              <w:rPr>
                <w:sz w:val="20"/>
                <w:szCs w:val="20"/>
              </w:rPr>
              <w:t>5</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r w:rsidR="003B51E2" w:rsidRPr="001A6300"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1E2" w:rsidRPr="001A6300" w:rsidRDefault="003B51E2" w:rsidP="00DB1AD7">
            <w:pPr>
              <w:ind w:firstLine="15"/>
              <w:jc w:val="both"/>
              <w:rPr>
                <w:sz w:val="20"/>
                <w:szCs w:val="20"/>
              </w:rPr>
            </w:pPr>
            <w:r w:rsidRPr="001A6300">
              <w:rPr>
                <w:sz w:val="20"/>
                <w:szCs w:val="20"/>
              </w:rPr>
              <w:t>4</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ind w:hanging="25"/>
              <w:jc w:val="both"/>
              <w:rPr>
                <w:sz w:val="20"/>
                <w:szCs w:val="20"/>
              </w:rPr>
            </w:pPr>
            <w:r w:rsidRPr="001A6300">
              <w:rPr>
                <w:sz w:val="20"/>
                <w:szCs w:val="20"/>
              </w:rPr>
              <w:t>Коэффициент нетто стабильного фондирования</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51E2" w:rsidRPr="002F1AFA" w:rsidRDefault="003B51E2" w:rsidP="00DB1AD7">
            <w:pPr>
              <w:jc w:val="center"/>
              <w:rPr>
                <w:sz w:val="20"/>
                <w:szCs w:val="20"/>
                <w:lang w:val="en-US"/>
              </w:rPr>
            </w:pPr>
            <w:r w:rsidRPr="00483C6F">
              <w:rPr>
                <w:sz w:val="20"/>
                <w:szCs w:val="20"/>
                <w:lang w:val="en-US"/>
              </w:rPr>
              <w:t>X</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3B51E2" w:rsidRPr="001A6300" w:rsidRDefault="003B51E2" w:rsidP="00DB1AD7">
            <w:pPr>
              <w:jc w:val="both"/>
              <w:rPr>
                <w:sz w:val="20"/>
                <w:szCs w:val="20"/>
              </w:rPr>
            </w:pPr>
            <w:r w:rsidRPr="001A6300">
              <w:rPr>
                <w:sz w:val="20"/>
                <w:szCs w:val="20"/>
              </w:rPr>
              <w:t> </w:t>
            </w:r>
          </w:p>
        </w:tc>
      </w:tr>
    </w:tbl>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right="-2" w:firstLine="709"/>
        <w:rPr>
          <w:sz w:val="28"/>
          <w:szCs w:val="28"/>
        </w:rPr>
      </w:pPr>
      <w:r w:rsidRPr="001A6300">
        <w:rPr>
          <w:sz w:val="28"/>
          <w:szCs w:val="28"/>
        </w:rPr>
        <w:t>Наименование ______________________________________</w:t>
      </w:r>
      <w:r>
        <w:rPr>
          <w:sz w:val="28"/>
          <w:szCs w:val="28"/>
        </w:rPr>
        <w:t>___</w:t>
      </w:r>
      <w:r w:rsidRPr="001A6300">
        <w:rPr>
          <w:sz w:val="28"/>
          <w:szCs w:val="28"/>
        </w:rPr>
        <w:t>_________</w:t>
      </w:r>
    </w:p>
    <w:p w:rsidR="003B51E2" w:rsidRPr="001A6300" w:rsidRDefault="003B51E2" w:rsidP="003B51E2">
      <w:pPr>
        <w:ind w:right="-2" w:firstLine="709"/>
        <w:rPr>
          <w:sz w:val="28"/>
          <w:szCs w:val="28"/>
        </w:rPr>
      </w:pPr>
      <w:r w:rsidRPr="001A6300">
        <w:rPr>
          <w:sz w:val="28"/>
          <w:szCs w:val="28"/>
        </w:rPr>
        <w:t>Адрес__________________________________________________________</w:t>
      </w:r>
    </w:p>
    <w:p w:rsidR="003B51E2" w:rsidRPr="001A6300" w:rsidRDefault="003B51E2" w:rsidP="003B51E2">
      <w:pPr>
        <w:ind w:firstLine="709"/>
        <w:rPr>
          <w:sz w:val="28"/>
          <w:szCs w:val="28"/>
        </w:rPr>
      </w:pPr>
      <w:r w:rsidRPr="001A6300">
        <w:rPr>
          <w:sz w:val="28"/>
          <w:szCs w:val="28"/>
        </w:rPr>
        <w:t>Телефон _________________________________</w:t>
      </w:r>
      <w:r>
        <w:rPr>
          <w:sz w:val="28"/>
          <w:szCs w:val="28"/>
        </w:rPr>
        <w:t>_______________</w:t>
      </w:r>
      <w:r w:rsidRPr="001A6300">
        <w:rPr>
          <w:sz w:val="28"/>
          <w:szCs w:val="28"/>
        </w:rPr>
        <w:t>_______</w:t>
      </w:r>
    </w:p>
    <w:p w:rsidR="003B51E2" w:rsidRPr="001A6300" w:rsidRDefault="003B51E2" w:rsidP="003B51E2">
      <w:pPr>
        <w:ind w:firstLine="709"/>
        <w:rPr>
          <w:sz w:val="28"/>
          <w:szCs w:val="28"/>
        </w:rPr>
      </w:pPr>
      <w:r w:rsidRPr="001A6300">
        <w:rPr>
          <w:sz w:val="28"/>
          <w:szCs w:val="28"/>
        </w:rPr>
        <w:t>Адрес электронной почты _____________________</w:t>
      </w:r>
      <w:r>
        <w:rPr>
          <w:sz w:val="28"/>
          <w:szCs w:val="28"/>
        </w:rPr>
        <w:t>_______________</w:t>
      </w:r>
      <w:r w:rsidRPr="001A6300">
        <w:rPr>
          <w:sz w:val="28"/>
          <w:szCs w:val="28"/>
        </w:rPr>
        <w:t>____</w:t>
      </w:r>
    </w:p>
    <w:p w:rsidR="003B51E2" w:rsidRPr="001A6300" w:rsidRDefault="003B51E2" w:rsidP="003B51E2">
      <w:pPr>
        <w:ind w:firstLine="709"/>
        <w:rPr>
          <w:sz w:val="28"/>
          <w:szCs w:val="28"/>
        </w:rPr>
      </w:pPr>
      <w:r w:rsidRPr="001A6300">
        <w:rPr>
          <w:sz w:val="28"/>
          <w:szCs w:val="28"/>
        </w:rPr>
        <w:t>Исполнитель ________________________________     ____________</w:t>
      </w:r>
      <w:r>
        <w:rPr>
          <w:sz w:val="28"/>
          <w:szCs w:val="28"/>
        </w:rPr>
        <w:t>_</w:t>
      </w:r>
      <w:r w:rsidRPr="001A6300">
        <w:rPr>
          <w:sz w:val="28"/>
          <w:szCs w:val="28"/>
        </w:rPr>
        <w:t>____</w:t>
      </w:r>
    </w:p>
    <w:p w:rsidR="003B51E2" w:rsidRPr="001A6300" w:rsidRDefault="003B51E2" w:rsidP="003B51E2">
      <w:pPr>
        <w:ind w:firstLine="709"/>
      </w:pPr>
      <w:r w:rsidRPr="001A6300">
        <w:t xml:space="preserve">       </w:t>
      </w:r>
      <w:r w:rsidRPr="001A6300">
        <w:rPr>
          <w:sz w:val="28"/>
          <w:szCs w:val="28"/>
        </w:rPr>
        <w:t xml:space="preserve">фамилия, имя и отчество (при его </w:t>
      </w:r>
      <w:proofErr w:type="gramStart"/>
      <w:r w:rsidRPr="001A6300">
        <w:rPr>
          <w:sz w:val="28"/>
          <w:szCs w:val="28"/>
        </w:rPr>
        <w:t xml:space="preserve">наличии)   </w:t>
      </w:r>
      <w:proofErr w:type="gramEnd"/>
      <w:r w:rsidRPr="001A6300">
        <w:rPr>
          <w:sz w:val="28"/>
          <w:szCs w:val="28"/>
        </w:rPr>
        <w:t xml:space="preserve">         подпись, телефон</w:t>
      </w:r>
    </w:p>
    <w:p w:rsidR="003B51E2" w:rsidRDefault="003B51E2" w:rsidP="003B51E2">
      <w:pPr>
        <w:ind w:firstLine="709"/>
        <w:jc w:val="both"/>
        <w:rPr>
          <w:sz w:val="28"/>
          <w:szCs w:val="28"/>
        </w:rPr>
      </w:pPr>
      <w:r w:rsidRPr="001A6300">
        <w:rPr>
          <w:sz w:val="28"/>
          <w:szCs w:val="28"/>
        </w:rPr>
        <w:t xml:space="preserve">Руководитель или лицо, на которое возложена функция по подписанию </w:t>
      </w:r>
    </w:p>
    <w:p w:rsidR="003B51E2" w:rsidRPr="001A6300" w:rsidRDefault="003B51E2" w:rsidP="003B51E2">
      <w:pPr>
        <w:rPr>
          <w:sz w:val="28"/>
          <w:szCs w:val="28"/>
        </w:rPr>
      </w:pPr>
      <w:r w:rsidRPr="001A6300">
        <w:rPr>
          <w:sz w:val="28"/>
          <w:szCs w:val="28"/>
        </w:rPr>
        <w:t>отчета</w:t>
      </w:r>
      <w:r w:rsidRPr="001A6300" w:rsidDel="006E03C4">
        <w:rPr>
          <w:sz w:val="28"/>
          <w:szCs w:val="28"/>
        </w:rPr>
        <w:t xml:space="preserve"> </w:t>
      </w:r>
      <w:r w:rsidRPr="001A6300">
        <w:rPr>
          <w:sz w:val="28"/>
          <w:szCs w:val="28"/>
        </w:rPr>
        <w:t>____________________________________________________</w:t>
      </w:r>
      <w:r>
        <w:rPr>
          <w:sz w:val="28"/>
          <w:szCs w:val="28"/>
        </w:rPr>
        <w:t>__</w:t>
      </w:r>
      <w:r w:rsidRPr="001A6300">
        <w:rPr>
          <w:sz w:val="28"/>
          <w:szCs w:val="28"/>
        </w:rPr>
        <w:t>___</w:t>
      </w:r>
    </w:p>
    <w:p w:rsidR="003B51E2" w:rsidRPr="001A6300" w:rsidRDefault="003B51E2" w:rsidP="003B51E2">
      <w:pPr>
        <w:ind w:firstLine="709"/>
        <w:jc w:val="both"/>
      </w:pPr>
      <w:r w:rsidRPr="001A6300">
        <w:rPr>
          <w:sz w:val="28"/>
          <w:szCs w:val="28"/>
        </w:rPr>
        <w:t xml:space="preserve">            фамилия, имя и отчество (при его наличии) подпись</w:t>
      </w:r>
    </w:p>
    <w:p w:rsidR="003B51E2" w:rsidRPr="001A6300" w:rsidRDefault="003B51E2" w:rsidP="003B51E2">
      <w:pPr>
        <w:spacing w:after="160" w:line="259" w:lineRule="auto"/>
        <w:ind w:firstLine="709"/>
        <w:rPr>
          <w:sz w:val="28"/>
          <w:szCs w:val="28"/>
        </w:rPr>
      </w:pPr>
      <w:r w:rsidRPr="001A6300">
        <w:rPr>
          <w:sz w:val="28"/>
          <w:szCs w:val="28"/>
        </w:rPr>
        <w:t>Дата «______» ______________ 20__ года</w:t>
      </w:r>
      <w:r w:rsidRPr="001A6300">
        <w:rPr>
          <w:sz w:val="28"/>
          <w:szCs w:val="28"/>
        </w:rPr>
        <w:br w:type="page"/>
      </w:r>
    </w:p>
    <w:p w:rsidR="003B51E2" w:rsidRPr="001A6300" w:rsidRDefault="003B51E2" w:rsidP="003B51E2">
      <w:pPr>
        <w:ind w:firstLine="400"/>
        <w:jc w:val="right"/>
        <w:rPr>
          <w:sz w:val="28"/>
          <w:szCs w:val="28"/>
        </w:rPr>
      </w:pPr>
      <w:r w:rsidRPr="001A6300">
        <w:rPr>
          <w:sz w:val="28"/>
          <w:szCs w:val="28"/>
        </w:rPr>
        <w:lastRenderedPageBreak/>
        <w:t>Приложение</w:t>
      </w:r>
    </w:p>
    <w:p w:rsidR="003B51E2" w:rsidRPr="001A6300" w:rsidRDefault="003B51E2" w:rsidP="003B51E2">
      <w:pPr>
        <w:ind w:firstLine="400"/>
        <w:jc w:val="right"/>
        <w:rPr>
          <w:sz w:val="28"/>
          <w:szCs w:val="28"/>
        </w:rPr>
      </w:pPr>
      <w:r w:rsidRPr="001A6300">
        <w:rPr>
          <w:sz w:val="28"/>
          <w:szCs w:val="28"/>
        </w:rPr>
        <w:t>к форме отчета</w:t>
      </w:r>
    </w:p>
    <w:p w:rsidR="003B51E2" w:rsidRPr="001A6300" w:rsidRDefault="003B51E2" w:rsidP="003B51E2">
      <w:pPr>
        <w:ind w:firstLine="400"/>
        <w:jc w:val="right"/>
        <w:rPr>
          <w:sz w:val="28"/>
          <w:szCs w:val="28"/>
        </w:rPr>
      </w:pPr>
      <w:r w:rsidRPr="001A6300">
        <w:rPr>
          <w:sz w:val="28"/>
          <w:szCs w:val="28"/>
        </w:rPr>
        <w:t>о расшифровке коэффициента</w:t>
      </w:r>
    </w:p>
    <w:p w:rsidR="003B51E2" w:rsidRPr="001A6300" w:rsidRDefault="003B51E2" w:rsidP="003B51E2">
      <w:pPr>
        <w:ind w:firstLine="400"/>
        <w:jc w:val="right"/>
        <w:rPr>
          <w:sz w:val="28"/>
          <w:szCs w:val="28"/>
        </w:rPr>
      </w:pPr>
      <w:r w:rsidRPr="001A6300">
        <w:rPr>
          <w:sz w:val="28"/>
          <w:szCs w:val="28"/>
        </w:rPr>
        <w:t>нетто стабильного фондирования</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400"/>
        <w:jc w:val="both"/>
        <w:rPr>
          <w:sz w:val="28"/>
          <w:szCs w:val="28"/>
        </w:rPr>
      </w:pPr>
    </w:p>
    <w:p w:rsidR="003B51E2" w:rsidRPr="001C4345" w:rsidRDefault="003B51E2" w:rsidP="003B51E2">
      <w:pPr>
        <w:ind w:firstLine="400"/>
        <w:jc w:val="center"/>
        <w:rPr>
          <w:sz w:val="28"/>
          <w:szCs w:val="28"/>
        </w:rPr>
      </w:pPr>
      <w:r w:rsidRPr="001C4345">
        <w:rPr>
          <w:sz w:val="28"/>
          <w:szCs w:val="28"/>
        </w:rPr>
        <w:t>Пояснение по заполнению формы административных данных</w:t>
      </w:r>
    </w:p>
    <w:p w:rsidR="003B51E2" w:rsidRPr="001C4345" w:rsidRDefault="003B51E2" w:rsidP="003B51E2">
      <w:pPr>
        <w:ind w:firstLine="400"/>
        <w:jc w:val="center"/>
        <w:rPr>
          <w:sz w:val="28"/>
          <w:szCs w:val="28"/>
        </w:rPr>
      </w:pPr>
      <w:r w:rsidRPr="001C4345">
        <w:rPr>
          <w:sz w:val="28"/>
          <w:szCs w:val="28"/>
        </w:rPr>
        <w:t>Отчет о расшифровке коэффициента нетто стабильного фондирования</w:t>
      </w:r>
    </w:p>
    <w:p w:rsidR="003B51E2" w:rsidRPr="001C4345" w:rsidRDefault="003B51E2" w:rsidP="003B51E2">
      <w:pPr>
        <w:ind w:firstLine="400"/>
        <w:jc w:val="center"/>
        <w:rPr>
          <w:sz w:val="28"/>
          <w:szCs w:val="28"/>
        </w:rPr>
      </w:pPr>
      <w:r w:rsidRPr="001C4345">
        <w:rPr>
          <w:sz w:val="28"/>
          <w:szCs w:val="28"/>
        </w:rPr>
        <w:t>(индекс - 1-BVU_NFSR, периодичность - ежемесячная)</w:t>
      </w:r>
    </w:p>
    <w:p w:rsidR="003B51E2" w:rsidRPr="000538AE" w:rsidRDefault="003B51E2" w:rsidP="003B51E2">
      <w:pPr>
        <w:ind w:firstLine="400"/>
        <w:jc w:val="center"/>
        <w:rPr>
          <w:sz w:val="28"/>
          <w:szCs w:val="28"/>
        </w:rPr>
      </w:pPr>
    </w:p>
    <w:p w:rsidR="003B51E2" w:rsidRPr="000538AE" w:rsidRDefault="003B51E2" w:rsidP="003B51E2">
      <w:pPr>
        <w:ind w:firstLine="400"/>
        <w:jc w:val="center"/>
        <w:rPr>
          <w:sz w:val="28"/>
          <w:szCs w:val="28"/>
        </w:rPr>
      </w:pPr>
    </w:p>
    <w:p w:rsidR="003B51E2" w:rsidRPr="000538AE" w:rsidRDefault="003B51E2" w:rsidP="003B51E2">
      <w:pPr>
        <w:ind w:firstLine="400"/>
        <w:jc w:val="center"/>
        <w:rPr>
          <w:sz w:val="28"/>
          <w:szCs w:val="28"/>
        </w:rPr>
      </w:pPr>
      <w:r w:rsidRPr="000538AE">
        <w:rPr>
          <w:sz w:val="28"/>
          <w:szCs w:val="28"/>
        </w:rPr>
        <w:t>Глава 1. Общие положения</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709"/>
        <w:jc w:val="both"/>
        <w:rPr>
          <w:sz w:val="28"/>
          <w:szCs w:val="28"/>
        </w:rPr>
      </w:pPr>
      <w:r w:rsidRPr="001A6300">
        <w:rPr>
          <w:sz w:val="28"/>
          <w:szCs w:val="28"/>
        </w:rPr>
        <w:t>1. Настоящее пояснение определяет единые требования по заполнению формы административных данных «Отчет о расшифровке коэффициента нетто стабильного фондирования» (далее - Форма).</w:t>
      </w:r>
    </w:p>
    <w:p w:rsidR="003B51E2" w:rsidRPr="001A6300" w:rsidRDefault="003B51E2" w:rsidP="003B51E2">
      <w:pPr>
        <w:ind w:firstLine="709"/>
        <w:jc w:val="both"/>
        <w:rPr>
          <w:sz w:val="28"/>
          <w:szCs w:val="28"/>
        </w:rPr>
      </w:pPr>
      <w:r w:rsidRPr="001A6300">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с пунктом 3 статьи 42 и пунктом 1 статьи 54 Закона Республики Казахстан «О банках и банковской деятельности в Республике Казахстан»</w:t>
      </w:r>
      <w:r w:rsidRPr="002614FE">
        <w:t xml:space="preserve"> </w:t>
      </w:r>
      <w:r w:rsidRPr="002614FE">
        <w:rPr>
          <w:sz w:val="28"/>
          <w:szCs w:val="28"/>
        </w:rPr>
        <w:t>и подпунктом 2) пункта 3 статьи 16 Закона Республики Казахстан «О государственной статистике»</w:t>
      </w:r>
      <w:r w:rsidRPr="001A6300">
        <w:rPr>
          <w:sz w:val="28"/>
          <w:szCs w:val="28"/>
        </w:rPr>
        <w:t>.</w:t>
      </w:r>
    </w:p>
    <w:p w:rsidR="003B51E2" w:rsidRPr="001A6300" w:rsidRDefault="003B51E2" w:rsidP="003B51E2">
      <w:pPr>
        <w:ind w:firstLine="709"/>
        <w:jc w:val="both"/>
        <w:rPr>
          <w:sz w:val="28"/>
          <w:szCs w:val="28"/>
        </w:rPr>
      </w:pPr>
      <w:r w:rsidRPr="001A6300">
        <w:rPr>
          <w:sz w:val="28"/>
          <w:szCs w:val="28"/>
        </w:rPr>
        <w:t>3. Форма составляется ежемесячно банками второго уровня по состоянию на первое число каждого месяца. Данные в Форме заполняются в тысячах тенге.</w:t>
      </w:r>
    </w:p>
    <w:p w:rsidR="003B51E2" w:rsidRPr="001A6300" w:rsidRDefault="003B51E2" w:rsidP="003B51E2">
      <w:pPr>
        <w:ind w:firstLine="709"/>
        <w:jc w:val="both"/>
        <w:rPr>
          <w:sz w:val="28"/>
          <w:szCs w:val="28"/>
        </w:rPr>
      </w:pPr>
      <w:r w:rsidRPr="001A6300">
        <w:rPr>
          <w:sz w:val="28"/>
          <w:szCs w:val="28"/>
        </w:rPr>
        <w:t>4. Форму подписывают руководитель или лицо, на которое возложена функция по подписанию отчета, и исполнитель.</w:t>
      </w:r>
    </w:p>
    <w:p w:rsidR="003B51E2" w:rsidRPr="001A6300" w:rsidRDefault="003B51E2" w:rsidP="003B51E2">
      <w:pPr>
        <w:ind w:firstLine="400"/>
        <w:jc w:val="both"/>
        <w:rPr>
          <w:sz w:val="28"/>
          <w:szCs w:val="28"/>
        </w:rPr>
      </w:pPr>
      <w:r w:rsidRPr="001A6300">
        <w:rPr>
          <w:sz w:val="28"/>
          <w:szCs w:val="28"/>
        </w:rPr>
        <w:t> </w:t>
      </w:r>
    </w:p>
    <w:p w:rsidR="003B51E2" w:rsidRPr="000538AE" w:rsidRDefault="003B51E2" w:rsidP="003B51E2">
      <w:pPr>
        <w:ind w:firstLine="400"/>
        <w:jc w:val="both"/>
        <w:rPr>
          <w:sz w:val="28"/>
          <w:szCs w:val="28"/>
        </w:rPr>
      </w:pPr>
    </w:p>
    <w:p w:rsidR="003B51E2" w:rsidRPr="000538AE" w:rsidRDefault="003B51E2" w:rsidP="003B51E2">
      <w:pPr>
        <w:ind w:firstLine="400"/>
        <w:jc w:val="center"/>
        <w:rPr>
          <w:sz w:val="28"/>
          <w:szCs w:val="28"/>
        </w:rPr>
      </w:pPr>
      <w:r w:rsidRPr="000538AE">
        <w:rPr>
          <w:sz w:val="28"/>
          <w:szCs w:val="28"/>
        </w:rPr>
        <w:t>Глава 2. Пояснение по заполнению Формы</w:t>
      </w:r>
    </w:p>
    <w:p w:rsidR="003B51E2" w:rsidRPr="000538AE" w:rsidRDefault="003B51E2" w:rsidP="003B51E2">
      <w:pPr>
        <w:ind w:firstLine="400"/>
        <w:jc w:val="both"/>
        <w:rPr>
          <w:sz w:val="28"/>
          <w:szCs w:val="28"/>
        </w:rPr>
      </w:pPr>
      <w:r w:rsidRPr="000538AE">
        <w:rPr>
          <w:sz w:val="28"/>
          <w:szCs w:val="28"/>
        </w:rPr>
        <w:t> </w:t>
      </w:r>
    </w:p>
    <w:p w:rsidR="003B51E2" w:rsidRPr="001A6300" w:rsidRDefault="003B51E2" w:rsidP="003B51E2">
      <w:pPr>
        <w:ind w:firstLine="709"/>
        <w:jc w:val="both"/>
        <w:rPr>
          <w:sz w:val="28"/>
          <w:szCs w:val="28"/>
        </w:rPr>
      </w:pPr>
      <w:r w:rsidRPr="001A6300">
        <w:rPr>
          <w:sz w:val="28"/>
          <w:szCs w:val="28"/>
        </w:rPr>
        <w:t xml:space="preserve">5. Форма заполняется </w:t>
      </w:r>
      <w:r w:rsidRPr="002A17A3">
        <w:rPr>
          <w:sz w:val="28"/>
          <w:szCs w:val="28"/>
        </w:rPr>
        <w:t xml:space="preserve">в соответствии с </w:t>
      </w:r>
      <w:r w:rsidRPr="007A0276">
        <w:rPr>
          <w:sz w:val="28"/>
          <w:szCs w:val="28"/>
        </w:rPr>
        <w:t xml:space="preserve">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постановлением Правления Национального Банка Республики Казахстан </w:t>
      </w:r>
      <w:r>
        <w:rPr>
          <w:sz w:val="28"/>
          <w:szCs w:val="28"/>
        </w:rPr>
        <w:br/>
      </w:r>
      <w:r w:rsidRPr="007A0276">
        <w:rPr>
          <w:sz w:val="28"/>
          <w:szCs w:val="28"/>
        </w:rPr>
        <w:t>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w:t>
      </w:r>
      <w:r>
        <w:rPr>
          <w:sz w:val="28"/>
          <w:szCs w:val="28"/>
        </w:rPr>
        <w:t>.</w:t>
      </w:r>
      <w:r w:rsidRPr="007A0276">
        <w:rPr>
          <w:sz w:val="28"/>
          <w:szCs w:val="28"/>
        </w:rPr>
        <w:t xml:space="preserve"> </w:t>
      </w:r>
    </w:p>
    <w:p w:rsidR="003B51E2" w:rsidRPr="001A6300" w:rsidRDefault="003B51E2" w:rsidP="003B51E2">
      <w:pPr>
        <w:ind w:firstLine="709"/>
        <w:jc w:val="both"/>
        <w:rPr>
          <w:rFonts w:eastAsia="Calibri"/>
          <w:sz w:val="28"/>
          <w:szCs w:val="28"/>
        </w:rPr>
      </w:pPr>
      <w:r w:rsidRPr="001A6300">
        <w:rPr>
          <w:sz w:val="28"/>
          <w:szCs w:val="28"/>
        </w:rPr>
        <w:t xml:space="preserve">6. </w:t>
      </w:r>
      <w:r w:rsidRPr="001A6300">
        <w:rPr>
          <w:rFonts w:eastAsia="Calibri"/>
          <w:sz w:val="28"/>
          <w:szCs w:val="28"/>
        </w:rPr>
        <w:t xml:space="preserve">При отсутствии данных </w:t>
      </w:r>
      <w:r>
        <w:rPr>
          <w:rFonts w:eastAsia="Calibri"/>
          <w:sz w:val="28"/>
          <w:szCs w:val="28"/>
        </w:rPr>
        <w:t>Ф</w:t>
      </w:r>
      <w:r w:rsidRPr="001A6300">
        <w:rPr>
          <w:rFonts w:eastAsia="Calibri"/>
          <w:sz w:val="28"/>
          <w:szCs w:val="28"/>
        </w:rPr>
        <w:t>орма не представляется</w:t>
      </w:r>
      <w:r>
        <w:rPr>
          <w:rFonts w:eastAsia="Calibri"/>
          <w:sz w:val="28"/>
          <w:szCs w:val="28"/>
        </w:rPr>
        <w:t>.</w:t>
      </w:r>
    </w:p>
    <w:p w:rsidR="003B51E2" w:rsidRPr="00265C6E" w:rsidRDefault="003B51E2" w:rsidP="003B51E2">
      <w:pPr>
        <w:widowControl w:val="0"/>
        <w:ind w:firstLine="709"/>
        <w:jc w:val="right"/>
        <w:rPr>
          <w:sz w:val="28"/>
          <w:szCs w:val="28"/>
        </w:rPr>
      </w:pPr>
      <w:r w:rsidRPr="001A6300">
        <w:rPr>
          <w:rFonts w:eastAsia="Calibri"/>
          <w:sz w:val="28"/>
          <w:szCs w:val="28"/>
        </w:rPr>
        <w:br w:type="page"/>
      </w:r>
      <w:r w:rsidRPr="00265C6E">
        <w:rPr>
          <w:color w:val="000000"/>
          <w:sz w:val="28"/>
          <w:szCs w:val="28"/>
        </w:rPr>
        <w:lastRenderedPageBreak/>
        <w:t xml:space="preserve">Приложение </w:t>
      </w:r>
      <w:r>
        <w:rPr>
          <w:color w:val="000000"/>
          <w:sz w:val="28"/>
          <w:szCs w:val="28"/>
        </w:rPr>
        <w:t>21</w:t>
      </w:r>
    </w:p>
    <w:p w:rsidR="003B51E2" w:rsidRPr="00265C6E" w:rsidRDefault="003B51E2" w:rsidP="003B51E2">
      <w:pPr>
        <w:widowControl w:val="0"/>
        <w:ind w:firstLine="709"/>
        <w:jc w:val="right"/>
        <w:rPr>
          <w:sz w:val="28"/>
          <w:szCs w:val="28"/>
        </w:rPr>
      </w:pPr>
      <w:r w:rsidRPr="00265C6E">
        <w:rPr>
          <w:color w:val="000000"/>
          <w:sz w:val="28"/>
          <w:szCs w:val="28"/>
        </w:rPr>
        <w:t xml:space="preserve">к </w:t>
      </w:r>
      <w:r w:rsidRPr="00265C6E">
        <w:rPr>
          <w:sz w:val="28"/>
          <w:szCs w:val="28"/>
        </w:rPr>
        <w:t>постановлению Правления</w:t>
      </w:r>
    </w:p>
    <w:p w:rsidR="003B51E2" w:rsidRPr="00265C6E" w:rsidRDefault="003B51E2" w:rsidP="003B51E2">
      <w:pPr>
        <w:widowControl w:val="0"/>
        <w:ind w:firstLine="709"/>
        <w:jc w:val="right"/>
        <w:rPr>
          <w:sz w:val="28"/>
          <w:szCs w:val="28"/>
        </w:rPr>
      </w:pPr>
      <w:r w:rsidRPr="00265C6E">
        <w:rPr>
          <w:sz w:val="28"/>
          <w:szCs w:val="28"/>
        </w:rPr>
        <w:t xml:space="preserve">Национального Банка </w:t>
      </w:r>
    </w:p>
    <w:p w:rsidR="003B51E2" w:rsidRPr="00265C6E" w:rsidRDefault="003B51E2" w:rsidP="003B51E2">
      <w:pPr>
        <w:widowControl w:val="0"/>
        <w:ind w:firstLine="709"/>
        <w:jc w:val="right"/>
        <w:rPr>
          <w:sz w:val="28"/>
          <w:szCs w:val="28"/>
        </w:rPr>
      </w:pPr>
      <w:r w:rsidRPr="00265C6E">
        <w:rPr>
          <w:sz w:val="28"/>
          <w:szCs w:val="28"/>
        </w:rPr>
        <w:t>Республики Казахстан</w:t>
      </w:r>
    </w:p>
    <w:p w:rsidR="003B51E2" w:rsidRPr="00265C6E" w:rsidRDefault="003B51E2" w:rsidP="003B51E2">
      <w:pPr>
        <w:widowControl w:val="0"/>
        <w:ind w:firstLine="709"/>
        <w:jc w:val="right"/>
        <w:rPr>
          <w:sz w:val="28"/>
          <w:szCs w:val="28"/>
        </w:rPr>
      </w:pPr>
      <w:r w:rsidRPr="00265C6E">
        <w:rPr>
          <w:sz w:val="28"/>
          <w:szCs w:val="28"/>
        </w:rPr>
        <w:t xml:space="preserve">от </w:t>
      </w:r>
      <w:r w:rsidRPr="00265C6E">
        <w:rPr>
          <w:sz w:val="28"/>
          <w:szCs w:val="28"/>
          <w:lang w:val="kk-KZ"/>
        </w:rPr>
        <w:t>2</w:t>
      </w:r>
      <w:r>
        <w:rPr>
          <w:sz w:val="28"/>
          <w:szCs w:val="28"/>
          <w:lang w:val="kk-KZ"/>
        </w:rPr>
        <w:t>7</w:t>
      </w:r>
      <w:r w:rsidRPr="00265C6E">
        <w:rPr>
          <w:sz w:val="28"/>
          <w:szCs w:val="28"/>
          <w:lang w:val="kk-KZ"/>
        </w:rPr>
        <w:t xml:space="preserve"> </w:t>
      </w:r>
      <w:r>
        <w:rPr>
          <w:sz w:val="28"/>
          <w:szCs w:val="28"/>
          <w:lang w:val="kk-KZ"/>
        </w:rPr>
        <w:t>марта</w:t>
      </w:r>
      <w:r w:rsidRPr="00265C6E">
        <w:rPr>
          <w:sz w:val="28"/>
          <w:szCs w:val="28"/>
        </w:rPr>
        <w:t xml:space="preserve"> 2023 года № </w:t>
      </w:r>
      <w:r>
        <w:rPr>
          <w:sz w:val="28"/>
          <w:szCs w:val="28"/>
        </w:rPr>
        <w:t>13</w:t>
      </w:r>
    </w:p>
    <w:p w:rsidR="003B51E2" w:rsidRPr="001A6300" w:rsidRDefault="003B51E2" w:rsidP="003B51E2">
      <w:pPr>
        <w:tabs>
          <w:tab w:val="left" w:pos="6510"/>
        </w:tabs>
        <w:jc w:val="right"/>
        <w:rPr>
          <w:sz w:val="28"/>
          <w:szCs w:val="28"/>
        </w:rPr>
      </w:pPr>
    </w:p>
    <w:p w:rsidR="003B51E2" w:rsidRPr="001A6300" w:rsidRDefault="003B51E2" w:rsidP="003B51E2">
      <w:pPr>
        <w:ind w:firstLine="400"/>
        <w:jc w:val="right"/>
        <w:rPr>
          <w:sz w:val="28"/>
          <w:szCs w:val="28"/>
        </w:rPr>
      </w:pPr>
    </w:p>
    <w:p w:rsidR="003B51E2" w:rsidRPr="001A6300" w:rsidRDefault="003B51E2" w:rsidP="003B51E2">
      <w:pPr>
        <w:ind w:firstLine="400"/>
        <w:jc w:val="right"/>
        <w:rPr>
          <w:sz w:val="28"/>
          <w:szCs w:val="28"/>
        </w:rPr>
      </w:pPr>
      <w:r w:rsidRPr="001A6300">
        <w:rPr>
          <w:sz w:val="28"/>
          <w:szCs w:val="28"/>
        </w:rPr>
        <w:t xml:space="preserve">Приложение 21 </w:t>
      </w:r>
    </w:p>
    <w:p w:rsidR="003B51E2" w:rsidRPr="001A6300" w:rsidRDefault="003B51E2" w:rsidP="003B51E2">
      <w:pPr>
        <w:ind w:firstLine="400"/>
        <w:jc w:val="right"/>
        <w:rPr>
          <w:sz w:val="28"/>
          <w:szCs w:val="28"/>
        </w:rPr>
      </w:pPr>
      <w:r w:rsidRPr="001A6300">
        <w:rPr>
          <w:sz w:val="28"/>
          <w:szCs w:val="28"/>
        </w:rPr>
        <w:t>к постановлению Правления</w:t>
      </w:r>
    </w:p>
    <w:p w:rsidR="003B51E2" w:rsidRPr="001A6300" w:rsidRDefault="003B51E2" w:rsidP="003B51E2">
      <w:pPr>
        <w:ind w:firstLine="400"/>
        <w:jc w:val="right"/>
        <w:rPr>
          <w:sz w:val="28"/>
          <w:szCs w:val="28"/>
        </w:rPr>
      </w:pPr>
      <w:r w:rsidRPr="001A6300">
        <w:rPr>
          <w:sz w:val="28"/>
          <w:szCs w:val="28"/>
        </w:rPr>
        <w:t>Национального Банка</w:t>
      </w:r>
    </w:p>
    <w:p w:rsidR="003B51E2" w:rsidRPr="001A6300" w:rsidRDefault="003B51E2" w:rsidP="003B51E2">
      <w:pPr>
        <w:ind w:firstLine="400"/>
        <w:jc w:val="right"/>
        <w:rPr>
          <w:sz w:val="28"/>
          <w:szCs w:val="28"/>
        </w:rPr>
      </w:pPr>
      <w:r w:rsidRPr="001A6300">
        <w:rPr>
          <w:sz w:val="28"/>
          <w:szCs w:val="28"/>
        </w:rPr>
        <w:t>Республики Казахстан</w:t>
      </w:r>
    </w:p>
    <w:p w:rsidR="003B51E2" w:rsidRPr="001A6300" w:rsidRDefault="003B51E2" w:rsidP="003B51E2">
      <w:pPr>
        <w:ind w:firstLine="400"/>
        <w:jc w:val="right"/>
        <w:rPr>
          <w:sz w:val="28"/>
          <w:szCs w:val="28"/>
        </w:rPr>
      </w:pPr>
      <w:r w:rsidRPr="001A6300">
        <w:rPr>
          <w:sz w:val="28"/>
          <w:szCs w:val="28"/>
        </w:rPr>
        <w:t>от 8 мая 2015 года № 75</w:t>
      </w:r>
    </w:p>
    <w:p w:rsidR="003B51E2" w:rsidRPr="001A6300" w:rsidRDefault="003B51E2" w:rsidP="003B51E2">
      <w:pPr>
        <w:ind w:firstLine="400"/>
        <w:jc w:val="right"/>
        <w:rPr>
          <w:sz w:val="28"/>
          <w:szCs w:val="28"/>
        </w:rPr>
      </w:pPr>
    </w:p>
    <w:p w:rsidR="003B51E2" w:rsidRPr="001A6300" w:rsidRDefault="003B51E2" w:rsidP="003B51E2">
      <w:pPr>
        <w:ind w:firstLine="400"/>
        <w:jc w:val="right"/>
        <w:rPr>
          <w:sz w:val="28"/>
          <w:szCs w:val="28"/>
        </w:rPr>
      </w:pPr>
    </w:p>
    <w:p w:rsidR="003B51E2" w:rsidRPr="000913E2" w:rsidRDefault="003B51E2" w:rsidP="003B51E2">
      <w:pPr>
        <w:ind w:firstLine="400"/>
        <w:jc w:val="center"/>
        <w:rPr>
          <w:sz w:val="28"/>
          <w:szCs w:val="28"/>
        </w:rPr>
      </w:pPr>
      <w:r w:rsidRPr="000913E2">
        <w:rPr>
          <w:sz w:val="28"/>
          <w:szCs w:val="28"/>
        </w:rPr>
        <w:t>Правила представления отчетности о выполнении пруденциальных нормативов банками второго уровня</w:t>
      </w:r>
    </w:p>
    <w:p w:rsidR="003B51E2" w:rsidRPr="001A6300" w:rsidRDefault="003B51E2" w:rsidP="003B51E2">
      <w:pPr>
        <w:ind w:firstLine="400"/>
        <w:jc w:val="both"/>
        <w:rPr>
          <w:sz w:val="28"/>
          <w:szCs w:val="28"/>
        </w:rPr>
      </w:pPr>
      <w:r w:rsidRPr="001A6300">
        <w:rPr>
          <w:sz w:val="28"/>
          <w:szCs w:val="28"/>
        </w:rPr>
        <w:t> </w:t>
      </w:r>
    </w:p>
    <w:p w:rsidR="003B51E2" w:rsidRPr="001A6300" w:rsidRDefault="003B51E2" w:rsidP="003B51E2">
      <w:pPr>
        <w:ind w:firstLine="709"/>
        <w:jc w:val="both"/>
        <w:rPr>
          <w:sz w:val="28"/>
          <w:szCs w:val="28"/>
        </w:rPr>
      </w:pPr>
      <w:r w:rsidRPr="001A6300">
        <w:rPr>
          <w:sz w:val="28"/>
          <w:szCs w:val="28"/>
        </w:rPr>
        <w:t xml:space="preserve">1. Правила представления отчетности о выполнении пруденциальных нормативов банками второго уровня (далее - Правила) разработаны в соответствии с подпунктом 65-2) части второй статьи 15 Закона Республики Казахстан «О Национальном Банке Республики Казахстан», пунктом 3 статьи 42 и пунктом 1 статьи 54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 и определяют порядок представления отчетности о выполнении пруденциальных нормативов банками второго уровня (далее </w:t>
      </w:r>
      <w:r>
        <w:rPr>
          <w:sz w:val="28"/>
          <w:szCs w:val="28"/>
        </w:rPr>
        <w:t>–</w:t>
      </w:r>
      <w:r w:rsidRPr="001A6300">
        <w:rPr>
          <w:sz w:val="28"/>
          <w:szCs w:val="28"/>
        </w:rPr>
        <w:t xml:space="preserve"> банк) в Национальный Банк Республики Казахстан.</w:t>
      </w:r>
    </w:p>
    <w:p w:rsidR="003B51E2" w:rsidRPr="001A6300" w:rsidRDefault="003B51E2" w:rsidP="003B51E2">
      <w:pPr>
        <w:ind w:firstLine="709"/>
        <w:jc w:val="both"/>
        <w:rPr>
          <w:sz w:val="28"/>
          <w:szCs w:val="28"/>
        </w:rPr>
      </w:pPr>
      <w:r w:rsidRPr="001A6300">
        <w:rPr>
          <w:sz w:val="28"/>
          <w:szCs w:val="28"/>
        </w:rPr>
        <w:t>2. Отчетность представляется в электронном формате посредством использования информационной системы «Веб-портал Национального Банка Республики Казахстан».</w:t>
      </w:r>
    </w:p>
    <w:p w:rsidR="003B51E2" w:rsidRPr="001A6300" w:rsidRDefault="003B51E2" w:rsidP="003B51E2">
      <w:pPr>
        <w:ind w:firstLine="709"/>
        <w:jc w:val="both"/>
        <w:rPr>
          <w:sz w:val="28"/>
          <w:szCs w:val="28"/>
        </w:rPr>
      </w:pPr>
      <w:r w:rsidRPr="001A6300">
        <w:rPr>
          <w:sz w:val="28"/>
          <w:szCs w:val="28"/>
        </w:rPr>
        <w:t xml:space="preserve">3. Отчетность, </w:t>
      </w:r>
      <w:r>
        <w:rPr>
          <w:sz w:val="28"/>
          <w:szCs w:val="28"/>
        </w:rPr>
        <w:t>удостоверен</w:t>
      </w:r>
      <w:r w:rsidRPr="001A6300">
        <w:rPr>
          <w:sz w:val="28"/>
          <w:szCs w:val="28"/>
        </w:rPr>
        <w:t>ная посредством электронно</w:t>
      </w:r>
      <w:r>
        <w:rPr>
          <w:sz w:val="28"/>
          <w:szCs w:val="28"/>
        </w:rPr>
        <w:t xml:space="preserve">й </w:t>
      </w:r>
      <w:r w:rsidRPr="001A6300">
        <w:rPr>
          <w:sz w:val="28"/>
          <w:szCs w:val="28"/>
        </w:rPr>
        <w:t>цифровой подписи руководителем или лицом, на которое возложена функция по подписанию отчета, и исполнителем, хранится в электронном формате.</w:t>
      </w:r>
    </w:p>
    <w:p w:rsidR="003B51E2" w:rsidRPr="004673DC" w:rsidRDefault="003B51E2" w:rsidP="003B51E2">
      <w:pPr>
        <w:ind w:firstLine="709"/>
        <w:jc w:val="both"/>
        <w:rPr>
          <w:sz w:val="28"/>
          <w:szCs w:val="28"/>
        </w:rPr>
      </w:pPr>
      <w:r w:rsidRPr="001A6300">
        <w:rPr>
          <w:sz w:val="28"/>
          <w:szCs w:val="28"/>
        </w:rPr>
        <w:t>4. Полнота и достоверность данных в отчетности обеспечивается руководителем банка</w:t>
      </w:r>
      <w:r>
        <w:rPr>
          <w:sz w:val="28"/>
          <w:szCs w:val="28"/>
        </w:rPr>
        <w:t xml:space="preserve"> </w:t>
      </w:r>
      <w:r w:rsidRPr="001A6300">
        <w:rPr>
          <w:sz w:val="28"/>
          <w:szCs w:val="28"/>
        </w:rPr>
        <w:t>или лицом, на которое возложена функция по подписанию отчета.</w:t>
      </w:r>
      <w:r w:rsidRPr="004673DC">
        <w:rPr>
          <w:sz w:val="28"/>
          <w:szCs w:val="28"/>
        </w:rPr>
        <w:t xml:space="preserve"> </w:t>
      </w:r>
    </w:p>
    <w:p w:rsidR="00BF2FD6" w:rsidRPr="00AC541E" w:rsidRDefault="00BF2FD6" w:rsidP="000D5B86">
      <w:pPr>
        <w:ind w:firstLine="709"/>
        <w:rPr>
          <w:sz w:val="20"/>
        </w:rPr>
      </w:pPr>
    </w:p>
    <w:sectPr w:rsidR="00BF2FD6" w:rsidRPr="00AC541E" w:rsidSect="003D5023">
      <w:headerReference w:type="default" r:id="rId11"/>
      <w:footerReference w:type="default" r:id="rId12"/>
      <w:headerReference w:type="first" r:id="rId13"/>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BE4" w:rsidRDefault="00633BE4" w:rsidP="00DB29D8">
      <w:r>
        <w:separator/>
      </w:r>
    </w:p>
  </w:endnote>
  <w:endnote w:type="continuationSeparator" w:id="0">
    <w:p w:rsidR="00633BE4" w:rsidRDefault="00633BE4"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a"/>
      <w:jc w:val="center"/>
    </w:pPr>
  </w:p>
  <w:p w:rsidR="00115969" w:rsidRDefault="00115969">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BE4" w:rsidRDefault="00633BE4" w:rsidP="00DB29D8">
      <w:r>
        <w:separator/>
      </w:r>
    </w:p>
  </w:footnote>
  <w:footnote w:type="continuationSeparator" w:id="0">
    <w:p w:rsidR="00633BE4" w:rsidRDefault="00633BE4" w:rsidP="00DB29D8">
      <w:r>
        <w:continuationSeparator/>
      </w:r>
    </w:p>
  </w:footnote>
  <w:footnote w:id="1">
    <w:p w:rsidR="001A2C04" w:rsidRDefault="001A2C04" w:rsidP="001A2C04">
      <w:pPr>
        <w:pStyle w:val="a7"/>
        <w:jc w:val="both"/>
      </w:pPr>
      <w:r>
        <w:rPr>
          <w:rStyle w:val="a9"/>
        </w:rPr>
        <w:footnoteRef/>
      </w:r>
      <w:r>
        <w:t xml:space="preserve"> О внесении изменений в постановление Правления Национального Банка Республики Казахстан от 8 мая </w:t>
      </w:r>
      <w:r>
        <w:br/>
        <w:t>2015 года № 75 «Об утверждении перечня, форм, сроков отчетности о выполнении пруденциальных нормативов банками второго уровня и Правил их представления»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9794768"/>
      <w:docPartObj>
        <w:docPartGallery w:val="Page Numbers (Top of Page)"/>
        <w:docPartUnique/>
      </w:docPartObj>
    </w:sdtPr>
    <w:sdtEndPr>
      <w:rPr>
        <w:sz w:val="28"/>
        <w:szCs w:val="28"/>
      </w:rPr>
    </w:sdtEndPr>
    <w:sdtContent>
      <w:p w:rsidR="003B51E2" w:rsidRPr="00D2219B" w:rsidRDefault="003B51E2">
        <w:pPr>
          <w:pStyle w:val="ad"/>
          <w:jc w:val="center"/>
          <w:rPr>
            <w:sz w:val="28"/>
            <w:szCs w:val="28"/>
          </w:rPr>
        </w:pPr>
        <w:r w:rsidRPr="00D2219B">
          <w:rPr>
            <w:sz w:val="28"/>
            <w:szCs w:val="28"/>
          </w:rPr>
          <w:fldChar w:fldCharType="begin"/>
        </w:r>
        <w:r w:rsidRPr="00D2219B">
          <w:rPr>
            <w:sz w:val="28"/>
            <w:szCs w:val="28"/>
          </w:rPr>
          <w:instrText>PAGE   \* MERGEFORMAT</w:instrText>
        </w:r>
        <w:r w:rsidRPr="00D2219B">
          <w:rPr>
            <w:sz w:val="28"/>
            <w:szCs w:val="28"/>
          </w:rPr>
          <w:fldChar w:fldCharType="separate"/>
        </w:r>
        <w:r>
          <w:rPr>
            <w:noProof/>
            <w:sz w:val="28"/>
            <w:szCs w:val="28"/>
          </w:rPr>
          <w:t>9</w:t>
        </w:r>
        <w:r w:rsidRPr="00D2219B">
          <w:rPr>
            <w:sz w:val="28"/>
            <w:szCs w:val="28"/>
          </w:rPr>
          <w:fldChar w:fldCharType="end"/>
        </w:r>
        <w:r>
          <w:rPr>
            <w:sz w:val="28"/>
            <w:szCs w:val="28"/>
          </w:rPr>
          <w:t xml:space="preserve"> </w:t>
        </w:r>
      </w:p>
    </w:sdtContent>
  </w:sdt>
  <w:p w:rsidR="003B51E2" w:rsidRDefault="003B51E2">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1E2" w:rsidRDefault="003B51E2" w:rsidP="003B51E2">
    <w:pPr>
      <w:rPr>
        <w:i/>
        <w:color w:val="000000"/>
      </w:rPr>
    </w:pPr>
    <w:r>
      <w:rPr>
        <w:i/>
        <w:color w:val="000000"/>
      </w:rPr>
      <w:t>Зарегистрировано в Министерстве Юстиции РК 3</w:t>
    </w:r>
    <w:r>
      <w:rPr>
        <w:i/>
        <w:color w:val="000000"/>
      </w:rPr>
      <w:t>1</w:t>
    </w:r>
    <w:r>
      <w:rPr>
        <w:i/>
        <w:color w:val="000000"/>
        <w:lang w:val="kk-KZ"/>
      </w:rPr>
      <w:t xml:space="preserve"> марта</w:t>
    </w:r>
    <w:r>
      <w:rPr>
        <w:i/>
        <w:color w:val="000000"/>
      </w:rPr>
      <w:t xml:space="preserve"> 202</w:t>
    </w:r>
    <w:r>
      <w:rPr>
        <w:i/>
        <w:color w:val="000000"/>
      </w:rPr>
      <w:t>3</w:t>
    </w:r>
    <w:r>
      <w:rPr>
        <w:i/>
        <w:color w:val="000000"/>
      </w:rPr>
      <w:t xml:space="preserve"> года под № </w:t>
    </w:r>
    <w:r>
      <w:rPr>
        <w:i/>
        <w:color w:val="000000"/>
      </w:rPr>
      <w:t>32202</w:t>
    </w:r>
  </w:p>
  <w:p w:rsidR="003B51E2" w:rsidRDefault="003B51E2">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4846425"/>
      <w:docPartObj>
        <w:docPartGallery w:val="Page Numbers (Top of Page)"/>
        <w:docPartUnique/>
      </w:docPartObj>
    </w:sdtPr>
    <w:sdtEndPr>
      <w:rPr>
        <w:sz w:val="28"/>
      </w:rPr>
    </w:sdtEndPr>
    <w:sdtContent>
      <w:p w:rsidR="000D5B86" w:rsidRPr="001A2C04" w:rsidRDefault="000D5B86">
        <w:pPr>
          <w:pStyle w:val="ad"/>
          <w:jc w:val="center"/>
          <w:rPr>
            <w:sz w:val="28"/>
          </w:rPr>
        </w:pPr>
        <w:r w:rsidRPr="001A2C04">
          <w:rPr>
            <w:sz w:val="28"/>
          </w:rPr>
          <w:fldChar w:fldCharType="begin"/>
        </w:r>
        <w:r w:rsidRPr="001A2C04">
          <w:rPr>
            <w:sz w:val="28"/>
          </w:rPr>
          <w:instrText>PAGE   \* MERGEFORMAT</w:instrText>
        </w:r>
        <w:r w:rsidRPr="001A2C04">
          <w:rPr>
            <w:sz w:val="28"/>
          </w:rPr>
          <w:fldChar w:fldCharType="separate"/>
        </w:r>
        <w:r w:rsidR="003B51E2">
          <w:rPr>
            <w:noProof/>
            <w:sz w:val="28"/>
          </w:rPr>
          <w:t>175</w:t>
        </w:r>
        <w:r w:rsidRPr="001A2C04">
          <w:rPr>
            <w:sz w:val="28"/>
          </w:rPr>
          <w:fldChar w:fldCharType="end"/>
        </w:r>
      </w:p>
    </w:sdtContent>
  </w:sdt>
  <w:p w:rsidR="000D5B86" w:rsidRDefault="000D5B86">
    <w:pPr>
      <w:pStyle w:val="ad"/>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AAC" w:rsidRPr="00514AAC" w:rsidRDefault="00514AAC" w:rsidP="00514AAC">
    <w:pPr>
      <w:pStyle w:val="ad"/>
      <w:rPr>
        <w:i/>
      </w:rPr>
    </w:pPr>
    <w:r w:rsidRPr="00514AAC">
      <w:rPr>
        <w:i/>
      </w:rPr>
      <w:t xml:space="preserve">Зарегистрировано в Министерстве Юстиции РК </w:t>
    </w:r>
    <w:r>
      <w:rPr>
        <w:i/>
      </w:rPr>
      <w:t>31 марта</w:t>
    </w:r>
    <w:r w:rsidRPr="00514AAC">
      <w:rPr>
        <w:i/>
      </w:rPr>
      <w:t xml:space="preserve"> 202</w:t>
    </w:r>
    <w:r>
      <w:rPr>
        <w:i/>
      </w:rPr>
      <w:t>3 года под № 32202</w:t>
    </w:r>
  </w:p>
  <w:p w:rsidR="00514AAC" w:rsidRDefault="00514AAC">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97A1872"/>
    <w:multiLevelType w:val="hybridMultilevel"/>
    <w:tmpl w:val="10E43C8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18"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5"/>
  </w:num>
  <w:num w:numId="3">
    <w:abstractNumId w:val="19"/>
  </w:num>
  <w:num w:numId="4">
    <w:abstractNumId w:val="4"/>
  </w:num>
  <w:num w:numId="5">
    <w:abstractNumId w:val="20"/>
  </w:num>
  <w:num w:numId="6">
    <w:abstractNumId w:val="2"/>
  </w:num>
  <w:num w:numId="7">
    <w:abstractNumId w:val="12"/>
  </w:num>
  <w:num w:numId="8">
    <w:abstractNumId w:val="18"/>
  </w:num>
  <w:num w:numId="9">
    <w:abstractNumId w:val="16"/>
  </w:num>
  <w:num w:numId="10">
    <w:abstractNumId w:val="7"/>
  </w:num>
  <w:num w:numId="11">
    <w:abstractNumId w:val="3"/>
  </w:num>
  <w:num w:numId="12">
    <w:abstractNumId w:val="14"/>
  </w:num>
  <w:num w:numId="13">
    <w:abstractNumId w:val="8"/>
  </w:num>
  <w:num w:numId="14">
    <w:abstractNumId w:val="11"/>
  </w:num>
  <w:num w:numId="15">
    <w:abstractNumId w:val="10"/>
  </w:num>
  <w:num w:numId="16">
    <w:abstractNumId w:val="15"/>
  </w:num>
  <w:num w:numId="17">
    <w:abstractNumId w:val="9"/>
  </w:num>
  <w:num w:numId="18">
    <w:abstractNumId w:val="6"/>
  </w:num>
  <w:num w:numId="19">
    <w:abstractNumId w:val="13"/>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grammar="clean"/>
  <w:defaultTabStop w:val="708"/>
  <w:drawingGridHorizontalSpacing w:val="140"/>
  <w:drawingGridVerticalSpacing w:val="381"/>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07081"/>
    <w:rsid w:val="00031DB6"/>
    <w:rsid w:val="00040E4C"/>
    <w:rsid w:val="00041D91"/>
    <w:rsid w:val="00045CF3"/>
    <w:rsid w:val="00046393"/>
    <w:rsid w:val="0006214C"/>
    <w:rsid w:val="00064749"/>
    <w:rsid w:val="0006793B"/>
    <w:rsid w:val="00074838"/>
    <w:rsid w:val="00082EED"/>
    <w:rsid w:val="0008349A"/>
    <w:rsid w:val="00086A74"/>
    <w:rsid w:val="000901F5"/>
    <w:rsid w:val="00090624"/>
    <w:rsid w:val="00091070"/>
    <w:rsid w:val="000A2232"/>
    <w:rsid w:val="000B4B01"/>
    <w:rsid w:val="000C2588"/>
    <w:rsid w:val="000C4341"/>
    <w:rsid w:val="000D1A90"/>
    <w:rsid w:val="000D4345"/>
    <w:rsid w:val="000D5B86"/>
    <w:rsid w:val="000E7AEA"/>
    <w:rsid w:val="000F4CD4"/>
    <w:rsid w:val="00100E01"/>
    <w:rsid w:val="00100F54"/>
    <w:rsid w:val="00110EA4"/>
    <w:rsid w:val="0011210B"/>
    <w:rsid w:val="00115969"/>
    <w:rsid w:val="00115E7A"/>
    <w:rsid w:val="0012761D"/>
    <w:rsid w:val="00127DDE"/>
    <w:rsid w:val="00131BF3"/>
    <w:rsid w:val="00150EFD"/>
    <w:rsid w:val="001614D9"/>
    <w:rsid w:val="00163195"/>
    <w:rsid w:val="0016722C"/>
    <w:rsid w:val="00170351"/>
    <w:rsid w:val="00171AA4"/>
    <w:rsid w:val="00181E26"/>
    <w:rsid w:val="00187F6B"/>
    <w:rsid w:val="00193584"/>
    <w:rsid w:val="001938DC"/>
    <w:rsid w:val="00194E21"/>
    <w:rsid w:val="0019707C"/>
    <w:rsid w:val="001A0AAC"/>
    <w:rsid w:val="001A151F"/>
    <w:rsid w:val="001A1732"/>
    <w:rsid w:val="001A2C04"/>
    <w:rsid w:val="001A570F"/>
    <w:rsid w:val="001B7123"/>
    <w:rsid w:val="001C08DD"/>
    <w:rsid w:val="001D0CCB"/>
    <w:rsid w:val="001F7D2D"/>
    <w:rsid w:val="00200E17"/>
    <w:rsid w:val="00207E8E"/>
    <w:rsid w:val="0021642C"/>
    <w:rsid w:val="00226931"/>
    <w:rsid w:val="00230018"/>
    <w:rsid w:val="00257E73"/>
    <w:rsid w:val="00263FC1"/>
    <w:rsid w:val="002660DF"/>
    <w:rsid w:val="00280EFF"/>
    <w:rsid w:val="002824FF"/>
    <w:rsid w:val="002828CC"/>
    <w:rsid w:val="00293138"/>
    <w:rsid w:val="00296D5E"/>
    <w:rsid w:val="002A14EC"/>
    <w:rsid w:val="002A5315"/>
    <w:rsid w:val="002B3005"/>
    <w:rsid w:val="002B4E9B"/>
    <w:rsid w:val="002B52D8"/>
    <w:rsid w:val="002B5A75"/>
    <w:rsid w:val="002B6D1E"/>
    <w:rsid w:val="002E1B0F"/>
    <w:rsid w:val="002E2F72"/>
    <w:rsid w:val="002E3F8B"/>
    <w:rsid w:val="002F0753"/>
    <w:rsid w:val="002F2088"/>
    <w:rsid w:val="002F5C09"/>
    <w:rsid w:val="0030186D"/>
    <w:rsid w:val="00305F60"/>
    <w:rsid w:val="0031116A"/>
    <w:rsid w:val="003164DA"/>
    <w:rsid w:val="00325F2A"/>
    <w:rsid w:val="00326C39"/>
    <w:rsid w:val="003275CA"/>
    <w:rsid w:val="0033072E"/>
    <w:rsid w:val="003361B7"/>
    <w:rsid w:val="00361009"/>
    <w:rsid w:val="00381866"/>
    <w:rsid w:val="003B0515"/>
    <w:rsid w:val="003B1451"/>
    <w:rsid w:val="003B51E2"/>
    <w:rsid w:val="003B7E84"/>
    <w:rsid w:val="003C1A64"/>
    <w:rsid w:val="003C35E9"/>
    <w:rsid w:val="003D1951"/>
    <w:rsid w:val="003D5023"/>
    <w:rsid w:val="003E18B1"/>
    <w:rsid w:val="003E555D"/>
    <w:rsid w:val="003F0429"/>
    <w:rsid w:val="003F5891"/>
    <w:rsid w:val="003F5E6A"/>
    <w:rsid w:val="003F6899"/>
    <w:rsid w:val="003F6AC3"/>
    <w:rsid w:val="004076C0"/>
    <w:rsid w:val="00412B44"/>
    <w:rsid w:val="004155FD"/>
    <w:rsid w:val="00423EB3"/>
    <w:rsid w:val="0042635B"/>
    <w:rsid w:val="00437BF9"/>
    <w:rsid w:val="00437FC4"/>
    <w:rsid w:val="004426F4"/>
    <w:rsid w:val="00446505"/>
    <w:rsid w:val="0045297C"/>
    <w:rsid w:val="00463940"/>
    <w:rsid w:val="0048014E"/>
    <w:rsid w:val="00481B19"/>
    <w:rsid w:val="004866D0"/>
    <w:rsid w:val="00495295"/>
    <w:rsid w:val="004A588F"/>
    <w:rsid w:val="004B2169"/>
    <w:rsid w:val="004C17F6"/>
    <w:rsid w:val="004D172B"/>
    <w:rsid w:val="004D4712"/>
    <w:rsid w:val="004E786C"/>
    <w:rsid w:val="004F53ED"/>
    <w:rsid w:val="00514AAC"/>
    <w:rsid w:val="005247BA"/>
    <w:rsid w:val="005332A9"/>
    <w:rsid w:val="005342C8"/>
    <w:rsid w:val="00535C0D"/>
    <w:rsid w:val="005632CC"/>
    <w:rsid w:val="00573A8C"/>
    <w:rsid w:val="005831DA"/>
    <w:rsid w:val="005B2457"/>
    <w:rsid w:val="005B4CF3"/>
    <w:rsid w:val="005C1F8A"/>
    <w:rsid w:val="005D3B81"/>
    <w:rsid w:val="005E3F49"/>
    <w:rsid w:val="005E3FAC"/>
    <w:rsid w:val="005F3828"/>
    <w:rsid w:val="005F3C40"/>
    <w:rsid w:val="0062029B"/>
    <w:rsid w:val="00621ECF"/>
    <w:rsid w:val="006267D7"/>
    <w:rsid w:val="00627A0A"/>
    <w:rsid w:val="00633AC9"/>
    <w:rsid w:val="00633BE4"/>
    <w:rsid w:val="0063558F"/>
    <w:rsid w:val="00636D8D"/>
    <w:rsid w:val="006451FA"/>
    <w:rsid w:val="006453B2"/>
    <w:rsid w:val="006501A7"/>
    <w:rsid w:val="006510BB"/>
    <w:rsid w:val="0065125D"/>
    <w:rsid w:val="006545EA"/>
    <w:rsid w:val="00655FCC"/>
    <w:rsid w:val="00657498"/>
    <w:rsid w:val="00664FA5"/>
    <w:rsid w:val="00677C66"/>
    <w:rsid w:val="00680DD3"/>
    <w:rsid w:val="00680F67"/>
    <w:rsid w:val="006822A3"/>
    <w:rsid w:val="006829C0"/>
    <w:rsid w:val="0068329E"/>
    <w:rsid w:val="00692908"/>
    <w:rsid w:val="006979FD"/>
    <w:rsid w:val="006B1810"/>
    <w:rsid w:val="006C7933"/>
    <w:rsid w:val="006D26C4"/>
    <w:rsid w:val="006D3589"/>
    <w:rsid w:val="006D76D8"/>
    <w:rsid w:val="006E3A52"/>
    <w:rsid w:val="006F25F3"/>
    <w:rsid w:val="006F2C0B"/>
    <w:rsid w:val="006F2ED5"/>
    <w:rsid w:val="006F6CFA"/>
    <w:rsid w:val="00706A50"/>
    <w:rsid w:val="007124F7"/>
    <w:rsid w:val="0071467C"/>
    <w:rsid w:val="0072469C"/>
    <w:rsid w:val="0073192B"/>
    <w:rsid w:val="00733F04"/>
    <w:rsid w:val="007366D0"/>
    <w:rsid w:val="00740913"/>
    <w:rsid w:val="007633A5"/>
    <w:rsid w:val="00770AD6"/>
    <w:rsid w:val="00770B71"/>
    <w:rsid w:val="00774A14"/>
    <w:rsid w:val="00774E0A"/>
    <w:rsid w:val="00780242"/>
    <w:rsid w:val="00792CE6"/>
    <w:rsid w:val="007A2600"/>
    <w:rsid w:val="007B5AB1"/>
    <w:rsid w:val="007C5F63"/>
    <w:rsid w:val="007E15C5"/>
    <w:rsid w:val="007E38ED"/>
    <w:rsid w:val="007E5B69"/>
    <w:rsid w:val="007E6CBA"/>
    <w:rsid w:val="007F19DF"/>
    <w:rsid w:val="007F5E88"/>
    <w:rsid w:val="00800398"/>
    <w:rsid w:val="00801329"/>
    <w:rsid w:val="008057C5"/>
    <w:rsid w:val="00810F2E"/>
    <w:rsid w:val="00812A05"/>
    <w:rsid w:val="00826650"/>
    <w:rsid w:val="00833AD2"/>
    <w:rsid w:val="0083754A"/>
    <w:rsid w:val="0084380E"/>
    <w:rsid w:val="00851072"/>
    <w:rsid w:val="00853977"/>
    <w:rsid w:val="00854934"/>
    <w:rsid w:val="008659F1"/>
    <w:rsid w:val="00877388"/>
    <w:rsid w:val="00886798"/>
    <w:rsid w:val="008943B3"/>
    <w:rsid w:val="00895C39"/>
    <w:rsid w:val="008A6463"/>
    <w:rsid w:val="008A6C2D"/>
    <w:rsid w:val="008A6D89"/>
    <w:rsid w:val="008B3889"/>
    <w:rsid w:val="008C333A"/>
    <w:rsid w:val="008C4BD2"/>
    <w:rsid w:val="008C7CEF"/>
    <w:rsid w:val="008D11DB"/>
    <w:rsid w:val="008D43B6"/>
    <w:rsid w:val="008E08F4"/>
    <w:rsid w:val="008E6582"/>
    <w:rsid w:val="008F6C0C"/>
    <w:rsid w:val="008F7CA0"/>
    <w:rsid w:val="00900236"/>
    <w:rsid w:val="00907BC9"/>
    <w:rsid w:val="009109E7"/>
    <w:rsid w:val="00926B5A"/>
    <w:rsid w:val="00927518"/>
    <w:rsid w:val="009415C2"/>
    <w:rsid w:val="009721C4"/>
    <w:rsid w:val="00981C03"/>
    <w:rsid w:val="00991C0F"/>
    <w:rsid w:val="00993C95"/>
    <w:rsid w:val="009B44A6"/>
    <w:rsid w:val="009C0BC4"/>
    <w:rsid w:val="009C7353"/>
    <w:rsid w:val="009D1AAE"/>
    <w:rsid w:val="009E7D30"/>
    <w:rsid w:val="009F0300"/>
    <w:rsid w:val="009F1C8C"/>
    <w:rsid w:val="009F225D"/>
    <w:rsid w:val="009F5D20"/>
    <w:rsid w:val="00A026C2"/>
    <w:rsid w:val="00A12831"/>
    <w:rsid w:val="00A22C4C"/>
    <w:rsid w:val="00A434F4"/>
    <w:rsid w:val="00A47ED7"/>
    <w:rsid w:val="00A54BD8"/>
    <w:rsid w:val="00A671FE"/>
    <w:rsid w:val="00A701AB"/>
    <w:rsid w:val="00A70749"/>
    <w:rsid w:val="00A7189D"/>
    <w:rsid w:val="00A80B01"/>
    <w:rsid w:val="00A84F0A"/>
    <w:rsid w:val="00AA173A"/>
    <w:rsid w:val="00AA6ED5"/>
    <w:rsid w:val="00AA7D50"/>
    <w:rsid w:val="00AB219D"/>
    <w:rsid w:val="00AB3F33"/>
    <w:rsid w:val="00AB4E16"/>
    <w:rsid w:val="00AB6246"/>
    <w:rsid w:val="00AB6BAD"/>
    <w:rsid w:val="00AC5019"/>
    <w:rsid w:val="00AC541E"/>
    <w:rsid w:val="00AD403F"/>
    <w:rsid w:val="00AE2112"/>
    <w:rsid w:val="00AE49AB"/>
    <w:rsid w:val="00AF3155"/>
    <w:rsid w:val="00AF4535"/>
    <w:rsid w:val="00AF682A"/>
    <w:rsid w:val="00B03835"/>
    <w:rsid w:val="00B03F97"/>
    <w:rsid w:val="00B059E3"/>
    <w:rsid w:val="00B11942"/>
    <w:rsid w:val="00B17953"/>
    <w:rsid w:val="00B26C4C"/>
    <w:rsid w:val="00B46EA4"/>
    <w:rsid w:val="00B52EE7"/>
    <w:rsid w:val="00B537F8"/>
    <w:rsid w:val="00B55891"/>
    <w:rsid w:val="00B626B3"/>
    <w:rsid w:val="00B64E0C"/>
    <w:rsid w:val="00B6512C"/>
    <w:rsid w:val="00B673A0"/>
    <w:rsid w:val="00B72A7F"/>
    <w:rsid w:val="00B83224"/>
    <w:rsid w:val="00B91A91"/>
    <w:rsid w:val="00B93301"/>
    <w:rsid w:val="00B95D65"/>
    <w:rsid w:val="00BB1AB1"/>
    <w:rsid w:val="00BB5195"/>
    <w:rsid w:val="00BB5B9D"/>
    <w:rsid w:val="00BB5DC6"/>
    <w:rsid w:val="00BD1BE1"/>
    <w:rsid w:val="00BD2E02"/>
    <w:rsid w:val="00BD4418"/>
    <w:rsid w:val="00BF2FD6"/>
    <w:rsid w:val="00BF3EBA"/>
    <w:rsid w:val="00BF5DCF"/>
    <w:rsid w:val="00C1064E"/>
    <w:rsid w:val="00C20636"/>
    <w:rsid w:val="00C24F2F"/>
    <w:rsid w:val="00C25D8D"/>
    <w:rsid w:val="00C40567"/>
    <w:rsid w:val="00C51664"/>
    <w:rsid w:val="00C52AE0"/>
    <w:rsid w:val="00C667F8"/>
    <w:rsid w:val="00C70C0C"/>
    <w:rsid w:val="00C76E26"/>
    <w:rsid w:val="00C76F8C"/>
    <w:rsid w:val="00C842D5"/>
    <w:rsid w:val="00C877C5"/>
    <w:rsid w:val="00C87A38"/>
    <w:rsid w:val="00C92F42"/>
    <w:rsid w:val="00C95841"/>
    <w:rsid w:val="00CA334A"/>
    <w:rsid w:val="00CB3AD1"/>
    <w:rsid w:val="00CC1497"/>
    <w:rsid w:val="00CD466F"/>
    <w:rsid w:val="00CD6150"/>
    <w:rsid w:val="00CD724D"/>
    <w:rsid w:val="00CE46A5"/>
    <w:rsid w:val="00CE68ED"/>
    <w:rsid w:val="00CE7FC3"/>
    <w:rsid w:val="00D01850"/>
    <w:rsid w:val="00D0394C"/>
    <w:rsid w:val="00D22037"/>
    <w:rsid w:val="00D27393"/>
    <w:rsid w:val="00D31AEA"/>
    <w:rsid w:val="00D54FD8"/>
    <w:rsid w:val="00D5669A"/>
    <w:rsid w:val="00D81FCE"/>
    <w:rsid w:val="00D84DDE"/>
    <w:rsid w:val="00D850C3"/>
    <w:rsid w:val="00D90BCB"/>
    <w:rsid w:val="00D93A76"/>
    <w:rsid w:val="00D9433F"/>
    <w:rsid w:val="00DA0C2B"/>
    <w:rsid w:val="00DB29D8"/>
    <w:rsid w:val="00DB5BC0"/>
    <w:rsid w:val="00DB68B7"/>
    <w:rsid w:val="00DB743A"/>
    <w:rsid w:val="00DB7B57"/>
    <w:rsid w:val="00DC03E7"/>
    <w:rsid w:val="00DC3906"/>
    <w:rsid w:val="00DC40E8"/>
    <w:rsid w:val="00DD06D3"/>
    <w:rsid w:val="00DD0E40"/>
    <w:rsid w:val="00DD4A04"/>
    <w:rsid w:val="00DE5396"/>
    <w:rsid w:val="00DF2E8E"/>
    <w:rsid w:val="00E019E7"/>
    <w:rsid w:val="00E1642B"/>
    <w:rsid w:val="00E21722"/>
    <w:rsid w:val="00E325D0"/>
    <w:rsid w:val="00E43751"/>
    <w:rsid w:val="00E549B7"/>
    <w:rsid w:val="00E54CEA"/>
    <w:rsid w:val="00E62D95"/>
    <w:rsid w:val="00E648EB"/>
    <w:rsid w:val="00E82002"/>
    <w:rsid w:val="00E8504E"/>
    <w:rsid w:val="00E9067D"/>
    <w:rsid w:val="00E93383"/>
    <w:rsid w:val="00E97AE4"/>
    <w:rsid w:val="00EA5222"/>
    <w:rsid w:val="00EB293E"/>
    <w:rsid w:val="00ED1DB4"/>
    <w:rsid w:val="00ED5C49"/>
    <w:rsid w:val="00ED5F39"/>
    <w:rsid w:val="00EE060C"/>
    <w:rsid w:val="00EF51F8"/>
    <w:rsid w:val="00F01458"/>
    <w:rsid w:val="00F01994"/>
    <w:rsid w:val="00F03AA0"/>
    <w:rsid w:val="00F03D52"/>
    <w:rsid w:val="00F2141D"/>
    <w:rsid w:val="00F21AB2"/>
    <w:rsid w:val="00F24428"/>
    <w:rsid w:val="00F3179F"/>
    <w:rsid w:val="00F913B7"/>
    <w:rsid w:val="00F93077"/>
    <w:rsid w:val="00F93396"/>
    <w:rsid w:val="00F95788"/>
    <w:rsid w:val="00F96F77"/>
    <w:rsid w:val="00F97A7D"/>
    <w:rsid w:val="00FA608C"/>
    <w:rsid w:val="00FC5803"/>
    <w:rsid w:val="00FC7A59"/>
    <w:rsid w:val="00FE0F44"/>
    <w:rsid w:val="00FF14FB"/>
    <w:rsid w:val="00FF22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CAC5E5"/>
  <w15:chartTrackingRefBased/>
  <w15:docId w15:val="{2F246B6C-CD64-4BCF-AAC0-BE8F853F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link w:val="10"/>
    <w:uiPriority w:val="99"/>
    <w:qFormat/>
    <w:rsid w:val="00BF2FD6"/>
    <w:pPr>
      <w:spacing w:before="100" w:beforeAutospacing="1" w:after="100" w:afterAutospacing="1"/>
      <w:outlineLvl w:val="0"/>
    </w:pPr>
    <w:rPr>
      <w:b/>
      <w:bCs/>
      <w:color w:val="055AC6"/>
      <w:kern w:val="36"/>
      <w:sz w:val="26"/>
      <w:szCs w:val="26"/>
      <w:lang w:val="x-none" w:eastAsia="x-none"/>
    </w:rPr>
  </w:style>
  <w:style w:type="paragraph" w:styleId="2">
    <w:name w:val="heading 2"/>
    <w:basedOn w:val="a"/>
    <w:next w:val="a"/>
    <w:link w:val="20"/>
    <w:unhideWhenUsed/>
    <w:qFormat/>
    <w:rsid w:val="00412B44"/>
    <w:pPr>
      <w:keepNext/>
      <w:spacing w:before="240" w:after="60"/>
      <w:outlineLvl w:val="1"/>
    </w:pPr>
    <w:rPr>
      <w:rFonts w:ascii="Calibri Light" w:hAnsi="Calibri Light"/>
      <w:b/>
      <w:bCs/>
      <w:i/>
      <w:iCs/>
      <w:sz w:val="28"/>
      <w:szCs w:val="28"/>
    </w:rPr>
  </w:style>
  <w:style w:type="paragraph" w:styleId="3">
    <w:name w:val="heading 3"/>
    <w:basedOn w:val="a"/>
    <w:next w:val="a"/>
    <w:link w:val="30"/>
    <w:semiHidden/>
    <w:unhideWhenUsed/>
    <w:qFormat/>
    <w:rsid w:val="00BF2FD6"/>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link w:val="40"/>
    <w:semiHidden/>
    <w:unhideWhenUsed/>
    <w:qFormat/>
    <w:rsid w:val="00BF2FD6"/>
    <w:pPr>
      <w:spacing w:before="180" w:line="360" w:lineRule="atLeast"/>
      <w:outlineLvl w:val="3"/>
    </w:pPr>
    <w:rPr>
      <w:rFonts w:ascii="Arial" w:hAnsi="Arial"/>
      <w:color w:val="444444"/>
      <w:sz w:val="29"/>
      <w:szCs w:val="29"/>
      <w:lang w:val="x-none" w:eastAsia="x-none"/>
    </w:rPr>
  </w:style>
  <w:style w:type="paragraph" w:styleId="5">
    <w:name w:val="heading 5"/>
    <w:basedOn w:val="a"/>
    <w:link w:val="50"/>
    <w:semiHidden/>
    <w:unhideWhenUsed/>
    <w:qFormat/>
    <w:rsid w:val="00BF2FD6"/>
    <w:pPr>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semiHidden/>
    <w:unhideWhenUsed/>
    <w:qFormat/>
    <w:rsid w:val="00BF2FD6"/>
    <w:pPr>
      <w:spacing w:before="150" w:after="90" w:line="270" w:lineRule="atLeast"/>
      <w:outlineLvl w:val="5"/>
    </w:pPr>
    <w:rPr>
      <w:rFonts w:ascii="Arial" w:hAnsi="Arial"/>
      <w:color w:val="444444"/>
      <w:sz w:val="20"/>
      <w:szCs w:val="20"/>
      <w:lang w:val="x-none" w:eastAsia="x-none"/>
    </w:rPr>
  </w:style>
  <w:style w:type="paragraph" w:styleId="9">
    <w:name w:val="heading 9"/>
    <w:basedOn w:val="a"/>
    <w:next w:val="a"/>
    <w:link w:val="90"/>
    <w:uiPriority w:val="99"/>
    <w:semiHidden/>
    <w:unhideWhenUsed/>
    <w:qFormat/>
    <w:rsid w:val="00BF2FD6"/>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aliases w:val="List Paragraph (numbered (a)),Use Case List Paragraph,NUMBERED PARAGRAPH,List Paragraph 1,маркированный,Citation List,Heading1,Colorful List - Accent 11"/>
    <w:basedOn w:val="a"/>
    <w:link w:val="a6"/>
    <w:uiPriority w:val="34"/>
    <w:qFormat/>
    <w:rsid w:val="00110EA4"/>
    <w:pPr>
      <w:ind w:left="720"/>
      <w:contextualSpacing/>
    </w:pPr>
  </w:style>
  <w:style w:type="paragraph" w:styleId="a7">
    <w:name w:val="footnote text"/>
    <w:basedOn w:val="a"/>
    <w:link w:val="a8"/>
    <w:uiPriority w:val="99"/>
    <w:semiHidden/>
    <w:unhideWhenUsed/>
    <w:rsid w:val="00DB29D8"/>
    <w:rPr>
      <w:sz w:val="20"/>
      <w:szCs w:val="20"/>
    </w:rPr>
  </w:style>
  <w:style w:type="character" w:customStyle="1" w:styleId="a8">
    <w:name w:val="Текст сноски Знак"/>
    <w:link w:val="a7"/>
    <w:uiPriority w:val="99"/>
    <w:semiHidden/>
    <w:rsid w:val="00DB29D8"/>
    <w:rPr>
      <w:rFonts w:eastAsia="Times New Roman" w:cs="Times New Roman"/>
      <w:sz w:val="20"/>
      <w:szCs w:val="20"/>
      <w:lang w:eastAsia="ru-RU"/>
    </w:rPr>
  </w:style>
  <w:style w:type="character" w:styleId="a9">
    <w:name w:val="footnote reference"/>
    <w:uiPriority w:val="99"/>
    <w:semiHidden/>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paragraph" w:customStyle="1" w:styleId="11">
    <w:name w:val="Знак Знак Знак1 Знак Знак Знак Знак Знак Знак"/>
    <w:basedOn w:val="a"/>
    <w:next w:val="2"/>
    <w:autoRedefine/>
    <w:uiPriority w:val="99"/>
    <w:rsid w:val="00412B44"/>
    <w:pPr>
      <w:spacing w:after="160"/>
      <w:ind w:firstLine="720"/>
      <w:jc w:val="both"/>
    </w:pPr>
    <w:rPr>
      <w:sz w:val="28"/>
      <w:szCs w:val="28"/>
      <w:lang w:val="en-US" w:eastAsia="en-US"/>
    </w:rPr>
  </w:style>
  <w:style w:type="character" w:customStyle="1" w:styleId="20">
    <w:name w:val="Заголовок 2 Знак"/>
    <w:link w:val="2"/>
    <w:rsid w:val="00412B44"/>
    <w:rPr>
      <w:rFonts w:ascii="Calibri Light" w:eastAsia="Times New Roman" w:hAnsi="Calibri Light" w:cs="Times New Roman"/>
      <w:b/>
      <w:bCs/>
      <w:i/>
      <w:iCs/>
      <w:sz w:val="28"/>
      <w:szCs w:val="28"/>
    </w:rPr>
  </w:style>
  <w:style w:type="character" w:customStyle="1" w:styleId="30">
    <w:name w:val="Заголовок 3 Знак"/>
    <w:basedOn w:val="a0"/>
    <w:link w:val="3"/>
    <w:semiHidden/>
    <w:rsid w:val="00BF2FD6"/>
    <w:rPr>
      <w:rFonts w:asciiTheme="majorHAnsi" w:eastAsiaTheme="majorEastAsia" w:hAnsiTheme="majorHAnsi" w:cstheme="majorBidi"/>
      <w:color w:val="1F4D78" w:themeColor="accent1" w:themeShade="7F"/>
      <w:sz w:val="24"/>
      <w:szCs w:val="24"/>
    </w:rPr>
  </w:style>
  <w:style w:type="character" w:customStyle="1" w:styleId="10">
    <w:name w:val="Заголовок 1 Знак"/>
    <w:basedOn w:val="a0"/>
    <w:link w:val="1"/>
    <w:uiPriority w:val="99"/>
    <w:rsid w:val="00BF2FD6"/>
    <w:rPr>
      <w:rFonts w:eastAsia="Times New Roman"/>
      <w:b/>
      <w:bCs/>
      <w:color w:val="055AC6"/>
      <w:kern w:val="36"/>
      <w:sz w:val="26"/>
      <w:szCs w:val="26"/>
      <w:lang w:val="x-none" w:eastAsia="x-none"/>
    </w:rPr>
  </w:style>
  <w:style w:type="character" w:customStyle="1" w:styleId="40">
    <w:name w:val="Заголовок 4 Знак"/>
    <w:basedOn w:val="a0"/>
    <w:link w:val="4"/>
    <w:semiHidden/>
    <w:rsid w:val="00BF2FD6"/>
    <w:rPr>
      <w:rFonts w:ascii="Arial" w:eastAsia="Times New Roman" w:hAnsi="Arial"/>
      <w:color w:val="444444"/>
      <w:sz w:val="29"/>
      <w:szCs w:val="29"/>
      <w:lang w:val="x-none" w:eastAsia="x-none"/>
    </w:rPr>
  </w:style>
  <w:style w:type="character" w:customStyle="1" w:styleId="50">
    <w:name w:val="Заголовок 5 Знак"/>
    <w:basedOn w:val="a0"/>
    <w:link w:val="5"/>
    <w:semiHidden/>
    <w:rsid w:val="00BF2FD6"/>
    <w:rPr>
      <w:rFonts w:ascii="Arial" w:eastAsia="Times New Roman" w:hAnsi="Arial"/>
      <w:color w:val="444444"/>
      <w:sz w:val="26"/>
      <w:szCs w:val="26"/>
      <w:lang w:val="x-none" w:eastAsia="x-none"/>
    </w:rPr>
  </w:style>
  <w:style w:type="character" w:customStyle="1" w:styleId="60">
    <w:name w:val="Заголовок 6 Знак"/>
    <w:basedOn w:val="a0"/>
    <w:link w:val="6"/>
    <w:semiHidden/>
    <w:rsid w:val="00BF2FD6"/>
    <w:rPr>
      <w:rFonts w:ascii="Arial" w:eastAsia="Times New Roman" w:hAnsi="Arial"/>
      <w:color w:val="444444"/>
      <w:lang w:val="x-none" w:eastAsia="x-none"/>
    </w:rPr>
  </w:style>
  <w:style w:type="character" w:customStyle="1" w:styleId="90">
    <w:name w:val="Заголовок 9 Знак"/>
    <w:basedOn w:val="a0"/>
    <w:link w:val="9"/>
    <w:uiPriority w:val="99"/>
    <w:semiHidden/>
    <w:rsid w:val="00BF2FD6"/>
    <w:rPr>
      <w:rFonts w:ascii="Cambria" w:eastAsia="Times New Roman" w:hAnsi="Cambria"/>
      <w:sz w:val="22"/>
      <w:szCs w:val="22"/>
    </w:rPr>
  </w:style>
  <w:style w:type="numbering" w:customStyle="1" w:styleId="12">
    <w:name w:val="Нет списка1"/>
    <w:next w:val="a2"/>
    <w:uiPriority w:val="99"/>
    <w:semiHidden/>
    <w:unhideWhenUsed/>
    <w:rsid w:val="00BF2FD6"/>
  </w:style>
  <w:style w:type="table" w:styleId="af">
    <w:name w:val="Table Grid"/>
    <w:basedOn w:val="a1"/>
    <w:rsid w:val="00BF2FD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annotation reference"/>
    <w:basedOn w:val="a0"/>
    <w:uiPriority w:val="99"/>
    <w:unhideWhenUsed/>
    <w:qFormat/>
    <w:rsid w:val="00BF2FD6"/>
    <w:rPr>
      <w:sz w:val="16"/>
      <w:szCs w:val="16"/>
    </w:rPr>
  </w:style>
  <w:style w:type="paragraph" w:styleId="af1">
    <w:name w:val="annotation text"/>
    <w:basedOn w:val="a"/>
    <w:link w:val="af2"/>
    <w:uiPriority w:val="99"/>
    <w:unhideWhenUsed/>
    <w:qFormat/>
    <w:rsid w:val="00BF2FD6"/>
    <w:rPr>
      <w:sz w:val="20"/>
      <w:szCs w:val="20"/>
    </w:rPr>
  </w:style>
  <w:style w:type="character" w:customStyle="1" w:styleId="af2">
    <w:name w:val="Текст примечания Знак"/>
    <w:basedOn w:val="a0"/>
    <w:link w:val="af1"/>
    <w:uiPriority w:val="99"/>
    <w:qFormat/>
    <w:rsid w:val="00BF2FD6"/>
    <w:rPr>
      <w:rFonts w:eastAsia="Times New Roman"/>
    </w:rPr>
  </w:style>
  <w:style w:type="paragraph" w:styleId="af3">
    <w:name w:val="annotation subject"/>
    <w:basedOn w:val="af1"/>
    <w:next w:val="af1"/>
    <w:link w:val="af4"/>
    <w:uiPriority w:val="99"/>
    <w:semiHidden/>
    <w:unhideWhenUsed/>
    <w:rsid w:val="00BF2FD6"/>
    <w:rPr>
      <w:b/>
      <w:bCs/>
    </w:rPr>
  </w:style>
  <w:style w:type="character" w:customStyle="1" w:styleId="af4">
    <w:name w:val="Тема примечания Знак"/>
    <w:basedOn w:val="af2"/>
    <w:link w:val="af3"/>
    <w:uiPriority w:val="99"/>
    <w:semiHidden/>
    <w:rsid w:val="00BF2FD6"/>
    <w:rPr>
      <w:rFonts w:eastAsia="Times New Roman"/>
      <w:b/>
      <w:bCs/>
    </w:rPr>
  </w:style>
  <w:style w:type="character" w:customStyle="1" w:styleId="s1">
    <w:name w:val="s1"/>
    <w:rsid w:val="00BF2FD6"/>
    <w:rPr>
      <w:rFonts w:ascii="Times New Roman" w:hAnsi="Times New Roman" w:cs="Times New Roman" w:hint="default"/>
      <w:b/>
      <w:bCs/>
      <w:color w:val="000000"/>
    </w:rPr>
  </w:style>
  <w:style w:type="paragraph" w:customStyle="1" w:styleId="af5">
    <w:name w:val="Знак"/>
    <w:basedOn w:val="a"/>
    <w:autoRedefine/>
    <w:uiPriority w:val="99"/>
    <w:rsid w:val="00BF2FD6"/>
    <w:pPr>
      <w:spacing w:after="160" w:line="240" w:lineRule="exact"/>
    </w:pPr>
    <w:rPr>
      <w:rFonts w:eastAsia="SimSun"/>
      <w:b/>
      <w:sz w:val="28"/>
      <w:lang w:val="en-US" w:eastAsia="en-US"/>
    </w:rPr>
  </w:style>
  <w:style w:type="paragraph" w:styleId="af6">
    <w:name w:val="Body Text Indent"/>
    <w:basedOn w:val="a"/>
    <w:link w:val="af7"/>
    <w:uiPriority w:val="99"/>
    <w:rsid w:val="00BF2FD6"/>
    <w:pPr>
      <w:ind w:firstLine="1122"/>
      <w:jc w:val="both"/>
    </w:pPr>
    <w:rPr>
      <w:lang w:val="kk-KZ"/>
    </w:rPr>
  </w:style>
  <w:style w:type="character" w:customStyle="1" w:styleId="af7">
    <w:name w:val="Основной текст с отступом Знак"/>
    <w:basedOn w:val="a0"/>
    <w:link w:val="af6"/>
    <w:uiPriority w:val="99"/>
    <w:rsid w:val="00BF2FD6"/>
    <w:rPr>
      <w:rFonts w:eastAsia="Times New Roman"/>
      <w:sz w:val="24"/>
      <w:szCs w:val="24"/>
      <w:lang w:val="kk-KZ"/>
    </w:rPr>
  </w:style>
  <w:style w:type="paragraph" w:styleId="af8">
    <w:name w:val="Title"/>
    <w:basedOn w:val="a"/>
    <w:link w:val="af9"/>
    <w:uiPriority w:val="99"/>
    <w:qFormat/>
    <w:rsid w:val="00BF2FD6"/>
    <w:pPr>
      <w:jc w:val="center"/>
    </w:pPr>
    <w:rPr>
      <w:sz w:val="28"/>
    </w:rPr>
  </w:style>
  <w:style w:type="character" w:customStyle="1" w:styleId="af9">
    <w:name w:val="Заголовок Знак"/>
    <w:basedOn w:val="a0"/>
    <w:link w:val="af8"/>
    <w:uiPriority w:val="99"/>
    <w:rsid w:val="00BF2FD6"/>
    <w:rPr>
      <w:rFonts w:eastAsia="Times New Roman"/>
      <w:sz w:val="28"/>
      <w:szCs w:val="24"/>
    </w:rPr>
  </w:style>
  <w:style w:type="paragraph" w:styleId="afa">
    <w:name w:val="Subtitle"/>
    <w:basedOn w:val="a"/>
    <w:link w:val="afb"/>
    <w:uiPriority w:val="99"/>
    <w:qFormat/>
    <w:rsid w:val="00BF2FD6"/>
    <w:pPr>
      <w:ind w:firstLine="709"/>
      <w:jc w:val="both"/>
    </w:pPr>
    <w:rPr>
      <w:sz w:val="28"/>
    </w:rPr>
  </w:style>
  <w:style w:type="character" w:customStyle="1" w:styleId="afb">
    <w:name w:val="Подзаголовок Знак"/>
    <w:basedOn w:val="a0"/>
    <w:link w:val="afa"/>
    <w:uiPriority w:val="99"/>
    <w:rsid w:val="00BF2FD6"/>
    <w:rPr>
      <w:rFonts w:eastAsia="Times New Roman"/>
      <w:sz w:val="28"/>
      <w:szCs w:val="24"/>
    </w:rPr>
  </w:style>
  <w:style w:type="paragraph" w:styleId="afc">
    <w:name w:val="No Spacing"/>
    <w:uiPriority w:val="1"/>
    <w:qFormat/>
    <w:rsid w:val="00BF2FD6"/>
    <w:rPr>
      <w:rFonts w:eastAsia="Times New Roman"/>
      <w:sz w:val="24"/>
      <w:szCs w:val="24"/>
    </w:rPr>
  </w:style>
  <w:style w:type="paragraph" w:customStyle="1" w:styleId="015">
    <w:name w:val="Стиль Слева:  0 см Выступ:  15 см"/>
    <w:basedOn w:val="a"/>
    <w:uiPriority w:val="99"/>
    <w:rsid w:val="00BF2FD6"/>
    <w:pPr>
      <w:widowControl w:val="0"/>
      <w:spacing w:before="120"/>
      <w:ind w:left="851" w:hanging="851"/>
      <w:jc w:val="both"/>
    </w:pPr>
    <w:rPr>
      <w:rFonts w:ascii="Arial" w:hAnsi="Arial"/>
      <w:snapToGrid w:val="0"/>
      <w:szCs w:val="20"/>
    </w:rPr>
  </w:style>
  <w:style w:type="character" w:customStyle="1" w:styleId="s0">
    <w:name w:val="s0"/>
    <w:qFormat/>
    <w:rsid w:val="00BF2FD6"/>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3">
    <w:name w:val="Знак Знак Знак1 Знак"/>
    <w:basedOn w:val="a"/>
    <w:autoRedefine/>
    <w:uiPriority w:val="99"/>
    <w:rsid w:val="00BF2FD6"/>
    <w:pPr>
      <w:spacing w:after="160" w:line="240" w:lineRule="exact"/>
    </w:pPr>
    <w:rPr>
      <w:sz w:val="28"/>
      <w:szCs w:val="20"/>
      <w:lang w:val="en-US" w:eastAsia="en-US"/>
    </w:rPr>
  </w:style>
  <w:style w:type="paragraph" w:styleId="21">
    <w:name w:val="Body Text Indent 2"/>
    <w:basedOn w:val="a"/>
    <w:link w:val="22"/>
    <w:uiPriority w:val="99"/>
    <w:rsid w:val="00BF2FD6"/>
    <w:pPr>
      <w:overflowPunct w:val="0"/>
      <w:autoSpaceDE w:val="0"/>
      <w:autoSpaceDN w:val="0"/>
      <w:adjustRightInd w:val="0"/>
      <w:spacing w:after="120" w:line="480" w:lineRule="auto"/>
      <w:ind w:left="283"/>
    </w:pPr>
    <w:rPr>
      <w:sz w:val="20"/>
      <w:szCs w:val="20"/>
    </w:rPr>
  </w:style>
  <w:style w:type="character" w:customStyle="1" w:styleId="22">
    <w:name w:val="Основной текст с отступом 2 Знак"/>
    <w:basedOn w:val="a0"/>
    <w:link w:val="21"/>
    <w:uiPriority w:val="99"/>
    <w:rsid w:val="00BF2FD6"/>
    <w:rPr>
      <w:rFonts w:eastAsia="Times New Roman"/>
    </w:rPr>
  </w:style>
  <w:style w:type="character" w:styleId="afd">
    <w:name w:val="Hyperlink"/>
    <w:uiPriority w:val="99"/>
    <w:rsid w:val="00BF2FD6"/>
    <w:rPr>
      <w:rFonts w:ascii="Times New Roman" w:hAnsi="Times New Roman" w:cs="Times New Roman" w:hint="default"/>
      <w:color w:val="333399"/>
      <w:u w:val="single"/>
    </w:rPr>
  </w:style>
  <w:style w:type="paragraph" w:customStyle="1" w:styleId="afe">
    <w:name w:val="Знак Знак Знак"/>
    <w:basedOn w:val="a"/>
    <w:autoRedefine/>
    <w:uiPriority w:val="99"/>
    <w:rsid w:val="00BF2FD6"/>
    <w:pPr>
      <w:spacing w:after="160" w:line="240" w:lineRule="exact"/>
    </w:pPr>
    <w:rPr>
      <w:rFonts w:eastAsia="SimSun"/>
      <w:b/>
      <w:sz w:val="28"/>
      <w:lang w:val="en-US" w:eastAsia="en-US"/>
    </w:rPr>
  </w:style>
  <w:style w:type="paragraph" w:styleId="aff">
    <w:name w:val="Normal (Web)"/>
    <w:basedOn w:val="a"/>
    <w:uiPriority w:val="99"/>
    <w:rsid w:val="00BF2FD6"/>
    <w:pPr>
      <w:spacing w:before="100" w:beforeAutospacing="1" w:after="100" w:afterAutospacing="1"/>
    </w:pPr>
  </w:style>
  <w:style w:type="character" w:styleId="aff0">
    <w:name w:val="Strong"/>
    <w:qFormat/>
    <w:rsid w:val="00BF2FD6"/>
    <w:rPr>
      <w:b/>
      <w:bCs/>
    </w:rPr>
  </w:style>
  <w:style w:type="numbering" w:customStyle="1" w:styleId="110">
    <w:name w:val="Нет списка11"/>
    <w:next w:val="a2"/>
    <w:uiPriority w:val="99"/>
    <w:semiHidden/>
    <w:unhideWhenUsed/>
    <w:rsid w:val="00BF2FD6"/>
  </w:style>
  <w:style w:type="character" w:styleId="aff1">
    <w:name w:val="FollowedHyperlink"/>
    <w:uiPriority w:val="99"/>
    <w:semiHidden/>
    <w:unhideWhenUsed/>
    <w:rsid w:val="00BF2FD6"/>
    <w:rPr>
      <w:color w:val="800080"/>
      <w:u w:val="single"/>
    </w:rPr>
  </w:style>
  <w:style w:type="character" w:styleId="HTML">
    <w:name w:val="HTML Code"/>
    <w:uiPriority w:val="99"/>
    <w:semiHidden/>
    <w:unhideWhenUsed/>
    <w:rsid w:val="00BF2FD6"/>
    <w:rPr>
      <w:rFonts w:ascii="Consolas" w:eastAsia="Times New Roman" w:hAnsi="Consolas" w:cs="Consolas" w:hint="default"/>
      <w:color w:val="5A5A5A"/>
      <w:sz w:val="20"/>
      <w:szCs w:val="20"/>
      <w:bdr w:val="dotted" w:sz="8" w:space="1" w:color="CCCCCC" w:frame="1"/>
      <w:shd w:val="clear" w:color="auto" w:fill="ECECEC"/>
    </w:rPr>
  </w:style>
  <w:style w:type="character" w:styleId="HTML0">
    <w:name w:val="HTML Keyboard"/>
    <w:uiPriority w:val="99"/>
    <w:semiHidden/>
    <w:unhideWhenUsed/>
    <w:rsid w:val="00BF2FD6"/>
    <w:rPr>
      <w:rFonts w:ascii="Courier New" w:eastAsia="Times New Roman" w:hAnsi="Courier New" w:cs="Courier New" w:hint="default"/>
      <w:sz w:val="20"/>
      <w:szCs w:val="20"/>
    </w:rPr>
  </w:style>
  <w:style w:type="paragraph" w:styleId="HTML1">
    <w:name w:val="HTML Preformatted"/>
    <w:basedOn w:val="a"/>
    <w:link w:val="HTML2"/>
    <w:uiPriority w:val="99"/>
    <w:semiHidden/>
    <w:unhideWhenUsed/>
    <w:rsid w:val="00BF2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2">
    <w:name w:val="Стандартный HTML Знак"/>
    <w:basedOn w:val="a0"/>
    <w:link w:val="HTML1"/>
    <w:uiPriority w:val="99"/>
    <w:semiHidden/>
    <w:rsid w:val="00BF2FD6"/>
    <w:rPr>
      <w:rFonts w:ascii="Courier New" w:eastAsia="Times New Roman" w:hAnsi="Courier New" w:cs="Courier New"/>
    </w:rPr>
  </w:style>
  <w:style w:type="paragraph" w:customStyle="1" w:styleId="msonormal0">
    <w:name w:val="msonormal"/>
    <w:basedOn w:val="a"/>
    <w:uiPriority w:val="99"/>
    <w:rsid w:val="00BF2FD6"/>
    <w:pPr>
      <w:spacing w:before="100" w:beforeAutospacing="1" w:after="100" w:afterAutospacing="1"/>
    </w:pPr>
  </w:style>
  <w:style w:type="paragraph" w:styleId="aff2">
    <w:name w:val="Body Text"/>
    <w:basedOn w:val="a"/>
    <w:link w:val="aff3"/>
    <w:uiPriority w:val="99"/>
    <w:semiHidden/>
    <w:unhideWhenUsed/>
    <w:rsid w:val="00BF2FD6"/>
    <w:pPr>
      <w:spacing w:after="120"/>
    </w:pPr>
    <w:rPr>
      <w:rFonts w:eastAsia="Calibri"/>
      <w:b/>
      <w:color w:val="008000"/>
      <w:sz w:val="20"/>
      <w:szCs w:val="20"/>
    </w:rPr>
  </w:style>
  <w:style w:type="character" w:customStyle="1" w:styleId="aff3">
    <w:name w:val="Основной текст Знак"/>
    <w:basedOn w:val="a0"/>
    <w:link w:val="aff2"/>
    <w:uiPriority w:val="99"/>
    <w:semiHidden/>
    <w:rsid w:val="00BF2FD6"/>
    <w:rPr>
      <w:b/>
      <w:color w:val="008000"/>
    </w:rPr>
  </w:style>
  <w:style w:type="paragraph" w:styleId="23">
    <w:name w:val="Body Text 2"/>
    <w:basedOn w:val="a"/>
    <w:link w:val="24"/>
    <w:uiPriority w:val="99"/>
    <w:semiHidden/>
    <w:unhideWhenUsed/>
    <w:rsid w:val="00BF2FD6"/>
    <w:pPr>
      <w:autoSpaceDE w:val="0"/>
      <w:autoSpaceDN w:val="0"/>
      <w:ind w:firstLine="851"/>
      <w:jc w:val="both"/>
    </w:pPr>
    <w:rPr>
      <w:rFonts w:ascii="Arial" w:hAnsi="Arial"/>
      <w:color w:val="000000"/>
      <w:lang w:val="x-none" w:eastAsia="x-none"/>
    </w:rPr>
  </w:style>
  <w:style w:type="character" w:customStyle="1" w:styleId="24">
    <w:name w:val="Основной текст 2 Знак"/>
    <w:basedOn w:val="a0"/>
    <w:link w:val="23"/>
    <w:uiPriority w:val="99"/>
    <w:semiHidden/>
    <w:rsid w:val="00BF2FD6"/>
    <w:rPr>
      <w:rFonts w:ascii="Arial" w:eastAsia="Times New Roman" w:hAnsi="Arial"/>
      <w:color w:val="000000"/>
      <w:sz w:val="24"/>
      <w:szCs w:val="24"/>
      <w:lang w:val="x-none" w:eastAsia="x-none"/>
    </w:rPr>
  </w:style>
  <w:style w:type="paragraph" w:styleId="aff4">
    <w:name w:val="Document Map"/>
    <w:basedOn w:val="a"/>
    <w:link w:val="aff5"/>
    <w:uiPriority w:val="99"/>
    <w:semiHidden/>
    <w:unhideWhenUsed/>
    <w:rsid w:val="00BF2FD6"/>
    <w:pPr>
      <w:shd w:val="clear" w:color="auto" w:fill="000080"/>
    </w:pPr>
    <w:rPr>
      <w:rFonts w:ascii="Tahoma" w:hAnsi="Tahoma" w:cs="Tahoma"/>
    </w:rPr>
  </w:style>
  <w:style w:type="character" w:customStyle="1" w:styleId="aff5">
    <w:name w:val="Схема документа Знак"/>
    <w:basedOn w:val="a0"/>
    <w:link w:val="aff4"/>
    <w:uiPriority w:val="99"/>
    <w:semiHidden/>
    <w:rsid w:val="00BF2FD6"/>
    <w:rPr>
      <w:rFonts w:ascii="Tahoma" w:eastAsia="Times New Roman" w:hAnsi="Tahoma" w:cs="Tahoma"/>
      <w:sz w:val="24"/>
      <w:szCs w:val="24"/>
      <w:shd w:val="clear" w:color="auto" w:fill="000080"/>
    </w:rPr>
  </w:style>
  <w:style w:type="paragraph" w:styleId="aff6">
    <w:name w:val="Revision"/>
    <w:uiPriority w:val="99"/>
    <w:semiHidden/>
    <w:rsid w:val="00BF2FD6"/>
    <w:rPr>
      <w:rFonts w:eastAsia="Times New Roman"/>
      <w:color w:val="000000"/>
      <w:sz w:val="22"/>
      <w:szCs w:val="22"/>
    </w:rPr>
  </w:style>
  <w:style w:type="character" w:customStyle="1" w:styleId="a6">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5"/>
    <w:uiPriority w:val="34"/>
    <w:locked/>
    <w:rsid w:val="00BF2FD6"/>
    <w:rPr>
      <w:rFonts w:eastAsia="Times New Roman"/>
      <w:sz w:val="24"/>
      <w:szCs w:val="24"/>
    </w:rPr>
  </w:style>
  <w:style w:type="paragraph" w:customStyle="1" w:styleId="HTML10">
    <w:name w:val="Стандартный HTML1"/>
    <w:basedOn w:val="a"/>
    <w:next w:val="HTML1"/>
    <w:uiPriority w:val="99"/>
    <w:semiHidden/>
    <w:rsid w:val="00BF2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4">
    <w:name w:val="Обычный (веб)1"/>
    <w:basedOn w:val="a"/>
    <w:next w:val="aff"/>
    <w:uiPriority w:val="99"/>
    <w:rsid w:val="00BF2FD6"/>
    <w:pPr>
      <w:spacing w:before="100" w:beforeAutospacing="1" w:after="100" w:afterAutospacing="1"/>
    </w:pPr>
  </w:style>
  <w:style w:type="paragraph" w:customStyle="1" w:styleId="15">
    <w:name w:val="Абзац списка1"/>
    <w:basedOn w:val="a"/>
    <w:uiPriority w:val="99"/>
    <w:rsid w:val="00BF2FD6"/>
    <w:pPr>
      <w:spacing w:after="200" w:line="276" w:lineRule="auto"/>
      <w:ind w:left="720"/>
    </w:pPr>
    <w:rPr>
      <w:rFonts w:ascii="Calibri" w:hAnsi="Calibri"/>
      <w:sz w:val="22"/>
      <w:szCs w:val="22"/>
    </w:rPr>
  </w:style>
  <w:style w:type="paragraph" w:customStyle="1" w:styleId="s8">
    <w:name w:val="s8"/>
    <w:basedOn w:val="a"/>
    <w:uiPriority w:val="99"/>
    <w:rsid w:val="00BF2FD6"/>
    <w:rPr>
      <w:color w:val="333399"/>
    </w:rPr>
  </w:style>
  <w:style w:type="paragraph" w:customStyle="1" w:styleId="210">
    <w:name w:val="Основной текст с отступом 21"/>
    <w:basedOn w:val="a"/>
    <w:next w:val="21"/>
    <w:uiPriority w:val="99"/>
    <w:semiHidden/>
    <w:rsid w:val="00BF2FD6"/>
    <w:pPr>
      <w:spacing w:before="100" w:beforeAutospacing="1" w:after="100" w:afterAutospacing="1"/>
    </w:pPr>
    <w:rPr>
      <w:lang w:eastAsia="en-US"/>
    </w:rPr>
  </w:style>
  <w:style w:type="paragraph" w:customStyle="1" w:styleId="25">
    <w:name w:val="Абзац списка2"/>
    <w:basedOn w:val="a"/>
    <w:uiPriority w:val="99"/>
    <w:rsid w:val="00BF2FD6"/>
    <w:pPr>
      <w:spacing w:after="200" w:line="276" w:lineRule="auto"/>
      <w:ind w:left="720"/>
    </w:pPr>
    <w:rPr>
      <w:rFonts w:ascii="Calibri" w:hAnsi="Calibri"/>
      <w:sz w:val="22"/>
      <w:szCs w:val="22"/>
    </w:rPr>
  </w:style>
  <w:style w:type="paragraph" w:customStyle="1" w:styleId="Default">
    <w:name w:val="Default"/>
    <w:uiPriority w:val="99"/>
    <w:rsid w:val="00BF2FD6"/>
    <w:pPr>
      <w:autoSpaceDE w:val="0"/>
      <w:autoSpaceDN w:val="0"/>
      <w:adjustRightInd w:val="0"/>
    </w:pPr>
    <w:rPr>
      <w:color w:val="000000"/>
      <w:sz w:val="24"/>
      <w:szCs w:val="24"/>
      <w:lang w:eastAsia="en-US"/>
    </w:rPr>
  </w:style>
  <w:style w:type="paragraph" w:customStyle="1" w:styleId="aff7">
    <w:name w:val="Знак Знак Знак Знак Знак Знак"/>
    <w:basedOn w:val="a"/>
    <w:autoRedefine/>
    <w:uiPriority w:val="99"/>
    <w:rsid w:val="00BF2FD6"/>
    <w:pPr>
      <w:spacing w:after="160" w:line="240" w:lineRule="exact"/>
    </w:pPr>
    <w:rPr>
      <w:rFonts w:eastAsia="SimSun"/>
      <w:b/>
      <w:sz w:val="28"/>
      <w:lang w:val="en-US" w:eastAsia="en-US"/>
    </w:rPr>
  </w:style>
  <w:style w:type="paragraph" w:customStyle="1" w:styleId="msochpdefault">
    <w:name w:val="msochpdefault"/>
    <w:basedOn w:val="a"/>
    <w:uiPriority w:val="99"/>
    <w:rsid w:val="00BF2FD6"/>
    <w:pPr>
      <w:spacing w:before="100" w:beforeAutospacing="1" w:after="100" w:afterAutospacing="1"/>
    </w:pPr>
    <w:rPr>
      <w:sz w:val="20"/>
      <w:szCs w:val="20"/>
      <w:lang w:eastAsia="en-US"/>
    </w:rPr>
  </w:style>
  <w:style w:type="paragraph" w:customStyle="1" w:styleId="16">
    <w:name w:val="Основной текст1"/>
    <w:basedOn w:val="a"/>
    <w:next w:val="aff2"/>
    <w:uiPriority w:val="99"/>
    <w:rsid w:val="00BF2FD6"/>
    <w:pPr>
      <w:jc w:val="both"/>
    </w:pPr>
    <w:rPr>
      <w:rFonts w:eastAsia="Calibri"/>
      <w:b/>
      <w:color w:val="008000"/>
      <w:sz w:val="20"/>
      <w:szCs w:val="20"/>
    </w:rPr>
  </w:style>
  <w:style w:type="paragraph" w:customStyle="1" w:styleId="17">
    <w:name w:val="Стиль1"/>
    <w:basedOn w:val="a"/>
    <w:uiPriority w:val="99"/>
    <w:rsid w:val="00BF2FD6"/>
    <w:pPr>
      <w:widowControl w:val="0"/>
      <w:snapToGrid w:val="0"/>
      <w:jc w:val="both"/>
    </w:pPr>
    <w:rPr>
      <w:sz w:val="28"/>
    </w:rPr>
  </w:style>
  <w:style w:type="paragraph" w:customStyle="1" w:styleId="font5">
    <w:name w:val="font5"/>
    <w:basedOn w:val="a"/>
    <w:uiPriority w:val="99"/>
    <w:rsid w:val="00BF2FD6"/>
    <w:pPr>
      <w:spacing w:before="100" w:beforeAutospacing="1" w:after="100" w:afterAutospacing="1"/>
    </w:pPr>
    <w:rPr>
      <w:rFonts w:ascii="Calibri" w:hAnsi="Calibri"/>
      <w:sz w:val="22"/>
      <w:szCs w:val="22"/>
    </w:rPr>
  </w:style>
  <w:style w:type="paragraph" w:customStyle="1" w:styleId="font6">
    <w:name w:val="font6"/>
    <w:basedOn w:val="a"/>
    <w:uiPriority w:val="99"/>
    <w:rsid w:val="00BF2FD6"/>
    <w:pPr>
      <w:spacing w:before="100" w:beforeAutospacing="1" w:after="100" w:afterAutospacing="1"/>
    </w:pPr>
    <w:rPr>
      <w:i/>
      <w:iCs/>
      <w:sz w:val="22"/>
      <w:szCs w:val="22"/>
    </w:rPr>
  </w:style>
  <w:style w:type="paragraph" w:customStyle="1" w:styleId="xl129">
    <w:name w:val="xl129"/>
    <w:basedOn w:val="a"/>
    <w:uiPriority w:val="99"/>
    <w:rsid w:val="00BF2F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0">
    <w:name w:val="xl130"/>
    <w:basedOn w:val="a"/>
    <w:uiPriority w:val="99"/>
    <w:rsid w:val="00BF2FD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1">
    <w:name w:val="xl131"/>
    <w:basedOn w:val="a"/>
    <w:uiPriority w:val="99"/>
    <w:rsid w:val="00BF2FD6"/>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132">
    <w:name w:val="xl132"/>
    <w:basedOn w:val="a"/>
    <w:uiPriority w:val="99"/>
    <w:rsid w:val="00BF2FD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3">
    <w:name w:val="xl133"/>
    <w:basedOn w:val="a"/>
    <w:uiPriority w:val="99"/>
    <w:rsid w:val="00BF2FD6"/>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34">
    <w:name w:val="xl134"/>
    <w:basedOn w:val="a"/>
    <w:uiPriority w:val="99"/>
    <w:rsid w:val="00BF2FD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5">
    <w:name w:val="xl135"/>
    <w:basedOn w:val="a"/>
    <w:uiPriority w:val="99"/>
    <w:rsid w:val="00BF2FD6"/>
    <w:pPr>
      <w:spacing w:before="100" w:beforeAutospacing="1" w:after="100" w:afterAutospacing="1"/>
    </w:pPr>
  </w:style>
  <w:style w:type="paragraph" w:customStyle="1" w:styleId="xl136">
    <w:name w:val="xl136"/>
    <w:basedOn w:val="a"/>
    <w:uiPriority w:val="99"/>
    <w:rsid w:val="00BF2FD6"/>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S80">
    <w:name w:val="S8 Знак"/>
    <w:basedOn w:val="a0"/>
    <w:link w:val="S81"/>
    <w:locked/>
    <w:rsid w:val="00BF2FD6"/>
  </w:style>
  <w:style w:type="paragraph" w:customStyle="1" w:styleId="S81">
    <w:name w:val="S8"/>
    <w:basedOn w:val="a"/>
    <w:link w:val="S80"/>
    <w:rsid w:val="00BF2FD6"/>
    <w:pPr>
      <w:autoSpaceDE w:val="0"/>
      <w:autoSpaceDN w:val="0"/>
    </w:pPr>
    <w:rPr>
      <w:rFonts w:eastAsia="Calibri"/>
      <w:sz w:val="20"/>
      <w:szCs w:val="20"/>
    </w:rPr>
  </w:style>
  <w:style w:type="paragraph" w:customStyle="1" w:styleId="msopapdefault">
    <w:name w:val="msopapdefault"/>
    <w:basedOn w:val="a"/>
    <w:uiPriority w:val="99"/>
    <w:rsid w:val="00BF2FD6"/>
    <w:pPr>
      <w:spacing w:before="100" w:beforeAutospacing="1" w:after="200" w:line="276" w:lineRule="auto"/>
    </w:pPr>
  </w:style>
  <w:style w:type="character" w:customStyle="1" w:styleId="7">
    <w:name w:val="Знак Знак7"/>
    <w:link w:val="111"/>
    <w:locked/>
    <w:rsid w:val="00BF2FD6"/>
    <w:rPr>
      <w:rFonts w:ascii="Arial" w:hAnsi="Arial"/>
      <w:b/>
      <w:sz w:val="32"/>
      <w:lang w:val="x-none" w:eastAsia="x-none"/>
    </w:rPr>
  </w:style>
  <w:style w:type="paragraph" w:customStyle="1" w:styleId="111">
    <w:name w:val="Заголовок 11"/>
    <w:basedOn w:val="a"/>
    <w:next w:val="a"/>
    <w:link w:val="7"/>
    <w:qFormat/>
    <w:rsid w:val="00BF2FD6"/>
    <w:pPr>
      <w:keepNext/>
      <w:spacing w:before="240" w:after="60"/>
      <w:jc w:val="both"/>
    </w:pPr>
    <w:rPr>
      <w:rFonts w:ascii="Arial" w:eastAsia="Calibri" w:hAnsi="Arial"/>
      <w:b/>
      <w:sz w:val="32"/>
      <w:szCs w:val="20"/>
      <w:lang w:val="x-none" w:eastAsia="x-none"/>
    </w:rPr>
  </w:style>
  <w:style w:type="paragraph" w:customStyle="1" w:styleId="floatpanel">
    <w:name w:val="floatpanel"/>
    <w:basedOn w:val="a"/>
    <w:uiPriority w:val="99"/>
    <w:rsid w:val="00BF2FD6"/>
    <w:pPr>
      <w:spacing w:before="100" w:beforeAutospacing="1" w:after="100" w:afterAutospacing="1"/>
      <w:ind w:right="150"/>
    </w:pPr>
  </w:style>
  <w:style w:type="paragraph" w:customStyle="1" w:styleId="floatpanel-demo">
    <w:name w:val="floatpanel-demo"/>
    <w:basedOn w:val="a"/>
    <w:uiPriority w:val="99"/>
    <w:rsid w:val="00BF2FD6"/>
    <w:pPr>
      <w:spacing w:before="100" w:beforeAutospacing="1" w:after="100" w:afterAutospacing="1"/>
    </w:pPr>
  </w:style>
  <w:style w:type="paragraph" w:customStyle="1" w:styleId="floatpanel-preactive">
    <w:name w:val="floatpanel-preactive"/>
    <w:basedOn w:val="a"/>
    <w:uiPriority w:val="99"/>
    <w:rsid w:val="00BF2FD6"/>
    <w:pPr>
      <w:spacing w:before="100" w:beforeAutospacing="1" w:after="100" w:afterAutospacing="1"/>
    </w:pPr>
  </w:style>
  <w:style w:type="paragraph" w:customStyle="1" w:styleId="floatpanel-abolished">
    <w:name w:val="floatpanel-abolished"/>
    <w:basedOn w:val="a"/>
    <w:uiPriority w:val="99"/>
    <w:rsid w:val="00BF2FD6"/>
    <w:pPr>
      <w:spacing w:before="100" w:beforeAutospacing="1" w:after="100" w:afterAutospacing="1"/>
    </w:pPr>
  </w:style>
  <w:style w:type="paragraph" w:customStyle="1" w:styleId="floatpanel-inwork">
    <w:name w:val="floatpanel-inwork"/>
    <w:basedOn w:val="a"/>
    <w:uiPriority w:val="99"/>
    <w:rsid w:val="00BF2FD6"/>
    <w:pPr>
      <w:spacing w:before="100" w:beforeAutospacing="1" w:after="100" w:afterAutospacing="1"/>
    </w:pPr>
  </w:style>
  <w:style w:type="paragraph" w:customStyle="1" w:styleId="floatpanel-message">
    <w:name w:val="floatpanel-message"/>
    <w:basedOn w:val="a"/>
    <w:uiPriority w:val="99"/>
    <w:rsid w:val="00BF2FD6"/>
    <w:pPr>
      <w:spacing w:before="100" w:beforeAutospacing="1" w:after="100" w:afterAutospacing="1"/>
    </w:pPr>
  </w:style>
  <w:style w:type="paragraph" w:customStyle="1" w:styleId="floatpanel-oldredaction">
    <w:name w:val="floatpanel-oldredaction"/>
    <w:basedOn w:val="a"/>
    <w:uiPriority w:val="99"/>
    <w:rsid w:val="00BF2FD6"/>
    <w:pPr>
      <w:spacing w:before="100" w:beforeAutospacing="1" w:after="100" w:afterAutospacing="1"/>
    </w:pPr>
  </w:style>
  <w:style w:type="paragraph" w:customStyle="1" w:styleId="ConsPlusNormal">
    <w:name w:val="ConsPlusNormal"/>
    <w:uiPriority w:val="99"/>
    <w:rsid w:val="00BF2FD6"/>
    <w:pPr>
      <w:widowControl w:val="0"/>
      <w:autoSpaceDE w:val="0"/>
      <w:autoSpaceDN w:val="0"/>
      <w:adjustRightInd w:val="0"/>
    </w:pPr>
    <w:rPr>
      <w:rFonts w:ascii="Arial" w:eastAsia="Times New Roman" w:hAnsi="Arial" w:cs="Arial"/>
    </w:rPr>
  </w:style>
  <w:style w:type="paragraph" w:customStyle="1" w:styleId="26">
    <w:name w:val="Основной текст2"/>
    <w:basedOn w:val="a"/>
    <w:next w:val="aff2"/>
    <w:uiPriority w:val="99"/>
    <w:semiHidden/>
    <w:rsid w:val="00BF2FD6"/>
    <w:pPr>
      <w:spacing w:after="120"/>
    </w:pPr>
    <w:rPr>
      <w:rFonts w:eastAsia="Calibri"/>
      <w:b/>
      <w:color w:val="008000"/>
      <w:sz w:val="20"/>
      <w:szCs w:val="20"/>
    </w:rPr>
  </w:style>
  <w:style w:type="paragraph" w:customStyle="1" w:styleId="font0">
    <w:name w:val="font0"/>
    <w:basedOn w:val="a"/>
    <w:uiPriority w:val="99"/>
    <w:rsid w:val="00BF2FD6"/>
    <w:pPr>
      <w:spacing w:before="100" w:beforeAutospacing="1" w:after="100" w:afterAutospacing="1"/>
    </w:pPr>
    <w:rPr>
      <w:rFonts w:ascii="Times New Roman CYR" w:hAnsi="Times New Roman CYR"/>
      <w:sz w:val="20"/>
      <w:szCs w:val="20"/>
    </w:rPr>
  </w:style>
  <w:style w:type="paragraph" w:customStyle="1" w:styleId="font7">
    <w:name w:val="font7"/>
    <w:basedOn w:val="a"/>
    <w:uiPriority w:val="99"/>
    <w:rsid w:val="00BF2FD6"/>
    <w:pPr>
      <w:spacing w:before="100" w:beforeAutospacing="1" w:after="100" w:afterAutospacing="1"/>
    </w:pPr>
    <w:rPr>
      <w:rFonts w:ascii="Times New Roman CYR" w:hAnsi="Times New Roman CYR"/>
      <w:color w:val="FF0000"/>
      <w:sz w:val="20"/>
      <w:szCs w:val="20"/>
    </w:rPr>
  </w:style>
  <w:style w:type="paragraph" w:customStyle="1" w:styleId="font8">
    <w:name w:val="font8"/>
    <w:basedOn w:val="a"/>
    <w:uiPriority w:val="99"/>
    <w:rsid w:val="00BF2FD6"/>
    <w:pPr>
      <w:spacing w:before="100" w:beforeAutospacing="1" w:after="100" w:afterAutospacing="1"/>
    </w:pPr>
    <w:rPr>
      <w:rFonts w:ascii="Times New Roman CYR" w:hAnsi="Times New Roman CYR"/>
      <w:color w:val="FF0000"/>
      <w:sz w:val="22"/>
      <w:szCs w:val="22"/>
    </w:rPr>
  </w:style>
  <w:style w:type="paragraph" w:customStyle="1" w:styleId="xl74">
    <w:name w:val="xl74"/>
    <w:basedOn w:val="a"/>
    <w:uiPriority w:val="99"/>
    <w:rsid w:val="00BF2F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75">
    <w:name w:val="xl75"/>
    <w:basedOn w:val="a"/>
    <w:uiPriority w:val="99"/>
    <w:rsid w:val="00BF2FD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uiPriority w:val="99"/>
    <w:rsid w:val="00BF2FD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
    <w:uiPriority w:val="99"/>
    <w:rsid w:val="00BF2F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8">
    <w:name w:val="xl78"/>
    <w:basedOn w:val="a"/>
    <w:uiPriority w:val="99"/>
    <w:rsid w:val="00BF2FD6"/>
    <w:pPr>
      <w:spacing w:before="100" w:beforeAutospacing="1" w:after="100" w:afterAutospacing="1"/>
    </w:pPr>
  </w:style>
  <w:style w:type="paragraph" w:customStyle="1" w:styleId="xl79">
    <w:name w:val="xl79"/>
    <w:basedOn w:val="a"/>
    <w:uiPriority w:val="99"/>
    <w:rsid w:val="00BF2FD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80">
    <w:name w:val="xl80"/>
    <w:basedOn w:val="a"/>
    <w:uiPriority w:val="99"/>
    <w:rsid w:val="00BF2FD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CYR" w:hAnsi="Times New Roman CYR"/>
      <w:color w:val="000000"/>
      <w:sz w:val="22"/>
      <w:szCs w:val="22"/>
    </w:rPr>
  </w:style>
  <w:style w:type="paragraph" w:customStyle="1" w:styleId="xl81">
    <w:name w:val="xl81"/>
    <w:basedOn w:val="a"/>
    <w:uiPriority w:val="99"/>
    <w:rsid w:val="00BF2FD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82">
    <w:name w:val="xl82"/>
    <w:basedOn w:val="a"/>
    <w:uiPriority w:val="99"/>
    <w:rsid w:val="00BF2FD6"/>
    <w:pPr>
      <w:pBdr>
        <w:top w:val="single" w:sz="8" w:space="0" w:color="auto"/>
        <w:left w:val="single" w:sz="8"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83">
    <w:name w:val="xl83"/>
    <w:basedOn w:val="a"/>
    <w:uiPriority w:val="99"/>
    <w:rsid w:val="00BF2FD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84">
    <w:name w:val="xl84"/>
    <w:basedOn w:val="a"/>
    <w:uiPriority w:val="99"/>
    <w:rsid w:val="00BF2FD6"/>
    <w:pPr>
      <w:pBdr>
        <w:top w:val="single" w:sz="8" w:space="0" w:color="auto"/>
        <w:left w:val="single" w:sz="4" w:space="0" w:color="auto"/>
        <w:bottom w:val="single" w:sz="4" w:space="0" w:color="auto"/>
        <w:right w:val="single" w:sz="8" w:space="0" w:color="auto"/>
      </w:pBdr>
      <w:spacing w:before="100" w:beforeAutospacing="1" w:after="100" w:afterAutospacing="1"/>
      <w:jc w:val="center"/>
    </w:pPr>
    <w:rPr>
      <w:color w:val="000000"/>
      <w:sz w:val="22"/>
      <w:szCs w:val="22"/>
    </w:rPr>
  </w:style>
  <w:style w:type="paragraph" w:customStyle="1" w:styleId="xl85">
    <w:name w:val="xl85"/>
    <w:basedOn w:val="a"/>
    <w:uiPriority w:val="99"/>
    <w:rsid w:val="00BF2FD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86">
    <w:name w:val="xl86"/>
    <w:basedOn w:val="a"/>
    <w:uiPriority w:val="99"/>
    <w:rsid w:val="00BF2FD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sz w:val="22"/>
      <w:szCs w:val="22"/>
    </w:rPr>
  </w:style>
  <w:style w:type="paragraph" w:customStyle="1" w:styleId="xl87">
    <w:name w:val="xl87"/>
    <w:basedOn w:val="a"/>
    <w:uiPriority w:val="99"/>
    <w:rsid w:val="00BF2FD6"/>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88">
    <w:name w:val="xl88"/>
    <w:basedOn w:val="a"/>
    <w:uiPriority w:val="99"/>
    <w:rsid w:val="00BF2FD6"/>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9">
    <w:name w:val="xl89"/>
    <w:basedOn w:val="a"/>
    <w:uiPriority w:val="99"/>
    <w:rsid w:val="00BF2FD6"/>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uiPriority w:val="99"/>
    <w:rsid w:val="00BF2FD6"/>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91">
    <w:name w:val="xl91"/>
    <w:basedOn w:val="a"/>
    <w:uiPriority w:val="99"/>
    <w:rsid w:val="00BF2FD6"/>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92">
    <w:name w:val="xl92"/>
    <w:basedOn w:val="a"/>
    <w:uiPriority w:val="99"/>
    <w:rsid w:val="00BF2FD6"/>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uiPriority w:val="99"/>
    <w:rsid w:val="00BF2FD6"/>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94">
    <w:name w:val="xl94"/>
    <w:basedOn w:val="a"/>
    <w:uiPriority w:val="99"/>
    <w:rsid w:val="00BF2FD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uiPriority w:val="99"/>
    <w:rsid w:val="00BF2FD6"/>
    <w:pPr>
      <w:pBdr>
        <w:top w:val="single" w:sz="4" w:space="0" w:color="auto"/>
        <w:left w:val="single" w:sz="8"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uiPriority w:val="99"/>
    <w:rsid w:val="00BF2FD6"/>
    <w:pPr>
      <w:pBdr>
        <w:top w:val="single" w:sz="4"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uiPriority w:val="99"/>
    <w:rsid w:val="00BF2FD6"/>
    <w:pPr>
      <w:pBdr>
        <w:top w:val="single" w:sz="4" w:space="0" w:color="auto"/>
        <w:bottom w:val="single" w:sz="4" w:space="0" w:color="auto"/>
        <w:right w:val="single" w:sz="8"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63">
    <w:name w:val="xl63"/>
    <w:basedOn w:val="a"/>
    <w:uiPriority w:val="99"/>
    <w:rsid w:val="00BF2F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4">
    <w:name w:val="xl64"/>
    <w:basedOn w:val="a"/>
    <w:uiPriority w:val="99"/>
    <w:rsid w:val="00BF2FD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65">
    <w:name w:val="xl65"/>
    <w:basedOn w:val="a"/>
    <w:uiPriority w:val="99"/>
    <w:rsid w:val="00BF2FD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66">
    <w:name w:val="xl66"/>
    <w:basedOn w:val="a"/>
    <w:uiPriority w:val="99"/>
    <w:rsid w:val="00BF2FD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uiPriority w:val="99"/>
    <w:rsid w:val="00BF2FD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18">
    <w:name w:val="1 Знак Знак Знак Знак"/>
    <w:basedOn w:val="a"/>
    <w:autoRedefine/>
    <w:uiPriority w:val="99"/>
    <w:rsid w:val="00BF2FD6"/>
    <w:pPr>
      <w:spacing w:after="120"/>
      <w:jc w:val="both"/>
    </w:pPr>
    <w:rPr>
      <w:rFonts w:eastAsia="SimSun"/>
      <w:i/>
      <w:sz w:val="22"/>
      <w:szCs w:val="22"/>
      <w:lang w:eastAsia="en-US"/>
    </w:rPr>
  </w:style>
  <w:style w:type="paragraph" w:customStyle="1" w:styleId="CharCharCharChar">
    <w:name w:val="Char Char Знак Char Char"/>
    <w:basedOn w:val="a"/>
    <w:next w:val="2"/>
    <w:autoRedefine/>
    <w:uiPriority w:val="99"/>
    <w:rsid w:val="00BF2FD6"/>
    <w:pPr>
      <w:spacing w:after="160" w:line="240" w:lineRule="exact"/>
      <w:jc w:val="center"/>
    </w:pPr>
    <w:rPr>
      <w:b/>
      <w:i/>
      <w:sz w:val="28"/>
      <w:szCs w:val="28"/>
      <w:lang w:val="en-US" w:eastAsia="en-US"/>
    </w:rPr>
  </w:style>
  <w:style w:type="paragraph" w:customStyle="1" w:styleId="xl24">
    <w:name w:val="xl24"/>
    <w:basedOn w:val="a"/>
    <w:uiPriority w:val="99"/>
    <w:rsid w:val="00BF2FD6"/>
    <w:pPr>
      <w:spacing w:before="100" w:beforeAutospacing="1" w:after="100" w:afterAutospacing="1"/>
      <w:jc w:val="center"/>
    </w:pPr>
  </w:style>
  <w:style w:type="paragraph" w:customStyle="1" w:styleId="xl25">
    <w:name w:val="xl25"/>
    <w:basedOn w:val="a"/>
    <w:uiPriority w:val="99"/>
    <w:rsid w:val="00BF2FD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
    <w:uiPriority w:val="99"/>
    <w:rsid w:val="00BF2FD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uiPriority w:val="99"/>
    <w:rsid w:val="00BF2FD6"/>
    <w:pPr>
      <w:spacing w:before="100" w:beforeAutospacing="1" w:after="100" w:afterAutospacing="1"/>
      <w:jc w:val="center"/>
    </w:pPr>
    <w:rPr>
      <w:rFonts w:ascii="Times New Roman CYR" w:hAnsi="Times New Roman CYR" w:cs="Times New Roman CYR"/>
    </w:rPr>
  </w:style>
  <w:style w:type="paragraph" w:customStyle="1" w:styleId="xl28">
    <w:name w:val="xl28"/>
    <w:basedOn w:val="a"/>
    <w:uiPriority w:val="99"/>
    <w:rsid w:val="00BF2FD6"/>
    <w:pPr>
      <w:spacing w:before="100" w:beforeAutospacing="1" w:after="100" w:afterAutospacing="1"/>
    </w:pPr>
    <w:rPr>
      <w:rFonts w:ascii="Times New Roman CYR" w:hAnsi="Times New Roman CYR" w:cs="Times New Roman CYR"/>
    </w:rPr>
  </w:style>
  <w:style w:type="paragraph" w:customStyle="1" w:styleId="19">
    <w:name w:val="Обычный1"/>
    <w:uiPriority w:val="99"/>
    <w:rsid w:val="00BF2FD6"/>
    <w:pPr>
      <w:snapToGrid w:val="0"/>
    </w:pPr>
    <w:rPr>
      <w:rFonts w:eastAsia="Times New Roman"/>
      <w:sz w:val="28"/>
    </w:rPr>
  </w:style>
  <w:style w:type="paragraph" w:customStyle="1" w:styleId="112">
    <w:name w:val="Знак Знак Знак1 Знак Знак Знак Знак Знак Знак1"/>
    <w:basedOn w:val="a"/>
    <w:next w:val="2"/>
    <w:autoRedefine/>
    <w:uiPriority w:val="99"/>
    <w:rsid w:val="00BF2FD6"/>
    <w:pPr>
      <w:spacing w:after="160"/>
      <w:ind w:firstLine="720"/>
      <w:jc w:val="both"/>
    </w:pPr>
    <w:rPr>
      <w:sz w:val="28"/>
      <w:szCs w:val="28"/>
      <w:lang w:val="en-US" w:eastAsia="en-US"/>
    </w:rPr>
  </w:style>
  <w:style w:type="paragraph" w:customStyle="1" w:styleId="xl68">
    <w:name w:val="xl68"/>
    <w:basedOn w:val="a"/>
    <w:uiPriority w:val="99"/>
    <w:rsid w:val="00BF2FD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style>
  <w:style w:type="paragraph" w:customStyle="1" w:styleId="xl69">
    <w:name w:val="xl69"/>
    <w:basedOn w:val="a"/>
    <w:uiPriority w:val="99"/>
    <w:rsid w:val="00BF2FD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character" w:customStyle="1" w:styleId="s3">
    <w:name w:val="s3"/>
    <w:rsid w:val="00BF2FD6"/>
    <w:rPr>
      <w:rFonts w:ascii="Times New Roman" w:hAnsi="Times New Roman" w:cs="Times New Roman" w:hint="default"/>
      <w:b/>
      <w:bCs/>
      <w:i/>
      <w:iCs/>
      <w:color w:val="FF0000"/>
    </w:rPr>
  </w:style>
  <w:style w:type="character" w:customStyle="1" w:styleId="s9">
    <w:name w:val="s9"/>
    <w:rsid w:val="00BF2FD6"/>
    <w:rPr>
      <w:rFonts w:ascii="Times New Roman" w:hAnsi="Times New Roman" w:cs="Times New Roman" w:hint="default"/>
      <w:i/>
      <w:iCs/>
      <w:color w:val="333399"/>
      <w:u w:val="single"/>
    </w:rPr>
  </w:style>
  <w:style w:type="character" w:customStyle="1" w:styleId="1a">
    <w:name w:val="Верхний колонтитул Знак1"/>
    <w:basedOn w:val="a0"/>
    <w:uiPriority w:val="99"/>
    <w:semiHidden/>
    <w:rsid w:val="00BF2FD6"/>
    <w:rPr>
      <w:rFonts w:ascii="Times New Roman" w:eastAsia="Times New Roman" w:hAnsi="Times New Roman" w:cs="Times New Roman" w:hint="default"/>
      <w:sz w:val="24"/>
      <w:szCs w:val="24"/>
      <w:lang w:eastAsia="ru-RU"/>
    </w:rPr>
  </w:style>
  <w:style w:type="character" w:customStyle="1" w:styleId="1b">
    <w:name w:val="Нижний колонтитул Знак1"/>
    <w:basedOn w:val="a0"/>
    <w:uiPriority w:val="99"/>
    <w:semiHidden/>
    <w:rsid w:val="00BF2FD6"/>
    <w:rPr>
      <w:rFonts w:ascii="Times New Roman" w:eastAsia="Times New Roman" w:hAnsi="Times New Roman" w:cs="Times New Roman" w:hint="default"/>
      <w:sz w:val="24"/>
      <w:szCs w:val="24"/>
      <w:lang w:eastAsia="ru-RU"/>
    </w:rPr>
  </w:style>
  <w:style w:type="character" w:customStyle="1" w:styleId="s2">
    <w:name w:val="s2"/>
    <w:rsid w:val="00BF2FD6"/>
    <w:rPr>
      <w:rFonts w:ascii="Times New Roman" w:hAnsi="Times New Roman" w:cs="Times New Roman" w:hint="default"/>
      <w:color w:val="333399"/>
      <w:u w:val="single"/>
    </w:rPr>
  </w:style>
  <w:style w:type="character" w:customStyle="1" w:styleId="s19">
    <w:name w:val="s19"/>
    <w:rsid w:val="00BF2FD6"/>
    <w:rPr>
      <w:rFonts w:ascii="Times New Roman" w:hAnsi="Times New Roman" w:cs="Times New Roman" w:hint="default"/>
      <w:b w:val="0"/>
      <w:bCs w:val="0"/>
      <w:i w:val="0"/>
      <w:iCs w:val="0"/>
      <w:color w:val="008000"/>
    </w:rPr>
  </w:style>
  <w:style w:type="character" w:customStyle="1" w:styleId="s7">
    <w:name w:val="s7"/>
    <w:rsid w:val="00BF2FD6"/>
    <w:rPr>
      <w:rFonts w:ascii="Courier New" w:hAnsi="Courier New" w:cs="Courier New" w:hint="default"/>
      <w:b w:val="0"/>
      <w:bCs w:val="0"/>
      <w:color w:val="000000"/>
    </w:rPr>
  </w:style>
  <w:style w:type="character" w:customStyle="1" w:styleId="s10">
    <w:name w:val="s10"/>
    <w:rsid w:val="00BF2FD6"/>
    <w:rPr>
      <w:rFonts w:ascii="Times New Roman" w:hAnsi="Times New Roman" w:cs="Times New Roman" w:hint="default"/>
      <w:color w:val="333399"/>
      <w:u w:val="single"/>
    </w:rPr>
  </w:style>
  <w:style w:type="character" w:customStyle="1" w:styleId="s16">
    <w:name w:val="s16"/>
    <w:rsid w:val="00BF2FD6"/>
    <w:rPr>
      <w:rFonts w:ascii="Times New Roman" w:hAnsi="Times New Roman" w:cs="Times New Roman" w:hint="default"/>
      <w:b w:val="0"/>
      <w:bCs w:val="0"/>
      <w:i/>
      <w:iCs/>
      <w:caps w:val="0"/>
      <w:color w:val="000000"/>
    </w:rPr>
  </w:style>
  <w:style w:type="character" w:customStyle="1" w:styleId="s17">
    <w:name w:val="s17"/>
    <w:rsid w:val="00BF2FD6"/>
    <w:rPr>
      <w:rFonts w:ascii="Times New Roman" w:hAnsi="Times New Roman" w:cs="Times New Roman" w:hint="default"/>
      <w:b w:val="0"/>
      <w:bCs w:val="0"/>
      <w:color w:val="000000"/>
    </w:rPr>
  </w:style>
  <w:style w:type="character" w:customStyle="1" w:styleId="s18">
    <w:name w:val="s18"/>
    <w:rsid w:val="00BF2FD6"/>
    <w:rPr>
      <w:rFonts w:ascii="Times New Roman" w:hAnsi="Times New Roman" w:cs="Times New Roman" w:hint="default"/>
      <w:b w:val="0"/>
      <w:bCs w:val="0"/>
      <w:color w:val="000000"/>
    </w:rPr>
  </w:style>
  <w:style w:type="character" w:customStyle="1" w:styleId="s11">
    <w:name w:val="s11"/>
    <w:rsid w:val="00BF2FD6"/>
    <w:rPr>
      <w:rFonts w:ascii="Courier New" w:hAnsi="Courier New" w:cs="Courier New" w:hint="default"/>
      <w:b/>
      <w:bCs/>
      <w:color w:val="000000"/>
    </w:rPr>
  </w:style>
  <w:style w:type="character" w:customStyle="1" w:styleId="s12">
    <w:name w:val="s12"/>
    <w:rsid w:val="00BF2FD6"/>
    <w:rPr>
      <w:rFonts w:ascii="Courier New" w:hAnsi="Courier New" w:cs="Courier New" w:hint="default"/>
      <w:b w:val="0"/>
      <w:bCs w:val="0"/>
      <w:color w:val="333399"/>
      <w:u w:val="single"/>
    </w:rPr>
  </w:style>
  <w:style w:type="character" w:customStyle="1" w:styleId="s13">
    <w:name w:val="s13"/>
    <w:rsid w:val="00BF2FD6"/>
    <w:rPr>
      <w:rFonts w:ascii="Courier New" w:hAnsi="Courier New" w:cs="Courier New" w:hint="default"/>
      <w:i/>
      <w:iCs/>
      <w:color w:val="FF0000"/>
    </w:rPr>
  </w:style>
  <w:style w:type="character" w:customStyle="1" w:styleId="s14">
    <w:name w:val="s14"/>
    <w:rsid w:val="00BF2FD6"/>
    <w:rPr>
      <w:rFonts w:ascii="Courier New" w:hAnsi="Courier New" w:cs="Courier New" w:hint="default"/>
      <w:color w:val="008000"/>
    </w:rPr>
  </w:style>
  <w:style w:type="character" w:customStyle="1" w:styleId="s15">
    <w:name w:val="s15"/>
    <w:rsid w:val="00BF2FD6"/>
    <w:rPr>
      <w:rFonts w:ascii="Courier New" w:hAnsi="Courier New" w:cs="Courier New" w:hint="default"/>
      <w:color w:val="333399"/>
      <w:u w:val="single"/>
    </w:rPr>
  </w:style>
  <w:style w:type="character" w:customStyle="1" w:styleId="s01">
    <w:name w:val="s01"/>
    <w:uiPriority w:val="99"/>
    <w:rsid w:val="00BF2FD6"/>
    <w:rPr>
      <w:rFonts w:ascii="Times New Roman" w:hAnsi="Times New Roman" w:cs="Times New Roman" w:hint="default"/>
      <w:b w:val="0"/>
      <w:bCs w:val="0"/>
      <w:i w:val="0"/>
      <w:iCs w:val="0"/>
      <w:color w:val="000000"/>
    </w:rPr>
  </w:style>
  <w:style w:type="character" w:customStyle="1" w:styleId="211">
    <w:name w:val="Основной текст с отступом 2 Знак1"/>
    <w:basedOn w:val="a0"/>
    <w:uiPriority w:val="99"/>
    <w:semiHidden/>
    <w:rsid w:val="00BF2FD6"/>
    <w:rPr>
      <w:rFonts w:ascii="Times New Roman" w:eastAsia="Times New Roman" w:hAnsi="Times New Roman" w:cs="Times New Roman" w:hint="default"/>
      <w:color w:val="000000"/>
      <w:lang w:eastAsia="ru-RU"/>
    </w:rPr>
  </w:style>
  <w:style w:type="character" w:customStyle="1" w:styleId="s02">
    <w:name w:val="s02"/>
    <w:rsid w:val="00BF2FD6"/>
    <w:rPr>
      <w:rFonts w:ascii="Times New Roman" w:hAnsi="Times New Roman" w:cs="Times New Roman" w:hint="default"/>
      <w:b w:val="0"/>
      <w:bCs w:val="0"/>
      <w:i w:val="0"/>
      <w:iCs w:val="0"/>
      <w:color w:val="000000"/>
    </w:rPr>
  </w:style>
  <w:style w:type="character" w:customStyle="1" w:styleId="s00">
    <w:name w:val="s00"/>
    <w:uiPriority w:val="99"/>
    <w:rsid w:val="00BF2FD6"/>
  </w:style>
  <w:style w:type="character" w:customStyle="1" w:styleId="BalloonTextChar1">
    <w:name w:val="Balloon Text Char1"/>
    <w:uiPriority w:val="99"/>
    <w:semiHidden/>
    <w:rsid w:val="00BF2FD6"/>
    <w:rPr>
      <w:rFonts w:ascii="Times New Roman" w:hAnsi="Times New Roman" w:cs="Times New Roman" w:hint="default"/>
      <w:color w:val="000000"/>
      <w:sz w:val="2"/>
      <w:szCs w:val="2"/>
    </w:rPr>
  </w:style>
  <w:style w:type="character" w:customStyle="1" w:styleId="FooterChar">
    <w:name w:val="Footer Char"/>
    <w:uiPriority w:val="99"/>
    <w:locked/>
    <w:rsid w:val="00BF2FD6"/>
    <w:rPr>
      <w:rFonts w:ascii="Times New Roman" w:eastAsia="Times New Roman" w:hAnsi="Times New Roman" w:cs="Times New Roman" w:hint="default"/>
      <w:color w:val="000000"/>
    </w:rPr>
  </w:style>
  <w:style w:type="character" w:customStyle="1" w:styleId="FooterChar1">
    <w:name w:val="Footer Char1"/>
    <w:uiPriority w:val="99"/>
    <w:semiHidden/>
    <w:rsid w:val="00BF2FD6"/>
    <w:rPr>
      <w:rFonts w:ascii="Times New Roman" w:hAnsi="Times New Roman" w:cs="Times New Roman" w:hint="default"/>
      <w:color w:val="000000"/>
    </w:rPr>
  </w:style>
  <w:style w:type="character" w:customStyle="1" w:styleId="1c">
    <w:name w:val="Основной текст Знак1"/>
    <w:basedOn w:val="a0"/>
    <w:uiPriority w:val="99"/>
    <w:semiHidden/>
    <w:rsid w:val="00BF2FD6"/>
    <w:rPr>
      <w:rFonts w:ascii="Times New Roman" w:eastAsia="Times New Roman" w:hAnsi="Times New Roman" w:cs="Times New Roman" w:hint="default"/>
      <w:color w:val="000000"/>
      <w:lang w:eastAsia="ru-RU"/>
    </w:rPr>
  </w:style>
  <w:style w:type="character" w:customStyle="1" w:styleId="BodyTextChar1">
    <w:name w:val="Body Text Char1"/>
    <w:uiPriority w:val="99"/>
    <w:semiHidden/>
    <w:rsid w:val="00BF2FD6"/>
    <w:rPr>
      <w:rFonts w:ascii="Times New Roman" w:hAnsi="Times New Roman" w:cs="Times New Roman" w:hint="default"/>
      <w:color w:val="000000"/>
    </w:rPr>
  </w:style>
  <w:style w:type="character" w:customStyle="1" w:styleId="HTMLPreformattedChar">
    <w:name w:val="HTML Preformatted Char"/>
    <w:uiPriority w:val="99"/>
    <w:semiHidden/>
    <w:locked/>
    <w:rsid w:val="00BF2FD6"/>
    <w:rPr>
      <w:rFonts w:ascii="Courier New" w:hAnsi="Courier New" w:cs="Courier New" w:hint="default"/>
      <w:color w:val="000000"/>
    </w:rPr>
  </w:style>
  <w:style w:type="character" w:customStyle="1" w:styleId="HTMLPreformattedChar1">
    <w:name w:val="HTML Preformatted Char1"/>
    <w:uiPriority w:val="99"/>
    <w:semiHidden/>
    <w:rsid w:val="00BF2FD6"/>
    <w:rPr>
      <w:rFonts w:ascii="Courier New" w:hAnsi="Courier New" w:cs="Courier New" w:hint="default"/>
      <w:color w:val="000000"/>
    </w:rPr>
  </w:style>
  <w:style w:type="character" w:customStyle="1" w:styleId="1d">
    <w:name w:val="Текст выноски Знак1"/>
    <w:uiPriority w:val="99"/>
    <w:semiHidden/>
    <w:rsid w:val="00BF2FD6"/>
    <w:rPr>
      <w:rFonts w:ascii="Tahoma" w:hAnsi="Tahoma" w:cs="Tahoma" w:hint="default"/>
      <w:color w:val="000000"/>
      <w:sz w:val="16"/>
      <w:szCs w:val="16"/>
      <w:lang w:eastAsia="ru-RU"/>
    </w:rPr>
  </w:style>
  <w:style w:type="character" w:customStyle="1" w:styleId="s6">
    <w:name w:val="s6"/>
    <w:rsid w:val="00BF2FD6"/>
    <w:rPr>
      <w:rFonts w:ascii="Times New Roman" w:hAnsi="Times New Roman" w:cs="Times New Roman" w:hint="default"/>
      <w:b w:val="0"/>
      <w:bCs w:val="0"/>
      <w:i w:val="0"/>
      <w:iCs w:val="0"/>
      <w:strike/>
      <w:color w:val="808000"/>
      <w:sz w:val="20"/>
      <w:szCs w:val="20"/>
    </w:rPr>
  </w:style>
  <w:style w:type="character" w:customStyle="1" w:styleId="s5">
    <w:name w:val="s5"/>
    <w:rsid w:val="00BF2FD6"/>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sid w:val="00BF2FD6"/>
    <w:rPr>
      <w:rFonts w:ascii="Courier New" w:hAnsi="Courier New" w:cs="Courier New" w:hint="default"/>
      <w:b w:val="0"/>
      <w:bCs w:val="0"/>
      <w:i w:val="0"/>
      <w:iCs w:val="0"/>
      <w:strike/>
      <w:color w:val="808000"/>
      <w:sz w:val="20"/>
      <w:szCs w:val="20"/>
    </w:rPr>
  </w:style>
  <w:style w:type="character" w:customStyle="1" w:styleId="S1a">
    <w:name w:val="S1"/>
    <w:rsid w:val="00BF2FD6"/>
    <w:rPr>
      <w:rFonts w:ascii="Times New Roman" w:hAnsi="Times New Roman" w:cs="Times New Roman" w:hint="default"/>
      <w:b/>
      <w:bCs/>
      <w:color w:val="000000"/>
    </w:rPr>
  </w:style>
  <w:style w:type="character" w:customStyle="1" w:styleId="s20">
    <w:name w:val="s20"/>
    <w:basedOn w:val="a0"/>
    <w:rsid w:val="00BF2FD6"/>
  </w:style>
  <w:style w:type="character" w:customStyle="1" w:styleId="S30">
    <w:name w:val="S3"/>
    <w:rsid w:val="00BF2FD6"/>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rsid w:val="00BF2FD6"/>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BF2FD6"/>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BF2FD6"/>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BF2FD6"/>
    <w:rPr>
      <w:rFonts w:ascii="Times New Roman" w:hAnsi="Times New Roman" w:cs="Times New Roman" w:hint="default"/>
      <w:b w:val="0"/>
      <w:bCs w:val="0"/>
      <w:i/>
      <w:iCs/>
      <w:color w:val="333399"/>
      <w:u w:val="single"/>
    </w:rPr>
  </w:style>
  <w:style w:type="character" w:customStyle="1" w:styleId="S100">
    <w:name w:val="S10"/>
    <w:rsid w:val="00BF2FD6"/>
    <w:rPr>
      <w:rFonts w:ascii="Times New Roman" w:hAnsi="Times New Roman" w:cs="Times New Roman" w:hint="default"/>
      <w:b w:val="0"/>
      <w:bCs w:val="0"/>
      <w:i w:val="0"/>
      <w:iCs w:val="0"/>
      <w:color w:val="333399"/>
      <w:u w:val="single"/>
    </w:rPr>
  </w:style>
  <w:style w:type="character" w:customStyle="1" w:styleId="S160">
    <w:name w:val="S16"/>
    <w:rsid w:val="00BF2FD6"/>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BF2FD6"/>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BF2FD6"/>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BF2FD6"/>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BF2FD6"/>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BF2FD6"/>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BF2FD6"/>
    <w:rPr>
      <w:rFonts w:ascii="Courier New" w:hAnsi="Courier New" w:cs="Courier New" w:hint="default"/>
      <w:b w:val="0"/>
      <w:bCs w:val="0"/>
      <w:i w:val="0"/>
      <w:iCs w:val="0"/>
      <w:strike/>
      <w:color w:val="808000"/>
      <w:sz w:val="26"/>
      <w:szCs w:val="26"/>
      <w:effect w:val="none"/>
    </w:rPr>
  </w:style>
  <w:style w:type="character" w:customStyle="1" w:styleId="S150">
    <w:name w:val="S15"/>
    <w:rsid w:val="00BF2FD6"/>
    <w:rPr>
      <w:rFonts w:ascii="Courier New" w:hAnsi="Courier New" w:cs="Courier New" w:hint="default"/>
      <w:b w:val="0"/>
      <w:bCs w:val="0"/>
      <w:i w:val="0"/>
      <w:iCs w:val="0"/>
      <w:color w:val="333399"/>
      <w:u w:val="single"/>
    </w:rPr>
  </w:style>
  <w:style w:type="character" w:customStyle="1" w:styleId="s1000">
    <w:name w:val="s100"/>
    <w:rsid w:val="00BF2FD6"/>
    <w:rPr>
      <w:color w:val="000000"/>
    </w:rPr>
  </w:style>
  <w:style w:type="character" w:customStyle="1" w:styleId="s91">
    <w:name w:val="s91"/>
    <w:rsid w:val="00BF2FD6"/>
    <w:rPr>
      <w:vanish/>
      <w:webHidden w:val="0"/>
      <w:bdr w:val="none" w:sz="0" w:space="0" w:color="auto" w:frame="1"/>
      <w:specVanish/>
    </w:rPr>
  </w:style>
  <w:style w:type="character" w:customStyle="1" w:styleId="s31">
    <w:name w:val="s31"/>
    <w:rsid w:val="00BF2FD6"/>
    <w:rPr>
      <w:vanish/>
      <w:webHidden w:val="0"/>
      <w:color w:val="FF0000"/>
      <w:specVanish/>
    </w:rPr>
  </w:style>
  <w:style w:type="character" w:customStyle="1" w:styleId="aff8">
    <w:name w:val="a"/>
    <w:basedOn w:val="a0"/>
    <w:rsid w:val="00BF2FD6"/>
  </w:style>
  <w:style w:type="character" w:customStyle="1" w:styleId="Heading1Char">
    <w:name w:val="Heading 1 Char"/>
    <w:uiPriority w:val="99"/>
    <w:locked/>
    <w:rsid w:val="00BF2FD6"/>
    <w:rPr>
      <w:rFonts w:ascii="Cambria" w:hAnsi="Cambria" w:cs="Times New Roman" w:hint="default"/>
      <w:b/>
      <w:bCs/>
      <w:kern w:val="32"/>
      <w:sz w:val="32"/>
      <w:szCs w:val="32"/>
      <w:lang w:eastAsia="en-US"/>
    </w:rPr>
  </w:style>
  <w:style w:type="character" w:customStyle="1" w:styleId="S03">
    <w:name w:val="S0"/>
    <w:uiPriority w:val="99"/>
    <w:rsid w:val="00BF2FD6"/>
    <w:rPr>
      <w:rFonts w:ascii="Times New Roman" w:hAnsi="Times New Roman" w:cs="Times New Roman" w:hint="default"/>
      <w:strike w:val="0"/>
      <w:dstrike w:val="0"/>
      <w:color w:val="000000"/>
      <w:sz w:val="24"/>
      <w:u w:val="none"/>
      <w:effect w:val="none"/>
    </w:rPr>
  </w:style>
  <w:style w:type="character" w:customStyle="1" w:styleId="highlightselected">
    <w:name w:val="highlight selected"/>
    <w:uiPriority w:val="99"/>
    <w:rsid w:val="00BF2FD6"/>
    <w:rPr>
      <w:rFonts w:ascii="Times New Roman" w:hAnsi="Times New Roman" w:cs="Times New Roman" w:hint="default"/>
    </w:rPr>
  </w:style>
  <w:style w:type="character" w:customStyle="1" w:styleId="s202">
    <w:name w:val="s202"/>
    <w:rsid w:val="00BF2FD6"/>
    <w:rPr>
      <w:rFonts w:ascii="Times New Roman" w:hAnsi="Times New Roman" w:cs="Times New Roman" w:hint="default"/>
    </w:rPr>
  </w:style>
  <w:style w:type="character" w:customStyle="1" w:styleId="apple-converted-space">
    <w:name w:val="apple-converted-space"/>
    <w:rsid w:val="00BF2FD6"/>
  </w:style>
  <w:style w:type="character" w:customStyle="1" w:styleId="HTML11">
    <w:name w:val="Стандартный HTML Знак1"/>
    <w:basedOn w:val="a0"/>
    <w:uiPriority w:val="99"/>
    <w:semiHidden/>
    <w:rsid w:val="00BF2FD6"/>
    <w:rPr>
      <w:rFonts w:ascii="Consolas" w:eastAsia="Calibri" w:hAnsi="Consolas" w:cs="Times New Roman" w:hint="default"/>
      <w:sz w:val="20"/>
      <w:szCs w:val="20"/>
    </w:rPr>
  </w:style>
  <w:style w:type="character" w:customStyle="1" w:styleId="HTML20">
    <w:name w:val="Стандартный HTML Знак2"/>
    <w:basedOn w:val="a0"/>
    <w:uiPriority w:val="99"/>
    <w:semiHidden/>
    <w:rsid w:val="00BF2FD6"/>
    <w:rPr>
      <w:rFonts w:ascii="Consolas" w:eastAsia="Times New Roman" w:hAnsi="Consolas" w:cs="Times New Roman" w:hint="default"/>
      <w:sz w:val="20"/>
      <w:szCs w:val="20"/>
      <w:lang w:eastAsia="ru-RU"/>
    </w:rPr>
  </w:style>
  <w:style w:type="character" w:customStyle="1" w:styleId="220">
    <w:name w:val="Основной текст с отступом 2 Знак2"/>
    <w:basedOn w:val="a0"/>
    <w:uiPriority w:val="99"/>
    <w:semiHidden/>
    <w:rsid w:val="00BF2FD6"/>
    <w:rPr>
      <w:rFonts w:ascii="Times New Roman" w:eastAsia="Times New Roman" w:hAnsi="Times New Roman" w:cs="Times New Roman" w:hint="default"/>
      <w:sz w:val="24"/>
      <w:szCs w:val="24"/>
      <w:lang w:eastAsia="ru-RU"/>
    </w:rPr>
  </w:style>
  <w:style w:type="character" w:customStyle="1" w:styleId="27">
    <w:name w:val="Основной текст Знак2"/>
    <w:basedOn w:val="a0"/>
    <w:uiPriority w:val="99"/>
    <w:semiHidden/>
    <w:rsid w:val="00BF2FD6"/>
    <w:rPr>
      <w:rFonts w:ascii="Times New Roman" w:eastAsia="Times New Roman" w:hAnsi="Times New Roman" w:cs="Times New Roman" w:hint="default"/>
      <w:sz w:val="24"/>
      <w:szCs w:val="24"/>
      <w:lang w:eastAsia="ru-RU"/>
    </w:rPr>
  </w:style>
  <w:style w:type="character" w:customStyle="1" w:styleId="31">
    <w:name w:val="Основной текст Знак3"/>
    <w:basedOn w:val="a0"/>
    <w:semiHidden/>
    <w:rsid w:val="00BF2FD6"/>
    <w:rPr>
      <w:rFonts w:ascii="Times New Roman" w:eastAsia="Times New Roman" w:hAnsi="Times New Roman" w:cs="Times New Roman" w:hint="default"/>
      <w:sz w:val="20"/>
      <w:szCs w:val="20"/>
      <w:lang w:eastAsia="ru-RU"/>
    </w:rPr>
  </w:style>
  <w:style w:type="character" w:customStyle="1" w:styleId="s210">
    <w:name w:val="s21"/>
    <w:basedOn w:val="a0"/>
    <w:rsid w:val="00BF2FD6"/>
  </w:style>
  <w:style w:type="character" w:customStyle="1" w:styleId="cef1edeee2edeee9f8f0e8f4f2e0e1e7e0f6e0">
    <w:name w:val="Оceсf1нedоeeвe2нedоeeйe9 шf8рf0иe8фf4тf2 аe0бe1зe7аe0цf6аe0"/>
    <w:uiPriority w:val="99"/>
    <w:rsid w:val="00BF2FD6"/>
    <w:rPr>
      <w:rFonts w:ascii="Times New Roman" w:hAnsi="Times New Roman" w:cs="Times New Roman" w:hint="default"/>
      <w:sz w:val="22"/>
      <w:szCs w:val="22"/>
    </w:rPr>
  </w:style>
  <w:style w:type="table" w:customStyle="1" w:styleId="1e">
    <w:name w:val="Сетка таблицы1"/>
    <w:basedOn w:val="a1"/>
    <w:next w:val="af"/>
    <w:uiPriority w:val="59"/>
    <w:rsid w:val="00BF2FD6"/>
    <w:rPr>
      <w:rFonts w:ascii="Calibri" w:eastAsia="Times New Roman"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1"/>
    <w:uiPriority w:val="59"/>
    <w:rsid w:val="00BF2FD6"/>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uiPriority w:val="59"/>
    <w:locked/>
    <w:rsid w:val="00BF2FD6"/>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uiPriority w:val="99"/>
    <w:rsid w:val="00BF2FD6"/>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uiPriority w:val="59"/>
    <w:rsid w:val="00BF2FD6"/>
    <w:rPr>
      <w:rFonts w:ascii="Calibri" w:eastAsia="Times New Rom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BF2FD6"/>
    <w:pPr>
      <w:widowControl w:val="0"/>
    </w:pPr>
    <w:rPr>
      <w:rFonts w:eastAsia="Times New Roman"/>
      <w:color w:val="000000"/>
      <w:lang w:eastAsia="en-US"/>
    </w:rPr>
    <w:tblPr>
      <w:tblCellMar>
        <w:top w:w="0" w:type="dxa"/>
        <w:left w:w="0" w:type="dxa"/>
        <w:bottom w:w="0" w:type="dxa"/>
        <w:right w:w="0" w:type="dxa"/>
      </w:tblCellMar>
    </w:tblPr>
  </w:style>
  <w:style w:type="table" w:customStyle="1" w:styleId="1f">
    <w:name w:val="1"/>
    <w:basedOn w:val="TableNormal"/>
    <w:rsid w:val="00BF2FD6"/>
    <w:tblPr>
      <w:tblStyleRowBandSize w:val="1"/>
      <w:tblStyleColBandSize w:val="1"/>
      <w:tblCellMar>
        <w:left w:w="108" w:type="dxa"/>
        <w:right w:w="108" w:type="dxa"/>
      </w:tblCellMar>
    </w:tblPr>
  </w:style>
  <w:style w:type="table" w:customStyle="1" w:styleId="32">
    <w:name w:val="Сетка таблицы3"/>
    <w:basedOn w:val="a1"/>
    <w:uiPriority w:val="59"/>
    <w:rsid w:val="00BF2FD6"/>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59"/>
    <w:rsid w:val="00BF2FD6"/>
    <w:rPr>
      <w:rFonts w:ascii="Calibri" w:eastAsia="Times New Rom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uiPriority w:val="59"/>
    <w:rsid w:val="00BF2FD6"/>
    <w:rPr>
      <w:rFonts w:ascii="Calibri" w:eastAsia="Times New Rom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59"/>
    <w:rsid w:val="00BF2FD6"/>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uiPriority w:val="59"/>
    <w:rsid w:val="00BF2FD6"/>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BF2FD6"/>
    <w:pPr>
      <w:widowControl w:val="0"/>
    </w:pPr>
    <w:rPr>
      <w:rFonts w:eastAsia="Times New Roman"/>
      <w:color w:val="000000"/>
      <w:lang w:eastAsia="en-US"/>
    </w:rPr>
    <w:tblPr>
      <w:tblCellMar>
        <w:top w:w="0" w:type="dxa"/>
        <w:left w:w="0" w:type="dxa"/>
        <w:bottom w:w="0" w:type="dxa"/>
        <w:right w:w="0" w:type="dxa"/>
      </w:tblCellMar>
    </w:tblPr>
  </w:style>
  <w:style w:type="table" w:customStyle="1" w:styleId="114">
    <w:name w:val="11"/>
    <w:basedOn w:val="TableNormal"/>
    <w:rsid w:val="00BF2FD6"/>
    <w:tblPr>
      <w:tblStyleRowBandSize w:val="1"/>
      <w:tblStyleColBandSize w:val="1"/>
      <w:tblCellMar>
        <w:left w:w="108" w:type="dxa"/>
        <w:right w:w="108" w:type="dxa"/>
      </w:tblCellMar>
    </w:tblPr>
  </w:style>
  <w:style w:type="table" w:customStyle="1" w:styleId="212">
    <w:name w:val="Сетка таблицы21"/>
    <w:basedOn w:val="a1"/>
    <w:uiPriority w:val="99"/>
    <w:rsid w:val="00BF2FD6"/>
    <w:pPr>
      <w:widowControl w:val="0"/>
    </w:pPr>
    <w:rPr>
      <w:rFonts w:eastAsia="Times New Roman"/>
      <w:color w:val="00000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59"/>
    <w:rsid w:val="00BF2FD6"/>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uiPriority w:val="59"/>
    <w:rsid w:val="00BF2FD6"/>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uiPriority w:val="59"/>
    <w:rsid w:val="00BF2FD6"/>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uiPriority w:val="59"/>
    <w:rsid w:val="00BF2FD6"/>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uiPriority w:val="59"/>
    <w:rsid w:val="00BF2FD6"/>
    <w:rPr>
      <w:rFonts w:ascii="Calibri" w:eastAsia="Times New Rom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uiPriority w:val="59"/>
    <w:rsid w:val="00BF2FD6"/>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BF2FD6"/>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uiPriority w:val="59"/>
    <w:rsid w:val="00BF2FD6"/>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
    <w:basedOn w:val="a1"/>
    <w:uiPriority w:val="59"/>
    <w:rsid w:val="00BF2FD6"/>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59"/>
    <w:rsid w:val="00BF2FD6"/>
    <w:rPr>
      <w:rFonts w:ascii="Calibri" w:eastAsia="Times New Roman"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
    <w:name w:val="p"/>
    <w:basedOn w:val="a"/>
    <w:rsid w:val="00BF2FD6"/>
    <w:pPr>
      <w:spacing w:before="100" w:beforeAutospacing="1" w:after="100" w:afterAutospacing="1"/>
    </w:pPr>
    <w:rPr>
      <w:color w:val="000000"/>
    </w:rPr>
  </w:style>
  <w:style w:type="character" w:customStyle="1" w:styleId="s192">
    <w:name w:val="s192"/>
    <w:basedOn w:val="a0"/>
    <w:rsid w:val="00BF2FD6"/>
  </w:style>
  <w:style w:type="paragraph" w:customStyle="1" w:styleId="pj">
    <w:name w:val="pj"/>
    <w:basedOn w:val="a"/>
    <w:rsid w:val="00BF2FD6"/>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341804">
      <w:bodyDiv w:val="1"/>
      <w:marLeft w:val="0"/>
      <w:marRight w:val="0"/>
      <w:marTop w:val="0"/>
      <w:marBottom w:val="0"/>
      <w:divBdr>
        <w:top w:val="none" w:sz="0" w:space="0" w:color="auto"/>
        <w:left w:val="none" w:sz="0" w:space="0" w:color="auto"/>
        <w:bottom w:val="none" w:sz="0" w:space="0" w:color="auto"/>
        <w:right w:val="none" w:sz="0" w:space="0" w:color="auto"/>
      </w:divBdr>
    </w:div>
    <w:div w:id="494421744">
      <w:bodyDiv w:val="1"/>
      <w:marLeft w:val="0"/>
      <w:marRight w:val="0"/>
      <w:marTop w:val="0"/>
      <w:marBottom w:val="0"/>
      <w:divBdr>
        <w:top w:val="none" w:sz="0" w:space="0" w:color="auto"/>
        <w:left w:val="none" w:sz="0" w:space="0" w:color="auto"/>
        <w:bottom w:val="none" w:sz="0" w:space="0" w:color="auto"/>
        <w:right w:val="none" w:sz="0" w:space="0" w:color="auto"/>
      </w:divBdr>
    </w:div>
    <w:div w:id="584387503">
      <w:bodyDiv w:val="1"/>
      <w:marLeft w:val="0"/>
      <w:marRight w:val="0"/>
      <w:marTop w:val="0"/>
      <w:marBottom w:val="0"/>
      <w:divBdr>
        <w:top w:val="none" w:sz="0" w:space="0" w:color="auto"/>
        <w:left w:val="none" w:sz="0" w:space="0" w:color="auto"/>
        <w:bottom w:val="none" w:sz="0" w:space="0" w:color="auto"/>
        <w:right w:val="none" w:sz="0" w:space="0" w:color="auto"/>
      </w:divBdr>
    </w:div>
    <w:div w:id="606696641">
      <w:bodyDiv w:val="1"/>
      <w:marLeft w:val="0"/>
      <w:marRight w:val="0"/>
      <w:marTop w:val="0"/>
      <w:marBottom w:val="0"/>
      <w:divBdr>
        <w:top w:val="none" w:sz="0" w:space="0" w:color="auto"/>
        <w:left w:val="none" w:sz="0" w:space="0" w:color="auto"/>
        <w:bottom w:val="none" w:sz="0" w:space="0" w:color="auto"/>
        <w:right w:val="none" w:sz="0" w:space="0" w:color="auto"/>
      </w:divBdr>
    </w:div>
    <w:div w:id="709887523">
      <w:bodyDiv w:val="1"/>
      <w:marLeft w:val="0"/>
      <w:marRight w:val="0"/>
      <w:marTop w:val="0"/>
      <w:marBottom w:val="0"/>
      <w:divBdr>
        <w:top w:val="none" w:sz="0" w:space="0" w:color="auto"/>
        <w:left w:val="none" w:sz="0" w:space="0" w:color="auto"/>
        <w:bottom w:val="none" w:sz="0" w:space="0" w:color="auto"/>
        <w:right w:val="none" w:sz="0" w:space="0" w:color="auto"/>
      </w:divBdr>
    </w:div>
    <w:div w:id="758137027">
      <w:bodyDiv w:val="1"/>
      <w:marLeft w:val="0"/>
      <w:marRight w:val="0"/>
      <w:marTop w:val="0"/>
      <w:marBottom w:val="0"/>
      <w:divBdr>
        <w:top w:val="none" w:sz="0" w:space="0" w:color="auto"/>
        <w:left w:val="none" w:sz="0" w:space="0" w:color="auto"/>
        <w:bottom w:val="none" w:sz="0" w:space="0" w:color="auto"/>
        <w:right w:val="none" w:sz="0" w:space="0" w:color="auto"/>
      </w:divBdr>
    </w:div>
    <w:div w:id="1090546239">
      <w:bodyDiv w:val="1"/>
      <w:marLeft w:val="0"/>
      <w:marRight w:val="0"/>
      <w:marTop w:val="0"/>
      <w:marBottom w:val="0"/>
      <w:divBdr>
        <w:top w:val="none" w:sz="0" w:space="0" w:color="auto"/>
        <w:left w:val="none" w:sz="0" w:space="0" w:color="auto"/>
        <w:bottom w:val="none" w:sz="0" w:space="0" w:color="auto"/>
        <w:right w:val="none" w:sz="0" w:space="0" w:color="auto"/>
      </w:divBdr>
    </w:div>
    <w:div w:id="1242593558">
      <w:bodyDiv w:val="1"/>
      <w:marLeft w:val="0"/>
      <w:marRight w:val="0"/>
      <w:marTop w:val="0"/>
      <w:marBottom w:val="0"/>
      <w:divBdr>
        <w:top w:val="none" w:sz="0" w:space="0" w:color="auto"/>
        <w:left w:val="none" w:sz="0" w:space="0" w:color="auto"/>
        <w:bottom w:val="none" w:sz="0" w:space="0" w:color="auto"/>
        <w:right w:val="none" w:sz="0" w:space="0" w:color="auto"/>
      </w:divBdr>
    </w:div>
    <w:div w:id="1514683802">
      <w:bodyDiv w:val="1"/>
      <w:marLeft w:val="0"/>
      <w:marRight w:val="0"/>
      <w:marTop w:val="0"/>
      <w:marBottom w:val="0"/>
      <w:divBdr>
        <w:top w:val="none" w:sz="0" w:space="0" w:color="auto"/>
        <w:left w:val="none" w:sz="0" w:space="0" w:color="auto"/>
        <w:bottom w:val="none" w:sz="0" w:space="0" w:color="auto"/>
        <w:right w:val="none" w:sz="0" w:space="0" w:color="auto"/>
      </w:divBdr>
    </w:div>
    <w:div w:id="1707095231">
      <w:bodyDiv w:val="1"/>
      <w:marLeft w:val="0"/>
      <w:marRight w:val="0"/>
      <w:marTop w:val="0"/>
      <w:marBottom w:val="0"/>
      <w:divBdr>
        <w:top w:val="none" w:sz="0" w:space="0" w:color="auto"/>
        <w:left w:val="none" w:sz="0" w:space="0" w:color="auto"/>
        <w:bottom w:val="none" w:sz="0" w:space="0" w:color="auto"/>
        <w:right w:val="none" w:sz="0" w:space="0" w:color="auto"/>
      </w:divBdr>
    </w:div>
    <w:div w:id="1728917212">
      <w:bodyDiv w:val="1"/>
      <w:marLeft w:val="0"/>
      <w:marRight w:val="0"/>
      <w:marTop w:val="0"/>
      <w:marBottom w:val="0"/>
      <w:divBdr>
        <w:top w:val="none" w:sz="0" w:space="0" w:color="auto"/>
        <w:left w:val="none" w:sz="0" w:space="0" w:color="auto"/>
        <w:bottom w:val="none" w:sz="0" w:space="0" w:color="auto"/>
        <w:right w:val="none" w:sz="0" w:space="0" w:color="auto"/>
      </w:divBdr>
    </w:div>
    <w:div w:id="1922787204">
      <w:bodyDiv w:val="1"/>
      <w:marLeft w:val="0"/>
      <w:marRight w:val="0"/>
      <w:marTop w:val="0"/>
      <w:marBottom w:val="0"/>
      <w:divBdr>
        <w:top w:val="none" w:sz="0" w:space="0" w:color="auto"/>
        <w:left w:val="none" w:sz="0" w:space="0" w:color="auto"/>
        <w:bottom w:val="none" w:sz="0" w:space="0" w:color="auto"/>
        <w:right w:val="none" w:sz="0" w:space="0" w:color="auto"/>
      </w:divBdr>
    </w:div>
    <w:div w:id="1936283563">
      <w:bodyDiv w:val="1"/>
      <w:marLeft w:val="0"/>
      <w:marRight w:val="0"/>
      <w:marTop w:val="0"/>
      <w:marBottom w:val="0"/>
      <w:divBdr>
        <w:top w:val="none" w:sz="0" w:space="0" w:color="auto"/>
        <w:left w:val="none" w:sz="0" w:space="0" w:color="auto"/>
        <w:bottom w:val="none" w:sz="0" w:space="0" w:color="auto"/>
        <w:right w:val="none" w:sz="0" w:space="0" w:color="auto"/>
      </w:divBdr>
    </w:div>
    <w:div w:id="1971789177">
      <w:bodyDiv w:val="1"/>
      <w:marLeft w:val="0"/>
      <w:marRight w:val="0"/>
      <w:marTop w:val="0"/>
      <w:marBottom w:val="0"/>
      <w:divBdr>
        <w:top w:val="none" w:sz="0" w:space="0" w:color="auto"/>
        <w:left w:val="none" w:sz="0" w:space="0" w:color="auto"/>
        <w:bottom w:val="none" w:sz="0" w:space="0" w:color="auto"/>
        <w:right w:val="none" w:sz="0" w:space="0" w:color="auto"/>
      </w:divBdr>
    </w:div>
    <w:div w:id="1997418605">
      <w:bodyDiv w:val="1"/>
      <w:marLeft w:val="0"/>
      <w:marRight w:val="0"/>
      <w:marTop w:val="0"/>
      <w:marBottom w:val="0"/>
      <w:divBdr>
        <w:top w:val="none" w:sz="0" w:space="0" w:color="auto"/>
        <w:left w:val="none" w:sz="0" w:space="0" w:color="auto"/>
        <w:bottom w:val="none" w:sz="0" w:space="0" w:color="auto"/>
        <w:right w:val="none" w:sz="0" w:space="0" w:color="auto"/>
      </w:divBdr>
    </w:div>
    <w:div w:id="2013332076">
      <w:bodyDiv w:val="1"/>
      <w:marLeft w:val="0"/>
      <w:marRight w:val="0"/>
      <w:marTop w:val="0"/>
      <w:marBottom w:val="0"/>
      <w:divBdr>
        <w:top w:val="none" w:sz="0" w:space="0" w:color="auto"/>
        <w:left w:val="none" w:sz="0" w:space="0" w:color="auto"/>
        <w:bottom w:val="none" w:sz="0" w:space="0" w:color="auto"/>
        <w:right w:val="none" w:sz="0" w:space="0" w:color="auto"/>
      </w:divBdr>
    </w:div>
    <w:div w:id="21045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5B1D9-5953-43C3-8504-EB0509ECD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198</Pages>
  <Words>56695</Words>
  <Characters>323163</Characters>
  <Application>Microsoft Office Word</Application>
  <DocSecurity>0</DocSecurity>
  <Lines>2693</Lines>
  <Paragraphs>758</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379100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Ажар Манарбек</cp:lastModifiedBy>
  <cp:revision>99</cp:revision>
  <cp:lastPrinted>2022-11-17T03:13:00Z</cp:lastPrinted>
  <dcterms:created xsi:type="dcterms:W3CDTF">2021-04-23T12:11:00Z</dcterms:created>
  <dcterms:modified xsi:type="dcterms:W3CDTF">2023-04-07T10:08:00Z</dcterms:modified>
</cp:coreProperties>
</file>