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  <w:r w:rsidRPr="00BB0A37">
        <w:rPr>
          <w:b/>
          <w:sz w:val="28"/>
          <w:szCs w:val="28"/>
        </w:rPr>
        <w:t>Информация о ходе исполнения мероприятий, предусмотренных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Общенациональн</w:t>
      </w:r>
      <w:r>
        <w:rPr>
          <w:b/>
          <w:sz w:val="28"/>
          <w:szCs w:val="28"/>
        </w:rPr>
        <w:t>ым</w:t>
      </w:r>
      <w:r w:rsidRPr="00E21801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ом</w:t>
      </w:r>
      <w:r w:rsidRPr="00E21801">
        <w:rPr>
          <w:b/>
          <w:sz w:val="28"/>
          <w:szCs w:val="28"/>
        </w:rPr>
        <w:t xml:space="preserve"> мероприятий по реализации</w:t>
      </w:r>
      <w:r>
        <w:rPr>
          <w:b/>
          <w:sz w:val="28"/>
          <w:szCs w:val="28"/>
        </w:rPr>
        <w:t xml:space="preserve"> </w:t>
      </w:r>
      <w:proofErr w:type="gramStart"/>
      <w:r w:rsidRPr="00E21801">
        <w:rPr>
          <w:b/>
          <w:sz w:val="28"/>
          <w:szCs w:val="28"/>
        </w:rPr>
        <w:t>Послания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Главы государства народу Казахстана</w:t>
      </w:r>
      <w:proofErr w:type="gramEnd"/>
      <w:r w:rsidRPr="00E21801">
        <w:rPr>
          <w:b/>
          <w:sz w:val="28"/>
          <w:szCs w:val="28"/>
        </w:rPr>
        <w:t xml:space="preserve"> от 30 ноября 2015 года</w:t>
      </w:r>
      <w:r w:rsidRPr="0080414A">
        <w:rPr>
          <w:b/>
          <w:sz w:val="28"/>
          <w:szCs w:val="28"/>
        </w:rPr>
        <w:t xml:space="preserve"> </w:t>
      </w:r>
    </w:p>
    <w:p w:rsidR="00B67851" w:rsidRPr="0080414A" w:rsidRDefault="00B67851" w:rsidP="00B67851">
      <w:pPr>
        <w:ind w:firstLine="709"/>
        <w:contextualSpacing/>
        <w:jc w:val="center"/>
        <w:rPr>
          <w:b/>
          <w:sz w:val="28"/>
          <w:szCs w:val="28"/>
          <w:lang w:val="kk-KZ"/>
        </w:rPr>
      </w:pPr>
      <w:r w:rsidRPr="0080414A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kk-KZ"/>
        </w:rPr>
        <w:t>за</w:t>
      </w:r>
      <w:proofErr w:type="spellEnd"/>
      <w:r>
        <w:rPr>
          <w:b/>
          <w:sz w:val="28"/>
          <w:szCs w:val="28"/>
          <w:lang w:val="kk-KZ"/>
        </w:rPr>
        <w:t xml:space="preserve"> 2016 </w:t>
      </w:r>
      <w:proofErr w:type="spellStart"/>
      <w:r>
        <w:rPr>
          <w:b/>
          <w:sz w:val="28"/>
          <w:szCs w:val="28"/>
          <w:lang w:val="kk-KZ"/>
        </w:rPr>
        <w:t>год</w:t>
      </w:r>
      <w:proofErr w:type="spellEnd"/>
      <w:r>
        <w:rPr>
          <w:b/>
          <w:sz w:val="28"/>
          <w:szCs w:val="28"/>
          <w:lang w:val="kk-KZ"/>
        </w:rPr>
        <w:t>)</w:t>
      </w:r>
    </w:p>
    <w:p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По пункту 2 «</w:t>
      </w:r>
      <w:r w:rsidRPr="0048480F">
        <w:rPr>
          <w:b/>
          <w:sz w:val="28"/>
          <w:szCs w:val="28"/>
        </w:rPr>
        <w:t>снижение инфляции до 4 % к 2020 году</w:t>
      </w:r>
      <w:r>
        <w:rPr>
          <w:b/>
          <w:sz w:val="28"/>
          <w:szCs w:val="28"/>
        </w:rPr>
        <w:t xml:space="preserve">». </w:t>
      </w:r>
      <w:r w:rsidRPr="0048480F">
        <w:rPr>
          <w:rFonts w:eastAsia="Times New Roman"/>
          <w:sz w:val="28"/>
          <w:szCs w:val="28"/>
          <w:lang w:eastAsia="ru-RU"/>
        </w:rPr>
        <w:t>Основной целью денежно-кредитной политики Республики Казахстан на 2016 год является обеспечение стабильности цен, что предполагает удержание годовой инфляции в коридоре 6-8%.</w:t>
      </w:r>
    </w:p>
    <w:p w:rsidR="0016507D" w:rsidRPr="0048480F" w:rsidRDefault="00590AC0" w:rsidP="0016507D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0AC0">
        <w:rPr>
          <w:rFonts w:eastAsia="Times New Roman"/>
          <w:sz w:val="28"/>
          <w:szCs w:val="28"/>
          <w:lang w:eastAsia="ru-RU"/>
        </w:rPr>
        <w:t>По итогам 2016 года годовая инфляция составила 8,5%.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6507D" w:rsidRPr="0048480F">
        <w:rPr>
          <w:rFonts w:eastAsia="Times New Roman"/>
          <w:sz w:val="28"/>
          <w:szCs w:val="28"/>
          <w:lang w:eastAsia="ru-RU"/>
        </w:rPr>
        <w:t>Достижение данной цели обеспечива</w:t>
      </w:r>
      <w:r w:rsidR="0016507D">
        <w:rPr>
          <w:rFonts w:eastAsia="Times New Roman"/>
          <w:sz w:val="28"/>
          <w:szCs w:val="28"/>
          <w:lang w:eastAsia="ru-RU"/>
        </w:rPr>
        <w:t xml:space="preserve">лось </w:t>
      </w:r>
      <w:r w:rsidR="0016507D" w:rsidRPr="0048480F">
        <w:rPr>
          <w:rFonts w:eastAsia="Times New Roman"/>
          <w:sz w:val="28"/>
          <w:szCs w:val="28"/>
          <w:lang w:eastAsia="ru-RU"/>
        </w:rPr>
        <w:t>соответствующими мерами денежно-кредитной политики.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Основным фактором высокого уровня годовой инфляции является резкий рост инфляционных процессов в октябре-ноябре 2015 года на фоне ослабления обменного курса тенге. Учитывая осенний всплеск цен, инфляция в годовом выражении </w:t>
      </w:r>
      <w:r w:rsidR="0016507D">
        <w:rPr>
          <w:rFonts w:eastAsia="Times New Roman"/>
          <w:sz w:val="28"/>
          <w:szCs w:val="28"/>
          <w:lang w:eastAsia="ru-RU"/>
        </w:rPr>
        <w:t>оставалась</w:t>
      </w:r>
      <w:r w:rsidRPr="0048480F">
        <w:rPr>
          <w:rFonts w:eastAsia="Times New Roman"/>
          <w:sz w:val="28"/>
          <w:szCs w:val="28"/>
          <w:lang w:eastAsia="ru-RU"/>
        </w:rPr>
        <w:t xml:space="preserve"> высокой вплоть до сентября 2016 года.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Однако уже с декабря 2015 года наблюдается снижение инфляционного давления и темпов роста месячной инфляции. В настоящее время месячная инфляция соответствует многолетнему тренду. Таким образом, эффект переноса обменного курса на инфляцию практически полностью реализовался. 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Среднесрочной целью Национального Банка является снижение годовой инфляции до уровня ниже 3-4% к 2020 году. 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Национальный Банк в августе 2015 года перешел на режим инфляционного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таргетирования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>, а также ввел режим свободно плавающего обменного курса национальной валюты – тенге.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>После периода нестабильности на денежном и валютном рынках в октябре-декабре 2015 года, который был вызван влиянием резких и значительных изменений мировых цен на нефть и сопровождался высокой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48480F">
        <w:rPr>
          <w:rFonts w:eastAsia="Times New Roman"/>
          <w:sz w:val="28"/>
          <w:szCs w:val="28"/>
          <w:lang w:eastAsia="ru-RU"/>
        </w:rPr>
        <w:t>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Национального Банка на денежном рынке существенно стабилизировались процентные ставки. Ставки по 1-дневным операциям РЕПО и СВОП снизились с 80% в декабре 2015 года до 25% на конец января 2016 года.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:rsidR="00B67851" w:rsidRPr="0048480F" w:rsidRDefault="00B67851" w:rsidP="00B6785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lastRenderedPageBreak/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Базовая ставка – это целевое значение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таргетируемой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Таргетируемой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краткосрочной ставкой денежного рынка является индикатор </w:t>
      </w:r>
      <w:r w:rsidRPr="0048480F">
        <w:rPr>
          <w:rFonts w:eastAsia="Times New Roman"/>
          <w:sz w:val="28"/>
          <w:szCs w:val="28"/>
          <w:lang w:val="en-US" w:eastAsia="ru-RU"/>
        </w:rPr>
        <w:t>TONIA</w:t>
      </w:r>
      <w:r w:rsidRPr="0048480F">
        <w:rPr>
          <w:rFonts w:eastAsia="Times New Roman"/>
          <w:sz w:val="28"/>
          <w:szCs w:val="28"/>
          <w:lang w:eastAsia="ru-RU"/>
        </w:rPr>
        <w:t xml:space="preserve">, т.е. средневзвешенная процентная ставка по сделкам открытия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репо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сроком на один рабочий день, заключенным в секторе автоматического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репо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на Казахстанской фондовой бирже.</w:t>
      </w:r>
    </w:p>
    <w:p w:rsidR="00B67851" w:rsidRDefault="0016507D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20</w:t>
      </w:r>
      <w:r w:rsidR="00B67851" w:rsidRPr="00014AB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февраля</w:t>
      </w:r>
      <w:r w:rsidR="00B67851" w:rsidRPr="00014ABD">
        <w:rPr>
          <w:rFonts w:eastAsia="Times New Roman"/>
          <w:sz w:val="28"/>
          <w:szCs w:val="28"/>
          <w:lang w:eastAsia="ru-RU"/>
        </w:rPr>
        <w:t xml:space="preserve"> 2016 года Национальным Банком было принято решение снизить базовую ставку до уровня </w:t>
      </w:r>
      <w:r>
        <w:rPr>
          <w:rFonts w:eastAsia="Times New Roman"/>
          <w:sz w:val="28"/>
          <w:szCs w:val="28"/>
          <w:lang w:eastAsia="ru-RU"/>
        </w:rPr>
        <w:t>11</w:t>
      </w:r>
      <w:r w:rsidR="00B67851" w:rsidRPr="00014ABD">
        <w:rPr>
          <w:rFonts w:eastAsia="Times New Roman"/>
          <w:sz w:val="28"/>
          <w:szCs w:val="28"/>
          <w:lang w:eastAsia="ru-RU"/>
        </w:rPr>
        <w:t xml:space="preserve">% с коридором отклонений плюс минус 1%. Снижение базовой ставки стало результатом позитивной динамики параметров внешнего и внутреннего рынка. 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рынках.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Во многих центральных банках, где реализуется режим инфляционного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таргетирования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, решения </w:t>
      </w:r>
      <w:proofErr w:type="gramStart"/>
      <w:r w:rsidRPr="0048480F">
        <w:rPr>
          <w:rFonts w:eastAsia="Times New Roman"/>
          <w:sz w:val="28"/>
          <w:szCs w:val="28"/>
          <w:lang w:eastAsia="ru-RU"/>
        </w:rPr>
        <w:t>по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48480F">
        <w:rPr>
          <w:rFonts w:eastAsia="Times New Roman"/>
          <w:sz w:val="28"/>
          <w:szCs w:val="28"/>
          <w:lang w:eastAsia="ru-RU"/>
        </w:rPr>
        <w:t>базовой</w:t>
      </w:r>
      <w:proofErr w:type="gramEnd"/>
      <w:r w:rsidRPr="0048480F">
        <w:rPr>
          <w:rFonts w:eastAsia="Times New Roman"/>
          <w:sz w:val="28"/>
          <w:szCs w:val="28"/>
          <w:lang w:eastAsia="ru-RU"/>
        </w:rPr>
        <w:t xml:space="preserve"> ставки принимаются от 6 до 12 раз в год в зависимости от публикации необходимых новых статистических данных и 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сайте.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48480F">
        <w:rPr>
          <w:rFonts w:eastAsia="Times New Roman"/>
          <w:sz w:val="28"/>
          <w:szCs w:val="28"/>
          <w:lang w:eastAsia="ru-RU"/>
        </w:rPr>
        <w:t xml:space="preserve">При принятии решений об уровне базовой ставке учитываются такие внутренние аспекты, как риски обеспечения стабильности цен, т.е. текущий и ожидаемый уровень инфляции, поддержание финансовой стабильности, перспективы экономического роста в среднесрочном периоде, уровень </w:t>
      </w:r>
      <w:proofErr w:type="spellStart"/>
      <w:r w:rsidRPr="0048480F">
        <w:rPr>
          <w:rFonts w:eastAsia="Times New Roman"/>
          <w:sz w:val="28"/>
          <w:szCs w:val="28"/>
          <w:lang w:eastAsia="ru-RU"/>
        </w:rPr>
        <w:t>долларизации</w:t>
      </w:r>
      <w:proofErr w:type="spellEnd"/>
      <w:r w:rsidRPr="0048480F">
        <w:rPr>
          <w:rFonts w:eastAsia="Times New Roman"/>
          <w:sz w:val="28"/>
          <w:szCs w:val="28"/>
          <w:lang w:eastAsia="ru-RU"/>
        </w:rPr>
        <w:t xml:space="preserve">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</w:t>
      </w:r>
      <w:r w:rsidRPr="0048480F">
        <w:rPr>
          <w:rFonts w:eastAsia="Times New Roman"/>
          <w:sz w:val="28"/>
          <w:szCs w:val="28"/>
          <w:lang w:eastAsia="ru-RU"/>
        </w:rPr>
        <w:lastRenderedPageBreak/>
        <w:t xml:space="preserve">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:rsidR="00B67851" w:rsidRPr="0048480F" w:rsidRDefault="00B67851" w:rsidP="00B67851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8480F">
        <w:rPr>
          <w:rFonts w:eastAsia="Times New Roman"/>
          <w:sz w:val="28"/>
          <w:szCs w:val="28"/>
          <w:lang w:eastAsia="ru-RU"/>
        </w:rPr>
        <w:t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базовой ставки. Оценки демонстрируют, что существующий уровень базовой ставки позвол</w:t>
      </w:r>
      <w:r w:rsidR="0016507D">
        <w:rPr>
          <w:rFonts w:eastAsia="Times New Roman"/>
          <w:sz w:val="28"/>
          <w:szCs w:val="28"/>
          <w:lang w:eastAsia="ru-RU"/>
        </w:rPr>
        <w:t>ил</w:t>
      </w:r>
      <w:r w:rsidRPr="0048480F">
        <w:rPr>
          <w:rFonts w:eastAsia="Times New Roman"/>
          <w:sz w:val="28"/>
          <w:szCs w:val="28"/>
          <w:lang w:eastAsia="ru-RU"/>
        </w:rPr>
        <w:t xml:space="preserve"> достичь целевых ориентиров по инфляции, установленных на 2016 год (6-8%). </w:t>
      </w:r>
      <w:r w:rsidRPr="0048480F">
        <w:rPr>
          <w:rFonts w:eastAsia="Times New Roman"/>
          <w:color w:val="000000"/>
          <w:sz w:val="28"/>
          <w:szCs w:val="28"/>
          <w:lang w:eastAsia="ru-RU"/>
        </w:rPr>
        <w:t xml:space="preserve">В рамках реализации политики инфляционного </w:t>
      </w:r>
      <w:proofErr w:type="spellStart"/>
      <w:r w:rsidRPr="0048480F">
        <w:rPr>
          <w:rFonts w:eastAsia="Times New Roman"/>
          <w:color w:val="000000"/>
          <w:sz w:val="28"/>
          <w:szCs w:val="28"/>
          <w:lang w:eastAsia="ru-RU"/>
        </w:rPr>
        <w:t>таргетирования</w:t>
      </w:r>
      <w:proofErr w:type="spellEnd"/>
      <w:r w:rsidRPr="0048480F">
        <w:rPr>
          <w:rFonts w:eastAsia="Times New Roman"/>
          <w:color w:val="000000"/>
          <w:sz w:val="28"/>
          <w:szCs w:val="28"/>
          <w:lang w:eastAsia="ru-RU"/>
        </w:rPr>
        <w:t xml:space="preserve"> в последующие годы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48480F">
        <w:rPr>
          <w:rFonts w:eastAsia="Times New Roman"/>
          <w:sz w:val="28"/>
          <w:szCs w:val="28"/>
          <w:lang w:eastAsia="ru-RU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:rsidR="00B67851" w:rsidRPr="0048480F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:rsidR="00B67851" w:rsidRPr="0048480F" w:rsidRDefault="00B67851" w:rsidP="00B67851">
      <w:pPr>
        <w:ind w:firstLine="709"/>
        <w:contextualSpacing/>
        <w:jc w:val="both"/>
        <w:rPr>
          <w:b/>
          <w:sz w:val="28"/>
          <w:szCs w:val="28"/>
        </w:rPr>
      </w:pPr>
    </w:p>
    <w:p w:rsidR="00B67851" w:rsidRPr="0048480F" w:rsidRDefault="00B67851" w:rsidP="00B67851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 пункту 3 </w:t>
      </w:r>
      <w:r w:rsidRPr="0048480F">
        <w:rPr>
          <w:b/>
          <w:i/>
          <w:sz w:val="28"/>
          <w:szCs w:val="28"/>
        </w:rPr>
        <w:t xml:space="preserve">«проведение </w:t>
      </w:r>
      <w:proofErr w:type="gramStart"/>
      <w:r w:rsidRPr="0048480F">
        <w:rPr>
          <w:b/>
          <w:i/>
          <w:sz w:val="28"/>
          <w:szCs w:val="28"/>
        </w:rPr>
        <w:t>стресс-тестирования</w:t>
      </w:r>
      <w:proofErr w:type="gramEnd"/>
      <w:r w:rsidRPr="0048480F">
        <w:rPr>
          <w:b/>
          <w:i/>
          <w:sz w:val="28"/>
          <w:szCs w:val="28"/>
        </w:rPr>
        <w:t xml:space="preserve"> всех субъектов банковского сектора на предмет неработающих кредитов и принятие мер по их признанию и списанию по его результатам»</w:t>
      </w:r>
      <w:r w:rsidRPr="0048480F">
        <w:rPr>
          <w:rFonts w:eastAsiaTheme="minorHAnsi"/>
          <w:sz w:val="28"/>
          <w:szCs w:val="28"/>
          <w:lang w:eastAsia="en-US"/>
        </w:rPr>
        <w:t xml:space="preserve"> </w:t>
      </w:r>
      <w:r w:rsidRPr="0048480F">
        <w:rPr>
          <w:sz w:val="28"/>
          <w:szCs w:val="28"/>
        </w:rPr>
        <w:t>Национальным Банком были проведены подготовительные работы по проведению стресс-теста, в ходе которых было выявлено следующее.</w:t>
      </w:r>
    </w:p>
    <w:p w:rsidR="00B67851" w:rsidRPr="0048480F" w:rsidRDefault="00B67851" w:rsidP="00B67851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Необходимость всесторонней оценки состояния активов банков с привлечением международно-признанных консультантов по разработке методологии и проведения проверки качества активов для повышения достоверности </w:t>
      </w:r>
      <w:proofErr w:type="gramStart"/>
      <w:r w:rsidRPr="0048480F">
        <w:rPr>
          <w:sz w:val="28"/>
          <w:szCs w:val="28"/>
        </w:rPr>
        <w:t>стресс-тестирования</w:t>
      </w:r>
      <w:proofErr w:type="gramEnd"/>
      <w:r w:rsidRPr="0048480F">
        <w:rPr>
          <w:sz w:val="28"/>
          <w:szCs w:val="28"/>
        </w:rPr>
        <w:t xml:space="preserve">. </w:t>
      </w:r>
    </w:p>
    <w:p w:rsidR="00B67851" w:rsidRPr="0048480F" w:rsidRDefault="00B67851" w:rsidP="00B67851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Внесение изменений в действующие законодательство по системе оздоровления и урегулирования несостоятельных банков для минимизации негативных последствий результатов </w:t>
      </w:r>
      <w:proofErr w:type="gramStart"/>
      <w:r w:rsidRPr="0048480F">
        <w:rPr>
          <w:sz w:val="28"/>
          <w:szCs w:val="28"/>
        </w:rPr>
        <w:t>стресс-теста</w:t>
      </w:r>
      <w:proofErr w:type="gramEnd"/>
      <w:r w:rsidRPr="0048480F">
        <w:rPr>
          <w:sz w:val="28"/>
          <w:szCs w:val="28"/>
        </w:rPr>
        <w:t>.</w:t>
      </w:r>
    </w:p>
    <w:p w:rsidR="00B67851" w:rsidRPr="0048480F" w:rsidRDefault="00B67851" w:rsidP="00B67851">
      <w:pPr>
        <w:ind w:firstLine="709"/>
        <w:jc w:val="both"/>
        <w:rPr>
          <w:sz w:val="28"/>
          <w:szCs w:val="28"/>
        </w:rPr>
      </w:pPr>
      <w:r w:rsidRPr="0048480F">
        <w:rPr>
          <w:sz w:val="28"/>
          <w:szCs w:val="28"/>
        </w:rPr>
        <w:t xml:space="preserve">Международный опыт </w:t>
      </w:r>
      <w:proofErr w:type="gramStart"/>
      <w:r w:rsidRPr="0048480F">
        <w:rPr>
          <w:sz w:val="28"/>
          <w:szCs w:val="28"/>
        </w:rPr>
        <w:t>показывает</w:t>
      </w:r>
      <w:proofErr w:type="gramEnd"/>
      <w:r w:rsidRPr="0048480F">
        <w:rPr>
          <w:sz w:val="28"/>
          <w:szCs w:val="28"/>
        </w:rPr>
        <w:t xml:space="preserve"> что оценка качества активов, проведение стресс-теста, а также внесение изменений в законодательство занимает около 12 месяцев в связи с чем исполнени</w:t>
      </w:r>
      <w:r>
        <w:rPr>
          <w:sz w:val="28"/>
          <w:szCs w:val="28"/>
        </w:rPr>
        <w:t>е</w:t>
      </w:r>
      <w:r w:rsidRPr="0048480F">
        <w:rPr>
          <w:sz w:val="28"/>
          <w:szCs w:val="28"/>
        </w:rPr>
        <w:t xml:space="preserve"> по да</w:t>
      </w:r>
      <w:r>
        <w:rPr>
          <w:sz w:val="28"/>
          <w:szCs w:val="28"/>
        </w:rPr>
        <w:t>нному пункту  продлено до конца 2017 года</w:t>
      </w:r>
      <w:r w:rsidRPr="00E943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67851" w:rsidRPr="0048480F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proofErr w:type="gramStart"/>
      <w:r w:rsidRPr="0016507D">
        <w:rPr>
          <w:b/>
          <w:i/>
          <w:sz w:val="28"/>
          <w:szCs w:val="28"/>
        </w:rPr>
        <w:t>По пункту 4 «Обеспечени</w:t>
      </w:r>
      <w:r w:rsidR="0016507D" w:rsidRPr="0016507D">
        <w:rPr>
          <w:b/>
          <w:i/>
          <w:sz w:val="28"/>
          <w:szCs w:val="28"/>
        </w:rPr>
        <w:t>е</w:t>
      </w:r>
      <w:r w:rsidRPr="0016507D">
        <w:rPr>
          <w:b/>
          <w:i/>
          <w:sz w:val="28"/>
          <w:szCs w:val="28"/>
        </w:rPr>
        <w:t xml:space="preserve"> соответствия казахстанских банков международным стандартам, в том числе </w:t>
      </w:r>
      <w:proofErr w:type="spellStart"/>
      <w:r w:rsidRPr="0016507D">
        <w:rPr>
          <w:b/>
          <w:i/>
          <w:sz w:val="28"/>
          <w:szCs w:val="28"/>
        </w:rPr>
        <w:t>Базельского</w:t>
      </w:r>
      <w:proofErr w:type="spellEnd"/>
      <w:r w:rsidRPr="0016507D">
        <w:rPr>
          <w:b/>
          <w:i/>
          <w:sz w:val="28"/>
          <w:szCs w:val="28"/>
        </w:rPr>
        <w:t xml:space="preserve"> комитета и Международного валютного фонда» </w:t>
      </w:r>
      <w:r w:rsidRPr="0016507D">
        <w:rPr>
          <w:sz w:val="28"/>
          <w:szCs w:val="28"/>
        </w:rPr>
        <w:t xml:space="preserve">Национальным Банком на постоянной основе проводится работа по совершенствованию </w:t>
      </w:r>
      <w:proofErr w:type="spellStart"/>
      <w:r w:rsidRPr="0016507D">
        <w:rPr>
          <w:sz w:val="28"/>
          <w:szCs w:val="28"/>
        </w:rPr>
        <w:t>пруденциального</w:t>
      </w:r>
      <w:proofErr w:type="spellEnd"/>
      <w:r w:rsidRPr="0016507D">
        <w:rPr>
          <w:sz w:val="28"/>
          <w:szCs w:val="28"/>
        </w:rPr>
        <w:t xml:space="preserve"> регулирования деятельности банков, системы управления рисками банковской деятельности с использованием международной практики (принципов </w:t>
      </w:r>
      <w:proofErr w:type="spellStart"/>
      <w:r w:rsidRPr="0016507D">
        <w:rPr>
          <w:sz w:val="28"/>
          <w:szCs w:val="28"/>
        </w:rPr>
        <w:t>Базельского</w:t>
      </w:r>
      <w:proofErr w:type="spellEnd"/>
      <w:r w:rsidRPr="0016507D">
        <w:rPr>
          <w:sz w:val="28"/>
          <w:szCs w:val="28"/>
        </w:rPr>
        <w:t xml:space="preserve"> комитета по банковскому надзору (далее – БКБН)), а </w:t>
      </w:r>
      <w:r w:rsidRPr="0016507D">
        <w:rPr>
          <w:sz w:val="28"/>
          <w:szCs w:val="28"/>
        </w:rPr>
        <w:lastRenderedPageBreak/>
        <w:t xml:space="preserve">также обеспечивается институциональное развитие финансовой системы в целом. </w:t>
      </w:r>
      <w:proofErr w:type="gramEnd"/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 xml:space="preserve">В частности, продолжается работа по переходу текущего  регуляторного режима на основные принципы Базель </w:t>
      </w:r>
      <w:r w:rsidRPr="0016507D">
        <w:rPr>
          <w:sz w:val="28"/>
          <w:szCs w:val="28"/>
          <w:lang w:val="en-US"/>
        </w:rPr>
        <w:t>III</w:t>
      </w:r>
      <w:r w:rsidRPr="0016507D">
        <w:rPr>
          <w:sz w:val="28"/>
          <w:szCs w:val="28"/>
        </w:rPr>
        <w:t xml:space="preserve"> по достаточности собственного капитала и ликвидности. С 2015 года требования к достаточности капитала установлены в соответствии со стандартом Базель </w:t>
      </w:r>
      <w:r w:rsidRPr="0016507D">
        <w:rPr>
          <w:sz w:val="28"/>
          <w:szCs w:val="28"/>
          <w:lang w:val="en-US"/>
        </w:rPr>
        <w:t>III</w:t>
      </w:r>
      <w:r w:rsidRPr="0016507D">
        <w:rPr>
          <w:sz w:val="28"/>
          <w:szCs w:val="28"/>
        </w:rPr>
        <w:t xml:space="preserve">. </w:t>
      </w:r>
      <w:proofErr w:type="gramStart"/>
      <w:r w:rsidRPr="0016507D">
        <w:rPr>
          <w:color w:val="000000"/>
          <w:sz w:val="28"/>
          <w:szCs w:val="28"/>
        </w:rPr>
        <w:t>Дополнительно для банков в целях повышения способности к поглощению убытков установлены требования по консервационному и системному буферам.</w:t>
      </w:r>
      <w:proofErr w:type="gramEnd"/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В 2016 году в соответствии с рекомендациями БКБН</w:t>
      </w:r>
      <w:r w:rsidRPr="0016507D">
        <w:rPr>
          <w:sz w:val="28"/>
          <w:szCs w:val="28"/>
          <w:lang w:val="kk-KZ"/>
        </w:rPr>
        <w:t xml:space="preserve"> </w:t>
      </w:r>
      <w:r w:rsidRPr="0016507D">
        <w:rPr>
          <w:sz w:val="28"/>
          <w:szCs w:val="28"/>
        </w:rPr>
        <w:t xml:space="preserve">(Базель </w:t>
      </w:r>
      <w:r w:rsidRPr="0016507D">
        <w:rPr>
          <w:sz w:val="28"/>
          <w:szCs w:val="28"/>
          <w:lang w:val="en-US"/>
        </w:rPr>
        <w:t>III</w:t>
      </w:r>
      <w:r w:rsidRPr="0016507D">
        <w:rPr>
          <w:sz w:val="28"/>
          <w:szCs w:val="28"/>
        </w:rPr>
        <w:t>) Национальным Банком внедрены в казахстанскую практику регулирования новые коэффициенты покрытия ликвидности (</w:t>
      </w:r>
      <w:r w:rsidRPr="0016507D">
        <w:rPr>
          <w:sz w:val="28"/>
          <w:szCs w:val="28"/>
          <w:lang w:val="en-US"/>
        </w:rPr>
        <w:t>Liquidity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Coverage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Ratio</w:t>
      </w:r>
      <w:r w:rsidRPr="0016507D">
        <w:rPr>
          <w:sz w:val="28"/>
          <w:szCs w:val="28"/>
        </w:rPr>
        <w:t>) и чистого стабильного фондирования (</w:t>
      </w:r>
      <w:r w:rsidRPr="0016507D">
        <w:rPr>
          <w:sz w:val="28"/>
          <w:szCs w:val="28"/>
          <w:lang w:val="en-US"/>
        </w:rPr>
        <w:t>Net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Stable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Funding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Ratio</w:t>
      </w:r>
      <w:r w:rsidRPr="0016507D">
        <w:rPr>
          <w:sz w:val="28"/>
          <w:szCs w:val="28"/>
        </w:rPr>
        <w:t xml:space="preserve">). 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proofErr w:type="gramStart"/>
      <w:r w:rsidRPr="0016507D">
        <w:rPr>
          <w:sz w:val="28"/>
          <w:szCs w:val="28"/>
        </w:rPr>
        <w:t xml:space="preserve">В соответствии с установленными требованиями банки второго уровня с 2016 года рассчитывают коэффициент покрытия ликвидности в течение годового мониторингового периода, а со второй половины 2017 года коэффициент будет установлен на </w:t>
      </w:r>
      <w:proofErr w:type="spellStart"/>
      <w:r w:rsidRPr="0016507D">
        <w:rPr>
          <w:sz w:val="28"/>
          <w:szCs w:val="28"/>
        </w:rPr>
        <w:t>пруденциальном</w:t>
      </w:r>
      <w:proofErr w:type="spellEnd"/>
      <w:r w:rsidRPr="0016507D">
        <w:rPr>
          <w:sz w:val="28"/>
          <w:szCs w:val="28"/>
        </w:rPr>
        <w:t xml:space="preserve"> уровне с первоначальным значением 60%, с поэтапным достижением целевого уровня 100% к 2021 г</w:t>
      </w:r>
      <w:proofErr w:type="spellStart"/>
      <w:r w:rsidRPr="0016507D">
        <w:rPr>
          <w:sz w:val="28"/>
          <w:szCs w:val="28"/>
          <w:lang w:val="kk-KZ"/>
        </w:rPr>
        <w:t>оду</w:t>
      </w:r>
      <w:proofErr w:type="spellEnd"/>
      <w:r w:rsidRPr="0016507D">
        <w:rPr>
          <w:sz w:val="28"/>
          <w:szCs w:val="28"/>
        </w:rPr>
        <w:t xml:space="preserve">. </w:t>
      </w:r>
      <w:proofErr w:type="gramEnd"/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Коэффициент NSFR планируется к введению с 2018 г</w:t>
      </w:r>
      <w:r w:rsidRPr="0016507D">
        <w:rPr>
          <w:sz w:val="28"/>
          <w:szCs w:val="28"/>
          <w:lang w:val="kk-KZ"/>
        </w:rPr>
        <w:t>ода</w:t>
      </w:r>
      <w:r w:rsidRPr="0016507D">
        <w:rPr>
          <w:sz w:val="28"/>
          <w:szCs w:val="28"/>
        </w:rPr>
        <w:t xml:space="preserve">. 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Указанные коэффициенты выполняют взаимодополняющую роль в обеспечении устойчивости банка при потенциальном отсутствии источников ликвидности при неблагоприятных сценариях и ограничении зависимости от краткосрочного фондирования.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В целях ограничения концентрации депозитов физических лиц введено требование по вычету из собственного капитала положительной разницы между суммой депозитов физических лиц и 5,5-кратным размером собственного капитала по балансу. Данное требование введено в целях недопущения системного риска, и соответствует принципу «надзорной надбавки» второго компонента Базель II (</w:t>
      </w:r>
      <w:proofErr w:type="spellStart"/>
      <w:r w:rsidRPr="0016507D">
        <w:rPr>
          <w:sz w:val="28"/>
          <w:szCs w:val="28"/>
        </w:rPr>
        <w:t>Pillar</w:t>
      </w:r>
      <w:proofErr w:type="spellEnd"/>
      <w:r w:rsidRPr="0016507D">
        <w:rPr>
          <w:sz w:val="28"/>
          <w:szCs w:val="28"/>
        </w:rPr>
        <w:t xml:space="preserve"> II). 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Одновременно с этим, введены повышенные уровни риска по потребительским необеспеченным займам. С 1 января 2016 года обязательным условием выдачи потребительского необеспеченного займа является проверка реальных доходов и кредитная история заемщика. В случае если по займу у заемщика имеется превышение ежемесячных расходов по погашению займов над 35% его совокупных доходов, либо наличия просрочки по погашению займов, по таким займам будут формироваться дополнительные капитальные резервы.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proofErr w:type="gramStart"/>
      <w:r w:rsidRPr="0016507D">
        <w:rPr>
          <w:sz w:val="28"/>
          <w:szCs w:val="28"/>
        </w:rPr>
        <w:t>Дополнительно, Национальным Банком в рамках перехода к стандартам БКБН в среднесрочной перспективе будут выработаны подходы по введению второго компонента Базель III – надзорного процесса, который будет основываться на методологии SREP (</w:t>
      </w:r>
      <w:proofErr w:type="spellStart"/>
      <w:r w:rsidRPr="0016507D">
        <w:rPr>
          <w:sz w:val="28"/>
          <w:szCs w:val="28"/>
        </w:rPr>
        <w:t>Supervisory</w:t>
      </w:r>
      <w:proofErr w:type="spellEnd"/>
      <w:r w:rsidRPr="0016507D">
        <w:rPr>
          <w:sz w:val="28"/>
          <w:szCs w:val="28"/>
        </w:rPr>
        <w:t xml:space="preserve"> </w:t>
      </w:r>
      <w:proofErr w:type="spellStart"/>
      <w:r w:rsidRPr="0016507D">
        <w:rPr>
          <w:sz w:val="28"/>
          <w:szCs w:val="28"/>
        </w:rPr>
        <w:t>Review</w:t>
      </w:r>
      <w:proofErr w:type="spellEnd"/>
      <w:r w:rsidRPr="0016507D">
        <w:rPr>
          <w:sz w:val="28"/>
          <w:szCs w:val="28"/>
        </w:rPr>
        <w:t xml:space="preserve"> </w:t>
      </w:r>
      <w:proofErr w:type="spellStart"/>
      <w:r w:rsidRPr="0016507D">
        <w:rPr>
          <w:sz w:val="28"/>
          <w:szCs w:val="28"/>
        </w:rPr>
        <w:t>and</w:t>
      </w:r>
      <w:proofErr w:type="spellEnd"/>
      <w:r w:rsidRPr="0016507D">
        <w:rPr>
          <w:sz w:val="28"/>
          <w:szCs w:val="28"/>
        </w:rPr>
        <w:t xml:space="preserve"> </w:t>
      </w:r>
      <w:proofErr w:type="spellStart"/>
      <w:r w:rsidRPr="0016507D">
        <w:rPr>
          <w:sz w:val="28"/>
          <w:szCs w:val="28"/>
        </w:rPr>
        <w:t>Evaluation</w:t>
      </w:r>
      <w:proofErr w:type="spellEnd"/>
      <w:r w:rsidRPr="0016507D">
        <w:rPr>
          <w:sz w:val="28"/>
          <w:szCs w:val="28"/>
        </w:rPr>
        <w:t xml:space="preserve"> </w:t>
      </w:r>
      <w:proofErr w:type="spellStart"/>
      <w:r w:rsidRPr="0016507D">
        <w:rPr>
          <w:sz w:val="28"/>
          <w:szCs w:val="28"/>
        </w:rPr>
        <w:t>Process</w:t>
      </w:r>
      <w:proofErr w:type="spellEnd"/>
      <w:r w:rsidRPr="0016507D">
        <w:rPr>
          <w:sz w:val="28"/>
          <w:szCs w:val="28"/>
        </w:rPr>
        <w:t>), и будет представлять собой оценку бизнес модели и стратегии банка, систем управления рисками и внутреннего контроля, достаточности капитала и ликвидности.</w:t>
      </w:r>
      <w:proofErr w:type="gramEnd"/>
      <w:r w:rsidRPr="0016507D">
        <w:rPr>
          <w:sz w:val="28"/>
          <w:szCs w:val="28"/>
        </w:rPr>
        <w:t xml:space="preserve"> Будет предусмотрено введение надзорной надбавки  </w:t>
      </w:r>
      <w:r w:rsidRPr="0016507D">
        <w:rPr>
          <w:sz w:val="28"/>
          <w:szCs w:val="28"/>
        </w:rPr>
        <w:lastRenderedPageBreak/>
        <w:t>(</w:t>
      </w:r>
      <w:proofErr w:type="spellStart"/>
      <w:r w:rsidRPr="0016507D">
        <w:rPr>
          <w:sz w:val="28"/>
          <w:szCs w:val="28"/>
        </w:rPr>
        <w:t>add-on</w:t>
      </w:r>
      <w:proofErr w:type="spellEnd"/>
      <w:r w:rsidRPr="0016507D">
        <w:rPr>
          <w:sz w:val="28"/>
          <w:szCs w:val="28"/>
        </w:rPr>
        <w:t xml:space="preserve">) для банков с высоким уровнем рисков и/или неудовлетворительным </w:t>
      </w:r>
      <w:proofErr w:type="gramStart"/>
      <w:r w:rsidRPr="0016507D">
        <w:rPr>
          <w:sz w:val="28"/>
          <w:szCs w:val="28"/>
        </w:rPr>
        <w:t>риск-менеджментом</w:t>
      </w:r>
      <w:proofErr w:type="gramEnd"/>
      <w:r w:rsidRPr="0016507D">
        <w:rPr>
          <w:sz w:val="28"/>
          <w:szCs w:val="28"/>
        </w:rPr>
        <w:t>.</w:t>
      </w:r>
    </w:p>
    <w:p w:rsidR="00B67851" w:rsidRPr="0016507D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 xml:space="preserve">Кроме того, Национальный Банк стал членом </w:t>
      </w:r>
      <w:proofErr w:type="spellStart"/>
      <w:r w:rsidRPr="0016507D">
        <w:rPr>
          <w:sz w:val="28"/>
          <w:szCs w:val="28"/>
        </w:rPr>
        <w:t>Базельской</w:t>
      </w:r>
      <w:proofErr w:type="spellEnd"/>
      <w:r w:rsidRPr="0016507D">
        <w:rPr>
          <w:sz w:val="28"/>
          <w:szCs w:val="28"/>
        </w:rPr>
        <w:t xml:space="preserve"> консультативной группы (</w:t>
      </w:r>
      <w:r w:rsidRPr="0016507D">
        <w:rPr>
          <w:sz w:val="28"/>
          <w:szCs w:val="28"/>
          <w:lang w:val="en-US"/>
        </w:rPr>
        <w:t>Basel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Consultative</w:t>
      </w:r>
      <w:r w:rsidRPr="0016507D">
        <w:rPr>
          <w:sz w:val="28"/>
          <w:szCs w:val="28"/>
        </w:rPr>
        <w:t xml:space="preserve"> </w:t>
      </w:r>
      <w:r w:rsidRPr="0016507D">
        <w:rPr>
          <w:sz w:val="28"/>
          <w:szCs w:val="28"/>
          <w:lang w:val="en-US"/>
        </w:rPr>
        <w:t>Group</w:t>
      </w:r>
      <w:r w:rsidRPr="0016507D">
        <w:rPr>
          <w:sz w:val="28"/>
          <w:szCs w:val="28"/>
        </w:rPr>
        <w:t xml:space="preserve"> - БКГ) на основании письма - приглашения Председателя БКБН Стефана </w:t>
      </w:r>
      <w:proofErr w:type="spellStart"/>
      <w:r w:rsidRPr="0016507D">
        <w:rPr>
          <w:sz w:val="28"/>
          <w:szCs w:val="28"/>
        </w:rPr>
        <w:t>Ингвеса</w:t>
      </w:r>
      <w:proofErr w:type="spellEnd"/>
      <w:r w:rsidRPr="0016507D">
        <w:rPr>
          <w:sz w:val="28"/>
          <w:szCs w:val="28"/>
        </w:rPr>
        <w:t xml:space="preserve"> от 26 октября </w:t>
      </w:r>
      <w:smartTag w:uri="urn:schemas-microsoft-com:office:smarttags" w:element="metricconverter">
        <w:smartTagPr>
          <w:attr w:name="ProductID" w:val="2016 г"/>
        </w:smartTagPr>
        <w:r w:rsidRPr="0016507D">
          <w:rPr>
            <w:sz w:val="28"/>
            <w:szCs w:val="28"/>
          </w:rPr>
          <w:t>2016 г</w:t>
        </w:r>
      </w:smartTag>
      <w:r w:rsidRPr="0016507D">
        <w:rPr>
          <w:sz w:val="28"/>
          <w:szCs w:val="28"/>
        </w:rPr>
        <w:t xml:space="preserve">. </w:t>
      </w:r>
    </w:p>
    <w:p w:rsidR="00B67851" w:rsidRPr="00E76744" w:rsidRDefault="00B67851" w:rsidP="00B67851">
      <w:pPr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На сегодняшний день членами БКГ являются 35 финансовых учреждений из более 22-х стран, в том числе центральные банки и уполномоченные органы банковского надзора. Членство в данной организации дает возможность участия в экспертных встречах по вопросам банковского надзора и доступ к онлайн платформе БКБН.</w:t>
      </w:r>
    </w:p>
    <w:p w:rsidR="00B67851" w:rsidRPr="00B67851" w:rsidRDefault="00B67851" w:rsidP="00B67851">
      <w:pPr>
        <w:ind w:firstLine="708"/>
        <w:jc w:val="both"/>
      </w:pPr>
    </w:p>
    <w:p w:rsidR="00B67851" w:rsidRPr="00D32F9F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5 «Расширение инструментов «</w:t>
      </w:r>
      <w:proofErr w:type="spellStart"/>
      <w:r w:rsidRPr="00D32F9F">
        <w:rPr>
          <w:b/>
          <w:i/>
          <w:sz w:val="28"/>
          <w:szCs w:val="28"/>
        </w:rPr>
        <w:t>дедолларизации</w:t>
      </w:r>
      <w:proofErr w:type="spellEnd"/>
      <w:r w:rsidRPr="00D32F9F">
        <w:rPr>
          <w:b/>
          <w:i/>
          <w:sz w:val="28"/>
          <w:szCs w:val="28"/>
        </w:rPr>
        <w:t>» в целях укрепления доверия к национальной валюте» Общенационального плана</w:t>
      </w:r>
    </w:p>
    <w:p w:rsidR="00B67851" w:rsidRPr="00D32F9F" w:rsidRDefault="00B67851" w:rsidP="00B67851">
      <w:pPr>
        <w:ind w:firstLine="709"/>
        <w:jc w:val="both"/>
        <w:rPr>
          <w:i/>
          <w:sz w:val="28"/>
          <w:szCs w:val="28"/>
        </w:rPr>
      </w:pPr>
      <w:r w:rsidRPr="00D32F9F">
        <w:rPr>
          <w:i/>
          <w:sz w:val="28"/>
          <w:szCs w:val="28"/>
        </w:rPr>
        <w:t>В части законодательного введения требования на установление цены на товары и услуги, реализуемые на территории Республики Казахстан, только в национальной валюте (</w:t>
      </w:r>
      <w:proofErr w:type="spellStart"/>
      <w:r w:rsidRPr="00D32F9F">
        <w:rPr>
          <w:i/>
          <w:sz w:val="28"/>
          <w:szCs w:val="28"/>
        </w:rPr>
        <w:t>пп</w:t>
      </w:r>
      <w:proofErr w:type="spellEnd"/>
      <w:r w:rsidRPr="00D32F9F">
        <w:rPr>
          <w:i/>
          <w:sz w:val="28"/>
          <w:szCs w:val="28"/>
        </w:rPr>
        <w:t>. 2 пункта 17 Антикризисного плана</w:t>
      </w:r>
      <w:r w:rsidRPr="00D32F9F">
        <w:rPr>
          <w:rStyle w:val="a5"/>
          <w:i/>
          <w:sz w:val="28"/>
          <w:szCs w:val="28"/>
        </w:rPr>
        <w:footnoteReference w:id="1"/>
      </w:r>
      <w:r w:rsidRPr="00D32F9F">
        <w:rPr>
          <w:i/>
          <w:sz w:val="28"/>
          <w:szCs w:val="28"/>
        </w:rPr>
        <w:t>)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В действующем законодательстве (статья 282 Гражданского кодекса РК) не регулированы отношения, складывающиеся до возникновения договорных отношений, и случаи информирования о стоимости реализуемых активов. Соответственно, текущее законодательство позволяет указывать цены на все виды активов в Казахстане в любой валюте.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Министерством национальной экономики в рамках проекта закона «О внесении изменений и дополнений в некоторые законодательные акты Республики Казахстан по вопросам рекламы» (далее – проект Закона о рекламе) уже предусмотрены  поправки по указанию цены в рекламе только в тенге. Учитывая, что формы информирования о стоимости реализуемых активов могут быть разными, для обеспечения системного подхода, необходимо также внесение поправок в ряд законодательных актов, в том числе в Гражданский кодекс РК и Кодекс РК об административных правонарушениях.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Национальный Банк подготовил предложения по внесению поправок законодательные акты, в которых учел концептуальные замечания Министерства национальной экономики.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Учитывая, что концепция проекта Закона о рекламе уже включает вопросы указания цен в тенге, разработка отдельного закона для распространения аналогичного требования на иные, не входящие в понятие рекламы, формы информирования о стоимости реализуемых активов нецелесообразна.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В связи с этим, Национальным Банком было предложено Министерству национальной экономики предусмотреть указанные поправки в рамках разрабатываемых Министерством законопроектов. </w:t>
      </w:r>
      <w:proofErr w:type="gramStart"/>
      <w:r w:rsidRPr="00D32F9F">
        <w:rPr>
          <w:sz w:val="28"/>
          <w:szCs w:val="28"/>
        </w:rPr>
        <w:t xml:space="preserve">В частности </w:t>
      </w:r>
      <w:r w:rsidRPr="00D32F9F">
        <w:rPr>
          <w:sz w:val="28"/>
          <w:szCs w:val="28"/>
        </w:rPr>
        <w:lastRenderedPageBreak/>
        <w:t>изменения, вносимые в законы РК «О средствах массовой информации», «О регулировании торговой деятельности», «О защите прав потребителей», в Кодекс РК об административном правонарушении предусмотреть в рамках  проекта Закона о рекламе, а изменения в Гражданский кодекс РК и Закон РК «О валютном регулировании и валютном контроле» в части выражения денежных обязательств на территории РК – рамках проекта Закона РК «О</w:t>
      </w:r>
      <w:proofErr w:type="gramEnd"/>
      <w:r w:rsidRPr="00D32F9F">
        <w:rPr>
          <w:sz w:val="28"/>
          <w:szCs w:val="28"/>
        </w:rPr>
        <w:t xml:space="preserve"> </w:t>
      </w:r>
      <w:proofErr w:type="gramStart"/>
      <w:r w:rsidRPr="00D32F9F">
        <w:rPr>
          <w:sz w:val="28"/>
          <w:szCs w:val="28"/>
        </w:rPr>
        <w:t>внесении</w:t>
      </w:r>
      <w:proofErr w:type="gramEnd"/>
      <w:r w:rsidRPr="00D32F9F">
        <w:rPr>
          <w:sz w:val="28"/>
          <w:szCs w:val="28"/>
        </w:rPr>
        <w:t xml:space="preserve"> изменений и дополнений в некоторые законодательные акты Республики Казахстан по вопросам, связанным с деятельностью Международного центра приграничного сотрудничества «Хоргос».</w:t>
      </w:r>
    </w:p>
    <w:p w:rsidR="00B67851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Таким образом, Национальным Банком совместно с Министерством национальной экономики концептуально согласована позиция по законодательному установлению указания цены на территории страны в тенге, а вопрос дальнейшей реализации этих мер путем внесения в законодательство РК требует дополнительного согласования.</w:t>
      </w:r>
    </w:p>
    <w:p w:rsidR="00B67851" w:rsidRPr="005939F4" w:rsidRDefault="00B67851" w:rsidP="00B67851">
      <w:pPr>
        <w:widowControl w:val="0"/>
        <w:ind w:firstLine="709"/>
        <w:jc w:val="both"/>
        <w:rPr>
          <w:sz w:val="28"/>
          <w:szCs w:val="28"/>
        </w:rPr>
      </w:pPr>
      <w:r w:rsidRPr="005939F4">
        <w:rPr>
          <w:sz w:val="28"/>
          <w:szCs w:val="28"/>
        </w:rPr>
        <w:t xml:space="preserve">Стабилизация ситуации на валютном рынке, способствует снижению негативных ожиданий населения. В результате повышения максимальной ставки по депозитам физических лиц в национальной валюте в феврале текущего года с 10% до 14% и снижения ставки по депозитам в иностранной валюте с 3% до 2% наблюдается снижение </w:t>
      </w:r>
      <w:proofErr w:type="spellStart"/>
      <w:r w:rsidRPr="005939F4">
        <w:rPr>
          <w:sz w:val="28"/>
          <w:szCs w:val="28"/>
        </w:rPr>
        <w:t>долларизации</w:t>
      </w:r>
      <w:proofErr w:type="spellEnd"/>
      <w:r w:rsidRPr="005939F4">
        <w:rPr>
          <w:sz w:val="28"/>
          <w:szCs w:val="28"/>
        </w:rPr>
        <w:t xml:space="preserve"> </w:t>
      </w:r>
      <w:r w:rsidRPr="0016507D">
        <w:rPr>
          <w:sz w:val="28"/>
          <w:szCs w:val="28"/>
        </w:rPr>
        <w:t>депозитов.</w:t>
      </w:r>
    </w:p>
    <w:p w:rsidR="00B67851" w:rsidRPr="0016507D" w:rsidRDefault="00B67851" w:rsidP="00B6785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6507D">
        <w:rPr>
          <w:rFonts w:ascii="Times New Roman" w:hAnsi="Times New Roman"/>
          <w:sz w:val="28"/>
          <w:szCs w:val="28"/>
        </w:rPr>
        <w:t xml:space="preserve">Кроме того, с 1 января 2016 года банкам законодательно запрещено предоставление ипотечных займов в иностранной валюте физическим лицам, не имеющим доход в данной валюте в течение шести последовательных месяцев, предшествующих дате обращения. Также принята мера по </w:t>
      </w:r>
      <w:proofErr w:type="spellStart"/>
      <w:r w:rsidRPr="0016507D">
        <w:rPr>
          <w:rFonts w:ascii="Times New Roman" w:hAnsi="Times New Roman"/>
          <w:sz w:val="28"/>
          <w:szCs w:val="28"/>
        </w:rPr>
        <w:t>дестимулированию</w:t>
      </w:r>
      <w:proofErr w:type="spellEnd"/>
      <w:r w:rsidRPr="0016507D">
        <w:rPr>
          <w:rFonts w:ascii="Times New Roman" w:hAnsi="Times New Roman"/>
          <w:sz w:val="28"/>
          <w:szCs w:val="28"/>
        </w:rPr>
        <w:t xml:space="preserve"> выдачи займов юридическим лицам и физическим лицам на срок более 1 года в иностранной валюте. </w:t>
      </w:r>
      <w:proofErr w:type="gramStart"/>
      <w:r w:rsidRPr="0016507D">
        <w:rPr>
          <w:rFonts w:ascii="Times New Roman" w:hAnsi="Times New Roman"/>
          <w:sz w:val="28"/>
          <w:szCs w:val="28"/>
        </w:rPr>
        <w:t>Были выработаны поправки  в некоторые НПА РК в части установления запрета на размещение информации о стоимости реализуемого на территории Республики Казахстан актива с указанием его цены не в национальной валюте, установления обязанности продавца (изготовителя, исполнителя) по указанию стоимости товаров, работ и услуг в национальной валюте, а также в Кодекс Республики Казахстан об административных правонарушениях в части ответственности за нарушение требований</w:t>
      </w:r>
      <w:proofErr w:type="gramEnd"/>
      <w:r w:rsidRPr="0016507D">
        <w:rPr>
          <w:rFonts w:ascii="Times New Roman" w:hAnsi="Times New Roman"/>
          <w:sz w:val="28"/>
          <w:szCs w:val="28"/>
        </w:rPr>
        <w:t xml:space="preserve"> по указанию цены товара в тенге. </w:t>
      </w:r>
    </w:p>
    <w:p w:rsidR="00B67851" w:rsidRPr="0097436F" w:rsidRDefault="00B67851" w:rsidP="00B67851">
      <w:pPr>
        <w:ind w:firstLine="708"/>
        <w:jc w:val="both"/>
        <w:rPr>
          <w:sz w:val="28"/>
          <w:szCs w:val="28"/>
        </w:rPr>
      </w:pPr>
      <w:r w:rsidRPr="0016507D">
        <w:rPr>
          <w:sz w:val="28"/>
          <w:szCs w:val="28"/>
        </w:rPr>
        <w:t xml:space="preserve">Указанные поправки планируется ввести в законодательство в рамках Закона Республики Казахстан «О внесении изменений и дополнений в некоторые законодательные акты Республики Казахстан по вопросам рекламы». В настоящее время законопроект о рекламе, содержащий вышеуказанные поправки в законодательство, Постановлением Правительства </w:t>
      </w:r>
      <w:proofErr w:type="spellStart"/>
      <w:r w:rsidRPr="0016507D">
        <w:rPr>
          <w:sz w:val="28"/>
          <w:szCs w:val="27"/>
          <w:lang w:val="kk-KZ"/>
        </w:rPr>
        <w:t>Республики</w:t>
      </w:r>
      <w:proofErr w:type="spellEnd"/>
      <w:r w:rsidRPr="0016507D">
        <w:rPr>
          <w:sz w:val="28"/>
          <w:szCs w:val="27"/>
          <w:lang w:val="kk-KZ"/>
        </w:rPr>
        <w:t xml:space="preserve"> </w:t>
      </w:r>
      <w:proofErr w:type="spellStart"/>
      <w:r w:rsidRPr="0016507D">
        <w:rPr>
          <w:sz w:val="28"/>
          <w:szCs w:val="27"/>
          <w:lang w:val="kk-KZ"/>
        </w:rPr>
        <w:t>Казахстан</w:t>
      </w:r>
      <w:proofErr w:type="spellEnd"/>
      <w:r w:rsidRPr="0016507D">
        <w:rPr>
          <w:sz w:val="28"/>
          <w:szCs w:val="28"/>
        </w:rPr>
        <w:t xml:space="preserve"> от 31 октября 2016 года № 634 внесен в Мажилис Парламента </w:t>
      </w:r>
      <w:proofErr w:type="spellStart"/>
      <w:r w:rsidRPr="0016507D">
        <w:rPr>
          <w:sz w:val="28"/>
          <w:szCs w:val="27"/>
          <w:lang w:val="kk-KZ"/>
        </w:rPr>
        <w:t>Республики</w:t>
      </w:r>
      <w:proofErr w:type="spellEnd"/>
      <w:r w:rsidRPr="0016507D">
        <w:rPr>
          <w:sz w:val="28"/>
          <w:szCs w:val="27"/>
          <w:lang w:val="kk-KZ"/>
        </w:rPr>
        <w:t xml:space="preserve"> </w:t>
      </w:r>
      <w:proofErr w:type="spellStart"/>
      <w:r w:rsidRPr="0016507D">
        <w:rPr>
          <w:sz w:val="28"/>
          <w:szCs w:val="27"/>
          <w:lang w:val="kk-KZ"/>
        </w:rPr>
        <w:t>Казахстан</w:t>
      </w:r>
      <w:proofErr w:type="spellEnd"/>
      <w:r w:rsidRPr="0016507D">
        <w:rPr>
          <w:sz w:val="28"/>
          <w:szCs w:val="28"/>
        </w:rPr>
        <w:t>.</w:t>
      </w:r>
    </w:p>
    <w:p w:rsidR="00B67851" w:rsidRDefault="00B67851" w:rsidP="00B67851">
      <w:pPr>
        <w:ind w:firstLine="708"/>
        <w:jc w:val="both"/>
        <w:rPr>
          <w:b/>
          <w:i/>
          <w:sz w:val="28"/>
          <w:szCs w:val="28"/>
        </w:rPr>
      </w:pPr>
    </w:p>
    <w:p w:rsidR="00B67851" w:rsidRPr="000A3847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7 «Выведение </w:t>
      </w:r>
      <w:proofErr w:type="gramStart"/>
      <w:r w:rsidRPr="000A3847">
        <w:rPr>
          <w:b/>
          <w:i/>
          <w:sz w:val="28"/>
          <w:szCs w:val="28"/>
        </w:rPr>
        <w:t>из</w:t>
      </w:r>
      <w:proofErr w:type="gramEnd"/>
      <w:r w:rsidRPr="000A3847">
        <w:rPr>
          <w:b/>
          <w:i/>
          <w:sz w:val="28"/>
          <w:szCs w:val="28"/>
        </w:rPr>
        <w:t xml:space="preserve"> </w:t>
      </w:r>
      <w:proofErr w:type="gramStart"/>
      <w:r w:rsidRPr="000A3847">
        <w:rPr>
          <w:b/>
          <w:i/>
          <w:sz w:val="28"/>
          <w:szCs w:val="28"/>
        </w:rPr>
        <w:t>под</w:t>
      </w:r>
      <w:proofErr w:type="gramEnd"/>
      <w:r w:rsidRPr="000A3847">
        <w:rPr>
          <w:b/>
          <w:i/>
          <w:sz w:val="28"/>
          <w:szCs w:val="28"/>
        </w:rPr>
        <w:t xml:space="preserve"> контроля Национального Банка Республики Казахстан ЕНПФ, ФПК и других финансовых институтов» Общенационального плана</w:t>
      </w:r>
    </w:p>
    <w:p w:rsidR="00B67851" w:rsidRPr="00005498" w:rsidRDefault="00B67851" w:rsidP="00B6785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 xml:space="preserve">В рамках исполнения пункта 7 </w:t>
      </w:r>
      <w:r w:rsidRPr="00005498">
        <w:rPr>
          <w:rFonts w:eastAsia="Calibri"/>
          <w:sz w:val="28"/>
          <w:szCs w:val="28"/>
          <w:lang w:eastAsia="en-US"/>
        </w:rPr>
        <w:t xml:space="preserve">Общенационального плана Национальным Банком были направлены в Администрацию Президента </w:t>
      </w:r>
      <w:r w:rsidRPr="00005498">
        <w:rPr>
          <w:rFonts w:eastAsia="Calibri"/>
          <w:sz w:val="28"/>
          <w:szCs w:val="28"/>
          <w:lang w:eastAsia="en-US"/>
        </w:rPr>
        <w:lastRenderedPageBreak/>
        <w:t>Республики Казахстан (далее – Администрация Президента) предложения по вопросу выведения АО «ЕНПФ» (далее – ЕНПФ) из-под контроля Национального Банка, предварительно согласованные с Правительством Республики Казахстан</w:t>
      </w:r>
      <w:r w:rsidRPr="00005498">
        <w:rPr>
          <w:rFonts w:eastAsia="Calibri"/>
          <w:sz w:val="28"/>
          <w:szCs w:val="22"/>
          <w:lang w:eastAsia="en-US"/>
        </w:rPr>
        <w:t>.</w:t>
      </w:r>
    </w:p>
    <w:p w:rsidR="00B67851" w:rsidRPr="00005498" w:rsidRDefault="00B67851" w:rsidP="00B67851">
      <w:pPr>
        <w:ind w:firstLine="709"/>
        <w:jc w:val="both"/>
        <w:rPr>
          <w:rFonts w:ascii="Calibri" w:eastAsia="Calibri" w:hAnsi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>По итогам рассмотрения данных предложений Руководителем Администрации Президента поручено перевести срок исполнения вышеуказанного пункта на долгосрочный контроль до 2019 года с полугодовым внесением информации в Администрацию Президента.</w:t>
      </w:r>
      <w:r w:rsidRPr="00005498">
        <w:rPr>
          <w:rFonts w:ascii="Calibri" w:eastAsia="Calibri" w:hAnsi="Calibri"/>
          <w:sz w:val="28"/>
          <w:szCs w:val="22"/>
          <w:lang w:eastAsia="en-US"/>
        </w:rPr>
        <w:t xml:space="preserve"> </w:t>
      </w:r>
    </w:p>
    <w:p w:rsidR="00B67851" w:rsidRPr="00005498" w:rsidRDefault="00B67851" w:rsidP="00B6785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05498">
        <w:rPr>
          <w:rFonts w:eastAsia="Calibri"/>
          <w:sz w:val="28"/>
          <w:szCs w:val="22"/>
          <w:lang w:eastAsia="en-US"/>
        </w:rPr>
        <w:t>Вопрос по выведению ЕНПФ из-под контроля Национального Банка неоднократно вносился на рассмотрение заседания Совета по экономической политике (далее – Совет).</w:t>
      </w:r>
    </w:p>
    <w:p w:rsidR="00B67851" w:rsidRPr="00005498" w:rsidRDefault="00B67851" w:rsidP="00B67851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sz w:val="28"/>
          <w:szCs w:val="28"/>
          <w:lang w:eastAsia="ru-RU"/>
        </w:rPr>
        <w:t>Национальным Банком</w:t>
      </w:r>
      <w:r>
        <w:rPr>
          <w:rFonts w:eastAsia="Times New Roman"/>
          <w:sz w:val="28"/>
          <w:szCs w:val="28"/>
          <w:lang w:eastAsia="ru-RU"/>
        </w:rPr>
        <w:t xml:space="preserve"> также</w:t>
      </w:r>
      <w:r w:rsidRPr="00005498">
        <w:rPr>
          <w:rFonts w:eastAsia="Times New Roman"/>
          <w:sz w:val="28"/>
          <w:szCs w:val="28"/>
          <w:lang w:eastAsia="ru-RU"/>
        </w:rPr>
        <w:t xml:space="preserve"> 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>в адрес Премьер-Министра Республики Казахстан был</w:t>
      </w:r>
      <w:r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 xml:space="preserve"> направлен</w:t>
      </w:r>
      <w:r>
        <w:rPr>
          <w:rFonts w:eastAsia="Times New Roman"/>
          <w:color w:val="000000"/>
          <w:sz w:val="28"/>
          <w:szCs w:val="28"/>
          <w:lang w:eastAsia="ru-RU"/>
        </w:rPr>
        <w:t>ы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 xml:space="preserve"> предложения по дальнейшему реформированию накопительной пенсионной системы,</w:t>
      </w:r>
      <w:r w:rsidRPr="00005498">
        <w:rPr>
          <w:rFonts w:eastAsia="Times New Roman"/>
          <w:lang w:eastAsia="ru-RU"/>
        </w:rPr>
        <w:t xml:space="preserve"> </w:t>
      </w:r>
      <w:r w:rsidRPr="00005498">
        <w:rPr>
          <w:rFonts w:eastAsia="Times New Roman"/>
          <w:color w:val="000000"/>
          <w:sz w:val="28"/>
          <w:szCs w:val="28"/>
          <w:lang w:eastAsia="ru-RU"/>
        </w:rPr>
        <w:t>предусматривающими:</w:t>
      </w:r>
    </w:p>
    <w:p w:rsidR="00B67851" w:rsidRPr="00005498" w:rsidRDefault="00B67851" w:rsidP="00B6785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повышение заинтересованности населения в формировании своих пенсионных накоплений путем предоставления возможности вкладчикам участвовать в процессе управления накоплениями;</w:t>
      </w:r>
    </w:p>
    <w:p w:rsidR="00B67851" w:rsidRPr="00005498" w:rsidRDefault="00B67851" w:rsidP="00B6785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снижение концентрации системных рисков;</w:t>
      </w:r>
    </w:p>
    <w:p w:rsidR="00B67851" w:rsidRPr="00005498" w:rsidRDefault="00B67851" w:rsidP="00B6785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разрешение конфликта интересов, возникающего у Правительства Республики Казахстан и Национального Банка при управлении частными пенсионными накоплениями;</w:t>
      </w:r>
    </w:p>
    <w:p w:rsidR="00B67851" w:rsidRPr="00005498" w:rsidRDefault="00B67851" w:rsidP="00B6785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005498">
        <w:rPr>
          <w:rFonts w:eastAsia="Times New Roman"/>
          <w:color w:val="000000"/>
          <w:sz w:val="28"/>
          <w:szCs w:val="28"/>
          <w:lang w:eastAsia="ar-SA"/>
        </w:rPr>
        <w:t>восстановление и развитие отечественного фондового рынка.</w:t>
      </w:r>
    </w:p>
    <w:p w:rsidR="00B67851" w:rsidRPr="00005498" w:rsidRDefault="00B67851" w:rsidP="00B67851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color w:val="000000"/>
          <w:sz w:val="28"/>
          <w:szCs w:val="28"/>
          <w:lang w:eastAsia="ru-RU"/>
        </w:rPr>
        <w:t>Данные предложения в августе текущего года Национальным Банком были внесены на рассмотрение Совета, при этом Национальному Банку было поручено обсудить предложения с членами Совета.</w:t>
      </w:r>
    </w:p>
    <w:p w:rsidR="00B67851" w:rsidRPr="00005498" w:rsidRDefault="00B67851" w:rsidP="00B67851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05498">
        <w:rPr>
          <w:rFonts w:eastAsia="Times New Roman"/>
          <w:color w:val="000000"/>
          <w:sz w:val="28"/>
          <w:szCs w:val="28"/>
          <w:lang w:eastAsia="ru-RU"/>
        </w:rPr>
        <w:t>В настоящее время Национальный Банк проводит соответствующие мероприятия по исполнению вышеуказанного поручения. По результатам проведенных обсуждений соответствующие предложения будут по</w:t>
      </w:r>
      <w:r w:rsidR="0016507D">
        <w:rPr>
          <w:rFonts w:eastAsia="Times New Roman"/>
          <w:color w:val="000000"/>
          <w:sz w:val="28"/>
          <w:szCs w:val="28"/>
          <w:lang w:eastAsia="ru-RU"/>
        </w:rPr>
        <w:t>вторно вынесены на рассмотрение Совета.</w:t>
      </w:r>
    </w:p>
    <w:p w:rsidR="00B67851" w:rsidRDefault="00B67851" w:rsidP="00B67851">
      <w:pPr>
        <w:ind w:firstLine="708"/>
        <w:jc w:val="both"/>
        <w:rPr>
          <w:b/>
          <w:i/>
          <w:sz w:val="28"/>
          <w:szCs w:val="28"/>
        </w:rPr>
      </w:pPr>
    </w:p>
    <w:p w:rsidR="00B67851" w:rsidRPr="00D32F9F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8 «Повышение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(или) иностранных управляющих компаний» Общенационального плана</w:t>
      </w:r>
    </w:p>
    <w:p w:rsidR="00B67851" w:rsidRPr="00D32F9F" w:rsidRDefault="00B67851" w:rsidP="00B67851">
      <w:pPr>
        <w:ind w:firstLine="708"/>
        <w:jc w:val="both"/>
        <w:rPr>
          <w:i/>
          <w:sz w:val="28"/>
          <w:szCs w:val="28"/>
        </w:rPr>
      </w:pPr>
      <w:r w:rsidRPr="00D32F9F">
        <w:rPr>
          <w:i/>
          <w:sz w:val="28"/>
          <w:szCs w:val="28"/>
        </w:rPr>
        <w:t>В части пересмотра подходов инвестирования пенсионных активов в целях повышения доходности пенсионных накоплений (</w:t>
      </w:r>
      <w:proofErr w:type="spellStart"/>
      <w:r w:rsidRPr="00D32F9F">
        <w:rPr>
          <w:i/>
          <w:sz w:val="28"/>
          <w:szCs w:val="28"/>
        </w:rPr>
        <w:t>пп</w:t>
      </w:r>
      <w:proofErr w:type="spellEnd"/>
      <w:r w:rsidRPr="00D32F9F">
        <w:rPr>
          <w:i/>
          <w:sz w:val="28"/>
          <w:szCs w:val="28"/>
        </w:rPr>
        <w:t>. 1 пункта 5 Антикризисного плана)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Национальным Банком для выполнения данного мероприятия и снижения конфликта интересов в качестве инвестиционного управляющего ЕНПФ предлагается на уровне Закона Республики Казахстан «О пенсионном обеспечении в Республики Казахстан»: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- передать Правительству полномочия по утверждению порядка выбора частных управляющих пенсионными активами ЕНПФ </w:t>
      </w:r>
      <w:r w:rsidRPr="00D32F9F">
        <w:rPr>
          <w:sz w:val="28"/>
          <w:szCs w:val="28"/>
          <w:u w:val="single"/>
        </w:rPr>
        <w:t>на внутреннем рынке</w:t>
      </w:r>
      <w:r w:rsidRPr="00D32F9F">
        <w:rPr>
          <w:sz w:val="28"/>
          <w:szCs w:val="28"/>
        </w:rPr>
        <w:t xml:space="preserve"> и требований к ним;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lastRenderedPageBreak/>
        <w:t>- определить компетенцию ЕНПФ по расчету и оценке результатов инвестиционной деятельности по совокупному инвестиционному портфелю, а также выбору частных управляющих на внутреннем рынке;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- определить Национальный Банк в качестве инвестиционного управляющего портфелем государственных ценных бумаг Республики Казахстан и частью инвестиционного портфеля, сформированного за счет пенсионных активов, которая будет инвестироваться на внешних рынках, включая формирование правил выбора внешних управляющих и их выбор, по аналогии с активами Национального фонда;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proofErr w:type="gramStart"/>
      <w:r w:rsidRPr="00D32F9F">
        <w:rPr>
          <w:sz w:val="28"/>
          <w:szCs w:val="28"/>
        </w:rPr>
        <w:t>- установить требования к содержанию инвестиционной декларации ЕНПФ, включая требование об указании в инвестиционной декларации процентного соотношения активов, предназначенных для инвестирования на внутреннем и внешнем рынках.</w:t>
      </w:r>
      <w:proofErr w:type="gramEnd"/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Реализация предложенной схемы инвестирования пенсионных активов потребует проведения технической подготовки имеющейся инфраструктуры и принятия соответствующих решений Советом по управлению Национальным фондом.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10 февраля 2016 года на расширенном заседании Правительства Глава государства поручил инвестировать ожидаемые в 2016 году притоки по пенсионным накоплениям в сумме 1 450 млрд. тенге на возвратной основе и под рыночную процентную ставку по направлениям, определенным Советом по управлению Национальным фондом. Наряду с этим, значительная доля текущего инвестиционного портфеля, сформированного за счет пенсионных активов, состоит из долгосрочных инвестиций, что не позволит быстро изменить структуру пенсионных активов и распределить их среди нескольких управляющих.</w:t>
      </w:r>
    </w:p>
    <w:p w:rsidR="00B67851" w:rsidRPr="00D32F9F" w:rsidRDefault="00B67851" w:rsidP="00B67851">
      <w:pPr>
        <w:ind w:firstLine="709"/>
        <w:jc w:val="both"/>
        <w:rPr>
          <w:sz w:val="28"/>
          <w:szCs w:val="28"/>
        </w:rPr>
      </w:pPr>
      <w:r w:rsidRPr="00D32F9F">
        <w:rPr>
          <w:sz w:val="28"/>
          <w:szCs w:val="28"/>
        </w:rPr>
        <w:t>Учитывая вышеизложенное, полагаем, что применение новых подходов к инвестированию пенсионных активов должно осуществляться постепенно, по мере аккумулирования в ЕНПФ пула новых поступлений пенсионных взносов вкладчиков и может быть реализовано не ранее 2019 года.</w:t>
      </w:r>
    </w:p>
    <w:p w:rsidR="00B67851" w:rsidRPr="000A3847" w:rsidRDefault="00B67851" w:rsidP="00B67851">
      <w:pPr>
        <w:ind w:firstLine="708"/>
        <w:jc w:val="both"/>
        <w:rPr>
          <w:sz w:val="28"/>
          <w:szCs w:val="28"/>
        </w:rPr>
      </w:pPr>
      <w:r w:rsidRPr="00D32F9F">
        <w:rPr>
          <w:sz w:val="28"/>
          <w:szCs w:val="28"/>
        </w:rPr>
        <w:t xml:space="preserve">Предложение Национального Банка по данному вопросу согласовано с Министерством здравоохранения и социального развития, Министерством национальной экономики в рамках исполнения поручения Премьер-Министра Республики Казахстан от 15 марта 2016 года. </w:t>
      </w:r>
    </w:p>
    <w:p w:rsidR="00B67851" w:rsidRPr="000A3847" w:rsidRDefault="00B67851" w:rsidP="00B67851">
      <w:pPr>
        <w:ind w:firstLine="708"/>
        <w:jc w:val="both"/>
        <w:rPr>
          <w:b/>
          <w:i/>
          <w:sz w:val="28"/>
          <w:szCs w:val="28"/>
        </w:rPr>
      </w:pPr>
    </w:p>
    <w:p w:rsidR="00B67851" w:rsidRPr="000A3847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</w:t>
      </w:r>
      <w:r>
        <w:rPr>
          <w:b/>
          <w:i/>
          <w:sz w:val="28"/>
          <w:szCs w:val="28"/>
        </w:rPr>
        <w:t xml:space="preserve"> </w:t>
      </w:r>
      <w:r w:rsidRPr="000A3847">
        <w:rPr>
          <w:b/>
          <w:i/>
          <w:sz w:val="28"/>
          <w:szCs w:val="28"/>
        </w:rPr>
        <w:t>9 «Регулярное информирование общества и финансовых учреждений по вопросам деятельности Национального Банка Республики Казахстан» Общенационального плана (пункт 13 Антикризисного плана)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С 2016 года информационная политика Национального Банка нацелена на налаживание скоординированных </w:t>
      </w:r>
      <w:proofErr w:type="spellStart"/>
      <w:r w:rsidRPr="000A3847">
        <w:rPr>
          <w:sz w:val="28"/>
          <w:szCs w:val="28"/>
        </w:rPr>
        <w:t>проактивных</w:t>
      </w:r>
      <w:proofErr w:type="spellEnd"/>
      <w:r w:rsidRPr="000A3847">
        <w:rPr>
          <w:sz w:val="28"/>
          <w:szCs w:val="28"/>
        </w:rPr>
        <w:t xml:space="preserve"> коммуникаций с разъяснением действий регулятора, а также на обеспечение диалога всеми удобными и доступными для целевых аудиторий способами.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В целях исполнения поставленных задач деятельность Национального Банка в этом направлении сконцентрирована на следующем: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lastRenderedPageBreak/>
        <w:t>- регулярное доведение до сведения общественности, финансовых организаций и государственных органов информации о деятельности и ходе реализации всех принимаемых Национальным Банком мер;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организация и проведение ежемесячных пресс-конференций руководства Национального Банка;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организация и проведение тематических семинаров для журналистов с тем, чтобы инициативы и решения монетарных властей, ситуации в финансовом секторе страны и мира освещались максимально профессионально и доступно для населения;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>- подготовка региональных спикеров Национального Банка в целях освещения текущих макроэкономических процессов и действий властей на доступном для понимания населением языке;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- активизация присутствия Национального Банка в </w:t>
      </w:r>
      <w:proofErr w:type="gramStart"/>
      <w:r w:rsidRPr="000A3847">
        <w:rPr>
          <w:sz w:val="28"/>
          <w:szCs w:val="28"/>
        </w:rPr>
        <w:t>Интернет-пространстве</w:t>
      </w:r>
      <w:proofErr w:type="gramEnd"/>
      <w:r w:rsidRPr="000A3847">
        <w:rPr>
          <w:sz w:val="28"/>
          <w:szCs w:val="28"/>
        </w:rPr>
        <w:t xml:space="preserve">. 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Кроме того, была проведена Интернет-конференция с Председателем Национального Банка на популярных Интернет-ресурсах Vlast.kz, BNews.kz, Tengrinews.kz, Капитал.kz, ortcom.kz. В ходе проведения </w:t>
      </w:r>
      <w:proofErr w:type="gramStart"/>
      <w:r w:rsidRPr="000A3847">
        <w:rPr>
          <w:sz w:val="28"/>
          <w:szCs w:val="28"/>
        </w:rPr>
        <w:t>интернет-конференции</w:t>
      </w:r>
      <w:proofErr w:type="gramEnd"/>
      <w:r w:rsidRPr="000A3847">
        <w:rPr>
          <w:sz w:val="28"/>
          <w:szCs w:val="28"/>
        </w:rPr>
        <w:t xml:space="preserve"> были предоставлены развернутые ответы более чем на 140 вопросов о текущей ситуации на финансовом рынке, а также по исполнению поручений, озвученных в Послании Президента Республики Казахстан и Плане нации «100 конкретных шагов».</w:t>
      </w:r>
    </w:p>
    <w:p w:rsidR="00B67851" w:rsidRPr="000A3847" w:rsidRDefault="00B67851" w:rsidP="00B67851">
      <w:pPr>
        <w:ind w:firstLine="709"/>
        <w:jc w:val="both"/>
        <w:rPr>
          <w:sz w:val="28"/>
          <w:szCs w:val="28"/>
        </w:rPr>
      </w:pPr>
      <w:r w:rsidRPr="000A3847">
        <w:rPr>
          <w:sz w:val="28"/>
          <w:szCs w:val="28"/>
        </w:rPr>
        <w:t xml:space="preserve">Национальным Банком </w:t>
      </w:r>
      <w:r>
        <w:rPr>
          <w:sz w:val="28"/>
          <w:szCs w:val="28"/>
        </w:rPr>
        <w:t xml:space="preserve">на регулярной основе </w:t>
      </w:r>
      <w:r w:rsidRPr="000A3847">
        <w:rPr>
          <w:sz w:val="28"/>
          <w:szCs w:val="28"/>
        </w:rPr>
        <w:t>готов</w:t>
      </w:r>
      <w:r>
        <w:rPr>
          <w:sz w:val="28"/>
          <w:szCs w:val="28"/>
        </w:rPr>
        <w:t>ятся</w:t>
      </w:r>
      <w:r w:rsidRPr="000A3847">
        <w:rPr>
          <w:sz w:val="28"/>
          <w:szCs w:val="28"/>
        </w:rPr>
        <w:t xml:space="preserve"> и направл</w:t>
      </w:r>
      <w:r>
        <w:rPr>
          <w:sz w:val="28"/>
          <w:szCs w:val="28"/>
        </w:rPr>
        <w:t>яются</w:t>
      </w:r>
      <w:r w:rsidRPr="000A3847">
        <w:rPr>
          <w:sz w:val="28"/>
          <w:szCs w:val="28"/>
        </w:rPr>
        <w:t xml:space="preserve"> в республиканские СМИ пресс-релиз</w:t>
      </w:r>
      <w:r>
        <w:rPr>
          <w:sz w:val="28"/>
          <w:szCs w:val="28"/>
        </w:rPr>
        <w:t>ы</w:t>
      </w:r>
      <w:r w:rsidRPr="000A3847">
        <w:rPr>
          <w:sz w:val="28"/>
          <w:szCs w:val="28"/>
        </w:rPr>
        <w:t xml:space="preserve"> и информационны</w:t>
      </w:r>
      <w:r>
        <w:rPr>
          <w:sz w:val="28"/>
          <w:szCs w:val="28"/>
        </w:rPr>
        <w:t>е</w:t>
      </w:r>
      <w:r w:rsidRPr="000A3847">
        <w:rPr>
          <w:sz w:val="28"/>
          <w:szCs w:val="28"/>
        </w:rPr>
        <w:t xml:space="preserve"> сообщени</w:t>
      </w:r>
      <w:r>
        <w:rPr>
          <w:sz w:val="28"/>
          <w:szCs w:val="28"/>
        </w:rPr>
        <w:t>я</w:t>
      </w:r>
      <w:r w:rsidRPr="000A3847">
        <w:rPr>
          <w:sz w:val="28"/>
          <w:szCs w:val="28"/>
        </w:rPr>
        <w:t xml:space="preserve"> о ситуации на финансовом рынке, международных резервах и денежной базе, о базовой ставке и возобновлении операции постоянного доступа, об организации работы обменных пунктов, выпуске в обращение памятных монет и прочих. </w:t>
      </w:r>
    </w:p>
    <w:p w:rsidR="00B67851" w:rsidRDefault="00B67851" w:rsidP="00B67851">
      <w:pPr>
        <w:ind w:firstLine="708"/>
        <w:jc w:val="both"/>
        <w:rPr>
          <w:sz w:val="28"/>
          <w:szCs w:val="28"/>
        </w:rPr>
      </w:pPr>
    </w:p>
    <w:p w:rsidR="00B67851" w:rsidRPr="00E21801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E21801">
        <w:rPr>
          <w:b/>
          <w:i/>
          <w:sz w:val="28"/>
          <w:szCs w:val="28"/>
        </w:rPr>
        <w:t xml:space="preserve">По пункту 6 «Внедрение механизмов гибкого изменения базовой процентной ставки для снижения уровня инфляции до 4% в среднесрочной перспективе в рамках инфляционного </w:t>
      </w:r>
      <w:proofErr w:type="spellStart"/>
      <w:r w:rsidRPr="00E21801">
        <w:rPr>
          <w:b/>
          <w:i/>
          <w:sz w:val="28"/>
          <w:szCs w:val="28"/>
        </w:rPr>
        <w:t>таргетирования</w:t>
      </w:r>
      <w:proofErr w:type="spellEnd"/>
      <w:r w:rsidRPr="00E21801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(</w:t>
      </w:r>
      <w:proofErr w:type="gramStart"/>
      <w:r>
        <w:rPr>
          <w:b/>
          <w:i/>
          <w:sz w:val="28"/>
          <w:szCs w:val="28"/>
        </w:rPr>
        <w:t>снят</w:t>
      </w:r>
      <w:proofErr w:type="gramEnd"/>
      <w:r>
        <w:rPr>
          <w:b/>
          <w:i/>
          <w:sz w:val="28"/>
          <w:szCs w:val="28"/>
        </w:rPr>
        <w:t xml:space="preserve"> с контроля)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Основной целью денежно-кредитной политики Республики Казахстан на 2016 год является обеспечение стабильности цен, что предполагает удержание годовой инфляции в коридоре 6-8%.</w:t>
      </w:r>
    </w:p>
    <w:p w:rsidR="0016507D" w:rsidRPr="0048480F" w:rsidRDefault="00590AC0" w:rsidP="0016507D">
      <w:pPr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90AC0">
        <w:rPr>
          <w:rFonts w:eastAsia="Times New Roman"/>
          <w:sz w:val="28"/>
          <w:szCs w:val="28"/>
          <w:lang w:eastAsia="ru-RU"/>
        </w:rPr>
        <w:t>По итогам 2016 года годовая инфляция составила 8,5%.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6507D" w:rsidRPr="0048480F">
        <w:rPr>
          <w:rFonts w:eastAsia="Times New Roman"/>
          <w:sz w:val="28"/>
          <w:szCs w:val="28"/>
          <w:lang w:eastAsia="ru-RU"/>
        </w:rPr>
        <w:t>Достижение данной цели обеспечива</w:t>
      </w:r>
      <w:r w:rsidR="0016507D">
        <w:rPr>
          <w:rFonts w:eastAsia="Times New Roman"/>
          <w:sz w:val="28"/>
          <w:szCs w:val="28"/>
          <w:lang w:eastAsia="ru-RU"/>
        </w:rPr>
        <w:t xml:space="preserve">лось </w:t>
      </w:r>
      <w:r w:rsidR="0016507D" w:rsidRPr="0048480F">
        <w:rPr>
          <w:rFonts w:eastAsia="Times New Roman"/>
          <w:sz w:val="28"/>
          <w:szCs w:val="28"/>
          <w:lang w:eastAsia="ru-RU"/>
        </w:rPr>
        <w:t>соответствующими мерами денежно-кредитной политики.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Основным фактором высокого уровня годовой инфляции является резкий рост инфляционных процессов в октябре-ноябре 2015 года на фоне ослабления обменного курса тенге. Учитывая осенний всплеск цен, инфляция в годовом выражении </w:t>
      </w:r>
      <w:r w:rsidR="0016507D">
        <w:rPr>
          <w:sz w:val="28"/>
          <w:szCs w:val="28"/>
        </w:rPr>
        <w:t>оставалась</w:t>
      </w:r>
      <w:r w:rsidRPr="00E57412">
        <w:rPr>
          <w:sz w:val="28"/>
          <w:szCs w:val="28"/>
        </w:rPr>
        <w:t xml:space="preserve"> высокой вплоть до сентября 2016 года.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Однако уже с декабря 2015 года наблюдается снижение инфляционного давления и темпов роста месячной инфляции. В настоящее время месячная инфляция соответствует многолетнему тренду. Таким образом, эффект </w:t>
      </w:r>
      <w:r w:rsidRPr="00E57412">
        <w:rPr>
          <w:sz w:val="28"/>
          <w:szCs w:val="28"/>
        </w:rPr>
        <w:lastRenderedPageBreak/>
        <w:t xml:space="preserve">переноса обменного курса на инфляцию практически полностью реализовался. 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Среднесрочной целью Национального Банка является снижение годовой инфляции до уровня ниже 3-4% к 2020 году. 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Национальный Банк в августе 2015 года перешел на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>, а также ввел режим свободно плавающего обменного курса национальной валюты – тенге.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После периода нестабильности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 xml:space="preserve"> в октябре-декабре 2015 года,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E57412">
        <w:rPr>
          <w:sz w:val="28"/>
          <w:szCs w:val="28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Национального Банка на денежном рынке существенно стабилизировались процентные ставки. Ставки по 1-дневным операциям РЕПО и СВОП снизились с 80% в декабре 2015 года до 25% на конец января 2016 года.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:rsidR="00B67851" w:rsidRPr="00E57412" w:rsidRDefault="00B67851" w:rsidP="00B67851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Базовая ставка – это целевое значение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ставкой денежного рынка является индикатор TONIA, т.е. средневзвешенная процентная ставка по сделкам открытия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сроком на один рабочий день, заключенным в секторе автоматического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на Казахстанской фондовой бирже.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Национальный Банк со 2 февраля 2016 года установил базовую ставку на уровне 17% с пределами отклонений +/-2 процентных пункта. Это означает, что Национальный Банк в рамках операций постоянного доступа предоставляет ликвидность в любых объемах банкам по ставке, близкой к 19%, и изымает ликвидность у банков по ставке 15%. Операции открытого </w:t>
      </w:r>
      <w:r w:rsidRPr="00E57412">
        <w:rPr>
          <w:sz w:val="28"/>
          <w:szCs w:val="28"/>
        </w:rPr>
        <w:lastRenderedPageBreak/>
        <w:t>рынка проводятся Национальным Банком по ставкам, которые формируются внутри процентного коридора базовой ставки.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14 марта 2016 года Национальный Банк сохранил уровень базовой ставки, а также границы коридора без изменений. По оценке Национального Банка, пока еще не сложились необходимые условия для снижения базовой ставки. Признаки стабилизации на мировом рынке нефти пока носят неустойчивый характер. 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Очередное решение Национального Банка Республики Казахстан по базовой ставке </w:t>
      </w:r>
      <w:r w:rsidR="0016507D">
        <w:rPr>
          <w:sz w:val="28"/>
          <w:szCs w:val="28"/>
        </w:rPr>
        <w:t>было</w:t>
      </w:r>
      <w:r w:rsidRPr="00E57412">
        <w:rPr>
          <w:sz w:val="28"/>
          <w:szCs w:val="28"/>
        </w:rPr>
        <w:t xml:space="preserve"> объявлено </w:t>
      </w:r>
      <w:r w:rsidR="0016507D">
        <w:rPr>
          <w:sz w:val="28"/>
          <w:szCs w:val="28"/>
        </w:rPr>
        <w:t>20</w:t>
      </w:r>
      <w:r w:rsidRPr="00E57412">
        <w:rPr>
          <w:sz w:val="28"/>
          <w:szCs w:val="28"/>
        </w:rPr>
        <w:t xml:space="preserve"> </w:t>
      </w:r>
      <w:r w:rsidR="0016507D">
        <w:rPr>
          <w:sz w:val="28"/>
          <w:szCs w:val="28"/>
        </w:rPr>
        <w:t>февраля</w:t>
      </w:r>
      <w:r w:rsidRPr="00E57412">
        <w:rPr>
          <w:sz w:val="28"/>
          <w:szCs w:val="28"/>
        </w:rPr>
        <w:t xml:space="preserve"> 201</w:t>
      </w:r>
      <w:r w:rsidR="0016507D">
        <w:rPr>
          <w:sz w:val="28"/>
          <w:szCs w:val="28"/>
        </w:rPr>
        <w:t>7</w:t>
      </w:r>
      <w:r w:rsidRPr="00E57412">
        <w:rPr>
          <w:sz w:val="28"/>
          <w:szCs w:val="28"/>
        </w:rPr>
        <w:t xml:space="preserve"> года.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>.</w:t>
      </w:r>
      <w:proofErr w:type="gramEnd"/>
      <w:r w:rsidRPr="00E57412">
        <w:rPr>
          <w:sz w:val="28"/>
          <w:szCs w:val="28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Во многих центральных банках, где реализуется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 xml:space="preserve">,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ставки</w:t>
      </w:r>
      <w:r w:rsidRPr="00E57412">
        <w:rPr>
          <w:sz w:val="28"/>
          <w:szCs w:val="28"/>
        </w:rPr>
        <w:t xml:space="preserve"> принимаются от 6 до 12 раз в год в зависимости от публикации необходимых новых статистических данных и 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сайте.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 xml:space="preserve">При принятии решений об уровне базовой ставке учитываются такие внутренние аспекты, как риски обеспечения стабильности цен, т.е. текущий и ожидаемый уровень инфляции, поддержание финансовой стабильности, перспективы экономического роста в среднесрочном периоде, уровень </w:t>
      </w:r>
      <w:proofErr w:type="spellStart"/>
      <w:r w:rsidRPr="00E57412">
        <w:rPr>
          <w:sz w:val="28"/>
          <w:szCs w:val="28"/>
        </w:rPr>
        <w:t>долларизации</w:t>
      </w:r>
      <w:proofErr w:type="spellEnd"/>
      <w:r w:rsidRPr="00E57412">
        <w:rPr>
          <w:sz w:val="28"/>
          <w:szCs w:val="28"/>
        </w:rPr>
        <w:t xml:space="preserve">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:rsidR="00B67851" w:rsidRPr="00E57412" w:rsidRDefault="00B67851" w:rsidP="00B67851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</w:t>
      </w:r>
      <w:r w:rsidRPr="00E57412">
        <w:rPr>
          <w:sz w:val="28"/>
          <w:szCs w:val="28"/>
        </w:rPr>
        <w:lastRenderedPageBreak/>
        <w:t xml:space="preserve">базовой ставки. </w:t>
      </w:r>
      <w:r w:rsidRPr="007752AF">
        <w:rPr>
          <w:sz w:val="28"/>
          <w:szCs w:val="28"/>
        </w:rPr>
        <w:t xml:space="preserve">Оценки демонстрируют, что существующий уровень базовой ставки позволяет достичь целевых ориентиров по инфляции, установленных на 2016 год (6-8%). </w:t>
      </w:r>
      <w:r w:rsidRPr="007752AF">
        <w:rPr>
          <w:color w:val="000000"/>
          <w:sz w:val="28"/>
          <w:szCs w:val="28"/>
        </w:rPr>
        <w:t xml:space="preserve">В рамках реализации политики инфляционного </w:t>
      </w:r>
      <w:proofErr w:type="spellStart"/>
      <w:r w:rsidRPr="007752AF">
        <w:rPr>
          <w:color w:val="000000"/>
          <w:sz w:val="28"/>
          <w:szCs w:val="28"/>
        </w:rPr>
        <w:t>таргетирования</w:t>
      </w:r>
      <w:proofErr w:type="spellEnd"/>
      <w:r w:rsidRPr="007752AF">
        <w:rPr>
          <w:color w:val="000000"/>
          <w:sz w:val="28"/>
          <w:szCs w:val="28"/>
        </w:rPr>
        <w:t xml:space="preserve"> в последующие годы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7752AF">
        <w:rPr>
          <w:sz w:val="28"/>
          <w:szCs w:val="28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:rsidR="00B67851" w:rsidRDefault="00B67851" w:rsidP="00B67851">
      <w:pPr>
        <w:ind w:firstLine="709"/>
        <w:contextualSpacing/>
        <w:jc w:val="center"/>
      </w:pPr>
    </w:p>
    <w:p w:rsidR="005E6234" w:rsidRDefault="005E6234"/>
    <w:sectPr w:rsidR="005E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CA" w:rsidRDefault="002E6ECA" w:rsidP="00B67851">
      <w:r>
        <w:separator/>
      </w:r>
    </w:p>
  </w:endnote>
  <w:endnote w:type="continuationSeparator" w:id="0">
    <w:p w:rsidR="002E6ECA" w:rsidRDefault="002E6ECA" w:rsidP="00B6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CA" w:rsidRDefault="002E6ECA" w:rsidP="00B67851">
      <w:r>
        <w:separator/>
      </w:r>
    </w:p>
  </w:footnote>
  <w:footnote w:type="continuationSeparator" w:id="0">
    <w:p w:rsidR="002E6ECA" w:rsidRDefault="002E6ECA" w:rsidP="00B67851">
      <w:r>
        <w:continuationSeparator/>
      </w:r>
    </w:p>
  </w:footnote>
  <w:footnote w:id="1">
    <w:p w:rsidR="00B67851" w:rsidRPr="001F0903" w:rsidRDefault="00B67851" w:rsidP="00B67851">
      <w:pPr>
        <w:pStyle w:val="a3"/>
        <w:jc w:val="both"/>
        <w:rPr>
          <w:rFonts w:ascii="Times New Roman" w:hAnsi="Times New Roman"/>
        </w:rPr>
      </w:pPr>
      <w:r w:rsidRPr="001F0903">
        <w:rPr>
          <w:rStyle w:val="a5"/>
          <w:rFonts w:ascii="Times New Roman" w:hAnsi="Times New Roman"/>
        </w:rPr>
        <w:footnoteRef/>
      </w:r>
      <w:r w:rsidRPr="001F0903">
        <w:rPr>
          <w:rFonts w:ascii="Times New Roman" w:hAnsi="Times New Roman"/>
        </w:rPr>
        <w:t xml:space="preserve"> Антикризисный план действий Правительства Республики Казахстан и Национального Банка Республики Казахстан по обеспечению экономической и социальной стабильности на 2016-2018 годы, одобренный на заседании Правительства Республики Казахстан протоколом № 51 от 8 декабря 2015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03846"/>
    <w:multiLevelType w:val="hybridMultilevel"/>
    <w:tmpl w:val="04604D12"/>
    <w:lvl w:ilvl="0" w:tplc="1FCC2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51"/>
    <w:rsid w:val="00047E2F"/>
    <w:rsid w:val="000E7AF6"/>
    <w:rsid w:val="00121EB2"/>
    <w:rsid w:val="00125AA7"/>
    <w:rsid w:val="0016507D"/>
    <w:rsid w:val="001703B1"/>
    <w:rsid w:val="00187001"/>
    <w:rsid w:val="0019737B"/>
    <w:rsid w:val="00252FB6"/>
    <w:rsid w:val="002654C7"/>
    <w:rsid w:val="00281A88"/>
    <w:rsid w:val="002B6943"/>
    <w:rsid w:val="002D679A"/>
    <w:rsid w:val="002E6ECA"/>
    <w:rsid w:val="003114B9"/>
    <w:rsid w:val="003B1B58"/>
    <w:rsid w:val="003C717F"/>
    <w:rsid w:val="00416A3E"/>
    <w:rsid w:val="00444331"/>
    <w:rsid w:val="00444FFC"/>
    <w:rsid w:val="00452622"/>
    <w:rsid w:val="004854C9"/>
    <w:rsid w:val="004B43CA"/>
    <w:rsid w:val="004E45AF"/>
    <w:rsid w:val="00523631"/>
    <w:rsid w:val="00576D9C"/>
    <w:rsid w:val="00590AC0"/>
    <w:rsid w:val="00594508"/>
    <w:rsid w:val="005E6234"/>
    <w:rsid w:val="006117AE"/>
    <w:rsid w:val="0063218A"/>
    <w:rsid w:val="006A2CEA"/>
    <w:rsid w:val="00700E4D"/>
    <w:rsid w:val="00777249"/>
    <w:rsid w:val="007936F1"/>
    <w:rsid w:val="007A1B7B"/>
    <w:rsid w:val="007C4AAE"/>
    <w:rsid w:val="007F3D0A"/>
    <w:rsid w:val="0083487D"/>
    <w:rsid w:val="00840DF6"/>
    <w:rsid w:val="008675CD"/>
    <w:rsid w:val="00877347"/>
    <w:rsid w:val="0089229E"/>
    <w:rsid w:val="008B573A"/>
    <w:rsid w:val="00922F23"/>
    <w:rsid w:val="0095344A"/>
    <w:rsid w:val="00972162"/>
    <w:rsid w:val="00974F18"/>
    <w:rsid w:val="009E2394"/>
    <w:rsid w:val="00A1159F"/>
    <w:rsid w:val="00A3691C"/>
    <w:rsid w:val="00A36A6E"/>
    <w:rsid w:val="00A52B87"/>
    <w:rsid w:val="00AA2A03"/>
    <w:rsid w:val="00AA6491"/>
    <w:rsid w:val="00AE64CD"/>
    <w:rsid w:val="00AF62B5"/>
    <w:rsid w:val="00B67851"/>
    <w:rsid w:val="00B87E8E"/>
    <w:rsid w:val="00BC1C53"/>
    <w:rsid w:val="00BF12A2"/>
    <w:rsid w:val="00C26DEA"/>
    <w:rsid w:val="00C45E22"/>
    <w:rsid w:val="00C52A44"/>
    <w:rsid w:val="00CB12A8"/>
    <w:rsid w:val="00CD5C50"/>
    <w:rsid w:val="00CE4385"/>
    <w:rsid w:val="00D11FBD"/>
    <w:rsid w:val="00D24985"/>
    <w:rsid w:val="00D25BE2"/>
    <w:rsid w:val="00D27EB0"/>
    <w:rsid w:val="00D62234"/>
    <w:rsid w:val="00D81694"/>
    <w:rsid w:val="00D847D9"/>
    <w:rsid w:val="00D87225"/>
    <w:rsid w:val="00E010EA"/>
    <w:rsid w:val="00E543AC"/>
    <w:rsid w:val="00E835B5"/>
    <w:rsid w:val="00E90FCC"/>
    <w:rsid w:val="00EA468D"/>
    <w:rsid w:val="00EE55A7"/>
    <w:rsid w:val="00F046DC"/>
    <w:rsid w:val="00F55102"/>
    <w:rsid w:val="00FC4D9D"/>
    <w:rsid w:val="00FD0841"/>
    <w:rsid w:val="00FF1061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12</Pages>
  <Words>4384</Words>
  <Characters>24991</Characters>
  <Application>Microsoft Office Word</Application>
  <DocSecurity>0</DocSecurity>
  <Lines>208</Lines>
  <Paragraphs>58</Paragraphs>
  <ScaleCrop>false</ScaleCrop>
  <Company>Hewlett-Packard Company</Company>
  <LinksUpToDate>false</LinksUpToDate>
  <CharactersWithSpaces>29317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Kim</dc:creator>
  <cp:lastModifiedBy>Gulzhan Kanapyanova</cp:lastModifiedBy>
  <cp:revision>8</cp:revision>
  <dcterms:created xsi:type="dcterms:W3CDTF">2017-02-20T12:13:00Z</dcterms:created>
  <dcterms:modified xsi:type="dcterms:W3CDTF">2017-02-21T09:11:00Z</dcterms:modified>
</cp:coreProperties>
</file>