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20" w:rsidRPr="00374AB0" w:rsidRDefault="00F428BE" w:rsidP="00CC547D">
      <w:pPr>
        <w:pStyle w:val="2"/>
        <w:spacing w:before="0" w:after="0" w:line="240" w:lineRule="auto"/>
        <w:jc w:val="center"/>
        <w:rPr>
          <w:noProof/>
          <w:lang w:eastAsia="ru-RU"/>
        </w:rPr>
      </w:pPr>
      <w:r w:rsidRPr="00374AB0">
        <w:rPr>
          <w:noProof/>
          <w:lang w:eastAsia="ru-RU"/>
        </w:rPr>
        <w:drawing>
          <wp:inline distT="0" distB="0" distL="0" distR="0">
            <wp:extent cx="4848225" cy="657225"/>
            <wp:effectExtent l="0" t="0" r="0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11" w:rsidRPr="00374AB0" w:rsidRDefault="00086311" w:rsidP="00CC547D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BA0A20" w:rsidRPr="00374AB0" w:rsidRDefault="00695B56" w:rsidP="00CC547D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 w:rsidRPr="00374AB0">
        <w:rPr>
          <w:rFonts w:cs="Calibri"/>
          <w:b/>
          <w:sz w:val="28"/>
          <w:szCs w:val="24"/>
        </w:rPr>
        <w:t>П</w:t>
      </w:r>
      <w:r w:rsidR="00BA0A20" w:rsidRPr="00374AB0">
        <w:rPr>
          <w:rFonts w:cs="Calibri"/>
          <w:b/>
          <w:sz w:val="28"/>
          <w:szCs w:val="24"/>
        </w:rPr>
        <w:t>РЕ</w:t>
      </w:r>
      <w:r w:rsidRPr="00374AB0">
        <w:rPr>
          <w:rFonts w:cs="Calibri"/>
          <w:b/>
          <w:sz w:val="28"/>
          <w:szCs w:val="24"/>
        </w:rPr>
        <w:t>СС</w:t>
      </w:r>
      <w:r w:rsidR="00BA0A20" w:rsidRPr="00374AB0">
        <w:rPr>
          <w:rFonts w:cs="Calibri"/>
          <w:b/>
          <w:sz w:val="28"/>
          <w:szCs w:val="24"/>
        </w:rPr>
        <w:t xml:space="preserve"> </w:t>
      </w:r>
      <w:r w:rsidRPr="00374AB0">
        <w:rPr>
          <w:rFonts w:cs="Calibri"/>
          <w:b/>
          <w:sz w:val="28"/>
          <w:szCs w:val="24"/>
        </w:rPr>
        <w:t>– Р</w:t>
      </w:r>
      <w:r w:rsidR="00BA0A20" w:rsidRPr="00374AB0">
        <w:rPr>
          <w:rFonts w:cs="Calibri"/>
          <w:b/>
          <w:sz w:val="28"/>
          <w:szCs w:val="24"/>
        </w:rPr>
        <w:t>Е</w:t>
      </w:r>
      <w:r w:rsidRPr="00374AB0">
        <w:rPr>
          <w:rFonts w:cs="Calibri"/>
          <w:b/>
          <w:sz w:val="28"/>
          <w:szCs w:val="24"/>
        </w:rPr>
        <w:t>Л</w:t>
      </w:r>
      <w:r w:rsidR="00BA0A20" w:rsidRPr="00374AB0">
        <w:rPr>
          <w:rFonts w:cs="Calibri"/>
          <w:b/>
          <w:sz w:val="28"/>
          <w:szCs w:val="24"/>
        </w:rPr>
        <w:t>И</w:t>
      </w:r>
      <w:r w:rsidRPr="00374AB0">
        <w:rPr>
          <w:rFonts w:cs="Calibri"/>
          <w:b/>
          <w:sz w:val="28"/>
          <w:szCs w:val="24"/>
        </w:rPr>
        <w:t>З</w:t>
      </w:r>
    </w:p>
    <w:p w:rsidR="00BC060F" w:rsidRPr="00374AB0" w:rsidRDefault="00BC060F" w:rsidP="00CC547D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:rsidR="00BC060F" w:rsidRPr="00374AB0" w:rsidRDefault="00BC060F" w:rsidP="00BC060F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</w:rPr>
      </w:pPr>
      <w:r w:rsidRPr="00374AB0">
        <w:rPr>
          <w:rFonts w:eastAsia="Calibri" w:cs="Calibri"/>
          <w:b/>
          <w:sz w:val="24"/>
          <w:szCs w:val="24"/>
        </w:rPr>
        <w:t>О разработке проекта постановления</w:t>
      </w:r>
    </w:p>
    <w:p w:rsidR="00BC060F" w:rsidRPr="00374AB0" w:rsidRDefault="00BC060F" w:rsidP="00BC060F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</w:rPr>
      </w:pPr>
      <w:r w:rsidRPr="00374AB0">
        <w:rPr>
          <w:rFonts w:eastAsia="Calibri" w:cs="Calibri"/>
          <w:b/>
          <w:sz w:val="24"/>
          <w:szCs w:val="24"/>
        </w:rPr>
        <w:t xml:space="preserve">Правления Национального Банка Республики </w:t>
      </w:r>
      <w:r w:rsidR="008B41E9" w:rsidRPr="00374AB0">
        <w:rPr>
          <w:rFonts w:eastAsia="Calibri" w:cs="Calibri"/>
          <w:b/>
          <w:sz w:val="24"/>
          <w:szCs w:val="24"/>
        </w:rPr>
        <w:t>Казахстан «О внесении изменений</w:t>
      </w:r>
      <w:r w:rsidRPr="00374AB0">
        <w:rPr>
          <w:rFonts w:eastAsia="Calibri" w:cs="Calibri"/>
          <w:b/>
          <w:sz w:val="24"/>
          <w:szCs w:val="24"/>
        </w:rPr>
        <w:t xml:space="preserve"> в постановление Правления Национального Банка Республики Казахстан от 27 августа 2018 года №</w:t>
      </w:r>
      <w:r w:rsidRPr="00374AB0">
        <w:rPr>
          <w:rFonts w:eastAsia="Calibri" w:cs="Calibri"/>
          <w:b/>
          <w:sz w:val="24"/>
          <w:szCs w:val="24"/>
          <w:lang w:val="kk-KZ"/>
        </w:rPr>
        <w:t> </w:t>
      </w:r>
      <w:r w:rsidRPr="00374AB0">
        <w:rPr>
          <w:rFonts w:eastAsia="Calibri" w:cs="Calibri"/>
          <w:b/>
          <w:sz w:val="24"/>
          <w:szCs w:val="24"/>
        </w:rPr>
        <w:t xml:space="preserve">192 «Об утверждении Правил приобретения товаров, работ и услуг Национальным Банком Республики Казахстан, его ведомствами, организациями,  входящими в его структуру, и юридическими лицами, пятьдесят и более процентов голосующих акций (долей участия в уставном капитале) которых  принадлежат Национальному Банку Республики Казахстан или находятся в его доверительном управлении, и </w:t>
      </w:r>
      <w:proofErr w:type="spellStart"/>
      <w:r w:rsidRPr="00374AB0">
        <w:rPr>
          <w:rFonts w:eastAsia="Calibri" w:cs="Calibri"/>
          <w:b/>
          <w:sz w:val="24"/>
          <w:szCs w:val="24"/>
        </w:rPr>
        <w:t>аффилиированными</w:t>
      </w:r>
      <w:proofErr w:type="spellEnd"/>
      <w:r w:rsidRPr="00374AB0">
        <w:rPr>
          <w:rFonts w:eastAsia="Calibri" w:cs="Calibri"/>
          <w:b/>
          <w:sz w:val="24"/>
          <w:szCs w:val="24"/>
        </w:rPr>
        <w:t xml:space="preserve"> с ними</w:t>
      </w:r>
      <w:r w:rsidRPr="00374AB0">
        <w:rPr>
          <w:rFonts w:eastAsia="Calibri" w:cs="Calibri"/>
          <w:b/>
          <w:sz w:val="24"/>
          <w:szCs w:val="24"/>
          <w:lang w:val="kk-KZ"/>
        </w:rPr>
        <w:t xml:space="preserve"> </w:t>
      </w:r>
      <w:r w:rsidRPr="00374AB0">
        <w:rPr>
          <w:rFonts w:eastAsia="Calibri" w:cs="Calibri"/>
          <w:b/>
          <w:sz w:val="24"/>
          <w:szCs w:val="24"/>
        </w:rPr>
        <w:t>юридическими лицами»</w:t>
      </w:r>
    </w:p>
    <w:p w:rsidR="00BA0A20" w:rsidRPr="003E33A6" w:rsidRDefault="00BA0A20" w:rsidP="00CC547D">
      <w:pPr>
        <w:spacing w:after="0" w:line="240" w:lineRule="auto"/>
        <w:jc w:val="center"/>
        <w:rPr>
          <w:rFonts w:cs="Calibri"/>
          <w:b/>
          <w:bCs/>
          <w:i/>
          <w:snapToGrid w:val="0"/>
          <w:sz w:val="24"/>
          <w:szCs w:val="24"/>
        </w:rPr>
      </w:pPr>
    </w:p>
    <w:p w:rsidR="00994854" w:rsidRPr="00374AB0" w:rsidRDefault="00994854" w:rsidP="00CC547D">
      <w:pPr>
        <w:spacing w:after="0" w:line="240" w:lineRule="auto"/>
        <w:jc w:val="center"/>
        <w:rPr>
          <w:rFonts w:cs="Calibri"/>
          <w:b/>
          <w:bCs/>
          <w:i/>
          <w:snapToGrid w:val="0"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CC547D" w:rsidRPr="00374AB0" w:rsidTr="001D7701">
        <w:tc>
          <w:tcPr>
            <w:tcW w:w="4926" w:type="dxa"/>
            <w:shd w:val="clear" w:color="auto" w:fill="auto"/>
          </w:tcPr>
          <w:p w:rsidR="00CC547D" w:rsidRPr="00903CC9" w:rsidRDefault="00D24B97" w:rsidP="00D24B97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3</w:t>
            </w:r>
            <w:r w:rsidR="00903CC9"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ок</w:t>
            </w:r>
            <w:r w:rsidR="003E33A6">
              <w:rPr>
                <w:rFonts w:eastAsia="Calibri" w:cs="Calibri"/>
                <w:sz w:val="24"/>
                <w:szCs w:val="24"/>
              </w:rPr>
              <w:t>тября</w:t>
            </w:r>
            <w:r w:rsidR="009A4F5C">
              <w:rPr>
                <w:rFonts w:eastAsia="Calibri" w:cs="Calibri"/>
                <w:sz w:val="24"/>
                <w:szCs w:val="24"/>
                <w:lang w:val="kk-KZ"/>
              </w:rPr>
              <w:t xml:space="preserve"> </w:t>
            </w:r>
            <w:r w:rsidR="00403772" w:rsidRPr="00374AB0">
              <w:rPr>
                <w:rFonts w:eastAsia="Calibri" w:cs="Calibri"/>
                <w:sz w:val="24"/>
                <w:szCs w:val="24"/>
              </w:rPr>
              <w:t>202</w:t>
            </w:r>
            <w:r w:rsidR="002B7F2D">
              <w:rPr>
                <w:rFonts w:eastAsia="Calibri" w:cs="Calibri"/>
                <w:sz w:val="24"/>
                <w:szCs w:val="24"/>
              </w:rPr>
              <w:t xml:space="preserve">2 </w:t>
            </w:r>
            <w:r w:rsidR="00CC547D" w:rsidRPr="00374AB0">
              <w:rPr>
                <w:rFonts w:eastAsia="Calibri" w:cs="Calibri"/>
                <w:sz w:val="24"/>
                <w:szCs w:val="24"/>
              </w:rPr>
              <w:t>года</w:t>
            </w:r>
          </w:p>
        </w:tc>
        <w:tc>
          <w:tcPr>
            <w:tcW w:w="4927" w:type="dxa"/>
            <w:shd w:val="clear" w:color="auto" w:fill="auto"/>
          </w:tcPr>
          <w:p w:rsidR="00CC547D" w:rsidRPr="00374AB0" w:rsidRDefault="00CC547D" w:rsidP="003E33A6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snapToGrid w:val="0"/>
                <w:sz w:val="24"/>
                <w:szCs w:val="24"/>
                <w:lang w:val="kk-KZ"/>
              </w:rPr>
            </w:pPr>
            <w:r w:rsidRPr="00374AB0">
              <w:rPr>
                <w:rFonts w:eastAsia="Calibri" w:cs="Calibri"/>
                <w:sz w:val="24"/>
                <w:szCs w:val="24"/>
              </w:rPr>
              <w:t xml:space="preserve">г. </w:t>
            </w:r>
            <w:r w:rsidR="003E33A6">
              <w:rPr>
                <w:rFonts w:eastAsia="Calibri" w:cs="Calibri"/>
                <w:sz w:val="24"/>
                <w:szCs w:val="24"/>
              </w:rPr>
              <w:t>Астана</w:t>
            </w:r>
          </w:p>
        </w:tc>
      </w:tr>
    </w:tbl>
    <w:p w:rsidR="00CC547D" w:rsidRPr="00374AB0" w:rsidRDefault="00CC547D" w:rsidP="00CC547D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  <w:lang w:val="kk-KZ"/>
        </w:rPr>
      </w:pPr>
    </w:p>
    <w:p w:rsidR="00B46B23" w:rsidRPr="00374AB0" w:rsidRDefault="00A96048" w:rsidP="00CC547D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</w:rPr>
      </w:pPr>
      <w:r w:rsidRPr="00374AB0">
        <w:rPr>
          <w:rFonts w:eastAsia="Calibri" w:cs="Calibri"/>
          <w:sz w:val="24"/>
          <w:szCs w:val="24"/>
        </w:rPr>
        <w:t>Национальны</w:t>
      </w:r>
      <w:r w:rsidR="00E82EA0" w:rsidRPr="00374AB0">
        <w:rPr>
          <w:rFonts w:eastAsia="Calibri" w:cs="Calibri"/>
          <w:sz w:val="24"/>
          <w:szCs w:val="24"/>
        </w:rPr>
        <w:t>м</w:t>
      </w:r>
      <w:r w:rsidRPr="00374AB0">
        <w:rPr>
          <w:rFonts w:eastAsia="Calibri" w:cs="Calibri"/>
          <w:sz w:val="24"/>
          <w:szCs w:val="24"/>
        </w:rPr>
        <w:t xml:space="preserve"> Банк</w:t>
      </w:r>
      <w:r w:rsidR="00E82EA0" w:rsidRPr="00374AB0">
        <w:rPr>
          <w:rFonts w:eastAsia="Calibri" w:cs="Calibri"/>
          <w:sz w:val="24"/>
          <w:szCs w:val="24"/>
        </w:rPr>
        <w:t>ом</w:t>
      </w:r>
      <w:r w:rsidRPr="00374AB0">
        <w:rPr>
          <w:rFonts w:eastAsia="Calibri" w:cs="Calibri"/>
          <w:sz w:val="24"/>
          <w:szCs w:val="24"/>
        </w:rPr>
        <w:t xml:space="preserve"> </w:t>
      </w:r>
      <w:r w:rsidR="00403772" w:rsidRPr="00374AB0">
        <w:rPr>
          <w:rFonts w:eastAsia="Calibri" w:cs="Calibri"/>
          <w:sz w:val="24"/>
          <w:szCs w:val="24"/>
        </w:rPr>
        <w:t>Республики Казахстан</w:t>
      </w:r>
      <w:r w:rsidR="00724AB8" w:rsidRPr="00374AB0">
        <w:rPr>
          <w:rFonts w:eastAsia="Calibri" w:cs="Calibri"/>
          <w:sz w:val="24"/>
          <w:szCs w:val="24"/>
          <w:lang w:val="kk-KZ"/>
        </w:rPr>
        <w:t xml:space="preserve"> в целях </w:t>
      </w:r>
      <w:r w:rsidR="00E65EE8">
        <w:rPr>
          <w:rFonts w:eastAsia="Calibri" w:cs="Calibri"/>
          <w:sz w:val="24"/>
          <w:szCs w:val="24"/>
          <w:lang w:val="kk-KZ"/>
        </w:rPr>
        <w:t>оптимизации</w:t>
      </w:r>
      <w:r w:rsidR="00403772" w:rsidRPr="00374AB0">
        <w:rPr>
          <w:rFonts w:eastAsia="Calibri" w:cs="Calibri"/>
          <w:sz w:val="24"/>
          <w:szCs w:val="24"/>
        </w:rPr>
        <w:t xml:space="preserve"> </w:t>
      </w:r>
      <w:r w:rsidR="00724AB8" w:rsidRPr="00374AB0">
        <w:rPr>
          <w:rFonts w:eastAsia="Calibri" w:cs="Calibri"/>
          <w:sz w:val="24"/>
          <w:szCs w:val="24"/>
        </w:rPr>
        <w:t>процедур приоб</w:t>
      </w:r>
      <w:r w:rsidR="006418CE" w:rsidRPr="00374AB0">
        <w:rPr>
          <w:rFonts w:eastAsia="Calibri" w:cs="Calibri"/>
          <w:sz w:val="24"/>
          <w:szCs w:val="24"/>
        </w:rPr>
        <w:t>ретения товаров, работ и услуг</w:t>
      </w:r>
      <w:r w:rsidR="001F26EE" w:rsidRPr="00374AB0">
        <w:rPr>
          <w:rFonts w:eastAsia="Calibri" w:cs="Calibri"/>
          <w:sz w:val="24"/>
          <w:szCs w:val="24"/>
        </w:rPr>
        <w:t xml:space="preserve"> </w:t>
      </w:r>
      <w:r w:rsidR="00E82EA0" w:rsidRPr="00374AB0">
        <w:rPr>
          <w:rFonts w:eastAsia="Calibri" w:cs="Calibri"/>
          <w:sz w:val="24"/>
          <w:szCs w:val="24"/>
        </w:rPr>
        <w:t>разработан проект постановления</w:t>
      </w:r>
      <w:r w:rsidRPr="00374AB0">
        <w:rPr>
          <w:rFonts w:eastAsia="Calibri" w:cs="Calibri"/>
          <w:sz w:val="24"/>
          <w:szCs w:val="24"/>
        </w:rPr>
        <w:t xml:space="preserve"> Правления Национального Банка </w:t>
      </w:r>
      <w:r w:rsidR="00D903B9" w:rsidRPr="00374AB0">
        <w:rPr>
          <w:rFonts w:eastAsia="Calibri" w:cs="Calibri"/>
          <w:sz w:val="24"/>
          <w:szCs w:val="24"/>
        </w:rPr>
        <w:t xml:space="preserve">Республики Казахстан </w:t>
      </w:r>
      <w:r w:rsidR="00786A6B" w:rsidRPr="00374AB0">
        <w:rPr>
          <w:rFonts w:eastAsia="Calibri" w:cs="Calibri"/>
          <w:sz w:val="24"/>
          <w:szCs w:val="24"/>
        </w:rPr>
        <w:t xml:space="preserve">«О внесении </w:t>
      </w:r>
      <w:r w:rsidR="00577105" w:rsidRPr="00374AB0">
        <w:rPr>
          <w:rFonts w:eastAsia="Calibri" w:cs="Calibri"/>
          <w:sz w:val="24"/>
          <w:szCs w:val="24"/>
        </w:rPr>
        <w:t>изменений</w:t>
      </w:r>
      <w:r w:rsidR="00786A6B" w:rsidRPr="00374AB0">
        <w:rPr>
          <w:rFonts w:eastAsia="Calibri" w:cs="Calibri"/>
          <w:sz w:val="24"/>
          <w:szCs w:val="24"/>
        </w:rPr>
        <w:t xml:space="preserve"> в постановление Правления Национального Банка Республики Казахстан от 27 августа 2018 года № 192 «Об утверждении Правил приобретения товаров, работ и услуг Национальным Банком Республики Казахстан, его ведомствами, организациями,  входящими в его структуру, и юридическими лицами, пятьдесят и более процентов голосующих акций (долей участи</w:t>
      </w:r>
      <w:r w:rsidR="00403772" w:rsidRPr="00374AB0">
        <w:rPr>
          <w:rFonts w:eastAsia="Calibri" w:cs="Calibri"/>
          <w:sz w:val="24"/>
          <w:szCs w:val="24"/>
        </w:rPr>
        <w:t xml:space="preserve">я в уставном капитале) которых </w:t>
      </w:r>
      <w:r w:rsidR="00786A6B" w:rsidRPr="00374AB0">
        <w:rPr>
          <w:rFonts w:eastAsia="Calibri" w:cs="Calibri"/>
          <w:sz w:val="24"/>
          <w:szCs w:val="24"/>
        </w:rPr>
        <w:t xml:space="preserve">принадлежат Национальному Банку Республики Казахстан или находятся в его доверительном управлении, и </w:t>
      </w:r>
      <w:proofErr w:type="spellStart"/>
      <w:r w:rsidR="00786A6B" w:rsidRPr="00374AB0">
        <w:rPr>
          <w:rFonts w:eastAsia="Calibri" w:cs="Calibri"/>
          <w:sz w:val="24"/>
          <w:szCs w:val="24"/>
        </w:rPr>
        <w:t>аффилиированными</w:t>
      </w:r>
      <w:proofErr w:type="spellEnd"/>
      <w:r w:rsidR="00786A6B" w:rsidRPr="00374AB0">
        <w:rPr>
          <w:rFonts w:eastAsia="Calibri" w:cs="Calibri"/>
          <w:sz w:val="24"/>
          <w:szCs w:val="24"/>
        </w:rPr>
        <w:t xml:space="preserve"> с ними юридическими лицами»</w:t>
      </w:r>
      <w:r w:rsidRPr="00374AB0">
        <w:rPr>
          <w:rFonts w:eastAsia="Calibri" w:cs="Calibri"/>
          <w:sz w:val="24"/>
          <w:szCs w:val="24"/>
        </w:rPr>
        <w:t xml:space="preserve"> (далее </w:t>
      </w:r>
      <w:r w:rsidR="00695B56" w:rsidRPr="00374AB0">
        <w:rPr>
          <w:rFonts w:eastAsia="Calibri" w:cs="Calibri"/>
          <w:sz w:val="24"/>
          <w:szCs w:val="24"/>
        </w:rPr>
        <w:t>–</w:t>
      </w:r>
      <w:r w:rsidRPr="00374AB0">
        <w:rPr>
          <w:rFonts w:eastAsia="Calibri" w:cs="Calibri"/>
          <w:sz w:val="24"/>
          <w:szCs w:val="24"/>
        </w:rPr>
        <w:t xml:space="preserve"> </w:t>
      </w:r>
      <w:r w:rsidR="00E82EA0" w:rsidRPr="00374AB0">
        <w:rPr>
          <w:rFonts w:eastAsia="Calibri" w:cs="Calibri"/>
          <w:sz w:val="24"/>
          <w:szCs w:val="24"/>
        </w:rPr>
        <w:t>Проект постановления</w:t>
      </w:r>
      <w:r w:rsidR="00CC547D" w:rsidRPr="00374AB0">
        <w:rPr>
          <w:rFonts w:eastAsia="Calibri" w:cs="Calibri"/>
          <w:sz w:val="24"/>
          <w:szCs w:val="24"/>
        </w:rPr>
        <w:t>)</w:t>
      </w:r>
      <w:r w:rsidR="00B46B23" w:rsidRPr="00374AB0">
        <w:rPr>
          <w:rFonts w:eastAsia="Calibri" w:cs="Calibri"/>
          <w:sz w:val="24"/>
          <w:szCs w:val="24"/>
        </w:rPr>
        <w:t>.</w:t>
      </w:r>
    </w:p>
    <w:p w:rsidR="00E65EE8" w:rsidRPr="006D30B5" w:rsidRDefault="006D30B5" w:rsidP="00E65EE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</w:rPr>
      </w:pPr>
      <w:r w:rsidRPr="006D30B5">
        <w:rPr>
          <w:color w:val="000000"/>
          <w:sz w:val="24"/>
          <w:szCs w:val="24"/>
          <w:lang w:val="kk-KZ"/>
        </w:rPr>
        <w:t xml:space="preserve">Проект </w:t>
      </w:r>
      <w:r>
        <w:rPr>
          <w:color w:val="000000"/>
          <w:sz w:val="24"/>
          <w:szCs w:val="24"/>
          <w:lang w:val="kk-KZ"/>
        </w:rPr>
        <w:t xml:space="preserve">постановления </w:t>
      </w:r>
      <w:r w:rsidRPr="006D30B5">
        <w:rPr>
          <w:color w:val="000000"/>
          <w:sz w:val="24"/>
          <w:szCs w:val="24"/>
          <w:lang w:val="kk-KZ"/>
        </w:rPr>
        <w:t>разработан в целях совершенствования процедур приобретения товаров, работ и услуг, а также приведения норм Правил закупок</w:t>
      </w:r>
      <w:r w:rsidRPr="006D30B5">
        <w:rPr>
          <w:color w:val="000000"/>
          <w:sz w:val="24"/>
          <w:szCs w:val="24"/>
          <w:vertAlign w:val="superscript"/>
          <w:lang w:val="kk-KZ"/>
        </w:rPr>
        <w:footnoteReference w:id="1"/>
      </w:r>
      <w:r w:rsidRPr="006D30B5">
        <w:rPr>
          <w:color w:val="000000"/>
          <w:sz w:val="24"/>
          <w:szCs w:val="24"/>
          <w:lang w:val="kk-KZ"/>
        </w:rPr>
        <w:t xml:space="preserve"> в соответствие с действующим законодательством Республики Казахстан.</w:t>
      </w:r>
    </w:p>
    <w:p w:rsidR="00E11D92" w:rsidRPr="00AC7BDB" w:rsidRDefault="00635D71" w:rsidP="00AC7BDB">
      <w:pPr>
        <w:pStyle w:val="aa"/>
        <w:ind w:firstLine="709"/>
        <w:jc w:val="both"/>
        <w:rPr>
          <w:rFonts w:cs="Calibri"/>
          <w:sz w:val="24"/>
          <w:szCs w:val="24"/>
        </w:rPr>
      </w:pPr>
      <w:r w:rsidRPr="00AC7BDB">
        <w:rPr>
          <w:rFonts w:eastAsia="Calibri" w:cs="Calibri"/>
          <w:sz w:val="24"/>
          <w:szCs w:val="24"/>
        </w:rPr>
        <w:t>П</w:t>
      </w:r>
      <w:r w:rsidR="00A96048" w:rsidRPr="00AC7BDB">
        <w:rPr>
          <w:rFonts w:eastAsia="Calibri" w:cs="Calibri"/>
          <w:sz w:val="24"/>
          <w:szCs w:val="24"/>
        </w:rPr>
        <w:t>олны</w:t>
      </w:r>
      <w:r w:rsidRPr="00AC7BDB">
        <w:rPr>
          <w:rFonts w:eastAsia="Calibri" w:cs="Calibri"/>
          <w:sz w:val="24"/>
          <w:szCs w:val="24"/>
        </w:rPr>
        <w:t>й</w:t>
      </w:r>
      <w:r w:rsidR="00A96048" w:rsidRPr="00AC7BDB">
        <w:rPr>
          <w:rFonts w:eastAsia="Calibri" w:cs="Calibri"/>
          <w:sz w:val="24"/>
          <w:szCs w:val="24"/>
        </w:rPr>
        <w:t xml:space="preserve"> текст </w:t>
      </w:r>
      <w:r w:rsidR="00DD36FC" w:rsidRPr="00AC7BDB">
        <w:rPr>
          <w:rFonts w:eastAsia="Calibri" w:cs="Calibri"/>
          <w:sz w:val="24"/>
          <w:szCs w:val="24"/>
        </w:rPr>
        <w:t>П</w:t>
      </w:r>
      <w:r w:rsidR="00D903B9" w:rsidRPr="00AC7BDB">
        <w:rPr>
          <w:rFonts w:eastAsia="Calibri" w:cs="Calibri"/>
          <w:sz w:val="24"/>
          <w:szCs w:val="24"/>
        </w:rPr>
        <w:t>роекта п</w:t>
      </w:r>
      <w:r w:rsidR="00A96048" w:rsidRPr="00AC7BDB">
        <w:rPr>
          <w:rFonts w:eastAsia="Calibri" w:cs="Calibri"/>
          <w:sz w:val="24"/>
          <w:szCs w:val="24"/>
        </w:rPr>
        <w:t xml:space="preserve">остановления </w:t>
      </w:r>
      <w:r w:rsidRPr="00AC7BDB">
        <w:rPr>
          <w:rFonts w:eastAsia="Calibri" w:cs="Calibri"/>
          <w:sz w:val="24"/>
          <w:szCs w:val="24"/>
        </w:rPr>
        <w:t xml:space="preserve">размещен на интернет-портале открытых нормативных правовых </w:t>
      </w:r>
      <w:r w:rsidRPr="00AF6941">
        <w:rPr>
          <w:rFonts w:eastAsia="Calibri" w:cs="Calibri"/>
          <w:sz w:val="24"/>
          <w:szCs w:val="24"/>
        </w:rPr>
        <w:t>актов</w:t>
      </w:r>
      <w:r w:rsidR="00A31780" w:rsidRPr="00AF6941">
        <w:rPr>
          <w:rFonts w:eastAsia="Calibri" w:cs="Calibri"/>
          <w:sz w:val="24"/>
          <w:szCs w:val="24"/>
        </w:rPr>
        <w:t xml:space="preserve"> </w:t>
      </w:r>
      <w:r w:rsidR="00D24B97" w:rsidRPr="00AF6941">
        <w:rPr>
          <w:rFonts w:eastAsia="Calibri" w:cs="Calibri"/>
          <w:sz w:val="24"/>
          <w:szCs w:val="24"/>
        </w:rPr>
        <w:t>3</w:t>
      </w:r>
      <w:r w:rsidR="003E30E1" w:rsidRPr="00AF6941">
        <w:rPr>
          <w:rFonts w:eastAsia="Calibri" w:cs="Calibri"/>
          <w:sz w:val="24"/>
          <w:szCs w:val="24"/>
        </w:rPr>
        <w:t xml:space="preserve"> </w:t>
      </w:r>
      <w:r w:rsidR="00D24B97">
        <w:rPr>
          <w:rFonts w:eastAsia="Calibri" w:cs="Calibri"/>
          <w:sz w:val="24"/>
          <w:szCs w:val="24"/>
        </w:rPr>
        <w:t>октября</w:t>
      </w:r>
      <w:r w:rsidR="00A31780" w:rsidRPr="00AC7BDB">
        <w:rPr>
          <w:rFonts w:eastAsia="Calibri" w:cs="Calibri"/>
          <w:sz w:val="24"/>
          <w:szCs w:val="24"/>
        </w:rPr>
        <w:t xml:space="preserve"> </w:t>
      </w:r>
      <w:r w:rsidR="00CB49B0" w:rsidRPr="00AC7BDB">
        <w:rPr>
          <w:rFonts w:eastAsia="Calibri" w:cs="Calibri"/>
          <w:sz w:val="24"/>
          <w:szCs w:val="24"/>
        </w:rPr>
        <w:t>202</w:t>
      </w:r>
      <w:r w:rsidR="00F353DE" w:rsidRPr="00AC7BDB">
        <w:rPr>
          <w:rFonts w:eastAsia="Calibri" w:cs="Calibri"/>
          <w:sz w:val="24"/>
          <w:szCs w:val="24"/>
        </w:rPr>
        <w:t>2</w:t>
      </w:r>
      <w:r w:rsidR="00C638A6" w:rsidRPr="00AC7BDB">
        <w:rPr>
          <w:rFonts w:eastAsia="Calibri" w:cs="Calibri"/>
          <w:sz w:val="24"/>
          <w:szCs w:val="24"/>
        </w:rPr>
        <w:t xml:space="preserve"> года</w:t>
      </w:r>
      <w:r w:rsidR="00996508" w:rsidRPr="00AC7BDB">
        <w:rPr>
          <w:rFonts w:eastAsia="Calibri" w:cs="Calibri"/>
          <w:sz w:val="24"/>
          <w:szCs w:val="24"/>
        </w:rPr>
        <w:t xml:space="preserve"> </w:t>
      </w:r>
      <w:hyperlink r:id="rId9" w:history="1">
        <w:r w:rsidR="00D24B97" w:rsidRPr="00B41212">
          <w:rPr>
            <w:rStyle w:val="a5"/>
          </w:rPr>
          <w:t>https://legalacts.egov.kz/npa/view?id=14249984</w:t>
        </w:r>
      </w:hyperlink>
      <w:r w:rsidR="00D24B97">
        <w:t xml:space="preserve"> </w:t>
      </w:r>
      <w:r w:rsidR="00AC7BDB" w:rsidRPr="00AC7BDB">
        <w:rPr>
          <w:sz w:val="24"/>
          <w:szCs w:val="24"/>
          <w:lang w:val="kk-KZ"/>
        </w:rPr>
        <w:t xml:space="preserve"> </w:t>
      </w:r>
      <w:bookmarkStart w:id="0" w:name="_GoBack"/>
      <w:bookmarkEnd w:id="0"/>
      <w:r w:rsidR="00E11D92" w:rsidRPr="00AC7BDB">
        <w:rPr>
          <w:rFonts w:cs="Calibri"/>
          <w:sz w:val="24"/>
          <w:szCs w:val="24"/>
          <w:lang w:val="kk-KZ"/>
        </w:rPr>
        <w:t xml:space="preserve">и </w:t>
      </w:r>
      <w:r w:rsidR="00E11D92" w:rsidRPr="00AC7BDB">
        <w:rPr>
          <w:sz w:val="24"/>
          <w:szCs w:val="24"/>
        </w:rPr>
        <w:t xml:space="preserve">на официальном </w:t>
      </w:r>
      <w:proofErr w:type="spellStart"/>
      <w:r w:rsidR="00E34703" w:rsidRPr="00AC7BDB">
        <w:rPr>
          <w:sz w:val="24"/>
          <w:szCs w:val="24"/>
        </w:rPr>
        <w:t>и</w:t>
      </w:r>
      <w:r w:rsidR="00E11D92" w:rsidRPr="00AC7BDB">
        <w:rPr>
          <w:sz w:val="24"/>
          <w:szCs w:val="24"/>
        </w:rPr>
        <w:t>нтернет-ресурсе</w:t>
      </w:r>
      <w:proofErr w:type="spellEnd"/>
      <w:r w:rsidR="00E11D92" w:rsidRPr="00AC7BDB">
        <w:rPr>
          <w:sz w:val="24"/>
          <w:szCs w:val="24"/>
        </w:rPr>
        <w:t xml:space="preserve"> Национального Банка</w:t>
      </w:r>
      <w:r w:rsidR="0061646C" w:rsidRPr="00AC7BDB">
        <w:rPr>
          <w:sz w:val="24"/>
          <w:szCs w:val="24"/>
        </w:rPr>
        <w:t xml:space="preserve"> </w:t>
      </w:r>
      <w:r w:rsidR="0061646C" w:rsidRPr="00AC7BDB">
        <w:rPr>
          <w:rFonts w:eastAsia="Calibri" w:cs="Calibri"/>
          <w:sz w:val="24"/>
          <w:szCs w:val="24"/>
        </w:rPr>
        <w:t>Республики Казахстан</w:t>
      </w:r>
      <w:r w:rsidR="00E11D92" w:rsidRPr="00AC7BDB">
        <w:rPr>
          <w:sz w:val="24"/>
          <w:szCs w:val="24"/>
        </w:rPr>
        <w:t xml:space="preserve"> в разделе «Нормативная правовая база» </w:t>
      </w:r>
      <w:r w:rsidR="00E11D92" w:rsidRPr="008B0581">
        <w:t>(</w:t>
      </w:r>
      <w:hyperlink r:id="rId10" w:history="1">
        <w:r w:rsidR="00AF6941" w:rsidRPr="00B41212">
          <w:rPr>
            <w:rStyle w:val="a5"/>
          </w:rPr>
          <w:t>https://nationalbank.kz/ru/npa/zakupki-nbk/project</w:t>
        </w:r>
      </w:hyperlink>
      <w:r w:rsidR="00AF6941" w:rsidRPr="00AF6941">
        <w:t>)</w:t>
      </w:r>
      <w:r w:rsidR="00AF6941">
        <w:t>.</w:t>
      </w:r>
    </w:p>
    <w:p w:rsidR="00893BB1" w:rsidRPr="00374AB0" w:rsidRDefault="00893BB1" w:rsidP="00CC547D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:rsidR="00994854" w:rsidRPr="00374AB0" w:rsidRDefault="00994854" w:rsidP="00CC547D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:rsidR="00893BB1" w:rsidRPr="00374AB0" w:rsidRDefault="00893BB1" w:rsidP="00893BB1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374AB0">
        <w:rPr>
          <w:rFonts w:cs="Calibri"/>
          <w:b/>
          <w:sz w:val="24"/>
          <w:szCs w:val="24"/>
        </w:rPr>
        <w:t>Более подробную информ</w:t>
      </w:r>
      <w:r w:rsidR="008A189E" w:rsidRPr="00374AB0">
        <w:rPr>
          <w:rFonts w:cs="Calibri"/>
          <w:b/>
          <w:sz w:val="24"/>
          <w:szCs w:val="24"/>
        </w:rPr>
        <w:t>ацию можно получить по телефону</w:t>
      </w:r>
      <w:r w:rsidRPr="00374AB0">
        <w:rPr>
          <w:rFonts w:cs="Calibri"/>
          <w:b/>
          <w:sz w:val="24"/>
          <w:szCs w:val="24"/>
        </w:rPr>
        <w:t>:</w:t>
      </w:r>
    </w:p>
    <w:p w:rsidR="00893BB1" w:rsidRPr="00374AB0" w:rsidRDefault="006418CE" w:rsidP="00893BB1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  <w:r w:rsidRPr="00374AB0">
        <w:rPr>
          <w:rFonts w:cs="Calibri"/>
          <w:sz w:val="24"/>
          <w:szCs w:val="24"/>
          <w:lang w:val="fr-FR"/>
        </w:rPr>
        <w:t>+7 (7172</w:t>
      </w:r>
      <w:r w:rsidR="00893BB1" w:rsidRPr="00374AB0">
        <w:rPr>
          <w:rFonts w:cs="Calibri"/>
          <w:sz w:val="24"/>
          <w:szCs w:val="24"/>
          <w:lang w:val="fr-FR"/>
        </w:rPr>
        <w:t xml:space="preserve">) </w:t>
      </w:r>
      <w:r w:rsidRPr="00374AB0">
        <w:rPr>
          <w:rFonts w:cs="Calibri"/>
          <w:sz w:val="24"/>
          <w:szCs w:val="24"/>
          <w:lang w:val="en-US"/>
        </w:rPr>
        <w:t>775-</w:t>
      </w:r>
      <w:r w:rsidR="003E33A6" w:rsidRPr="00D24B97">
        <w:rPr>
          <w:rFonts w:cs="Calibri"/>
          <w:sz w:val="24"/>
          <w:szCs w:val="24"/>
          <w:lang w:val="en-US"/>
        </w:rPr>
        <w:t>105</w:t>
      </w:r>
      <w:r w:rsidR="00893BB1" w:rsidRPr="00374AB0">
        <w:rPr>
          <w:rFonts w:cs="Calibri"/>
          <w:sz w:val="24"/>
          <w:szCs w:val="24"/>
          <w:lang w:val="fr-FR"/>
        </w:rPr>
        <w:t xml:space="preserve"> (</w:t>
      </w:r>
      <w:r w:rsidR="00893BB1" w:rsidRPr="00374AB0">
        <w:rPr>
          <w:rFonts w:cs="Calibri"/>
          <w:sz w:val="24"/>
          <w:szCs w:val="24"/>
          <w:lang w:val="kk-KZ"/>
        </w:rPr>
        <w:t>вн</w:t>
      </w:r>
      <w:r w:rsidRPr="00374AB0">
        <w:rPr>
          <w:rFonts w:cs="Calibri"/>
          <w:sz w:val="24"/>
          <w:szCs w:val="24"/>
          <w:lang w:val="en-US"/>
        </w:rPr>
        <w:t>. 5</w:t>
      </w:r>
      <w:r w:rsidR="00065E1A" w:rsidRPr="00903CC9">
        <w:rPr>
          <w:rFonts w:cs="Calibri"/>
          <w:sz w:val="24"/>
          <w:szCs w:val="24"/>
          <w:lang w:val="en-US"/>
        </w:rPr>
        <w:t>6</w:t>
      </w:r>
      <w:r w:rsidR="003E33A6" w:rsidRPr="00D24B97">
        <w:rPr>
          <w:rFonts w:cs="Calibri"/>
          <w:sz w:val="24"/>
          <w:szCs w:val="24"/>
          <w:lang w:val="en-US"/>
        </w:rPr>
        <w:t>23</w:t>
      </w:r>
      <w:r w:rsidR="00893BB1" w:rsidRPr="00374AB0">
        <w:rPr>
          <w:rFonts w:cs="Calibri"/>
          <w:sz w:val="24"/>
          <w:szCs w:val="24"/>
          <w:lang w:val="en-US"/>
        </w:rPr>
        <w:t>)</w:t>
      </w:r>
    </w:p>
    <w:p w:rsidR="008A189E" w:rsidRPr="00374AB0" w:rsidRDefault="00893BB1" w:rsidP="008A189E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  <w:r w:rsidRPr="00374AB0">
        <w:rPr>
          <w:rFonts w:cs="Calibri"/>
          <w:sz w:val="24"/>
          <w:szCs w:val="24"/>
          <w:lang w:val="fr-FR"/>
        </w:rPr>
        <w:t xml:space="preserve">e-mail: </w:t>
      </w:r>
      <w:hyperlink r:id="rId11" w:history="1">
        <w:r w:rsidRPr="00374AB0">
          <w:rPr>
            <w:rStyle w:val="a5"/>
            <w:rFonts w:cs="Calibri"/>
            <w:sz w:val="24"/>
            <w:szCs w:val="24"/>
            <w:u w:val="none"/>
            <w:lang w:val="fr-FR"/>
          </w:rPr>
          <w:t>press@nationalbank.kz</w:t>
        </w:r>
      </w:hyperlink>
    </w:p>
    <w:p w:rsidR="00907751" w:rsidRPr="001C067C" w:rsidRDefault="008A189E" w:rsidP="008A189E">
      <w:pPr>
        <w:spacing w:after="0" w:line="240" w:lineRule="auto"/>
        <w:jc w:val="center"/>
        <w:rPr>
          <w:rStyle w:val="a5"/>
          <w:rFonts w:cs="Calibri"/>
          <w:color w:val="auto"/>
          <w:sz w:val="24"/>
          <w:szCs w:val="24"/>
          <w:u w:val="none"/>
          <w:lang w:val="en-US"/>
        </w:rPr>
      </w:pPr>
      <w:r w:rsidRPr="00903CC9">
        <w:rPr>
          <w:rFonts w:cs="Calibri"/>
          <w:sz w:val="24"/>
          <w:szCs w:val="24"/>
          <w:lang w:val="en-US"/>
        </w:rPr>
        <w:t xml:space="preserve">           </w:t>
      </w:r>
      <w:r w:rsidR="00893BB1" w:rsidRPr="00374AB0">
        <w:rPr>
          <w:rStyle w:val="a5"/>
          <w:sz w:val="24"/>
          <w:u w:val="none"/>
        </w:rPr>
        <w:t>www.nationalbank.kz</w:t>
      </w:r>
    </w:p>
    <w:sectPr w:rsidR="00907751" w:rsidRPr="001C067C" w:rsidSect="00F70B42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54" w:rsidRDefault="00735054" w:rsidP="00F70B42">
      <w:pPr>
        <w:spacing w:after="0" w:line="240" w:lineRule="auto"/>
      </w:pPr>
      <w:r>
        <w:separator/>
      </w:r>
    </w:p>
  </w:endnote>
  <w:endnote w:type="continuationSeparator" w:id="0">
    <w:p w:rsidR="00735054" w:rsidRDefault="00735054" w:rsidP="00F7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54" w:rsidRDefault="00735054" w:rsidP="00F70B42">
      <w:pPr>
        <w:spacing w:after="0" w:line="240" w:lineRule="auto"/>
      </w:pPr>
      <w:r>
        <w:separator/>
      </w:r>
    </w:p>
  </w:footnote>
  <w:footnote w:type="continuationSeparator" w:id="0">
    <w:p w:rsidR="00735054" w:rsidRDefault="00735054" w:rsidP="00F70B42">
      <w:pPr>
        <w:spacing w:after="0" w:line="240" w:lineRule="auto"/>
      </w:pPr>
      <w:r>
        <w:continuationSeparator/>
      </w:r>
    </w:p>
  </w:footnote>
  <w:footnote w:id="1">
    <w:p w:rsidR="006D30B5" w:rsidRPr="003E33A6" w:rsidRDefault="006D30B5" w:rsidP="006D30B5">
      <w:pPr>
        <w:pStyle w:val="a7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49AE">
        <w:rPr>
          <w:rStyle w:val="a9"/>
          <w:rFonts w:ascii="Arial" w:hAnsi="Arial" w:cs="Arial"/>
          <w:sz w:val="18"/>
        </w:rPr>
        <w:footnoteRef/>
      </w:r>
      <w:r w:rsidRPr="00BB49AE">
        <w:rPr>
          <w:rFonts w:ascii="Arial" w:hAnsi="Arial" w:cs="Arial"/>
          <w:sz w:val="18"/>
        </w:rPr>
        <w:t xml:space="preserve"> </w:t>
      </w:r>
      <w:r w:rsidRPr="006D30B5">
        <w:rPr>
          <w:rFonts w:ascii="Arial" w:hAnsi="Arial" w:cs="Arial"/>
          <w:sz w:val="16"/>
          <w:szCs w:val="16"/>
        </w:rPr>
        <w:t xml:space="preserve">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6D30B5">
        <w:rPr>
          <w:rFonts w:ascii="Arial" w:hAnsi="Arial" w:cs="Arial"/>
          <w:sz w:val="16"/>
          <w:szCs w:val="16"/>
        </w:rPr>
        <w:t>аффилиированными</w:t>
      </w:r>
      <w:proofErr w:type="spellEnd"/>
      <w:r w:rsidRPr="006D30B5">
        <w:rPr>
          <w:rFonts w:ascii="Arial" w:hAnsi="Arial" w:cs="Arial"/>
          <w:sz w:val="16"/>
          <w:szCs w:val="16"/>
        </w:rPr>
        <w:t xml:space="preserve"> с ними юридическими лицами, утвержденные постановлением Правления Национального Банка Республики Казахстан от 27 августа 2018 года № 192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487E"/>
    <w:multiLevelType w:val="multilevel"/>
    <w:tmpl w:val="7FD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834A1"/>
    <w:multiLevelType w:val="hybridMultilevel"/>
    <w:tmpl w:val="81086DC2"/>
    <w:lvl w:ilvl="0" w:tplc="5268B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754BFD"/>
    <w:multiLevelType w:val="hybridMultilevel"/>
    <w:tmpl w:val="BE86C05C"/>
    <w:lvl w:ilvl="0" w:tplc="805CA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AA"/>
    <w:rsid w:val="00007A55"/>
    <w:rsid w:val="00010A15"/>
    <w:rsid w:val="00012F6D"/>
    <w:rsid w:val="000207AA"/>
    <w:rsid w:val="00025428"/>
    <w:rsid w:val="0003407A"/>
    <w:rsid w:val="0003517E"/>
    <w:rsid w:val="00037E0C"/>
    <w:rsid w:val="00041306"/>
    <w:rsid w:val="000501C9"/>
    <w:rsid w:val="000618C9"/>
    <w:rsid w:val="00064C52"/>
    <w:rsid w:val="00065E1A"/>
    <w:rsid w:val="000738FC"/>
    <w:rsid w:val="000777F4"/>
    <w:rsid w:val="00086311"/>
    <w:rsid w:val="000956A2"/>
    <w:rsid w:val="000B0C70"/>
    <w:rsid w:val="000C0EEA"/>
    <w:rsid w:val="000D755F"/>
    <w:rsid w:val="00100F2E"/>
    <w:rsid w:val="00105A62"/>
    <w:rsid w:val="00123693"/>
    <w:rsid w:val="00132217"/>
    <w:rsid w:val="0013415D"/>
    <w:rsid w:val="00143E63"/>
    <w:rsid w:val="001442AB"/>
    <w:rsid w:val="001526F5"/>
    <w:rsid w:val="00173620"/>
    <w:rsid w:val="001768CB"/>
    <w:rsid w:val="00187558"/>
    <w:rsid w:val="00190DB5"/>
    <w:rsid w:val="001A3554"/>
    <w:rsid w:val="001A5BD9"/>
    <w:rsid w:val="001C067C"/>
    <w:rsid w:val="001C25C3"/>
    <w:rsid w:val="001C3E5C"/>
    <w:rsid w:val="001D7701"/>
    <w:rsid w:val="001E1377"/>
    <w:rsid w:val="001E1CFA"/>
    <w:rsid w:val="001E3589"/>
    <w:rsid w:val="001F26EE"/>
    <w:rsid w:val="001F2E6C"/>
    <w:rsid w:val="001F307B"/>
    <w:rsid w:val="001F6F60"/>
    <w:rsid w:val="00203098"/>
    <w:rsid w:val="00205F72"/>
    <w:rsid w:val="002168C7"/>
    <w:rsid w:val="00221D26"/>
    <w:rsid w:val="00223C86"/>
    <w:rsid w:val="00223D5F"/>
    <w:rsid w:val="00223D84"/>
    <w:rsid w:val="00227E7A"/>
    <w:rsid w:val="00234AA5"/>
    <w:rsid w:val="0025227E"/>
    <w:rsid w:val="002528B3"/>
    <w:rsid w:val="00252D53"/>
    <w:rsid w:val="002536C1"/>
    <w:rsid w:val="002537FB"/>
    <w:rsid w:val="00280D1D"/>
    <w:rsid w:val="0028796C"/>
    <w:rsid w:val="00287D48"/>
    <w:rsid w:val="00292602"/>
    <w:rsid w:val="002949A1"/>
    <w:rsid w:val="002A15D8"/>
    <w:rsid w:val="002A5A98"/>
    <w:rsid w:val="002B7F2D"/>
    <w:rsid w:val="002C0CD3"/>
    <w:rsid w:val="002C4C7A"/>
    <w:rsid w:val="002C738E"/>
    <w:rsid w:val="002D3A8F"/>
    <w:rsid w:val="002D6909"/>
    <w:rsid w:val="002F2B3E"/>
    <w:rsid w:val="002F3AD4"/>
    <w:rsid w:val="00303C80"/>
    <w:rsid w:val="00304147"/>
    <w:rsid w:val="0030721C"/>
    <w:rsid w:val="003072D1"/>
    <w:rsid w:val="00317C5D"/>
    <w:rsid w:val="00335329"/>
    <w:rsid w:val="00341964"/>
    <w:rsid w:val="00344C46"/>
    <w:rsid w:val="003473B5"/>
    <w:rsid w:val="00357811"/>
    <w:rsid w:val="00361710"/>
    <w:rsid w:val="0036574B"/>
    <w:rsid w:val="00366130"/>
    <w:rsid w:val="003701FE"/>
    <w:rsid w:val="00374AB0"/>
    <w:rsid w:val="003760AD"/>
    <w:rsid w:val="0037729D"/>
    <w:rsid w:val="003815AA"/>
    <w:rsid w:val="00386590"/>
    <w:rsid w:val="00386F6D"/>
    <w:rsid w:val="00397AEE"/>
    <w:rsid w:val="003B4A31"/>
    <w:rsid w:val="003C0006"/>
    <w:rsid w:val="003C3076"/>
    <w:rsid w:val="003C34E6"/>
    <w:rsid w:val="003C7BE5"/>
    <w:rsid w:val="003D0DDD"/>
    <w:rsid w:val="003D7639"/>
    <w:rsid w:val="003E30E1"/>
    <w:rsid w:val="003E33A6"/>
    <w:rsid w:val="003E4754"/>
    <w:rsid w:val="003F5258"/>
    <w:rsid w:val="00403772"/>
    <w:rsid w:val="00410752"/>
    <w:rsid w:val="0041527B"/>
    <w:rsid w:val="00415FC6"/>
    <w:rsid w:val="004329EF"/>
    <w:rsid w:val="004523D1"/>
    <w:rsid w:val="0046017A"/>
    <w:rsid w:val="004616AA"/>
    <w:rsid w:val="00463DCC"/>
    <w:rsid w:val="00466B45"/>
    <w:rsid w:val="0047491A"/>
    <w:rsid w:val="00475E4A"/>
    <w:rsid w:val="00485DDF"/>
    <w:rsid w:val="0049136E"/>
    <w:rsid w:val="004C0410"/>
    <w:rsid w:val="004C2565"/>
    <w:rsid w:val="004D31E0"/>
    <w:rsid w:val="004D37B4"/>
    <w:rsid w:val="004D3DA6"/>
    <w:rsid w:val="004E1B38"/>
    <w:rsid w:val="004F040B"/>
    <w:rsid w:val="004F5354"/>
    <w:rsid w:val="004F5715"/>
    <w:rsid w:val="004F7FBB"/>
    <w:rsid w:val="005255AF"/>
    <w:rsid w:val="00531ED3"/>
    <w:rsid w:val="005360CF"/>
    <w:rsid w:val="005367CB"/>
    <w:rsid w:val="005374A3"/>
    <w:rsid w:val="0053782A"/>
    <w:rsid w:val="0054588C"/>
    <w:rsid w:val="00553EB7"/>
    <w:rsid w:val="005573B9"/>
    <w:rsid w:val="00577105"/>
    <w:rsid w:val="00582CA1"/>
    <w:rsid w:val="00585298"/>
    <w:rsid w:val="00590910"/>
    <w:rsid w:val="00595482"/>
    <w:rsid w:val="005B06CE"/>
    <w:rsid w:val="005B1124"/>
    <w:rsid w:val="005B2E48"/>
    <w:rsid w:val="005B4591"/>
    <w:rsid w:val="005B6047"/>
    <w:rsid w:val="005C3F4B"/>
    <w:rsid w:val="005D4632"/>
    <w:rsid w:val="005D5D7E"/>
    <w:rsid w:val="005E1E6E"/>
    <w:rsid w:val="005E4F9B"/>
    <w:rsid w:val="005E6F01"/>
    <w:rsid w:val="005F36D0"/>
    <w:rsid w:val="005F6A39"/>
    <w:rsid w:val="00604309"/>
    <w:rsid w:val="00607A41"/>
    <w:rsid w:val="006120F5"/>
    <w:rsid w:val="0061646C"/>
    <w:rsid w:val="006223A9"/>
    <w:rsid w:val="00635D71"/>
    <w:rsid w:val="00636BA2"/>
    <w:rsid w:val="00636D7B"/>
    <w:rsid w:val="00637CA6"/>
    <w:rsid w:val="00640C5B"/>
    <w:rsid w:val="006418CE"/>
    <w:rsid w:val="00655DDF"/>
    <w:rsid w:val="0065701C"/>
    <w:rsid w:val="00657E6F"/>
    <w:rsid w:val="00657F8D"/>
    <w:rsid w:val="006638D0"/>
    <w:rsid w:val="00664A0A"/>
    <w:rsid w:val="00665532"/>
    <w:rsid w:val="00667401"/>
    <w:rsid w:val="0067362C"/>
    <w:rsid w:val="00674D39"/>
    <w:rsid w:val="00681069"/>
    <w:rsid w:val="006818D3"/>
    <w:rsid w:val="00685C90"/>
    <w:rsid w:val="00695B56"/>
    <w:rsid w:val="006A5B96"/>
    <w:rsid w:val="006A7C32"/>
    <w:rsid w:val="006B347F"/>
    <w:rsid w:val="006B54F6"/>
    <w:rsid w:val="006B695D"/>
    <w:rsid w:val="006D1B03"/>
    <w:rsid w:val="006D30B5"/>
    <w:rsid w:val="006D644B"/>
    <w:rsid w:val="006F01AD"/>
    <w:rsid w:val="006F1DCB"/>
    <w:rsid w:val="006F3BDE"/>
    <w:rsid w:val="00704727"/>
    <w:rsid w:val="00712AD2"/>
    <w:rsid w:val="00720ABB"/>
    <w:rsid w:val="00721B76"/>
    <w:rsid w:val="00724AB8"/>
    <w:rsid w:val="00732DF1"/>
    <w:rsid w:val="00734D62"/>
    <w:rsid w:val="00735054"/>
    <w:rsid w:val="00735449"/>
    <w:rsid w:val="007454F9"/>
    <w:rsid w:val="0075448A"/>
    <w:rsid w:val="00767992"/>
    <w:rsid w:val="007757F2"/>
    <w:rsid w:val="00786A6B"/>
    <w:rsid w:val="00794816"/>
    <w:rsid w:val="007967FF"/>
    <w:rsid w:val="007A2EAF"/>
    <w:rsid w:val="007B2AFB"/>
    <w:rsid w:val="007B4B31"/>
    <w:rsid w:val="007C04DE"/>
    <w:rsid w:val="007C0EE1"/>
    <w:rsid w:val="007C4B24"/>
    <w:rsid w:val="007D2715"/>
    <w:rsid w:val="007D355A"/>
    <w:rsid w:val="007E4DE7"/>
    <w:rsid w:val="007F0F86"/>
    <w:rsid w:val="00805EF0"/>
    <w:rsid w:val="00811CC3"/>
    <w:rsid w:val="008249DF"/>
    <w:rsid w:val="00831140"/>
    <w:rsid w:val="00831159"/>
    <w:rsid w:val="0083507C"/>
    <w:rsid w:val="00862F49"/>
    <w:rsid w:val="008646C3"/>
    <w:rsid w:val="00864FB7"/>
    <w:rsid w:val="00875922"/>
    <w:rsid w:val="00876763"/>
    <w:rsid w:val="0088446C"/>
    <w:rsid w:val="00887772"/>
    <w:rsid w:val="00887FBE"/>
    <w:rsid w:val="00893BB1"/>
    <w:rsid w:val="00893DC0"/>
    <w:rsid w:val="008950B7"/>
    <w:rsid w:val="008A189E"/>
    <w:rsid w:val="008B0581"/>
    <w:rsid w:val="008B36BE"/>
    <w:rsid w:val="008B41E9"/>
    <w:rsid w:val="008D1C5E"/>
    <w:rsid w:val="008E4CAF"/>
    <w:rsid w:val="008F1754"/>
    <w:rsid w:val="00900A87"/>
    <w:rsid w:val="00903CC9"/>
    <w:rsid w:val="00907751"/>
    <w:rsid w:val="00914688"/>
    <w:rsid w:val="00921251"/>
    <w:rsid w:val="00925EEE"/>
    <w:rsid w:val="0092766A"/>
    <w:rsid w:val="0093129B"/>
    <w:rsid w:val="0095652A"/>
    <w:rsid w:val="00956BBA"/>
    <w:rsid w:val="00963AD8"/>
    <w:rsid w:val="00966633"/>
    <w:rsid w:val="00994854"/>
    <w:rsid w:val="00996508"/>
    <w:rsid w:val="009A4F5C"/>
    <w:rsid w:val="009B06A6"/>
    <w:rsid w:val="009B0C5F"/>
    <w:rsid w:val="009B20EB"/>
    <w:rsid w:val="009B414F"/>
    <w:rsid w:val="009C5115"/>
    <w:rsid w:val="009E06DA"/>
    <w:rsid w:val="00A07E44"/>
    <w:rsid w:val="00A12B5D"/>
    <w:rsid w:val="00A31780"/>
    <w:rsid w:val="00A32CFD"/>
    <w:rsid w:val="00A44983"/>
    <w:rsid w:val="00A46302"/>
    <w:rsid w:val="00A46E15"/>
    <w:rsid w:val="00A47809"/>
    <w:rsid w:val="00A50A52"/>
    <w:rsid w:val="00A54185"/>
    <w:rsid w:val="00A75861"/>
    <w:rsid w:val="00A81A33"/>
    <w:rsid w:val="00A8217E"/>
    <w:rsid w:val="00A85396"/>
    <w:rsid w:val="00A949A3"/>
    <w:rsid w:val="00A94B15"/>
    <w:rsid w:val="00A96048"/>
    <w:rsid w:val="00A967D4"/>
    <w:rsid w:val="00AB3E2C"/>
    <w:rsid w:val="00AB4F45"/>
    <w:rsid w:val="00AB54BA"/>
    <w:rsid w:val="00AC12F0"/>
    <w:rsid w:val="00AC7194"/>
    <w:rsid w:val="00AC72CC"/>
    <w:rsid w:val="00AC7519"/>
    <w:rsid w:val="00AC7BDB"/>
    <w:rsid w:val="00AD43DA"/>
    <w:rsid w:val="00AE5E20"/>
    <w:rsid w:val="00AF04E8"/>
    <w:rsid w:val="00AF6941"/>
    <w:rsid w:val="00AF6FD7"/>
    <w:rsid w:val="00B00E74"/>
    <w:rsid w:val="00B07645"/>
    <w:rsid w:val="00B10CC1"/>
    <w:rsid w:val="00B14563"/>
    <w:rsid w:val="00B33251"/>
    <w:rsid w:val="00B46B23"/>
    <w:rsid w:val="00B57461"/>
    <w:rsid w:val="00B85612"/>
    <w:rsid w:val="00B86B9E"/>
    <w:rsid w:val="00BA0A20"/>
    <w:rsid w:val="00BA2B9E"/>
    <w:rsid w:val="00BB5257"/>
    <w:rsid w:val="00BC060F"/>
    <w:rsid w:val="00BD052A"/>
    <w:rsid w:val="00BD6490"/>
    <w:rsid w:val="00BE3AA2"/>
    <w:rsid w:val="00BF1855"/>
    <w:rsid w:val="00C01DB0"/>
    <w:rsid w:val="00C115CE"/>
    <w:rsid w:val="00C165B3"/>
    <w:rsid w:val="00C17489"/>
    <w:rsid w:val="00C21FAD"/>
    <w:rsid w:val="00C252BF"/>
    <w:rsid w:val="00C5110A"/>
    <w:rsid w:val="00C638A6"/>
    <w:rsid w:val="00C70321"/>
    <w:rsid w:val="00C83ECC"/>
    <w:rsid w:val="00C91247"/>
    <w:rsid w:val="00C92DA8"/>
    <w:rsid w:val="00C95D1F"/>
    <w:rsid w:val="00CB49B0"/>
    <w:rsid w:val="00CC547D"/>
    <w:rsid w:val="00CC6A87"/>
    <w:rsid w:val="00CD08BE"/>
    <w:rsid w:val="00CE4064"/>
    <w:rsid w:val="00CE6400"/>
    <w:rsid w:val="00D03550"/>
    <w:rsid w:val="00D03A72"/>
    <w:rsid w:val="00D16A21"/>
    <w:rsid w:val="00D222B3"/>
    <w:rsid w:val="00D244DE"/>
    <w:rsid w:val="00D24B97"/>
    <w:rsid w:val="00D31B31"/>
    <w:rsid w:val="00D32BEA"/>
    <w:rsid w:val="00D46B70"/>
    <w:rsid w:val="00D4743E"/>
    <w:rsid w:val="00D73896"/>
    <w:rsid w:val="00D82B3A"/>
    <w:rsid w:val="00D86210"/>
    <w:rsid w:val="00D903B9"/>
    <w:rsid w:val="00DB6F3E"/>
    <w:rsid w:val="00DC036D"/>
    <w:rsid w:val="00DD36FC"/>
    <w:rsid w:val="00DE0761"/>
    <w:rsid w:val="00DE24B3"/>
    <w:rsid w:val="00DF109B"/>
    <w:rsid w:val="00DF3FEB"/>
    <w:rsid w:val="00E01A38"/>
    <w:rsid w:val="00E11D92"/>
    <w:rsid w:val="00E23DB4"/>
    <w:rsid w:val="00E34703"/>
    <w:rsid w:val="00E402E1"/>
    <w:rsid w:val="00E4044A"/>
    <w:rsid w:val="00E4109A"/>
    <w:rsid w:val="00E429E8"/>
    <w:rsid w:val="00E43C96"/>
    <w:rsid w:val="00E61EE3"/>
    <w:rsid w:val="00E63324"/>
    <w:rsid w:val="00E65EE8"/>
    <w:rsid w:val="00E666BE"/>
    <w:rsid w:val="00E75648"/>
    <w:rsid w:val="00E82EA0"/>
    <w:rsid w:val="00E84EB5"/>
    <w:rsid w:val="00E85F3A"/>
    <w:rsid w:val="00E92688"/>
    <w:rsid w:val="00E956D6"/>
    <w:rsid w:val="00EB04DC"/>
    <w:rsid w:val="00EB431A"/>
    <w:rsid w:val="00EC420E"/>
    <w:rsid w:val="00EC6555"/>
    <w:rsid w:val="00EC7053"/>
    <w:rsid w:val="00ED7DDB"/>
    <w:rsid w:val="00EE53E8"/>
    <w:rsid w:val="00EF250F"/>
    <w:rsid w:val="00EF6888"/>
    <w:rsid w:val="00F0233B"/>
    <w:rsid w:val="00F03063"/>
    <w:rsid w:val="00F053B8"/>
    <w:rsid w:val="00F113FB"/>
    <w:rsid w:val="00F227F6"/>
    <w:rsid w:val="00F250B2"/>
    <w:rsid w:val="00F33420"/>
    <w:rsid w:val="00F349A8"/>
    <w:rsid w:val="00F353DE"/>
    <w:rsid w:val="00F428BE"/>
    <w:rsid w:val="00F44739"/>
    <w:rsid w:val="00F50D8F"/>
    <w:rsid w:val="00F64BC0"/>
    <w:rsid w:val="00F700EF"/>
    <w:rsid w:val="00F70B42"/>
    <w:rsid w:val="00F72B9A"/>
    <w:rsid w:val="00F72CE2"/>
    <w:rsid w:val="00F817FB"/>
    <w:rsid w:val="00F82685"/>
    <w:rsid w:val="00F8287B"/>
    <w:rsid w:val="00F83B1D"/>
    <w:rsid w:val="00F87E09"/>
    <w:rsid w:val="00F967A8"/>
    <w:rsid w:val="00FA19CA"/>
    <w:rsid w:val="00FC4F9B"/>
    <w:rsid w:val="00FD5996"/>
    <w:rsid w:val="00FE0526"/>
    <w:rsid w:val="00FE20E6"/>
    <w:rsid w:val="00FE40AF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8B87"/>
  <w15:chartTrackingRefBased/>
  <w15:docId w15:val="{91D08BD3-5983-4298-90E5-A263F161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13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A0A20"/>
    <w:rPr>
      <w:rFonts w:ascii="Tahoma" w:eastAsia="Times New Roman" w:hAnsi="Tahoma" w:cs="Tahoma"/>
      <w:sz w:val="16"/>
      <w:szCs w:val="16"/>
    </w:rPr>
  </w:style>
  <w:style w:type="character" w:styleId="a5">
    <w:name w:val="Hyperlink"/>
    <w:uiPriority w:val="99"/>
    <w:unhideWhenUsed/>
    <w:rsid w:val="00A96048"/>
    <w:rPr>
      <w:color w:val="0000FF"/>
      <w:u w:val="single"/>
    </w:rPr>
  </w:style>
  <w:style w:type="character" w:customStyle="1" w:styleId="s0">
    <w:name w:val="s0"/>
    <w:rsid w:val="00864FB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">
    <w:name w:val="s2"/>
    <w:rsid w:val="00F967A8"/>
    <w:rPr>
      <w:color w:val="000080"/>
    </w:rPr>
  </w:style>
  <w:style w:type="character" w:customStyle="1" w:styleId="s1">
    <w:name w:val="s1"/>
    <w:rsid w:val="00466B45"/>
    <w:rPr>
      <w:color w:val="000000"/>
    </w:rPr>
  </w:style>
  <w:style w:type="character" w:customStyle="1" w:styleId="20">
    <w:name w:val="Заголовок 2 Знак"/>
    <w:link w:val="2"/>
    <w:uiPriority w:val="9"/>
    <w:rsid w:val="004913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6">
    <w:name w:val="Table Grid"/>
    <w:basedOn w:val="a1"/>
    <w:uiPriority w:val="59"/>
    <w:rsid w:val="00CC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F70B42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F70B42"/>
    <w:rPr>
      <w:rFonts w:eastAsia="Times New Roman"/>
      <w:lang w:eastAsia="en-US"/>
    </w:rPr>
  </w:style>
  <w:style w:type="character" w:styleId="a9">
    <w:name w:val="footnote reference"/>
    <w:uiPriority w:val="99"/>
    <w:unhideWhenUsed/>
    <w:rsid w:val="00F70B42"/>
    <w:rPr>
      <w:vertAlign w:val="superscript"/>
    </w:rPr>
  </w:style>
  <w:style w:type="paragraph" w:styleId="aa">
    <w:name w:val="No Spacing"/>
    <w:uiPriority w:val="1"/>
    <w:qFormat/>
    <w:rsid w:val="00AC7BD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nationalban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tionalbank.kz/ru/npa/zakupki-nbk/proj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249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FFB1D-4C53-42B0-ACAF-162559F0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Links>
    <vt:vector size="18" baseType="variant">
      <vt:variant>
        <vt:i4>4718688</vt:i4>
      </vt:variant>
      <vt:variant>
        <vt:i4>6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  <vt:variant>
        <vt:i4>2883690</vt:i4>
      </vt:variant>
      <vt:variant>
        <vt:i4>3</vt:i4>
      </vt:variant>
      <vt:variant>
        <vt:i4>0</vt:i4>
      </vt:variant>
      <vt:variant>
        <vt:i4>5</vt:i4>
      </vt:variant>
      <vt:variant>
        <vt:lpwstr>https://nationalbank.kz/ru/npa/zakupki-nbk/project</vt:lpwstr>
      </vt:variant>
      <vt:variant>
        <vt:lpwstr/>
      </vt:variant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https://legalacts.egov.kz/npa/view?id=13975404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Kulyash Boranbayeva</dc:creator>
  <cp:keywords/>
  <cp:lastModifiedBy>Инкар Ержанова</cp:lastModifiedBy>
  <cp:revision>8</cp:revision>
  <cp:lastPrinted>2019-09-27T11:55:00Z</cp:lastPrinted>
  <dcterms:created xsi:type="dcterms:W3CDTF">2022-01-27T13:00:00Z</dcterms:created>
  <dcterms:modified xsi:type="dcterms:W3CDTF">2022-10-03T13:19:00Z</dcterms:modified>
</cp:coreProperties>
</file>