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1AA0D" w14:textId="46A1DC68" w:rsidR="003E2973" w:rsidRPr="00A668C0" w:rsidRDefault="00062056" w:rsidP="007D5150">
      <w:pPr>
        <w:widowControl w:val="0"/>
        <w:tabs>
          <w:tab w:val="left" w:pos="1134"/>
        </w:tabs>
        <w:jc w:val="right"/>
        <w:rPr>
          <w:sz w:val="28"/>
          <w:szCs w:val="28"/>
          <w:lang w:val="kk-KZ"/>
        </w:rPr>
      </w:pPr>
      <w:bookmarkStart w:id="0" w:name="_GoBack"/>
      <w:bookmarkEnd w:id="0"/>
      <w:r w:rsidRPr="00A668C0">
        <w:rPr>
          <w:sz w:val="28"/>
          <w:szCs w:val="28"/>
          <w:lang w:val="kk-KZ"/>
        </w:rPr>
        <w:t>Қаулыға қосымша</w:t>
      </w:r>
      <w:r w:rsidR="003E2973" w:rsidRPr="00A668C0">
        <w:rPr>
          <w:sz w:val="28"/>
          <w:szCs w:val="28"/>
          <w:lang w:val="kk-KZ"/>
        </w:rPr>
        <w:t xml:space="preserve"> </w:t>
      </w:r>
    </w:p>
    <w:p w14:paraId="24BB0FC5" w14:textId="77777777" w:rsidR="003E2973" w:rsidRPr="00A668C0" w:rsidRDefault="003E2973" w:rsidP="007D5150">
      <w:pPr>
        <w:widowControl w:val="0"/>
        <w:tabs>
          <w:tab w:val="left" w:pos="0"/>
        </w:tabs>
        <w:jc w:val="center"/>
        <w:rPr>
          <w:sz w:val="28"/>
          <w:szCs w:val="28"/>
          <w:lang w:val="kk-KZ"/>
        </w:rPr>
      </w:pPr>
    </w:p>
    <w:p w14:paraId="3758BEED" w14:textId="77777777" w:rsidR="003E2973" w:rsidRPr="00A668C0" w:rsidRDefault="003E2973" w:rsidP="007D5150">
      <w:pPr>
        <w:widowControl w:val="0"/>
        <w:tabs>
          <w:tab w:val="left" w:pos="0"/>
        </w:tabs>
        <w:jc w:val="center"/>
        <w:rPr>
          <w:sz w:val="28"/>
          <w:szCs w:val="28"/>
          <w:lang w:val="kk-KZ"/>
        </w:rPr>
      </w:pPr>
    </w:p>
    <w:p w14:paraId="250AA029" w14:textId="4ECBBA59" w:rsidR="00062056" w:rsidRPr="00A668C0" w:rsidRDefault="00062056" w:rsidP="007D5150">
      <w:pPr>
        <w:widowControl w:val="0"/>
        <w:tabs>
          <w:tab w:val="left" w:pos="0"/>
        </w:tabs>
        <w:jc w:val="center"/>
        <w:rPr>
          <w:b/>
          <w:sz w:val="28"/>
          <w:szCs w:val="28"/>
          <w:lang w:val="kk-KZ"/>
        </w:rPr>
      </w:pPr>
      <w:r w:rsidRPr="00A668C0">
        <w:rPr>
          <w:b/>
          <w:sz w:val="28"/>
          <w:szCs w:val="28"/>
          <w:lang w:val="kk-KZ"/>
        </w:rPr>
        <w:t xml:space="preserve">Қазақстан Республикасы Ұлттық Банкі Басқармасының төлемдер мен төлем жүйелері </w:t>
      </w:r>
      <w:r w:rsidRPr="00A668C0">
        <w:rPr>
          <w:b/>
          <w:color w:val="000000" w:themeColor="text1"/>
          <w:sz w:val="28"/>
          <w:szCs w:val="28"/>
          <w:lang w:val="kk-KZ"/>
        </w:rPr>
        <w:t xml:space="preserve">мәселелері бойынша өзгерістер </w:t>
      </w:r>
      <w:r w:rsidR="00826ACE" w:rsidRPr="00B418F7">
        <w:rPr>
          <w:b/>
          <w:sz w:val="28"/>
          <w:szCs w:val="28"/>
          <w:lang w:val="kk-KZ"/>
        </w:rPr>
        <w:t>мен толықтыру</w:t>
      </w:r>
      <w:r w:rsidR="00A01709">
        <w:rPr>
          <w:b/>
          <w:sz w:val="28"/>
          <w:szCs w:val="28"/>
          <w:lang w:val="kk-KZ"/>
        </w:rPr>
        <w:br/>
      </w:r>
      <w:r w:rsidR="00826ACE" w:rsidRPr="00B418F7">
        <w:rPr>
          <w:b/>
          <w:sz w:val="28"/>
          <w:szCs w:val="28"/>
          <w:lang w:val="kk-KZ"/>
        </w:rPr>
        <w:t xml:space="preserve"> </w:t>
      </w:r>
      <w:r w:rsidRPr="00A668C0">
        <w:rPr>
          <w:b/>
          <w:sz w:val="28"/>
          <w:szCs w:val="28"/>
          <w:lang w:val="kk-KZ"/>
        </w:rPr>
        <w:t xml:space="preserve">енгізілетін кейбір қаулыларының тізбесі </w:t>
      </w:r>
    </w:p>
    <w:p w14:paraId="37EF2B9D" w14:textId="77777777" w:rsidR="003E2973" w:rsidRPr="00A668C0" w:rsidRDefault="003E2973" w:rsidP="007D5150">
      <w:pPr>
        <w:widowControl w:val="0"/>
        <w:tabs>
          <w:tab w:val="left" w:pos="0"/>
        </w:tabs>
        <w:jc w:val="center"/>
        <w:rPr>
          <w:sz w:val="28"/>
          <w:szCs w:val="28"/>
          <w:lang w:val="kk-KZ"/>
        </w:rPr>
      </w:pPr>
    </w:p>
    <w:p w14:paraId="6D68EC3E" w14:textId="77777777" w:rsidR="003E2973" w:rsidRPr="00A668C0" w:rsidRDefault="003E2973" w:rsidP="007D5150">
      <w:pPr>
        <w:widowControl w:val="0"/>
        <w:tabs>
          <w:tab w:val="left" w:pos="0"/>
        </w:tabs>
        <w:jc w:val="center"/>
        <w:rPr>
          <w:sz w:val="28"/>
          <w:szCs w:val="28"/>
          <w:lang w:val="kk-KZ"/>
        </w:rPr>
      </w:pPr>
    </w:p>
    <w:p w14:paraId="4A948E49" w14:textId="531D5760" w:rsidR="000964B7" w:rsidRPr="005D250D" w:rsidRDefault="000964B7" w:rsidP="000964B7">
      <w:pPr>
        <w:ind w:firstLine="709"/>
        <w:jc w:val="both"/>
        <w:rPr>
          <w:sz w:val="28"/>
          <w:szCs w:val="28"/>
          <w:lang w:val="kk-KZ"/>
        </w:rPr>
      </w:pPr>
      <w:r>
        <w:rPr>
          <w:sz w:val="28"/>
          <w:szCs w:val="28"/>
          <w:lang w:val="kk-KZ"/>
        </w:rPr>
        <w:t>1</w:t>
      </w:r>
      <w:r w:rsidRPr="005D250D">
        <w:rPr>
          <w:sz w:val="28"/>
          <w:szCs w:val="28"/>
          <w:lang w:val="kk-KZ"/>
        </w:rPr>
        <w:t xml:space="preserve">. «Экономика секторларының және төлемдер белгілеу кодтарын қолдану қағидаларын бекіту туралы» </w:t>
      </w:r>
      <w:r w:rsidRPr="005D250D">
        <w:rPr>
          <w:rStyle w:val="s1"/>
          <w:b w:val="0"/>
          <w:color w:val="auto"/>
          <w:sz w:val="28"/>
          <w:szCs w:val="28"/>
          <w:lang w:val="kk-KZ"/>
        </w:rPr>
        <w:t xml:space="preserve">Қазақстан Республикасы Ұлттық Банкі Басқармасының </w:t>
      </w:r>
      <w:r w:rsidRPr="005D250D">
        <w:rPr>
          <w:sz w:val="28"/>
          <w:szCs w:val="28"/>
          <w:lang w:val="kk-KZ"/>
        </w:rPr>
        <w:t>2016 жылғы 31 тамыздағы № 203</w:t>
      </w:r>
      <w:r w:rsidRPr="005D250D">
        <w:rPr>
          <w:rStyle w:val="s1"/>
          <w:b w:val="0"/>
          <w:color w:val="auto"/>
          <w:sz w:val="28"/>
          <w:szCs w:val="28"/>
          <w:lang w:val="kk-KZ"/>
        </w:rPr>
        <w:t xml:space="preserve"> қаулысына</w:t>
      </w:r>
      <w:r w:rsidRPr="005D250D">
        <w:rPr>
          <w:sz w:val="28"/>
          <w:szCs w:val="28"/>
          <w:lang w:val="kk-KZ"/>
        </w:rPr>
        <w:t xml:space="preserve"> (</w:t>
      </w:r>
      <w:r w:rsidRPr="005D250D">
        <w:rPr>
          <w:rStyle w:val="s0"/>
          <w:color w:val="auto"/>
          <w:sz w:val="28"/>
          <w:szCs w:val="28"/>
          <w:lang w:val="kk-KZ"/>
        </w:rPr>
        <w:t xml:space="preserve">Нормативтік құқықтық актілерді мемлекеттік тіркеу тізілімінде № </w:t>
      </w:r>
      <w:r w:rsidRPr="005D250D">
        <w:rPr>
          <w:sz w:val="28"/>
          <w:szCs w:val="28"/>
          <w:lang w:val="kk-KZ"/>
        </w:rPr>
        <w:t xml:space="preserve">14365 </w:t>
      </w:r>
      <w:r w:rsidRPr="005D250D">
        <w:rPr>
          <w:rStyle w:val="s0"/>
          <w:color w:val="auto"/>
          <w:sz w:val="28"/>
          <w:szCs w:val="28"/>
          <w:lang w:val="kk-KZ"/>
        </w:rPr>
        <w:t>болып тіркелген</w:t>
      </w:r>
      <w:r w:rsidRPr="005D250D">
        <w:rPr>
          <w:sz w:val="28"/>
          <w:szCs w:val="28"/>
          <w:lang w:val="kk-KZ"/>
        </w:rPr>
        <w:t xml:space="preserve">) </w:t>
      </w:r>
      <w:r w:rsidRPr="005D250D">
        <w:rPr>
          <w:rStyle w:val="s0"/>
          <w:color w:val="auto"/>
          <w:sz w:val="28"/>
          <w:szCs w:val="28"/>
          <w:lang w:val="kk-KZ"/>
        </w:rPr>
        <w:t xml:space="preserve">мынадай өзгерістер </w:t>
      </w:r>
      <w:r w:rsidR="00826ACE" w:rsidRPr="00826ACE">
        <w:rPr>
          <w:sz w:val="28"/>
          <w:szCs w:val="28"/>
          <w:lang w:val="kk-KZ"/>
        </w:rPr>
        <w:t>мен толықтыру</w:t>
      </w:r>
      <w:r w:rsidR="00826ACE" w:rsidRPr="00B418F7">
        <w:rPr>
          <w:b/>
          <w:sz w:val="28"/>
          <w:szCs w:val="28"/>
          <w:lang w:val="kk-KZ"/>
        </w:rPr>
        <w:t xml:space="preserve"> </w:t>
      </w:r>
      <w:r w:rsidRPr="005D250D">
        <w:rPr>
          <w:rStyle w:val="s0"/>
          <w:color w:val="auto"/>
          <w:sz w:val="28"/>
          <w:szCs w:val="28"/>
          <w:lang w:val="kk-KZ"/>
        </w:rPr>
        <w:t>енгізілсін</w:t>
      </w:r>
      <w:r w:rsidRPr="005D250D">
        <w:rPr>
          <w:sz w:val="28"/>
          <w:szCs w:val="28"/>
          <w:lang w:val="kk-KZ"/>
        </w:rPr>
        <w:t>:</w:t>
      </w:r>
    </w:p>
    <w:p w14:paraId="40235AD1" w14:textId="77777777" w:rsidR="000964B7" w:rsidRPr="005D250D" w:rsidRDefault="000964B7" w:rsidP="000964B7">
      <w:pPr>
        <w:widowControl w:val="0"/>
        <w:tabs>
          <w:tab w:val="left" w:pos="709"/>
          <w:tab w:val="left" w:pos="1134"/>
          <w:tab w:val="left" w:pos="1276"/>
        </w:tabs>
        <w:ind w:firstLine="709"/>
        <w:contextualSpacing/>
        <w:jc w:val="both"/>
        <w:rPr>
          <w:sz w:val="28"/>
          <w:szCs w:val="28"/>
          <w:lang w:val="kk-KZ"/>
        </w:rPr>
      </w:pPr>
      <w:r w:rsidRPr="005D250D">
        <w:rPr>
          <w:sz w:val="28"/>
          <w:szCs w:val="28"/>
          <w:lang w:val="kk-KZ"/>
        </w:rPr>
        <w:t xml:space="preserve">көрсетілген қаулымен бекітілген Экономика секторларының және төлемдер белгілеу кодтарын қолдану </w:t>
      </w:r>
      <w:r w:rsidR="00E716EB">
        <w:fldChar w:fldCharType="begin"/>
      </w:r>
      <w:r w:rsidR="00E716EB" w:rsidRPr="00A01709">
        <w:rPr>
          <w:lang w:val="kk-KZ"/>
        </w:rPr>
        <w:instrText xml:space="preserve"> HYPERLINK "jl:37894563.100.1005029109_0" </w:instrText>
      </w:r>
      <w:r w:rsidR="00E716EB">
        <w:fldChar w:fldCharType="separate"/>
      </w:r>
      <w:r w:rsidRPr="005D250D">
        <w:rPr>
          <w:sz w:val="28"/>
          <w:szCs w:val="28"/>
          <w:lang w:val="kk-KZ"/>
        </w:rPr>
        <w:t>қағидаларында</w:t>
      </w:r>
      <w:r w:rsidR="00E716EB">
        <w:rPr>
          <w:sz w:val="28"/>
          <w:szCs w:val="28"/>
          <w:lang w:val="kk-KZ"/>
        </w:rPr>
        <w:fldChar w:fldCharType="end"/>
      </w:r>
      <w:r w:rsidRPr="005D250D">
        <w:rPr>
          <w:sz w:val="28"/>
          <w:szCs w:val="28"/>
          <w:lang w:val="kk-KZ"/>
        </w:rPr>
        <w:t>:</w:t>
      </w:r>
    </w:p>
    <w:p w14:paraId="20076BAD" w14:textId="4F72F810" w:rsidR="00B33EC8" w:rsidRPr="00B33EC8" w:rsidRDefault="00B33EC8" w:rsidP="00B33EC8">
      <w:pPr>
        <w:widowControl w:val="0"/>
        <w:tabs>
          <w:tab w:val="left" w:pos="1134"/>
        </w:tabs>
        <w:ind w:firstLine="709"/>
        <w:jc w:val="both"/>
        <w:rPr>
          <w:sz w:val="28"/>
          <w:szCs w:val="28"/>
          <w:lang w:val="kk-KZ"/>
        </w:rPr>
      </w:pPr>
      <w:bookmarkStart w:id="1" w:name="sub1006445004"/>
      <w:r w:rsidRPr="00B33EC8">
        <w:rPr>
          <w:sz w:val="28"/>
          <w:szCs w:val="28"/>
          <w:lang w:val="kk-KZ"/>
        </w:rPr>
        <w:t>2-қосымшада:</w:t>
      </w:r>
    </w:p>
    <w:p w14:paraId="57BA87F0" w14:textId="22B05664" w:rsidR="00B33EC8" w:rsidRPr="00B33EC8" w:rsidRDefault="00B33EC8" w:rsidP="00B33EC8">
      <w:pPr>
        <w:widowControl w:val="0"/>
        <w:tabs>
          <w:tab w:val="left" w:pos="1134"/>
        </w:tabs>
        <w:ind w:firstLine="709"/>
        <w:jc w:val="both"/>
        <w:rPr>
          <w:sz w:val="28"/>
          <w:szCs w:val="28"/>
          <w:lang w:val="kk-KZ"/>
        </w:rPr>
      </w:pPr>
      <w:r w:rsidRPr="00AB3291">
        <w:rPr>
          <w:sz w:val="28"/>
          <w:szCs w:val="28"/>
          <w:lang w:val="kk-KZ"/>
        </w:rPr>
        <w:t xml:space="preserve">Төлемдер белгілеу кодтарының жан-жақты </w:t>
      </w:r>
      <w:r w:rsidRPr="00B33EC8">
        <w:rPr>
          <w:sz w:val="28"/>
          <w:szCs w:val="28"/>
          <w:lang w:val="kk-KZ"/>
        </w:rPr>
        <w:t>кестесінде:</w:t>
      </w:r>
    </w:p>
    <w:p w14:paraId="29FDF5F4" w14:textId="31593526" w:rsidR="00B33EC8" w:rsidRPr="00DC2092" w:rsidRDefault="00B33EC8" w:rsidP="00B33EC8">
      <w:pPr>
        <w:widowControl w:val="0"/>
        <w:tabs>
          <w:tab w:val="left" w:pos="1134"/>
        </w:tabs>
        <w:ind w:firstLine="709"/>
        <w:jc w:val="both"/>
        <w:rPr>
          <w:sz w:val="28"/>
          <w:szCs w:val="28"/>
          <w:lang w:val="kk-KZ"/>
        </w:rPr>
      </w:pPr>
      <w:r w:rsidRPr="00DC2092">
        <w:rPr>
          <w:color w:val="000000"/>
          <w:sz w:val="28"/>
          <w:szCs w:val="28"/>
          <w:lang w:val="kk-KZ"/>
        </w:rPr>
        <w:t>«Арнайы аударымдар»</w:t>
      </w:r>
      <w:r w:rsidR="00DF0DE2">
        <w:rPr>
          <w:color w:val="000000"/>
          <w:sz w:val="28"/>
          <w:szCs w:val="28"/>
          <w:lang w:val="kk-KZ"/>
        </w:rPr>
        <w:t xml:space="preserve"> </w:t>
      </w:r>
      <w:r w:rsidRPr="00DC2092">
        <w:rPr>
          <w:sz w:val="28"/>
          <w:szCs w:val="28"/>
          <w:lang w:val="kk-KZ"/>
        </w:rPr>
        <w:t>1-бөлімінде:</w:t>
      </w:r>
    </w:p>
    <w:p w14:paraId="6F5DD7EA" w14:textId="4B6F3884" w:rsidR="00DC2092" w:rsidRDefault="00DC2092" w:rsidP="00B33EC8">
      <w:pPr>
        <w:widowControl w:val="0"/>
        <w:tabs>
          <w:tab w:val="left" w:pos="1134"/>
        </w:tabs>
        <w:ind w:firstLine="709"/>
        <w:jc w:val="both"/>
        <w:rPr>
          <w:sz w:val="28"/>
          <w:szCs w:val="28"/>
          <w:lang w:val="kk-KZ"/>
        </w:rPr>
      </w:pPr>
      <w:r>
        <w:rPr>
          <w:sz w:val="28"/>
          <w:szCs w:val="28"/>
          <w:lang w:val="kk-KZ"/>
        </w:rPr>
        <w:t>184 «</w:t>
      </w:r>
      <w:r w:rsidRPr="00DC2092">
        <w:rPr>
          <w:color w:val="000000"/>
          <w:sz w:val="28"/>
          <w:szCs w:val="28"/>
          <w:lang w:val="kk-KZ"/>
        </w:rPr>
        <w:t>Бірыңғай жиынтық төлемінің қате аударылған (есепке алынған) сомаларын қайтару</w:t>
      </w:r>
      <w:r>
        <w:rPr>
          <w:sz w:val="28"/>
          <w:szCs w:val="28"/>
          <w:lang w:val="kk-KZ"/>
        </w:rPr>
        <w:t>»</w:t>
      </w:r>
      <w:r w:rsidRPr="00DC2092">
        <w:rPr>
          <w:sz w:val="28"/>
          <w:szCs w:val="28"/>
          <w:lang w:val="kk-KZ"/>
        </w:rPr>
        <w:t xml:space="preserve"> </w:t>
      </w:r>
      <w:r w:rsidR="006B5FAA" w:rsidRPr="006B5FAA">
        <w:rPr>
          <w:color w:val="000000"/>
          <w:sz w:val="28"/>
          <w:szCs w:val="28"/>
          <w:lang w:val="kk-KZ"/>
        </w:rPr>
        <w:t xml:space="preserve">төлемдер белгілеу </w:t>
      </w:r>
      <w:r w:rsidRPr="00DC2092">
        <w:rPr>
          <w:sz w:val="28"/>
          <w:szCs w:val="28"/>
          <w:lang w:val="kk-KZ"/>
        </w:rPr>
        <w:t>коды бар жолдан кейін мынадай мазмұндағы жолдармен толықтырылсын:</w:t>
      </w:r>
    </w:p>
    <w:tbl>
      <w:tblPr>
        <w:tblStyle w:val="a9"/>
        <w:tblW w:w="0" w:type="auto"/>
        <w:tblLook w:val="04A0" w:firstRow="1" w:lastRow="0" w:firstColumn="1" w:lastColumn="0" w:noHBand="0" w:noVBand="1"/>
      </w:tblPr>
      <w:tblGrid>
        <w:gridCol w:w="4813"/>
        <w:gridCol w:w="4814"/>
      </w:tblGrid>
      <w:tr w:rsidR="008B39A5" w:rsidRPr="00E978FC" w14:paraId="2DDED716" w14:textId="77777777" w:rsidTr="00623D63">
        <w:tc>
          <w:tcPr>
            <w:tcW w:w="4813" w:type="dxa"/>
          </w:tcPr>
          <w:p w14:paraId="10FB978B" w14:textId="77777777" w:rsidR="008B39A5" w:rsidRPr="00E978FC" w:rsidRDefault="008B39A5" w:rsidP="008B39A5">
            <w:pPr>
              <w:widowControl w:val="0"/>
              <w:tabs>
                <w:tab w:val="left" w:pos="1134"/>
              </w:tabs>
              <w:jc w:val="both"/>
              <w:rPr>
                <w:sz w:val="28"/>
                <w:szCs w:val="28"/>
              </w:rPr>
            </w:pPr>
            <w:r w:rsidRPr="00E978FC">
              <w:rPr>
                <w:sz w:val="28"/>
                <w:szCs w:val="28"/>
              </w:rPr>
              <w:t>«185</w:t>
            </w:r>
          </w:p>
        </w:tc>
        <w:tc>
          <w:tcPr>
            <w:tcW w:w="4814" w:type="dxa"/>
          </w:tcPr>
          <w:p w14:paraId="1EF165E5" w14:textId="22CEA8AB" w:rsidR="008B39A5" w:rsidRPr="00E978FC" w:rsidRDefault="008B39A5" w:rsidP="008B39A5">
            <w:pPr>
              <w:widowControl w:val="0"/>
              <w:tabs>
                <w:tab w:val="left" w:pos="1134"/>
              </w:tabs>
              <w:jc w:val="both"/>
              <w:rPr>
                <w:sz w:val="28"/>
                <w:szCs w:val="28"/>
              </w:rPr>
            </w:pPr>
            <w:proofErr w:type="spellStart"/>
            <w:r w:rsidRPr="008714BD">
              <w:rPr>
                <w:color w:val="000000"/>
                <w:sz w:val="28"/>
                <w:szCs w:val="28"/>
              </w:rPr>
              <w:t>Бірыңғай</w:t>
            </w:r>
            <w:proofErr w:type="spellEnd"/>
            <w:r w:rsidRPr="008714BD">
              <w:rPr>
                <w:color w:val="000000"/>
                <w:sz w:val="28"/>
                <w:szCs w:val="28"/>
              </w:rPr>
              <w:t xml:space="preserve"> </w:t>
            </w:r>
            <w:proofErr w:type="spellStart"/>
            <w:r w:rsidRPr="008714BD">
              <w:rPr>
                <w:color w:val="000000"/>
                <w:sz w:val="28"/>
                <w:szCs w:val="28"/>
              </w:rPr>
              <w:t>төлем</w:t>
            </w:r>
            <w:proofErr w:type="spellEnd"/>
          </w:p>
        </w:tc>
      </w:tr>
      <w:tr w:rsidR="008B39A5" w:rsidRPr="00E978FC" w14:paraId="38591A60" w14:textId="77777777" w:rsidTr="00623D63">
        <w:tc>
          <w:tcPr>
            <w:tcW w:w="4813" w:type="dxa"/>
          </w:tcPr>
          <w:p w14:paraId="58EE391D" w14:textId="77777777" w:rsidR="008B39A5" w:rsidRPr="00E978FC" w:rsidRDefault="008B39A5" w:rsidP="008B39A5">
            <w:pPr>
              <w:widowControl w:val="0"/>
              <w:tabs>
                <w:tab w:val="left" w:pos="1134"/>
              </w:tabs>
              <w:jc w:val="both"/>
              <w:rPr>
                <w:sz w:val="28"/>
                <w:szCs w:val="28"/>
              </w:rPr>
            </w:pPr>
            <w:r w:rsidRPr="00E978FC">
              <w:rPr>
                <w:sz w:val="28"/>
                <w:szCs w:val="28"/>
              </w:rPr>
              <w:t>186</w:t>
            </w:r>
          </w:p>
        </w:tc>
        <w:tc>
          <w:tcPr>
            <w:tcW w:w="4814" w:type="dxa"/>
          </w:tcPr>
          <w:p w14:paraId="4611EA5F" w14:textId="6A382562" w:rsidR="008B39A5" w:rsidRPr="00E978FC" w:rsidRDefault="008B39A5" w:rsidP="008B39A5">
            <w:pPr>
              <w:widowControl w:val="0"/>
              <w:tabs>
                <w:tab w:val="left" w:pos="1134"/>
              </w:tabs>
              <w:jc w:val="both"/>
              <w:rPr>
                <w:sz w:val="28"/>
                <w:szCs w:val="28"/>
              </w:rPr>
            </w:pPr>
            <w:r w:rsidRPr="00AB3291">
              <w:rPr>
                <w:color w:val="000000"/>
                <w:sz w:val="28"/>
                <w:szCs w:val="28"/>
                <w:lang w:val="kk-KZ"/>
              </w:rPr>
              <w:t>Бірыңғай төлемнің қате аударылған (есептелген) сомаларын қайтару</w:t>
            </w:r>
          </w:p>
        </w:tc>
      </w:tr>
      <w:tr w:rsidR="008B39A5" w:rsidRPr="00E978FC" w14:paraId="2E2B7AD6" w14:textId="77777777" w:rsidTr="00623D63">
        <w:tc>
          <w:tcPr>
            <w:tcW w:w="4813" w:type="dxa"/>
          </w:tcPr>
          <w:p w14:paraId="4D55A2E0" w14:textId="77777777" w:rsidR="008B39A5" w:rsidRPr="00E978FC" w:rsidRDefault="008B39A5" w:rsidP="008B39A5">
            <w:pPr>
              <w:widowControl w:val="0"/>
              <w:tabs>
                <w:tab w:val="left" w:pos="1134"/>
              </w:tabs>
              <w:jc w:val="both"/>
              <w:rPr>
                <w:sz w:val="28"/>
                <w:szCs w:val="28"/>
              </w:rPr>
            </w:pPr>
            <w:r w:rsidRPr="00E978FC">
              <w:rPr>
                <w:sz w:val="28"/>
                <w:szCs w:val="28"/>
              </w:rPr>
              <w:t>187</w:t>
            </w:r>
          </w:p>
        </w:tc>
        <w:tc>
          <w:tcPr>
            <w:tcW w:w="4814" w:type="dxa"/>
          </w:tcPr>
          <w:p w14:paraId="69564895" w14:textId="04DF4D68" w:rsidR="008B39A5" w:rsidRPr="00E978FC" w:rsidRDefault="008B39A5" w:rsidP="008B39A5">
            <w:pPr>
              <w:widowControl w:val="0"/>
              <w:tabs>
                <w:tab w:val="left" w:pos="1134"/>
              </w:tabs>
              <w:jc w:val="both"/>
              <w:rPr>
                <w:sz w:val="28"/>
                <w:szCs w:val="28"/>
              </w:rPr>
            </w:pPr>
            <w:r w:rsidRPr="00AB3291">
              <w:rPr>
                <w:color w:val="000000"/>
                <w:sz w:val="28"/>
                <w:szCs w:val="28"/>
                <w:lang w:val="kk-KZ"/>
              </w:rPr>
              <w:t>Бірыңғай төлемді уақтылы аудармағаны үшін өсімпұл</w:t>
            </w:r>
          </w:p>
        </w:tc>
      </w:tr>
      <w:tr w:rsidR="008B39A5" w:rsidRPr="00E978FC" w14:paraId="6A41CD34" w14:textId="77777777" w:rsidTr="00623D63">
        <w:tc>
          <w:tcPr>
            <w:tcW w:w="4813" w:type="dxa"/>
          </w:tcPr>
          <w:p w14:paraId="55141D23" w14:textId="77777777" w:rsidR="008B39A5" w:rsidRPr="00E978FC" w:rsidRDefault="008B39A5" w:rsidP="008B39A5">
            <w:pPr>
              <w:widowControl w:val="0"/>
              <w:tabs>
                <w:tab w:val="left" w:pos="1134"/>
              </w:tabs>
              <w:jc w:val="both"/>
              <w:rPr>
                <w:sz w:val="28"/>
                <w:szCs w:val="28"/>
              </w:rPr>
            </w:pPr>
            <w:r w:rsidRPr="00E978FC">
              <w:rPr>
                <w:sz w:val="28"/>
                <w:szCs w:val="28"/>
              </w:rPr>
              <w:t>188</w:t>
            </w:r>
          </w:p>
        </w:tc>
        <w:tc>
          <w:tcPr>
            <w:tcW w:w="4814" w:type="dxa"/>
          </w:tcPr>
          <w:p w14:paraId="7FAEA6CC" w14:textId="4BBB547D" w:rsidR="008B39A5" w:rsidRPr="00E978FC" w:rsidRDefault="008B39A5" w:rsidP="008B39A5">
            <w:pPr>
              <w:widowControl w:val="0"/>
              <w:tabs>
                <w:tab w:val="left" w:pos="1134"/>
              </w:tabs>
              <w:jc w:val="both"/>
              <w:rPr>
                <w:sz w:val="28"/>
                <w:szCs w:val="28"/>
              </w:rPr>
            </w:pPr>
            <w:r w:rsidRPr="00AB3291">
              <w:rPr>
                <w:color w:val="000000"/>
                <w:sz w:val="28"/>
                <w:szCs w:val="28"/>
                <w:lang w:val="kk-KZ"/>
              </w:rPr>
              <w:t>Қате аударылған (есептелген) бірыңғай төлем сомаларының өсімпұлын қайтару</w:t>
            </w:r>
          </w:p>
        </w:tc>
      </w:tr>
    </w:tbl>
    <w:p w14:paraId="796A2FB6" w14:textId="5244FDC9" w:rsidR="00B33EC8" w:rsidRPr="00E978FC" w:rsidRDefault="00970785" w:rsidP="00B33EC8">
      <w:pPr>
        <w:widowControl w:val="0"/>
        <w:tabs>
          <w:tab w:val="left" w:pos="1134"/>
        </w:tabs>
        <w:ind w:firstLine="709"/>
        <w:jc w:val="both"/>
        <w:rPr>
          <w:sz w:val="28"/>
          <w:szCs w:val="28"/>
        </w:rPr>
      </w:pPr>
      <w:r w:rsidRPr="008714BD">
        <w:rPr>
          <w:color w:val="000000"/>
          <w:sz w:val="28"/>
          <w:szCs w:val="28"/>
        </w:rPr>
        <w:t>«</w:t>
      </w:r>
      <w:proofErr w:type="spellStart"/>
      <w:r w:rsidRPr="008714BD">
        <w:rPr>
          <w:color w:val="000000"/>
          <w:sz w:val="28"/>
          <w:szCs w:val="28"/>
        </w:rPr>
        <w:t>Бюджетке</w:t>
      </w:r>
      <w:proofErr w:type="spellEnd"/>
      <w:r w:rsidRPr="008714BD">
        <w:rPr>
          <w:color w:val="000000"/>
          <w:sz w:val="28"/>
          <w:szCs w:val="28"/>
        </w:rPr>
        <w:t xml:space="preserve"> </w:t>
      </w:r>
      <w:proofErr w:type="spellStart"/>
      <w:r w:rsidRPr="008714BD">
        <w:rPr>
          <w:color w:val="000000"/>
          <w:sz w:val="28"/>
          <w:szCs w:val="28"/>
        </w:rPr>
        <w:t>және</w:t>
      </w:r>
      <w:proofErr w:type="spellEnd"/>
      <w:r w:rsidRPr="008714BD">
        <w:rPr>
          <w:color w:val="000000"/>
          <w:sz w:val="28"/>
          <w:szCs w:val="28"/>
        </w:rPr>
        <w:t xml:space="preserve"> </w:t>
      </w:r>
      <w:proofErr w:type="spellStart"/>
      <w:r w:rsidRPr="008714BD">
        <w:rPr>
          <w:color w:val="000000"/>
          <w:sz w:val="28"/>
          <w:szCs w:val="28"/>
        </w:rPr>
        <w:t>бюджеттен</w:t>
      </w:r>
      <w:proofErr w:type="spellEnd"/>
      <w:r w:rsidRPr="008714BD">
        <w:rPr>
          <w:color w:val="000000"/>
          <w:sz w:val="28"/>
          <w:szCs w:val="28"/>
        </w:rPr>
        <w:t xml:space="preserve"> </w:t>
      </w:r>
      <w:proofErr w:type="spellStart"/>
      <w:r w:rsidRPr="008714BD">
        <w:rPr>
          <w:color w:val="000000"/>
          <w:sz w:val="28"/>
          <w:szCs w:val="28"/>
        </w:rPr>
        <w:t>төленетін</w:t>
      </w:r>
      <w:proofErr w:type="spellEnd"/>
      <w:r w:rsidRPr="008714BD">
        <w:rPr>
          <w:color w:val="000000"/>
          <w:sz w:val="28"/>
          <w:szCs w:val="28"/>
        </w:rPr>
        <w:t xml:space="preserve"> </w:t>
      </w:r>
      <w:proofErr w:type="spellStart"/>
      <w:r w:rsidRPr="008714BD">
        <w:rPr>
          <w:color w:val="000000"/>
          <w:sz w:val="28"/>
          <w:szCs w:val="28"/>
        </w:rPr>
        <w:t>төлемдер</w:t>
      </w:r>
      <w:proofErr w:type="spellEnd"/>
      <w:r w:rsidRPr="008714BD">
        <w:rPr>
          <w:color w:val="000000"/>
          <w:sz w:val="28"/>
          <w:szCs w:val="28"/>
        </w:rPr>
        <w:t>»</w:t>
      </w:r>
      <w:r w:rsidRPr="00970785">
        <w:rPr>
          <w:color w:val="000000"/>
          <w:sz w:val="28"/>
          <w:szCs w:val="28"/>
        </w:rPr>
        <w:t xml:space="preserve"> </w:t>
      </w:r>
      <w:r w:rsidRPr="008714BD">
        <w:rPr>
          <w:color w:val="000000"/>
          <w:sz w:val="28"/>
          <w:szCs w:val="28"/>
        </w:rPr>
        <w:t>9-</w:t>
      </w:r>
      <w:r w:rsidRPr="00DC2092">
        <w:rPr>
          <w:sz w:val="28"/>
          <w:szCs w:val="28"/>
          <w:lang w:val="kk-KZ"/>
        </w:rPr>
        <w:t>бөлімінде</w:t>
      </w:r>
      <w:r w:rsidR="00B33EC8" w:rsidRPr="00E978FC">
        <w:rPr>
          <w:sz w:val="28"/>
          <w:szCs w:val="28"/>
        </w:rPr>
        <w:t>:</w:t>
      </w:r>
    </w:p>
    <w:p w14:paraId="79B54190" w14:textId="60354FB5" w:rsidR="00B33EC8" w:rsidRPr="00970785" w:rsidRDefault="00B33EC8" w:rsidP="00B33EC8">
      <w:pPr>
        <w:widowControl w:val="0"/>
        <w:tabs>
          <w:tab w:val="left" w:pos="1134"/>
        </w:tabs>
        <w:ind w:firstLine="709"/>
        <w:jc w:val="both"/>
        <w:rPr>
          <w:color w:val="000000"/>
          <w:sz w:val="28"/>
          <w:szCs w:val="28"/>
        </w:rPr>
      </w:pPr>
      <w:r w:rsidRPr="00970785">
        <w:rPr>
          <w:color w:val="000000"/>
          <w:sz w:val="28"/>
          <w:szCs w:val="28"/>
        </w:rPr>
        <w:t>999 «</w:t>
      </w:r>
      <w:proofErr w:type="spellStart"/>
      <w:r w:rsidR="00970785" w:rsidRPr="008714BD">
        <w:rPr>
          <w:color w:val="000000"/>
          <w:sz w:val="28"/>
          <w:szCs w:val="28"/>
        </w:rPr>
        <w:t>Қосылған</w:t>
      </w:r>
      <w:proofErr w:type="spellEnd"/>
      <w:r w:rsidR="00970785" w:rsidRPr="008714BD">
        <w:rPr>
          <w:color w:val="000000"/>
          <w:sz w:val="28"/>
          <w:szCs w:val="28"/>
        </w:rPr>
        <w:t xml:space="preserve"> </w:t>
      </w:r>
      <w:proofErr w:type="spellStart"/>
      <w:r w:rsidR="00970785" w:rsidRPr="008714BD">
        <w:rPr>
          <w:color w:val="000000"/>
          <w:sz w:val="28"/>
          <w:szCs w:val="28"/>
        </w:rPr>
        <w:t>құн</w:t>
      </w:r>
      <w:proofErr w:type="spellEnd"/>
      <w:r w:rsidR="00970785" w:rsidRPr="008714BD">
        <w:rPr>
          <w:color w:val="000000"/>
          <w:sz w:val="28"/>
          <w:szCs w:val="28"/>
        </w:rPr>
        <w:t xml:space="preserve"> </w:t>
      </w:r>
      <w:proofErr w:type="spellStart"/>
      <w:r w:rsidR="00970785" w:rsidRPr="008714BD">
        <w:rPr>
          <w:color w:val="000000"/>
          <w:sz w:val="28"/>
          <w:szCs w:val="28"/>
        </w:rPr>
        <w:t>салығының</w:t>
      </w:r>
      <w:proofErr w:type="spellEnd"/>
      <w:r w:rsidR="00970785" w:rsidRPr="008714BD">
        <w:rPr>
          <w:color w:val="000000"/>
          <w:sz w:val="28"/>
          <w:szCs w:val="28"/>
        </w:rPr>
        <w:t xml:space="preserve"> </w:t>
      </w:r>
      <w:proofErr w:type="spellStart"/>
      <w:r w:rsidR="00970785" w:rsidRPr="008714BD">
        <w:rPr>
          <w:color w:val="000000"/>
          <w:sz w:val="28"/>
          <w:szCs w:val="28"/>
        </w:rPr>
        <w:t>бақылау</w:t>
      </w:r>
      <w:proofErr w:type="spellEnd"/>
      <w:r w:rsidR="00970785" w:rsidRPr="008714BD">
        <w:rPr>
          <w:color w:val="000000"/>
          <w:sz w:val="28"/>
          <w:szCs w:val="28"/>
        </w:rPr>
        <w:t xml:space="preserve"> </w:t>
      </w:r>
      <w:proofErr w:type="spellStart"/>
      <w:r w:rsidR="00970785" w:rsidRPr="008714BD">
        <w:rPr>
          <w:color w:val="000000"/>
          <w:sz w:val="28"/>
          <w:szCs w:val="28"/>
        </w:rPr>
        <w:t>шоты</w:t>
      </w:r>
      <w:proofErr w:type="spellEnd"/>
      <w:r w:rsidR="00970785" w:rsidRPr="008714BD">
        <w:rPr>
          <w:color w:val="000000"/>
          <w:sz w:val="28"/>
          <w:szCs w:val="28"/>
        </w:rPr>
        <w:t xml:space="preserve"> </w:t>
      </w:r>
      <w:proofErr w:type="spellStart"/>
      <w:r w:rsidR="00970785" w:rsidRPr="008714BD">
        <w:rPr>
          <w:color w:val="000000"/>
          <w:sz w:val="28"/>
          <w:szCs w:val="28"/>
        </w:rPr>
        <w:t>бойынша</w:t>
      </w:r>
      <w:proofErr w:type="spellEnd"/>
      <w:r w:rsidR="00970785" w:rsidRPr="008714BD">
        <w:rPr>
          <w:color w:val="000000"/>
          <w:sz w:val="28"/>
          <w:szCs w:val="28"/>
        </w:rPr>
        <w:t xml:space="preserve"> </w:t>
      </w:r>
      <w:proofErr w:type="spellStart"/>
      <w:r w:rsidR="00970785" w:rsidRPr="008714BD">
        <w:rPr>
          <w:color w:val="000000"/>
          <w:sz w:val="28"/>
          <w:szCs w:val="28"/>
        </w:rPr>
        <w:t>операциялар</w:t>
      </w:r>
      <w:proofErr w:type="spellEnd"/>
      <w:r w:rsidRPr="00970785">
        <w:rPr>
          <w:color w:val="000000"/>
          <w:sz w:val="28"/>
          <w:szCs w:val="28"/>
        </w:rPr>
        <w:t xml:space="preserve">» </w:t>
      </w:r>
      <w:proofErr w:type="spellStart"/>
      <w:r w:rsidR="00970785" w:rsidRPr="00970785">
        <w:rPr>
          <w:color w:val="000000"/>
          <w:sz w:val="28"/>
          <w:szCs w:val="28"/>
        </w:rPr>
        <w:t>төлемдер</w:t>
      </w:r>
      <w:proofErr w:type="spellEnd"/>
      <w:r w:rsidR="00970785" w:rsidRPr="00970785">
        <w:rPr>
          <w:color w:val="000000"/>
          <w:sz w:val="28"/>
          <w:szCs w:val="28"/>
        </w:rPr>
        <w:t xml:space="preserve"> </w:t>
      </w:r>
      <w:proofErr w:type="spellStart"/>
      <w:r w:rsidR="00970785" w:rsidRPr="00970785">
        <w:rPr>
          <w:color w:val="000000"/>
          <w:sz w:val="28"/>
          <w:szCs w:val="28"/>
        </w:rPr>
        <w:t>белгілеу</w:t>
      </w:r>
      <w:proofErr w:type="spellEnd"/>
      <w:r w:rsidR="00970785" w:rsidRPr="00970785">
        <w:rPr>
          <w:color w:val="000000"/>
          <w:sz w:val="28"/>
          <w:szCs w:val="28"/>
        </w:rPr>
        <w:t xml:space="preserve"> коды </w:t>
      </w:r>
      <w:proofErr w:type="spellStart"/>
      <w:r w:rsidR="00970785" w:rsidRPr="00970785">
        <w:rPr>
          <w:color w:val="000000"/>
          <w:sz w:val="28"/>
          <w:szCs w:val="28"/>
        </w:rPr>
        <w:t>алып</w:t>
      </w:r>
      <w:proofErr w:type="spellEnd"/>
      <w:r w:rsidR="00970785" w:rsidRPr="00970785">
        <w:rPr>
          <w:color w:val="000000"/>
          <w:sz w:val="28"/>
          <w:szCs w:val="28"/>
        </w:rPr>
        <w:t xml:space="preserve"> </w:t>
      </w:r>
      <w:proofErr w:type="spellStart"/>
      <w:r w:rsidR="00970785" w:rsidRPr="00970785">
        <w:rPr>
          <w:color w:val="000000"/>
          <w:sz w:val="28"/>
          <w:szCs w:val="28"/>
        </w:rPr>
        <w:t>тасталсын</w:t>
      </w:r>
      <w:proofErr w:type="spellEnd"/>
      <w:r w:rsidRPr="00970785">
        <w:rPr>
          <w:color w:val="000000"/>
          <w:sz w:val="28"/>
          <w:szCs w:val="28"/>
        </w:rPr>
        <w:t>;</w:t>
      </w:r>
    </w:p>
    <w:p w14:paraId="39A1399C" w14:textId="04B9F0B2" w:rsidR="00B33EC8" w:rsidRPr="00CA0211" w:rsidRDefault="00970785" w:rsidP="00B33EC8">
      <w:pPr>
        <w:widowControl w:val="0"/>
        <w:tabs>
          <w:tab w:val="left" w:pos="1134"/>
        </w:tabs>
        <w:ind w:firstLine="709"/>
        <w:jc w:val="both"/>
        <w:rPr>
          <w:sz w:val="28"/>
          <w:szCs w:val="28"/>
        </w:rPr>
      </w:pPr>
      <w:proofErr w:type="spellStart"/>
      <w:r w:rsidRPr="00CA0211">
        <w:rPr>
          <w:color w:val="000000"/>
          <w:sz w:val="28"/>
          <w:szCs w:val="28"/>
        </w:rPr>
        <w:t>ескертпе</w:t>
      </w:r>
      <w:r w:rsidRPr="00CA0211">
        <w:rPr>
          <w:sz w:val="28"/>
          <w:szCs w:val="28"/>
        </w:rPr>
        <w:t>де</w:t>
      </w:r>
      <w:proofErr w:type="spellEnd"/>
      <w:r w:rsidR="00B33EC8" w:rsidRPr="00CA0211">
        <w:rPr>
          <w:sz w:val="28"/>
          <w:szCs w:val="28"/>
        </w:rPr>
        <w:t>:</w:t>
      </w:r>
    </w:p>
    <w:p w14:paraId="792BD8BB" w14:textId="4C33EF2B" w:rsidR="00B33EC8" w:rsidRPr="00E978FC" w:rsidRDefault="00CA0211" w:rsidP="00B33EC8">
      <w:pPr>
        <w:widowControl w:val="0"/>
        <w:tabs>
          <w:tab w:val="left" w:pos="1134"/>
        </w:tabs>
        <w:ind w:firstLine="709"/>
        <w:jc w:val="both"/>
        <w:rPr>
          <w:sz w:val="28"/>
          <w:szCs w:val="28"/>
        </w:rPr>
      </w:pPr>
      <w:r w:rsidRPr="00CA0211">
        <w:rPr>
          <w:sz w:val="28"/>
          <w:szCs w:val="28"/>
        </w:rPr>
        <w:t xml:space="preserve">6-тармақтың он </w:t>
      </w:r>
      <w:proofErr w:type="spellStart"/>
      <w:r w:rsidRPr="00CA0211">
        <w:rPr>
          <w:sz w:val="28"/>
          <w:szCs w:val="28"/>
        </w:rPr>
        <w:t>төртінші</w:t>
      </w:r>
      <w:proofErr w:type="spellEnd"/>
      <w:r w:rsidRPr="00CA0211">
        <w:rPr>
          <w:sz w:val="28"/>
          <w:szCs w:val="28"/>
        </w:rPr>
        <w:t xml:space="preserve"> абзацы</w:t>
      </w:r>
      <w:r w:rsidR="00970785" w:rsidRPr="00CA0211">
        <w:rPr>
          <w:sz w:val="28"/>
          <w:szCs w:val="28"/>
        </w:rPr>
        <w:t xml:space="preserve"> </w:t>
      </w:r>
      <w:proofErr w:type="spellStart"/>
      <w:r w:rsidR="00970785" w:rsidRPr="00CA0211">
        <w:rPr>
          <w:color w:val="000000"/>
          <w:sz w:val="28"/>
          <w:szCs w:val="28"/>
        </w:rPr>
        <w:t>алып</w:t>
      </w:r>
      <w:proofErr w:type="spellEnd"/>
      <w:r w:rsidR="00970785" w:rsidRPr="00CA0211">
        <w:rPr>
          <w:color w:val="000000"/>
          <w:sz w:val="28"/>
          <w:szCs w:val="28"/>
        </w:rPr>
        <w:t xml:space="preserve"> </w:t>
      </w:r>
      <w:proofErr w:type="spellStart"/>
      <w:r w:rsidR="00970785" w:rsidRPr="00CA0211">
        <w:rPr>
          <w:sz w:val="28"/>
          <w:szCs w:val="28"/>
        </w:rPr>
        <w:t>тасталсын</w:t>
      </w:r>
      <w:proofErr w:type="spellEnd"/>
      <w:r w:rsidR="00B33EC8" w:rsidRPr="00CA0211">
        <w:rPr>
          <w:sz w:val="28"/>
          <w:szCs w:val="28"/>
        </w:rPr>
        <w:t>.</w:t>
      </w:r>
    </w:p>
    <w:bookmarkEnd w:id="1"/>
    <w:p w14:paraId="0517E697" w14:textId="6CBD9122" w:rsidR="003E2973" w:rsidRPr="00A668C0" w:rsidRDefault="002343D9" w:rsidP="0098010E">
      <w:pPr>
        <w:widowControl w:val="0"/>
        <w:tabs>
          <w:tab w:val="left" w:pos="709"/>
        </w:tabs>
        <w:ind w:firstLine="709"/>
        <w:jc w:val="both"/>
        <w:rPr>
          <w:sz w:val="28"/>
          <w:szCs w:val="28"/>
          <w:lang w:val="kk-KZ"/>
        </w:rPr>
      </w:pPr>
      <w:r>
        <w:rPr>
          <w:sz w:val="28"/>
          <w:szCs w:val="28"/>
          <w:lang w:val="kk-KZ"/>
        </w:rPr>
        <w:t>2</w:t>
      </w:r>
      <w:r w:rsidR="003E2973" w:rsidRPr="00A668C0">
        <w:rPr>
          <w:sz w:val="28"/>
          <w:szCs w:val="28"/>
          <w:lang w:val="kk-KZ"/>
        </w:rPr>
        <w:t xml:space="preserve">. </w:t>
      </w:r>
      <w:r w:rsidR="000D2B05" w:rsidRPr="00A668C0">
        <w:rPr>
          <w:sz w:val="28"/>
          <w:szCs w:val="28"/>
          <w:lang w:val="kk-KZ"/>
        </w:rPr>
        <w:t xml:space="preserve">«Клиенттердің банктік шоттарын ашу, жүргізу және жабу қағидаларын бекіту туралы» Қазақстан Республикасы Ұлттық Банкі Басқармасының </w:t>
      </w:r>
      <w:r w:rsidR="00B60D59" w:rsidRPr="00A668C0">
        <w:rPr>
          <w:sz w:val="28"/>
          <w:szCs w:val="28"/>
          <w:lang w:val="kk-KZ"/>
        </w:rPr>
        <w:br/>
      </w:r>
      <w:r w:rsidR="0098010E" w:rsidRPr="00A668C0">
        <w:rPr>
          <w:sz w:val="28"/>
          <w:szCs w:val="28"/>
          <w:lang w:val="kk-KZ"/>
        </w:rPr>
        <w:t>2016 жылғы 31 тамыздағы № 207 қаулысына (Нормативтік құқықтық актілерді мемлекеттік тіркеу тізілімінде № 14422 болып тіркелген) мынадай өзгеріс енгізілсін</w:t>
      </w:r>
      <w:r w:rsidR="003E2973" w:rsidRPr="00A668C0">
        <w:rPr>
          <w:sz w:val="28"/>
          <w:szCs w:val="28"/>
          <w:lang w:val="kk-KZ"/>
        </w:rPr>
        <w:t>:</w:t>
      </w:r>
    </w:p>
    <w:p w14:paraId="00F5DF1D" w14:textId="6CD4B8F4" w:rsidR="003E2973" w:rsidRPr="00A668C0" w:rsidRDefault="008F7CC8" w:rsidP="00063A81">
      <w:pPr>
        <w:widowControl w:val="0"/>
        <w:tabs>
          <w:tab w:val="left" w:pos="1134"/>
        </w:tabs>
        <w:ind w:firstLine="709"/>
        <w:jc w:val="both"/>
        <w:rPr>
          <w:sz w:val="28"/>
          <w:szCs w:val="28"/>
          <w:lang w:val="kk-KZ"/>
        </w:rPr>
      </w:pPr>
      <w:r w:rsidRPr="00A668C0">
        <w:rPr>
          <w:sz w:val="28"/>
          <w:szCs w:val="28"/>
          <w:lang w:val="kk-KZ"/>
        </w:rPr>
        <w:t xml:space="preserve">көрсетілген қаулымен бекітілген </w:t>
      </w:r>
      <w:r w:rsidR="00063A81" w:rsidRPr="00A668C0">
        <w:rPr>
          <w:sz w:val="28"/>
          <w:szCs w:val="28"/>
          <w:lang w:val="kk-KZ"/>
        </w:rPr>
        <w:t>Клиенттердің банктік шоттарын ашу, жүргізу және жабу қағидаларында</w:t>
      </w:r>
      <w:r w:rsidR="003E2973" w:rsidRPr="00A668C0">
        <w:rPr>
          <w:sz w:val="28"/>
          <w:szCs w:val="28"/>
          <w:lang w:val="kk-KZ"/>
        </w:rPr>
        <w:t>:</w:t>
      </w:r>
    </w:p>
    <w:p w14:paraId="4A57CCBE" w14:textId="2096B90E" w:rsidR="00917AB7" w:rsidRPr="00A668C0" w:rsidRDefault="005F7851" w:rsidP="00917AB7">
      <w:pPr>
        <w:widowControl w:val="0"/>
        <w:tabs>
          <w:tab w:val="left" w:pos="1134"/>
        </w:tabs>
        <w:ind w:firstLine="709"/>
        <w:jc w:val="both"/>
        <w:rPr>
          <w:sz w:val="28"/>
          <w:szCs w:val="28"/>
          <w:lang w:val="kk-KZ"/>
        </w:rPr>
      </w:pPr>
      <w:r w:rsidRPr="005F7851">
        <w:rPr>
          <w:sz w:val="28"/>
          <w:szCs w:val="28"/>
          <w:lang w:val="kk-KZ"/>
        </w:rPr>
        <w:t xml:space="preserve">63-тармақтың 4) тармақшасы </w:t>
      </w:r>
      <w:r w:rsidR="00063A81" w:rsidRPr="00A668C0">
        <w:rPr>
          <w:sz w:val="28"/>
          <w:szCs w:val="28"/>
          <w:lang w:val="kk-KZ"/>
        </w:rPr>
        <w:t>мынадай редакцияда жазылсын</w:t>
      </w:r>
      <w:r w:rsidR="00917AB7" w:rsidRPr="00A668C0">
        <w:rPr>
          <w:sz w:val="28"/>
          <w:szCs w:val="28"/>
          <w:lang w:val="kk-KZ"/>
        </w:rPr>
        <w:t xml:space="preserve">: </w:t>
      </w:r>
    </w:p>
    <w:p w14:paraId="2DF7B9BA" w14:textId="7CE8849D" w:rsidR="002B5D9C" w:rsidRPr="005F7851" w:rsidRDefault="00233FB3" w:rsidP="005F7851">
      <w:pPr>
        <w:widowControl w:val="0"/>
        <w:tabs>
          <w:tab w:val="left" w:pos="1134"/>
        </w:tabs>
        <w:ind w:firstLine="709"/>
        <w:jc w:val="both"/>
        <w:rPr>
          <w:bCs/>
          <w:sz w:val="28"/>
          <w:szCs w:val="28"/>
          <w:lang w:val="kk-KZ"/>
        </w:rPr>
      </w:pPr>
      <w:r w:rsidRPr="00B72E0B">
        <w:rPr>
          <w:sz w:val="28"/>
          <w:szCs w:val="28"/>
          <w:lang w:val="kk-KZ"/>
        </w:rPr>
        <w:t>«</w:t>
      </w:r>
      <w:r w:rsidR="00B72E0B" w:rsidRPr="00B72E0B">
        <w:rPr>
          <w:bCs/>
          <w:sz w:val="28"/>
          <w:szCs w:val="28"/>
          <w:lang w:val="kk-KZ"/>
        </w:rPr>
        <w:t xml:space="preserve">4) егер уәкілетті мемлекеттік органның немесе лауазымды тұлғаның </w:t>
      </w:r>
      <w:r w:rsidR="00B72E0B" w:rsidRPr="00B72E0B">
        <w:rPr>
          <w:bCs/>
          <w:sz w:val="28"/>
          <w:szCs w:val="28"/>
          <w:lang w:val="kk-KZ"/>
        </w:rPr>
        <w:lastRenderedPageBreak/>
        <w:t xml:space="preserve">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w:t>
      </w:r>
      <w:hyperlink r:id="rId8" w:anchor="z56" w:history="1">
        <w:r w:rsidR="00B72E0B" w:rsidRPr="00B72E0B">
          <w:rPr>
            <w:bCs/>
            <w:sz w:val="28"/>
            <w:szCs w:val="28"/>
            <w:lang w:val="kk-KZ"/>
          </w:rPr>
          <w:t>7-бабына</w:t>
        </w:r>
      </w:hyperlink>
      <w:r w:rsidR="00B72E0B" w:rsidRPr="00B72E0B">
        <w:rPr>
          <w:bCs/>
          <w:sz w:val="28"/>
          <w:szCs w:val="28"/>
          <w:lang w:val="kk-KZ"/>
        </w:rPr>
        <w:t xml:space="preserve"> сәйкес жасалған білім беру жинақтау салымы туралы шарт бойынша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есепке алуға арналған банктік шотқа, </w:t>
      </w:r>
      <w:r w:rsidR="00277F34" w:rsidRPr="00277F34">
        <w:rPr>
          <w:bCs/>
          <w:sz w:val="28"/>
          <w:szCs w:val="28"/>
          <w:lang w:val="kk-KZ"/>
        </w:rPr>
        <w:t>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277F34" w:rsidRPr="00B72E0B">
        <w:rPr>
          <w:bCs/>
          <w:sz w:val="28"/>
          <w:szCs w:val="28"/>
          <w:lang w:val="kk-KZ"/>
        </w:rPr>
        <w:t xml:space="preserve"> </w:t>
      </w:r>
      <w:r w:rsidR="00B72E0B" w:rsidRPr="00B72E0B">
        <w:rPr>
          <w:bCs/>
          <w:sz w:val="28"/>
          <w:szCs w:val="28"/>
          <w:lang w:val="kk-KZ"/>
        </w:rPr>
        <w:t xml:space="preserve">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әлеуетті өнім берушілердің немесе өнім берушілердің «Мемлекеттік сатып алу туралы» Қазақстан Республикасының </w:t>
      </w:r>
      <w:hyperlink r:id="rId9" w:anchor="z53" w:history="1">
        <w:r w:rsidR="00B72E0B" w:rsidRPr="00B72E0B">
          <w:rPr>
            <w:bCs/>
            <w:sz w:val="28"/>
            <w:szCs w:val="28"/>
            <w:lang w:val="kk-KZ"/>
          </w:rPr>
          <w:t>Заңына</w:t>
        </w:r>
      </w:hyperlink>
      <w:r w:rsidR="00B72E0B" w:rsidRPr="00B72E0B">
        <w:rPr>
          <w:bCs/>
          <w:sz w:val="28"/>
          <w:szCs w:val="28"/>
          <w:lang w:val="kk-KZ"/>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w:t>
      </w:r>
      <w:r w:rsidRPr="00B72E0B">
        <w:rPr>
          <w:sz w:val="28"/>
          <w:szCs w:val="28"/>
          <w:lang w:val="kk-KZ"/>
        </w:rPr>
        <w:t>».</w:t>
      </w:r>
    </w:p>
    <w:p w14:paraId="139CCFEB" w14:textId="253369F3" w:rsidR="002B5D9C" w:rsidRPr="00A668C0" w:rsidRDefault="00233FB3" w:rsidP="002B5D9C">
      <w:pPr>
        <w:ind w:firstLine="709"/>
        <w:jc w:val="both"/>
        <w:rPr>
          <w:sz w:val="28"/>
          <w:szCs w:val="24"/>
          <w:lang w:val="kk-KZ"/>
        </w:rPr>
      </w:pPr>
      <w:r>
        <w:rPr>
          <w:sz w:val="28"/>
          <w:szCs w:val="28"/>
          <w:lang w:val="kk-KZ"/>
        </w:rPr>
        <w:t>3</w:t>
      </w:r>
      <w:r w:rsidR="002B5D9C" w:rsidRPr="00A668C0">
        <w:rPr>
          <w:sz w:val="28"/>
          <w:szCs w:val="28"/>
          <w:lang w:val="kk-KZ"/>
        </w:rPr>
        <w:t xml:space="preserve">. «Қазақстан Республикасының аумағында қолма-қол ақшасыз төлемдерді және (немесе) ақша аударымдарын жүзеге асыру қағидаларын бекіту туралы» </w:t>
      </w:r>
      <w:r w:rsidR="002B5D9C" w:rsidRPr="00A668C0">
        <w:rPr>
          <w:sz w:val="28"/>
          <w:szCs w:val="24"/>
          <w:lang w:val="kk-KZ"/>
        </w:rPr>
        <w:t xml:space="preserve"> </w:t>
      </w:r>
      <w:r w:rsidR="00DB0708" w:rsidRPr="00A668C0">
        <w:rPr>
          <w:sz w:val="28"/>
          <w:szCs w:val="28"/>
          <w:lang w:val="kk-KZ"/>
        </w:rPr>
        <w:t>Қазақстан Республикасы</w:t>
      </w:r>
      <w:r w:rsidR="002B5D9C" w:rsidRPr="00A668C0">
        <w:rPr>
          <w:sz w:val="28"/>
          <w:szCs w:val="28"/>
          <w:lang w:val="kk-KZ"/>
        </w:rPr>
        <w:t xml:space="preserve"> Ұлттық Банкі Басқа</w:t>
      </w:r>
      <w:r w:rsidR="00DB0708" w:rsidRPr="00A668C0">
        <w:rPr>
          <w:sz w:val="28"/>
          <w:szCs w:val="28"/>
          <w:lang w:val="kk-KZ"/>
        </w:rPr>
        <w:t>рмасының</w:t>
      </w:r>
      <w:r w:rsidR="002B5D9C" w:rsidRPr="00A668C0">
        <w:rPr>
          <w:sz w:val="28"/>
          <w:szCs w:val="28"/>
          <w:lang w:val="kk-KZ"/>
        </w:rPr>
        <w:t xml:space="preserve"> </w:t>
      </w:r>
      <w:r w:rsidR="002B5D9C" w:rsidRPr="00A668C0">
        <w:rPr>
          <w:sz w:val="28"/>
          <w:lang w:val="kk-KZ"/>
        </w:rPr>
        <w:t xml:space="preserve">2016 жылғы </w:t>
      </w:r>
      <w:r w:rsidR="0058218C" w:rsidRPr="00A668C0">
        <w:rPr>
          <w:sz w:val="28"/>
          <w:lang w:val="kk-KZ"/>
        </w:rPr>
        <w:br/>
      </w:r>
      <w:r w:rsidR="002B5D9C" w:rsidRPr="00A668C0">
        <w:rPr>
          <w:sz w:val="28"/>
          <w:lang w:val="kk-KZ"/>
        </w:rPr>
        <w:t>31 тамыз</w:t>
      </w:r>
      <w:r w:rsidR="002B5D9C" w:rsidRPr="00A668C0">
        <w:rPr>
          <w:sz w:val="28"/>
          <w:szCs w:val="24"/>
          <w:lang w:val="kk-KZ"/>
        </w:rPr>
        <w:t xml:space="preserve">дағы № 208 </w:t>
      </w:r>
      <w:r w:rsidR="002B5D9C" w:rsidRPr="00A668C0">
        <w:rPr>
          <w:sz w:val="28"/>
          <w:lang w:val="kk-KZ"/>
        </w:rPr>
        <w:t xml:space="preserve">қаулысына (Нормативтік құқықтық актілерді мемлекеттік тіркеу тізілімінде № </w:t>
      </w:r>
      <w:r w:rsidR="002B5D9C" w:rsidRPr="00A668C0">
        <w:rPr>
          <w:sz w:val="28"/>
          <w:szCs w:val="24"/>
          <w:lang w:val="kk-KZ"/>
        </w:rPr>
        <w:t>14419</w:t>
      </w:r>
      <w:r w:rsidR="002B5D9C" w:rsidRPr="00A668C0">
        <w:rPr>
          <w:sz w:val="28"/>
          <w:lang w:val="kk-KZ"/>
        </w:rPr>
        <w:t xml:space="preserve"> болып тіркелген) мынадай өзгерістер енгізілсін:</w:t>
      </w:r>
    </w:p>
    <w:p w14:paraId="00B76922" w14:textId="77777777" w:rsidR="002B5D9C" w:rsidRPr="00A668C0" w:rsidRDefault="002B5D9C" w:rsidP="002B5D9C">
      <w:pPr>
        <w:widowControl w:val="0"/>
        <w:suppressAutoHyphens/>
        <w:overflowPunct/>
        <w:autoSpaceDE/>
        <w:autoSpaceDN/>
        <w:adjustRightInd/>
        <w:ind w:firstLine="709"/>
        <w:jc w:val="both"/>
        <w:rPr>
          <w:sz w:val="28"/>
          <w:szCs w:val="28"/>
          <w:lang w:val="kk-KZ"/>
        </w:rPr>
      </w:pPr>
      <w:r w:rsidRPr="00A668C0">
        <w:rPr>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14:paraId="5937CEE1" w14:textId="4E28F848" w:rsidR="00052D51" w:rsidRDefault="007B627C" w:rsidP="00052D51">
      <w:pPr>
        <w:ind w:firstLine="709"/>
        <w:jc w:val="both"/>
        <w:rPr>
          <w:sz w:val="28"/>
          <w:szCs w:val="24"/>
          <w:lang w:val="kk-KZ"/>
        </w:rPr>
      </w:pPr>
      <w:r>
        <w:rPr>
          <w:sz w:val="28"/>
          <w:szCs w:val="24"/>
          <w:lang w:val="kk-KZ"/>
        </w:rPr>
        <w:t>36</w:t>
      </w:r>
      <w:r w:rsidR="00052D51" w:rsidRPr="00A668C0">
        <w:rPr>
          <w:sz w:val="28"/>
          <w:szCs w:val="24"/>
          <w:lang w:val="kk-KZ"/>
        </w:rPr>
        <w:t>-тармақ мынадай редакцияда жазылсын:</w:t>
      </w:r>
    </w:p>
    <w:p w14:paraId="22E347DC" w14:textId="16D8928F" w:rsidR="009F43B3" w:rsidRPr="009F43B3" w:rsidRDefault="007B627C" w:rsidP="009F43B3">
      <w:pPr>
        <w:widowControl w:val="0"/>
        <w:suppressAutoHyphens/>
        <w:overflowPunct/>
        <w:autoSpaceDE/>
        <w:autoSpaceDN/>
        <w:adjustRightInd/>
        <w:ind w:firstLine="709"/>
        <w:jc w:val="both"/>
        <w:rPr>
          <w:sz w:val="28"/>
          <w:szCs w:val="28"/>
          <w:lang w:val="kk-KZ"/>
        </w:rPr>
      </w:pPr>
      <w:r w:rsidRPr="009F43B3">
        <w:rPr>
          <w:sz w:val="28"/>
          <w:szCs w:val="28"/>
          <w:lang w:val="kk-KZ"/>
        </w:rPr>
        <w:lastRenderedPageBreak/>
        <w:t>«</w:t>
      </w:r>
      <w:r w:rsidR="009F43B3" w:rsidRPr="009F43B3">
        <w:rPr>
          <w:sz w:val="28"/>
          <w:szCs w:val="28"/>
          <w:lang w:val="kk-KZ"/>
        </w:rPr>
        <w:t xml:space="preserve">36. Қолма-қол ақшасыз төлемдерді және (немесе) ақша аударымдарын банктік шотты ашпай немесе пайдаланбай жүзеге асырған кезде Қағидаларға </w:t>
      </w:r>
      <w:r w:rsidR="005D01B3" w:rsidRPr="005D01B3">
        <w:rPr>
          <w:sz w:val="28"/>
          <w:szCs w:val="28"/>
          <w:lang w:val="kk-KZ"/>
        </w:rPr>
        <w:t>7, 8, 9, 10 және 11</w:t>
      </w:r>
      <w:r w:rsidR="009F43B3" w:rsidRPr="009F43B3">
        <w:rPr>
          <w:sz w:val="28"/>
          <w:szCs w:val="28"/>
          <w:lang w:val="kk-KZ"/>
        </w:rPr>
        <w:t>-қосымшаларға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p w14:paraId="04487B1F" w14:textId="77777777" w:rsidR="009F43B3" w:rsidRPr="009F43B3" w:rsidRDefault="009F43B3" w:rsidP="009F43B3">
      <w:pPr>
        <w:widowControl w:val="0"/>
        <w:suppressAutoHyphens/>
        <w:overflowPunct/>
        <w:autoSpaceDE/>
        <w:autoSpaceDN/>
        <w:adjustRightInd/>
        <w:ind w:firstLine="709"/>
        <w:jc w:val="both"/>
        <w:rPr>
          <w:sz w:val="28"/>
          <w:szCs w:val="28"/>
          <w:lang w:val="kk-KZ"/>
        </w:rPr>
      </w:pPr>
      <w:r w:rsidRPr="009F43B3">
        <w:rPr>
          <w:sz w:val="28"/>
          <w:szCs w:val="28"/>
          <w:lang w:val="kk-KZ"/>
        </w:rPr>
        <w:t>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шот-хабарламалар,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хабарламаларында түзетулерге жол берілмейді.</w:t>
      </w:r>
    </w:p>
    <w:p w14:paraId="14C9B122" w14:textId="6BA81094" w:rsidR="007B627C" w:rsidRPr="009F43B3" w:rsidRDefault="009F43B3" w:rsidP="009F43B3">
      <w:pPr>
        <w:widowControl w:val="0"/>
        <w:suppressAutoHyphens/>
        <w:overflowPunct/>
        <w:autoSpaceDE/>
        <w:autoSpaceDN/>
        <w:adjustRightInd/>
        <w:ind w:firstLine="709"/>
        <w:jc w:val="both"/>
        <w:rPr>
          <w:sz w:val="28"/>
          <w:szCs w:val="28"/>
          <w:lang w:val="kk-KZ"/>
        </w:rPr>
      </w:pPr>
      <w:r w:rsidRPr="009F43B3">
        <w:rPr>
          <w:sz w:val="28"/>
          <w:szCs w:val="28"/>
          <w:lang w:val="kk-KZ"/>
        </w:rPr>
        <w:t>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r w:rsidR="007B627C" w:rsidRPr="009F43B3">
        <w:rPr>
          <w:sz w:val="28"/>
          <w:szCs w:val="28"/>
          <w:lang w:val="kk-KZ"/>
        </w:rPr>
        <w:t>»;</w:t>
      </w:r>
    </w:p>
    <w:p w14:paraId="1748E13F" w14:textId="3EB7C572" w:rsidR="002B5D9C" w:rsidRDefault="002B5D9C" w:rsidP="00052D51">
      <w:pPr>
        <w:ind w:firstLine="709"/>
        <w:jc w:val="both"/>
        <w:rPr>
          <w:sz w:val="28"/>
          <w:szCs w:val="24"/>
          <w:lang w:val="kk-KZ"/>
        </w:rPr>
      </w:pPr>
      <w:r w:rsidRPr="00A668C0">
        <w:rPr>
          <w:sz w:val="28"/>
          <w:szCs w:val="24"/>
          <w:lang w:val="kk-KZ"/>
        </w:rPr>
        <w:t>3</w:t>
      </w:r>
      <w:r w:rsidR="007B627C">
        <w:rPr>
          <w:sz w:val="28"/>
          <w:szCs w:val="24"/>
          <w:lang w:val="kk-KZ"/>
        </w:rPr>
        <w:t>9</w:t>
      </w:r>
      <w:r w:rsidRPr="00A668C0">
        <w:rPr>
          <w:sz w:val="28"/>
          <w:szCs w:val="24"/>
          <w:lang w:val="kk-KZ"/>
        </w:rPr>
        <w:t xml:space="preserve"> және </w:t>
      </w:r>
      <w:r w:rsidR="007B627C">
        <w:rPr>
          <w:sz w:val="28"/>
          <w:szCs w:val="24"/>
          <w:lang w:val="kk-KZ"/>
        </w:rPr>
        <w:t>40</w:t>
      </w:r>
      <w:r w:rsidRPr="00A668C0">
        <w:rPr>
          <w:sz w:val="28"/>
          <w:szCs w:val="24"/>
          <w:lang w:val="kk-KZ"/>
        </w:rPr>
        <w:t>-тармақтар мынадай редакцияда жазылсын:</w:t>
      </w:r>
    </w:p>
    <w:p w14:paraId="1A753377" w14:textId="77777777" w:rsidR="00263E0E" w:rsidRPr="00263E0E" w:rsidRDefault="007B627C" w:rsidP="00263E0E">
      <w:pPr>
        <w:widowControl w:val="0"/>
        <w:suppressAutoHyphens/>
        <w:overflowPunct/>
        <w:autoSpaceDE/>
        <w:autoSpaceDN/>
        <w:adjustRightInd/>
        <w:ind w:firstLine="709"/>
        <w:jc w:val="both"/>
        <w:rPr>
          <w:sz w:val="28"/>
          <w:szCs w:val="28"/>
          <w:lang w:val="kk-KZ"/>
        </w:rPr>
      </w:pPr>
      <w:r w:rsidRPr="00263E0E">
        <w:rPr>
          <w:sz w:val="28"/>
          <w:szCs w:val="28"/>
          <w:lang w:val="kk-KZ"/>
        </w:rPr>
        <w:t>«</w:t>
      </w:r>
      <w:r w:rsidR="00263E0E" w:rsidRPr="00263E0E">
        <w:rPr>
          <w:sz w:val="28"/>
          <w:szCs w:val="28"/>
          <w:lang w:val="kk-KZ"/>
        </w:rPr>
        <w:t xml:space="preserve">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hyperlink r:id="rId10" w:anchor="z956" w:history="1">
        <w:r w:rsidR="00263E0E" w:rsidRPr="00263E0E">
          <w:rPr>
            <w:sz w:val="28"/>
            <w:szCs w:val="28"/>
            <w:lang w:val="kk-KZ"/>
          </w:rPr>
          <w:t>11-қосымшаға</w:t>
        </w:r>
      </w:hyperlink>
      <w:r w:rsidR="00263E0E" w:rsidRPr="00263E0E">
        <w:rPr>
          <w:sz w:val="28"/>
          <w:szCs w:val="28"/>
          <w:lang w:val="kk-KZ"/>
        </w:rPr>
        <w:t xml:space="preserve"> сәйкес нысан бойынша ұсынылады.</w:t>
      </w:r>
    </w:p>
    <w:p w14:paraId="16A3DABF" w14:textId="77777777" w:rsidR="00263E0E" w:rsidRPr="00263E0E" w:rsidRDefault="00263E0E" w:rsidP="00263E0E">
      <w:pPr>
        <w:widowControl w:val="0"/>
        <w:suppressAutoHyphens/>
        <w:overflowPunct/>
        <w:autoSpaceDE/>
        <w:autoSpaceDN/>
        <w:adjustRightInd/>
        <w:ind w:firstLine="709"/>
        <w:jc w:val="both"/>
        <w:rPr>
          <w:sz w:val="28"/>
          <w:szCs w:val="28"/>
          <w:lang w:val="kk-KZ"/>
        </w:rPr>
      </w:pPr>
      <w:r w:rsidRPr="00263E0E">
        <w:rPr>
          <w:sz w:val="28"/>
          <w:szCs w:val="28"/>
          <w:lang w:val="kk-KZ"/>
        </w:rPr>
        <w:t>40. Төлем хабарламаларында Қағидалардың 7-тармағында белгіленген міндетті деректемелер болады.</w:t>
      </w:r>
    </w:p>
    <w:p w14:paraId="2B1E6A13" w14:textId="270B9007" w:rsidR="007B627C" w:rsidRPr="00263E0E" w:rsidRDefault="00263E0E" w:rsidP="00263E0E">
      <w:pPr>
        <w:widowControl w:val="0"/>
        <w:suppressAutoHyphens/>
        <w:overflowPunct/>
        <w:autoSpaceDE/>
        <w:autoSpaceDN/>
        <w:adjustRightInd/>
        <w:ind w:firstLine="709"/>
        <w:jc w:val="both"/>
        <w:rPr>
          <w:sz w:val="28"/>
          <w:szCs w:val="28"/>
          <w:lang w:val="kk-KZ"/>
        </w:rPr>
      </w:pPr>
      <w:r w:rsidRPr="00263E0E">
        <w:rPr>
          <w:sz w:val="28"/>
          <w:szCs w:val="28"/>
          <w:lang w:val="kk-KZ"/>
        </w:rPr>
        <w:t>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төлеуге арналған түбіртек-хабарламаларына қолданылмайды.</w:t>
      </w:r>
      <w:r w:rsidR="007B627C" w:rsidRPr="00263E0E">
        <w:rPr>
          <w:sz w:val="28"/>
          <w:szCs w:val="28"/>
          <w:lang w:val="kk-KZ"/>
        </w:rPr>
        <w:t>»;</w:t>
      </w:r>
    </w:p>
    <w:p w14:paraId="4D4D62DD" w14:textId="77777777" w:rsidR="003B3C4D" w:rsidRPr="003B3C4D" w:rsidRDefault="003B3C4D" w:rsidP="003B3C4D">
      <w:pPr>
        <w:ind w:firstLine="709"/>
        <w:jc w:val="both"/>
        <w:rPr>
          <w:sz w:val="28"/>
          <w:szCs w:val="24"/>
          <w:lang w:val="kk-KZ"/>
        </w:rPr>
      </w:pPr>
      <w:r w:rsidRPr="003B3C4D">
        <w:rPr>
          <w:sz w:val="28"/>
          <w:szCs w:val="24"/>
          <w:lang w:val="kk-KZ"/>
        </w:rPr>
        <w:t>80-тармақта:</w:t>
      </w:r>
    </w:p>
    <w:p w14:paraId="30B7EA48" w14:textId="05D31529" w:rsidR="002B5D9C" w:rsidRPr="00A668C0" w:rsidRDefault="003B3C4D" w:rsidP="003B3C4D">
      <w:pPr>
        <w:ind w:firstLine="709"/>
        <w:jc w:val="both"/>
        <w:rPr>
          <w:sz w:val="28"/>
          <w:szCs w:val="24"/>
          <w:lang w:val="kk-KZ"/>
        </w:rPr>
      </w:pPr>
      <w:r w:rsidRPr="003B3C4D">
        <w:rPr>
          <w:sz w:val="28"/>
          <w:szCs w:val="24"/>
          <w:lang w:val="kk-KZ"/>
        </w:rPr>
        <w:lastRenderedPageBreak/>
        <w:t xml:space="preserve">4) тармақша </w:t>
      </w:r>
      <w:r w:rsidR="002B5D9C" w:rsidRPr="00A668C0">
        <w:rPr>
          <w:sz w:val="28"/>
          <w:szCs w:val="24"/>
          <w:lang w:val="kk-KZ"/>
        </w:rPr>
        <w:t>мынадай редакцияда жазылсын:</w:t>
      </w:r>
    </w:p>
    <w:p w14:paraId="6AC8265A" w14:textId="55B32FC0" w:rsidR="00706B25" w:rsidRPr="00706B25" w:rsidRDefault="002B5D9C" w:rsidP="00706B25">
      <w:pPr>
        <w:widowControl w:val="0"/>
        <w:suppressAutoHyphens/>
        <w:overflowPunct/>
        <w:autoSpaceDE/>
        <w:autoSpaceDN/>
        <w:adjustRightInd/>
        <w:ind w:firstLine="709"/>
        <w:jc w:val="both"/>
        <w:rPr>
          <w:sz w:val="28"/>
          <w:szCs w:val="28"/>
          <w:lang w:val="kk-KZ"/>
        </w:rPr>
      </w:pPr>
      <w:r w:rsidRPr="00706B25">
        <w:rPr>
          <w:sz w:val="28"/>
          <w:szCs w:val="28"/>
          <w:lang w:val="kk-KZ"/>
        </w:rPr>
        <w:t>«</w:t>
      </w:r>
      <w:r w:rsidR="00706B25" w:rsidRPr="00706B25">
        <w:rPr>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r w:rsidR="003B3C4D">
        <w:rPr>
          <w:sz w:val="28"/>
          <w:szCs w:val="28"/>
          <w:lang w:val="kk-KZ"/>
        </w:rPr>
        <w:t>»;</w:t>
      </w:r>
    </w:p>
    <w:p w14:paraId="10335ED1" w14:textId="52F5FEC8" w:rsidR="003B3C4D" w:rsidRPr="00A668C0" w:rsidRDefault="003B3C4D" w:rsidP="003B3C4D">
      <w:pPr>
        <w:ind w:firstLine="709"/>
        <w:jc w:val="both"/>
        <w:rPr>
          <w:sz w:val="28"/>
          <w:szCs w:val="24"/>
          <w:lang w:val="kk-KZ"/>
        </w:rPr>
      </w:pPr>
      <w:r>
        <w:rPr>
          <w:sz w:val="28"/>
          <w:szCs w:val="24"/>
          <w:lang w:val="kk-KZ"/>
        </w:rPr>
        <w:t>1</w:t>
      </w:r>
      <w:r w:rsidRPr="003B3C4D">
        <w:rPr>
          <w:sz w:val="28"/>
          <w:szCs w:val="24"/>
          <w:lang w:val="kk-KZ"/>
        </w:rPr>
        <w:t xml:space="preserve">4) тармақша </w:t>
      </w:r>
      <w:r w:rsidRPr="00A668C0">
        <w:rPr>
          <w:sz w:val="28"/>
          <w:szCs w:val="24"/>
          <w:lang w:val="kk-KZ"/>
        </w:rPr>
        <w:t>мынадай редакцияда жазылсын:</w:t>
      </w:r>
    </w:p>
    <w:p w14:paraId="2DE28B31" w14:textId="771004D9" w:rsidR="00706B25" w:rsidRPr="003561DC" w:rsidRDefault="003B3C4D" w:rsidP="00706B25">
      <w:pPr>
        <w:widowControl w:val="0"/>
        <w:suppressAutoHyphens/>
        <w:overflowPunct/>
        <w:autoSpaceDE/>
        <w:autoSpaceDN/>
        <w:adjustRightInd/>
        <w:ind w:firstLine="709"/>
        <w:jc w:val="both"/>
        <w:rPr>
          <w:bCs/>
          <w:sz w:val="28"/>
          <w:szCs w:val="28"/>
          <w:lang w:val="kk-KZ"/>
        </w:rPr>
      </w:pPr>
      <w:r>
        <w:rPr>
          <w:bCs/>
          <w:sz w:val="28"/>
          <w:szCs w:val="28"/>
          <w:lang w:val="kk-KZ"/>
        </w:rPr>
        <w:t>«</w:t>
      </w:r>
      <w:r w:rsidR="00706B25" w:rsidRPr="003561DC">
        <w:rPr>
          <w:bCs/>
          <w:sz w:val="28"/>
          <w:szCs w:val="28"/>
          <w:lang w:val="kk-KZ"/>
        </w:rPr>
        <w:t xml:space="preserve">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есепке алуға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инвестициялық портфельді басқарушының орындалмаған міндеттемелері бойынша, осы инвестициялық портфельді басқарушының клиенттерінің ақшасын есепке алуға арналған, номиналды ұстаушының функцияларын жүзеге асыратын тұлға клиенттерінің мәмілелер бойынша клирингтік қызметті жүзеге асыру үшін номиналды ұстаушының функцияларын жүзеге асыратын осы тұлғаның орындалмаған міндеттемелері бойынша ақшасын есепке алуға арналған банктік шоттардағы ақшаны, қаржы құралдарымен мәмілелер бойынша клиринг қызметін жүзеге асыру үшін банк шоттарындағы ақшаны, жеке сот орындаушысының өндіріп алушылардың пайдасына өндіріп алынған сомаларды сақтауға арналған ағымдағы шоттардағы ақшаны есепке алуға арналған банк шотына, әлеуетті жеткізушілердің немесе жеткізушілердің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w:t>
      </w:r>
      <w:r w:rsidR="00277F34" w:rsidRPr="00277F34">
        <w:rPr>
          <w:bCs/>
          <w:sz w:val="28"/>
          <w:szCs w:val="28"/>
          <w:lang w:val="kk-KZ"/>
        </w:rPr>
        <w:t>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706B25" w:rsidRPr="003561DC">
        <w:rPr>
          <w:bCs/>
          <w:sz w:val="28"/>
          <w:szCs w:val="28"/>
          <w:lang w:val="kk-KZ"/>
        </w:rPr>
        <w:t xml:space="preserve"> шотқа, </w:t>
      </w:r>
      <w:r w:rsidR="00706B25" w:rsidRPr="00706B25">
        <w:rPr>
          <w:bCs/>
          <w:sz w:val="28"/>
          <w:szCs w:val="28"/>
          <w:lang w:val="kk-KZ"/>
        </w:rPr>
        <w:t>қаржы басқарушысының міндеттемелері бойынша</w:t>
      </w:r>
      <w:r w:rsidR="00706B25" w:rsidRPr="003561DC">
        <w:rPr>
          <w:bCs/>
          <w:sz w:val="28"/>
          <w:szCs w:val="28"/>
          <w:lang w:val="kk-KZ"/>
        </w:rPr>
        <w:t xml:space="preserve"> б</w:t>
      </w:r>
      <w:r w:rsidR="00706B25" w:rsidRPr="00706B25">
        <w:rPr>
          <w:bCs/>
          <w:sz w:val="28"/>
          <w:szCs w:val="28"/>
          <w:lang w:val="kk-KZ"/>
        </w:rPr>
        <w:t xml:space="preserve">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w:t>
      </w:r>
      <w:r w:rsidR="00706B25" w:rsidRPr="003561DC">
        <w:rPr>
          <w:bCs/>
          <w:sz w:val="28"/>
          <w:szCs w:val="28"/>
          <w:lang w:val="kk-KZ"/>
        </w:rPr>
        <w:t>қойылғанда;</w:t>
      </w:r>
      <w:r>
        <w:rPr>
          <w:bCs/>
          <w:sz w:val="28"/>
          <w:szCs w:val="28"/>
          <w:lang w:val="kk-KZ"/>
        </w:rPr>
        <w:t>»;</w:t>
      </w:r>
    </w:p>
    <w:p w14:paraId="751B9B9D" w14:textId="183B6461" w:rsidR="003B3C4D" w:rsidRPr="00A668C0" w:rsidRDefault="00A04DD2" w:rsidP="003B3C4D">
      <w:pPr>
        <w:ind w:firstLine="709"/>
        <w:jc w:val="both"/>
        <w:rPr>
          <w:sz w:val="28"/>
          <w:szCs w:val="24"/>
          <w:lang w:val="kk-KZ"/>
        </w:rPr>
      </w:pPr>
      <w:r w:rsidRPr="00A04DD2">
        <w:rPr>
          <w:sz w:val="28"/>
          <w:szCs w:val="24"/>
          <w:lang w:val="kk-KZ"/>
        </w:rPr>
        <w:lastRenderedPageBreak/>
        <w:t>81-тармақтың 4) тармақшасы</w:t>
      </w:r>
      <w:r>
        <w:rPr>
          <w:sz w:val="28"/>
          <w:szCs w:val="24"/>
          <w:lang w:val="kk-KZ"/>
        </w:rPr>
        <w:t xml:space="preserve"> </w:t>
      </w:r>
      <w:r w:rsidR="003B3C4D" w:rsidRPr="00A668C0">
        <w:rPr>
          <w:sz w:val="28"/>
          <w:szCs w:val="24"/>
          <w:lang w:val="kk-KZ"/>
        </w:rPr>
        <w:t>мынадай редакцияда жазылсын:</w:t>
      </w:r>
    </w:p>
    <w:p w14:paraId="015813E5" w14:textId="2DBE250E" w:rsidR="00706B25" w:rsidRPr="00706B25" w:rsidRDefault="00A04DD2" w:rsidP="00706B25">
      <w:pPr>
        <w:widowControl w:val="0"/>
        <w:suppressAutoHyphens/>
        <w:overflowPunct/>
        <w:autoSpaceDE/>
        <w:autoSpaceDN/>
        <w:adjustRightInd/>
        <w:ind w:firstLine="709"/>
        <w:jc w:val="both"/>
        <w:rPr>
          <w:bCs/>
          <w:sz w:val="28"/>
          <w:szCs w:val="28"/>
          <w:lang w:val="kk-KZ"/>
        </w:rPr>
      </w:pPr>
      <w:r>
        <w:rPr>
          <w:bCs/>
          <w:sz w:val="28"/>
          <w:szCs w:val="28"/>
          <w:lang w:val="kk-KZ"/>
        </w:rPr>
        <w:t>«</w:t>
      </w:r>
      <w:r w:rsidR="00706B25" w:rsidRPr="00706B25">
        <w:rPr>
          <w:bCs/>
          <w:sz w:val="28"/>
          <w:szCs w:val="28"/>
          <w:lang w:val="kk-KZ"/>
        </w:rPr>
        <w:t xml:space="preserve">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7-бабына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 жинақ ақшасы түріндегі тұрғын үй құрылыс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 жинақ ақшасы түріндегі тұрғын үй құрылыс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w:t>
      </w:r>
      <w:r w:rsidR="00BF61B6" w:rsidRPr="00277F34">
        <w:rPr>
          <w:bCs/>
          <w:sz w:val="28"/>
          <w:szCs w:val="28"/>
          <w:lang w:val="kk-KZ"/>
        </w:rPr>
        <w:t>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706B25" w:rsidRPr="00706B25">
        <w:rPr>
          <w:bCs/>
          <w:sz w:val="28"/>
          <w:szCs w:val="28"/>
          <w:lang w:val="kk-KZ"/>
        </w:rPr>
        <w:t xml:space="preserve"> 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ақшаны есептеген жағдайда;</w:t>
      </w:r>
      <w:r>
        <w:rPr>
          <w:bCs/>
          <w:sz w:val="28"/>
          <w:szCs w:val="28"/>
          <w:lang w:val="kk-KZ"/>
        </w:rPr>
        <w:t>»;</w:t>
      </w:r>
    </w:p>
    <w:p w14:paraId="39BE79D0" w14:textId="5B1F4BB7" w:rsidR="00ED030A" w:rsidRDefault="00D33A8C" w:rsidP="00ED030A">
      <w:pPr>
        <w:ind w:firstLine="709"/>
        <w:jc w:val="both"/>
        <w:rPr>
          <w:noProof/>
          <w:sz w:val="28"/>
          <w:szCs w:val="24"/>
          <w:lang w:val="kk-KZ"/>
        </w:rPr>
      </w:pPr>
      <w:bookmarkStart w:id="2" w:name="sub1006561187"/>
      <w:bookmarkStart w:id="3" w:name="sub1007910673"/>
      <w:bookmarkStart w:id="4" w:name="sub1005423400"/>
      <w:r>
        <w:rPr>
          <w:noProof/>
          <w:sz w:val="28"/>
          <w:szCs w:val="24"/>
          <w:lang w:val="kk-KZ"/>
        </w:rPr>
        <w:t>1</w:t>
      </w:r>
      <w:r w:rsidR="004419CF">
        <w:rPr>
          <w:noProof/>
          <w:sz w:val="28"/>
          <w:szCs w:val="24"/>
          <w:lang w:val="kk-KZ"/>
        </w:rPr>
        <w:t>07</w:t>
      </w:r>
      <w:r w:rsidR="00ED030A" w:rsidRPr="00A668C0">
        <w:rPr>
          <w:noProof/>
          <w:sz w:val="28"/>
          <w:szCs w:val="24"/>
          <w:lang w:val="kk-KZ"/>
        </w:rPr>
        <w:t>-тармақ мынадай редакцияда жазылсын:</w:t>
      </w:r>
    </w:p>
    <w:p w14:paraId="19F580A4" w14:textId="3FA06C9B" w:rsidR="00D33A8C" w:rsidRPr="00444357" w:rsidRDefault="00D33A8C" w:rsidP="00444357">
      <w:pPr>
        <w:widowControl w:val="0"/>
        <w:suppressAutoHyphens/>
        <w:overflowPunct/>
        <w:autoSpaceDE/>
        <w:autoSpaceDN/>
        <w:adjustRightInd/>
        <w:ind w:firstLine="709"/>
        <w:jc w:val="both"/>
        <w:rPr>
          <w:bCs/>
          <w:sz w:val="28"/>
          <w:szCs w:val="28"/>
          <w:lang w:val="kk-KZ"/>
        </w:rPr>
      </w:pPr>
      <w:r w:rsidRPr="00444357">
        <w:rPr>
          <w:bCs/>
          <w:sz w:val="28"/>
          <w:szCs w:val="28"/>
          <w:lang w:val="kk-KZ"/>
        </w:rPr>
        <w:t>«</w:t>
      </w:r>
      <w:r w:rsidR="00444357" w:rsidRPr="00444357">
        <w:rPr>
          <w:bCs/>
          <w:sz w:val="28"/>
          <w:szCs w:val="28"/>
          <w:lang w:val="kk-KZ"/>
        </w:rPr>
        <w:t xml:space="preserve">107. Банк төлем хабарламасын орындауға қабылдау кезінде бенефициардың пайдасына ақша аударымын жүзеге асыру міндеттемесін қабылдайды. Бюджетке төлемдерді төлеуге, сондай-ақ міндетті зейнетақы </w:t>
      </w:r>
      <w:r w:rsidR="00444357" w:rsidRPr="00444357">
        <w:rPr>
          <w:bCs/>
          <w:sz w:val="28"/>
          <w:szCs w:val="28"/>
          <w:lang w:val="kk-KZ"/>
        </w:rPr>
        <w:lastRenderedPageBreak/>
        <w:t>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төлемін, бірыңғай төлемін төлеуге салынған қолма-қол ақшаны банк бенефициарға олар банкке салынған күннен бастап келесі операциялық күннен кешіктірмей аударуға тиіс.</w:t>
      </w:r>
      <w:r w:rsidRPr="00444357">
        <w:rPr>
          <w:bCs/>
          <w:sz w:val="28"/>
          <w:szCs w:val="28"/>
          <w:lang w:val="kk-KZ"/>
        </w:rPr>
        <w:t>»;</w:t>
      </w:r>
    </w:p>
    <w:p w14:paraId="3D756D37" w14:textId="20079D17" w:rsidR="00ED030A" w:rsidRPr="00A668C0" w:rsidRDefault="00ED030A" w:rsidP="00ED030A">
      <w:pPr>
        <w:ind w:firstLine="709"/>
        <w:jc w:val="both"/>
        <w:rPr>
          <w:noProof/>
          <w:sz w:val="28"/>
          <w:szCs w:val="28"/>
          <w:lang w:val="kk-KZ"/>
        </w:rPr>
      </w:pPr>
      <w:r w:rsidRPr="00A668C0">
        <w:rPr>
          <w:noProof/>
          <w:sz w:val="28"/>
          <w:szCs w:val="28"/>
          <w:lang w:val="kk-KZ"/>
        </w:rPr>
        <w:t>1</w:t>
      </w:r>
      <w:r w:rsidR="004419CF">
        <w:rPr>
          <w:noProof/>
          <w:sz w:val="28"/>
          <w:szCs w:val="28"/>
          <w:lang w:val="kk-KZ"/>
        </w:rPr>
        <w:t>3</w:t>
      </w:r>
      <w:r w:rsidRPr="00A668C0">
        <w:rPr>
          <w:noProof/>
          <w:sz w:val="28"/>
          <w:szCs w:val="28"/>
          <w:lang w:val="kk-KZ"/>
        </w:rPr>
        <w:t>4-тармақ мынадай редакцияда жазылсын:</w:t>
      </w:r>
    </w:p>
    <w:p w14:paraId="6C11E690" w14:textId="5D1B495A" w:rsidR="004419CF" w:rsidRPr="00444357" w:rsidRDefault="004419CF" w:rsidP="00444357">
      <w:pPr>
        <w:widowControl w:val="0"/>
        <w:suppressAutoHyphens/>
        <w:overflowPunct/>
        <w:autoSpaceDE/>
        <w:autoSpaceDN/>
        <w:adjustRightInd/>
        <w:ind w:firstLine="709"/>
        <w:jc w:val="both"/>
        <w:rPr>
          <w:bCs/>
          <w:sz w:val="28"/>
          <w:szCs w:val="28"/>
          <w:lang w:val="kk-KZ"/>
        </w:rPr>
      </w:pPr>
      <w:r w:rsidRPr="00444357">
        <w:rPr>
          <w:bCs/>
          <w:sz w:val="28"/>
          <w:szCs w:val="28"/>
          <w:lang w:val="kk-KZ"/>
        </w:rPr>
        <w:t>«</w:t>
      </w:r>
      <w:r w:rsidR="00444357" w:rsidRPr="003561DC">
        <w:rPr>
          <w:bCs/>
          <w:sz w:val="28"/>
          <w:szCs w:val="28"/>
          <w:lang w:val="kk-KZ"/>
        </w:rPr>
        <w:t xml:space="preserve">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w:t>
      </w:r>
      <w:r w:rsidR="001F4439" w:rsidRPr="00277F34">
        <w:rPr>
          <w:bCs/>
          <w:sz w:val="28"/>
          <w:szCs w:val="28"/>
          <w:lang w:val="kk-KZ"/>
        </w:rPr>
        <w:t>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w:t>
      </w:r>
      <w:r w:rsidR="001F4439" w:rsidRPr="003561DC">
        <w:rPr>
          <w:bCs/>
          <w:sz w:val="28"/>
          <w:szCs w:val="28"/>
          <w:lang w:val="kk-KZ"/>
        </w:rPr>
        <w:t xml:space="preserve"> </w:t>
      </w:r>
      <w:r w:rsidR="00444357" w:rsidRPr="003561DC">
        <w:rPr>
          <w:bCs/>
          <w:sz w:val="28"/>
          <w:szCs w:val="28"/>
          <w:lang w:val="kk-KZ"/>
        </w:rPr>
        <w:t xml:space="preserve">шотқа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 үшін, </w:t>
      </w:r>
      <w:r w:rsidR="00444357" w:rsidRPr="00444357">
        <w:rPr>
          <w:bCs/>
          <w:sz w:val="28"/>
          <w:szCs w:val="28"/>
          <w:lang w:val="kk-KZ"/>
        </w:rPr>
        <w:t xml:space="preserve">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w:t>
      </w:r>
      <w:r w:rsidR="00444357" w:rsidRPr="003561DC">
        <w:rPr>
          <w:bCs/>
          <w:sz w:val="28"/>
          <w:szCs w:val="28"/>
          <w:lang w:val="kk-KZ"/>
        </w:rPr>
        <w:t>ашылса, бұл жөніндегі мәліметтер де клиенттің банктік шоттарының болуы және нөмірлері туралы анықтамаларда көрсетіледі.</w:t>
      </w:r>
      <w:r w:rsidRPr="00444357">
        <w:rPr>
          <w:bCs/>
          <w:sz w:val="28"/>
          <w:szCs w:val="28"/>
          <w:lang w:val="kk-KZ"/>
        </w:rPr>
        <w:t>»;</w:t>
      </w:r>
    </w:p>
    <w:p w14:paraId="44E84AC9" w14:textId="7A2DA0C5" w:rsidR="005F4025" w:rsidRPr="00A668C0" w:rsidRDefault="00F45C4C" w:rsidP="00ED030A">
      <w:pPr>
        <w:ind w:firstLine="709"/>
        <w:jc w:val="both"/>
        <w:rPr>
          <w:noProof/>
          <w:color w:val="000000" w:themeColor="text1"/>
          <w:sz w:val="28"/>
          <w:szCs w:val="28"/>
          <w:lang w:val="kk-KZ"/>
        </w:rPr>
      </w:pPr>
      <w:hyperlink r:id="rId11" w:history="1">
        <w:r w:rsidR="005F4025" w:rsidRPr="00A01709">
          <w:rPr>
            <w:sz w:val="28"/>
            <w:szCs w:val="28"/>
            <w:lang w:val="kk-KZ"/>
          </w:rPr>
          <w:t>11-қосымша</w:t>
        </w:r>
      </w:hyperlink>
      <w:r w:rsidR="005F4025" w:rsidRPr="00A01709">
        <w:rPr>
          <w:sz w:val="28"/>
          <w:szCs w:val="28"/>
          <w:lang w:val="kk-KZ"/>
        </w:rPr>
        <w:t xml:space="preserve"> осы </w:t>
      </w:r>
      <w:r w:rsidR="005F4025" w:rsidRPr="00A01709">
        <w:rPr>
          <w:noProof/>
          <w:color w:val="000000" w:themeColor="text1"/>
          <w:sz w:val="28"/>
          <w:szCs w:val="28"/>
          <w:lang w:val="kk-KZ"/>
        </w:rPr>
        <w:t xml:space="preserve">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тізбесіне 1-қосымшаға </w:t>
      </w:r>
      <w:r w:rsidR="005F4025" w:rsidRPr="00A01709">
        <w:rPr>
          <w:sz w:val="28"/>
          <w:szCs w:val="28"/>
          <w:lang w:val="kk-KZ"/>
        </w:rPr>
        <w:t>сәйкес редакцияда жазылсын.</w:t>
      </w:r>
    </w:p>
    <w:p w14:paraId="3E0EE5A0" w14:textId="77777777" w:rsidR="00ED030A" w:rsidRPr="00A668C0" w:rsidRDefault="00ED030A" w:rsidP="00ED030A">
      <w:pPr>
        <w:jc w:val="right"/>
        <w:rPr>
          <w:noProof/>
          <w:sz w:val="28"/>
          <w:szCs w:val="28"/>
          <w:lang w:val="kk-KZ"/>
        </w:rPr>
      </w:pPr>
      <w:r w:rsidRPr="00A668C0">
        <w:rPr>
          <w:noProof/>
          <w:sz w:val="28"/>
          <w:szCs w:val="28"/>
          <w:lang w:val="kk-KZ"/>
        </w:rPr>
        <w:br w:type="page"/>
      </w:r>
    </w:p>
    <w:p w14:paraId="5C8BEE8F" w14:textId="77777777" w:rsidR="00ED030A" w:rsidRPr="00A668C0" w:rsidRDefault="00ED030A" w:rsidP="00ED030A">
      <w:pPr>
        <w:jc w:val="right"/>
        <w:rPr>
          <w:noProof/>
          <w:sz w:val="28"/>
          <w:szCs w:val="28"/>
          <w:lang w:val="kk-KZ"/>
        </w:rPr>
      </w:pPr>
      <w:r w:rsidRPr="00A668C0">
        <w:rPr>
          <w:noProof/>
          <w:sz w:val="28"/>
          <w:szCs w:val="28"/>
          <w:lang w:val="kk-KZ"/>
        </w:rPr>
        <w:lastRenderedPageBreak/>
        <w:t>Қазақстан Республикасы Ұлттық Банкі</w:t>
      </w:r>
    </w:p>
    <w:p w14:paraId="7F4BD011" w14:textId="77777777" w:rsidR="00ED030A" w:rsidRPr="00A668C0" w:rsidRDefault="00ED030A" w:rsidP="00ED030A">
      <w:pPr>
        <w:jc w:val="right"/>
        <w:rPr>
          <w:noProof/>
          <w:sz w:val="28"/>
          <w:szCs w:val="28"/>
          <w:lang w:val="kk-KZ"/>
        </w:rPr>
      </w:pPr>
      <w:r w:rsidRPr="00A668C0">
        <w:rPr>
          <w:noProof/>
          <w:sz w:val="28"/>
          <w:szCs w:val="28"/>
          <w:lang w:val="kk-KZ"/>
        </w:rPr>
        <w:t xml:space="preserve"> Басқармасының төлемдер және төлем жүйелері</w:t>
      </w:r>
    </w:p>
    <w:p w14:paraId="1A7A2080" w14:textId="3295A2EB" w:rsidR="00ED030A" w:rsidRPr="00A668C0" w:rsidRDefault="00ED030A" w:rsidP="005F4025">
      <w:pPr>
        <w:jc w:val="right"/>
        <w:rPr>
          <w:noProof/>
          <w:sz w:val="28"/>
          <w:szCs w:val="28"/>
          <w:lang w:val="kk-KZ"/>
        </w:rPr>
      </w:pPr>
      <w:r w:rsidRPr="00A668C0">
        <w:rPr>
          <w:noProof/>
          <w:sz w:val="28"/>
          <w:szCs w:val="28"/>
          <w:lang w:val="kk-KZ"/>
        </w:rPr>
        <w:t xml:space="preserve"> мәселелері бойынша өзгерістер </w:t>
      </w:r>
      <w:r w:rsidR="005F4025" w:rsidRPr="00A668C0">
        <w:rPr>
          <w:noProof/>
          <w:color w:val="000000" w:themeColor="text1"/>
          <w:sz w:val="28"/>
          <w:szCs w:val="28"/>
          <w:lang w:val="kk-KZ"/>
        </w:rPr>
        <w:t xml:space="preserve">мен </w:t>
      </w:r>
      <w:r w:rsidR="005F4025" w:rsidRPr="00A01709">
        <w:rPr>
          <w:noProof/>
          <w:color w:val="000000" w:themeColor="text1"/>
          <w:sz w:val="28"/>
          <w:szCs w:val="28"/>
          <w:lang w:val="kk-KZ"/>
        </w:rPr>
        <w:t>толықтыру</w:t>
      </w:r>
    </w:p>
    <w:p w14:paraId="5A3D9FF2" w14:textId="77777777" w:rsidR="00ED030A" w:rsidRPr="00A668C0" w:rsidRDefault="00ED030A" w:rsidP="00ED030A">
      <w:pPr>
        <w:jc w:val="right"/>
        <w:rPr>
          <w:noProof/>
          <w:sz w:val="28"/>
          <w:szCs w:val="28"/>
          <w:lang w:val="kk-KZ"/>
        </w:rPr>
      </w:pPr>
      <w:r w:rsidRPr="00A668C0">
        <w:rPr>
          <w:noProof/>
          <w:sz w:val="28"/>
          <w:szCs w:val="28"/>
          <w:lang w:val="kk-KZ"/>
        </w:rPr>
        <w:t>енгізілетін кейбір қаулыларының тізбесіне</w:t>
      </w:r>
    </w:p>
    <w:p w14:paraId="5CF737C8" w14:textId="5CD101E5" w:rsidR="00ED030A" w:rsidRPr="00A668C0" w:rsidRDefault="00D8491A" w:rsidP="00ED030A">
      <w:pPr>
        <w:jc w:val="right"/>
        <w:rPr>
          <w:noProof/>
          <w:sz w:val="28"/>
          <w:szCs w:val="28"/>
          <w:lang w:val="kk-KZ"/>
        </w:rPr>
      </w:pPr>
      <w:r w:rsidRPr="00A668C0">
        <w:rPr>
          <w:noProof/>
          <w:sz w:val="28"/>
          <w:szCs w:val="28"/>
          <w:lang w:val="kk-KZ"/>
        </w:rPr>
        <w:t>1</w:t>
      </w:r>
      <w:r w:rsidR="00ED030A" w:rsidRPr="00A668C0">
        <w:rPr>
          <w:noProof/>
          <w:sz w:val="28"/>
          <w:szCs w:val="28"/>
          <w:lang w:val="kk-KZ"/>
        </w:rPr>
        <w:t>-қосымша</w:t>
      </w:r>
      <w:bookmarkStart w:id="5" w:name="SUB17"/>
      <w:bookmarkStart w:id="6" w:name="sub1005304890"/>
      <w:bookmarkStart w:id="7" w:name="sub1005304892"/>
      <w:bookmarkEnd w:id="5"/>
    </w:p>
    <w:p w14:paraId="28DED98B" w14:textId="77777777" w:rsidR="00ED030A" w:rsidRPr="00A668C0" w:rsidRDefault="00ED030A" w:rsidP="00ED030A">
      <w:pPr>
        <w:widowControl w:val="0"/>
        <w:ind w:firstLine="709"/>
        <w:contextualSpacing/>
        <w:jc w:val="right"/>
        <w:rPr>
          <w:noProof/>
          <w:sz w:val="28"/>
          <w:szCs w:val="28"/>
          <w:lang w:val="kk-KZ"/>
        </w:rPr>
      </w:pPr>
    </w:p>
    <w:bookmarkEnd w:id="6"/>
    <w:bookmarkEnd w:id="7"/>
    <w:p w14:paraId="76A2B697"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Қазақстан Республикасының аумағында </w:t>
      </w:r>
    </w:p>
    <w:p w14:paraId="5B43A97A"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қолма-қол ақшасыз төлемдерді </w:t>
      </w:r>
    </w:p>
    <w:p w14:paraId="4DC99971"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және (немесе) ақша аударымдарын </w:t>
      </w:r>
    </w:p>
    <w:p w14:paraId="4A106203" w14:textId="77777777" w:rsidR="00ED030A" w:rsidRPr="00A668C0" w:rsidRDefault="00ED030A" w:rsidP="00ED030A">
      <w:pPr>
        <w:pStyle w:val="pr"/>
        <w:spacing w:before="0" w:beforeAutospacing="0" w:after="0" w:afterAutospacing="0"/>
        <w:jc w:val="right"/>
        <w:rPr>
          <w:noProof/>
          <w:sz w:val="28"/>
          <w:szCs w:val="28"/>
          <w:lang w:val="kk-KZ"/>
        </w:rPr>
      </w:pPr>
      <w:r w:rsidRPr="00A668C0">
        <w:rPr>
          <w:noProof/>
          <w:sz w:val="28"/>
          <w:szCs w:val="28"/>
          <w:lang w:val="kk-KZ"/>
        </w:rPr>
        <w:t xml:space="preserve">жүзеге асыру қағидаларына </w:t>
      </w:r>
    </w:p>
    <w:p w14:paraId="718CDE62" w14:textId="59DA1F6B" w:rsidR="00ED030A" w:rsidRPr="00A668C0" w:rsidRDefault="002343D9" w:rsidP="00ED030A">
      <w:pPr>
        <w:pStyle w:val="pr"/>
        <w:spacing w:before="0" w:beforeAutospacing="0" w:after="0" w:afterAutospacing="0"/>
        <w:jc w:val="right"/>
        <w:rPr>
          <w:noProof/>
          <w:sz w:val="28"/>
          <w:szCs w:val="28"/>
          <w:lang w:val="kk-KZ"/>
        </w:rPr>
      </w:pPr>
      <w:r>
        <w:rPr>
          <w:noProof/>
          <w:sz w:val="28"/>
          <w:szCs w:val="28"/>
          <w:lang w:val="kk-KZ"/>
        </w:rPr>
        <w:t>11</w:t>
      </w:r>
      <w:r w:rsidR="00ED030A" w:rsidRPr="00A668C0">
        <w:rPr>
          <w:noProof/>
          <w:sz w:val="28"/>
          <w:szCs w:val="28"/>
          <w:lang w:val="kk-KZ"/>
        </w:rPr>
        <w:t>-қосымша</w:t>
      </w:r>
    </w:p>
    <w:bookmarkEnd w:id="2"/>
    <w:bookmarkEnd w:id="3"/>
    <w:bookmarkEnd w:id="4"/>
    <w:p w14:paraId="4DF36A74" w14:textId="77777777" w:rsidR="00401469" w:rsidRDefault="00401469" w:rsidP="00401469">
      <w:pPr>
        <w:pStyle w:val="pr"/>
        <w:spacing w:before="0" w:beforeAutospacing="0" w:after="0" w:afterAutospacing="0"/>
        <w:jc w:val="right"/>
        <w:rPr>
          <w:lang w:val="kk-KZ"/>
        </w:rPr>
      </w:pPr>
    </w:p>
    <w:p w14:paraId="3EBBBAB6" w14:textId="77777777" w:rsidR="00401469" w:rsidRPr="005F4025" w:rsidRDefault="00401469" w:rsidP="00401469">
      <w:pPr>
        <w:pStyle w:val="pr"/>
        <w:spacing w:before="0" w:beforeAutospacing="0" w:after="0" w:afterAutospacing="0"/>
        <w:jc w:val="right"/>
        <w:rPr>
          <w:sz w:val="28"/>
          <w:szCs w:val="28"/>
          <w:lang w:val="kk-KZ"/>
        </w:rPr>
      </w:pPr>
      <w:r w:rsidRPr="005F4025">
        <w:rPr>
          <w:sz w:val="28"/>
          <w:szCs w:val="28"/>
          <w:lang w:val="kk-KZ"/>
        </w:rPr>
        <w:t xml:space="preserve">Нысан </w:t>
      </w:r>
    </w:p>
    <w:tbl>
      <w:tblPr>
        <w:tblW w:w="5000" w:type="pct"/>
        <w:jc w:val="center"/>
        <w:tblCellMar>
          <w:left w:w="0" w:type="dxa"/>
          <w:right w:w="0" w:type="dxa"/>
        </w:tblCellMar>
        <w:tblLook w:val="04A0" w:firstRow="1" w:lastRow="0" w:firstColumn="1" w:lastColumn="0" w:noHBand="0" w:noVBand="1"/>
      </w:tblPr>
      <w:tblGrid>
        <w:gridCol w:w="1144"/>
        <w:gridCol w:w="2326"/>
        <w:gridCol w:w="3041"/>
        <w:gridCol w:w="929"/>
        <w:gridCol w:w="1020"/>
        <w:gridCol w:w="1157"/>
      </w:tblGrid>
      <w:tr w:rsidR="00401469" w:rsidRPr="005F4025" w14:paraId="15ED83C8" w14:textId="77777777" w:rsidTr="00587352">
        <w:trPr>
          <w:trHeight w:val="7176"/>
          <w:jc w:val="center"/>
        </w:trPr>
        <w:tc>
          <w:tcPr>
            <w:tcW w:w="59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664E8" w14:textId="77777777" w:rsidR="00401469" w:rsidRPr="005F4025" w:rsidRDefault="00401469" w:rsidP="008D30D8">
            <w:pPr>
              <w:pStyle w:val="pc"/>
              <w:rPr>
                <w:sz w:val="28"/>
                <w:szCs w:val="28"/>
                <w:lang w:val="kk-KZ"/>
              </w:rPr>
            </w:pPr>
            <w:r w:rsidRPr="005F4025">
              <w:rPr>
                <w:sz w:val="28"/>
                <w:szCs w:val="28"/>
                <w:lang w:val="kk-KZ"/>
              </w:rPr>
              <w:t>Кассир:</w:t>
            </w:r>
          </w:p>
        </w:tc>
        <w:tc>
          <w:tcPr>
            <w:tcW w:w="440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A0DFF" w14:textId="77777777" w:rsidR="00401469" w:rsidRPr="005F4025" w:rsidRDefault="00401469" w:rsidP="00401469">
            <w:pPr>
              <w:pStyle w:val="pc"/>
              <w:spacing w:before="0" w:beforeAutospacing="0" w:after="0" w:afterAutospacing="0"/>
              <w:jc w:val="center"/>
              <w:rPr>
                <w:sz w:val="28"/>
                <w:szCs w:val="28"/>
                <w:lang w:val="kk-KZ"/>
              </w:rPr>
            </w:pPr>
            <w:r w:rsidRPr="005F4025">
              <w:rPr>
                <w:b/>
                <w:bCs/>
                <w:sz w:val="28"/>
                <w:szCs w:val="28"/>
                <w:lang w:val="kk-KZ"/>
              </w:rPr>
              <w:t>ТҮБІРТЕК</w:t>
            </w:r>
          </w:p>
          <w:p w14:paraId="5257B0D3" w14:textId="209DA512" w:rsidR="00401469" w:rsidRPr="005F4025" w:rsidRDefault="00401469" w:rsidP="00401469">
            <w:pPr>
              <w:pStyle w:val="pc"/>
              <w:spacing w:before="0" w:beforeAutospacing="0" w:after="0" w:afterAutospacing="0"/>
              <w:jc w:val="center"/>
              <w:rPr>
                <w:sz w:val="28"/>
                <w:szCs w:val="28"/>
                <w:lang w:val="kk-KZ"/>
              </w:rPr>
            </w:pPr>
            <w:r w:rsidRPr="005F4025">
              <w:rPr>
                <w:sz w:val="28"/>
                <w:szCs w:val="28"/>
                <w:lang w:val="kk-KZ"/>
              </w:rPr>
              <w:t xml:space="preserve">(Мемлекеттік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w:t>
            </w:r>
            <w:r w:rsidR="00502AB5" w:rsidRPr="005F4025">
              <w:rPr>
                <w:sz w:val="28"/>
                <w:szCs w:val="28"/>
                <w:lang w:val="kk-KZ"/>
              </w:rPr>
              <w:t xml:space="preserve">және бірыңғай төлем </w:t>
            </w:r>
            <w:r w:rsidRPr="005F4025">
              <w:rPr>
                <w:sz w:val="28"/>
                <w:szCs w:val="28"/>
                <w:lang w:val="kk-KZ"/>
              </w:rPr>
              <w:t>үшін)</w:t>
            </w:r>
          </w:p>
          <w:p w14:paraId="0927698B"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Резидент</w:t>
            </w:r>
          </w:p>
          <w:p w14:paraId="4808B9A2"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Бейрезидент</w:t>
            </w:r>
          </w:p>
          <w:p w14:paraId="11C66847" w14:textId="77777777" w:rsidR="00401469" w:rsidRPr="005F4025" w:rsidRDefault="00401469" w:rsidP="00A73D8E">
            <w:pPr>
              <w:pStyle w:val="p"/>
              <w:rPr>
                <w:sz w:val="28"/>
                <w:szCs w:val="28"/>
                <w:lang w:val="kk-KZ"/>
              </w:rPr>
            </w:pPr>
            <w:r w:rsidRPr="005F4025">
              <w:rPr>
                <w:sz w:val="28"/>
                <w:szCs w:val="28"/>
                <w:lang w:val="kk-KZ"/>
              </w:rPr>
              <w:t>Ақша жөнелтуші ________________________________________</w:t>
            </w:r>
          </w:p>
          <w:p w14:paraId="039B18E7" w14:textId="77777777" w:rsidR="00401469" w:rsidRPr="005F4025" w:rsidRDefault="00401469" w:rsidP="00A73D8E">
            <w:pPr>
              <w:pStyle w:val="p"/>
              <w:rPr>
                <w:sz w:val="28"/>
                <w:szCs w:val="28"/>
                <w:lang w:val="kk-KZ"/>
              </w:rPr>
            </w:pPr>
            <w:r w:rsidRPr="005F4025">
              <w:rPr>
                <w:sz w:val="28"/>
                <w:szCs w:val="28"/>
                <w:lang w:val="kk-KZ"/>
              </w:rPr>
              <w:t>ЖСН (БСН) ______________________________________________</w:t>
            </w:r>
          </w:p>
          <w:p w14:paraId="701716BA" w14:textId="12EDA196" w:rsidR="00401469" w:rsidRPr="005F4025" w:rsidRDefault="00401469" w:rsidP="00A73D8E">
            <w:pPr>
              <w:pStyle w:val="p"/>
              <w:rPr>
                <w:sz w:val="28"/>
                <w:szCs w:val="28"/>
                <w:lang w:val="kk-KZ"/>
              </w:rPr>
            </w:pPr>
            <w:r w:rsidRPr="005F4025">
              <w:rPr>
                <w:sz w:val="28"/>
                <w:szCs w:val="28"/>
                <w:lang w:val="kk-KZ"/>
              </w:rPr>
              <w:t>Ақша жөнелтушінің мекенжайы және тел</w:t>
            </w:r>
            <w:r w:rsidR="00D64DDA">
              <w:rPr>
                <w:sz w:val="28"/>
                <w:szCs w:val="28"/>
                <w:lang w:val="kk-KZ"/>
              </w:rPr>
              <w:t>ефоны _______________</w:t>
            </w:r>
          </w:p>
          <w:p w14:paraId="40CFE258" w14:textId="77777777" w:rsidR="00401469" w:rsidRPr="005F4025" w:rsidRDefault="00401469" w:rsidP="00A73D8E">
            <w:pPr>
              <w:pStyle w:val="p"/>
              <w:rPr>
                <w:sz w:val="28"/>
                <w:szCs w:val="28"/>
                <w:lang w:val="kk-KZ"/>
              </w:rPr>
            </w:pPr>
            <w:r w:rsidRPr="005F4025">
              <w:rPr>
                <w:sz w:val="28"/>
                <w:szCs w:val="28"/>
                <w:lang w:val="kk-KZ"/>
              </w:rPr>
              <w:t>_________________________________________________________</w:t>
            </w:r>
          </w:p>
          <w:p w14:paraId="022B1EB7" w14:textId="48A80EF2" w:rsidR="00401469" w:rsidRPr="005F4025" w:rsidRDefault="00401469" w:rsidP="00A73D8E">
            <w:pPr>
              <w:pStyle w:val="p"/>
              <w:rPr>
                <w:sz w:val="28"/>
                <w:szCs w:val="28"/>
                <w:lang w:val="kk-KZ"/>
              </w:rPr>
            </w:pPr>
            <w:r w:rsidRPr="005F4025">
              <w:rPr>
                <w:sz w:val="28"/>
                <w:szCs w:val="28"/>
                <w:lang w:val="kk-KZ"/>
              </w:rPr>
              <w:t>Жеке басты куәландыратын құжаттың деректері________________</w:t>
            </w:r>
          </w:p>
          <w:p w14:paraId="4B4616AA" w14:textId="77777777" w:rsidR="00401469" w:rsidRPr="005F4025" w:rsidRDefault="00401469" w:rsidP="00A73D8E">
            <w:pPr>
              <w:pStyle w:val="p"/>
              <w:rPr>
                <w:sz w:val="28"/>
                <w:szCs w:val="28"/>
                <w:lang w:val="kk-KZ"/>
              </w:rPr>
            </w:pPr>
            <w:r w:rsidRPr="005F4025">
              <w:rPr>
                <w:sz w:val="28"/>
                <w:szCs w:val="28"/>
                <w:lang w:val="kk-KZ"/>
              </w:rPr>
              <w:t>«Азаматтарға арналған үкімет» мемлекеттік корпорациясы» КЕАҚ бенефициары</w:t>
            </w:r>
          </w:p>
          <w:p w14:paraId="5AE05CD6" w14:textId="70875497" w:rsidR="00401469" w:rsidRPr="005F4025" w:rsidRDefault="00401469" w:rsidP="00A73D8E">
            <w:pPr>
              <w:pStyle w:val="p"/>
              <w:rPr>
                <w:sz w:val="28"/>
                <w:szCs w:val="28"/>
                <w:lang w:val="kk-KZ"/>
              </w:rPr>
            </w:pPr>
            <w:r w:rsidRPr="005F4025">
              <w:rPr>
                <w:sz w:val="28"/>
                <w:szCs w:val="28"/>
                <w:lang w:val="kk-KZ"/>
              </w:rPr>
              <w:t>БСН ________________________________________________</w:t>
            </w:r>
            <w:r w:rsidR="004607D6">
              <w:rPr>
                <w:sz w:val="28"/>
                <w:szCs w:val="28"/>
                <w:lang w:val="kk-KZ"/>
              </w:rPr>
              <w:t>__</w:t>
            </w:r>
            <w:r w:rsidRPr="005F4025">
              <w:rPr>
                <w:sz w:val="28"/>
                <w:szCs w:val="28"/>
                <w:lang w:val="kk-KZ"/>
              </w:rPr>
              <w:t>__</w:t>
            </w:r>
          </w:p>
          <w:p w14:paraId="6C566FDB" w14:textId="443B8ED9" w:rsidR="00401469" w:rsidRPr="005F4025" w:rsidRDefault="00401469" w:rsidP="00A73D8E">
            <w:pPr>
              <w:pStyle w:val="p"/>
              <w:rPr>
                <w:sz w:val="28"/>
                <w:szCs w:val="28"/>
                <w:lang w:val="kk-KZ"/>
              </w:rPr>
            </w:pPr>
            <w:r w:rsidRPr="005F4025">
              <w:rPr>
                <w:sz w:val="28"/>
                <w:szCs w:val="28"/>
                <w:lang w:val="kk-KZ"/>
              </w:rPr>
              <w:t>ЖСК _________________________________________________</w:t>
            </w:r>
            <w:r w:rsidR="004607D6">
              <w:rPr>
                <w:sz w:val="28"/>
                <w:szCs w:val="28"/>
                <w:lang w:val="kk-KZ"/>
              </w:rPr>
              <w:t>__</w:t>
            </w:r>
          </w:p>
          <w:p w14:paraId="4B0E16E6" w14:textId="77777777" w:rsidR="00401469" w:rsidRPr="005F4025" w:rsidRDefault="00401469" w:rsidP="00A73D8E">
            <w:pPr>
              <w:pStyle w:val="p"/>
              <w:rPr>
                <w:sz w:val="28"/>
                <w:szCs w:val="28"/>
                <w:lang w:val="kk-KZ"/>
              </w:rPr>
            </w:pPr>
            <w:r w:rsidRPr="005F4025">
              <w:rPr>
                <w:sz w:val="28"/>
                <w:szCs w:val="28"/>
                <w:lang w:val="kk-KZ"/>
              </w:rPr>
              <w:t>Бенефициардың банкі, Қазақстан Республикасы</w:t>
            </w:r>
          </w:p>
          <w:p w14:paraId="76915695" w14:textId="77777777" w:rsidR="00401469" w:rsidRPr="005F4025" w:rsidRDefault="00401469" w:rsidP="00A73D8E">
            <w:pPr>
              <w:pStyle w:val="p"/>
              <w:rPr>
                <w:sz w:val="28"/>
                <w:szCs w:val="28"/>
                <w:lang w:val="kk-KZ"/>
              </w:rPr>
            </w:pPr>
            <w:r w:rsidRPr="005F4025">
              <w:rPr>
                <w:sz w:val="28"/>
                <w:szCs w:val="28"/>
                <w:lang w:val="kk-KZ"/>
              </w:rPr>
              <w:t>бейрезидент банкінің филиалы</w:t>
            </w:r>
          </w:p>
          <w:p w14:paraId="40B39AF3" w14:textId="77777777" w:rsidR="00401469" w:rsidRPr="005F4025" w:rsidRDefault="00401469" w:rsidP="00A73D8E">
            <w:pPr>
              <w:pStyle w:val="p"/>
              <w:rPr>
                <w:sz w:val="28"/>
                <w:szCs w:val="28"/>
                <w:lang w:val="kk-KZ"/>
              </w:rPr>
            </w:pPr>
            <w:r w:rsidRPr="005F4025">
              <w:rPr>
                <w:sz w:val="28"/>
                <w:szCs w:val="28"/>
                <w:lang w:val="kk-KZ"/>
              </w:rPr>
              <w:t>___________________________</w:t>
            </w:r>
          </w:p>
          <w:p w14:paraId="454C29D4" w14:textId="77777777" w:rsidR="00401469" w:rsidRPr="005F4025" w:rsidRDefault="00401469" w:rsidP="00A73D8E">
            <w:pPr>
              <w:pStyle w:val="p"/>
              <w:rPr>
                <w:sz w:val="28"/>
                <w:szCs w:val="28"/>
                <w:lang w:val="kk-KZ"/>
              </w:rPr>
            </w:pPr>
            <w:r w:rsidRPr="005F4025">
              <w:rPr>
                <w:sz w:val="28"/>
                <w:szCs w:val="28"/>
                <w:lang w:val="kk-KZ"/>
              </w:rPr>
              <w:t>БСК__________________________________________________</w:t>
            </w:r>
          </w:p>
        </w:tc>
      </w:tr>
      <w:tr w:rsidR="00401469" w:rsidRPr="005F4025" w14:paraId="088797D9"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3E55A5C"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C858EF" w14:textId="77777777" w:rsidR="00401469" w:rsidRPr="005F4025" w:rsidRDefault="00401469" w:rsidP="00D371FB">
            <w:pPr>
              <w:pStyle w:val="pc"/>
              <w:jc w:val="center"/>
              <w:rPr>
                <w:sz w:val="28"/>
                <w:szCs w:val="28"/>
                <w:lang w:val="kk-KZ"/>
              </w:rPr>
            </w:pPr>
            <w:r w:rsidRPr="005F4025">
              <w:rPr>
                <w:sz w:val="28"/>
                <w:szCs w:val="28"/>
                <w:lang w:val="kk-KZ"/>
              </w:rPr>
              <w:t>Төлемнің атауы</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0896AD"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ТБК</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01893A20" w14:textId="77777777" w:rsidR="00401469" w:rsidRPr="005F4025" w:rsidRDefault="00401469" w:rsidP="008D30D8">
            <w:pPr>
              <w:pStyle w:val="pc"/>
              <w:rPr>
                <w:sz w:val="28"/>
                <w:szCs w:val="28"/>
                <w:lang w:val="kk-KZ"/>
              </w:rPr>
            </w:pPr>
            <w:r w:rsidRPr="005F4025">
              <w:rPr>
                <w:sz w:val="28"/>
                <w:szCs w:val="28"/>
                <w:lang w:val="kk-KZ"/>
              </w:rPr>
              <w:t>Сомасы</w:t>
            </w:r>
          </w:p>
        </w:tc>
      </w:tr>
      <w:tr w:rsidR="00401469" w:rsidRPr="005F4025" w14:paraId="707133B9"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D9187A"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8CF1F3" w14:textId="77777777" w:rsidR="00401469" w:rsidRPr="005F4025" w:rsidRDefault="00401469" w:rsidP="008D30D8">
            <w:pPr>
              <w:pStyle w:val="pc"/>
              <w:rPr>
                <w:sz w:val="28"/>
                <w:szCs w:val="28"/>
                <w:lang w:val="kk-KZ"/>
              </w:rPr>
            </w:pPr>
            <w:r w:rsidRPr="005F4025">
              <w:rPr>
                <w:sz w:val="28"/>
                <w:szCs w:val="28"/>
                <w:lang w:val="kk-KZ"/>
              </w:rPr>
              <w:t>Мемлекеттік әлеуметтік сақтандыру қорына әлеуметтік аударымдар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52ACF8A"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012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668E049" w14:textId="77777777" w:rsidR="00401469" w:rsidRPr="005F4025" w:rsidRDefault="00401469" w:rsidP="008D30D8">
            <w:pPr>
              <w:rPr>
                <w:sz w:val="28"/>
                <w:szCs w:val="28"/>
                <w:lang w:val="kk-KZ"/>
              </w:rPr>
            </w:pPr>
          </w:p>
        </w:tc>
      </w:tr>
      <w:tr w:rsidR="00401469" w:rsidRPr="005F4025" w14:paraId="14FEB7B0"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DA2CEE"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FA6F84" w14:textId="77777777" w:rsidR="00401469" w:rsidRPr="005F4025" w:rsidRDefault="00401469" w:rsidP="008D30D8">
            <w:pPr>
              <w:pStyle w:val="pc"/>
              <w:rPr>
                <w:sz w:val="28"/>
                <w:szCs w:val="28"/>
                <w:lang w:val="kk-KZ"/>
              </w:rPr>
            </w:pPr>
            <w:r w:rsidRPr="005F4025">
              <w:rPr>
                <w:sz w:val="28"/>
                <w:szCs w:val="28"/>
                <w:lang w:val="kk-KZ"/>
              </w:rPr>
              <w:t>Әлеуметтік аударымдарды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94F89D"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017</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9127AD3" w14:textId="77777777" w:rsidR="00401469" w:rsidRPr="005F4025" w:rsidRDefault="00401469" w:rsidP="008D30D8">
            <w:pPr>
              <w:rPr>
                <w:sz w:val="28"/>
                <w:szCs w:val="28"/>
                <w:lang w:val="kk-KZ"/>
              </w:rPr>
            </w:pPr>
          </w:p>
        </w:tc>
      </w:tr>
      <w:tr w:rsidR="00401469" w:rsidRPr="005F4025" w14:paraId="0D525A24"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D995E9"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58BD3F"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аударымдар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60FD2A"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6DD27F3" w14:textId="77777777" w:rsidR="00401469" w:rsidRPr="005F4025" w:rsidRDefault="00401469" w:rsidP="008D30D8">
            <w:pPr>
              <w:rPr>
                <w:sz w:val="28"/>
                <w:szCs w:val="28"/>
                <w:lang w:val="kk-KZ"/>
              </w:rPr>
            </w:pPr>
          </w:p>
        </w:tc>
      </w:tr>
      <w:tr w:rsidR="00401469" w:rsidRPr="005F4025" w14:paraId="30D1ADFA"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58C7C8"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7F5200C"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жарналар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1DB1E69"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E2A88DF" w14:textId="77777777" w:rsidR="00401469" w:rsidRPr="005F4025" w:rsidRDefault="00401469" w:rsidP="008D30D8">
            <w:pPr>
              <w:rPr>
                <w:sz w:val="28"/>
                <w:szCs w:val="28"/>
                <w:lang w:val="kk-KZ"/>
              </w:rPr>
            </w:pPr>
          </w:p>
        </w:tc>
      </w:tr>
      <w:tr w:rsidR="00401469" w:rsidRPr="005F4025" w14:paraId="1E92FE93"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0C16ED"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D86A66"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аударымдарды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769EE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3BAC136" w14:textId="77777777" w:rsidR="00401469" w:rsidRPr="005F4025" w:rsidRDefault="00401469" w:rsidP="008D30D8">
            <w:pPr>
              <w:rPr>
                <w:sz w:val="28"/>
                <w:szCs w:val="28"/>
                <w:lang w:val="kk-KZ"/>
              </w:rPr>
            </w:pPr>
          </w:p>
        </w:tc>
      </w:tr>
      <w:tr w:rsidR="00401469" w:rsidRPr="005F4025" w14:paraId="3DF4DB3B"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3D0B99"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8F296EB" w14:textId="77777777" w:rsidR="00401469" w:rsidRPr="005F4025" w:rsidRDefault="00401469" w:rsidP="008D30D8">
            <w:pPr>
              <w:pStyle w:val="pc"/>
              <w:rPr>
                <w:sz w:val="28"/>
                <w:szCs w:val="28"/>
                <w:lang w:val="kk-KZ"/>
              </w:rPr>
            </w:pPr>
            <w:r w:rsidRPr="005F4025">
              <w:rPr>
                <w:sz w:val="28"/>
                <w:szCs w:val="28"/>
                <w:lang w:val="kk-KZ"/>
              </w:rPr>
              <w:t>Міндетті әлеуметтік медициналық сақтандыруға жарналарды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9480E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124</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521D4FE" w14:textId="77777777" w:rsidR="00401469" w:rsidRPr="005F4025" w:rsidRDefault="00401469" w:rsidP="008D30D8">
            <w:pPr>
              <w:rPr>
                <w:sz w:val="28"/>
                <w:szCs w:val="28"/>
                <w:lang w:val="kk-KZ"/>
              </w:rPr>
            </w:pPr>
          </w:p>
        </w:tc>
      </w:tr>
      <w:tr w:rsidR="00401469" w:rsidRPr="005F4025" w14:paraId="764F1F30"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8B40CB"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41AE31" w14:textId="77777777" w:rsidR="00401469" w:rsidRPr="005F4025" w:rsidRDefault="00401469" w:rsidP="008D30D8">
            <w:pPr>
              <w:pStyle w:val="pc"/>
              <w:rPr>
                <w:sz w:val="28"/>
                <w:szCs w:val="28"/>
                <w:lang w:val="kk-KZ"/>
              </w:rPr>
            </w:pPr>
            <w:r w:rsidRPr="005F4025">
              <w:rPr>
                <w:sz w:val="28"/>
                <w:szCs w:val="28"/>
                <w:lang w:val="kk-KZ"/>
              </w:rPr>
              <w:t>Бірыңғай жиынтық төлем</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C49725" w14:textId="77777777" w:rsidR="00401469" w:rsidRPr="005F4025" w:rsidRDefault="00401469" w:rsidP="0012668D">
            <w:pPr>
              <w:pStyle w:val="pc"/>
              <w:spacing w:before="0" w:beforeAutospacing="0" w:after="0" w:afterAutospacing="0"/>
              <w:jc w:val="center"/>
              <w:rPr>
                <w:sz w:val="28"/>
                <w:szCs w:val="28"/>
                <w:lang w:val="kk-KZ"/>
              </w:rPr>
            </w:pPr>
            <w:r w:rsidRPr="005F4025">
              <w:rPr>
                <w:sz w:val="28"/>
                <w:szCs w:val="28"/>
                <w:lang w:val="kk-KZ"/>
              </w:rPr>
              <w:t>183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4E73E55" w14:textId="77777777" w:rsidR="00401469" w:rsidRPr="005F4025" w:rsidRDefault="00401469" w:rsidP="008D30D8">
            <w:pPr>
              <w:rPr>
                <w:sz w:val="28"/>
                <w:szCs w:val="28"/>
                <w:lang w:val="kk-KZ"/>
              </w:rPr>
            </w:pPr>
          </w:p>
        </w:tc>
      </w:tr>
      <w:tr w:rsidR="00502AB5" w:rsidRPr="005F4025" w14:paraId="681CCD11"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63BA1B2D" w14:textId="77777777" w:rsidR="00502AB5" w:rsidRPr="005F4025" w:rsidRDefault="00502AB5" w:rsidP="00502AB5">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tcPr>
          <w:p w14:paraId="75B16C47" w14:textId="4A3BEE07" w:rsidR="00502AB5" w:rsidRPr="005F4025" w:rsidRDefault="00B472C0" w:rsidP="00502AB5">
            <w:pPr>
              <w:pStyle w:val="pc"/>
              <w:rPr>
                <w:sz w:val="28"/>
                <w:szCs w:val="28"/>
                <w:lang w:val="kk-KZ"/>
              </w:rPr>
            </w:pPr>
            <w:r w:rsidRPr="005F4025">
              <w:rPr>
                <w:sz w:val="28"/>
                <w:szCs w:val="28"/>
                <w:lang w:val="kk-KZ"/>
              </w:rPr>
              <w:t xml:space="preserve">Бірыңғай </w:t>
            </w:r>
            <w:r w:rsidR="00502AB5" w:rsidRPr="005F4025">
              <w:rPr>
                <w:sz w:val="28"/>
                <w:szCs w:val="28"/>
                <w:lang w:val="kk-KZ"/>
              </w:rPr>
              <w:t>төлем</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tcPr>
          <w:p w14:paraId="3293E551" w14:textId="63CC7ACB" w:rsidR="00502AB5" w:rsidRPr="005F4025" w:rsidRDefault="00502AB5" w:rsidP="00502AB5">
            <w:pPr>
              <w:pStyle w:val="pc"/>
              <w:spacing w:before="0" w:beforeAutospacing="0" w:after="0" w:afterAutospacing="0"/>
              <w:jc w:val="center"/>
              <w:rPr>
                <w:sz w:val="28"/>
                <w:szCs w:val="28"/>
                <w:lang w:val="kk-KZ"/>
              </w:rPr>
            </w:pPr>
            <w:r w:rsidRPr="005F4025">
              <w:rPr>
                <w:sz w:val="28"/>
                <w:szCs w:val="28"/>
                <w:lang w:val="kk-KZ"/>
              </w:rPr>
              <w:t>185</w:t>
            </w:r>
          </w:p>
        </w:tc>
        <w:tc>
          <w:tcPr>
            <w:tcW w:w="602" w:type="pct"/>
            <w:tcBorders>
              <w:top w:val="nil"/>
              <w:left w:val="nil"/>
              <w:bottom w:val="single" w:sz="8" w:space="0" w:color="auto"/>
              <w:right w:val="single" w:sz="8" w:space="0" w:color="auto"/>
            </w:tcBorders>
            <w:tcMar>
              <w:top w:w="0" w:type="dxa"/>
              <w:left w:w="108" w:type="dxa"/>
              <w:bottom w:w="0" w:type="dxa"/>
              <w:right w:w="108" w:type="dxa"/>
            </w:tcMar>
          </w:tcPr>
          <w:p w14:paraId="6ED12246" w14:textId="77777777" w:rsidR="00502AB5" w:rsidRPr="005F4025" w:rsidRDefault="00502AB5" w:rsidP="00502AB5">
            <w:pPr>
              <w:rPr>
                <w:sz w:val="28"/>
                <w:szCs w:val="28"/>
                <w:lang w:val="kk-KZ"/>
              </w:rPr>
            </w:pPr>
          </w:p>
        </w:tc>
      </w:tr>
      <w:tr w:rsidR="00502AB5" w:rsidRPr="005F4025" w14:paraId="38347E7C"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6D798309" w14:textId="77777777" w:rsidR="00502AB5" w:rsidRPr="005F4025" w:rsidRDefault="00502AB5" w:rsidP="00502AB5">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tcPr>
          <w:p w14:paraId="69A4DA84" w14:textId="5D0BB275" w:rsidR="00502AB5" w:rsidRPr="005F4025" w:rsidRDefault="00502AB5" w:rsidP="00502AB5">
            <w:pPr>
              <w:pStyle w:val="pc"/>
              <w:rPr>
                <w:sz w:val="28"/>
                <w:szCs w:val="28"/>
                <w:lang w:val="kk-KZ"/>
              </w:rPr>
            </w:pPr>
            <w:r w:rsidRPr="005F4025">
              <w:rPr>
                <w:sz w:val="28"/>
                <w:szCs w:val="28"/>
                <w:lang w:val="kk-KZ"/>
              </w:rPr>
              <w:t>Бірыңғай төлемді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tcPr>
          <w:p w14:paraId="745FE9AB" w14:textId="24CA21A0" w:rsidR="00502AB5" w:rsidRPr="005F4025" w:rsidRDefault="00502AB5" w:rsidP="00502AB5">
            <w:pPr>
              <w:pStyle w:val="pc"/>
              <w:spacing w:before="0" w:beforeAutospacing="0" w:after="0" w:afterAutospacing="0"/>
              <w:jc w:val="center"/>
              <w:rPr>
                <w:sz w:val="28"/>
                <w:szCs w:val="28"/>
                <w:lang w:val="kk-KZ"/>
              </w:rPr>
            </w:pPr>
            <w:r w:rsidRPr="005F4025">
              <w:rPr>
                <w:sz w:val="28"/>
                <w:szCs w:val="28"/>
                <w:lang w:val="kk-KZ"/>
              </w:rPr>
              <w:t>187</w:t>
            </w:r>
          </w:p>
        </w:tc>
        <w:tc>
          <w:tcPr>
            <w:tcW w:w="602" w:type="pct"/>
            <w:tcBorders>
              <w:top w:val="nil"/>
              <w:left w:val="nil"/>
              <w:bottom w:val="single" w:sz="8" w:space="0" w:color="auto"/>
              <w:right w:val="single" w:sz="8" w:space="0" w:color="auto"/>
            </w:tcBorders>
            <w:tcMar>
              <w:top w:w="0" w:type="dxa"/>
              <w:left w:w="108" w:type="dxa"/>
              <w:bottom w:w="0" w:type="dxa"/>
              <w:right w:w="108" w:type="dxa"/>
            </w:tcMar>
          </w:tcPr>
          <w:p w14:paraId="1E943EA8" w14:textId="77777777" w:rsidR="00502AB5" w:rsidRPr="005F4025" w:rsidRDefault="00502AB5" w:rsidP="00502AB5">
            <w:pPr>
              <w:rPr>
                <w:sz w:val="28"/>
                <w:szCs w:val="28"/>
                <w:lang w:val="kk-KZ"/>
              </w:rPr>
            </w:pPr>
          </w:p>
        </w:tc>
      </w:tr>
      <w:tr w:rsidR="00401469" w:rsidRPr="005F4025" w14:paraId="077AF5FD" w14:textId="77777777" w:rsidTr="0097471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6C6C3F" w14:textId="77777777" w:rsidR="00401469" w:rsidRPr="005F4025" w:rsidRDefault="00401469" w:rsidP="008D30D8">
            <w:pPr>
              <w:rPr>
                <w:color w:val="000000"/>
                <w:sz w:val="28"/>
                <w:szCs w:val="28"/>
                <w:lang w:val="kk-KZ"/>
              </w:rPr>
            </w:pPr>
          </w:p>
        </w:tc>
        <w:tc>
          <w:tcPr>
            <w:tcW w:w="4405"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5E8197CF"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Барлығы (сомасы жазумен): _________________________________</w:t>
            </w:r>
          </w:p>
          <w:p w14:paraId="2CA9C1C2"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Күні ___________________</w:t>
            </w:r>
          </w:p>
        </w:tc>
      </w:tr>
      <w:tr w:rsidR="00401469" w:rsidRPr="005F4025" w14:paraId="790D73C6" w14:textId="77777777" w:rsidTr="00D371FB">
        <w:trPr>
          <w:trHeight w:val="100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3B9B77" w14:textId="77777777" w:rsidR="00401469" w:rsidRPr="005F4025" w:rsidRDefault="00401469" w:rsidP="008D30D8">
            <w:pPr>
              <w:rPr>
                <w:color w:val="000000"/>
                <w:sz w:val="28"/>
                <w:szCs w:val="28"/>
                <w:lang w:val="kk-KZ"/>
              </w:rPr>
            </w:pPr>
          </w:p>
        </w:tc>
        <w:tc>
          <w:tcPr>
            <w:tcW w:w="4405"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70C7F2AE"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Ақша жөнелтушінің тегі, аты және әкесінің аты (ол бар болса) _________________</w:t>
            </w:r>
          </w:p>
          <w:p w14:paraId="41B5DDDE" w14:textId="77777777" w:rsidR="00401469" w:rsidRPr="005F4025" w:rsidRDefault="00401469" w:rsidP="0012668D">
            <w:pPr>
              <w:pStyle w:val="pc"/>
              <w:spacing w:before="0" w:beforeAutospacing="0" w:after="0" w:afterAutospacing="0"/>
              <w:rPr>
                <w:sz w:val="28"/>
                <w:szCs w:val="28"/>
                <w:lang w:val="kk-KZ"/>
              </w:rPr>
            </w:pPr>
            <w:r w:rsidRPr="005F4025">
              <w:rPr>
                <w:sz w:val="28"/>
                <w:szCs w:val="28"/>
                <w:lang w:val="kk-KZ"/>
              </w:rPr>
              <w:t>Қолы ______________</w:t>
            </w:r>
          </w:p>
        </w:tc>
      </w:tr>
      <w:tr w:rsidR="00401469" w:rsidRPr="005F4025" w14:paraId="4396F4C1"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F62E0" w14:textId="77777777" w:rsidR="00401469" w:rsidRPr="005F4025" w:rsidRDefault="00401469" w:rsidP="008D30D8">
            <w:pPr>
              <w:pStyle w:val="pc"/>
              <w:rPr>
                <w:sz w:val="28"/>
                <w:szCs w:val="28"/>
                <w:lang w:val="kk-KZ"/>
              </w:rPr>
            </w:pPr>
            <w:r w:rsidRPr="005F4025">
              <w:rPr>
                <w:sz w:val="28"/>
                <w:szCs w:val="28"/>
                <w:lang w:val="kk-KZ"/>
              </w:rPr>
              <w:t>№</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1320ED3D" w14:textId="77777777" w:rsidR="00401469" w:rsidRPr="005F4025" w:rsidRDefault="00401469" w:rsidP="0012668D">
            <w:pPr>
              <w:pStyle w:val="pc"/>
              <w:jc w:val="center"/>
              <w:rPr>
                <w:sz w:val="28"/>
                <w:szCs w:val="28"/>
                <w:lang w:val="kk-KZ"/>
              </w:rPr>
            </w:pPr>
            <w:r w:rsidRPr="005F4025">
              <w:rPr>
                <w:sz w:val="28"/>
                <w:szCs w:val="28"/>
                <w:lang w:val="kk-KZ"/>
              </w:rPr>
              <w:t>Жеке сәйкестендіру нөмірі</w:t>
            </w: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713A0A09" w14:textId="77777777" w:rsidR="00401469" w:rsidRPr="005F4025" w:rsidRDefault="00401469" w:rsidP="0012668D">
            <w:pPr>
              <w:pStyle w:val="pc"/>
              <w:jc w:val="center"/>
              <w:rPr>
                <w:sz w:val="28"/>
                <w:szCs w:val="28"/>
                <w:lang w:val="kk-KZ"/>
              </w:rPr>
            </w:pPr>
            <w:r w:rsidRPr="005F4025">
              <w:rPr>
                <w:sz w:val="28"/>
                <w:szCs w:val="28"/>
                <w:lang w:val="kk-KZ"/>
              </w:rPr>
              <w:t>Тегі, аты, әкесінің аты (ол бар болса)</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5A9FE30B" w14:textId="77777777" w:rsidR="00401469" w:rsidRPr="005F4025" w:rsidRDefault="00401469" w:rsidP="0012668D">
            <w:pPr>
              <w:pStyle w:val="pc"/>
              <w:jc w:val="center"/>
              <w:rPr>
                <w:sz w:val="28"/>
                <w:szCs w:val="28"/>
                <w:lang w:val="kk-KZ"/>
              </w:rPr>
            </w:pPr>
            <w:r w:rsidRPr="005F4025">
              <w:rPr>
                <w:sz w:val="28"/>
                <w:szCs w:val="28"/>
                <w:lang w:val="kk-KZ"/>
              </w:rPr>
              <w:t>Туған күні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42D60CDD" w14:textId="77777777" w:rsidR="00401469" w:rsidRPr="005F4025" w:rsidRDefault="00401469" w:rsidP="0012668D">
            <w:pPr>
              <w:pStyle w:val="pc"/>
              <w:jc w:val="center"/>
              <w:rPr>
                <w:sz w:val="28"/>
                <w:szCs w:val="28"/>
                <w:lang w:val="kk-KZ"/>
              </w:rPr>
            </w:pPr>
            <w:r w:rsidRPr="005F4025">
              <w:rPr>
                <w:sz w:val="28"/>
                <w:szCs w:val="28"/>
                <w:lang w:val="kk-KZ"/>
              </w:rPr>
              <w:t>Кезең (айы, жылы)</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8B85B65" w14:textId="77777777" w:rsidR="00401469" w:rsidRPr="005F4025" w:rsidRDefault="00401469" w:rsidP="0012668D">
            <w:pPr>
              <w:pStyle w:val="pc"/>
              <w:jc w:val="center"/>
              <w:rPr>
                <w:sz w:val="28"/>
                <w:szCs w:val="28"/>
                <w:lang w:val="kk-KZ"/>
              </w:rPr>
            </w:pPr>
            <w:r w:rsidRPr="005F4025">
              <w:rPr>
                <w:sz w:val="28"/>
                <w:szCs w:val="28"/>
                <w:lang w:val="kk-KZ"/>
              </w:rPr>
              <w:t>Сомасы</w:t>
            </w:r>
          </w:p>
        </w:tc>
      </w:tr>
      <w:tr w:rsidR="00401469" w:rsidRPr="005F4025" w14:paraId="6B45BEF0"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85965" w14:textId="77777777" w:rsidR="00401469" w:rsidRPr="005F4025" w:rsidRDefault="00401469" w:rsidP="008D30D8">
            <w:pPr>
              <w:pStyle w:val="pc"/>
              <w:rPr>
                <w:sz w:val="28"/>
                <w:szCs w:val="28"/>
                <w:lang w:val="kk-KZ"/>
              </w:rPr>
            </w:pPr>
            <w:r w:rsidRPr="005F4025">
              <w:rPr>
                <w:sz w:val="28"/>
                <w:szCs w:val="28"/>
                <w:lang w:val="kk-KZ"/>
              </w:rPr>
              <w:t>1.</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39CA43E5"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1F9B779E"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A48B08E"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41AA0E5A"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3F57993" w14:textId="77777777" w:rsidR="00401469" w:rsidRPr="005F4025" w:rsidRDefault="00401469" w:rsidP="008D30D8">
            <w:pPr>
              <w:rPr>
                <w:sz w:val="28"/>
                <w:szCs w:val="28"/>
                <w:lang w:val="kk-KZ"/>
              </w:rPr>
            </w:pPr>
          </w:p>
        </w:tc>
      </w:tr>
      <w:tr w:rsidR="00401469" w:rsidRPr="005F4025" w14:paraId="3C50BD77"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AE26A" w14:textId="77777777" w:rsidR="00401469" w:rsidRPr="005F4025" w:rsidRDefault="00401469" w:rsidP="008D30D8">
            <w:pPr>
              <w:pStyle w:val="pc"/>
              <w:rPr>
                <w:sz w:val="28"/>
                <w:szCs w:val="28"/>
                <w:lang w:val="kk-KZ"/>
              </w:rPr>
            </w:pPr>
            <w:r w:rsidRPr="005F4025">
              <w:rPr>
                <w:sz w:val="28"/>
                <w:szCs w:val="28"/>
                <w:lang w:val="kk-KZ"/>
              </w:rPr>
              <w:t>2.</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358CE5A2"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79524BB1"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652ECF51"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4FD446BE"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DAACB94" w14:textId="77777777" w:rsidR="00401469" w:rsidRPr="005F4025" w:rsidRDefault="00401469" w:rsidP="008D30D8">
            <w:pPr>
              <w:rPr>
                <w:sz w:val="28"/>
                <w:szCs w:val="28"/>
                <w:lang w:val="kk-KZ"/>
              </w:rPr>
            </w:pPr>
          </w:p>
        </w:tc>
      </w:tr>
      <w:tr w:rsidR="00401469" w:rsidRPr="005F4025" w14:paraId="143C9C07"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149C3" w14:textId="77777777" w:rsidR="00401469" w:rsidRPr="005F4025" w:rsidRDefault="00401469" w:rsidP="008D30D8">
            <w:pPr>
              <w:pStyle w:val="pc"/>
              <w:rPr>
                <w:sz w:val="28"/>
                <w:szCs w:val="28"/>
                <w:lang w:val="kk-KZ"/>
              </w:rPr>
            </w:pPr>
            <w:r w:rsidRPr="005F4025">
              <w:rPr>
                <w:sz w:val="28"/>
                <w:szCs w:val="28"/>
                <w:lang w:val="kk-KZ"/>
              </w:rPr>
              <w:t>3.</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7AF774E9"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024CFBE5"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5E6838C3"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5F567000"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21394B5" w14:textId="77777777" w:rsidR="00401469" w:rsidRPr="005F4025" w:rsidRDefault="00401469" w:rsidP="008D30D8">
            <w:pPr>
              <w:rPr>
                <w:sz w:val="28"/>
                <w:szCs w:val="28"/>
                <w:lang w:val="kk-KZ"/>
              </w:rPr>
            </w:pPr>
          </w:p>
        </w:tc>
      </w:tr>
      <w:tr w:rsidR="00401469" w:rsidRPr="005F4025" w14:paraId="4F10D920"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A7BD3" w14:textId="77777777" w:rsidR="00401469" w:rsidRPr="005F4025" w:rsidRDefault="00401469" w:rsidP="008D30D8">
            <w:pPr>
              <w:rPr>
                <w:sz w:val="28"/>
                <w:szCs w:val="28"/>
                <w:lang w:val="kk-KZ"/>
              </w:rPr>
            </w:pP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02AD5234"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4E3754CE"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3BBD3A5B"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65748588"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2338F64" w14:textId="77777777" w:rsidR="00401469" w:rsidRPr="005F4025" w:rsidRDefault="00401469" w:rsidP="008D30D8">
            <w:pPr>
              <w:rPr>
                <w:sz w:val="28"/>
                <w:szCs w:val="28"/>
                <w:lang w:val="kk-KZ"/>
              </w:rPr>
            </w:pPr>
          </w:p>
        </w:tc>
      </w:tr>
      <w:tr w:rsidR="00401469" w:rsidRPr="005F4025" w14:paraId="743C23C1"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68CBF" w14:textId="77777777" w:rsidR="00401469" w:rsidRPr="005F4025" w:rsidRDefault="00401469" w:rsidP="008D30D8">
            <w:pPr>
              <w:rPr>
                <w:sz w:val="28"/>
                <w:szCs w:val="28"/>
                <w:lang w:val="kk-KZ"/>
              </w:rPr>
            </w:pP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7D325958"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0F9A7CA2"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34AC097A"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46F450C1"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5CAE83D" w14:textId="77777777" w:rsidR="00401469" w:rsidRPr="005F4025" w:rsidRDefault="00401469" w:rsidP="008D30D8">
            <w:pPr>
              <w:rPr>
                <w:sz w:val="28"/>
                <w:szCs w:val="28"/>
                <w:lang w:val="kk-KZ"/>
              </w:rPr>
            </w:pPr>
          </w:p>
        </w:tc>
      </w:tr>
      <w:tr w:rsidR="00401469" w:rsidRPr="005F4025" w14:paraId="77227AEA" w14:textId="77777777" w:rsidTr="008D30D8">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49AC6" w14:textId="77777777" w:rsidR="00401469" w:rsidRPr="005F4025" w:rsidRDefault="00401469" w:rsidP="008D30D8">
            <w:pPr>
              <w:pStyle w:val="pc"/>
              <w:rPr>
                <w:sz w:val="28"/>
                <w:szCs w:val="28"/>
                <w:lang w:val="kk-KZ"/>
              </w:rPr>
            </w:pPr>
            <w:r w:rsidRPr="005F4025">
              <w:rPr>
                <w:sz w:val="28"/>
                <w:szCs w:val="28"/>
                <w:lang w:val="kk-KZ"/>
              </w:rPr>
              <w:t>Жиынтығы:</w:t>
            </w:r>
          </w:p>
        </w:tc>
      </w:tr>
      <w:tr w:rsidR="00401469" w:rsidRPr="005F4025" w14:paraId="154FA2F8" w14:textId="77777777" w:rsidTr="00D371FB">
        <w:trPr>
          <w:trHeight w:val="1047"/>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24CD0" w14:textId="77777777" w:rsidR="00401469" w:rsidRPr="005F4025" w:rsidRDefault="00401469" w:rsidP="00DE24D1">
            <w:pPr>
              <w:pStyle w:val="pc"/>
              <w:spacing w:before="0" w:beforeAutospacing="0" w:after="0" w:afterAutospacing="0"/>
              <w:rPr>
                <w:sz w:val="28"/>
                <w:szCs w:val="28"/>
                <w:lang w:val="kk-KZ"/>
              </w:rPr>
            </w:pPr>
            <w:r w:rsidRPr="005F4025">
              <w:rPr>
                <w:sz w:val="28"/>
                <w:szCs w:val="28"/>
                <w:lang w:val="kk-KZ"/>
              </w:rPr>
              <w:t>Ақша жөнелтушінің тегі, аты және әкесінің аты (ол бар болса) _________________________ Қолы __________</w:t>
            </w:r>
          </w:p>
          <w:p w14:paraId="1ED966F6" w14:textId="77777777" w:rsidR="00401469" w:rsidRPr="005F4025" w:rsidRDefault="00401469" w:rsidP="00DE24D1">
            <w:pPr>
              <w:pStyle w:val="pc"/>
              <w:spacing w:before="0" w:beforeAutospacing="0" w:after="0" w:afterAutospacing="0"/>
              <w:rPr>
                <w:sz w:val="28"/>
                <w:szCs w:val="28"/>
                <w:lang w:val="kk-KZ"/>
              </w:rPr>
            </w:pPr>
            <w:r w:rsidRPr="005F4025">
              <w:rPr>
                <w:sz w:val="28"/>
                <w:szCs w:val="28"/>
                <w:lang w:val="kk-KZ"/>
              </w:rPr>
              <w:t>Күні _______________</w:t>
            </w:r>
          </w:p>
        </w:tc>
      </w:tr>
      <w:tr w:rsidR="00401469" w:rsidRPr="005F4025" w14:paraId="7C05765A" w14:textId="77777777" w:rsidTr="00AB1308">
        <w:trPr>
          <w:trHeight w:val="2682"/>
          <w:jc w:val="center"/>
        </w:trPr>
        <w:tc>
          <w:tcPr>
            <w:tcW w:w="59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BBA88" w14:textId="77777777" w:rsidR="00401469" w:rsidRPr="005F4025" w:rsidRDefault="00401469" w:rsidP="008D30D8">
            <w:pPr>
              <w:pStyle w:val="p"/>
              <w:rPr>
                <w:sz w:val="28"/>
                <w:szCs w:val="28"/>
                <w:lang w:val="kk-KZ"/>
              </w:rPr>
            </w:pPr>
            <w:r w:rsidRPr="005F4025">
              <w:rPr>
                <w:sz w:val="28"/>
                <w:szCs w:val="28"/>
                <w:lang w:val="kk-KZ"/>
              </w:rPr>
              <w:t>Кассир:</w:t>
            </w:r>
          </w:p>
        </w:tc>
        <w:tc>
          <w:tcPr>
            <w:tcW w:w="4405"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2AB4B382" w14:textId="77777777" w:rsidR="00DE24D1" w:rsidRPr="005F4025" w:rsidRDefault="00401469" w:rsidP="00DE24D1">
            <w:pPr>
              <w:pStyle w:val="pc"/>
              <w:spacing w:before="0" w:beforeAutospacing="0" w:after="0" w:afterAutospacing="0"/>
              <w:jc w:val="center"/>
              <w:rPr>
                <w:b/>
                <w:sz w:val="28"/>
                <w:szCs w:val="28"/>
                <w:lang w:val="kk-KZ"/>
              </w:rPr>
            </w:pPr>
            <w:r w:rsidRPr="005F4025">
              <w:rPr>
                <w:b/>
                <w:sz w:val="28"/>
                <w:szCs w:val="28"/>
                <w:lang w:val="kk-KZ"/>
              </w:rPr>
              <w:t xml:space="preserve">ХАБАРЛАМА </w:t>
            </w:r>
          </w:p>
          <w:p w14:paraId="479FB89A" w14:textId="66CAF6C0" w:rsidR="00401469" w:rsidRPr="005F4025" w:rsidRDefault="00401469" w:rsidP="00DE24D1">
            <w:pPr>
              <w:pStyle w:val="pc"/>
              <w:spacing w:before="0" w:beforeAutospacing="0" w:after="0" w:afterAutospacing="0"/>
              <w:jc w:val="center"/>
              <w:rPr>
                <w:sz w:val="28"/>
                <w:szCs w:val="28"/>
                <w:lang w:val="kk-KZ"/>
              </w:rPr>
            </w:pPr>
            <w:r w:rsidRPr="005F4025">
              <w:rPr>
                <w:sz w:val="28"/>
                <w:szCs w:val="28"/>
                <w:lang w:val="kk-KZ"/>
              </w:rPr>
              <w:t xml:space="preserve">(Мемлекеттік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 қоғамына бірыңғай жиынтық төлем </w:t>
            </w:r>
            <w:r w:rsidR="00502AB5" w:rsidRPr="005F4025">
              <w:rPr>
                <w:sz w:val="28"/>
                <w:szCs w:val="28"/>
                <w:lang w:val="kk-KZ"/>
              </w:rPr>
              <w:t xml:space="preserve">және бірыңғай төлем </w:t>
            </w:r>
            <w:r w:rsidRPr="005F4025">
              <w:rPr>
                <w:sz w:val="28"/>
                <w:szCs w:val="28"/>
                <w:lang w:val="kk-KZ"/>
              </w:rPr>
              <w:t>үшін)</w:t>
            </w:r>
          </w:p>
          <w:p w14:paraId="5579CF30"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Резидент</w:t>
            </w:r>
          </w:p>
          <w:p w14:paraId="3D0E4180" w14:textId="77777777" w:rsidR="00401469" w:rsidRPr="005F4025" w:rsidRDefault="00401469" w:rsidP="00A73D8E">
            <w:pPr>
              <w:pStyle w:val="pc"/>
              <w:spacing w:before="0" w:beforeAutospacing="0" w:after="0" w:afterAutospacing="0"/>
              <w:rPr>
                <w:sz w:val="28"/>
                <w:szCs w:val="28"/>
                <w:lang w:val="kk-KZ"/>
              </w:rPr>
            </w:pPr>
            <w:r w:rsidRPr="005F4025">
              <w:rPr>
                <w:sz w:val="28"/>
                <w:szCs w:val="28"/>
                <w:lang w:val="kk-KZ"/>
              </w:rPr>
              <w:t>Бейрезидент</w:t>
            </w:r>
          </w:p>
          <w:p w14:paraId="66F395E7" w14:textId="77777777" w:rsidR="00401469" w:rsidRPr="005F4025" w:rsidRDefault="00401469" w:rsidP="00A73D8E">
            <w:pPr>
              <w:pStyle w:val="p"/>
              <w:rPr>
                <w:sz w:val="28"/>
                <w:szCs w:val="28"/>
                <w:lang w:val="kk-KZ"/>
              </w:rPr>
            </w:pPr>
            <w:r w:rsidRPr="005F4025">
              <w:rPr>
                <w:sz w:val="28"/>
                <w:szCs w:val="28"/>
                <w:lang w:val="kk-KZ"/>
              </w:rPr>
              <w:t>Ақша жөнелтуші ______________________________________</w:t>
            </w:r>
          </w:p>
          <w:p w14:paraId="29CAA6EC" w14:textId="77777777" w:rsidR="00401469" w:rsidRPr="005F4025" w:rsidRDefault="00401469" w:rsidP="00A73D8E">
            <w:pPr>
              <w:pStyle w:val="p"/>
              <w:rPr>
                <w:sz w:val="28"/>
                <w:szCs w:val="28"/>
                <w:lang w:val="kk-KZ"/>
              </w:rPr>
            </w:pPr>
            <w:r w:rsidRPr="005F4025">
              <w:rPr>
                <w:sz w:val="28"/>
                <w:szCs w:val="28"/>
                <w:lang w:val="kk-KZ"/>
              </w:rPr>
              <w:t>ЖСН (БСН) __________________________________________</w:t>
            </w:r>
          </w:p>
          <w:p w14:paraId="5E7263B4" w14:textId="6F2F3ECD" w:rsidR="00401469" w:rsidRPr="005F4025" w:rsidRDefault="00401469" w:rsidP="00A73D8E">
            <w:pPr>
              <w:pStyle w:val="p"/>
              <w:rPr>
                <w:sz w:val="28"/>
                <w:szCs w:val="28"/>
                <w:lang w:val="kk-KZ"/>
              </w:rPr>
            </w:pPr>
            <w:r w:rsidRPr="005F4025">
              <w:rPr>
                <w:sz w:val="28"/>
                <w:szCs w:val="28"/>
                <w:lang w:val="kk-KZ"/>
              </w:rPr>
              <w:t>Ақша жөнелтушінің мекенжайы және телефоны _____________</w:t>
            </w:r>
          </w:p>
          <w:p w14:paraId="6567E487" w14:textId="77777777" w:rsidR="00401469" w:rsidRPr="005F4025" w:rsidRDefault="00401469" w:rsidP="00A73D8E">
            <w:pPr>
              <w:pStyle w:val="p"/>
              <w:rPr>
                <w:sz w:val="28"/>
                <w:szCs w:val="28"/>
                <w:lang w:val="kk-KZ"/>
              </w:rPr>
            </w:pPr>
            <w:r w:rsidRPr="005F4025">
              <w:rPr>
                <w:sz w:val="28"/>
                <w:szCs w:val="28"/>
                <w:lang w:val="kk-KZ"/>
              </w:rPr>
              <w:t>_____________________________________________________</w:t>
            </w:r>
          </w:p>
          <w:p w14:paraId="5DB6FDB6" w14:textId="77777777" w:rsidR="00401469" w:rsidRPr="005F4025" w:rsidRDefault="00401469" w:rsidP="00A73D8E">
            <w:pPr>
              <w:pStyle w:val="p"/>
              <w:rPr>
                <w:sz w:val="28"/>
                <w:szCs w:val="28"/>
                <w:lang w:val="kk-KZ"/>
              </w:rPr>
            </w:pPr>
            <w:r w:rsidRPr="005F4025">
              <w:rPr>
                <w:sz w:val="28"/>
                <w:szCs w:val="28"/>
                <w:lang w:val="kk-KZ"/>
              </w:rPr>
              <w:t>Жеке басты куәландыратын құжаттың деректері</w:t>
            </w:r>
          </w:p>
          <w:p w14:paraId="503013D2" w14:textId="77777777" w:rsidR="00401469" w:rsidRPr="005F4025" w:rsidRDefault="00401469" w:rsidP="00A73D8E">
            <w:pPr>
              <w:pStyle w:val="p"/>
              <w:rPr>
                <w:sz w:val="28"/>
                <w:szCs w:val="28"/>
                <w:lang w:val="kk-KZ"/>
              </w:rPr>
            </w:pPr>
            <w:r w:rsidRPr="005F4025">
              <w:rPr>
                <w:sz w:val="28"/>
                <w:szCs w:val="28"/>
                <w:lang w:val="kk-KZ"/>
              </w:rPr>
              <w:lastRenderedPageBreak/>
              <w:t>_____________________________________________________</w:t>
            </w:r>
          </w:p>
          <w:p w14:paraId="5F753DEC" w14:textId="77777777" w:rsidR="00401469" w:rsidRPr="005F4025" w:rsidRDefault="00401469" w:rsidP="00A73D8E">
            <w:pPr>
              <w:pStyle w:val="p"/>
              <w:rPr>
                <w:sz w:val="28"/>
                <w:szCs w:val="28"/>
                <w:lang w:val="kk-KZ"/>
              </w:rPr>
            </w:pPr>
            <w:r w:rsidRPr="005F4025">
              <w:rPr>
                <w:sz w:val="28"/>
                <w:szCs w:val="28"/>
                <w:lang w:val="kk-KZ"/>
              </w:rPr>
              <w:t>«Азаматтарға арналған үкімет» мемлекеттік корпорациясы» КЕАҚ бенефициары</w:t>
            </w:r>
          </w:p>
          <w:p w14:paraId="2FD57062" w14:textId="77777777" w:rsidR="00401469" w:rsidRPr="005F4025" w:rsidRDefault="00401469" w:rsidP="00A73D8E">
            <w:pPr>
              <w:pStyle w:val="p"/>
              <w:rPr>
                <w:sz w:val="28"/>
                <w:szCs w:val="28"/>
                <w:lang w:val="kk-KZ"/>
              </w:rPr>
            </w:pPr>
            <w:r w:rsidRPr="005F4025">
              <w:rPr>
                <w:sz w:val="28"/>
                <w:szCs w:val="28"/>
                <w:lang w:val="kk-KZ"/>
              </w:rPr>
              <w:t>БСН ________________________________________________</w:t>
            </w:r>
          </w:p>
          <w:p w14:paraId="2A453DCA" w14:textId="77777777" w:rsidR="00401469" w:rsidRPr="005F4025" w:rsidRDefault="00401469" w:rsidP="00A73D8E">
            <w:pPr>
              <w:pStyle w:val="p"/>
              <w:rPr>
                <w:sz w:val="28"/>
                <w:szCs w:val="28"/>
                <w:lang w:val="kk-KZ"/>
              </w:rPr>
            </w:pPr>
            <w:r w:rsidRPr="005F4025">
              <w:rPr>
                <w:sz w:val="28"/>
                <w:szCs w:val="28"/>
                <w:lang w:val="kk-KZ"/>
              </w:rPr>
              <w:t>ЖСК ________________________________________________</w:t>
            </w:r>
          </w:p>
          <w:p w14:paraId="3D602E39" w14:textId="77777777" w:rsidR="00401469" w:rsidRPr="005F4025" w:rsidRDefault="00401469" w:rsidP="00A73D8E">
            <w:pPr>
              <w:pStyle w:val="p"/>
              <w:rPr>
                <w:sz w:val="28"/>
                <w:szCs w:val="28"/>
                <w:lang w:val="kk-KZ"/>
              </w:rPr>
            </w:pPr>
            <w:r w:rsidRPr="005F4025">
              <w:rPr>
                <w:sz w:val="28"/>
                <w:szCs w:val="28"/>
                <w:lang w:val="kk-KZ"/>
              </w:rPr>
              <w:t>Бенефициардың банкі, Қазақстан Республикасы</w:t>
            </w:r>
          </w:p>
          <w:p w14:paraId="2DDA1142" w14:textId="77777777" w:rsidR="00401469" w:rsidRPr="005F4025" w:rsidRDefault="00401469" w:rsidP="00A73D8E">
            <w:pPr>
              <w:pStyle w:val="p"/>
              <w:rPr>
                <w:sz w:val="28"/>
                <w:szCs w:val="28"/>
                <w:lang w:val="kk-KZ"/>
              </w:rPr>
            </w:pPr>
            <w:r w:rsidRPr="005F4025">
              <w:rPr>
                <w:sz w:val="28"/>
                <w:szCs w:val="28"/>
                <w:lang w:val="kk-KZ"/>
              </w:rPr>
              <w:t>бейрезидент банкінің филиалы_________________________</w:t>
            </w:r>
          </w:p>
          <w:p w14:paraId="21D4CE92" w14:textId="77777777" w:rsidR="00401469" w:rsidRPr="005F4025" w:rsidRDefault="00401469" w:rsidP="00A73D8E">
            <w:pPr>
              <w:pStyle w:val="p"/>
              <w:rPr>
                <w:sz w:val="28"/>
                <w:szCs w:val="28"/>
                <w:lang w:val="kk-KZ"/>
              </w:rPr>
            </w:pPr>
            <w:r w:rsidRPr="005F4025">
              <w:rPr>
                <w:sz w:val="28"/>
                <w:szCs w:val="28"/>
                <w:lang w:val="kk-KZ"/>
              </w:rPr>
              <w:t>БСК _______________________________________________</w:t>
            </w:r>
          </w:p>
        </w:tc>
      </w:tr>
      <w:tr w:rsidR="00401469" w:rsidRPr="005F4025" w14:paraId="2FB43652"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789A4730"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A9FD3D" w14:textId="77777777" w:rsidR="00401469" w:rsidRPr="005F4025" w:rsidRDefault="00401469" w:rsidP="00AB1308">
            <w:pPr>
              <w:pStyle w:val="p"/>
              <w:jc w:val="center"/>
              <w:rPr>
                <w:sz w:val="28"/>
                <w:szCs w:val="28"/>
                <w:lang w:val="kk-KZ"/>
              </w:rPr>
            </w:pPr>
            <w:r w:rsidRPr="005F4025">
              <w:rPr>
                <w:sz w:val="28"/>
                <w:szCs w:val="28"/>
                <w:lang w:val="kk-KZ"/>
              </w:rPr>
              <w:t>Төлемнің атауы</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64F04B" w14:textId="77777777" w:rsidR="00401469" w:rsidRPr="005F4025" w:rsidRDefault="00401469" w:rsidP="00DE24D1">
            <w:pPr>
              <w:pStyle w:val="p"/>
              <w:jc w:val="center"/>
              <w:rPr>
                <w:sz w:val="28"/>
                <w:szCs w:val="28"/>
                <w:lang w:val="kk-KZ"/>
              </w:rPr>
            </w:pPr>
            <w:r w:rsidRPr="005F4025">
              <w:rPr>
                <w:sz w:val="28"/>
                <w:szCs w:val="28"/>
                <w:lang w:val="kk-KZ"/>
              </w:rPr>
              <w:t>ТБК</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8632CA3" w14:textId="77777777" w:rsidR="00401469" w:rsidRPr="005F4025" w:rsidRDefault="00401469" w:rsidP="008D30D8">
            <w:pPr>
              <w:pStyle w:val="p"/>
              <w:rPr>
                <w:sz w:val="28"/>
                <w:szCs w:val="28"/>
                <w:lang w:val="kk-KZ"/>
              </w:rPr>
            </w:pPr>
            <w:r w:rsidRPr="005F4025">
              <w:rPr>
                <w:sz w:val="28"/>
                <w:szCs w:val="28"/>
                <w:lang w:val="kk-KZ"/>
              </w:rPr>
              <w:t>Сомасы</w:t>
            </w:r>
          </w:p>
        </w:tc>
      </w:tr>
      <w:tr w:rsidR="00401469" w:rsidRPr="005F4025" w14:paraId="6F8A7605"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2F94A33F"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477399" w14:textId="77777777" w:rsidR="00401469" w:rsidRPr="005F4025" w:rsidRDefault="00401469" w:rsidP="008D30D8">
            <w:pPr>
              <w:pStyle w:val="p"/>
              <w:rPr>
                <w:sz w:val="28"/>
                <w:szCs w:val="28"/>
                <w:lang w:val="kk-KZ"/>
              </w:rPr>
            </w:pPr>
            <w:r w:rsidRPr="005F4025">
              <w:rPr>
                <w:sz w:val="28"/>
                <w:szCs w:val="28"/>
                <w:lang w:val="kk-KZ"/>
              </w:rPr>
              <w:t>Мемлекеттік әлеуметтік сақтандыру қорына әлеуметтік аударымдар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2AB69E" w14:textId="77777777" w:rsidR="00401469" w:rsidRPr="005F4025" w:rsidRDefault="00401469" w:rsidP="00DE24D1">
            <w:pPr>
              <w:pStyle w:val="p"/>
              <w:jc w:val="center"/>
              <w:rPr>
                <w:sz w:val="28"/>
                <w:szCs w:val="28"/>
                <w:lang w:val="kk-KZ"/>
              </w:rPr>
            </w:pPr>
            <w:r w:rsidRPr="005F4025">
              <w:rPr>
                <w:sz w:val="28"/>
                <w:szCs w:val="28"/>
                <w:lang w:val="kk-KZ"/>
              </w:rPr>
              <w:t>012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5ACC190" w14:textId="77777777" w:rsidR="00401469" w:rsidRPr="005F4025" w:rsidRDefault="00401469" w:rsidP="008D30D8">
            <w:pPr>
              <w:rPr>
                <w:sz w:val="28"/>
                <w:szCs w:val="28"/>
                <w:lang w:val="kk-KZ"/>
              </w:rPr>
            </w:pPr>
          </w:p>
        </w:tc>
      </w:tr>
      <w:tr w:rsidR="00401469" w:rsidRPr="005F4025" w14:paraId="19ABB87F"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2DDE8D50"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DFF454" w14:textId="77777777" w:rsidR="00401469" w:rsidRPr="005F4025" w:rsidRDefault="00401469" w:rsidP="008D30D8">
            <w:pPr>
              <w:pStyle w:val="p"/>
              <w:rPr>
                <w:sz w:val="28"/>
                <w:szCs w:val="28"/>
                <w:lang w:val="kk-KZ"/>
              </w:rPr>
            </w:pPr>
            <w:r w:rsidRPr="005F4025">
              <w:rPr>
                <w:sz w:val="28"/>
                <w:szCs w:val="28"/>
                <w:lang w:val="kk-KZ"/>
              </w:rPr>
              <w:t>Әлеуметтік аударымдарды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AD122F" w14:textId="77777777" w:rsidR="00401469" w:rsidRPr="005F4025" w:rsidRDefault="00401469" w:rsidP="00DE24D1">
            <w:pPr>
              <w:pStyle w:val="p"/>
              <w:jc w:val="center"/>
              <w:rPr>
                <w:sz w:val="28"/>
                <w:szCs w:val="28"/>
                <w:lang w:val="kk-KZ"/>
              </w:rPr>
            </w:pPr>
            <w:r w:rsidRPr="005F4025">
              <w:rPr>
                <w:sz w:val="28"/>
                <w:szCs w:val="28"/>
                <w:lang w:val="kk-KZ"/>
              </w:rPr>
              <w:t>017</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19F5C7B" w14:textId="77777777" w:rsidR="00401469" w:rsidRPr="005F4025" w:rsidRDefault="00401469" w:rsidP="008D30D8">
            <w:pPr>
              <w:rPr>
                <w:sz w:val="28"/>
                <w:szCs w:val="28"/>
                <w:lang w:val="kk-KZ"/>
              </w:rPr>
            </w:pPr>
          </w:p>
        </w:tc>
      </w:tr>
      <w:tr w:rsidR="00401469" w:rsidRPr="005F4025" w14:paraId="4CB12AE2"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6BD1A37F"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7A244A" w14:textId="77777777" w:rsidR="00401469" w:rsidRPr="005F4025" w:rsidRDefault="00401469" w:rsidP="008D30D8">
            <w:pPr>
              <w:pStyle w:val="p"/>
              <w:rPr>
                <w:sz w:val="28"/>
                <w:szCs w:val="28"/>
                <w:lang w:val="kk-KZ"/>
              </w:rPr>
            </w:pPr>
            <w:r w:rsidRPr="005F4025">
              <w:rPr>
                <w:sz w:val="28"/>
                <w:szCs w:val="28"/>
                <w:lang w:val="kk-KZ"/>
              </w:rPr>
              <w:t>Міндетті әлеуметтік медициналық сақтандыруға аударымдар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CF0D1D" w14:textId="77777777" w:rsidR="00401469" w:rsidRPr="005F4025" w:rsidRDefault="00401469" w:rsidP="00DE24D1">
            <w:pPr>
              <w:pStyle w:val="p"/>
              <w:jc w:val="center"/>
              <w:rPr>
                <w:sz w:val="28"/>
                <w:szCs w:val="28"/>
                <w:lang w:val="kk-KZ"/>
              </w:rPr>
            </w:pPr>
            <w:r w:rsidRPr="005F4025">
              <w:rPr>
                <w:sz w:val="28"/>
                <w:szCs w:val="28"/>
                <w:lang w:val="kk-KZ"/>
              </w:rPr>
              <w:t>121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6E36F064" w14:textId="77777777" w:rsidR="00401469" w:rsidRPr="005F4025" w:rsidRDefault="00401469" w:rsidP="008D30D8">
            <w:pPr>
              <w:rPr>
                <w:sz w:val="28"/>
                <w:szCs w:val="28"/>
                <w:lang w:val="kk-KZ"/>
              </w:rPr>
            </w:pPr>
          </w:p>
        </w:tc>
      </w:tr>
      <w:tr w:rsidR="00401469" w:rsidRPr="005F4025" w14:paraId="145D267E"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43C6F200"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3EB1EE" w14:textId="77777777" w:rsidR="00401469" w:rsidRPr="005F4025" w:rsidRDefault="00401469" w:rsidP="008D30D8">
            <w:pPr>
              <w:pStyle w:val="p"/>
              <w:rPr>
                <w:sz w:val="28"/>
                <w:szCs w:val="28"/>
                <w:lang w:val="kk-KZ"/>
              </w:rPr>
            </w:pPr>
            <w:r w:rsidRPr="005F4025">
              <w:rPr>
                <w:sz w:val="28"/>
                <w:szCs w:val="28"/>
                <w:lang w:val="kk-KZ"/>
              </w:rPr>
              <w:t>Міндетті әлеуметтік медициналық сақтандыруға жарналар</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A3CDFAF" w14:textId="77777777" w:rsidR="00401469" w:rsidRPr="005F4025" w:rsidRDefault="00401469" w:rsidP="00DE24D1">
            <w:pPr>
              <w:pStyle w:val="p"/>
              <w:jc w:val="center"/>
              <w:rPr>
                <w:sz w:val="28"/>
                <w:szCs w:val="28"/>
                <w:lang w:val="kk-KZ"/>
              </w:rPr>
            </w:pPr>
            <w:r w:rsidRPr="005F4025">
              <w:rPr>
                <w:sz w:val="28"/>
                <w:szCs w:val="28"/>
                <w:lang w:val="kk-KZ"/>
              </w:rPr>
              <w:t>122</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0C5E2FD1" w14:textId="77777777" w:rsidR="00401469" w:rsidRPr="005F4025" w:rsidRDefault="00401469" w:rsidP="008D30D8">
            <w:pPr>
              <w:rPr>
                <w:sz w:val="28"/>
                <w:szCs w:val="28"/>
                <w:lang w:val="kk-KZ"/>
              </w:rPr>
            </w:pPr>
          </w:p>
        </w:tc>
      </w:tr>
      <w:tr w:rsidR="00401469" w:rsidRPr="005F4025" w14:paraId="7D9252C4"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549A60C7"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17F8431" w14:textId="77777777" w:rsidR="00401469" w:rsidRPr="005F4025" w:rsidRDefault="00401469" w:rsidP="008D30D8">
            <w:pPr>
              <w:pStyle w:val="p"/>
              <w:rPr>
                <w:sz w:val="28"/>
                <w:szCs w:val="28"/>
                <w:lang w:val="kk-KZ"/>
              </w:rPr>
            </w:pPr>
            <w:r w:rsidRPr="005F4025">
              <w:rPr>
                <w:sz w:val="28"/>
                <w:szCs w:val="28"/>
                <w:lang w:val="kk-KZ"/>
              </w:rPr>
              <w:t>Міндетті әлеуметтік медициналық сақтандыруға аударымдарды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FF13BB" w14:textId="77777777" w:rsidR="00401469" w:rsidRPr="005F4025" w:rsidRDefault="00401469" w:rsidP="00DE24D1">
            <w:pPr>
              <w:pStyle w:val="p"/>
              <w:jc w:val="center"/>
              <w:rPr>
                <w:sz w:val="28"/>
                <w:szCs w:val="28"/>
                <w:lang w:val="kk-KZ"/>
              </w:rPr>
            </w:pPr>
            <w:r w:rsidRPr="005F4025">
              <w:rPr>
                <w:sz w:val="28"/>
                <w:szCs w:val="28"/>
                <w:lang w:val="kk-KZ"/>
              </w:rPr>
              <w:t>123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7BA4D528" w14:textId="77777777" w:rsidR="00401469" w:rsidRPr="005F4025" w:rsidRDefault="00401469" w:rsidP="008D30D8">
            <w:pPr>
              <w:rPr>
                <w:sz w:val="28"/>
                <w:szCs w:val="28"/>
                <w:lang w:val="kk-KZ"/>
              </w:rPr>
            </w:pPr>
          </w:p>
        </w:tc>
      </w:tr>
      <w:tr w:rsidR="00401469" w:rsidRPr="005F4025" w14:paraId="7BADD837"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717E377D"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23B438" w14:textId="77777777" w:rsidR="00401469" w:rsidRPr="005F4025" w:rsidRDefault="00401469" w:rsidP="008D30D8">
            <w:pPr>
              <w:pStyle w:val="p"/>
              <w:rPr>
                <w:sz w:val="28"/>
                <w:szCs w:val="28"/>
                <w:lang w:val="kk-KZ"/>
              </w:rPr>
            </w:pPr>
            <w:r w:rsidRPr="005F4025">
              <w:rPr>
                <w:sz w:val="28"/>
                <w:szCs w:val="28"/>
                <w:lang w:val="kk-KZ"/>
              </w:rPr>
              <w:t>Міндетті әлеуметтік медициналық сақтандыруға жарналарды уақтылы аудармағаны үшін өсімпұл</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C57AEB" w14:textId="77777777" w:rsidR="00401469" w:rsidRPr="005F4025" w:rsidRDefault="00401469" w:rsidP="00DE24D1">
            <w:pPr>
              <w:pStyle w:val="p"/>
              <w:jc w:val="center"/>
              <w:rPr>
                <w:sz w:val="28"/>
                <w:szCs w:val="28"/>
                <w:lang w:val="kk-KZ"/>
              </w:rPr>
            </w:pPr>
            <w:r w:rsidRPr="005F4025">
              <w:rPr>
                <w:sz w:val="28"/>
                <w:szCs w:val="28"/>
                <w:lang w:val="kk-KZ"/>
              </w:rPr>
              <w:t>124</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79097A82" w14:textId="77777777" w:rsidR="00401469" w:rsidRPr="005F4025" w:rsidRDefault="00401469" w:rsidP="008D30D8">
            <w:pPr>
              <w:rPr>
                <w:sz w:val="28"/>
                <w:szCs w:val="28"/>
                <w:lang w:val="kk-KZ"/>
              </w:rPr>
            </w:pPr>
          </w:p>
        </w:tc>
      </w:tr>
      <w:tr w:rsidR="00401469" w:rsidRPr="005F4025" w14:paraId="5256B5F0"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hideMark/>
          </w:tcPr>
          <w:p w14:paraId="574CB415" w14:textId="77777777" w:rsidR="00401469" w:rsidRPr="005F4025" w:rsidRDefault="00401469" w:rsidP="008D30D8">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A57E71" w14:textId="77777777" w:rsidR="00401469" w:rsidRPr="005F4025" w:rsidRDefault="00401469" w:rsidP="008D30D8">
            <w:pPr>
              <w:pStyle w:val="p"/>
              <w:rPr>
                <w:sz w:val="28"/>
                <w:szCs w:val="28"/>
                <w:lang w:val="kk-KZ"/>
              </w:rPr>
            </w:pPr>
            <w:r w:rsidRPr="005F4025">
              <w:rPr>
                <w:sz w:val="28"/>
                <w:szCs w:val="28"/>
                <w:lang w:val="kk-KZ"/>
              </w:rPr>
              <w:t>Бірыңғай жиынтық төлем</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F095B5" w14:textId="77777777" w:rsidR="00401469" w:rsidRPr="005F4025" w:rsidRDefault="00401469" w:rsidP="00DE24D1">
            <w:pPr>
              <w:pStyle w:val="p"/>
              <w:jc w:val="center"/>
              <w:rPr>
                <w:sz w:val="28"/>
                <w:szCs w:val="28"/>
                <w:lang w:val="kk-KZ"/>
              </w:rPr>
            </w:pPr>
            <w:r w:rsidRPr="005F4025">
              <w:rPr>
                <w:sz w:val="28"/>
                <w:szCs w:val="28"/>
                <w:lang w:val="kk-KZ"/>
              </w:rPr>
              <w:t>183</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67AC26BB" w14:textId="77777777" w:rsidR="00401469" w:rsidRPr="005F4025" w:rsidRDefault="00401469" w:rsidP="008D30D8">
            <w:pPr>
              <w:pStyle w:val="p"/>
              <w:rPr>
                <w:sz w:val="28"/>
                <w:szCs w:val="28"/>
                <w:lang w:val="kk-KZ"/>
              </w:rPr>
            </w:pPr>
            <w:r w:rsidRPr="005F4025">
              <w:rPr>
                <w:sz w:val="28"/>
                <w:szCs w:val="28"/>
                <w:lang w:val="kk-KZ"/>
              </w:rPr>
              <w:t> </w:t>
            </w:r>
          </w:p>
        </w:tc>
      </w:tr>
      <w:tr w:rsidR="00502AB5" w:rsidRPr="005F4025" w14:paraId="0496D467"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tcPr>
          <w:p w14:paraId="54E28CE6" w14:textId="77777777" w:rsidR="00502AB5" w:rsidRPr="005F4025" w:rsidRDefault="00502AB5" w:rsidP="00502AB5">
            <w:pPr>
              <w:rPr>
                <w:color w:val="000000"/>
                <w:sz w:val="28"/>
                <w:szCs w:val="28"/>
                <w:lang w:val="kk-KZ"/>
              </w:rPr>
            </w:pPr>
          </w:p>
        </w:tc>
        <w:tc>
          <w:tcPr>
            <w:tcW w:w="2790" w:type="pct"/>
            <w:gridSpan w:val="2"/>
            <w:tcBorders>
              <w:top w:val="nil"/>
              <w:left w:val="nil"/>
              <w:bottom w:val="single" w:sz="8" w:space="0" w:color="auto"/>
              <w:right w:val="single" w:sz="8" w:space="0" w:color="auto"/>
            </w:tcBorders>
            <w:tcMar>
              <w:top w:w="0" w:type="dxa"/>
              <w:left w:w="108" w:type="dxa"/>
              <w:bottom w:w="0" w:type="dxa"/>
              <w:right w:w="108" w:type="dxa"/>
            </w:tcMar>
          </w:tcPr>
          <w:p w14:paraId="12443E55" w14:textId="7521C040" w:rsidR="00502AB5" w:rsidRPr="005F4025" w:rsidRDefault="00B472C0" w:rsidP="00502AB5">
            <w:pPr>
              <w:pStyle w:val="p"/>
              <w:rPr>
                <w:sz w:val="28"/>
                <w:szCs w:val="28"/>
                <w:lang w:val="kk-KZ"/>
              </w:rPr>
            </w:pPr>
            <w:r w:rsidRPr="005F4025">
              <w:rPr>
                <w:sz w:val="28"/>
                <w:szCs w:val="28"/>
                <w:lang w:val="kk-KZ"/>
              </w:rPr>
              <w:t xml:space="preserve">Бірыңғай </w:t>
            </w:r>
            <w:r w:rsidR="00502AB5" w:rsidRPr="005F4025">
              <w:rPr>
                <w:sz w:val="28"/>
                <w:szCs w:val="28"/>
                <w:lang w:val="kk-KZ"/>
              </w:rPr>
              <w:t>төлем</w:t>
            </w:r>
          </w:p>
        </w:tc>
        <w:tc>
          <w:tcPr>
            <w:tcW w:w="1013" w:type="pct"/>
            <w:gridSpan w:val="2"/>
            <w:tcBorders>
              <w:top w:val="nil"/>
              <w:left w:val="nil"/>
              <w:bottom w:val="single" w:sz="8" w:space="0" w:color="auto"/>
              <w:right w:val="single" w:sz="8" w:space="0" w:color="auto"/>
            </w:tcBorders>
            <w:tcMar>
              <w:top w:w="0" w:type="dxa"/>
              <w:left w:w="108" w:type="dxa"/>
              <w:bottom w:w="0" w:type="dxa"/>
              <w:right w:w="108" w:type="dxa"/>
            </w:tcMar>
          </w:tcPr>
          <w:p w14:paraId="5F17F022" w14:textId="760539AE" w:rsidR="00502AB5" w:rsidRPr="005F4025" w:rsidRDefault="00502AB5" w:rsidP="00502AB5">
            <w:pPr>
              <w:pStyle w:val="p"/>
              <w:jc w:val="center"/>
              <w:rPr>
                <w:sz w:val="28"/>
                <w:szCs w:val="28"/>
                <w:lang w:val="kk-KZ"/>
              </w:rPr>
            </w:pPr>
            <w:r w:rsidRPr="005F4025">
              <w:rPr>
                <w:sz w:val="28"/>
                <w:szCs w:val="28"/>
                <w:lang w:val="kk-KZ"/>
              </w:rPr>
              <w:t>185</w:t>
            </w:r>
          </w:p>
        </w:tc>
        <w:tc>
          <w:tcPr>
            <w:tcW w:w="602" w:type="pct"/>
            <w:tcBorders>
              <w:top w:val="nil"/>
              <w:left w:val="nil"/>
              <w:bottom w:val="single" w:sz="8" w:space="0" w:color="auto"/>
              <w:right w:val="single" w:sz="8" w:space="0" w:color="auto"/>
            </w:tcBorders>
            <w:tcMar>
              <w:top w:w="0" w:type="dxa"/>
              <w:left w:w="108" w:type="dxa"/>
              <w:bottom w:w="0" w:type="dxa"/>
              <w:right w:w="108" w:type="dxa"/>
            </w:tcMar>
          </w:tcPr>
          <w:p w14:paraId="34643D77" w14:textId="77777777" w:rsidR="00502AB5" w:rsidRPr="005F4025" w:rsidRDefault="00502AB5" w:rsidP="00502AB5">
            <w:pPr>
              <w:pStyle w:val="p"/>
              <w:rPr>
                <w:sz w:val="28"/>
                <w:szCs w:val="28"/>
                <w:lang w:val="kk-KZ"/>
              </w:rPr>
            </w:pPr>
          </w:p>
        </w:tc>
      </w:tr>
      <w:tr w:rsidR="00502AB5" w:rsidRPr="005F4025" w14:paraId="2EDE1D13" w14:textId="77777777" w:rsidTr="0097471F">
        <w:trPr>
          <w:jc w:val="center"/>
        </w:trPr>
        <w:tc>
          <w:tcPr>
            <w:tcW w:w="0" w:type="auto"/>
            <w:vMerge/>
            <w:tcBorders>
              <w:top w:val="nil"/>
              <w:left w:val="single" w:sz="8" w:space="0" w:color="auto"/>
              <w:bottom w:val="single" w:sz="8" w:space="0" w:color="auto"/>
              <w:right w:val="single" w:sz="8" w:space="0" w:color="auto"/>
            </w:tcBorders>
            <w:vAlign w:val="center"/>
          </w:tcPr>
          <w:p w14:paraId="66466E6E" w14:textId="77777777" w:rsidR="00502AB5" w:rsidRPr="005F4025" w:rsidRDefault="00502AB5" w:rsidP="00502AB5">
            <w:pPr>
              <w:rPr>
                <w:color w:val="000000"/>
                <w:sz w:val="28"/>
                <w:szCs w:val="28"/>
                <w:lang w:val="kk-KZ"/>
              </w:rPr>
            </w:pPr>
          </w:p>
        </w:tc>
        <w:tc>
          <w:tcPr>
            <w:tcW w:w="2790" w:type="pct"/>
            <w:gridSpan w:val="2"/>
            <w:tcBorders>
              <w:top w:val="nil"/>
              <w:left w:val="nil"/>
              <w:bottom w:val="single" w:sz="4" w:space="0" w:color="auto"/>
              <w:right w:val="single" w:sz="8" w:space="0" w:color="auto"/>
            </w:tcBorders>
            <w:tcMar>
              <w:top w:w="0" w:type="dxa"/>
              <w:left w:w="108" w:type="dxa"/>
              <w:bottom w:w="0" w:type="dxa"/>
              <w:right w:w="108" w:type="dxa"/>
            </w:tcMar>
          </w:tcPr>
          <w:p w14:paraId="370768CC" w14:textId="2BDDD228" w:rsidR="00502AB5" w:rsidRPr="005F4025" w:rsidRDefault="00502AB5" w:rsidP="00502AB5">
            <w:pPr>
              <w:pStyle w:val="p"/>
              <w:rPr>
                <w:sz w:val="28"/>
                <w:szCs w:val="28"/>
                <w:lang w:val="kk-KZ"/>
              </w:rPr>
            </w:pPr>
            <w:r w:rsidRPr="005F4025">
              <w:rPr>
                <w:sz w:val="28"/>
                <w:szCs w:val="28"/>
                <w:lang w:val="kk-KZ"/>
              </w:rPr>
              <w:t>Бірыңғай төлемді уақтылы аудармағаны үшін өсімпұл</w:t>
            </w:r>
          </w:p>
        </w:tc>
        <w:tc>
          <w:tcPr>
            <w:tcW w:w="1013" w:type="pct"/>
            <w:gridSpan w:val="2"/>
            <w:tcBorders>
              <w:top w:val="nil"/>
              <w:left w:val="nil"/>
              <w:bottom w:val="single" w:sz="4" w:space="0" w:color="auto"/>
              <w:right w:val="single" w:sz="8" w:space="0" w:color="auto"/>
            </w:tcBorders>
            <w:tcMar>
              <w:top w:w="0" w:type="dxa"/>
              <w:left w:w="108" w:type="dxa"/>
              <w:bottom w:w="0" w:type="dxa"/>
              <w:right w:w="108" w:type="dxa"/>
            </w:tcMar>
          </w:tcPr>
          <w:p w14:paraId="324C3719" w14:textId="77D4018C" w:rsidR="00502AB5" w:rsidRPr="005F4025" w:rsidRDefault="00502AB5" w:rsidP="00502AB5">
            <w:pPr>
              <w:pStyle w:val="p"/>
              <w:jc w:val="center"/>
              <w:rPr>
                <w:sz w:val="28"/>
                <w:szCs w:val="28"/>
                <w:lang w:val="kk-KZ"/>
              </w:rPr>
            </w:pPr>
            <w:r w:rsidRPr="005F4025">
              <w:rPr>
                <w:sz w:val="28"/>
                <w:szCs w:val="28"/>
                <w:lang w:val="kk-KZ"/>
              </w:rPr>
              <w:t>187</w:t>
            </w:r>
          </w:p>
        </w:tc>
        <w:tc>
          <w:tcPr>
            <w:tcW w:w="602" w:type="pct"/>
            <w:tcBorders>
              <w:top w:val="nil"/>
              <w:left w:val="nil"/>
              <w:bottom w:val="single" w:sz="4" w:space="0" w:color="auto"/>
              <w:right w:val="single" w:sz="8" w:space="0" w:color="auto"/>
            </w:tcBorders>
            <w:tcMar>
              <w:top w:w="0" w:type="dxa"/>
              <w:left w:w="108" w:type="dxa"/>
              <w:bottom w:w="0" w:type="dxa"/>
              <w:right w:w="108" w:type="dxa"/>
            </w:tcMar>
          </w:tcPr>
          <w:p w14:paraId="30EA7D85" w14:textId="77777777" w:rsidR="00502AB5" w:rsidRPr="005F4025" w:rsidRDefault="00502AB5" w:rsidP="00502AB5">
            <w:pPr>
              <w:pStyle w:val="p"/>
              <w:rPr>
                <w:sz w:val="28"/>
                <w:szCs w:val="28"/>
                <w:lang w:val="kk-KZ"/>
              </w:rPr>
            </w:pPr>
          </w:p>
        </w:tc>
      </w:tr>
      <w:tr w:rsidR="0097471F" w:rsidRPr="005F4025" w14:paraId="7C370A4F" w14:textId="77777777" w:rsidTr="0097471F">
        <w:trPr>
          <w:jc w:val="center"/>
        </w:trPr>
        <w:tc>
          <w:tcPr>
            <w:tcW w:w="0" w:type="auto"/>
            <w:vMerge/>
            <w:tcBorders>
              <w:top w:val="nil"/>
              <w:left w:val="single" w:sz="8" w:space="0" w:color="auto"/>
              <w:bottom w:val="single" w:sz="8" w:space="0" w:color="auto"/>
              <w:right w:val="single" w:sz="4" w:space="0" w:color="auto"/>
            </w:tcBorders>
            <w:vAlign w:val="center"/>
          </w:tcPr>
          <w:p w14:paraId="2A96DB09" w14:textId="77777777" w:rsidR="0097471F" w:rsidRPr="005F4025" w:rsidRDefault="0097471F" w:rsidP="00502AB5">
            <w:pPr>
              <w:rPr>
                <w:color w:val="000000"/>
                <w:sz w:val="28"/>
                <w:szCs w:val="28"/>
                <w:lang w:val="kk-KZ"/>
              </w:rPr>
            </w:pPr>
          </w:p>
        </w:tc>
        <w:tc>
          <w:tcPr>
            <w:tcW w:w="2790" w:type="pct"/>
            <w:gridSpan w:val="2"/>
            <w:tcBorders>
              <w:top w:val="single" w:sz="4" w:space="0" w:color="auto"/>
              <w:left w:val="single" w:sz="4" w:space="0" w:color="auto"/>
              <w:bottom w:val="single" w:sz="4" w:space="0" w:color="auto"/>
            </w:tcBorders>
            <w:tcMar>
              <w:top w:w="0" w:type="dxa"/>
              <w:left w:w="108" w:type="dxa"/>
              <w:bottom w:w="0" w:type="dxa"/>
              <w:right w:w="108" w:type="dxa"/>
            </w:tcMar>
          </w:tcPr>
          <w:p w14:paraId="785DB7EA" w14:textId="77777777" w:rsidR="0097471F" w:rsidRPr="005F4025" w:rsidRDefault="0097471F" w:rsidP="00502AB5">
            <w:pPr>
              <w:pStyle w:val="p"/>
              <w:rPr>
                <w:sz w:val="28"/>
                <w:szCs w:val="28"/>
                <w:lang w:val="kk-KZ"/>
              </w:rPr>
            </w:pPr>
          </w:p>
        </w:tc>
        <w:tc>
          <w:tcPr>
            <w:tcW w:w="1013" w:type="pct"/>
            <w:gridSpan w:val="2"/>
            <w:tcBorders>
              <w:top w:val="single" w:sz="4" w:space="0" w:color="auto"/>
              <w:bottom w:val="single" w:sz="4" w:space="0" w:color="auto"/>
            </w:tcBorders>
            <w:tcMar>
              <w:top w:w="0" w:type="dxa"/>
              <w:left w:w="108" w:type="dxa"/>
              <w:bottom w:w="0" w:type="dxa"/>
              <w:right w:w="108" w:type="dxa"/>
            </w:tcMar>
          </w:tcPr>
          <w:p w14:paraId="3E658F6F" w14:textId="77777777" w:rsidR="0097471F" w:rsidRPr="005F4025" w:rsidRDefault="0097471F" w:rsidP="00502AB5">
            <w:pPr>
              <w:pStyle w:val="p"/>
              <w:jc w:val="center"/>
              <w:rPr>
                <w:sz w:val="28"/>
                <w:szCs w:val="28"/>
                <w:lang w:val="kk-KZ"/>
              </w:rPr>
            </w:pPr>
          </w:p>
        </w:tc>
        <w:tc>
          <w:tcPr>
            <w:tcW w:w="602" w:type="pct"/>
            <w:tcBorders>
              <w:top w:val="single" w:sz="4" w:space="0" w:color="auto"/>
              <w:bottom w:val="single" w:sz="4" w:space="0" w:color="auto"/>
              <w:right w:val="single" w:sz="4" w:space="0" w:color="auto"/>
            </w:tcBorders>
            <w:tcMar>
              <w:top w:w="0" w:type="dxa"/>
              <w:left w:w="108" w:type="dxa"/>
              <w:bottom w:w="0" w:type="dxa"/>
              <w:right w:w="108" w:type="dxa"/>
            </w:tcMar>
          </w:tcPr>
          <w:p w14:paraId="593C5FE0" w14:textId="77777777" w:rsidR="0097471F" w:rsidRPr="005F4025" w:rsidRDefault="0097471F" w:rsidP="00502AB5">
            <w:pPr>
              <w:pStyle w:val="p"/>
              <w:rPr>
                <w:sz w:val="28"/>
                <w:szCs w:val="28"/>
                <w:lang w:val="kk-KZ"/>
              </w:rPr>
            </w:pPr>
          </w:p>
        </w:tc>
      </w:tr>
      <w:tr w:rsidR="00401469" w:rsidRPr="005F4025" w14:paraId="373E8AA4" w14:textId="77777777" w:rsidTr="00AB1308">
        <w:trPr>
          <w:trHeight w:val="999"/>
          <w:jc w:val="center"/>
        </w:trPr>
        <w:tc>
          <w:tcPr>
            <w:tcW w:w="0" w:type="auto"/>
            <w:vMerge/>
            <w:tcBorders>
              <w:top w:val="nil"/>
              <w:left w:val="single" w:sz="8" w:space="0" w:color="auto"/>
              <w:bottom w:val="single" w:sz="8" w:space="0" w:color="auto"/>
              <w:right w:val="single" w:sz="8" w:space="0" w:color="auto"/>
            </w:tcBorders>
            <w:vAlign w:val="center"/>
            <w:hideMark/>
          </w:tcPr>
          <w:p w14:paraId="638EA881" w14:textId="77777777" w:rsidR="00401469" w:rsidRPr="005F4025" w:rsidRDefault="00401469" w:rsidP="008D30D8">
            <w:pPr>
              <w:rPr>
                <w:color w:val="000000"/>
                <w:sz w:val="28"/>
                <w:szCs w:val="28"/>
                <w:lang w:val="kk-KZ"/>
              </w:rPr>
            </w:pPr>
          </w:p>
        </w:tc>
        <w:tc>
          <w:tcPr>
            <w:tcW w:w="4405"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E3416A" w14:textId="77777777" w:rsidR="00401469" w:rsidRPr="005F4025" w:rsidRDefault="00401469" w:rsidP="008D30D8">
            <w:pPr>
              <w:pStyle w:val="p"/>
              <w:rPr>
                <w:sz w:val="28"/>
                <w:szCs w:val="28"/>
                <w:lang w:val="kk-KZ"/>
              </w:rPr>
            </w:pPr>
            <w:r w:rsidRPr="005F4025">
              <w:rPr>
                <w:sz w:val="28"/>
                <w:szCs w:val="28"/>
                <w:lang w:val="kk-KZ"/>
              </w:rPr>
              <w:t>Ақша жөнелтушінің тегі, аты және әкесінің аты (ол бар болса) _______</w:t>
            </w:r>
          </w:p>
          <w:p w14:paraId="13517692" w14:textId="77777777" w:rsidR="00401469" w:rsidRPr="005F4025" w:rsidRDefault="00401469" w:rsidP="008D30D8">
            <w:pPr>
              <w:pStyle w:val="p"/>
              <w:rPr>
                <w:sz w:val="28"/>
                <w:szCs w:val="28"/>
                <w:lang w:val="kk-KZ"/>
              </w:rPr>
            </w:pPr>
            <w:r w:rsidRPr="005F4025">
              <w:rPr>
                <w:sz w:val="28"/>
                <w:szCs w:val="28"/>
                <w:lang w:val="kk-KZ"/>
              </w:rPr>
              <w:t>Қолы ______</w:t>
            </w:r>
          </w:p>
        </w:tc>
      </w:tr>
      <w:tr w:rsidR="00401469" w:rsidRPr="005F4025" w14:paraId="5A4B7A9F"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999FB" w14:textId="77777777" w:rsidR="00401469" w:rsidRPr="005F4025" w:rsidRDefault="00401469" w:rsidP="008D30D8">
            <w:pPr>
              <w:pStyle w:val="p"/>
              <w:rPr>
                <w:sz w:val="28"/>
                <w:szCs w:val="28"/>
                <w:lang w:val="kk-KZ"/>
              </w:rPr>
            </w:pPr>
            <w:r w:rsidRPr="005F4025">
              <w:rPr>
                <w:sz w:val="28"/>
                <w:szCs w:val="28"/>
                <w:lang w:val="kk-KZ"/>
              </w:rPr>
              <w:t>№</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09751B50" w14:textId="77777777" w:rsidR="00401469" w:rsidRPr="005F4025" w:rsidRDefault="00401469" w:rsidP="00DE24D1">
            <w:pPr>
              <w:pStyle w:val="pc"/>
              <w:jc w:val="center"/>
              <w:rPr>
                <w:sz w:val="28"/>
                <w:szCs w:val="28"/>
                <w:lang w:val="kk-KZ"/>
              </w:rPr>
            </w:pPr>
            <w:r w:rsidRPr="005F4025">
              <w:rPr>
                <w:sz w:val="28"/>
                <w:szCs w:val="28"/>
                <w:lang w:val="kk-KZ"/>
              </w:rPr>
              <w:t>Жеке сәйкестендіру нөмірі</w:t>
            </w: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6CA5798B" w14:textId="77777777" w:rsidR="00401469" w:rsidRPr="005F4025" w:rsidRDefault="00401469" w:rsidP="00DE24D1">
            <w:pPr>
              <w:pStyle w:val="pc"/>
              <w:jc w:val="center"/>
              <w:rPr>
                <w:sz w:val="28"/>
                <w:szCs w:val="28"/>
                <w:lang w:val="kk-KZ"/>
              </w:rPr>
            </w:pPr>
            <w:r w:rsidRPr="005F4025">
              <w:rPr>
                <w:sz w:val="28"/>
                <w:szCs w:val="28"/>
                <w:lang w:val="kk-KZ"/>
              </w:rPr>
              <w:t>Тегі, аты, әкесінің аты (ол бар болса)</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334AD27" w14:textId="77777777" w:rsidR="00401469" w:rsidRPr="005F4025" w:rsidRDefault="00401469" w:rsidP="00DE24D1">
            <w:pPr>
              <w:pStyle w:val="pc"/>
              <w:jc w:val="center"/>
              <w:rPr>
                <w:sz w:val="28"/>
                <w:szCs w:val="28"/>
                <w:lang w:val="kk-KZ"/>
              </w:rPr>
            </w:pPr>
            <w:r w:rsidRPr="005F4025">
              <w:rPr>
                <w:sz w:val="28"/>
                <w:szCs w:val="28"/>
                <w:lang w:val="kk-KZ"/>
              </w:rPr>
              <w:t>Туған күні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36E37B20" w14:textId="77777777" w:rsidR="00401469" w:rsidRPr="005F4025" w:rsidRDefault="00401469" w:rsidP="00DE24D1">
            <w:pPr>
              <w:pStyle w:val="pc"/>
              <w:jc w:val="center"/>
              <w:rPr>
                <w:sz w:val="28"/>
                <w:szCs w:val="28"/>
                <w:lang w:val="kk-KZ"/>
              </w:rPr>
            </w:pPr>
            <w:r w:rsidRPr="005F4025">
              <w:rPr>
                <w:sz w:val="28"/>
                <w:szCs w:val="28"/>
                <w:lang w:val="kk-KZ"/>
              </w:rPr>
              <w:t>Кезең (айы, жылы)</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FF738D1" w14:textId="77777777" w:rsidR="00401469" w:rsidRPr="005F4025" w:rsidRDefault="00401469" w:rsidP="00DE24D1">
            <w:pPr>
              <w:pStyle w:val="pc"/>
              <w:jc w:val="center"/>
              <w:rPr>
                <w:sz w:val="28"/>
                <w:szCs w:val="28"/>
                <w:lang w:val="kk-KZ"/>
              </w:rPr>
            </w:pPr>
            <w:r w:rsidRPr="005F4025">
              <w:rPr>
                <w:sz w:val="28"/>
                <w:szCs w:val="28"/>
                <w:lang w:val="kk-KZ"/>
              </w:rPr>
              <w:t>Сомасы</w:t>
            </w:r>
          </w:p>
        </w:tc>
      </w:tr>
      <w:tr w:rsidR="00401469" w:rsidRPr="005F4025" w14:paraId="10530FDE"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C17A8" w14:textId="77777777" w:rsidR="00401469" w:rsidRPr="005F4025" w:rsidRDefault="00401469" w:rsidP="008D30D8">
            <w:pPr>
              <w:pStyle w:val="p"/>
              <w:rPr>
                <w:sz w:val="28"/>
                <w:szCs w:val="28"/>
                <w:lang w:val="kk-KZ"/>
              </w:rPr>
            </w:pPr>
            <w:r w:rsidRPr="005F4025">
              <w:rPr>
                <w:sz w:val="28"/>
                <w:szCs w:val="28"/>
                <w:lang w:val="kk-KZ"/>
              </w:rPr>
              <w:t>1.</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11143F1B"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50C5B5B1"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4BD81AB2"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3C84FEDF"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5532938B" w14:textId="77777777" w:rsidR="00401469" w:rsidRPr="005F4025" w:rsidRDefault="00401469" w:rsidP="008D30D8">
            <w:pPr>
              <w:rPr>
                <w:sz w:val="28"/>
                <w:szCs w:val="28"/>
                <w:lang w:val="kk-KZ"/>
              </w:rPr>
            </w:pPr>
          </w:p>
        </w:tc>
      </w:tr>
      <w:tr w:rsidR="00401469" w:rsidRPr="005F4025" w14:paraId="5DDE2813"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47F5A" w14:textId="77777777" w:rsidR="00401469" w:rsidRPr="005F4025" w:rsidRDefault="00401469" w:rsidP="008D30D8">
            <w:pPr>
              <w:pStyle w:val="p"/>
              <w:rPr>
                <w:sz w:val="28"/>
                <w:szCs w:val="28"/>
                <w:lang w:val="kk-KZ"/>
              </w:rPr>
            </w:pPr>
            <w:r w:rsidRPr="005F4025">
              <w:rPr>
                <w:sz w:val="28"/>
                <w:szCs w:val="28"/>
                <w:lang w:val="kk-KZ"/>
              </w:rPr>
              <w:t>2.</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24E69961"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3D96F77A"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63A0E9F8"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2F3CC974"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A09325E" w14:textId="77777777" w:rsidR="00401469" w:rsidRPr="005F4025" w:rsidRDefault="00401469" w:rsidP="008D30D8">
            <w:pPr>
              <w:rPr>
                <w:sz w:val="28"/>
                <w:szCs w:val="28"/>
                <w:lang w:val="kk-KZ"/>
              </w:rPr>
            </w:pPr>
          </w:p>
        </w:tc>
      </w:tr>
      <w:tr w:rsidR="00401469" w:rsidRPr="005F4025" w14:paraId="3A361F85"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43845" w14:textId="77777777" w:rsidR="00401469" w:rsidRPr="005F4025" w:rsidRDefault="00401469" w:rsidP="008D30D8">
            <w:pPr>
              <w:pStyle w:val="p"/>
              <w:rPr>
                <w:sz w:val="28"/>
                <w:szCs w:val="28"/>
                <w:lang w:val="kk-KZ"/>
              </w:rPr>
            </w:pPr>
            <w:r w:rsidRPr="005F4025">
              <w:rPr>
                <w:sz w:val="28"/>
                <w:szCs w:val="28"/>
                <w:lang w:val="kk-KZ"/>
              </w:rPr>
              <w:t>3.</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52DF80F6"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63634BA9"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735A7A9E"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711EF2A3"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4B4F3F24" w14:textId="77777777" w:rsidR="00401469" w:rsidRPr="005F4025" w:rsidRDefault="00401469" w:rsidP="008D30D8">
            <w:pPr>
              <w:rPr>
                <w:sz w:val="28"/>
                <w:szCs w:val="28"/>
                <w:lang w:val="kk-KZ"/>
              </w:rPr>
            </w:pPr>
          </w:p>
        </w:tc>
      </w:tr>
      <w:tr w:rsidR="00401469" w:rsidRPr="005F4025" w14:paraId="0B62DD26"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40A2E" w14:textId="77777777" w:rsidR="00401469" w:rsidRPr="005F4025" w:rsidRDefault="00401469" w:rsidP="008D30D8">
            <w:pPr>
              <w:pStyle w:val="p"/>
              <w:rPr>
                <w:sz w:val="28"/>
                <w:szCs w:val="28"/>
                <w:lang w:val="kk-KZ"/>
              </w:rPr>
            </w:pPr>
            <w:r w:rsidRPr="005F4025">
              <w:rPr>
                <w:sz w:val="28"/>
                <w:szCs w:val="28"/>
                <w:lang w:val="kk-KZ"/>
              </w:rPr>
              <w:t>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1DE770E3"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52E276B3"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54F0A0BF"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2E53928F"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572A4340" w14:textId="77777777" w:rsidR="00401469" w:rsidRPr="005F4025" w:rsidRDefault="00401469" w:rsidP="008D30D8">
            <w:pPr>
              <w:rPr>
                <w:sz w:val="28"/>
                <w:szCs w:val="28"/>
                <w:lang w:val="kk-KZ"/>
              </w:rPr>
            </w:pPr>
          </w:p>
        </w:tc>
      </w:tr>
      <w:tr w:rsidR="00401469" w:rsidRPr="005F4025" w14:paraId="740C7E9F" w14:textId="77777777" w:rsidTr="0097471F">
        <w:trPr>
          <w:jc w:val="center"/>
        </w:trPr>
        <w:tc>
          <w:tcPr>
            <w:tcW w:w="5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AA7AF" w14:textId="77777777" w:rsidR="00401469" w:rsidRPr="005F4025" w:rsidRDefault="00401469" w:rsidP="008D30D8">
            <w:pPr>
              <w:pStyle w:val="p"/>
              <w:rPr>
                <w:sz w:val="28"/>
                <w:szCs w:val="28"/>
                <w:lang w:val="kk-KZ"/>
              </w:rPr>
            </w:pPr>
            <w:r w:rsidRPr="005F4025">
              <w:rPr>
                <w:sz w:val="28"/>
                <w:szCs w:val="28"/>
                <w:lang w:val="kk-KZ"/>
              </w:rPr>
              <w:t>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14:paraId="7B8FDD35" w14:textId="77777777" w:rsidR="00401469" w:rsidRPr="005F4025" w:rsidRDefault="00401469" w:rsidP="008D30D8">
            <w:pPr>
              <w:rPr>
                <w:sz w:val="28"/>
                <w:szCs w:val="28"/>
                <w:lang w:val="kk-KZ"/>
              </w:rPr>
            </w:pPr>
          </w:p>
        </w:tc>
        <w:tc>
          <w:tcPr>
            <w:tcW w:w="1581" w:type="pct"/>
            <w:tcBorders>
              <w:top w:val="nil"/>
              <w:left w:val="nil"/>
              <w:bottom w:val="single" w:sz="8" w:space="0" w:color="auto"/>
              <w:right w:val="single" w:sz="8" w:space="0" w:color="auto"/>
            </w:tcBorders>
            <w:tcMar>
              <w:top w:w="0" w:type="dxa"/>
              <w:left w:w="108" w:type="dxa"/>
              <w:bottom w:w="0" w:type="dxa"/>
              <w:right w:w="108" w:type="dxa"/>
            </w:tcMar>
            <w:hideMark/>
          </w:tcPr>
          <w:p w14:paraId="5926252D" w14:textId="77777777" w:rsidR="00401469" w:rsidRPr="005F4025" w:rsidRDefault="00401469" w:rsidP="008D30D8">
            <w:pPr>
              <w:rPr>
                <w:sz w:val="28"/>
                <w:szCs w:val="28"/>
                <w:lang w:val="kk-KZ"/>
              </w:rPr>
            </w:pP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14:paraId="276D10FB" w14:textId="77777777" w:rsidR="00401469" w:rsidRPr="005F4025" w:rsidRDefault="00401469" w:rsidP="008D30D8">
            <w:pPr>
              <w:rPr>
                <w:sz w:val="28"/>
                <w:szCs w:val="28"/>
                <w:lang w:val="kk-KZ"/>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1E313AA9" w14:textId="77777777" w:rsidR="00401469" w:rsidRPr="005F4025" w:rsidRDefault="00401469" w:rsidP="008D30D8">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61A43830" w14:textId="77777777" w:rsidR="00401469" w:rsidRPr="005F4025" w:rsidRDefault="00401469" w:rsidP="008D30D8">
            <w:pPr>
              <w:rPr>
                <w:sz w:val="28"/>
                <w:szCs w:val="28"/>
                <w:lang w:val="kk-KZ"/>
              </w:rPr>
            </w:pPr>
          </w:p>
        </w:tc>
      </w:tr>
      <w:tr w:rsidR="00401469" w:rsidRPr="005F4025" w14:paraId="4837E4C9" w14:textId="77777777" w:rsidTr="008D30D8">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29D43" w14:textId="77777777" w:rsidR="00401469" w:rsidRPr="005F4025" w:rsidRDefault="00401469" w:rsidP="008D30D8">
            <w:pPr>
              <w:pStyle w:val="p"/>
              <w:rPr>
                <w:sz w:val="28"/>
                <w:szCs w:val="28"/>
                <w:lang w:val="kk-KZ"/>
              </w:rPr>
            </w:pPr>
            <w:r w:rsidRPr="005F4025">
              <w:rPr>
                <w:sz w:val="28"/>
                <w:szCs w:val="28"/>
                <w:lang w:val="kk-KZ"/>
              </w:rPr>
              <w:t>Жиынтығы:</w:t>
            </w:r>
          </w:p>
        </w:tc>
      </w:tr>
      <w:tr w:rsidR="00401469" w:rsidRPr="005F4025" w14:paraId="3CCC39ED" w14:textId="77777777" w:rsidTr="006A2447">
        <w:trPr>
          <w:trHeight w:val="1398"/>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0DDDF" w14:textId="77777777" w:rsidR="00401469" w:rsidRPr="005F4025" w:rsidRDefault="00401469" w:rsidP="008D30D8">
            <w:pPr>
              <w:pStyle w:val="p"/>
              <w:rPr>
                <w:sz w:val="28"/>
                <w:szCs w:val="28"/>
                <w:lang w:val="kk-KZ"/>
              </w:rPr>
            </w:pPr>
            <w:r w:rsidRPr="005F4025">
              <w:rPr>
                <w:sz w:val="28"/>
                <w:szCs w:val="28"/>
                <w:lang w:val="kk-KZ"/>
              </w:rPr>
              <w:lastRenderedPageBreak/>
              <w:t> </w:t>
            </w:r>
          </w:p>
          <w:p w14:paraId="705C683C" w14:textId="77777777" w:rsidR="00401469" w:rsidRPr="005F4025" w:rsidRDefault="00401469" w:rsidP="008D30D8">
            <w:pPr>
              <w:pStyle w:val="p"/>
              <w:rPr>
                <w:sz w:val="28"/>
                <w:szCs w:val="28"/>
                <w:lang w:val="kk-KZ"/>
              </w:rPr>
            </w:pPr>
            <w:r w:rsidRPr="005F4025">
              <w:rPr>
                <w:sz w:val="28"/>
                <w:szCs w:val="28"/>
                <w:lang w:val="kk-KZ"/>
              </w:rPr>
              <w:t>Ақша жөнелтушінің тегі, аты және әкесінің аты (ол бар болса) ______________________ Қолы _______________</w:t>
            </w:r>
          </w:p>
          <w:p w14:paraId="2417B6CA" w14:textId="77777777" w:rsidR="00401469" w:rsidRPr="005F4025" w:rsidRDefault="00401469" w:rsidP="008D30D8">
            <w:pPr>
              <w:pStyle w:val="p"/>
              <w:rPr>
                <w:sz w:val="28"/>
                <w:szCs w:val="28"/>
                <w:lang w:val="kk-KZ"/>
              </w:rPr>
            </w:pPr>
            <w:r w:rsidRPr="005F4025">
              <w:rPr>
                <w:sz w:val="28"/>
                <w:szCs w:val="28"/>
                <w:lang w:val="kk-KZ"/>
              </w:rPr>
              <w:t>Күні _______________</w:t>
            </w:r>
          </w:p>
        </w:tc>
      </w:tr>
    </w:tbl>
    <w:p w14:paraId="0D75E65C" w14:textId="77777777" w:rsidR="00401469" w:rsidRPr="005F4025" w:rsidRDefault="00401469" w:rsidP="00ED030A">
      <w:pPr>
        <w:pStyle w:val="pc"/>
        <w:spacing w:before="0" w:beforeAutospacing="0" w:after="0" w:afterAutospacing="0"/>
        <w:jc w:val="right"/>
        <w:rPr>
          <w:noProof/>
          <w:sz w:val="28"/>
          <w:szCs w:val="28"/>
          <w:lang w:val="kk-KZ"/>
        </w:rPr>
      </w:pPr>
    </w:p>
    <w:sectPr w:rsidR="00401469" w:rsidRPr="005F4025" w:rsidSect="00DC6A1B">
      <w:headerReference w:type="even" r:id="rId12"/>
      <w:headerReference w:type="default" r:id="rId13"/>
      <w:pgSz w:w="11906" w:h="16838"/>
      <w:pgMar w:top="1418" w:right="851" w:bottom="1418" w:left="1418" w:header="851"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2A4F" w14:textId="77777777" w:rsidR="00F45C4C" w:rsidRDefault="00F45C4C">
      <w:r>
        <w:separator/>
      </w:r>
    </w:p>
  </w:endnote>
  <w:endnote w:type="continuationSeparator" w:id="0">
    <w:p w14:paraId="6F38C314" w14:textId="77777777" w:rsidR="00F45C4C" w:rsidRDefault="00F4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8C17" w14:textId="77777777" w:rsidR="00F45C4C" w:rsidRDefault="00F45C4C">
      <w:r>
        <w:separator/>
      </w:r>
    </w:p>
  </w:footnote>
  <w:footnote w:type="continuationSeparator" w:id="0">
    <w:p w14:paraId="02B185D3" w14:textId="77777777" w:rsidR="00F45C4C" w:rsidRDefault="00F45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AACC" w14:textId="77777777" w:rsidR="003815B9" w:rsidRDefault="003815B9"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D312DB8" w14:textId="77777777" w:rsidR="003815B9" w:rsidRDefault="003815B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CA12" w14:textId="40612347" w:rsidR="003815B9" w:rsidRDefault="003815B9" w:rsidP="00E43190">
    <w:pPr>
      <w:pStyle w:val="aa"/>
      <w:framePr w:wrap="around" w:vAnchor="text" w:hAnchor="margin" w:xAlign="center" w:y="1"/>
      <w:rPr>
        <w:rStyle w:val="af1"/>
      </w:rPr>
    </w:pPr>
    <w:r w:rsidRPr="00D35408">
      <w:rPr>
        <w:rStyle w:val="af1"/>
        <w:sz w:val="28"/>
      </w:rPr>
      <w:fldChar w:fldCharType="begin"/>
    </w:r>
    <w:r w:rsidRPr="00D35408">
      <w:rPr>
        <w:rStyle w:val="af1"/>
        <w:sz w:val="28"/>
      </w:rPr>
      <w:instrText xml:space="preserve">PAGE  </w:instrText>
    </w:r>
    <w:r w:rsidRPr="00D35408">
      <w:rPr>
        <w:rStyle w:val="af1"/>
        <w:sz w:val="28"/>
      </w:rPr>
      <w:fldChar w:fldCharType="separate"/>
    </w:r>
    <w:r w:rsidR="006A2447">
      <w:rPr>
        <w:rStyle w:val="af1"/>
        <w:noProof/>
        <w:sz w:val="28"/>
      </w:rPr>
      <w:t>12</w:t>
    </w:r>
    <w:r w:rsidRPr="00D35408">
      <w:rPr>
        <w:rStyle w:val="af1"/>
        <w:sz w:val="28"/>
      </w:rPr>
      <w:fldChar w:fldCharType="end"/>
    </w:r>
  </w:p>
  <w:p w14:paraId="6D6FE89B" w14:textId="77777777" w:rsidR="003815B9" w:rsidRDefault="003815B9">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B9D418F"/>
    <w:multiLevelType w:val="hybridMultilevel"/>
    <w:tmpl w:val="D6CA8278"/>
    <w:lvl w:ilvl="0" w:tplc="55EEF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F83409"/>
    <w:multiLevelType w:val="hybridMultilevel"/>
    <w:tmpl w:val="9670CCA8"/>
    <w:lvl w:ilvl="0" w:tplc="E76A5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362369"/>
    <w:multiLevelType w:val="hybridMultilevel"/>
    <w:tmpl w:val="F06CF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5309"/>
    <w:rsid w:val="0001511E"/>
    <w:rsid w:val="00016AFD"/>
    <w:rsid w:val="000172ED"/>
    <w:rsid w:val="000174E5"/>
    <w:rsid w:val="00023D59"/>
    <w:rsid w:val="00034218"/>
    <w:rsid w:val="00034C25"/>
    <w:rsid w:val="00040BB9"/>
    <w:rsid w:val="000440C8"/>
    <w:rsid w:val="0004444C"/>
    <w:rsid w:val="00052D51"/>
    <w:rsid w:val="00062056"/>
    <w:rsid w:val="00063A81"/>
    <w:rsid w:val="00065523"/>
    <w:rsid w:val="00071848"/>
    <w:rsid w:val="00073119"/>
    <w:rsid w:val="000825CD"/>
    <w:rsid w:val="0008426A"/>
    <w:rsid w:val="000922AA"/>
    <w:rsid w:val="000964B7"/>
    <w:rsid w:val="000A22BE"/>
    <w:rsid w:val="000A3A5B"/>
    <w:rsid w:val="000A4B73"/>
    <w:rsid w:val="000B10EB"/>
    <w:rsid w:val="000C0B2F"/>
    <w:rsid w:val="000C1342"/>
    <w:rsid w:val="000C2235"/>
    <w:rsid w:val="000C7453"/>
    <w:rsid w:val="000C76B3"/>
    <w:rsid w:val="000D2B05"/>
    <w:rsid w:val="000D4DAC"/>
    <w:rsid w:val="000E6314"/>
    <w:rsid w:val="000E717B"/>
    <w:rsid w:val="000F48E7"/>
    <w:rsid w:val="000F6380"/>
    <w:rsid w:val="001002B7"/>
    <w:rsid w:val="00100368"/>
    <w:rsid w:val="0010169B"/>
    <w:rsid w:val="00101BD2"/>
    <w:rsid w:val="001134E8"/>
    <w:rsid w:val="00114A1C"/>
    <w:rsid w:val="00116444"/>
    <w:rsid w:val="00121C2B"/>
    <w:rsid w:val="0012668D"/>
    <w:rsid w:val="001319EE"/>
    <w:rsid w:val="00135859"/>
    <w:rsid w:val="0013609D"/>
    <w:rsid w:val="00137F06"/>
    <w:rsid w:val="0014279E"/>
    <w:rsid w:val="00143292"/>
    <w:rsid w:val="00146FB6"/>
    <w:rsid w:val="00151739"/>
    <w:rsid w:val="00152C1C"/>
    <w:rsid w:val="00153D35"/>
    <w:rsid w:val="0016408F"/>
    <w:rsid w:val="00164B0F"/>
    <w:rsid w:val="0016685D"/>
    <w:rsid w:val="0017235D"/>
    <w:rsid w:val="00175852"/>
    <w:rsid w:val="001763DE"/>
    <w:rsid w:val="001806DF"/>
    <w:rsid w:val="0018453F"/>
    <w:rsid w:val="0019306E"/>
    <w:rsid w:val="00195999"/>
    <w:rsid w:val="001A1881"/>
    <w:rsid w:val="001A1FD9"/>
    <w:rsid w:val="001A2A69"/>
    <w:rsid w:val="001A2ACE"/>
    <w:rsid w:val="001A6820"/>
    <w:rsid w:val="001A7B17"/>
    <w:rsid w:val="001B39B5"/>
    <w:rsid w:val="001B61C1"/>
    <w:rsid w:val="001C4BBE"/>
    <w:rsid w:val="001D2D1B"/>
    <w:rsid w:val="001D37CF"/>
    <w:rsid w:val="001D4F83"/>
    <w:rsid w:val="001D56B8"/>
    <w:rsid w:val="001E7FAD"/>
    <w:rsid w:val="001F4439"/>
    <w:rsid w:val="001F4925"/>
    <w:rsid w:val="001F64CB"/>
    <w:rsid w:val="001F678C"/>
    <w:rsid w:val="001F76B0"/>
    <w:rsid w:val="002000F4"/>
    <w:rsid w:val="002002FC"/>
    <w:rsid w:val="00201237"/>
    <w:rsid w:val="0022101F"/>
    <w:rsid w:val="00221745"/>
    <w:rsid w:val="00222E77"/>
    <w:rsid w:val="00226C51"/>
    <w:rsid w:val="00226E47"/>
    <w:rsid w:val="0023218A"/>
    <w:rsid w:val="002328E5"/>
    <w:rsid w:val="00232AA9"/>
    <w:rsid w:val="0023374B"/>
    <w:rsid w:val="00233B28"/>
    <w:rsid w:val="00233FB3"/>
    <w:rsid w:val="002343D9"/>
    <w:rsid w:val="00243C48"/>
    <w:rsid w:val="002465AE"/>
    <w:rsid w:val="0024723E"/>
    <w:rsid w:val="00251F3F"/>
    <w:rsid w:val="00260201"/>
    <w:rsid w:val="00263E0E"/>
    <w:rsid w:val="00264A9A"/>
    <w:rsid w:val="00265B6C"/>
    <w:rsid w:val="002718ED"/>
    <w:rsid w:val="0027574A"/>
    <w:rsid w:val="00276509"/>
    <w:rsid w:val="00277DFA"/>
    <w:rsid w:val="00277F34"/>
    <w:rsid w:val="0028000D"/>
    <w:rsid w:val="0028245D"/>
    <w:rsid w:val="00282EE2"/>
    <w:rsid w:val="00284CC6"/>
    <w:rsid w:val="00286690"/>
    <w:rsid w:val="0029187B"/>
    <w:rsid w:val="0029605E"/>
    <w:rsid w:val="00297CF7"/>
    <w:rsid w:val="002A24BC"/>
    <w:rsid w:val="002A394A"/>
    <w:rsid w:val="002A561F"/>
    <w:rsid w:val="002A6348"/>
    <w:rsid w:val="002A7464"/>
    <w:rsid w:val="002A7B55"/>
    <w:rsid w:val="002B186E"/>
    <w:rsid w:val="002B5D9C"/>
    <w:rsid w:val="002C41FB"/>
    <w:rsid w:val="002C4B3B"/>
    <w:rsid w:val="002D5E82"/>
    <w:rsid w:val="002E1590"/>
    <w:rsid w:val="002E369B"/>
    <w:rsid w:val="002E53E0"/>
    <w:rsid w:val="002E6B81"/>
    <w:rsid w:val="002F2C5B"/>
    <w:rsid w:val="0030037D"/>
    <w:rsid w:val="0030145A"/>
    <w:rsid w:val="003032F1"/>
    <w:rsid w:val="00306242"/>
    <w:rsid w:val="00307421"/>
    <w:rsid w:val="003262A9"/>
    <w:rsid w:val="0033528C"/>
    <w:rsid w:val="00336185"/>
    <w:rsid w:val="0034050A"/>
    <w:rsid w:val="00342FF2"/>
    <w:rsid w:val="00344A10"/>
    <w:rsid w:val="003561DC"/>
    <w:rsid w:val="00362064"/>
    <w:rsid w:val="00364E0B"/>
    <w:rsid w:val="003802BE"/>
    <w:rsid w:val="003815B9"/>
    <w:rsid w:val="00382F2E"/>
    <w:rsid w:val="00383F5F"/>
    <w:rsid w:val="003849EA"/>
    <w:rsid w:val="0038701D"/>
    <w:rsid w:val="00396C70"/>
    <w:rsid w:val="003A0C2C"/>
    <w:rsid w:val="003A24BC"/>
    <w:rsid w:val="003A2DCB"/>
    <w:rsid w:val="003A4233"/>
    <w:rsid w:val="003B3C4D"/>
    <w:rsid w:val="003B68A0"/>
    <w:rsid w:val="003C03AD"/>
    <w:rsid w:val="003C4AF1"/>
    <w:rsid w:val="003E1171"/>
    <w:rsid w:val="003E2973"/>
    <w:rsid w:val="003E7A96"/>
    <w:rsid w:val="003F241E"/>
    <w:rsid w:val="003F6FEB"/>
    <w:rsid w:val="00401469"/>
    <w:rsid w:val="004101A3"/>
    <w:rsid w:val="0041102A"/>
    <w:rsid w:val="00413E39"/>
    <w:rsid w:val="00414568"/>
    <w:rsid w:val="004171C7"/>
    <w:rsid w:val="00423754"/>
    <w:rsid w:val="004273D3"/>
    <w:rsid w:val="00430E89"/>
    <w:rsid w:val="004403F2"/>
    <w:rsid w:val="00440CC9"/>
    <w:rsid w:val="004419CF"/>
    <w:rsid w:val="00444357"/>
    <w:rsid w:val="00444725"/>
    <w:rsid w:val="004448E5"/>
    <w:rsid w:val="00444B81"/>
    <w:rsid w:val="00445557"/>
    <w:rsid w:val="004465D6"/>
    <w:rsid w:val="00447328"/>
    <w:rsid w:val="00447C75"/>
    <w:rsid w:val="0045703E"/>
    <w:rsid w:val="004607D6"/>
    <w:rsid w:val="004726FE"/>
    <w:rsid w:val="00472E93"/>
    <w:rsid w:val="00476AB0"/>
    <w:rsid w:val="0048110A"/>
    <w:rsid w:val="00490C0D"/>
    <w:rsid w:val="0049282C"/>
    <w:rsid w:val="00492879"/>
    <w:rsid w:val="00495EC9"/>
    <w:rsid w:val="0049623C"/>
    <w:rsid w:val="00497305"/>
    <w:rsid w:val="00497E83"/>
    <w:rsid w:val="004A4678"/>
    <w:rsid w:val="004B1E0C"/>
    <w:rsid w:val="004B2E56"/>
    <w:rsid w:val="004B400D"/>
    <w:rsid w:val="004B4FE6"/>
    <w:rsid w:val="004B7B96"/>
    <w:rsid w:val="004C34B8"/>
    <w:rsid w:val="004C3E8F"/>
    <w:rsid w:val="004C670F"/>
    <w:rsid w:val="004D423E"/>
    <w:rsid w:val="004D4CEF"/>
    <w:rsid w:val="004D76F7"/>
    <w:rsid w:val="004E47B9"/>
    <w:rsid w:val="004E49BE"/>
    <w:rsid w:val="004F3375"/>
    <w:rsid w:val="004F4AF5"/>
    <w:rsid w:val="00502AB5"/>
    <w:rsid w:val="00505D6F"/>
    <w:rsid w:val="005076F5"/>
    <w:rsid w:val="00517903"/>
    <w:rsid w:val="0053171E"/>
    <w:rsid w:val="00534BB6"/>
    <w:rsid w:val="00540E5B"/>
    <w:rsid w:val="005425D2"/>
    <w:rsid w:val="00553EF0"/>
    <w:rsid w:val="00561B5A"/>
    <w:rsid w:val="0056271B"/>
    <w:rsid w:val="0057126D"/>
    <w:rsid w:val="00574CF8"/>
    <w:rsid w:val="00580206"/>
    <w:rsid w:val="0058218C"/>
    <w:rsid w:val="005850BA"/>
    <w:rsid w:val="00587352"/>
    <w:rsid w:val="00590018"/>
    <w:rsid w:val="00594697"/>
    <w:rsid w:val="00597DCA"/>
    <w:rsid w:val="005A14B3"/>
    <w:rsid w:val="005B4DF9"/>
    <w:rsid w:val="005B58EA"/>
    <w:rsid w:val="005B5AFD"/>
    <w:rsid w:val="005B5BF1"/>
    <w:rsid w:val="005C4A52"/>
    <w:rsid w:val="005D01B3"/>
    <w:rsid w:val="005D4930"/>
    <w:rsid w:val="005D49A4"/>
    <w:rsid w:val="005D77C8"/>
    <w:rsid w:val="005E11D8"/>
    <w:rsid w:val="005E1B45"/>
    <w:rsid w:val="005E2A50"/>
    <w:rsid w:val="005E4213"/>
    <w:rsid w:val="005F4025"/>
    <w:rsid w:val="005F582C"/>
    <w:rsid w:val="005F6A6B"/>
    <w:rsid w:val="005F7851"/>
    <w:rsid w:val="00604082"/>
    <w:rsid w:val="006069BA"/>
    <w:rsid w:val="00616458"/>
    <w:rsid w:val="00630211"/>
    <w:rsid w:val="0064018E"/>
    <w:rsid w:val="00641D03"/>
    <w:rsid w:val="00642211"/>
    <w:rsid w:val="006428F3"/>
    <w:rsid w:val="00644349"/>
    <w:rsid w:val="00644D58"/>
    <w:rsid w:val="00645D4F"/>
    <w:rsid w:val="006532C7"/>
    <w:rsid w:val="00653E1D"/>
    <w:rsid w:val="006542D7"/>
    <w:rsid w:val="0066379E"/>
    <w:rsid w:val="006725D1"/>
    <w:rsid w:val="006738A8"/>
    <w:rsid w:val="006741D2"/>
    <w:rsid w:val="00677904"/>
    <w:rsid w:val="006804EE"/>
    <w:rsid w:val="00680CE7"/>
    <w:rsid w:val="006845E7"/>
    <w:rsid w:val="006924ED"/>
    <w:rsid w:val="00692F29"/>
    <w:rsid w:val="00694F72"/>
    <w:rsid w:val="006974FE"/>
    <w:rsid w:val="006A1865"/>
    <w:rsid w:val="006A2447"/>
    <w:rsid w:val="006A5887"/>
    <w:rsid w:val="006B1ACE"/>
    <w:rsid w:val="006B5FAA"/>
    <w:rsid w:val="006B6938"/>
    <w:rsid w:val="006C1C1F"/>
    <w:rsid w:val="006C299F"/>
    <w:rsid w:val="006C3E51"/>
    <w:rsid w:val="006C692A"/>
    <w:rsid w:val="006D2BEF"/>
    <w:rsid w:val="006D6A08"/>
    <w:rsid w:val="006E65CE"/>
    <w:rsid w:val="006E6AD5"/>
    <w:rsid w:val="006E6AD7"/>
    <w:rsid w:val="007006E3"/>
    <w:rsid w:val="0070331A"/>
    <w:rsid w:val="00704622"/>
    <w:rsid w:val="0070474E"/>
    <w:rsid w:val="00706210"/>
    <w:rsid w:val="00706B25"/>
    <w:rsid w:val="007111E8"/>
    <w:rsid w:val="007116E3"/>
    <w:rsid w:val="00724233"/>
    <w:rsid w:val="00731B2A"/>
    <w:rsid w:val="00731D29"/>
    <w:rsid w:val="007322DF"/>
    <w:rsid w:val="00732F56"/>
    <w:rsid w:val="007339DF"/>
    <w:rsid w:val="00734238"/>
    <w:rsid w:val="00734320"/>
    <w:rsid w:val="00734D99"/>
    <w:rsid w:val="00735EBD"/>
    <w:rsid w:val="0073780D"/>
    <w:rsid w:val="00740441"/>
    <w:rsid w:val="007414AB"/>
    <w:rsid w:val="0074157A"/>
    <w:rsid w:val="007504B9"/>
    <w:rsid w:val="00761C00"/>
    <w:rsid w:val="00771A0A"/>
    <w:rsid w:val="00773634"/>
    <w:rsid w:val="007767CD"/>
    <w:rsid w:val="007775E1"/>
    <w:rsid w:val="007776C7"/>
    <w:rsid w:val="00782A16"/>
    <w:rsid w:val="00791C4B"/>
    <w:rsid w:val="007943F0"/>
    <w:rsid w:val="00797CAB"/>
    <w:rsid w:val="007A70D8"/>
    <w:rsid w:val="007B1D64"/>
    <w:rsid w:val="007B627C"/>
    <w:rsid w:val="007C59DD"/>
    <w:rsid w:val="007C5AE6"/>
    <w:rsid w:val="007D1434"/>
    <w:rsid w:val="007D2F64"/>
    <w:rsid w:val="007D5150"/>
    <w:rsid w:val="007D652B"/>
    <w:rsid w:val="007E3929"/>
    <w:rsid w:val="007E588D"/>
    <w:rsid w:val="007F429E"/>
    <w:rsid w:val="007F5A6D"/>
    <w:rsid w:val="007F7562"/>
    <w:rsid w:val="0080162C"/>
    <w:rsid w:val="00803E0E"/>
    <w:rsid w:val="008076BC"/>
    <w:rsid w:val="0081000A"/>
    <w:rsid w:val="00810A28"/>
    <w:rsid w:val="008137CC"/>
    <w:rsid w:val="008242BC"/>
    <w:rsid w:val="00825AD5"/>
    <w:rsid w:val="00826ACE"/>
    <w:rsid w:val="00827B52"/>
    <w:rsid w:val="00831F15"/>
    <w:rsid w:val="0083653A"/>
    <w:rsid w:val="008436CA"/>
    <w:rsid w:val="0084529C"/>
    <w:rsid w:val="0085727D"/>
    <w:rsid w:val="00862A25"/>
    <w:rsid w:val="00862C96"/>
    <w:rsid w:val="008643E8"/>
    <w:rsid w:val="00866757"/>
    <w:rsid w:val="00866964"/>
    <w:rsid w:val="00867FA4"/>
    <w:rsid w:val="0087028C"/>
    <w:rsid w:val="0087143C"/>
    <w:rsid w:val="008940D4"/>
    <w:rsid w:val="008975B9"/>
    <w:rsid w:val="008A70F6"/>
    <w:rsid w:val="008A756C"/>
    <w:rsid w:val="008A7B63"/>
    <w:rsid w:val="008B39A5"/>
    <w:rsid w:val="008B6ADD"/>
    <w:rsid w:val="008C2DB6"/>
    <w:rsid w:val="008C4E94"/>
    <w:rsid w:val="008D6104"/>
    <w:rsid w:val="008E2DFC"/>
    <w:rsid w:val="008E474C"/>
    <w:rsid w:val="008E56C5"/>
    <w:rsid w:val="008F0526"/>
    <w:rsid w:val="008F2B95"/>
    <w:rsid w:val="008F75CD"/>
    <w:rsid w:val="008F7CC8"/>
    <w:rsid w:val="00907263"/>
    <w:rsid w:val="00911746"/>
    <w:rsid w:val="009129FA"/>
    <w:rsid w:val="009139A9"/>
    <w:rsid w:val="00914138"/>
    <w:rsid w:val="00915418"/>
    <w:rsid w:val="00915A4B"/>
    <w:rsid w:val="00917AB7"/>
    <w:rsid w:val="00917E73"/>
    <w:rsid w:val="00927249"/>
    <w:rsid w:val="00927B04"/>
    <w:rsid w:val="00930859"/>
    <w:rsid w:val="0093312E"/>
    <w:rsid w:val="00933219"/>
    <w:rsid w:val="00934587"/>
    <w:rsid w:val="00945284"/>
    <w:rsid w:val="00952101"/>
    <w:rsid w:val="00952A9B"/>
    <w:rsid w:val="00952ACE"/>
    <w:rsid w:val="00953C23"/>
    <w:rsid w:val="009543FD"/>
    <w:rsid w:val="00962AAE"/>
    <w:rsid w:val="00965AB2"/>
    <w:rsid w:val="00970785"/>
    <w:rsid w:val="00973EBF"/>
    <w:rsid w:val="0097471F"/>
    <w:rsid w:val="0097680D"/>
    <w:rsid w:val="0098010E"/>
    <w:rsid w:val="00985129"/>
    <w:rsid w:val="0098518B"/>
    <w:rsid w:val="00986C9E"/>
    <w:rsid w:val="009875CF"/>
    <w:rsid w:val="009917F3"/>
    <w:rsid w:val="009924CE"/>
    <w:rsid w:val="009940B4"/>
    <w:rsid w:val="00994310"/>
    <w:rsid w:val="009A0BFE"/>
    <w:rsid w:val="009A505D"/>
    <w:rsid w:val="009B69AA"/>
    <w:rsid w:val="009B69F4"/>
    <w:rsid w:val="009C6159"/>
    <w:rsid w:val="009D23CA"/>
    <w:rsid w:val="009D7BD5"/>
    <w:rsid w:val="009E47BC"/>
    <w:rsid w:val="009E75C5"/>
    <w:rsid w:val="009F0D95"/>
    <w:rsid w:val="009F43B3"/>
    <w:rsid w:val="009F6B5D"/>
    <w:rsid w:val="00A01709"/>
    <w:rsid w:val="00A04DD2"/>
    <w:rsid w:val="00A10052"/>
    <w:rsid w:val="00A11AD8"/>
    <w:rsid w:val="00A13593"/>
    <w:rsid w:val="00A138FC"/>
    <w:rsid w:val="00A14C73"/>
    <w:rsid w:val="00A158F5"/>
    <w:rsid w:val="00A15AEB"/>
    <w:rsid w:val="00A17E80"/>
    <w:rsid w:val="00A17FE7"/>
    <w:rsid w:val="00A202FF"/>
    <w:rsid w:val="00A22725"/>
    <w:rsid w:val="00A3312E"/>
    <w:rsid w:val="00A338BC"/>
    <w:rsid w:val="00A36165"/>
    <w:rsid w:val="00A3733E"/>
    <w:rsid w:val="00A40564"/>
    <w:rsid w:val="00A413BE"/>
    <w:rsid w:val="00A44D53"/>
    <w:rsid w:val="00A47972"/>
    <w:rsid w:val="00A47D62"/>
    <w:rsid w:val="00A54E29"/>
    <w:rsid w:val="00A5584B"/>
    <w:rsid w:val="00A56163"/>
    <w:rsid w:val="00A574F4"/>
    <w:rsid w:val="00A604B4"/>
    <w:rsid w:val="00A60F0E"/>
    <w:rsid w:val="00A615F8"/>
    <w:rsid w:val="00A64E1D"/>
    <w:rsid w:val="00A668C0"/>
    <w:rsid w:val="00A67F27"/>
    <w:rsid w:val="00A73D8E"/>
    <w:rsid w:val="00A820A2"/>
    <w:rsid w:val="00A824CF"/>
    <w:rsid w:val="00A83BA1"/>
    <w:rsid w:val="00A84D84"/>
    <w:rsid w:val="00A9289A"/>
    <w:rsid w:val="00A92D99"/>
    <w:rsid w:val="00A9638D"/>
    <w:rsid w:val="00A97DB5"/>
    <w:rsid w:val="00AA091C"/>
    <w:rsid w:val="00AA225A"/>
    <w:rsid w:val="00AA3558"/>
    <w:rsid w:val="00AA3F12"/>
    <w:rsid w:val="00AA716F"/>
    <w:rsid w:val="00AA7309"/>
    <w:rsid w:val="00AB037C"/>
    <w:rsid w:val="00AB1308"/>
    <w:rsid w:val="00AC03D4"/>
    <w:rsid w:val="00AC0B1B"/>
    <w:rsid w:val="00AC0D2D"/>
    <w:rsid w:val="00AC170A"/>
    <w:rsid w:val="00AC4777"/>
    <w:rsid w:val="00AC76FB"/>
    <w:rsid w:val="00AD01DA"/>
    <w:rsid w:val="00AD3070"/>
    <w:rsid w:val="00AD49A3"/>
    <w:rsid w:val="00AD654E"/>
    <w:rsid w:val="00AF2DF5"/>
    <w:rsid w:val="00AF5D27"/>
    <w:rsid w:val="00AF6520"/>
    <w:rsid w:val="00AF7CDF"/>
    <w:rsid w:val="00B04884"/>
    <w:rsid w:val="00B04885"/>
    <w:rsid w:val="00B06649"/>
    <w:rsid w:val="00B10302"/>
    <w:rsid w:val="00B11420"/>
    <w:rsid w:val="00B24A04"/>
    <w:rsid w:val="00B305F4"/>
    <w:rsid w:val="00B30EC4"/>
    <w:rsid w:val="00B33EC8"/>
    <w:rsid w:val="00B42F63"/>
    <w:rsid w:val="00B46D0E"/>
    <w:rsid w:val="00B472C0"/>
    <w:rsid w:val="00B52235"/>
    <w:rsid w:val="00B5246F"/>
    <w:rsid w:val="00B53B3D"/>
    <w:rsid w:val="00B552F1"/>
    <w:rsid w:val="00B60A83"/>
    <w:rsid w:val="00B60D59"/>
    <w:rsid w:val="00B638A6"/>
    <w:rsid w:val="00B65F37"/>
    <w:rsid w:val="00B67EB3"/>
    <w:rsid w:val="00B72D82"/>
    <w:rsid w:val="00B72E0B"/>
    <w:rsid w:val="00B74D50"/>
    <w:rsid w:val="00B81C7E"/>
    <w:rsid w:val="00B82647"/>
    <w:rsid w:val="00B86340"/>
    <w:rsid w:val="00B870ED"/>
    <w:rsid w:val="00B87948"/>
    <w:rsid w:val="00BA1A0E"/>
    <w:rsid w:val="00BA6C87"/>
    <w:rsid w:val="00BA7C1E"/>
    <w:rsid w:val="00BB2197"/>
    <w:rsid w:val="00BB3C09"/>
    <w:rsid w:val="00BB65EC"/>
    <w:rsid w:val="00BC00BF"/>
    <w:rsid w:val="00BD2468"/>
    <w:rsid w:val="00BD340C"/>
    <w:rsid w:val="00BD6A7F"/>
    <w:rsid w:val="00BD6D65"/>
    <w:rsid w:val="00BE3CFA"/>
    <w:rsid w:val="00BE50A7"/>
    <w:rsid w:val="00BE78CA"/>
    <w:rsid w:val="00BF61B6"/>
    <w:rsid w:val="00C043B4"/>
    <w:rsid w:val="00C12CE9"/>
    <w:rsid w:val="00C201C0"/>
    <w:rsid w:val="00C25CDD"/>
    <w:rsid w:val="00C26CD6"/>
    <w:rsid w:val="00C33C82"/>
    <w:rsid w:val="00C4513B"/>
    <w:rsid w:val="00C46CDB"/>
    <w:rsid w:val="00C539DE"/>
    <w:rsid w:val="00C53BF2"/>
    <w:rsid w:val="00C64EC0"/>
    <w:rsid w:val="00C6566B"/>
    <w:rsid w:val="00C7055A"/>
    <w:rsid w:val="00C7057D"/>
    <w:rsid w:val="00C7150A"/>
    <w:rsid w:val="00C7338F"/>
    <w:rsid w:val="00C73E51"/>
    <w:rsid w:val="00C7511F"/>
    <w:rsid w:val="00C7780A"/>
    <w:rsid w:val="00C80637"/>
    <w:rsid w:val="00C80E2C"/>
    <w:rsid w:val="00C82848"/>
    <w:rsid w:val="00C83133"/>
    <w:rsid w:val="00C930A1"/>
    <w:rsid w:val="00CA0211"/>
    <w:rsid w:val="00CA0550"/>
    <w:rsid w:val="00CA1875"/>
    <w:rsid w:val="00CA42B1"/>
    <w:rsid w:val="00CA7EA8"/>
    <w:rsid w:val="00CB0BAE"/>
    <w:rsid w:val="00CB203F"/>
    <w:rsid w:val="00CB468F"/>
    <w:rsid w:val="00CB5A2C"/>
    <w:rsid w:val="00CC121E"/>
    <w:rsid w:val="00CC168F"/>
    <w:rsid w:val="00CC6E5F"/>
    <w:rsid w:val="00CC7D90"/>
    <w:rsid w:val="00CD0DF5"/>
    <w:rsid w:val="00CD42A1"/>
    <w:rsid w:val="00CD6029"/>
    <w:rsid w:val="00CE1BFA"/>
    <w:rsid w:val="00CE6A1B"/>
    <w:rsid w:val="00CE6A5C"/>
    <w:rsid w:val="00CF16BB"/>
    <w:rsid w:val="00CF6C3C"/>
    <w:rsid w:val="00CF6CDC"/>
    <w:rsid w:val="00D038A8"/>
    <w:rsid w:val="00D03D0C"/>
    <w:rsid w:val="00D11982"/>
    <w:rsid w:val="00D12784"/>
    <w:rsid w:val="00D14170"/>
    <w:rsid w:val="00D14F06"/>
    <w:rsid w:val="00D167F9"/>
    <w:rsid w:val="00D20733"/>
    <w:rsid w:val="00D21D8D"/>
    <w:rsid w:val="00D22F40"/>
    <w:rsid w:val="00D2404C"/>
    <w:rsid w:val="00D25E25"/>
    <w:rsid w:val="00D33A8C"/>
    <w:rsid w:val="00D34809"/>
    <w:rsid w:val="00D35408"/>
    <w:rsid w:val="00D371FB"/>
    <w:rsid w:val="00D372FB"/>
    <w:rsid w:val="00D419DB"/>
    <w:rsid w:val="00D44A00"/>
    <w:rsid w:val="00D50713"/>
    <w:rsid w:val="00D5592F"/>
    <w:rsid w:val="00D64DDA"/>
    <w:rsid w:val="00D66E05"/>
    <w:rsid w:val="00D678BA"/>
    <w:rsid w:val="00D701D9"/>
    <w:rsid w:val="00D75186"/>
    <w:rsid w:val="00D76FEA"/>
    <w:rsid w:val="00D8491A"/>
    <w:rsid w:val="00D86785"/>
    <w:rsid w:val="00D97EF6"/>
    <w:rsid w:val="00DA3BB0"/>
    <w:rsid w:val="00DA4A4A"/>
    <w:rsid w:val="00DA4E57"/>
    <w:rsid w:val="00DA4EC1"/>
    <w:rsid w:val="00DB041B"/>
    <w:rsid w:val="00DB0708"/>
    <w:rsid w:val="00DB5711"/>
    <w:rsid w:val="00DB5F28"/>
    <w:rsid w:val="00DC2092"/>
    <w:rsid w:val="00DC6A1B"/>
    <w:rsid w:val="00DD0B54"/>
    <w:rsid w:val="00DD1997"/>
    <w:rsid w:val="00DD615F"/>
    <w:rsid w:val="00DE0C89"/>
    <w:rsid w:val="00DE24D1"/>
    <w:rsid w:val="00DF0DE2"/>
    <w:rsid w:val="00DF432C"/>
    <w:rsid w:val="00DF576C"/>
    <w:rsid w:val="00E0122D"/>
    <w:rsid w:val="00E02752"/>
    <w:rsid w:val="00E02E87"/>
    <w:rsid w:val="00E130DB"/>
    <w:rsid w:val="00E149BB"/>
    <w:rsid w:val="00E253E5"/>
    <w:rsid w:val="00E26605"/>
    <w:rsid w:val="00E2761F"/>
    <w:rsid w:val="00E30C59"/>
    <w:rsid w:val="00E32FD5"/>
    <w:rsid w:val="00E43190"/>
    <w:rsid w:val="00E50646"/>
    <w:rsid w:val="00E510F2"/>
    <w:rsid w:val="00E5679B"/>
    <w:rsid w:val="00E57A5B"/>
    <w:rsid w:val="00E61649"/>
    <w:rsid w:val="00E61EB7"/>
    <w:rsid w:val="00E64931"/>
    <w:rsid w:val="00E67B60"/>
    <w:rsid w:val="00E70B5F"/>
    <w:rsid w:val="00E716EB"/>
    <w:rsid w:val="00E75B6C"/>
    <w:rsid w:val="00E84E2B"/>
    <w:rsid w:val="00E866E0"/>
    <w:rsid w:val="00E91DF5"/>
    <w:rsid w:val="00E9620E"/>
    <w:rsid w:val="00EA406E"/>
    <w:rsid w:val="00EA5B86"/>
    <w:rsid w:val="00EA7AA9"/>
    <w:rsid w:val="00EB0460"/>
    <w:rsid w:val="00EB54A3"/>
    <w:rsid w:val="00EB73DE"/>
    <w:rsid w:val="00EC072E"/>
    <w:rsid w:val="00EC20C7"/>
    <w:rsid w:val="00EC27F8"/>
    <w:rsid w:val="00EC3C11"/>
    <w:rsid w:val="00EC5129"/>
    <w:rsid w:val="00ED030A"/>
    <w:rsid w:val="00ED060D"/>
    <w:rsid w:val="00ED08FE"/>
    <w:rsid w:val="00ED1A63"/>
    <w:rsid w:val="00ED1F4E"/>
    <w:rsid w:val="00ED68E2"/>
    <w:rsid w:val="00EE0445"/>
    <w:rsid w:val="00EE1A39"/>
    <w:rsid w:val="00EE74FD"/>
    <w:rsid w:val="00EF0DC0"/>
    <w:rsid w:val="00EF1110"/>
    <w:rsid w:val="00EF2CC6"/>
    <w:rsid w:val="00F01585"/>
    <w:rsid w:val="00F02F49"/>
    <w:rsid w:val="00F039CA"/>
    <w:rsid w:val="00F04AD2"/>
    <w:rsid w:val="00F050BF"/>
    <w:rsid w:val="00F13E63"/>
    <w:rsid w:val="00F17FD8"/>
    <w:rsid w:val="00F2069A"/>
    <w:rsid w:val="00F22932"/>
    <w:rsid w:val="00F259BA"/>
    <w:rsid w:val="00F263D9"/>
    <w:rsid w:val="00F31D86"/>
    <w:rsid w:val="00F3335E"/>
    <w:rsid w:val="00F445E1"/>
    <w:rsid w:val="00F45C4C"/>
    <w:rsid w:val="00F525B9"/>
    <w:rsid w:val="00F529D9"/>
    <w:rsid w:val="00F54DA7"/>
    <w:rsid w:val="00F5535D"/>
    <w:rsid w:val="00F57603"/>
    <w:rsid w:val="00F64017"/>
    <w:rsid w:val="00F658D7"/>
    <w:rsid w:val="00F67C89"/>
    <w:rsid w:val="00F71396"/>
    <w:rsid w:val="00F84701"/>
    <w:rsid w:val="00F93EE0"/>
    <w:rsid w:val="00F94425"/>
    <w:rsid w:val="00F95974"/>
    <w:rsid w:val="00F97836"/>
    <w:rsid w:val="00FA1DFF"/>
    <w:rsid w:val="00FA2778"/>
    <w:rsid w:val="00FB1DA7"/>
    <w:rsid w:val="00FB1DD5"/>
    <w:rsid w:val="00FB4253"/>
    <w:rsid w:val="00FB61D0"/>
    <w:rsid w:val="00FB675C"/>
    <w:rsid w:val="00FB7FDB"/>
    <w:rsid w:val="00FC43EB"/>
    <w:rsid w:val="00FC7879"/>
    <w:rsid w:val="00FD0193"/>
    <w:rsid w:val="00FD4427"/>
    <w:rsid w:val="00FE088C"/>
    <w:rsid w:val="00FE6D41"/>
    <w:rsid w:val="00FE776A"/>
    <w:rsid w:val="00FE7AB8"/>
    <w:rsid w:val="00FE7D6E"/>
    <w:rsid w:val="00FF241C"/>
    <w:rsid w:val="00FF44EA"/>
    <w:rsid w:val="00FF47A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D5F6A"/>
  <w15:docId w15:val="{0317F6F1-1DDA-47F1-B7F8-49193DA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AA9"/>
    <w:pPr>
      <w:overflowPunct w:val="0"/>
      <w:autoSpaceDE w:val="0"/>
      <w:autoSpaceDN w:val="0"/>
      <w:adjustRightInd w:val="0"/>
    </w:pPr>
  </w:style>
  <w:style w:type="paragraph" w:styleId="1">
    <w:name w:val="heading 1"/>
    <w:basedOn w:val="a"/>
    <w:next w:val="a"/>
    <w:link w:val="10"/>
    <w:qFormat/>
    <w:rsid w:val="008A7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uiPriority w:val="99"/>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137F06"/>
    <w:rPr>
      <w:rFonts w:ascii="Calibri" w:eastAsia="Calibri" w:hAnsi="Calibri"/>
      <w:sz w:val="22"/>
      <w:szCs w:val="22"/>
      <w:lang w:eastAsia="en-US"/>
    </w:rPr>
  </w:style>
  <w:style w:type="character" w:customStyle="1" w:styleId="s2">
    <w:name w:val="s2"/>
    <w:basedOn w:val="a0"/>
    <w:rsid w:val="00E70B5F"/>
    <w:rPr>
      <w:color w:val="000080"/>
    </w:rPr>
  </w:style>
  <w:style w:type="paragraph" w:styleId="af5">
    <w:name w:val="Balloon Text"/>
    <w:basedOn w:val="a"/>
    <w:link w:val="af6"/>
    <w:uiPriority w:val="99"/>
    <w:semiHidden/>
    <w:unhideWhenUsed/>
    <w:rsid w:val="00CD0DF5"/>
    <w:rPr>
      <w:rFonts w:ascii="Segoe UI" w:hAnsi="Segoe UI" w:cs="Segoe UI"/>
      <w:sz w:val="18"/>
      <w:szCs w:val="18"/>
    </w:rPr>
  </w:style>
  <w:style w:type="character" w:customStyle="1" w:styleId="af6">
    <w:name w:val="Текст выноски Знак"/>
    <w:basedOn w:val="a0"/>
    <w:link w:val="af5"/>
    <w:uiPriority w:val="99"/>
    <w:semiHidden/>
    <w:rsid w:val="00CD0DF5"/>
    <w:rPr>
      <w:rFonts w:ascii="Segoe UI" w:hAnsi="Segoe UI" w:cs="Segoe UI"/>
      <w:sz w:val="18"/>
      <w:szCs w:val="18"/>
    </w:rPr>
  </w:style>
  <w:style w:type="character" w:styleId="af7">
    <w:name w:val="annotation reference"/>
    <w:basedOn w:val="a0"/>
    <w:uiPriority w:val="99"/>
    <w:semiHidden/>
    <w:unhideWhenUsed/>
    <w:rsid w:val="0029187B"/>
    <w:rPr>
      <w:sz w:val="16"/>
      <w:szCs w:val="16"/>
    </w:rPr>
  </w:style>
  <w:style w:type="paragraph" w:styleId="af8">
    <w:name w:val="annotation text"/>
    <w:basedOn w:val="a"/>
    <w:link w:val="af9"/>
    <w:uiPriority w:val="99"/>
    <w:semiHidden/>
    <w:unhideWhenUsed/>
    <w:rsid w:val="0029187B"/>
  </w:style>
  <w:style w:type="character" w:customStyle="1" w:styleId="af9">
    <w:name w:val="Текст примечания Знак"/>
    <w:basedOn w:val="a0"/>
    <w:link w:val="af8"/>
    <w:uiPriority w:val="99"/>
    <w:semiHidden/>
    <w:rsid w:val="0029187B"/>
  </w:style>
  <w:style w:type="paragraph" w:styleId="afa">
    <w:name w:val="annotation subject"/>
    <w:basedOn w:val="af8"/>
    <w:next w:val="af8"/>
    <w:link w:val="afb"/>
    <w:uiPriority w:val="99"/>
    <w:semiHidden/>
    <w:unhideWhenUsed/>
    <w:rsid w:val="0029187B"/>
    <w:rPr>
      <w:b/>
      <w:bCs/>
    </w:rPr>
  </w:style>
  <w:style w:type="character" w:customStyle="1" w:styleId="afb">
    <w:name w:val="Тема примечания Знак"/>
    <w:basedOn w:val="af9"/>
    <w:link w:val="afa"/>
    <w:uiPriority w:val="99"/>
    <w:semiHidden/>
    <w:rsid w:val="0029187B"/>
    <w:rPr>
      <w:b/>
      <w:bCs/>
    </w:rPr>
  </w:style>
  <w:style w:type="paragraph" w:customStyle="1" w:styleId="j17">
    <w:name w:val="j17"/>
    <w:basedOn w:val="a"/>
    <w:uiPriority w:val="99"/>
    <w:rsid w:val="003E2973"/>
    <w:pPr>
      <w:overflowPunct/>
      <w:autoSpaceDE/>
      <w:autoSpaceDN/>
      <w:adjustRightInd/>
      <w:spacing w:before="100" w:beforeAutospacing="1" w:after="100" w:afterAutospacing="1"/>
    </w:pPr>
    <w:rPr>
      <w:sz w:val="24"/>
      <w:szCs w:val="24"/>
    </w:rPr>
  </w:style>
  <w:style w:type="numbering" w:customStyle="1" w:styleId="13">
    <w:name w:val="Нет списка1"/>
    <w:next w:val="a2"/>
    <w:uiPriority w:val="99"/>
    <w:semiHidden/>
    <w:unhideWhenUsed/>
    <w:rsid w:val="003E2973"/>
  </w:style>
  <w:style w:type="character" w:styleId="afc">
    <w:name w:val="FollowedHyperlink"/>
    <w:uiPriority w:val="99"/>
    <w:semiHidden/>
    <w:unhideWhenUsed/>
    <w:rsid w:val="003E2973"/>
    <w:rPr>
      <w:color w:val="800080"/>
      <w:u w:val="single"/>
    </w:rPr>
  </w:style>
  <w:style w:type="paragraph" w:customStyle="1" w:styleId="msonormal0">
    <w:name w:val="msonormal"/>
    <w:basedOn w:val="a"/>
    <w:rsid w:val="003E2973"/>
    <w:pPr>
      <w:overflowPunct/>
      <w:autoSpaceDE/>
      <w:autoSpaceDN/>
      <w:adjustRightInd/>
    </w:pPr>
    <w:rPr>
      <w:sz w:val="24"/>
      <w:szCs w:val="24"/>
    </w:rPr>
  </w:style>
  <w:style w:type="character" w:customStyle="1" w:styleId="s3">
    <w:name w:val="s3"/>
    <w:rsid w:val="003E2973"/>
    <w:rPr>
      <w:rFonts w:ascii="Times New Roman" w:hAnsi="Times New Roman" w:cs="Times New Roman" w:hint="default"/>
      <w:b w:val="0"/>
      <w:bCs w:val="0"/>
      <w:i/>
      <w:iCs/>
      <w:color w:val="FF0000"/>
    </w:rPr>
  </w:style>
  <w:style w:type="character" w:customStyle="1" w:styleId="s9">
    <w:name w:val="s9"/>
    <w:rsid w:val="003E2973"/>
    <w:rPr>
      <w:rFonts w:ascii="Times New Roman" w:hAnsi="Times New Roman" w:cs="Times New Roman" w:hint="default"/>
      <w:b w:val="0"/>
      <w:bCs w:val="0"/>
      <w:i/>
      <w:iCs/>
      <w:color w:val="333399"/>
      <w:u w:val="single"/>
    </w:rPr>
  </w:style>
  <w:style w:type="character" w:customStyle="1" w:styleId="s19">
    <w:name w:val="s19"/>
    <w:rsid w:val="003E2973"/>
    <w:rPr>
      <w:rFonts w:ascii="Times New Roman" w:hAnsi="Times New Roman" w:cs="Times New Roman" w:hint="default"/>
      <w:b w:val="0"/>
      <w:bCs w:val="0"/>
      <w:i w:val="0"/>
      <w:iCs w:val="0"/>
      <w:color w:val="008000"/>
    </w:rPr>
  </w:style>
  <w:style w:type="character" w:customStyle="1" w:styleId="s10">
    <w:name w:val="s10"/>
    <w:rsid w:val="003E2973"/>
    <w:rPr>
      <w:rFonts w:ascii="Times New Roman" w:hAnsi="Times New Roman" w:cs="Times New Roman" w:hint="default"/>
      <w:color w:val="333399"/>
      <w:u w:val="single"/>
    </w:rPr>
  </w:style>
  <w:style w:type="character" w:customStyle="1" w:styleId="s7">
    <w:name w:val="s7"/>
    <w:rsid w:val="003E2973"/>
    <w:rPr>
      <w:rFonts w:ascii="Courier New" w:hAnsi="Courier New" w:cs="Courier New" w:hint="default"/>
      <w:b w:val="0"/>
      <w:bCs w:val="0"/>
      <w:color w:val="000000"/>
    </w:rPr>
  </w:style>
  <w:style w:type="character" w:customStyle="1" w:styleId="ab">
    <w:name w:val="Верхний колонтитул Знак"/>
    <w:basedOn w:val="a0"/>
    <w:link w:val="aa"/>
    <w:uiPriority w:val="99"/>
    <w:rsid w:val="003E2973"/>
    <w:rPr>
      <w:sz w:val="24"/>
      <w:szCs w:val="24"/>
      <w:lang w:eastAsia="ar-SA"/>
    </w:rPr>
  </w:style>
  <w:style w:type="character" w:customStyle="1" w:styleId="s20">
    <w:name w:val="s20"/>
    <w:basedOn w:val="a0"/>
    <w:rsid w:val="00AF5D27"/>
  </w:style>
  <w:style w:type="character" w:customStyle="1" w:styleId="afd">
    <w:name w:val="a"/>
    <w:basedOn w:val="a0"/>
    <w:rsid w:val="008975B9"/>
  </w:style>
  <w:style w:type="character" w:customStyle="1" w:styleId="s21">
    <w:name w:val="s21"/>
    <w:basedOn w:val="a0"/>
    <w:rsid w:val="008975B9"/>
  </w:style>
  <w:style w:type="paragraph" w:styleId="afe">
    <w:name w:val="Revision"/>
    <w:hidden/>
    <w:uiPriority w:val="99"/>
    <w:semiHidden/>
    <w:rsid w:val="00ED1A63"/>
  </w:style>
  <w:style w:type="paragraph" w:customStyle="1" w:styleId="pc">
    <w:name w:val="pc"/>
    <w:basedOn w:val="a"/>
    <w:rsid w:val="004E47B9"/>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476AB0"/>
    <w:pPr>
      <w:overflowPunct/>
      <w:autoSpaceDE/>
      <w:autoSpaceDN/>
      <w:adjustRightInd/>
      <w:ind w:firstLine="400"/>
      <w:jc w:val="both"/>
    </w:pPr>
    <w:rPr>
      <w:color w:val="000000"/>
      <w:sz w:val="24"/>
      <w:szCs w:val="24"/>
    </w:rPr>
  </w:style>
  <w:style w:type="paragraph" w:customStyle="1" w:styleId="pr">
    <w:name w:val="pr"/>
    <w:basedOn w:val="a"/>
    <w:rsid w:val="0057126D"/>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732F56"/>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401469"/>
    <w:pPr>
      <w:overflowPunct/>
      <w:autoSpaceDE/>
      <w:autoSpaceDN/>
      <w:adjustRightInd/>
    </w:pPr>
    <w:rPr>
      <w:color w:val="000000"/>
      <w:sz w:val="24"/>
      <w:szCs w:val="24"/>
    </w:rPr>
  </w:style>
  <w:style w:type="character" w:customStyle="1" w:styleId="10">
    <w:name w:val="Заголовок 1 Знак"/>
    <w:basedOn w:val="a0"/>
    <w:link w:val="1"/>
    <w:rsid w:val="008A7B63"/>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0"/>
    <w:uiPriority w:val="99"/>
    <w:semiHidden/>
    <w:unhideWhenUsed/>
    <w:rsid w:val="008A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8A7B63"/>
    <w:rPr>
      <w:rFonts w:ascii="Courier New" w:hAnsi="Courier New" w:cs="Courier New"/>
    </w:rPr>
  </w:style>
  <w:style w:type="paragraph" w:customStyle="1" w:styleId="s8">
    <w:name w:val="s8"/>
    <w:basedOn w:val="a"/>
    <w:rsid w:val="008A7B63"/>
    <w:pPr>
      <w:overflowPunct/>
      <w:autoSpaceDE/>
      <w:autoSpaceDN/>
      <w:adjustRightInd/>
    </w:pPr>
    <w:rPr>
      <w:color w:val="FF0000"/>
      <w:sz w:val="24"/>
      <w:szCs w:val="24"/>
    </w:rPr>
  </w:style>
  <w:style w:type="paragraph" w:customStyle="1" w:styleId="floatpanel">
    <w:name w:val="floatpanel"/>
    <w:basedOn w:val="a"/>
    <w:rsid w:val="008A7B63"/>
    <w:pPr>
      <w:overflowPunct/>
      <w:autoSpaceDE/>
      <w:autoSpaceDN/>
      <w:adjustRightInd/>
      <w:spacing w:before="100" w:beforeAutospacing="1" w:after="100" w:afterAutospacing="1"/>
      <w:ind w:right="150"/>
    </w:pPr>
    <w:rPr>
      <w:color w:val="000000"/>
      <w:sz w:val="24"/>
      <w:szCs w:val="24"/>
    </w:rPr>
  </w:style>
  <w:style w:type="paragraph" w:customStyle="1" w:styleId="floatpanel-demo">
    <w:name w:val="floatpanel-demo"/>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preactive">
    <w:name w:val="floatpanel-preactive"/>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abolished">
    <w:name w:val="floatpanel-abolished"/>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inwork">
    <w:name w:val="floatpanel-inwork"/>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message">
    <w:name w:val="floatpanel-message"/>
    <w:basedOn w:val="a"/>
    <w:rsid w:val="008A7B63"/>
    <w:pPr>
      <w:overflowPunct/>
      <w:autoSpaceDE/>
      <w:autoSpaceDN/>
      <w:adjustRightInd/>
      <w:spacing w:before="100" w:beforeAutospacing="1" w:after="100" w:afterAutospacing="1"/>
    </w:pPr>
    <w:rPr>
      <w:color w:val="000000"/>
      <w:sz w:val="24"/>
      <w:szCs w:val="24"/>
    </w:rPr>
  </w:style>
  <w:style w:type="paragraph" w:customStyle="1" w:styleId="floatpanel-oldredaction">
    <w:name w:val="floatpanel-oldredaction"/>
    <w:basedOn w:val="a"/>
    <w:rsid w:val="008A7B63"/>
    <w:pPr>
      <w:overflowPunct/>
      <w:autoSpaceDE/>
      <w:autoSpaceDN/>
      <w:adjustRightInd/>
      <w:spacing w:before="100" w:beforeAutospacing="1" w:after="100" w:afterAutospacing="1"/>
    </w:pPr>
    <w:rPr>
      <w:color w:val="000000"/>
      <w:sz w:val="24"/>
      <w:szCs w:val="24"/>
    </w:rPr>
  </w:style>
  <w:style w:type="paragraph" w:customStyle="1" w:styleId="ktj-background">
    <w:name w:val="ktj-background"/>
    <w:basedOn w:val="a"/>
    <w:rsid w:val="008A7B63"/>
    <w:pPr>
      <w:overflowPunct/>
      <w:autoSpaceDE/>
      <w:autoSpaceDN/>
      <w:adjustRightInd/>
      <w:spacing w:before="100" w:beforeAutospacing="1" w:after="100" w:afterAutospacing="1"/>
    </w:pPr>
    <w:rPr>
      <w:color w:val="000000"/>
      <w:sz w:val="24"/>
      <w:szCs w:val="24"/>
    </w:rPr>
  </w:style>
  <w:style w:type="character" w:customStyle="1" w:styleId="s15">
    <w:name w:val="s15"/>
    <w:basedOn w:val="a0"/>
    <w:rsid w:val="008A7B63"/>
  </w:style>
  <w:style w:type="character" w:customStyle="1" w:styleId="s100">
    <w:name w:val="s100"/>
    <w:basedOn w:val="a0"/>
    <w:rsid w:val="008A7B63"/>
    <w:rPr>
      <w:color w:val="000000"/>
    </w:rPr>
  </w:style>
  <w:style w:type="character" w:customStyle="1" w:styleId="s6">
    <w:name w:val="s6"/>
    <w:basedOn w:val="a0"/>
    <w:rsid w:val="008A7B63"/>
    <w:rPr>
      <w:color w:val="808000"/>
    </w:rPr>
  </w:style>
  <w:style w:type="character" w:customStyle="1" w:styleId="s5">
    <w:name w:val="s5"/>
    <w:basedOn w:val="a0"/>
    <w:rsid w:val="008A7B63"/>
    <w:rPr>
      <w:color w:val="808080"/>
    </w:rPr>
  </w:style>
  <w:style w:type="character" w:customStyle="1" w:styleId="s191">
    <w:name w:val="s191"/>
    <w:basedOn w:val="a0"/>
    <w:rsid w:val="008A7B63"/>
    <w:rPr>
      <w:color w:val="008000"/>
    </w:rPr>
  </w:style>
  <w:style w:type="character" w:customStyle="1" w:styleId="s91">
    <w:name w:val="s91"/>
    <w:basedOn w:val="a0"/>
    <w:rsid w:val="008A7B63"/>
    <w:rPr>
      <w:vanish/>
      <w:webHidden w:val="0"/>
      <w:bdr w:val="none" w:sz="0" w:space="0" w:color="auto" w:frame="1"/>
      <w:specVanish w:val="0"/>
    </w:rPr>
  </w:style>
  <w:style w:type="character" w:customStyle="1" w:styleId="s31">
    <w:name w:val="s31"/>
    <w:basedOn w:val="a0"/>
    <w:rsid w:val="008A7B63"/>
    <w:rPr>
      <w:vanish/>
      <w:webHidden w:val="0"/>
      <w:color w:val="FF0000"/>
      <w:specVanish w:val="0"/>
    </w:rPr>
  </w:style>
  <w:style w:type="character" w:customStyle="1" w:styleId="s192">
    <w:name w:val="s192"/>
    <w:basedOn w:val="a0"/>
    <w:rsid w:val="008A7B63"/>
    <w:rPr>
      <w:vanish/>
      <w:webHidden w:val="0"/>
      <w:color w:val="008000"/>
      <w:specVanish w:val="0"/>
    </w:rPr>
  </w:style>
  <w:style w:type="character" w:customStyle="1" w:styleId="s101">
    <w:name w:val="s101"/>
    <w:basedOn w:val="a0"/>
    <w:rsid w:val="008A7B63"/>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22508000">
      <w:bodyDiv w:val="1"/>
      <w:marLeft w:val="0"/>
      <w:marRight w:val="0"/>
      <w:marTop w:val="0"/>
      <w:marBottom w:val="0"/>
      <w:divBdr>
        <w:top w:val="none" w:sz="0" w:space="0" w:color="auto"/>
        <w:left w:val="none" w:sz="0" w:space="0" w:color="auto"/>
        <w:bottom w:val="none" w:sz="0" w:space="0" w:color="auto"/>
        <w:right w:val="none" w:sz="0" w:space="0" w:color="auto"/>
      </w:divBdr>
    </w:div>
    <w:div w:id="172454527">
      <w:bodyDiv w:val="1"/>
      <w:marLeft w:val="0"/>
      <w:marRight w:val="0"/>
      <w:marTop w:val="0"/>
      <w:marBottom w:val="0"/>
      <w:divBdr>
        <w:top w:val="none" w:sz="0" w:space="0" w:color="auto"/>
        <w:left w:val="none" w:sz="0" w:space="0" w:color="auto"/>
        <w:bottom w:val="none" w:sz="0" w:space="0" w:color="auto"/>
        <w:right w:val="none" w:sz="0" w:space="0" w:color="auto"/>
      </w:divBdr>
    </w:div>
    <w:div w:id="215631384">
      <w:bodyDiv w:val="1"/>
      <w:marLeft w:val="0"/>
      <w:marRight w:val="0"/>
      <w:marTop w:val="0"/>
      <w:marBottom w:val="0"/>
      <w:divBdr>
        <w:top w:val="none" w:sz="0" w:space="0" w:color="auto"/>
        <w:left w:val="none" w:sz="0" w:space="0" w:color="auto"/>
        <w:bottom w:val="none" w:sz="0" w:space="0" w:color="auto"/>
        <w:right w:val="none" w:sz="0" w:space="0" w:color="auto"/>
      </w:divBdr>
    </w:div>
    <w:div w:id="265502598">
      <w:bodyDiv w:val="1"/>
      <w:marLeft w:val="0"/>
      <w:marRight w:val="0"/>
      <w:marTop w:val="0"/>
      <w:marBottom w:val="0"/>
      <w:divBdr>
        <w:top w:val="none" w:sz="0" w:space="0" w:color="auto"/>
        <w:left w:val="none" w:sz="0" w:space="0" w:color="auto"/>
        <w:bottom w:val="none" w:sz="0" w:space="0" w:color="auto"/>
        <w:right w:val="none" w:sz="0" w:space="0" w:color="auto"/>
      </w:divBdr>
    </w:div>
    <w:div w:id="273751156">
      <w:bodyDiv w:val="1"/>
      <w:marLeft w:val="0"/>
      <w:marRight w:val="0"/>
      <w:marTop w:val="0"/>
      <w:marBottom w:val="0"/>
      <w:divBdr>
        <w:top w:val="none" w:sz="0" w:space="0" w:color="auto"/>
        <w:left w:val="none" w:sz="0" w:space="0" w:color="auto"/>
        <w:bottom w:val="none" w:sz="0" w:space="0" w:color="auto"/>
        <w:right w:val="none" w:sz="0" w:space="0" w:color="auto"/>
      </w:divBdr>
    </w:div>
    <w:div w:id="335961603">
      <w:bodyDiv w:val="1"/>
      <w:marLeft w:val="0"/>
      <w:marRight w:val="0"/>
      <w:marTop w:val="0"/>
      <w:marBottom w:val="0"/>
      <w:divBdr>
        <w:top w:val="none" w:sz="0" w:space="0" w:color="auto"/>
        <w:left w:val="none" w:sz="0" w:space="0" w:color="auto"/>
        <w:bottom w:val="none" w:sz="0" w:space="0" w:color="auto"/>
        <w:right w:val="none" w:sz="0" w:space="0" w:color="auto"/>
      </w:divBdr>
    </w:div>
    <w:div w:id="339816419">
      <w:bodyDiv w:val="1"/>
      <w:marLeft w:val="0"/>
      <w:marRight w:val="0"/>
      <w:marTop w:val="0"/>
      <w:marBottom w:val="0"/>
      <w:divBdr>
        <w:top w:val="none" w:sz="0" w:space="0" w:color="auto"/>
        <w:left w:val="none" w:sz="0" w:space="0" w:color="auto"/>
        <w:bottom w:val="none" w:sz="0" w:space="0" w:color="auto"/>
        <w:right w:val="none" w:sz="0" w:space="0" w:color="auto"/>
      </w:divBdr>
    </w:div>
    <w:div w:id="352417637">
      <w:bodyDiv w:val="1"/>
      <w:marLeft w:val="0"/>
      <w:marRight w:val="0"/>
      <w:marTop w:val="0"/>
      <w:marBottom w:val="0"/>
      <w:divBdr>
        <w:top w:val="none" w:sz="0" w:space="0" w:color="auto"/>
        <w:left w:val="none" w:sz="0" w:space="0" w:color="auto"/>
        <w:bottom w:val="none" w:sz="0" w:space="0" w:color="auto"/>
        <w:right w:val="none" w:sz="0" w:space="0" w:color="auto"/>
      </w:divBdr>
    </w:div>
    <w:div w:id="361169853">
      <w:bodyDiv w:val="1"/>
      <w:marLeft w:val="0"/>
      <w:marRight w:val="0"/>
      <w:marTop w:val="0"/>
      <w:marBottom w:val="0"/>
      <w:divBdr>
        <w:top w:val="none" w:sz="0" w:space="0" w:color="auto"/>
        <w:left w:val="none" w:sz="0" w:space="0" w:color="auto"/>
        <w:bottom w:val="none" w:sz="0" w:space="0" w:color="auto"/>
        <w:right w:val="none" w:sz="0" w:space="0" w:color="auto"/>
      </w:divBdr>
    </w:div>
    <w:div w:id="416027094">
      <w:bodyDiv w:val="1"/>
      <w:marLeft w:val="0"/>
      <w:marRight w:val="0"/>
      <w:marTop w:val="0"/>
      <w:marBottom w:val="0"/>
      <w:divBdr>
        <w:top w:val="none" w:sz="0" w:space="0" w:color="auto"/>
        <w:left w:val="none" w:sz="0" w:space="0" w:color="auto"/>
        <w:bottom w:val="none" w:sz="0" w:space="0" w:color="auto"/>
        <w:right w:val="none" w:sz="0" w:space="0" w:color="auto"/>
      </w:divBdr>
    </w:div>
    <w:div w:id="428812541">
      <w:bodyDiv w:val="1"/>
      <w:marLeft w:val="0"/>
      <w:marRight w:val="0"/>
      <w:marTop w:val="0"/>
      <w:marBottom w:val="0"/>
      <w:divBdr>
        <w:top w:val="none" w:sz="0" w:space="0" w:color="auto"/>
        <w:left w:val="none" w:sz="0" w:space="0" w:color="auto"/>
        <w:bottom w:val="none" w:sz="0" w:space="0" w:color="auto"/>
        <w:right w:val="none" w:sz="0" w:space="0" w:color="auto"/>
      </w:divBdr>
    </w:div>
    <w:div w:id="446239562">
      <w:bodyDiv w:val="1"/>
      <w:marLeft w:val="0"/>
      <w:marRight w:val="0"/>
      <w:marTop w:val="0"/>
      <w:marBottom w:val="0"/>
      <w:divBdr>
        <w:top w:val="none" w:sz="0" w:space="0" w:color="auto"/>
        <w:left w:val="none" w:sz="0" w:space="0" w:color="auto"/>
        <w:bottom w:val="none" w:sz="0" w:space="0" w:color="auto"/>
        <w:right w:val="none" w:sz="0" w:space="0" w:color="auto"/>
      </w:divBdr>
    </w:div>
    <w:div w:id="457141678">
      <w:bodyDiv w:val="1"/>
      <w:marLeft w:val="0"/>
      <w:marRight w:val="0"/>
      <w:marTop w:val="0"/>
      <w:marBottom w:val="0"/>
      <w:divBdr>
        <w:top w:val="none" w:sz="0" w:space="0" w:color="auto"/>
        <w:left w:val="none" w:sz="0" w:space="0" w:color="auto"/>
        <w:bottom w:val="none" w:sz="0" w:space="0" w:color="auto"/>
        <w:right w:val="none" w:sz="0" w:space="0" w:color="auto"/>
      </w:divBdr>
    </w:div>
    <w:div w:id="626859276">
      <w:bodyDiv w:val="1"/>
      <w:marLeft w:val="0"/>
      <w:marRight w:val="0"/>
      <w:marTop w:val="0"/>
      <w:marBottom w:val="0"/>
      <w:divBdr>
        <w:top w:val="none" w:sz="0" w:space="0" w:color="auto"/>
        <w:left w:val="none" w:sz="0" w:space="0" w:color="auto"/>
        <w:bottom w:val="none" w:sz="0" w:space="0" w:color="auto"/>
        <w:right w:val="none" w:sz="0" w:space="0" w:color="auto"/>
      </w:divBdr>
    </w:div>
    <w:div w:id="662707848">
      <w:bodyDiv w:val="1"/>
      <w:marLeft w:val="0"/>
      <w:marRight w:val="0"/>
      <w:marTop w:val="0"/>
      <w:marBottom w:val="0"/>
      <w:divBdr>
        <w:top w:val="none" w:sz="0" w:space="0" w:color="auto"/>
        <w:left w:val="none" w:sz="0" w:space="0" w:color="auto"/>
        <w:bottom w:val="none" w:sz="0" w:space="0" w:color="auto"/>
        <w:right w:val="none" w:sz="0" w:space="0" w:color="auto"/>
      </w:divBdr>
    </w:div>
    <w:div w:id="675039050">
      <w:bodyDiv w:val="1"/>
      <w:marLeft w:val="0"/>
      <w:marRight w:val="0"/>
      <w:marTop w:val="0"/>
      <w:marBottom w:val="0"/>
      <w:divBdr>
        <w:top w:val="none" w:sz="0" w:space="0" w:color="auto"/>
        <w:left w:val="none" w:sz="0" w:space="0" w:color="auto"/>
        <w:bottom w:val="none" w:sz="0" w:space="0" w:color="auto"/>
        <w:right w:val="none" w:sz="0" w:space="0" w:color="auto"/>
      </w:divBdr>
    </w:div>
    <w:div w:id="677192710">
      <w:bodyDiv w:val="1"/>
      <w:marLeft w:val="0"/>
      <w:marRight w:val="0"/>
      <w:marTop w:val="0"/>
      <w:marBottom w:val="0"/>
      <w:divBdr>
        <w:top w:val="none" w:sz="0" w:space="0" w:color="auto"/>
        <w:left w:val="none" w:sz="0" w:space="0" w:color="auto"/>
        <w:bottom w:val="none" w:sz="0" w:space="0" w:color="auto"/>
        <w:right w:val="none" w:sz="0" w:space="0" w:color="auto"/>
      </w:divBdr>
    </w:div>
    <w:div w:id="807480630">
      <w:bodyDiv w:val="1"/>
      <w:marLeft w:val="0"/>
      <w:marRight w:val="0"/>
      <w:marTop w:val="0"/>
      <w:marBottom w:val="0"/>
      <w:divBdr>
        <w:top w:val="none" w:sz="0" w:space="0" w:color="auto"/>
        <w:left w:val="none" w:sz="0" w:space="0" w:color="auto"/>
        <w:bottom w:val="none" w:sz="0" w:space="0" w:color="auto"/>
        <w:right w:val="none" w:sz="0" w:space="0" w:color="auto"/>
      </w:divBdr>
    </w:div>
    <w:div w:id="962230290">
      <w:bodyDiv w:val="1"/>
      <w:marLeft w:val="0"/>
      <w:marRight w:val="0"/>
      <w:marTop w:val="0"/>
      <w:marBottom w:val="0"/>
      <w:divBdr>
        <w:top w:val="none" w:sz="0" w:space="0" w:color="auto"/>
        <w:left w:val="none" w:sz="0" w:space="0" w:color="auto"/>
        <w:bottom w:val="none" w:sz="0" w:space="0" w:color="auto"/>
        <w:right w:val="none" w:sz="0" w:space="0" w:color="auto"/>
      </w:divBdr>
    </w:div>
    <w:div w:id="980188368">
      <w:bodyDiv w:val="1"/>
      <w:marLeft w:val="0"/>
      <w:marRight w:val="0"/>
      <w:marTop w:val="0"/>
      <w:marBottom w:val="0"/>
      <w:divBdr>
        <w:top w:val="none" w:sz="0" w:space="0" w:color="auto"/>
        <w:left w:val="none" w:sz="0" w:space="0" w:color="auto"/>
        <w:bottom w:val="none" w:sz="0" w:space="0" w:color="auto"/>
        <w:right w:val="none" w:sz="0" w:space="0" w:color="auto"/>
      </w:divBdr>
    </w:div>
    <w:div w:id="1007711942">
      <w:bodyDiv w:val="1"/>
      <w:marLeft w:val="0"/>
      <w:marRight w:val="0"/>
      <w:marTop w:val="0"/>
      <w:marBottom w:val="0"/>
      <w:divBdr>
        <w:top w:val="none" w:sz="0" w:space="0" w:color="auto"/>
        <w:left w:val="none" w:sz="0" w:space="0" w:color="auto"/>
        <w:bottom w:val="none" w:sz="0" w:space="0" w:color="auto"/>
        <w:right w:val="none" w:sz="0" w:space="0" w:color="auto"/>
      </w:divBdr>
    </w:div>
    <w:div w:id="1049185075">
      <w:bodyDiv w:val="1"/>
      <w:marLeft w:val="0"/>
      <w:marRight w:val="0"/>
      <w:marTop w:val="0"/>
      <w:marBottom w:val="0"/>
      <w:divBdr>
        <w:top w:val="none" w:sz="0" w:space="0" w:color="auto"/>
        <w:left w:val="none" w:sz="0" w:space="0" w:color="auto"/>
        <w:bottom w:val="none" w:sz="0" w:space="0" w:color="auto"/>
        <w:right w:val="none" w:sz="0" w:space="0" w:color="auto"/>
      </w:divBdr>
    </w:div>
    <w:div w:id="107119667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145314615">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21271462">
      <w:bodyDiv w:val="1"/>
      <w:marLeft w:val="0"/>
      <w:marRight w:val="0"/>
      <w:marTop w:val="0"/>
      <w:marBottom w:val="0"/>
      <w:divBdr>
        <w:top w:val="none" w:sz="0" w:space="0" w:color="auto"/>
        <w:left w:val="none" w:sz="0" w:space="0" w:color="auto"/>
        <w:bottom w:val="none" w:sz="0" w:space="0" w:color="auto"/>
        <w:right w:val="none" w:sz="0" w:space="0" w:color="auto"/>
      </w:divBdr>
    </w:div>
    <w:div w:id="1354578438">
      <w:bodyDiv w:val="1"/>
      <w:marLeft w:val="0"/>
      <w:marRight w:val="0"/>
      <w:marTop w:val="0"/>
      <w:marBottom w:val="0"/>
      <w:divBdr>
        <w:top w:val="none" w:sz="0" w:space="0" w:color="auto"/>
        <w:left w:val="none" w:sz="0" w:space="0" w:color="auto"/>
        <w:bottom w:val="none" w:sz="0" w:space="0" w:color="auto"/>
        <w:right w:val="none" w:sz="0" w:space="0" w:color="auto"/>
      </w:divBdr>
    </w:div>
    <w:div w:id="1439644980">
      <w:bodyDiv w:val="1"/>
      <w:marLeft w:val="0"/>
      <w:marRight w:val="0"/>
      <w:marTop w:val="0"/>
      <w:marBottom w:val="0"/>
      <w:divBdr>
        <w:top w:val="none" w:sz="0" w:space="0" w:color="auto"/>
        <w:left w:val="none" w:sz="0" w:space="0" w:color="auto"/>
        <w:bottom w:val="none" w:sz="0" w:space="0" w:color="auto"/>
        <w:right w:val="none" w:sz="0" w:space="0" w:color="auto"/>
      </w:divBdr>
    </w:div>
    <w:div w:id="1456216051">
      <w:bodyDiv w:val="1"/>
      <w:marLeft w:val="0"/>
      <w:marRight w:val="0"/>
      <w:marTop w:val="0"/>
      <w:marBottom w:val="0"/>
      <w:divBdr>
        <w:top w:val="none" w:sz="0" w:space="0" w:color="auto"/>
        <w:left w:val="none" w:sz="0" w:space="0" w:color="auto"/>
        <w:bottom w:val="none" w:sz="0" w:space="0" w:color="auto"/>
        <w:right w:val="none" w:sz="0" w:space="0" w:color="auto"/>
      </w:divBdr>
    </w:div>
    <w:div w:id="1537768811">
      <w:bodyDiv w:val="1"/>
      <w:marLeft w:val="0"/>
      <w:marRight w:val="0"/>
      <w:marTop w:val="0"/>
      <w:marBottom w:val="0"/>
      <w:divBdr>
        <w:top w:val="none" w:sz="0" w:space="0" w:color="auto"/>
        <w:left w:val="none" w:sz="0" w:space="0" w:color="auto"/>
        <w:bottom w:val="none" w:sz="0" w:space="0" w:color="auto"/>
        <w:right w:val="none" w:sz="0" w:space="0" w:color="auto"/>
      </w:divBdr>
    </w:div>
    <w:div w:id="1559896611">
      <w:bodyDiv w:val="1"/>
      <w:marLeft w:val="0"/>
      <w:marRight w:val="0"/>
      <w:marTop w:val="0"/>
      <w:marBottom w:val="0"/>
      <w:divBdr>
        <w:top w:val="none" w:sz="0" w:space="0" w:color="auto"/>
        <w:left w:val="none" w:sz="0" w:space="0" w:color="auto"/>
        <w:bottom w:val="none" w:sz="0" w:space="0" w:color="auto"/>
        <w:right w:val="none" w:sz="0" w:space="0" w:color="auto"/>
      </w:divBdr>
    </w:div>
    <w:div w:id="1645550078">
      <w:bodyDiv w:val="1"/>
      <w:marLeft w:val="0"/>
      <w:marRight w:val="0"/>
      <w:marTop w:val="0"/>
      <w:marBottom w:val="0"/>
      <w:divBdr>
        <w:top w:val="none" w:sz="0" w:space="0" w:color="auto"/>
        <w:left w:val="none" w:sz="0" w:space="0" w:color="auto"/>
        <w:bottom w:val="none" w:sz="0" w:space="0" w:color="auto"/>
        <w:right w:val="none" w:sz="0" w:space="0" w:color="auto"/>
      </w:divBdr>
    </w:div>
    <w:div w:id="1653867342">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49574886">
      <w:bodyDiv w:val="1"/>
      <w:marLeft w:val="0"/>
      <w:marRight w:val="0"/>
      <w:marTop w:val="0"/>
      <w:marBottom w:val="0"/>
      <w:divBdr>
        <w:top w:val="none" w:sz="0" w:space="0" w:color="auto"/>
        <w:left w:val="none" w:sz="0" w:space="0" w:color="auto"/>
        <w:bottom w:val="none" w:sz="0" w:space="0" w:color="auto"/>
        <w:right w:val="none" w:sz="0" w:space="0" w:color="auto"/>
      </w:divBdr>
    </w:div>
    <w:div w:id="1787116246">
      <w:bodyDiv w:val="1"/>
      <w:marLeft w:val="0"/>
      <w:marRight w:val="0"/>
      <w:marTop w:val="0"/>
      <w:marBottom w:val="0"/>
      <w:divBdr>
        <w:top w:val="none" w:sz="0" w:space="0" w:color="auto"/>
        <w:left w:val="none" w:sz="0" w:space="0" w:color="auto"/>
        <w:bottom w:val="none" w:sz="0" w:space="0" w:color="auto"/>
        <w:right w:val="none" w:sz="0" w:space="0" w:color="auto"/>
      </w:divBdr>
    </w:div>
    <w:div w:id="1816412062">
      <w:bodyDiv w:val="1"/>
      <w:marLeft w:val="0"/>
      <w:marRight w:val="0"/>
      <w:marTop w:val="0"/>
      <w:marBottom w:val="0"/>
      <w:divBdr>
        <w:top w:val="none" w:sz="0" w:space="0" w:color="auto"/>
        <w:left w:val="none" w:sz="0" w:space="0" w:color="auto"/>
        <w:bottom w:val="none" w:sz="0" w:space="0" w:color="auto"/>
        <w:right w:val="none" w:sz="0" w:space="0" w:color="auto"/>
      </w:divBdr>
    </w:div>
    <w:div w:id="1860385851">
      <w:bodyDiv w:val="1"/>
      <w:marLeft w:val="0"/>
      <w:marRight w:val="0"/>
      <w:marTop w:val="0"/>
      <w:marBottom w:val="0"/>
      <w:divBdr>
        <w:top w:val="none" w:sz="0" w:space="0" w:color="auto"/>
        <w:left w:val="none" w:sz="0" w:space="0" w:color="auto"/>
        <w:bottom w:val="none" w:sz="0" w:space="0" w:color="auto"/>
        <w:right w:val="none" w:sz="0" w:space="0" w:color="auto"/>
      </w:divBdr>
    </w:div>
    <w:div w:id="1890341554">
      <w:bodyDiv w:val="1"/>
      <w:marLeft w:val="0"/>
      <w:marRight w:val="0"/>
      <w:marTop w:val="0"/>
      <w:marBottom w:val="0"/>
      <w:divBdr>
        <w:top w:val="none" w:sz="0" w:space="0" w:color="auto"/>
        <w:left w:val="none" w:sz="0" w:space="0" w:color="auto"/>
        <w:bottom w:val="none" w:sz="0" w:space="0" w:color="auto"/>
        <w:right w:val="none" w:sz="0" w:space="0" w:color="auto"/>
      </w:divBdr>
    </w:div>
    <w:div w:id="1909144278">
      <w:bodyDiv w:val="1"/>
      <w:marLeft w:val="0"/>
      <w:marRight w:val="0"/>
      <w:marTop w:val="0"/>
      <w:marBottom w:val="0"/>
      <w:divBdr>
        <w:top w:val="none" w:sz="0" w:space="0" w:color="auto"/>
        <w:left w:val="none" w:sz="0" w:space="0" w:color="auto"/>
        <w:bottom w:val="none" w:sz="0" w:space="0" w:color="auto"/>
        <w:right w:val="none" w:sz="0" w:space="0" w:color="auto"/>
      </w:divBdr>
    </w:div>
    <w:div w:id="2083333968">
      <w:bodyDiv w:val="1"/>
      <w:marLeft w:val="0"/>
      <w:marRight w:val="0"/>
      <w:marTop w:val="0"/>
      <w:marBottom w:val="0"/>
      <w:divBdr>
        <w:top w:val="none" w:sz="0" w:space="0" w:color="auto"/>
        <w:left w:val="none" w:sz="0" w:space="0" w:color="auto"/>
        <w:bottom w:val="none" w:sz="0" w:space="0" w:color="auto"/>
        <w:right w:val="none" w:sz="0" w:space="0" w:color="auto"/>
      </w:divBdr>
    </w:div>
    <w:div w:id="2102674149">
      <w:bodyDiv w:val="1"/>
      <w:marLeft w:val="0"/>
      <w:marRight w:val="0"/>
      <w:marTop w:val="0"/>
      <w:marBottom w:val="0"/>
      <w:divBdr>
        <w:top w:val="none" w:sz="0" w:space="0" w:color="auto"/>
        <w:left w:val="none" w:sz="0" w:space="0" w:color="auto"/>
        <w:bottom w:val="none" w:sz="0" w:space="0" w:color="auto"/>
        <w:right w:val="none" w:sz="0" w:space="0" w:color="auto"/>
      </w:divBdr>
    </w:div>
    <w:div w:id="2133208132">
      <w:bodyDiv w:val="1"/>
      <w:marLeft w:val="0"/>
      <w:marRight w:val="0"/>
      <w:marTop w:val="0"/>
      <w:marBottom w:val="0"/>
      <w:divBdr>
        <w:top w:val="none" w:sz="0" w:space="0" w:color="auto"/>
        <w:left w:val="none" w:sz="0" w:space="0" w:color="auto"/>
        <w:bottom w:val="none" w:sz="0" w:space="0" w:color="auto"/>
        <w:right w:val="none" w:sz="0" w:space="0" w:color="auto"/>
      </w:divBdr>
    </w:div>
    <w:div w:id="2144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6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263715.2.1006445004_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V1600014419" TargetMode="External"/><Relationship Id="rId4" Type="http://schemas.openxmlformats.org/officeDocument/2006/relationships/settings" Target="settings.xml"/><Relationship Id="rId9" Type="http://schemas.openxmlformats.org/officeDocument/2006/relationships/hyperlink" Target="https://adilet.zan.kz/kaz/docs/Z15000004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E5BC-EB6D-4528-8A3F-640D27CC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user;Aida.Kadyrbayeva@nationalbank.kz</dc:creator>
  <cp:keywords/>
  <dc:description/>
  <cp:lastModifiedBy>Назгуль Кубашева</cp:lastModifiedBy>
  <cp:revision>55</cp:revision>
  <cp:lastPrinted>2022-07-26T05:54:00Z</cp:lastPrinted>
  <dcterms:created xsi:type="dcterms:W3CDTF">2022-09-05T06:38:00Z</dcterms:created>
  <dcterms:modified xsi:type="dcterms:W3CDTF">2023-01-19T11:44:00Z</dcterms:modified>
</cp:coreProperties>
</file>