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0A37CF" w:rsidRPr="000A37CF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 Республикасы Ұлттық Банкі Басқармасының кейбір қаулыларына сақтандыру нарығына қатысушылардың есептілікті ұсынуы мәселелері бойынша өзгерістер енгізу туралы</w:t>
      </w:r>
      <w:r w:rsidR="00D81390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» </w:t>
      </w: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</w:t>
      </w:r>
      <w:r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Банкінің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1D0B39">
        <w:rPr>
          <w:rFonts w:asciiTheme="minorHAnsi" w:eastAsia="Times New Roman" w:hAnsiTheme="minorHAnsi"/>
          <w:szCs w:val="24"/>
          <w:lang w:val="kk-KZ"/>
        </w:rPr>
        <w:t>2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6B59EA">
        <w:rPr>
          <w:rFonts w:asciiTheme="minorHAnsi" w:eastAsia="Times New Roman" w:hAnsiTheme="minorHAnsi"/>
          <w:szCs w:val="24"/>
          <w:lang w:val="kk-KZ"/>
        </w:rPr>
        <w:t xml:space="preserve"> «22» </w:t>
      </w:r>
      <w:r w:rsidR="00081449">
        <w:rPr>
          <w:rFonts w:asciiTheme="minorHAnsi" w:eastAsia="Times New Roman" w:hAnsiTheme="minorHAnsi"/>
          <w:szCs w:val="24"/>
          <w:lang w:val="kk-KZ"/>
        </w:rPr>
        <w:t>қ</w:t>
      </w:r>
      <w:r w:rsidR="008B19DA">
        <w:rPr>
          <w:rFonts w:asciiTheme="minorHAnsi" w:eastAsia="Times New Roman" w:hAnsiTheme="minorHAnsi"/>
          <w:szCs w:val="24"/>
          <w:lang w:val="kk-KZ"/>
        </w:rPr>
        <w:t>араша</w:t>
      </w:r>
      <w:bookmarkStart w:id="0" w:name="_GoBack"/>
      <w:bookmarkEnd w:id="0"/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081449">
        <w:rPr>
          <w:rFonts w:asciiTheme="minorHAnsi" w:eastAsia="Times New Roman" w:hAnsiTheme="minorHAnsi"/>
          <w:szCs w:val="24"/>
          <w:lang w:val="kk-KZ"/>
        </w:rPr>
        <w:t xml:space="preserve">Астана 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1A3F32" w:rsidP="00DD24E2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</w:t>
      </w:r>
      <w:r w:rsidR="00D81390">
        <w:rPr>
          <w:rFonts w:asciiTheme="minorHAnsi" w:hAnsiTheme="minorHAnsi" w:cstheme="minorHAnsi"/>
          <w:szCs w:val="24"/>
          <w:lang w:val="kk-KZ"/>
        </w:rPr>
        <w:t xml:space="preserve"> Ұлттық Банкі «</w:t>
      </w:r>
      <w:r w:rsidR="000A37CF" w:rsidRPr="000A37CF">
        <w:rPr>
          <w:rFonts w:asciiTheme="minorHAnsi" w:hAnsiTheme="minorHAnsi" w:cstheme="minorHAnsi"/>
          <w:szCs w:val="24"/>
          <w:lang w:val="kk-KZ"/>
        </w:rPr>
        <w:t>Қазақстан Республикасы Ұлттық Банкі Басқармасының кейбір қаулыларына сақтандыру нарығына қатысушылардың есептілікті ұсынуы мәселелері бойынша өзгерістер енгізу туралы</w:t>
      </w:r>
      <w:r w:rsidR="00D81390">
        <w:rPr>
          <w:rFonts w:asciiTheme="minorHAnsi" w:hAnsiTheme="minorHAnsi" w:cstheme="minorHAnsi"/>
          <w:szCs w:val="24"/>
          <w:lang w:val="kk-KZ"/>
        </w:rPr>
        <w:t>»</w:t>
      </w:r>
      <w:r w:rsidR="00DD24E2" w:rsidRPr="00AF6F09">
        <w:rPr>
          <w:rFonts w:asciiTheme="minorHAnsi" w:hAnsiTheme="minorHAnsi" w:cstheme="minorHAnsi"/>
          <w:szCs w:val="24"/>
          <w:lang w:val="kk-KZ"/>
        </w:rPr>
        <w:t xml:space="preserve"> Қазақстан Республикасының Ұлттық Банкі Басқармасы қаулысының жобасын (бұдан әрі – қаулы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602AAD" w:rsidRDefault="00602AAD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602AAD">
        <w:rPr>
          <w:rFonts w:asciiTheme="minorHAnsi" w:hAnsiTheme="minorHAnsi" w:cstheme="minorHAnsi"/>
          <w:szCs w:val="24"/>
          <w:lang w:val="kk-KZ"/>
        </w:rPr>
        <w:t>Қаулы жобасы «Қазақстан Республикасының кейбір заңнамалық актілеріне сақтандыру нарығын және бағалы қағаздар нарығын реттеу мен дамыту, банк қызметі мәселелері бойынша өзгерістер мен толықтырулар енгізу туралы» ҚР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="000A37CF" w:rsidRPr="000A37CF">
        <w:rPr>
          <w:rFonts w:asciiTheme="minorHAnsi" w:hAnsiTheme="minorHAnsi" w:cstheme="minorHAnsi"/>
          <w:szCs w:val="24"/>
          <w:lang w:val="kk-KZ"/>
        </w:rPr>
        <w:t>2022 жылғы 12 шілдедегі</w:t>
      </w:r>
      <w:r w:rsidR="000A37CF">
        <w:rPr>
          <w:rFonts w:asciiTheme="minorHAnsi" w:hAnsiTheme="minorHAnsi" w:cstheme="minorHAnsi"/>
          <w:szCs w:val="24"/>
          <w:lang w:val="kk-KZ"/>
        </w:rPr>
        <w:t xml:space="preserve"> </w:t>
      </w:r>
      <w:r>
        <w:rPr>
          <w:rFonts w:asciiTheme="minorHAnsi" w:hAnsiTheme="minorHAnsi" w:cstheme="minorHAnsi"/>
          <w:szCs w:val="24"/>
          <w:lang w:val="kk-KZ"/>
        </w:rPr>
        <w:t xml:space="preserve">№ 138-VII Заңын </w:t>
      </w:r>
      <w:r w:rsidRPr="00602AAD">
        <w:rPr>
          <w:rFonts w:asciiTheme="minorHAnsi" w:hAnsiTheme="minorHAnsi" w:cstheme="minorHAnsi"/>
          <w:szCs w:val="24"/>
          <w:lang w:val="kk-KZ"/>
        </w:rPr>
        <w:t xml:space="preserve">іске асыру мақсатында, сондай-ақ пруденциалдық реттеу нормаларын қаржы нарығын реттеу және дамыту жөніндегі уәкілетті орган (ҚНРДА) белгілеген талаптарға сәйкес келтіру, </w:t>
      </w:r>
      <w:r w:rsidR="006B0205" w:rsidRPr="006B0205">
        <w:rPr>
          <w:rFonts w:asciiTheme="minorHAnsi" w:hAnsiTheme="minorHAnsi" w:cstheme="minorHAnsi"/>
          <w:szCs w:val="24"/>
          <w:lang w:val="kk-KZ"/>
        </w:rPr>
        <w:t>ҚР НҚА құқықтық мониторингінің шеңберінде нормаларды жетілдіру мақсатында</w:t>
      </w:r>
      <w:r w:rsidRPr="00602AAD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C55966" w:rsidRDefault="00DD24E2" w:rsidP="00DD24E2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r w:rsidR="000A37CF" w:rsidRPr="000A37CF">
        <w:rPr>
          <w:rFonts w:asciiTheme="minorHAnsi" w:hAnsiTheme="minorHAnsi" w:cstheme="minorHAnsi"/>
          <w:szCs w:val="24"/>
          <w:lang w:val="kk-KZ"/>
        </w:rPr>
        <w:t>https://legalacts.egov.kz/npa/view?id=14306410</w:t>
      </w:r>
      <w:r w:rsidRPr="00DD24E2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9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31A" w:rsidRDefault="0014231A" w:rsidP="00983743">
      <w:r>
        <w:separator/>
      </w:r>
    </w:p>
  </w:endnote>
  <w:endnote w:type="continuationSeparator" w:id="0">
    <w:p w:rsidR="0014231A" w:rsidRDefault="0014231A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31A" w:rsidRDefault="0014231A" w:rsidP="00983743">
      <w:r>
        <w:separator/>
      </w:r>
    </w:p>
  </w:footnote>
  <w:footnote w:type="continuationSeparator" w:id="0">
    <w:p w:rsidR="0014231A" w:rsidRDefault="0014231A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1449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37CF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231A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037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33366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547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AAD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67"/>
    <w:rsid w:val="006930C5"/>
    <w:rsid w:val="0069656E"/>
    <w:rsid w:val="00696CF3"/>
    <w:rsid w:val="006A1AEA"/>
    <w:rsid w:val="006A5BA7"/>
    <w:rsid w:val="006A64A8"/>
    <w:rsid w:val="006A6787"/>
    <w:rsid w:val="006B0205"/>
    <w:rsid w:val="006B5478"/>
    <w:rsid w:val="006B59EA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19DA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5B4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1390"/>
    <w:rsid w:val="00D83C1C"/>
    <w:rsid w:val="00D83F45"/>
    <w:rsid w:val="00D848E8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D967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9F3D-D813-4BE1-9929-B61B5C17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Айгерим Нургазина</cp:lastModifiedBy>
  <cp:revision>19</cp:revision>
  <cp:lastPrinted>2019-01-16T04:01:00Z</cp:lastPrinted>
  <dcterms:created xsi:type="dcterms:W3CDTF">2022-06-29T05:31:00Z</dcterms:created>
  <dcterms:modified xsi:type="dcterms:W3CDTF">2022-11-22T10:28:00Z</dcterms:modified>
</cp:coreProperties>
</file>