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D3F" w:rsidRPr="00250A68" w:rsidRDefault="00A40D3F" w:rsidP="00A40D3F">
      <w:pPr>
        <w:rPr>
          <w:color w:val="3399FF"/>
          <w:lang w:val="kk-KZ"/>
        </w:rPr>
      </w:pPr>
      <w:r>
        <w:rPr>
          <w:color w:val="3399FF"/>
          <w:lang w:val="kk-KZ"/>
        </w:rPr>
        <w:t xml:space="preserve">         </w:t>
      </w:r>
      <w:r w:rsidRPr="00250A68">
        <w:rPr>
          <w:color w:val="3399FF"/>
          <w:lang w:val="kk-KZ"/>
        </w:rPr>
        <w:t>Нұр-Сұлтан қ</w:t>
      </w:r>
      <w:proofErr w:type="spellStart"/>
      <w:r w:rsidRPr="00250A68">
        <w:rPr>
          <w:color w:val="3399FF"/>
        </w:rPr>
        <w:t>аласы</w:t>
      </w:r>
      <w:proofErr w:type="spellEnd"/>
      <w:r w:rsidRPr="00250A68">
        <w:rPr>
          <w:color w:val="3399FF"/>
          <w:lang w:val="kk-KZ"/>
        </w:rPr>
        <w:t xml:space="preserve">                                                                                                         город Нур-Султан                                                                                                               </w:t>
      </w:r>
    </w:p>
    <w:p w:rsidR="00C77C27" w:rsidRPr="00250A68" w:rsidRDefault="00C77C27" w:rsidP="00934587">
      <w:pPr>
        <w:rPr>
          <w:color w:val="3399FF"/>
          <w:sz w:val="28"/>
          <w:lang w:val="kk-KZ"/>
        </w:rPr>
      </w:pPr>
    </w:p>
    <w:p w:rsidR="004E677E" w:rsidRPr="00250A68" w:rsidRDefault="004E677E" w:rsidP="00934587">
      <w:pPr>
        <w:rPr>
          <w:color w:val="3399FF"/>
          <w:sz w:val="28"/>
          <w:lang w:val="kk-KZ"/>
        </w:rPr>
      </w:pPr>
    </w:p>
    <w:tbl>
      <w:tblPr>
        <w:tblW w:w="9639" w:type="dxa"/>
        <w:tblLook w:val="04A0" w:firstRow="1" w:lastRow="0" w:firstColumn="1" w:lastColumn="0" w:noHBand="0" w:noVBand="1"/>
      </w:tblPr>
      <w:tblGrid>
        <w:gridCol w:w="9639"/>
      </w:tblGrid>
      <w:tr w:rsidR="006C0917" w:rsidRPr="00405C2C" w:rsidTr="001C540E">
        <w:trPr>
          <w:trHeight w:val="938"/>
        </w:trPr>
        <w:tc>
          <w:tcPr>
            <w:tcW w:w="9639" w:type="dxa"/>
          </w:tcPr>
          <w:p w:rsidR="006C0917" w:rsidRPr="00250A68" w:rsidRDefault="006C0917" w:rsidP="001C540E">
            <w:pPr>
              <w:jc w:val="center"/>
              <w:rPr>
                <w:b/>
                <w:sz w:val="28"/>
                <w:szCs w:val="28"/>
                <w:lang w:val="kk-KZ"/>
              </w:rPr>
            </w:pPr>
            <w:r w:rsidRPr="00250A68">
              <w:rPr>
                <w:b/>
                <w:sz w:val="28"/>
                <w:szCs w:val="28"/>
                <w:lang w:val="kk-KZ"/>
              </w:rPr>
              <w:t>«</w:t>
            </w:r>
            <w:r w:rsidRPr="00250A68">
              <w:rPr>
                <w:b/>
                <w:bCs/>
                <w:sz w:val="28"/>
                <w:szCs w:val="28"/>
                <w:lang w:val="kk-KZ"/>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r w:rsidRPr="00250A68">
              <w:rPr>
                <w:b/>
                <w:sz w:val="28"/>
                <w:szCs w:val="28"/>
                <w:lang w:val="kk-KZ"/>
              </w:rPr>
              <w:t>»</w:t>
            </w:r>
          </w:p>
          <w:p w:rsidR="006C0917" w:rsidRPr="00250A68" w:rsidRDefault="006C0917" w:rsidP="001C540E">
            <w:pPr>
              <w:pStyle w:val="pc"/>
              <w:spacing w:before="0" w:beforeAutospacing="0" w:after="0" w:afterAutospacing="0"/>
              <w:jc w:val="center"/>
              <w:rPr>
                <w:color w:val="auto"/>
                <w:lang w:val="kk-KZ"/>
              </w:rPr>
            </w:pPr>
            <w:r w:rsidRPr="00250A68">
              <w:rPr>
                <w:b/>
                <w:sz w:val="28"/>
                <w:szCs w:val="28"/>
                <w:lang w:val="kk-KZ"/>
              </w:rPr>
              <w:t xml:space="preserve">Қазақстан Республикасы Ұлттық Банкі Басқармасының </w:t>
            </w:r>
            <w:r w:rsidRPr="00250A68">
              <w:rPr>
                <w:b/>
                <w:sz w:val="28"/>
                <w:szCs w:val="28"/>
                <w:lang w:val="kk-KZ"/>
              </w:rPr>
              <w:br/>
              <w:t xml:space="preserve">2016 жылғы </w:t>
            </w:r>
            <w:r w:rsidRPr="00250A68">
              <w:rPr>
                <w:b/>
                <w:bCs/>
                <w:sz w:val="28"/>
                <w:szCs w:val="28"/>
                <w:lang w:val="kk-KZ"/>
              </w:rPr>
              <w:t>28 қаңтардағы № 34 және «</w:t>
            </w:r>
            <w:r w:rsidRPr="00250A68">
              <w:rPr>
                <w:b/>
                <w:sz w:val="28"/>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r w:rsidRPr="00250A68">
              <w:rPr>
                <w:b/>
                <w:bCs/>
                <w:sz w:val="28"/>
                <w:szCs w:val="28"/>
                <w:lang w:val="kk-KZ"/>
              </w:rPr>
              <w:t xml:space="preserve">» 2016 жылғы </w:t>
            </w:r>
            <w:r w:rsidRPr="00250A68">
              <w:rPr>
                <w:b/>
                <w:sz w:val="28"/>
                <w:szCs w:val="28"/>
                <w:lang w:val="kk-KZ"/>
              </w:rPr>
              <w:t xml:space="preserve">31 тамыздағы № 212 қаулыларына өзгерістер мен толықтыру енгізу туралы </w:t>
            </w:r>
          </w:p>
        </w:tc>
      </w:tr>
    </w:tbl>
    <w:p w:rsidR="006C0917" w:rsidRPr="00250A68" w:rsidRDefault="006C0917" w:rsidP="006C0917">
      <w:pPr>
        <w:rPr>
          <w:rStyle w:val="s0"/>
          <w:sz w:val="28"/>
          <w:szCs w:val="28"/>
          <w:lang w:val="kk-KZ"/>
        </w:rPr>
      </w:pPr>
      <w:r w:rsidRPr="00250A68">
        <w:rPr>
          <w:rStyle w:val="s0"/>
          <w:sz w:val="28"/>
          <w:szCs w:val="28"/>
          <w:lang w:val="kk-KZ"/>
        </w:rPr>
        <w:t> </w:t>
      </w:r>
    </w:p>
    <w:p w:rsidR="00E36F59" w:rsidRPr="00250A68" w:rsidRDefault="00E36F59" w:rsidP="006C0917">
      <w:pPr>
        <w:rPr>
          <w:sz w:val="28"/>
          <w:szCs w:val="28"/>
          <w:lang w:val="kk-KZ"/>
        </w:rPr>
      </w:pPr>
    </w:p>
    <w:p w:rsidR="006C0917" w:rsidRPr="00250A68" w:rsidRDefault="006C0917" w:rsidP="006C0917">
      <w:pPr>
        <w:ind w:firstLine="709"/>
        <w:contextualSpacing/>
        <w:jc w:val="both"/>
        <w:rPr>
          <w:sz w:val="28"/>
          <w:szCs w:val="28"/>
          <w:lang w:val="kk-KZ"/>
        </w:rPr>
      </w:pPr>
      <w:r w:rsidRPr="00250A68">
        <w:rPr>
          <w:rStyle w:val="s0"/>
          <w:sz w:val="28"/>
          <w:szCs w:val="28"/>
          <w:lang w:val="kk-KZ"/>
        </w:rPr>
        <w:t xml:space="preserve">Қазақстан Республикасы Ұлттық Банкінің Басқармасы </w:t>
      </w:r>
      <w:r w:rsidRPr="00250A68">
        <w:rPr>
          <w:rStyle w:val="s0"/>
          <w:b/>
          <w:bCs/>
          <w:sz w:val="28"/>
          <w:szCs w:val="28"/>
          <w:lang w:val="kk-KZ"/>
        </w:rPr>
        <w:t>ҚАУЛЫ ЕТЕДІ</w:t>
      </w:r>
      <w:r w:rsidRPr="00250A68">
        <w:rPr>
          <w:sz w:val="28"/>
          <w:szCs w:val="28"/>
          <w:lang w:val="kk-KZ"/>
        </w:rPr>
        <w:t xml:space="preserve">:  </w:t>
      </w:r>
    </w:p>
    <w:p w:rsidR="006C0917" w:rsidRPr="00250A68" w:rsidRDefault="006C0917" w:rsidP="006C0917">
      <w:pPr>
        <w:pStyle w:val="a4"/>
        <w:widowControl w:val="0"/>
        <w:tabs>
          <w:tab w:val="left" w:pos="0"/>
          <w:tab w:val="left" w:pos="851"/>
        </w:tabs>
        <w:spacing w:line="235" w:lineRule="auto"/>
        <w:ind w:firstLine="709"/>
        <w:rPr>
          <w:rStyle w:val="s0"/>
          <w:sz w:val="28"/>
          <w:szCs w:val="28"/>
        </w:rPr>
      </w:pPr>
      <w:r w:rsidRPr="00250A68">
        <w:rPr>
          <w:sz w:val="28"/>
          <w:szCs w:val="28"/>
        </w:rPr>
        <w:t>1. «</w:t>
      </w:r>
      <w:r w:rsidRPr="00250A68">
        <w:rPr>
          <w:bCs/>
          <w:sz w:val="28"/>
          <w:szCs w:val="28"/>
        </w:rPr>
        <w:t xml:space="preserve">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w:t>
      </w:r>
      <w:r w:rsidRPr="00250A68">
        <w:rPr>
          <w:rStyle w:val="s0"/>
          <w:sz w:val="28"/>
          <w:szCs w:val="28"/>
        </w:rPr>
        <w:t xml:space="preserve">істеуіне қойылатын талаптарды бекіту туралы» Қазақстан Республикасы Ұлттық Банкі Басқармасының 2016 жылғы 28 қаңтардағы № 34 қаулысына (Нормативтік құқықтық актілерді мемлекеттік тіркеу тізілімінде № 13256 болып тіркелген) мынадай өзгеріс </w:t>
      </w:r>
      <w:r w:rsidR="0093150F" w:rsidRPr="00250A68">
        <w:rPr>
          <w:rStyle w:val="s0"/>
          <w:sz w:val="28"/>
          <w:szCs w:val="28"/>
        </w:rPr>
        <w:t xml:space="preserve">пен толықтыру </w:t>
      </w:r>
      <w:r w:rsidRPr="00250A68">
        <w:rPr>
          <w:rStyle w:val="s0"/>
          <w:sz w:val="28"/>
          <w:szCs w:val="28"/>
        </w:rPr>
        <w:t>енгізілсін:</w:t>
      </w:r>
    </w:p>
    <w:p w:rsidR="006C0917" w:rsidRPr="00250A68" w:rsidRDefault="006C0917" w:rsidP="006C0917">
      <w:pPr>
        <w:pStyle w:val="a4"/>
        <w:widowControl w:val="0"/>
        <w:tabs>
          <w:tab w:val="left" w:pos="0"/>
        </w:tabs>
        <w:spacing w:line="235" w:lineRule="auto"/>
        <w:ind w:firstLine="709"/>
        <w:rPr>
          <w:rStyle w:val="s0"/>
          <w:sz w:val="28"/>
          <w:szCs w:val="28"/>
        </w:rPr>
      </w:pPr>
      <w:r w:rsidRPr="00250A68">
        <w:rPr>
          <w:rStyle w:val="s0"/>
          <w:sz w:val="28"/>
          <w:szCs w:val="28"/>
        </w:rPr>
        <w:t>көрсетілген қаулымен бекітілген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талаптарда:</w:t>
      </w:r>
    </w:p>
    <w:p w:rsidR="006C0917" w:rsidRPr="00250A68" w:rsidRDefault="006C0917" w:rsidP="006C0917">
      <w:pPr>
        <w:pStyle w:val="a4"/>
        <w:widowControl w:val="0"/>
        <w:ind w:firstLine="709"/>
        <w:rPr>
          <w:sz w:val="28"/>
          <w:szCs w:val="28"/>
        </w:rPr>
      </w:pPr>
      <w:r w:rsidRPr="00250A68">
        <w:rPr>
          <w:sz w:val="28"/>
          <w:szCs w:val="28"/>
        </w:rPr>
        <w:t>25-тармақ мынадай редакцияда жазылсын:</w:t>
      </w:r>
    </w:p>
    <w:p w:rsidR="006C0917" w:rsidRPr="00250A68" w:rsidRDefault="006C0917" w:rsidP="006C0917">
      <w:pPr>
        <w:pStyle w:val="a4"/>
        <w:widowControl w:val="0"/>
        <w:ind w:firstLine="709"/>
        <w:rPr>
          <w:sz w:val="28"/>
          <w:szCs w:val="28"/>
        </w:rPr>
      </w:pPr>
      <w:r w:rsidRPr="00250A68">
        <w:rPr>
          <w:sz w:val="28"/>
          <w:szCs w:val="28"/>
        </w:rPr>
        <w:t>«25. Банк тоқсан сайын, есепті тоқсаннан кейінгі айдың онынан кешіктірмей Ұлттық Банкке есепті кезеңде ақпараттық жүйенің жұмысында орын алған жоспарлы және жоспардан тыс істен шығу (бос тұрып қалу) туралы ақпаратты еркін нысанда жібереді.</w:t>
      </w:r>
    </w:p>
    <w:p w:rsidR="006C0917" w:rsidRPr="00250A68" w:rsidRDefault="006C0917" w:rsidP="006C0917">
      <w:pPr>
        <w:pStyle w:val="a4"/>
        <w:widowControl w:val="0"/>
        <w:ind w:firstLine="709"/>
        <w:rPr>
          <w:sz w:val="28"/>
          <w:szCs w:val="28"/>
        </w:rPr>
      </w:pPr>
      <w:r w:rsidRPr="00250A68">
        <w:rPr>
          <w:sz w:val="28"/>
          <w:szCs w:val="28"/>
        </w:rPr>
        <w:t xml:space="preserve">Мәліметтерде клиенттердің қолжетімділігі тоқтатыла тұрған электрондық банктік қызмет түрі, істен шығу (бос тұрып қалу) күні, басталу және аяқталу </w:t>
      </w:r>
      <w:r w:rsidRPr="00250A68">
        <w:rPr>
          <w:sz w:val="28"/>
          <w:szCs w:val="28"/>
        </w:rPr>
        <w:lastRenderedPageBreak/>
        <w:t>уақыты, қолданылған іс-әрекеттер және істен шығуды (бос тұрып қалуды) жою бойынша жұмыс нәтижелері туралы ақпарат қамтылады. Ақпараттық жүйенің жұмысында істен шығу (бос тұрып қалу) болмаған жағдайда, банк есепті тоқсан үшін ақпараттық жүйенің жұмысында істен шығудың (бос тұрып қалудың) жоқтығы туралы Ұлттық Банкке хабарлайды.</w:t>
      </w:r>
      <w:r w:rsidR="00010FE5" w:rsidRPr="00250A68">
        <w:rPr>
          <w:sz w:val="28"/>
          <w:szCs w:val="28"/>
        </w:rPr>
        <w:t>»;</w:t>
      </w:r>
    </w:p>
    <w:p w:rsidR="00010FE5" w:rsidRPr="00250A68" w:rsidRDefault="00010FE5" w:rsidP="00010FE5">
      <w:pPr>
        <w:widowControl w:val="0"/>
        <w:tabs>
          <w:tab w:val="left" w:pos="1134"/>
        </w:tabs>
        <w:ind w:firstLine="709"/>
        <w:jc w:val="both"/>
        <w:rPr>
          <w:rStyle w:val="s0"/>
          <w:sz w:val="28"/>
          <w:lang w:val="kk-KZ"/>
        </w:rPr>
      </w:pPr>
      <w:r w:rsidRPr="00250A68">
        <w:rPr>
          <w:rStyle w:val="s0"/>
          <w:sz w:val="28"/>
          <w:lang w:val="kk-KZ"/>
        </w:rPr>
        <w:t>мынадай мазмұндағы 27-тармақпен толықтырылсын:</w:t>
      </w:r>
    </w:p>
    <w:p w:rsidR="00010FE5" w:rsidRPr="00250A68" w:rsidRDefault="00010FE5" w:rsidP="00010FE5">
      <w:pPr>
        <w:tabs>
          <w:tab w:val="left" w:pos="0"/>
        </w:tabs>
        <w:spacing w:line="235" w:lineRule="auto"/>
        <w:ind w:firstLine="709"/>
        <w:jc w:val="both"/>
        <w:rPr>
          <w:rStyle w:val="s0"/>
          <w:sz w:val="28"/>
          <w:lang w:val="kk-KZ"/>
        </w:rPr>
      </w:pPr>
      <w:r w:rsidRPr="00250A68">
        <w:rPr>
          <w:sz w:val="28"/>
          <w:szCs w:val="28"/>
          <w:lang w:val="kk-KZ"/>
        </w:rPr>
        <w:t>«</w:t>
      </w:r>
      <w:r w:rsidRPr="00250A68">
        <w:rPr>
          <w:rStyle w:val="s0"/>
          <w:sz w:val="28"/>
          <w:lang w:val="kk-KZ"/>
        </w:rPr>
        <w:t xml:space="preserve">27. Төлемдер және төлем жүйелері туралы </w:t>
      </w:r>
      <w:r w:rsidR="002A77BA" w:rsidRPr="00250A68">
        <w:rPr>
          <w:rStyle w:val="s0"/>
          <w:sz w:val="28"/>
          <w:lang w:val="kk-KZ"/>
        </w:rPr>
        <w:t>з</w:t>
      </w:r>
      <w:r w:rsidRPr="00250A68">
        <w:rPr>
          <w:rStyle w:val="s0"/>
          <w:sz w:val="28"/>
          <w:lang w:val="kk-KZ"/>
        </w:rPr>
        <w:t xml:space="preserve">аңның 11-бабына сәйкес айқындалған төлем қызметтерін маңызды беруші болып табылатын төлем қызметтерін берушінің және(немесе) Ұлттық Банк Басқармасының 2019 жылғы 23 желтоқсандағы № 240 қаулысымен (Нормативтік құқықтық актілерді мемлекеттік тіркеу тізілімінде № 19925 болып тіркелген) </w:t>
      </w:r>
      <w:r w:rsidR="00E42FAF" w:rsidRPr="00250A68">
        <w:rPr>
          <w:rStyle w:val="s0"/>
          <w:sz w:val="28"/>
          <w:lang w:val="kk-KZ"/>
        </w:rPr>
        <w:t xml:space="preserve">бекітілген </w:t>
      </w:r>
      <w:r w:rsidRPr="00250A68">
        <w:rPr>
          <w:rStyle w:val="s0"/>
          <w:sz w:val="28"/>
          <w:lang w:val="kk-KZ"/>
        </w:rPr>
        <w:t>Қаржы ұйымдарын жүйелік маңызы бар ұйымдар қатарына жатқызу қағидаларын</w:t>
      </w:r>
      <w:r w:rsidR="00E42FAF" w:rsidRPr="00250A68">
        <w:rPr>
          <w:rStyle w:val="s0"/>
          <w:sz w:val="28"/>
          <w:lang w:val="kk-KZ"/>
        </w:rPr>
        <w:t xml:space="preserve">а </w:t>
      </w:r>
      <w:r w:rsidRPr="00250A68">
        <w:rPr>
          <w:rStyle w:val="s0"/>
          <w:sz w:val="28"/>
          <w:lang w:val="kk-KZ"/>
        </w:rPr>
        <w:t>сәйкес айқындалған жүйелік маңызы бар банктің электрондық төлем қызметтерін көрсетуді қамтамасыз ететін ақпараттық жүйелері</w:t>
      </w:r>
      <w:r w:rsidR="00774AEA" w:rsidRPr="00250A68">
        <w:rPr>
          <w:rStyle w:val="s0"/>
          <w:sz w:val="28"/>
          <w:lang w:val="kk-KZ"/>
        </w:rPr>
        <w:t>нің</w:t>
      </w:r>
      <w:r w:rsidRPr="00250A68">
        <w:rPr>
          <w:rStyle w:val="s0"/>
          <w:sz w:val="28"/>
          <w:lang w:val="kk-KZ"/>
        </w:rPr>
        <w:t xml:space="preserve"> (барлық модульдер мен </w:t>
      </w:r>
      <w:r w:rsidR="00AF502C" w:rsidRPr="00250A68">
        <w:rPr>
          <w:rStyle w:val="s0"/>
          <w:sz w:val="28"/>
          <w:lang w:val="kk-KZ"/>
        </w:rPr>
        <w:t>шағын</w:t>
      </w:r>
      <w:r w:rsidRPr="00250A68">
        <w:rPr>
          <w:rStyle w:val="s0"/>
          <w:sz w:val="28"/>
          <w:lang w:val="kk-KZ"/>
        </w:rPr>
        <w:t xml:space="preserve"> жүйелерді ескере отырып) жұмысы үздіксіздігінің ең төменгі деңгейі әрбір тоқсан үшін 99 (тоқсан тоғыз) пайызды құрайды.</w:t>
      </w:r>
    </w:p>
    <w:p w:rsidR="00010FE5" w:rsidRPr="00250A68" w:rsidRDefault="00010FE5" w:rsidP="00010FE5">
      <w:pPr>
        <w:tabs>
          <w:tab w:val="left" w:pos="0"/>
        </w:tabs>
        <w:spacing w:line="235" w:lineRule="auto"/>
        <w:ind w:firstLine="709"/>
        <w:jc w:val="both"/>
        <w:rPr>
          <w:rStyle w:val="s0"/>
          <w:sz w:val="28"/>
          <w:lang w:val="kk-KZ"/>
        </w:rPr>
      </w:pPr>
      <w:r w:rsidRPr="00250A68">
        <w:rPr>
          <w:rStyle w:val="s0"/>
          <w:sz w:val="28"/>
          <w:lang w:val="kk-KZ"/>
        </w:rPr>
        <w:t>Төлем қызметтерін маңызды беруші және(немесе) жүйелік маңызы бар банк электрондық төлем қызметтерін көрсетуді қамтамасыз ететін ақпараттық жүйелері жұмысының бір тоқсандағы үздіксіздігі деңгейін есептеу мынадай формула бойынша жүзеге асырылады:</w:t>
      </w:r>
    </w:p>
    <w:p w:rsidR="00010FE5" w:rsidRPr="00250A68" w:rsidRDefault="00010FE5" w:rsidP="00010FE5">
      <w:pPr>
        <w:pStyle w:val="a4"/>
        <w:spacing w:line="235" w:lineRule="auto"/>
        <w:ind w:firstLine="720"/>
        <w:rPr>
          <w:bCs/>
          <w:i/>
          <w:sz w:val="28"/>
          <w:szCs w:val="28"/>
        </w:rPr>
      </w:pPr>
      <w:r w:rsidRPr="00250A68">
        <w:rPr>
          <w:position w:val="-32"/>
        </w:rPr>
        <w:object w:dxaOrig="15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6pt" o:ole="">
            <v:imagedata r:id="rId7" o:title=""/>
          </v:shape>
          <o:OLEObject Type="Embed" ProgID="Equation.3" ShapeID="_x0000_i1025" DrawAspect="Content" ObjectID="_1725375801" r:id="rId8"/>
        </w:object>
      </w:r>
      <w:r w:rsidRPr="00250A68">
        <w:rPr>
          <w:sz w:val="28"/>
        </w:rPr>
        <w:t>,</w:t>
      </w:r>
      <w:r w:rsidRPr="00250A68">
        <w:t xml:space="preserve"> </w:t>
      </w:r>
      <w:r w:rsidRPr="00250A68">
        <w:rPr>
          <w:sz w:val="28"/>
        </w:rPr>
        <w:t>мұнда:</w:t>
      </w:r>
    </w:p>
    <w:p w:rsidR="00010FE5" w:rsidRPr="00250A68" w:rsidRDefault="00010FE5" w:rsidP="00010FE5">
      <w:pPr>
        <w:pStyle w:val="a4"/>
        <w:ind w:left="57" w:firstLine="720"/>
        <w:rPr>
          <w:bCs/>
          <w:sz w:val="28"/>
          <w:szCs w:val="28"/>
        </w:rPr>
      </w:pPr>
      <w:r w:rsidRPr="00250A68">
        <w:rPr>
          <w:bCs/>
          <w:i/>
          <w:sz w:val="28"/>
          <w:szCs w:val="28"/>
        </w:rPr>
        <w:t>K</w:t>
      </w:r>
      <w:r w:rsidRPr="00250A68">
        <w:rPr>
          <w:bCs/>
          <w:i/>
          <w:sz w:val="28"/>
          <w:szCs w:val="28"/>
          <w:vertAlign w:val="subscript"/>
        </w:rPr>
        <w:t>a</w:t>
      </w:r>
      <w:r w:rsidRPr="00250A68">
        <w:rPr>
          <w:sz w:val="28"/>
          <w:szCs w:val="28"/>
        </w:rPr>
        <w:t xml:space="preserve"> –</w:t>
      </w:r>
      <w:r w:rsidRPr="00250A68">
        <w:rPr>
          <w:bCs/>
          <w:sz w:val="28"/>
          <w:szCs w:val="28"/>
        </w:rPr>
        <w:t xml:space="preserve"> төлем қызметтерін маңызды берушінің және(немесе) жүйелік маңызы бар банктің ақпараттық жүйелері жұмысының тоқсандағы үздіксіздігі деңгейі;</w:t>
      </w:r>
    </w:p>
    <w:p w:rsidR="00010FE5" w:rsidRPr="00250A68" w:rsidRDefault="00010FE5" w:rsidP="00010FE5">
      <w:pPr>
        <w:pStyle w:val="a4"/>
        <w:ind w:left="57" w:firstLine="720"/>
        <w:rPr>
          <w:bCs/>
          <w:sz w:val="28"/>
          <w:szCs w:val="28"/>
        </w:rPr>
      </w:pPr>
      <w:r w:rsidRPr="00250A68">
        <w:rPr>
          <w:bCs/>
          <w:i/>
          <w:sz w:val="28"/>
          <w:szCs w:val="28"/>
        </w:rPr>
        <w:t>(T-T</w:t>
      </w:r>
      <w:r w:rsidRPr="00250A68">
        <w:rPr>
          <w:bCs/>
          <w:i/>
          <w:sz w:val="28"/>
          <w:szCs w:val="28"/>
          <w:vertAlign w:val="subscript"/>
        </w:rPr>
        <w:t>f</w:t>
      </w:r>
      <w:r w:rsidRPr="00250A68">
        <w:rPr>
          <w:bCs/>
          <w:i/>
          <w:sz w:val="28"/>
          <w:szCs w:val="28"/>
        </w:rPr>
        <w:t>)</w:t>
      </w:r>
      <w:r w:rsidRPr="00250A68">
        <w:rPr>
          <w:bCs/>
          <w:sz w:val="28"/>
          <w:szCs w:val="28"/>
        </w:rPr>
        <w:t xml:space="preserve"> – төлем қызметтерін маңызды берушінің және(немесе) жүйелік маңызы бар банктің ақпараттық жүйесі жұмысының нақты уақыты (минутпен). Жүйенің нақты жұмыс уақыты жүйенің тоқтатылған уақыт кезеңін қамтымайды;</w:t>
      </w:r>
    </w:p>
    <w:p w:rsidR="00010FE5" w:rsidRPr="00250A68" w:rsidRDefault="00010FE5" w:rsidP="00010FE5">
      <w:pPr>
        <w:pStyle w:val="a4"/>
        <w:ind w:left="57" w:firstLine="720"/>
        <w:rPr>
          <w:bCs/>
          <w:sz w:val="28"/>
          <w:szCs w:val="28"/>
        </w:rPr>
      </w:pPr>
      <w:r w:rsidRPr="00250A68">
        <w:rPr>
          <w:bCs/>
          <w:i/>
          <w:sz w:val="28"/>
          <w:szCs w:val="28"/>
        </w:rPr>
        <w:t>T</w:t>
      </w:r>
      <w:r w:rsidRPr="00250A68">
        <w:rPr>
          <w:bCs/>
          <w:i/>
          <w:sz w:val="20"/>
          <w:szCs w:val="28"/>
        </w:rPr>
        <w:t xml:space="preserve"> </w:t>
      </w:r>
      <w:r w:rsidRPr="00250A68">
        <w:rPr>
          <w:bCs/>
          <w:sz w:val="28"/>
          <w:szCs w:val="28"/>
        </w:rPr>
        <w:t>–</w:t>
      </w:r>
      <w:r w:rsidRPr="00250A68">
        <w:rPr>
          <w:bCs/>
          <w:sz w:val="20"/>
          <w:szCs w:val="28"/>
        </w:rPr>
        <w:t xml:space="preserve"> </w:t>
      </w:r>
      <w:r w:rsidRPr="00250A68">
        <w:rPr>
          <w:bCs/>
          <w:sz w:val="28"/>
          <w:szCs w:val="28"/>
        </w:rPr>
        <w:t>төлем қызметтерін маңызды берушінің және(немесе) жүйелік маңызы бар банктің ақпараттық жүйелерінің тоқсан</w:t>
      </w:r>
      <w:r w:rsidR="0067020C" w:rsidRPr="00250A68">
        <w:rPr>
          <w:bCs/>
          <w:sz w:val="28"/>
          <w:szCs w:val="28"/>
        </w:rPr>
        <w:t>дағы</w:t>
      </w:r>
      <w:r w:rsidRPr="00250A68">
        <w:rPr>
          <w:bCs/>
          <w:sz w:val="28"/>
          <w:szCs w:val="28"/>
        </w:rPr>
        <w:t xml:space="preserve"> жұмысының жалпы уақыты (минутпен);</w:t>
      </w:r>
    </w:p>
    <w:p w:rsidR="00010FE5" w:rsidRPr="00250A68" w:rsidRDefault="00010FE5" w:rsidP="00010FE5">
      <w:pPr>
        <w:pStyle w:val="a4"/>
        <w:ind w:left="57" w:firstLine="720"/>
        <w:rPr>
          <w:bCs/>
          <w:sz w:val="28"/>
          <w:szCs w:val="28"/>
        </w:rPr>
      </w:pPr>
      <w:r w:rsidRPr="00250A68">
        <w:rPr>
          <w:i/>
          <w:sz w:val="28"/>
          <w:szCs w:val="28"/>
        </w:rPr>
        <w:t>T</w:t>
      </w:r>
      <w:r w:rsidRPr="00250A68">
        <w:rPr>
          <w:i/>
          <w:sz w:val="28"/>
          <w:szCs w:val="28"/>
          <w:vertAlign w:val="subscript"/>
        </w:rPr>
        <w:t>f</w:t>
      </w:r>
      <w:r w:rsidRPr="00250A68">
        <w:rPr>
          <w:sz w:val="28"/>
          <w:szCs w:val="28"/>
        </w:rPr>
        <w:t xml:space="preserve"> </w:t>
      </w:r>
      <w:r w:rsidR="007E7B03" w:rsidRPr="00250A68">
        <w:rPr>
          <w:sz w:val="28"/>
          <w:szCs w:val="28"/>
        </w:rPr>
        <w:t xml:space="preserve"> </w:t>
      </w:r>
      <w:r w:rsidRPr="00250A68">
        <w:rPr>
          <w:bCs/>
          <w:sz w:val="28"/>
          <w:szCs w:val="28"/>
        </w:rPr>
        <w:t>–</w:t>
      </w:r>
      <w:r w:rsidRPr="00250A68">
        <w:rPr>
          <w:sz w:val="28"/>
          <w:szCs w:val="28"/>
        </w:rPr>
        <w:t xml:space="preserve"> </w:t>
      </w:r>
      <w:r w:rsidRPr="00250A68">
        <w:rPr>
          <w:bCs/>
          <w:sz w:val="28"/>
          <w:szCs w:val="28"/>
        </w:rPr>
        <w:t>төлем қызметтерін маңызды берушінің және(немесе) жүйелік маңызы бар банктің ақпараттық жүйесі тоқтатыла тұрған тоқсандағы уақыт кезеңі (минутпен).</w:t>
      </w:r>
    </w:p>
    <w:p w:rsidR="00010FE5" w:rsidRPr="00250A68" w:rsidRDefault="00010FE5" w:rsidP="00010FE5">
      <w:pPr>
        <w:pStyle w:val="a4"/>
        <w:ind w:left="57" w:firstLine="720"/>
        <w:rPr>
          <w:sz w:val="28"/>
          <w:szCs w:val="28"/>
        </w:rPr>
      </w:pPr>
      <w:r w:rsidRPr="00250A68">
        <w:rPr>
          <w:i/>
          <w:sz w:val="28"/>
          <w:szCs w:val="28"/>
        </w:rPr>
        <w:t>T</w:t>
      </w:r>
      <w:r w:rsidRPr="00250A68">
        <w:rPr>
          <w:i/>
          <w:sz w:val="28"/>
          <w:szCs w:val="28"/>
          <w:vertAlign w:val="subscript"/>
        </w:rPr>
        <w:t>f</w:t>
      </w:r>
      <w:r w:rsidRPr="00250A68">
        <w:rPr>
          <w:sz w:val="28"/>
          <w:szCs w:val="28"/>
        </w:rPr>
        <w:t xml:space="preserve"> </w:t>
      </w:r>
      <w:r w:rsidRPr="00250A68">
        <w:rPr>
          <w:bCs/>
          <w:sz w:val="28"/>
          <w:szCs w:val="28"/>
        </w:rPr>
        <w:t>көрсеткіші жоспарланған бос тұрып қалу уақытын қамтымайды. Жоспарлы бос тұрып қал</w:t>
      </w:r>
      <w:r w:rsidR="007E7C3A" w:rsidRPr="00250A68">
        <w:rPr>
          <w:bCs/>
          <w:sz w:val="28"/>
          <w:szCs w:val="28"/>
        </w:rPr>
        <w:t>ған</w:t>
      </w:r>
      <w:r w:rsidRPr="00250A68">
        <w:rPr>
          <w:bCs/>
          <w:sz w:val="28"/>
          <w:szCs w:val="28"/>
        </w:rPr>
        <w:t xml:space="preserve"> жағдайда жүйелік маңызы бар банк жоспарланған бос тұрып қалуға дейін он жұмыс күні бұрын Ұлттық Банкті еркін нысанда хабардар етеді.</w:t>
      </w:r>
      <w:r w:rsidRPr="00250A68">
        <w:rPr>
          <w:sz w:val="28"/>
          <w:szCs w:val="28"/>
        </w:rPr>
        <w:t xml:space="preserve">  </w:t>
      </w:r>
    </w:p>
    <w:p w:rsidR="00010FE5" w:rsidRPr="00250A68" w:rsidRDefault="00010FE5" w:rsidP="00010FE5">
      <w:pPr>
        <w:pStyle w:val="a4"/>
        <w:tabs>
          <w:tab w:val="left" w:pos="0"/>
          <w:tab w:val="left" w:pos="1710"/>
        </w:tabs>
        <w:ind w:firstLine="709"/>
        <w:rPr>
          <w:sz w:val="28"/>
          <w:szCs w:val="28"/>
        </w:rPr>
      </w:pPr>
      <w:r w:rsidRPr="00250A68">
        <w:rPr>
          <w:sz w:val="28"/>
          <w:szCs w:val="28"/>
        </w:rPr>
        <w:t>Жоспарлы бос тұрып қалуға мыналар:</w:t>
      </w:r>
    </w:p>
    <w:p w:rsidR="00010FE5" w:rsidRPr="00250A68" w:rsidRDefault="00010FE5" w:rsidP="00010FE5">
      <w:pPr>
        <w:pStyle w:val="a4"/>
        <w:tabs>
          <w:tab w:val="left" w:pos="0"/>
          <w:tab w:val="left" w:pos="1710"/>
        </w:tabs>
        <w:ind w:firstLine="709"/>
        <w:rPr>
          <w:sz w:val="28"/>
          <w:szCs w:val="28"/>
        </w:rPr>
      </w:pPr>
      <w:r w:rsidRPr="00250A68">
        <w:rPr>
          <w:sz w:val="28"/>
          <w:szCs w:val="28"/>
        </w:rPr>
        <w:t xml:space="preserve">1) төлем қызметтерін маңызды берушінің және(немесе) жүйелік маңызы бар банктің ақпараттық жүйелерін резервтік орталыққа ауыстыру үшін жұмыс күндері және демалыс күндері сағат 18:00-ден 09:00-ге дейін жоспарлы жұмыстарды жүргізу уақыты </w:t>
      </w:r>
      <w:r w:rsidRPr="00250A68">
        <w:rPr>
          <w:bCs/>
          <w:sz w:val="28"/>
          <w:szCs w:val="28"/>
        </w:rPr>
        <w:t>(минутпен)</w:t>
      </w:r>
      <w:r w:rsidRPr="00250A68">
        <w:rPr>
          <w:sz w:val="28"/>
          <w:szCs w:val="28"/>
        </w:rPr>
        <w:t>;</w:t>
      </w:r>
    </w:p>
    <w:p w:rsidR="00010FE5" w:rsidRPr="00250A68" w:rsidRDefault="00010FE5" w:rsidP="00010FE5">
      <w:pPr>
        <w:pStyle w:val="a4"/>
        <w:tabs>
          <w:tab w:val="left" w:pos="0"/>
          <w:tab w:val="left" w:pos="1710"/>
        </w:tabs>
        <w:ind w:firstLine="709"/>
        <w:rPr>
          <w:sz w:val="28"/>
          <w:szCs w:val="28"/>
        </w:rPr>
      </w:pPr>
      <w:r w:rsidRPr="00250A68">
        <w:rPr>
          <w:sz w:val="28"/>
          <w:szCs w:val="28"/>
        </w:rPr>
        <w:lastRenderedPageBreak/>
        <w:t xml:space="preserve">2) бағдарламалық және техникалық қамтамасыз етуді жаңарту үшін жұмыс күндері және демалыс күндері сағат 18:00-ден 09:00-ге дейін жоспарлы жұмыстарды жүргізу уақыты </w:t>
      </w:r>
      <w:r w:rsidRPr="00250A68">
        <w:rPr>
          <w:bCs/>
          <w:sz w:val="28"/>
          <w:szCs w:val="28"/>
        </w:rPr>
        <w:t>(минутпен)</w:t>
      </w:r>
      <w:r w:rsidRPr="00250A68">
        <w:rPr>
          <w:sz w:val="28"/>
          <w:szCs w:val="28"/>
        </w:rPr>
        <w:t>;</w:t>
      </w:r>
    </w:p>
    <w:p w:rsidR="00010FE5" w:rsidRPr="00250A68" w:rsidRDefault="00010FE5" w:rsidP="00010FE5">
      <w:pPr>
        <w:pStyle w:val="a4"/>
        <w:widowControl w:val="0"/>
        <w:ind w:firstLine="709"/>
        <w:rPr>
          <w:sz w:val="28"/>
          <w:szCs w:val="28"/>
        </w:rPr>
      </w:pPr>
      <w:r w:rsidRPr="00250A68">
        <w:rPr>
          <w:sz w:val="28"/>
          <w:szCs w:val="28"/>
        </w:rPr>
        <w:t xml:space="preserve">3) жұмыс күндері және демалыс күндері сағат 18:00-ден 09:00-ге дейін жабдықпен және бағдарламалық қамтылыммен жоспарлы профилактикалық және техникалық жұмыстарды жүргізу уақыты </w:t>
      </w:r>
      <w:r w:rsidRPr="00250A68">
        <w:rPr>
          <w:bCs/>
          <w:sz w:val="28"/>
          <w:szCs w:val="28"/>
        </w:rPr>
        <w:t>(минутпен)</w:t>
      </w:r>
      <w:r w:rsidRPr="00250A68">
        <w:rPr>
          <w:sz w:val="28"/>
          <w:szCs w:val="28"/>
        </w:rPr>
        <w:t xml:space="preserve"> жатады.».</w:t>
      </w:r>
    </w:p>
    <w:p w:rsidR="006C0917" w:rsidRPr="00250A68" w:rsidRDefault="006C0917" w:rsidP="006C0917">
      <w:pPr>
        <w:widowControl w:val="0"/>
        <w:ind w:firstLine="709"/>
        <w:jc w:val="both"/>
        <w:rPr>
          <w:rStyle w:val="s0"/>
          <w:sz w:val="28"/>
          <w:szCs w:val="28"/>
          <w:lang w:val="kk-KZ"/>
        </w:rPr>
      </w:pPr>
      <w:r w:rsidRPr="00250A68">
        <w:rPr>
          <w:rStyle w:val="s0"/>
          <w:sz w:val="28"/>
          <w:szCs w:val="28"/>
          <w:lang w:val="kk-KZ"/>
        </w:rPr>
        <w:t>2. «</w:t>
      </w:r>
      <w:r w:rsidRPr="00250A68">
        <w:rPr>
          <w:sz w:val="28"/>
          <w:szCs w:val="28"/>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w:t>
      </w:r>
      <w:r w:rsidRPr="00250A68">
        <w:rPr>
          <w:rStyle w:val="s0"/>
          <w:sz w:val="28"/>
          <w:szCs w:val="28"/>
          <w:lang w:val="kk-KZ"/>
        </w:rPr>
        <w:t xml:space="preserve">» Қазақстан Республикасы Ұлттық Банкі Басқармасының </w:t>
      </w:r>
      <w:r w:rsidRPr="00250A68">
        <w:rPr>
          <w:rStyle w:val="s0"/>
          <w:sz w:val="28"/>
          <w:szCs w:val="28"/>
          <w:lang w:val="kk-KZ"/>
        </w:rPr>
        <w:br/>
        <w:t>2016 жылғы 31 тамыздағы № 212 қаулысына (Нормативтік құқықтық актілерді мемлекеттік тіркеу тізілімінде № 14337 болып тіркелген) мынадай өзгерістер енгізілсін:</w:t>
      </w:r>
    </w:p>
    <w:p w:rsidR="006C0917" w:rsidRPr="00250A68" w:rsidRDefault="006C0917" w:rsidP="006C0917">
      <w:pPr>
        <w:ind w:firstLine="708"/>
        <w:jc w:val="both"/>
        <w:rPr>
          <w:rStyle w:val="s0"/>
          <w:sz w:val="28"/>
          <w:szCs w:val="28"/>
          <w:lang w:val="kk-KZ"/>
        </w:rPr>
      </w:pPr>
      <w:r w:rsidRPr="00250A68">
        <w:rPr>
          <w:rStyle w:val="s0"/>
          <w:sz w:val="28"/>
          <w:szCs w:val="28"/>
          <w:lang w:val="kk-KZ"/>
        </w:rPr>
        <w:t xml:space="preserve">кіріспе мынадай редакцияда жазылсын: </w:t>
      </w:r>
    </w:p>
    <w:p w:rsidR="006C0917" w:rsidRPr="00250A68" w:rsidRDefault="006C0917" w:rsidP="006C0917">
      <w:pPr>
        <w:ind w:firstLine="709"/>
        <w:jc w:val="both"/>
        <w:rPr>
          <w:sz w:val="28"/>
          <w:szCs w:val="28"/>
          <w:lang w:val="kk-KZ"/>
        </w:rPr>
      </w:pPr>
      <w:r w:rsidRPr="00250A68">
        <w:rPr>
          <w:rStyle w:val="s0"/>
          <w:sz w:val="28"/>
          <w:szCs w:val="28"/>
          <w:lang w:val="kk-KZ"/>
        </w:rPr>
        <w:t>«Қазақстан Республикасының Ұлттық Банкі туралы» Қазақстан Республикасы Заңының 15-бабы екінші бөлігінің 52-4) және 85) тармақшаларына және «Төлемдер және төлем жүйелері туралы»</w:t>
      </w:r>
      <w:r w:rsidRPr="00250A68">
        <w:rPr>
          <w:lang w:val="kk-KZ"/>
        </w:rPr>
        <w:t xml:space="preserve"> </w:t>
      </w:r>
      <w:r w:rsidRPr="00250A68">
        <w:rPr>
          <w:rStyle w:val="s0"/>
          <w:sz w:val="28"/>
          <w:szCs w:val="28"/>
          <w:lang w:val="kk-KZ"/>
        </w:rPr>
        <w:t xml:space="preserve">Қазақстан Республикасы Заңының 4-бабы 1-тармағының 10) және 25) тармақшаларына сәйкес Қазақстан Республикасы Ұлттық Банкінің Басқармасы </w:t>
      </w:r>
      <w:r w:rsidRPr="00250A68">
        <w:rPr>
          <w:rStyle w:val="s0"/>
          <w:b/>
          <w:bCs/>
          <w:sz w:val="28"/>
          <w:szCs w:val="28"/>
          <w:lang w:val="kk-KZ"/>
        </w:rPr>
        <w:t>ҚАУЛЫ ЕТЕДІ:</w:t>
      </w:r>
      <w:r w:rsidRPr="00250A68">
        <w:rPr>
          <w:rStyle w:val="s0"/>
          <w:sz w:val="28"/>
          <w:szCs w:val="28"/>
          <w:lang w:val="kk-KZ"/>
        </w:rPr>
        <w:t>»;</w:t>
      </w:r>
    </w:p>
    <w:p w:rsidR="006C0917" w:rsidRPr="00250A68" w:rsidRDefault="006C0917" w:rsidP="006C0917">
      <w:pPr>
        <w:ind w:firstLine="708"/>
        <w:jc w:val="both"/>
        <w:rPr>
          <w:rStyle w:val="s0"/>
          <w:sz w:val="28"/>
          <w:lang w:val="kk-KZ"/>
        </w:rPr>
      </w:pPr>
      <w:r w:rsidRPr="00250A68">
        <w:rPr>
          <w:rStyle w:val="s0"/>
          <w:sz w:val="28"/>
          <w:szCs w:val="28"/>
          <w:lang w:val="kk-KZ"/>
        </w:rPr>
        <w:t>көрсетілген қаулымен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w:t>
      </w:r>
      <w:r w:rsidRPr="00250A68">
        <w:rPr>
          <w:rStyle w:val="s0"/>
          <w:sz w:val="28"/>
          <w:lang w:val="kk-KZ"/>
        </w:rPr>
        <w:t>:</w:t>
      </w:r>
    </w:p>
    <w:p w:rsidR="006C0917" w:rsidRPr="00250A68" w:rsidRDefault="006C0917" w:rsidP="006C0917">
      <w:pPr>
        <w:widowControl w:val="0"/>
        <w:tabs>
          <w:tab w:val="left" w:pos="1134"/>
        </w:tabs>
        <w:ind w:firstLine="709"/>
        <w:jc w:val="both"/>
        <w:rPr>
          <w:rStyle w:val="s0"/>
          <w:sz w:val="28"/>
          <w:lang w:val="kk-KZ"/>
        </w:rPr>
      </w:pPr>
      <w:r w:rsidRPr="00250A68">
        <w:rPr>
          <w:sz w:val="28"/>
          <w:szCs w:val="28"/>
          <w:lang w:val="kk-KZ"/>
        </w:rPr>
        <w:t>1-тармақ мынадай редакцияда жазылсын</w:t>
      </w:r>
      <w:r w:rsidRPr="00250A68">
        <w:rPr>
          <w:rStyle w:val="s0"/>
          <w:sz w:val="28"/>
          <w:lang w:val="kk-KZ"/>
        </w:rPr>
        <w:t>:</w:t>
      </w:r>
    </w:p>
    <w:p w:rsidR="006C0917" w:rsidRPr="00250A68" w:rsidRDefault="006C0917" w:rsidP="006C0917">
      <w:pPr>
        <w:ind w:firstLine="709"/>
        <w:jc w:val="both"/>
        <w:rPr>
          <w:sz w:val="28"/>
          <w:szCs w:val="28"/>
          <w:lang w:val="kk-KZ"/>
        </w:rPr>
      </w:pPr>
      <w:r w:rsidRPr="00250A68">
        <w:rPr>
          <w:rStyle w:val="s0"/>
          <w:sz w:val="28"/>
          <w:szCs w:val="28"/>
          <w:lang w:val="kk-KZ"/>
        </w:rPr>
        <w:t>«1.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Республикасының Ұлттық Банкі туралы», «Қазақстан Республикасындағы банктер және банк қызметі туралы» (бұдан әрі – Банктер және банк қызметі туралы заң), «Электрондық құжат және электрондық цифрлық қолтаңба туралы» (бұдан әрі – Электрондық құжат туралы заң), «Ақпараттандыру туралы» (бұдан әрі – Ақпараттандыру туралы заң), «Төлемдер және төлем жүйелері туралы» (бұдан әрі – Төлемдер және төлем жүйелері туралы заң) Қазақстан Республикасының заңдарына сәйкес әзірленді және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тәртібін айқындайды.</w:t>
      </w:r>
    </w:p>
    <w:p w:rsidR="006C0917" w:rsidRPr="00250A68" w:rsidRDefault="006C0917" w:rsidP="006C0917">
      <w:pPr>
        <w:ind w:firstLine="709"/>
        <w:jc w:val="both"/>
        <w:rPr>
          <w:sz w:val="28"/>
          <w:szCs w:val="28"/>
          <w:lang w:val="kk-KZ"/>
        </w:rPr>
      </w:pPr>
      <w:r w:rsidRPr="00250A68">
        <w:rPr>
          <w:rStyle w:val="s0"/>
          <w:sz w:val="28"/>
          <w:szCs w:val="28"/>
          <w:lang w:val="kk-KZ"/>
        </w:rPr>
        <w:t>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тоқтата тұру және тоқтату, электрондық банктік қызметтерді көрсету кезінде электрондық құжаттарды сақтау қамтылады.</w:t>
      </w:r>
    </w:p>
    <w:p w:rsidR="006C0917" w:rsidRPr="00250A68" w:rsidRDefault="006C0917" w:rsidP="006C0917">
      <w:pPr>
        <w:ind w:firstLine="709"/>
        <w:jc w:val="both"/>
        <w:rPr>
          <w:rStyle w:val="s0"/>
          <w:sz w:val="28"/>
          <w:szCs w:val="28"/>
          <w:lang w:val="kk-KZ"/>
        </w:rPr>
      </w:pPr>
      <w:r w:rsidRPr="00250A68">
        <w:rPr>
          <w:rStyle w:val="s0"/>
          <w:sz w:val="28"/>
          <w:szCs w:val="28"/>
          <w:lang w:val="kk-KZ"/>
        </w:rPr>
        <w:lastRenderedPageBreak/>
        <w:t>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p>
    <w:p w:rsidR="006C0917" w:rsidRPr="00250A68" w:rsidRDefault="006C0917" w:rsidP="006C0917">
      <w:pPr>
        <w:widowControl w:val="0"/>
        <w:tabs>
          <w:tab w:val="left" w:pos="1134"/>
        </w:tabs>
        <w:ind w:firstLine="709"/>
        <w:jc w:val="both"/>
        <w:rPr>
          <w:rStyle w:val="s0"/>
          <w:sz w:val="28"/>
          <w:szCs w:val="28"/>
          <w:lang w:val="kk-KZ"/>
        </w:rPr>
      </w:pPr>
      <w:r w:rsidRPr="00250A68">
        <w:rPr>
          <w:sz w:val="28"/>
          <w:szCs w:val="28"/>
          <w:lang w:val="kk-KZ"/>
        </w:rPr>
        <w:t>7-тармақ мынадай редакцияда жазылсын</w:t>
      </w:r>
      <w:r w:rsidRPr="00250A68">
        <w:rPr>
          <w:rStyle w:val="s0"/>
          <w:sz w:val="28"/>
          <w:szCs w:val="28"/>
          <w:lang w:val="kk-KZ"/>
        </w:rPr>
        <w:t>:</w:t>
      </w:r>
    </w:p>
    <w:p w:rsidR="006C0917" w:rsidRPr="00250A68" w:rsidRDefault="006C0917" w:rsidP="006C0917">
      <w:pPr>
        <w:ind w:firstLine="709"/>
        <w:jc w:val="both"/>
        <w:rPr>
          <w:sz w:val="28"/>
          <w:szCs w:val="28"/>
          <w:lang w:val="kk-KZ"/>
        </w:rPr>
      </w:pPr>
      <w:r w:rsidRPr="00250A68">
        <w:rPr>
          <w:rStyle w:val="s0"/>
          <w:sz w:val="28"/>
          <w:szCs w:val="28"/>
          <w:lang w:val="kk-KZ"/>
        </w:rPr>
        <w:t>«7. Банк қылмыстық жолмен алынған кірістерді заңдастыру (жылыстату) және терроризмді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әзірлейді және бекітеді және олар бойынша шараларды қабылдайды.</w:t>
      </w:r>
    </w:p>
    <w:p w:rsidR="006C0917" w:rsidRPr="00250A68" w:rsidRDefault="006C0917" w:rsidP="006C0917">
      <w:pPr>
        <w:ind w:firstLine="709"/>
        <w:jc w:val="both"/>
        <w:rPr>
          <w:rStyle w:val="s0"/>
          <w:sz w:val="28"/>
          <w:lang w:val="kk-KZ"/>
        </w:rPr>
      </w:pPr>
      <w:r w:rsidRPr="00250A68">
        <w:rPr>
          <w:rStyle w:val="s0"/>
          <w:sz w:val="28"/>
          <w:szCs w:val="28"/>
          <w:lang w:val="kk-KZ"/>
        </w:rPr>
        <w:t>Банк электрондық банктік қызметтерді көрсету кезінде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(бұдан әрі – КЖТҚҚ туралы заң) көзделген қажетті шараларды қабылдайды, сондай-ақ валюталық бақылау агентінің функцияларын жүзеге асыруды қамтамасыз етеді.</w:t>
      </w:r>
      <w:r w:rsidRPr="00250A68">
        <w:rPr>
          <w:rStyle w:val="s0"/>
          <w:sz w:val="28"/>
          <w:lang w:val="kk-KZ"/>
        </w:rPr>
        <w:t>»;</w:t>
      </w:r>
    </w:p>
    <w:p w:rsidR="006C0917" w:rsidRPr="00250A68" w:rsidRDefault="006C0917" w:rsidP="006C0917">
      <w:pPr>
        <w:ind w:firstLine="709"/>
        <w:contextualSpacing/>
        <w:jc w:val="both"/>
        <w:rPr>
          <w:sz w:val="28"/>
          <w:szCs w:val="28"/>
          <w:lang w:val="kk-KZ"/>
        </w:rPr>
      </w:pPr>
      <w:r w:rsidRPr="00250A68">
        <w:rPr>
          <w:sz w:val="28"/>
          <w:szCs w:val="28"/>
          <w:lang w:val="kk-KZ"/>
        </w:rPr>
        <w:t>3. Төлем жүйелері департаменті (Е.Т. Ашықбеков) Қазақстан Республикасының заңнамасында белгіленген тәртіппен:</w:t>
      </w:r>
    </w:p>
    <w:p w:rsidR="006C0917" w:rsidRPr="00250A68" w:rsidRDefault="006C0917" w:rsidP="006C0917">
      <w:pPr>
        <w:ind w:firstLine="709"/>
        <w:contextualSpacing/>
        <w:jc w:val="both"/>
        <w:rPr>
          <w:sz w:val="28"/>
          <w:szCs w:val="28"/>
          <w:lang w:val="kk-KZ"/>
        </w:rPr>
      </w:pPr>
      <w:r w:rsidRPr="00250A68">
        <w:rPr>
          <w:sz w:val="28"/>
          <w:szCs w:val="28"/>
          <w:lang w:val="kk-KZ"/>
        </w:rPr>
        <w:t xml:space="preserve">1) Заң департаментімен (А.С. Касенов) бірлесіп осы қаулыны Қазақстан Республикасының Әділет министрлігінде мемлекеттік </w:t>
      </w:r>
      <w:bookmarkStart w:id="0" w:name="sub1008116474"/>
      <w:r w:rsidRPr="00250A68">
        <w:rPr>
          <w:sz w:val="28"/>
          <w:szCs w:val="28"/>
          <w:lang w:val="kk-KZ"/>
        </w:rPr>
        <w:fldChar w:fldCharType="begin"/>
      </w:r>
      <w:r w:rsidRPr="00250A68">
        <w:rPr>
          <w:sz w:val="28"/>
          <w:szCs w:val="28"/>
          <w:lang w:val="kk-KZ"/>
        </w:rPr>
        <w:instrText xml:space="preserve"> HYPERLINK "jl:34987919.0.1008116474_0" \o "АНЫҚТАМА ҚР ҰЛТТЫҚ БАНКІ БАСҚАРМАСЫНЫҢ 2021.02.03 № 25 ҚАУЛЫСЫ" </w:instrText>
      </w:r>
      <w:r w:rsidRPr="00250A68">
        <w:rPr>
          <w:sz w:val="28"/>
          <w:szCs w:val="28"/>
          <w:lang w:val="kk-KZ"/>
        </w:rPr>
        <w:fldChar w:fldCharType="separate"/>
      </w:r>
      <w:r w:rsidRPr="00250A68">
        <w:rPr>
          <w:sz w:val="28"/>
          <w:szCs w:val="28"/>
          <w:lang w:val="kk-KZ"/>
        </w:rPr>
        <w:t>тіркеуді</w:t>
      </w:r>
      <w:r w:rsidRPr="00250A68">
        <w:rPr>
          <w:sz w:val="28"/>
          <w:szCs w:val="28"/>
          <w:lang w:val="kk-KZ"/>
        </w:rPr>
        <w:fldChar w:fldCharType="end"/>
      </w:r>
      <w:bookmarkEnd w:id="0"/>
      <w:r w:rsidRPr="00250A68">
        <w:rPr>
          <w:sz w:val="28"/>
          <w:szCs w:val="28"/>
          <w:lang w:val="kk-KZ"/>
        </w:rPr>
        <w:t>;</w:t>
      </w:r>
    </w:p>
    <w:p w:rsidR="006C0917" w:rsidRPr="00250A68" w:rsidRDefault="006C0917" w:rsidP="006C0917">
      <w:pPr>
        <w:ind w:firstLine="709"/>
        <w:contextualSpacing/>
        <w:jc w:val="both"/>
        <w:rPr>
          <w:sz w:val="28"/>
          <w:szCs w:val="28"/>
          <w:lang w:val="kk-KZ"/>
        </w:rPr>
      </w:pPr>
      <w:r w:rsidRPr="00250A68">
        <w:rPr>
          <w:sz w:val="28"/>
          <w:szCs w:val="28"/>
          <w:lang w:val="kk-KZ"/>
        </w:rPr>
        <w:t>2) осы қаулы</w:t>
      </w:r>
      <w:r w:rsidR="00BC4319" w:rsidRPr="00250A68">
        <w:rPr>
          <w:sz w:val="28"/>
          <w:szCs w:val="28"/>
          <w:lang w:val="kk-KZ"/>
        </w:rPr>
        <w:t>ны</w:t>
      </w:r>
      <w:r w:rsidRPr="00250A68">
        <w:rPr>
          <w:sz w:val="28"/>
          <w:szCs w:val="28"/>
          <w:lang w:val="kk-KZ"/>
        </w:rPr>
        <w:t xml:space="preserve"> ресми жарияланғаннан кейін Қазақстан Республикасы Ұлттық Банкінің ресми интернет-ресурсына орналастыруды;</w:t>
      </w:r>
    </w:p>
    <w:p w:rsidR="006C0917" w:rsidRPr="00250A68" w:rsidRDefault="006C0917" w:rsidP="006C0917">
      <w:pPr>
        <w:ind w:firstLine="709"/>
        <w:contextualSpacing/>
        <w:jc w:val="both"/>
        <w:rPr>
          <w:sz w:val="28"/>
          <w:szCs w:val="28"/>
          <w:lang w:val="kk-KZ"/>
        </w:rPr>
      </w:pPr>
      <w:r w:rsidRPr="00250A68">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6C0917" w:rsidRPr="00250A68" w:rsidRDefault="006C0917" w:rsidP="006C0917">
      <w:pPr>
        <w:ind w:firstLine="709"/>
        <w:contextualSpacing/>
        <w:jc w:val="both"/>
        <w:rPr>
          <w:sz w:val="28"/>
          <w:szCs w:val="28"/>
          <w:lang w:val="kk-KZ"/>
        </w:rPr>
      </w:pPr>
      <w:r w:rsidRPr="00250A68">
        <w:rPr>
          <w:sz w:val="28"/>
          <w:szCs w:val="28"/>
          <w:lang w:val="kk-KZ"/>
        </w:rPr>
        <w:t>4. Осы қаулының орындалуын бақылау Қазақстан Республикасының Ұлттық Банкі Төрағасының орынбасары Б.Ш. Шолпанқұловқа жүктелсін.</w:t>
      </w:r>
    </w:p>
    <w:p w:rsidR="006C0917" w:rsidRPr="00250A68" w:rsidRDefault="006C0917" w:rsidP="006C0917">
      <w:pPr>
        <w:ind w:firstLine="709"/>
        <w:contextualSpacing/>
        <w:jc w:val="both"/>
        <w:rPr>
          <w:sz w:val="28"/>
          <w:szCs w:val="28"/>
          <w:lang w:val="kk-KZ"/>
        </w:rPr>
      </w:pPr>
      <w:r w:rsidRPr="00250A68">
        <w:rPr>
          <w:sz w:val="28"/>
          <w:szCs w:val="28"/>
          <w:lang w:val="kk-KZ"/>
        </w:rPr>
        <w:t>5. Осы қаулы алғашқы ресми жарияланған күнінен кейін күнтізбелік он күн өткен соң қолданысқа енгізіледі.</w:t>
      </w:r>
    </w:p>
    <w:p w:rsidR="006C0917" w:rsidRPr="00250A68" w:rsidRDefault="006C0917" w:rsidP="006C0917">
      <w:pPr>
        <w:ind w:firstLine="709"/>
        <w:contextualSpacing/>
        <w:jc w:val="both"/>
        <w:rPr>
          <w:sz w:val="28"/>
          <w:szCs w:val="28"/>
          <w:lang w:val="kk-KZ"/>
        </w:rPr>
      </w:pPr>
    </w:p>
    <w:p w:rsidR="006C0917" w:rsidRPr="00250A68" w:rsidRDefault="006C0917" w:rsidP="006C0917">
      <w:pPr>
        <w:ind w:firstLine="709"/>
        <w:contextualSpacing/>
        <w:jc w:val="both"/>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36F59" w:rsidRPr="00250A68" w:rsidTr="00E36F59">
        <w:tc>
          <w:tcPr>
            <w:tcW w:w="3652" w:type="dxa"/>
            <w:hideMark/>
          </w:tcPr>
          <w:p w:rsidR="00E36F59" w:rsidRPr="00405C2C" w:rsidRDefault="00405C2C">
            <w:pPr>
              <w:rPr>
                <w:b/>
                <w:sz w:val="28"/>
                <w:szCs w:val="28"/>
                <w:lang w:val="kk-KZ"/>
              </w:rPr>
            </w:pPr>
            <w:r>
              <w:rPr>
                <w:b/>
                <w:sz w:val="28"/>
                <w:szCs w:val="28"/>
                <w:lang w:val="kk-KZ"/>
              </w:rPr>
              <w:t>Төраға</w:t>
            </w:r>
          </w:p>
        </w:tc>
        <w:tc>
          <w:tcPr>
            <w:tcW w:w="2126" w:type="dxa"/>
          </w:tcPr>
          <w:p w:rsidR="00E36F59" w:rsidRPr="00250A68" w:rsidRDefault="00E36F59">
            <w:pPr>
              <w:rPr>
                <w:b/>
                <w:sz w:val="28"/>
                <w:szCs w:val="28"/>
                <w:lang w:val="kk-KZ"/>
              </w:rPr>
            </w:pPr>
          </w:p>
        </w:tc>
        <w:tc>
          <w:tcPr>
            <w:tcW w:w="3152" w:type="dxa"/>
            <w:hideMark/>
          </w:tcPr>
          <w:p w:rsidR="00E36F59" w:rsidRPr="00250A68" w:rsidRDefault="00405C2C">
            <w:pPr>
              <w:rPr>
                <w:b/>
                <w:sz w:val="28"/>
                <w:szCs w:val="28"/>
                <w:lang w:val="kk-KZ"/>
              </w:rPr>
            </w:pPr>
            <w:r>
              <w:rPr>
                <w:b/>
                <w:sz w:val="28"/>
                <w:szCs w:val="28"/>
                <w:lang w:val="kk-KZ"/>
              </w:rPr>
              <w:t>Ғ.О. Пірматов</w:t>
            </w:r>
            <w:bookmarkStart w:id="1" w:name="_GoBack"/>
            <w:bookmarkEnd w:id="1"/>
          </w:p>
        </w:tc>
      </w:tr>
    </w:tbl>
    <w:p w:rsidR="006C0917" w:rsidRPr="00250A68" w:rsidRDefault="006C0917" w:rsidP="006C0917">
      <w:pPr>
        <w:ind w:firstLine="709"/>
        <w:contextualSpacing/>
        <w:jc w:val="both"/>
        <w:rPr>
          <w:sz w:val="28"/>
          <w:szCs w:val="28"/>
          <w:lang w:val="kk-KZ"/>
        </w:rPr>
      </w:pPr>
    </w:p>
    <w:p w:rsidR="006C0917" w:rsidRPr="00250A68" w:rsidRDefault="006C0917" w:rsidP="006C0917">
      <w:pPr>
        <w:ind w:firstLine="709"/>
        <w:contextualSpacing/>
        <w:jc w:val="both"/>
        <w:rPr>
          <w:sz w:val="28"/>
          <w:szCs w:val="28"/>
          <w:lang w:val="kk-KZ"/>
        </w:rPr>
      </w:pPr>
    </w:p>
    <w:p w:rsidR="006C0917" w:rsidRPr="00250A68" w:rsidRDefault="006C0917" w:rsidP="006C0917">
      <w:pPr>
        <w:ind w:firstLine="709"/>
        <w:contextualSpacing/>
        <w:jc w:val="both"/>
        <w:rPr>
          <w:sz w:val="28"/>
          <w:szCs w:val="28"/>
          <w:lang w:val="kk-KZ"/>
        </w:rPr>
      </w:pPr>
      <w:r w:rsidRPr="00250A68">
        <w:rPr>
          <w:sz w:val="28"/>
          <w:szCs w:val="28"/>
          <w:lang w:val="kk-KZ"/>
        </w:rPr>
        <w:t>КЕЛІСІЛДІ</w:t>
      </w:r>
    </w:p>
    <w:p w:rsidR="006C0917" w:rsidRPr="00250A68" w:rsidRDefault="006C0917" w:rsidP="006C0917">
      <w:pPr>
        <w:widowControl w:val="0"/>
        <w:ind w:firstLine="709"/>
        <w:jc w:val="both"/>
        <w:rPr>
          <w:sz w:val="28"/>
          <w:szCs w:val="28"/>
          <w:lang w:val="kk-KZ"/>
        </w:rPr>
      </w:pPr>
      <w:r w:rsidRPr="00250A68">
        <w:rPr>
          <w:sz w:val="28"/>
          <w:szCs w:val="28"/>
          <w:lang w:val="kk-KZ"/>
        </w:rPr>
        <w:t>Қазақстан Республикасы</w:t>
      </w:r>
      <w:r w:rsidR="00BB38F0" w:rsidRPr="00250A68">
        <w:rPr>
          <w:sz w:val="28"/>
          <w:szCs w:val="28"/>
          <w:lang w:val="kk-KZ"/>
        </w:rPr>
        <w:t>ның</w:t>
      </w:r>
      <w:r w:rsidRPr="00250A68">
        <w:rPr>
          <w:sz w:val="28"/>
          <w:szCs w:val="28"/>
          <w:lang w:val="kk-KZ"/>
        </w:rPr>
        <w:t xml:space="preserve"> </w:t>
      </w:r>
    </w:p>
    <w:p w:rsidR="006C0917" w:rsidRPr="00250A68" w:rsidRDefault="006C0917" w:rsidP="006C0917">
      <w:pPr>
        <w:widowControl w:val="0"/>
        <w:ind w:firstLine="709"/>
        <w:jc w:val="both"/>
        <w:rPr>
          <w:sz w:val="28"/>
          <w:szCs w:val="28"/>
          <w:lang w:val="kk-KZ"/>
        </w:rPr>
      </w:pPr>
      <w:r w:rsidRPr="00250A68">
        <w:rPr>
          <w:sz w:val="28"/>
          <w:szCs w:val="28"/>
          <w:lang w:val="kk-KZ"/>
        </w:rPr>
        <w:t xml:space="preserve">Қаржы нарығын </w:t>
      </w:r>
    </w:p>
    <w:p w:rsidR="00025D39" w:rsidRDefault="006C0917" w:rsidP="00E36F59">
      <w:pPr>
        <w:widowControl w:val="0"/>
        <w:ind w:firstLine="709"/>
        <w:jc w:val="both"/>
        <w:rPr>
          <w:sz w:val="28"/>
          <w:szCs w:val="28"/>
          <w:lang w:val="kk-KZ"/>
        </w:rPr>
      </w:pPr>
      <w:r w:rsidRPr="00250A68">
        <w:rPr>
          <w:sz w:val="28"/>
          <w:szCs w:val="28"/>
          <w:lang w:val="kk-KZ"/>
        </w:rPr>
        <w:t>реттеу және дамыту агенттігі</w:t>
      </w:r>
    </w:p>
    <w:sectPr w:rsidR="00025D39" w:rsidSect="00B02A35">
      <w:headerReference w:type="even" r:id="rId9"/>
      <w:headerReference w:type="default" r:id="rId10"/>
      <w:head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E0B" w:rsidRDefault="00355E0B">
      <w:r>
        <w:separator/>
      </w:r>
    </w:p>
  </w:endnote>
  <w:endnote w:type="continuationSeparator" w:id="0">
    <w:p w:rsidR="00355E0B" w:rsidRDefault="0035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E0B" w:rsidRDefault="00355E0B">
      <w:r>
        <w:separator/>
      </w:r>
    </w:p>
  </w:footnote>
  <w:footnote w:type="continuationSeparator" w:id="0">
    <w:p w:rsidR="00355E0B" w:rsidRDefault="00355E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851DBB" w:rsidRDefault="00BE78CA" w:rsidP="00E43190">
    <w:pPr>
      <w:pStyle w:val="aa"/>
      <w:framePr w:wrap="around" w:vAnchor="text" w:hAnchor="margin" w:xAlign="center" w:y="1"/>
      <w:rPr>
        <w:rStyle w:val="af0"/>
        <w:sz w:val="28"/>
      </w:rPr>
    </w:pPr>
    <w:r w:rsidRPr="00851DBB">
      <w:rPr>
        <w:rStyle w:val="af0"/>
        <w:sz w:val="28"/>
      </w:rPr>
      <w:fldChar w:fldCharType="begin"/>
    </w:r>
    <w:r w:rsidRPr="00851DBB">
      <w:rPr>
        <w:rStyle w:val="af0"/>
        <w:sz w:val="28"/>
      </w:rPr>
      <w:instrText xml:space="preserve">PAGE  </w:instrText>
    </w:r>
    <w:r w:rsidRPr="00851DBB">
      <w:rPr>
        <w:rStyle w:val="af0"/>
        <w:sz w:val="28"/>
      </w:rPr>
      <w:fldChar w:fldCharType="separate"/>
    </w:r>
    <w:r w:rsidR="00405C2C">
      <w:rPr>
        <w:rStyle w:val="af0"/>
        <w:noProof/>
        <w:sz w:val="28"/>
      </w:rPr>
      <w:t>4</w:t>
    </w:r>
    <w:r w:rsidRPr="00851DBB">
      <w:rPr>
        <w:rStyle w:val="af0"/>
        <w:sz w:val="28"/>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9D1BA7" w:rsidRPr="00D100F6" w:rsidTr="00073119">
      <w:trPr>
        <w:trHeight w:val="1348"/>
      </w:trPr>
      <w:tc>
        <w:tcPr>
          <w:tcW w:w="3936" w:type="dxa"/>
          <w:shd w:val="clear" w:color="auto" w:fill="auto"/>
        </w:tcPr>
        <w:p w:rsidR="009D1BA7" w:rsidRPr="00D100F6" w:rsidRDefault="004E677E" w:rsidP="007E6085">
          <w:pPr>
            <w:spacing w:line="288" w:lineRule="auto"/>
            <w:ind w:right="459"/>
            <w:jc w:val="center"/>
            <w:rPr>
              <w:b/>
              <w:color w:val="3A7298"/>
              <w:sz w:val="32"/>
              <w:szCs w:val="32"/>
              <w:lang w:val="kk-KZ"/>
            </w:rPr>
          </w:pPr>
          <w:r>
            <w:rPr>
              <w:b/>
              <w:bCs/>
              <w:color w:val="3399FF"/>
            </w:rPr>
            <w:t>«</w:t>
          </w:r>
          <w:r>
            <w:rPr>
              <w:b/>
              <w:bCs/>
              <w:color w:val="3399FF"/>
              <w:lang w:val="kk-KZ"/>
            </w:rPr>
            <w:t>ҚАЗАҚСТАН РЕСПУБЛИКАСЫНЫҢ ҰЛТТЫҚ БАНКІ</w:t>
          </w:r>
          <w:r>
            <w:rPr>
              <w:b/>
              <w:bCs/>
              <w:color w:val="3399FF"/>
            </w:rPr>
            <w:t xml:space="preserve">» </w:t>
          </w:r>
          <w:r>
            <w:rPr>
              <w:b/>
              <w:bCs/>
              <w:color w:val="3399FF"/>
              <w:lang w:val="kk-KZ"/>
            </w:rPr>
            <w:t>РЕСПУБЛИКАЛЫҚ МЕМЛЕКЕТТІК МЕКЕМЕСІ</w:t>
          </w:r>
        </w:p>
      </w:tc>
      <w:tc>
        <w:tcPr>
          <w:tcW w:w="2126" w:type="dxa"/>
          <w:shd w:val="clear" w:color="auto" w:fill="auto"/>
        </w:tcPr>
        <w:p w:rsidR="009D1BA7" w:rsidRPr="00F03B3E" w:rsidRDefault="009D1BA7" w:rsidP="009D1BA7">
          <w:pPr>
            <w:jc w:val="center"/>
            <w:rPr>
              <w:sz w:val="22"/>
              <w:szCs w:val="22"/>
              <w:lang w:val="kk-KZ"/>
            </w:rPr>
          </w:pPr>
          <w:r>
            <w:rPr>
              <w:noProof/>
              <w:sz w:val="22"/>
              <w:szCs w:val="22"/>
            </w:rPr>
            <w:drawing>
              <wp:inline distT="0" distB="0" distL="0" distR="0" wp14:anchorId="67C3681F" wp14:editId="4E7E61ED">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D1BA7" w:rsidRPr="00D100F6" w:rsidRDefault="004E677E" w:rsidP="009D1BA7">
          <w:pPr>
            <w:spacing w:line="288" w:lineRule="auto"/>
            <w:jc w:val="center"/>
            <w:rPr>
              <w:b/>
              <w:color w:val="3A7298"/>
              <w:sz w:val="29"/>
              <w:szCs w:val="29"/>
              <w:lang w:val="kk-KZ"/>
            </w:rPr>
          </w:pPr>
          <w:r>
            <w:rPr>
              <w:b/>
              <w:bCs/>
              <w:color w:val="3399FF"/>
              <w:lang w:val="kk-KZ"/>
            </w:rPr>
            <w:t>РЕСПУБЛИКАНСКОЕ ГОСУДАРСТВЕННОЕ УЧРЕЖДЕНИЕ «НАЦИОНАЛЬНЫЙ БАНК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4E677E" w:rsidP="00642211">
          <w:pPr>
            <w:widowControl w:val="0"/>
            <w:ind w:right="459"/>
            <w:jc w:val="center"/>
            <w:rPr>
              <w:b/>
              <w:bCs/>
              <w:color w:val="3399FF"/>
              <w:sz w:val="22"/>
              <w:szCs w:val="22"/>
            </w:rPr>
          </w:pPr>
          <w:r w:rsidRPr="0087566C">
            <w:rPr>
              <w:b/>
              <w:bCs/>
              <w:color w:val="3399FF"/>
              <w:sz w:val="22"/>
              <w:szCs w:val="22"/>
            </w:rPr>
            <w:t>Б</w:t>
          </w:r>
          <w:r>
            <w:rPr>
              <w:b/>
              <w:bCs/>
              <w:color w:val="3399FF"/>
              <w:sz w:val="22"/>
              <w:szCs w:val="22"/>
              <w:lang w:val="kk-KZ"/>
            </w:rPr>
            <w:t>АСҚАРМАСЫНЫҢ ҚАУЛЫСЫ</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4E677E" w:rsidRDefault="004E677E" w:rsidP="004E677E">
          <w:pPr>
            <w:spacing w:line="288" w:lineRule="auto"/>
            <w:jc w:val="center"/>
            <w:rPr>
              <w:b/>
              <w:bCs/>
              <w:color w:val="3399FF"/>
              <w:sz w:val="22"/>
              <w:szCs w:val="22"/>
            </w:rPr>
          </w:pPr>
          <w:r w:rsidRPr="0087566C">
            <w:rPr>
              <w:b/>
              <w:bCs/>
              <w:color w:val="3399FF"/>
              <w:sz w:val="22"/>
              <w:szCs w:val="22"/>
            </w:rPr>
            <w:t>П</w:t>
          </w:r>
          <w:r>
            <w:rPr>
              <w:b/>
              <w:bCs/>
              <w:color w:val="3399FF"/>
              <w:sz w:val="22"/>
              <w:szCs w:val="22"/>
            </w:rPr>
            <w:t xml:space="preserve">ОСТАНОВЛЕНИЕ </w:t>
          </w:r>
        </w:p>
        <w:p w:rsidR="00642211" w:rsidRDefault="004E677E" w:rsidP="004E677E">
          <w:pPr>
            <w:spacing w:line="288" w:lineRule="auto"/>
            <w:jc w:val="center"/>
            <w:rPr>
              <w:b/>
              <w:bCs/>
              <w:color w:val="3399FF"/>
              <w:lang w:val="kk-KZ"/>
            </w:rPr>
          </w:pPr>
          <w:r>
            <w:rPr>
              <w:b/>
              <w:bCs/>
              <w:color w:val="3399FF"/>
              <w:sz w:val="22"/>
              <w:szCs w:val="22"/>
            </w:rPr>
            <w:t>ПРАВЛЕНИЯ</w:t>
          </w:r>
        </w:p>
      </w:tc>
    </w:tr>
  </w:tbl>
  <w:p w:rsidR="00C7780A" w:rsidRDefault="00C7780A" w:rsidP="004B400D">
    <w:pPr>
      <w:pStyle w:val="aa"/>
      <w:rPr>
        <w:color w:val="3A7298"/>
        <w:sz w:val="22"/>
        <w:szCs w:val="22"/>
        <w:lang w:val="kk-KZ"/>
      </w:rPr>
    </w:pPr>
  </w:p>
  <w:p w:rsidR="004B400D" w:rsidRPr="00405C2C" w:rsidRDefault="00073119" w:rsidP="004B400D">
    <w:pPr>
      <w:pStyle w:val="aa"/>
      <w:rPr>
        <w:color w:val="3A7298"/>
        <w:sz w:val="22"/>
        <w:szCs w:val="22"/>
        <w:lang w:val="kk-KZ"/>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2094"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405C2C">
      <w:rPr>
        <w:b/>
        <w:color w:val="3399FF"/>
        <w:sz w:val="22"/>
        <w:szCs w:val="22"/>
        <w:lang w:val="kk-KZ"/>
      </w:rPr>
      <w:t xml:space="preserve">          </w:t>
    </w:r>
    <w:r w:rsidR="00B444AB">
      <w:rPr>
        <w:b/>
        <w:color w:val="3399FF"/>
        <w:sz w:val="22"/>
        <w:szCs w:val="22"/>
        <w:lang w:val="kk-KZ"/>
      </w:rPr>
      <w:t>20</w:t>
    </w:r>
    <w:r w:rsidR="00405C2C" w:rsidRPr="00405C2C">
      <w:rPr>
        <w:b/>
        <w:color w:val="3399FF"/>
        <w:sz w:val="22"/>
        <w:szCs w:val="22"/>
        <w:lang w:val="kk-KZ"/>
      </w:rPr>
      <w:t>22</w:t>
    </w:r>
    <w:r w:rsidR="006340C9" w:rsidRPr="0087566C">
      <w:rPr>
        <w:b/>
        <w:color w:val="3399FF"/>
        <w:sz w:val="22"/>
        <w:szCs w:val="22"/>
      </w:rPr>
      <w:t xml:space="preserve"> </w:t>
    </w:r>
    <w:r w:rsidR="00405C2C">
      <w:rPr>
        <w:b/>
        <w:color w:val="3399FF"/>
        <w:sz w:val="22"/>
        <w:szCs w:val="22"/>
        <w:lang w:val="kk-KZ"/>
      </w:rPr>
      <w:t>жылғы 17 қыркүйек</w:t>
    </w:r>
    <w:r w:rsidR="006340C9">
      <w:rPr>
        <w:b/>
        <w:color w:val="3399FF"/>
        <w:sz w:val="22"/>
        <w:szCs w:val="22"/>
        <w:lang w:val="kk-KZ"/>
      </w:rPr>
      <w:t xml:space="preserve">                                                              </w:t>
    </w:r>
    <w:r w:rsidR="00405C2C">
      <w:rPr>
        <w:b/>
        <w:color w:val="3399FF"/>
        <w:sz w:val="22"/>
        <w:szCs w:val="22"/>
        <w:lang w:val="kk-KZ"/>
      </w:rPr>
      <w:t xml:space="preserve">                     </w:t>
    </w:r>
    <w:r w:rsidR="006340C9">
      <w:rPr>
        <w:b/>
        <w:color w:val="3399FF"/>
        <w:sz w:val="22"/>
        <w:szCs w:val="22"/>
        <w:lang w:val="kk-KZ"/>
      </w:rPr>
      <w:t xml:space="preserve">      </w:t>
    </w:r>
    <w:r w:rsidR="006340C9" w:rsidRPr="0087566C">
      <w:rPr>
        <w:b/>
        <w:bCs/>
        <w:color w:val="3399FF"/>
        <w:sz w:val="22"/>
        <w:szCs w:val="22"/>
      </w:rPr>
      <w:t xml:space="preserve">№  </w:t>
    </w:r>
    <w:r w:rsidR="00405C2C">
      <w:rPr>
        <w:b/>
        <w:bCs/>
        <w:color w:val="3399FF"/>
        <w:sz w:val="22"/>
        <w:szCs w:val="22"/>
        <w:lang w:val="kk-KZ"/>
      </w:rPr>
      <w:t>83</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9401C62"/>
    <w:multiLevelType w:val="hybridMultilevel"/>
    <w:tmpl w:val="5298F5BE"/>
    <w:lvl w:ilvl="0" w:tplc="46D82FCE">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4E9B"/>
    <w:rsid w:val="00005CBD"/>
    <w:rsid w:val="00010FE5"/>
    <w:rsid w:val="00012CC8"/>
    <w:rsid w:val="00025D39"/>
    <w:rsid w:val="00031F60"/>
    <w:rsid w:val="00054A07"/>
    <w:rsid w:val="00073119"/>
    <w:rsid w:val="000870F9"/>
    <w:rsid w:val="000922AA"/>
    <w:rsid w:val="000B7AC8"/>
    <w:rsid w:val="000D4DAC"/>
    <w:rsid w:val="000D5011"/>
    <w:rsid w:val="000D56E5"/>
    <w:rsid w:val="000F48E7"/>
    <w:rsid w:val="001319EE"/>
    <w:rsid w:val="00134FFB"/>
    <w:rsid w:val="00143292"/>
    <w:rsid w:val="001434F0"/>
    <w:rsid w:val="001763DE"/>
    <w:rsid w:val="001A1881"/>
    <w:rsid w:val="001B61C1"/>
    <w:rsid w:val="001F4925"/>
    <w:rsid w:val="001F64CB"/>
    <w:rsid w:val="002000F4"/>
    <w:rsid w:val="002112F2"/>
    <w:rsid w:val="0022101F"/>
    <w:rsid w:val="0023374B"/>
    <w:rsid w:val="00250A68"/>
    <w:rsid w:val="00251F3F"/>
    <w:rsid w:val="002A394A"/>
    <w:rsid w:val="002A77BA"/>
    <w:rsid w:val="002B7037"/>
    <w:rsid w:val="00355E0B"/>
    <w:rsid w:val="00364E0B"/>
    <w:rsid w:val="003B1C00"/>
    <w:rsid w:val="003F241E"/>
    <w:rsid w:val="00405C2C"/>
    <w:rsid w:val="00423754"/>
    <w:rsid w:val="00424796"/>
    <w:rsid w:val="00430E89"/>
    <w:rsid w:val="004611DC"/>
    <w:rsid w:val="004726FE"/>
    <w:rsid w:val="0049623C"/>
    <w:rsid w:val="004B400D"/>
    <w:rsid w:val="004C34B8"/>
    <w:rsid w:val="004E49BE"/>
    <w:rsid w:val="004E677E"/>
    <w:rsid w:val="004F0E5A"/>
    <w:rsid w:val="004F3375"/>
    <w:rsid w:val="005A326C"/>
    <w:rsid w:val="005F582C"/>
    <w:rsid w:val="006040BF"/>
    <w:rsid w:val="006059A2"/>
    <w:rsid w:val="00625867"/>
    <w:rsid w:val="006340C9"/>
    <w:rsid w:val="00642211"/>
    <w:rsid w:val="00645DE2"/>
    <w:rsid w:val="0067020C"/>
    <w:rsid w:val="006832A8"/>
    <w:rsid w:val="006B6938"/>
    <w:rsid w:val="006C0917"/>
    <w:rsid w:val="006C1109"/>
    <w:rsid w:val="006E12C1"/>
    <w:rsid w:val="006F0222"/>
    <w:rsid w:val="007006E3"/>
    <w:rsid w:val="007111E8"/>
    <w:rsid w:val="00726C0F"/>
    <w:rsid w:val="00731B2A"/>
    <w:rsid w:val="00740441"/>
    <w:rsid w:val="00774AEA"/>
    <w:rsid w:val="007767CD"/>
    <w:rsid w:val="00782A16"/>
    <w:rsid w:val="007E588D"/>
    <w:rsid w:val="007E6085"/>
    <w:rsid w:val="007E7655"/>
    <w:rsid w:val="007E7B03"/>
    <w:rsid w:val="007E7C3A"/>
    <w:rsid w:val="0081000A"/>
    <w:rsid w:val="008215D5"/>
    <w:rsid w:val="00837810"/>
    <w:rsid w:val="008436CA"/>
    <w:rsid w:val="00851DBB"/>
    <w:rsid w:val="0086490B"/>
    <w:rsid w:val="00866964"/>
    <w:rsid w:val="00867FA4"/>
    <w:rsid w:val="008B3F1A"/>
    <w:rsid w:val="008D009F"/>
    <w:rsid w:val="008F4FA9"/>
    <w:rsid w:val="00902B7B"/>
    <w:rsid w:val="0091321C"/>
    <w:rsid w:val="009139A9"/>
    <w:rsid w:val="00914138"/>
    <w:rsid w:val="00915923"/>
    <w:rsid w:val="00915A4B"/>
    <w:rsid w:val="0093150F"/>
    <w:rsid w:val="00934587"/>
    <w:rsid w:val="00964ED7"/>
    <w:rsid w:val="00985BDE"/>
    <w:rsid w:val="009924CE"/>
    <w:rsid w:val="009A019B"/>
    <w:rsid w:val="009B69F4"/>
    <w:rsid w:val="009D1BA7"/>
    <w:rsid w:val="00A055DB"/>
    <w:rsid w:val="00A064F9"/>
    <w:rsid w:val="00A06809"/>
    <w:rsid w:val="00A10052"/>
    <w:rsid w:val="00A17FE7"/>
    <w:rsid w:val="00A32CC9"/>
    <w:rsid w:val="00A338BC"/>
    <w:rsid w:val="00A40D3F"/>
    <w:rsid w:val="00A47D62"/>
    <w:rsid w:val="00A7582F"/>
    <w:rsid w:val="00A83AAF"/>
    <w:rsid w:val="00AA225A"/>
    <w:rsid w:val="00AC76FB"/>
    <w:rsid w:val="00AF502C"/>
    <w:rsid w:val="00B02A35"/>
    <w:rsid w:val="00B444AB"/>
    <w:rsid w:val="00B83B5A"/>
    <w:rsid w:val="00B86340"/>
    <w:rsid w:val="00BB38F0"/>
    <w:rsid w:val="00BC4319"/>
    <w:rsid w:val="00BE3CFA"/>
    <w:rsid w:val="00BE65AA"/>
    <w:rsid w:val="00BE78CA"/>
    <w:rsid w:val="00C22CF9"/>
    <w:rsid w:val="00C658FF"/>
    <w:rsid w:val="00C7780A"/>
    <w:rsid w:val="00C77C27"/>
    <w:rsid w:val="00CA1875"/>
    <w:rsid w:val="00CB7BBF"/>
    <w:rsid w:val="00CC7D90"/>
    <w:rsid w:val="00CE6A1B"/>
    <w:rsid w:val="00D03D0C"/>
    <w:rsid w:val="00D0588B"/>
    <w:rsid w:val="00D11982"/>
    <w:rsid w:val="00D14F06"/>
    <w:rsid w:val="00D30A16"/>
    <w:rsid w:val="00DD1778"/>
    <w:rsid w:val="00E1560C"/>
    <w:rsid w:val="00E36F59"/>
    <w:rsid w:val="00E42FAF"/>
    <w:rsid w:val="00E43190"/>
    <w:rsid w:val="00E54288"/>
    <w:rsid w:val="00E57A5B"/>
    <w:rsid w:val="00E634A3"/>
    <w:rsid w:val="00E866E0"/>
    <w:rsid w:val="00E87E20"/>
    <w:rsid w:val="00EA1E55"/>
    <w:rsid w:val="00EB54A3"/>
    <w:rsid w:val="00EC3C11"/>
    <w:rsid w:val="00EE1A39"/>
    <w:rsid w:val="00F22932"/>
    <w:rsid w:val="00F525B9"/>
    <w:rsid w:val="00F57784"/>
    <w:rsid w:val="00F62D8D"/>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1342C"/>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rsid w:val="00025D39"/>
    <w:rPr>
      <w:rFonts w:ascii="Times New Roman" w:hAnsi="Times New Roman" w:cs="Times New Roman" w:hint="default"/>
      <w:color w:val="333399"/>
      <w:u w:val="single"/>
    </w:rPr>
  </w:style>
  <w:style w:type="paragraph" w:customStyle="1" w:styleId="pc">
    <w:name w:val="pc"/>
    <w:basedOn w:val="a"/>
    <w:rsid w:val="006C0917"/>
    <w:pPr>
      <w:overflowPunct/>
      <w:autoSpaceDE/>
      <w:autoSpaceDN/>
      <w:adjustRightInd/>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089041077">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User</cp:lastModifiedBy>
  <cp:revision>45</cp:revision>
  <dcterms:created xsi:type="dcterms:W3CDTF">2022-09-05T09:28:00Z</dcterms:created>
  <dcterms:modified xsi:type="dcterms:W3CDTF">2022-09-22T12:17:00Z</dcterms:modified>
</cp:coreProperties>
</file>