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3C78BC" w:rsidTr="00F51D3F">
        <w:tc>
          <w:tcPr>
            <w:tcW w:w="3396" w:type="dxa"/>
          </w:tcPr>
          <w:p w:rsidR="00F51D3F" w:rsidRDefault="003C78BC" w:rsidP="003C78BC">
            <w:pPr>
              <w:widowControl w:val="0"/>
              <w:ind w:right="173"/>
              <w:jc w:val="right"/>
              <w:rPr>
                <w:i/>
                <w:sz w:val="28"/>
                <w:szCs w:val="28"/>
                <w:lang w:val="kk-KZ"/>
              </w:rPr>
            </w:pPr>
            <w:r w:rsidRPr="000B3B26">
              <w:rPr>
                <w:sz w:val="28"/>
                <w:szCs w:val="28"/>
                <w:lang w:val="kk-KZ"/>
              </w:rPr>
              <w:t>Қаулыға қосымша</w:t>
            </w: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bookmarkStart w:id="0" w:name="_GoBack"/>
      <w:bookmarkEnd w:id="0"/>
    </w:p>
    <w:p w:rsidR="003C78BC" w:rsidRPr="001010A5" w:rsidRDefault="003C78BC" w:rsidP="003C78BC">
      <w:pPr>
        <w:ind w:firstLine="709"/>
        <w:jc w:val="right"/>
        <w:rPr>
          <w:rFonts w:eastAsia="Calibri"/>
          <w:sz w:val="28"/>
          <w:szCs w:val="28"/>
          <w:lang w:val="kk-KZ" w:eastAsia="en-US"/>
        </w:rPr>
      </w:pPr>
      <w:r w:rsidRPr="001010A5">
        <w:rPr>
          <w:rFonts w:eastAsia="Calibri"/>
          <w:sz w:val="28"/>
          <w:szCs w:val="28"/>
          <w:lang w:val="kk-KZ" w:eastAsia="en-US"/>
        </w:rPr>
        <w:t xml:space="preserve">Қаулымен </w:t>
      </w:r>
    </w:p>
    <w:p w:rsidR="003C78BC" w:rsidRPr="00410159" w:rsidRDefault="003C78BC" w:rsidP="003C78BC">
      <w:pPr>
        <w:ind w:firstLine="709"/>
        <w:jc w:val="right"/>
        <w:rPr>
          <w:rFonts w:eastAsia="Calibri"/>
          <w:sz w:val="28"/>
          <w:szCs w:val="28"/>
          <w:lang w:val="kk-KZ" w:eastAsia="en-US"/>
        </w:rPr>
      </w:pPr>
      <w:r w:rsidRPr="001010A5">
        <w:rPr>
          <w:rFonts w:eastAsia="Calibri"/>
          <w:sz w:val="28"/>
          <w:szCs w:val="28"/>
          <w:lang w:val="kk-KZ" w:eastAsia="en-US"/>
        </w:rPr>
        <w:t>бекітілген</w:t>
      </w:r>
    </w:p>
    <w:p w:rsidR="003C78BC" w:rsidRPr="00E0793F" w:rsidRDefault="003C78BC" w:rsidP="003C78BC">
      <w:pPr>
        <w:keepNext/>
        <w:overflowPunct w:val="0"/>
        <w:autoSpaceDE w:val="0"/>
        <w:autoSpaceDN w:val="0"/>
        <w:adjustRightInd w:val="0"/>
        <w:jc w:val="right"/>
        <w:rPr>
          <w:b/>
          <w:bCs/>
          <w:sz w:val="20"/>
          <w:szCs w:val="20"/>
          <w:lang w:val="kk-KZ"/>
        </w:rPr>
      </w:pPr>
    </w:p>
    <w:p w:rsidR="003C78BC" w:rsidRPr="00E0793F" w:rsidRDefault="003C78BC" w:rsidP="003C78BC">
      <w:pPr>
        <w:keepNext/>
        <w:overflowPunct w:val="0"/>
        <w:autoSpaceDE w:val="0"/>
        <w:autoSpaceDN w:val="0"/>
        <w:adjustRightInd w:val="0"/>
        <w:rPr>
          <w:b/>
          <w:bCs/>
          <w:sz w:val="20"/>
          <w:szCs w:val="20"/>
          <w:lang w:val="kk-KZ"/>
        </w:rPr>
      </w:pPr>
    </w:p>
    <w:p w:rsidR="003C78BC" w:rsidRPr="00E0793F" w:rsidRDefault="003C78BC" w:rsidP="003C78BC">
      <w:pPr>
        <w:jc w:val="center"/>
        <w:rPr>
          <w:color w:val="000000"/>
          <w:sz w:val="28"/>
          <w:szCs w:val="28"/>
          <w:lang w:val="kk-KZ"/>
        </w:rPr>
      </w:pPr>
      <w:r w:rsidRPr="00E0793F">
        <w:rPr>
          <w:b/>
          <w:bCs/>
          <w:color w:val="000000"/>
          <w:sz w:val="28"/>
          <w:szCs w:val="28"/>
          <w:lang w:val="kk-KZ"/>
        </w:rPr>
        <w:t>Қылмыстық жолмен алынған кірістерді заңдастыруға (жылыстатуға)</w:t>
      </w:r>
      <w:r>
        <w:rPr>
          <w:b/>
          <w:bCs/>
          <w:color w:val="000000"/>
          <w:sz w:val="28"/>
          <w:szCs w:val="28"/>
          <w:lang w:val="kk-KZ"/>
        </w:rPr>
        <w:t xml:space="preserve">, </w:t>
      </w:r>
      <w:r w:rsidRPr="00E0793F">
        <w:rPr>
          <w:b/>
          <w:bCs/>
          <w:color w:val="000000"/>
          <w:sz w:val="28"/>
          <w:szCs w:val="28"/>
          <w:lang w:val="kk-KZ"/>
        </w:rPr>
        <w:t xml:space="preserve">терроризмді қаржыландыруға </w:t>
      </w:r>
      <w:r w:rsidRPr="000B3B26">
        <w:rPr>
          <w:b/>
          <w:bCs/>
          <w:color w:val="000000"/>
          <w:sz w:val="28"/>
          <w:szCs w:val="28"/>
          <w:lang w:val="kk-KZ"/>
        </w:rPr>
        <w:t xml:space="preserve">және жаппай </w:t>
      </w:r>
      <w:r w:rsidRPr="001010A5">
        <w:rPr>
          <w:b/>
          <w:bCs/>
          <w:color w:val="000000"/>
          <w:sz w:val="28"/>
          <w:szCs w:val="28"/>
          <w:lang w:val="kk-KZ"/>
        </w:rPr>
        <w:t>қырып-жою қаруын таратуды қаржыландыруға қарсы іс-қимыл жасау м</w:t>
      </w:r>
      <w:r w:rsidRPr="00E0793F">
        <w:rPr>
          <w:b/>
          <w:bCs/>
          <w:color w:val="000000"/>
          <w:sz w:val="28"/>
          <w:szCs w:val="28"/>
          <w:lang w:val="kk-KZ"/>
        </w:rPr>
        <w:t>ақсатында төлем ұйымдары үшін ішкі бақылау қағидаларына қойылатын</w:t>
      </w:r>
    </w:p>
    <w:p w:rsidR="003C78BC" w:rsidRPr="00E0793F" w:rsidRDefault="003C78BC" w:rsidP="003C78BC">
      <w:pPr>
        <w:jc w:val="center"/>
        <w:rPr>
          <w:color w:val="000000"/>
          <w:sz w:val="28"/>
          <w:szCs w:val="28"/>
          <w:lang w:val="kk-KZ"/>
        </w:rPr>
      </w:pPr>
      <w:r w:rsidRPr="00E0793F">
        <w:rPr>
          <w:b/>
          <w:bCs/>
          <w:color w:val="000000"/>
          <w:sz w:val="28"/>
          <w:szCs w:val="28"/>
          <w:lang w:val="kk-KZ"/>
        </w:rPr>
        <w:t xml:space="preserve"> талаптар </w:t>
      </w:r>
    </w:p>
    <w:p w:rsidR="003C78BC" w:rsidRPr="00E0793F" w:rsidRDefault="003C78BC" w:rsidP="003C78BC">
      <w:pPr>
        <w:jc w:val="center"/>
        <w:rPr>
          <w:color w:val="000000"/>
          <w:sz w:val="28"/>
          <w:szCs w:val="28"/>
          <w:lang w:val="kk-KZ"/>
        </w:rPr>
      </w:pPr>
      <w:r w:rsidRPr="00E0793F">
        <w:rPr>
          <w:b/>
          <w:bCs/>
          <w:color w:val="000000"/>
          <w:sz w:val="28"/>
          <w:szCs w:val="28"/>
          <w:lang w:val="kk-KZ"/>
        </w:rPr>
        <w:t> </w:t>
      </w:r>
    </w:p>
    <w:p w:rsidR="003C78BC" w:rsidRPr="00E0793F" w:rsidRDefault="003C78BC" w:rsidP="003C78BC">
      <w:pPr>
        <w:jc w:val="center"/>
        <w:rPr>
          <w:color w:val="000000"/>
          <w:sz w:val="28"/>
          <w:szCs w:val="28"/>
          <w:lang w:val="kk-KZ"/>
        </w:rPr>
      </w:pPr>
      <w:r w:rsidRPr="00E0793F">
        <w:rPr>
          <w:b/>
          <w:bCs/>
          <w:color w:val="000000"/>
          <w:sz w:val="28"/>
          <w:szCs w:val="28"/>
          <w:lang w:val="kk-KZ"/>
        </w:rPr>
        <w:t> </w:t>
      </w:r>
    </w:p>
    <w:p w:rsidR="003C78BC" w:rsidRPr="00E0793F" w:rsidRDefault="003C78BC" w:rsidP="003C78BC">
      <w:pPr>
        <w:jc w:val="center"/>
        <w:rPr>
          <w:color w:val="000000"/>
          <w:sz w:val="28"/>
          <w:szCs w:val="28"/>
          <w:lang w:val="kk-KZ"/>
        </w:rPr>
      </w:pPr>
      <w:r w:rsidRPr="00E0793F">
        <w:rPr>
          <w:b/>
          <w:bCs/>
          <w:color w:val="000000"/>
          <w:sz w:val="28"/>
          <w:szCs w:val="28"/>
          <w:lang w:val="kk-KZ"/>
        </w:rPr>
        <w:t>1-тарау. Жалпы ережелер</w:t>
      </w:r>
    </w:p>
    <w:p w:rsidR="003C78BC" w:rsidRPr="00E0793F" w:rsidRDefault="003C78BC" w:rsidP="003C78BC">
      <w:pPr>
        <w:tabs>
          <w:tab w:val="left" w:pos="5700"/>
        </w:tabs>
        <w:overflowPunct w:val="0"/>
        <w:autoSpaceDE w:val="0"/>
        <w:autoSpaceDN w:val="0"/>
        <w:adjustRightInd w:val="0"/>
        <w:ind w:right="-144"/>
        <w:rPr>
          <w:sz w:val="20"/>
          <w:szCs w:val="20"/>
          <w:lang w:val="kk-KZ"/>
        </w:rPr>
      </w:pPr>
    </w:p>
    <w:p w:rsidR="003C78BC" w:rsidRPr="00E0793F" w:rsidRDefault="003C78BC" w:rsidP="003C78BC">
      <w:pPr>
        <w:overflowPunct w:val="0"/>
        <w:autoSpaceDE w:val="0"/>
        <w:autoSpaceDN w:val="0"/>
        <w:adjustRightInd w:val="0"/>
        <w:ind w:firstLine="709"/>
        <w:jc w:val="both"/>
        <w:rPr>
          <w:sz w:val="28"/>
          <w:szCs w:val="28"/>
          <w:lang w:val="kk-KZ"/>
        </w:rPr>
      </w:pPr>
      <w:bookmarkStart w:id="1" w:name="sub1001160335"/>
      <w:r w:rsidRPr="00E0793F">
        <w:rPr>
          <w:sz w:val="28"/>
          <w:szCs w:val="28"/>
          <w:lang w:val="kk-KZ"/>
        </w:rPr>
        <w:t xml:space="preserve">1. </w:t>
      </w:r>
      <w:r w:rsidRPr="003F6FD9">
        <w:rPr>
          <w:sz w:val="28"/>
          <w:szCs w:val="28"/>
          <w:lang w:val="kk-KZ"/>
        </w:rPr>
        <w:t xml:space="preserve">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11-бабының </w:t>
      </w:r>
      <w:r w:rsidRPr="003F6FD9">
        <w:rPr>
          <w:sz w:val="28"/>
          <w:szCs w:val="28"/>
          <w:lang w:val="kk-KZ"/>
        </w:rPr>
        <w:br/>
        <w:t>3-2-тармағы бірінші бөлігінің үшінші абзацына сәйкес әзірленген және төлем ұйымдарына (бұдан әрі – ұйымдар) қолданылады</w:t>
      </w:r>
      <w:r w:rsidRPr="00E0793F">
        <w:rPr>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Талаптарда қолданылатын ұғымдар: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бенефициарлық меншік иесі – бұл:</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клиентті өзгеше түрде бақылауды жүзеге асыратын;</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оның мүддесінде клиент ақшамен және (немесе) өзге мүлікпен операциялар жасайтын жеке тұлға;</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мінсіз іскерлік бедел –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3C78BC" w:rsidRPr="000A6E84" w:rsidRDefault="003C78BC" w:rsidP="003C78BC">
      <w:pPr>
        <w:ind w:firstLine="709"/>
        <w:jc w:val="both"/>
        <w:rPr>
          <w:rStyle w:val="s0"/>
          <w:sz w:val="28"/>
          <w:szCs w:val="28"/>
          <w:lang w:val="kk-KZ"/>
        </w:rPr>
      </w:pPr>
      <w:r w:rsidRPr="00E0793F">
        <w:rPr>
          <w:sz w:val="28"/>
          <w:szCs w:val="28"/>
          <w:lang w:val="kk-KZ"/>
        </w:rPr>
        <w:t xml:space="preserve">3. </w:t>
      </w:r>
      <w:r w:rsidRPr="000A6E84">
        <w:rPr>
          <w:rStyle w:val="s0"/>
          <w:sz w:val="28"/>
          <w:szCs w:val="28"/>
          <w:lang w:val="kk-KZ"/>
        </w:rPr>
        <w:t>Ұйым қылмыстық жолмен алынған кірістерді заңдастыруға (жылыстатуға</w:t>
      </w:r>
      <w:r w:rsidRPr="000738F5">
        <w:rPr>
          <w:rStyle w:val="s0"/>
          <w:sz w:val="28"/>
          <w:szCs w:val="28"/>
          <w:lang w:val="kk-KZ"/>
        </w:rPr>
        <w:t>), терроризмді қаржыландыруға және жаппай қырып-жою қаруын таратуды қаржыландыруға</w:t>
      </w:r>
      <w:r w:rsidRPr="000A6E84">
        <w:rPr>
          <w:rStyle w:val="s0"/>
          <w:sz w:val="28"/>
          <w:szCs w:val="28"/>
          <w:lang w:val="kk-KZ"/>
        </w:rPr>
        <w:t xml:space="preserve"> (бұдан әрі</w:t>
      </w:r>
      <w:r>
        <w:rPr>
          <w:rStyle w:val="s0"/>
          <w:sz w:val="28"/>
          <w:szCs w:val="28"/>
          <w:lang w:val="kk-KZ"/>
        </w:rPr>
        <w:t xml:space="preserve"> – </w:t>
      </w:r>
      <w:r w:rsidRPr="000A6E84">
        <w:rPr>
          <w:rStyle w:val="s0"/>
          <w:sz w:val="28"/>
          <w:szCs w:val="28"/>
          <w:lang w:val="kk-KZ"/>
        </w:rPr>
        <w:t>КЖ/ТҚҚ</w:t>
      </w:r>
      <w:r w:rsidRPr="001010A5">
        <w:rPr>
          <w:rStyle w:val="s0"/>
          <w:sz w:val="28"/>
          <w:szCs w:val="28"/>
          <w:lang w:val="kk-KZ"/>
        </w:rPr>
        <w:t>/ЖҚҚТҚ</w:t>
      </w:r>
      <w:r w:rsidRPr="000A6E84">
        <w:rPr>
          <w:rStyle w:val="s0"/>
          <w:sz w:val="28"/>
          <w:szCs w:val="28"/>
          <w:lang w:val="kk-KZ"/>
        </w:rPr>
        <w:t>) қарсы іс-қимыл мақсатында ішкі бақылауды:</w:t>
      </w:r>
    </w:p>
    <w:p w:rsidR="003C78BC" w:rsidRPr="000A6E84" w:rsidRDefault="003C78BC" w:rsidP="003C78BC">
      <w:pPr>
        <w:ind w:firstLine="709"/>
        <w:jc w:val="both"/>
        <w:rPr>
          <w:rStyle w:val="s0"/>
          <w:sz w:val="28"/>
          <w:szCs w:val="28"/>
          <w:lang w:val="kk-KZ"/>
        </w:rPr>
      </w:pPr>
      <w:r w:rsidRPr="000A6E84">
        <w:rPr>
          <w:rStyle w:val="s0"/>
          <w:sz w:val="28"/>
          <w:szCs w:val="28"/>
          <w:lang w:val="kk-KZ"/>
        </w:rPr>
        <w:t>1) ұйымның КЖ/ТҚҚ туралы заңның талаптарын орындауын қамтамасыз ету;</w:t>
      </w:r>
    </w:p>
    <w:p w:rsidR="003C78BC" w:rsidRPr="000A6E84" w:rsidRDefault="003C78BC" w:rsidP="003C78BC">
      <w:pPr>
        <w:ind w:firstLine="709"/>
        <w:jc w:val="both"/>
        <w:rPr>
          <w:rStyle w:val="s0"/>
          <w:sz w:val="28"/>
          <w:szCs w:val="28"/>
          <w:lang w:val="kk-KZ"/>
        </w:rPr>
      </w:pPr>
      <w:r w:rsidRPr="000A6E84">
        <w:rPr>
          <w:rStyle w:val="s0"/>
          <w:sz w:val="28"/>
          <w:szCs w:val="28"/>
          <w:lang w:val="kk-KZ"/>
        </w:rPr>
        <w:lastRenderedPageBreak/>
        <w:t>2) ішкі бақылау жүйесінің тиімділігін қылмыстық жолмен алынған кірістерді заңдастыру (жылыстату)</w:t>
      </w:r>
      <w:r>
        <w:rPr>
          <w:rStyle w:val="s0"/>
          <w:sz w:val="28"/>
          <w:szCs w:val="28"/>
          <w:lang w:val="kk-KZ"/>
        </w:rPr>
        <w:t>,</w:t>
      </w:r>
      <w:r w:rsidRPr="000A6E84">
        <w:rPr>
          <w:rStyle w:val="s0"/>
          <w:sz w:val="28"/>
          <w:szCs w:val="28"/>
          <w:lang w:val="kk-KZ"/>
        </w:rPr>
        <w:t xml:space="preserve"> </w:t>
      </w:r>
      <w:r w:rsidRPr="000738F5">
        <w:rPr>
          <w:rStyle w:val="s0"/>
          <w:sz w:val="28"/>
          <w:szCs w:val="28"/>
          <w:lang w:val="kk-KZ"/>
        </w:rPr>
        <w:t>терроризмді қаржыландыру және жаппай қырып-жою қаруын таратуды қаржыландыру (бұдан әрі – КЖ/ТҚ</w:t>
      </w:r>
      <w:r w:rsidRPr="001010A5">
        <w:rPr>
          <w:rStyle w:val="s0"/>
          <w:sz w:val="28"/>
          <w:szCs w:val="28"/>
          <w:lang w:val="kk-KZ"/>
        </w:rPr>
        <w:t>/ЖҚҚТҚ</w:t>
      </w:r>
      <w:r w:rsidRPr="000738F5">
        <w:rPr>
          <w:rStyle w:val="s0"/>
          <w:sz w:val="28"/>
          <w:szCs w:val="28"/>
          <w:lang w:val="kk-KZ"/>
        </w:rPr>
        <w:t>)</w:t>
      </w:r>
      <w:r w:rsidRPr="000A6E84">
        <w:rPr>
          <w:rStyle w:val="s0"/>
          <w:sz w:val="28"/>
          <w:szCs w:val="28"/>
          <w:lang w:val="kk-KZ"/>
        </w:rPr>
        <w:t xml:space="preserve"> немесе </w:t>
      </w:r>
      <w:r>
        <w:rPr>
          <w:rStyle w:val="s0"/>
          <w:sz w:val="28"/>
          <w:szCs w:val="28"/>
          <w:lang w:val="kk-KZ"/>
        </w:rPr>
        <w:t>өзге де</w:t>
      </w:r>
      <w:r w:rsidRPr="000A6E84">
        <w:rPr>
          <w:rStyle w:val="s0"/>
          <w:sz w:val="28"/>
          <w:szCs w:val="28"/>
          <w:lang w:val="kk-KZ"/>
        </w:rPr>
        <w:t xml:space="preserve"> қылмыстық әрекет (бұдан әрі – КЖ/ТҚ</w:t>
      </w:r>
      <w:r w:rsidRPr="001010A5">
        <w:rPr>
          <w:rStyle w:val="s0"/>
          <w:sz w:val="28"/>
          <w:szCs w:val="28"/>
          <w:lang w:val="kk-KZ"/>
        </w:rPr>
        <w:t>/ЖҚҚТҚ</w:t>
      </w:r>
      <w:r w:rsidRPr="000A6E84">
        <w:rPr>
          <w:rStyle w:val="s0"/>
          <w:sz w:val="28"/>
          <w:szCs w:val="28"/>
          <w:lang w:val="kk-KZ"/>
        </w:rPr>
        <w:t xml:space="preserve"> тәуекелдерін басқару) тәуекелдеріне, сондай-ақ ұйымның қасақана немесе қасақана емес араласуымен байланысты тәуекелдеріне (бұдан әрі – КЖ/ТҚ</w:t>
      </w:r>
      <w:r w:rsidRPr="001010A5">
        <w:rPr>
          <w:rStyle w:val="s0"/>
          <w:sz w:val="28"/>
          <w:szCs w:val="28"/>
          <w:lang w:val="kk-KZ"/>
        </w:rPr>
        <w:t>/ЖҚҚТҚ</w:t>
      </w:r>
      <w:r>
        <w:rPr>
          <w:rStyle w:val="s0"/>
          <w:sz w:val="28"/>
          <w:szCs w:val="28"/>
          <w:lang w:val="kk-KZ"/>
        </w:rPr>
        <w:t xml:space="preserve"> </w:t>
      </w:r>
      <w:r w:rsidRPr="000A6E84">
        <w:rPr>
          <w:rStyle w:val="s0"/>
          <w:sz w:val="28"/>
          <w:szCs w:val="28"/>
          <w:lang w:val="kk-KZ"/>
        </w:rPr>
        <w:t>тәуекелдері</w:t>
      </w:r>
      <w:r>
        <w:rPr>
          <w:rStyle w:val="s0"/>
          <w:sz w:val="28"/>
          <w:szCs w:val="28"/>
          <w:lang w:val="kk-KZ"/>
        </w:rPr>
        <w:t>)</w:t>
      </w:r>
      <w:r w:rsidRPr="000A6E84">
        <w:rPr>
          <w:rStyle w:val="s0"/>
          <w:sz w:val="28"/>
          <w:szCs w:val="28"/>
          <w:lang w:val="kk-KZ"/>
        </w:rPr>
        <w:t xml:space="preserve"> мониторинг жүргізу, анықтау шаралар</w:t>
      </w:r>
      <w:r>
        <w:rPr>
          <w:rStyle w:val="s0"/>
          <w:sz w:val="28"/>
          <w:szCs w:val="28"/>
          <w:lang w:val="kk-KZ"/>
        </w:rPr>
        <w:t>ын</w:t>
      </w:r>
      <w:r w:rsidRPr="000A6E84">
        <w:rPr>
          <w:rStyle w:val="s0"/>
          <w:sz w:val="28"/>
          <w:szCs w:val="28"/>
          <w:lang w:val="kk-KZ"/>
        </w:rPr>
        <w:t xml:space="preserve"> қабылдау</w:t>
      </w:r>
      <w:r>
        <w:rPr>
          <w:rStyle w:val="s0"/>
          <w:sz w:val="28"/>
          <w:szCs w:val="28"/>
          <w:lang w:val="kk-KZ"/>
        </w:rPr>
        <w:t>ға</w:t>
      </w:r>
      <w:r w:rsidRPr="000A6E84">
        <w:rPr>
          <w:rStyle w:val="s0"/>
          <w:sz w:val="28"/>
          <w:szCs w:val="28"/>
          <w:lang w:val="kk-KZ"/>
        </w:rPr>
        <w:t xml:space="preserve"> жеткілікті деңгейде қолдау;</w:t>
      </w:r>
    </w:p>
    <w:p w:rsidR="003C78BC" w:rsidRPr="00E0793F" w:rsidRDefault="003C78BC" w:rsidP="003C78BC">
      <w:pPr>
        <w:overflowPunct w:val="0"/>
        <w:autoSpaceDE w:val="0"/>
        <w:autoSpaceDN w:val="0"/>
        <w:adjustRightInd w:val="0"/>
        <w:ind w:firstLine="709"/>
        <w:jc w:val="both"/>
        <w:rPr>
          <w:sz w:val="28"/>
          <w:szCs w:val="28"/>
          <w:lang w:val="kk-KZ"/>
        </w:rPr>
      </w:pPr>
      <w:r w:rsidRPr="000A6E84">
        <w:rPr>
          <w:rStyle w:val="s0"/>
          <w:sz w:val="28"/>
          <w:szCs w:val="28"/>
          <w:lang w:val="kk-KZ"/>
        </w:rPr>
        <w:t>3) ұйымды және қызметкерлерді КЖ/ТҚ</w:t>
      </w:r>
      <w:r w:rsidRPr="00516ED6">
        <w:rPr>
          <w:rStyle w:val="s0"/>
          <w:sz w:val="28"/>
          <w:szCs w:val="28"/>
          <w:lang w:val="kk-KZ"/>
        </w:rPr>
        <w:t>/ЖҚҚТҚ</w:t>
      </w:r>
      <w:r w:rsidRPr="000A6E84">
        <w:rPr>
          <w:rStyle w:val="s0"/>
          <w:sz w:val="28"/>
          <w:szCs w:val="28"/>
          <w:lang w:val="kk-KZ"/>
        </w:rPr>
        <w:t xml:space="preserve"> процестеріне тартуды болдырмау мақсатында жүзеге асырады</w:t>
      </w:r>
      <w:r w:rsidRPr="00E0793F">
        <w:rPr>
          <w:sz w:val="28"/>
          <w:szCs w:val="28"/>
          <w:lang w:val="kk-KZ"/>
        </w:rPr>
        <w:t>.</w:t>
      </w:r>
    </w:p>
    <w:p w:rsidR="003C78BC" w:rsidRPr="00AA6D5F" w:rsidRDefault="003C78BC" w:rsidP="003C78BC">
      <w:pPr>
        <w:ind w:firstLine="709"/>
        <w:jc w:val="both"/>
        <w:rPr>
          <w:rStyle w:val="s0"/>
          <w:sz w:val="28"/>
          <w:szCs w:val="28"/>
          <w:lang w:val="kk-KZ"/>
        </w:rPr>
      </w:pPr>
      <w:r w:rsidRPr="00E0793F">
        <w:rPr>
          <w:sz w:val="28"/>
          <w:szCs w:val="28"/>
          <w:lang w:val="kk-KZ"/>
        </w:rPr>
        <w:t xml:space="preserve">4. </w:t>
      </w:r>
      <w:r w:rsidRPr="00301777">
        <w:rPr>
          <w:rStyle w:val="s0"/>
          <w:sz w:val="28"/>
          <w:szCs w:val="28"/>
          <w:lang w:val="kk-KZ"/>
        </w:rPr>
        <w:t>Ұйымда КЖ/ТҚҚ</w:t>
      </w:r>
      <w:r w:rsidRPr="00516ED6">
        <w:rPr>
          <w:rStyle w:val="s0"/>
          <w:sz w:val="28"/>
          <w:szCs w:val="28"/>
          <w:lang w:val="kk-KZ"/>
        </w:rPr>
        <w:t>/ЖҚҚТҚ</w:t>
      </w:r>
      <w:r w:rsidRPr="00301777">
        <w:rPr>
          <w:rStyle w:val="s0"/>
          <w:sz w:val="28"/>
          <w:szCs w:val="28"/>
          <w:lang w:val="kk-KZ"/>
        </w:rPr>
        <w:t xml:space="preserve"> мақсатында ішкі бақылауды ұйымдастыру шеңберінде  </w:t>
      </w:r>
      <w:r w:rsidRPr="00545D5D">
        <w:rPr>
          <w:rStyle w:val="s0"/>
          <w:sz w:val="28"/>
          <w:szCs w:val="28"/>
          <w:lang w:val="kk-KZ"/>
        </w:rPr>
        <w:t xml:space="preserve">ұйымның басқару органының немесе атқарушы органының </w:t>
      </w:r>
      <w:r w:rsidRPr="00301777">
        <w:rPr>
          <w:rStyle w:val="s0"/>
          <w:sz w:val="28"/>
          <w:szCs w:val="28"/>
          <w:lang w:val="kk-KZ"/>
        </w:rPr>
        <w:t xml:space="preserve">ұйымның ішкі аудит </w:t>
      </w:r>
      <w:r>
        <w:rPr>
          <w:rStyle w:val="s0"/>
          <w:sz w:val="28"/>
          <w:szCs w:val="28"/>
          <w:lang w:val="kk-KZ"/>
        </w:rPr>
        <w:t>қызметінің не ішкі аудит, КЖ/ТҚҚ</w:t>
      </w:r>
      <w:r w:rsidRPr="00516ED6">
        <w:rPr>
          <w:rStyle w:val="s0"/>
          <w:sz w:val="28"/>
          <w:szCs w:val="28"/>
          <w:lang w:val="kk-KZ"/>
        </w:rPr>
        <w:t>/ЖҚҚТҚ</w:t>
      </w:r>
      <w:r>
        <w:rPr>
          <w:rStyle w:val="s0"/>
          <w:sz w:val="28"/>
          <w:szCs w:val="28"/>
          <w:lang w:val="kk-KZ"/>
        </w:rPr>
        <w:t xml:space="preserve"> мақсатында ішкі бақылау тиімділігін бағалау жүргізуге уәкілетті өзге органының</w:t>
      </w:r>
      <w:r w:rsidRPr="00AA6D5F">
        <w:rPr>
          <w:rStyle w:val="s0"/>
          <w:sz w:val="28"/>
          <w:szCs w:val="28"/>
          <w:lang w:val="kk-KZ"/>
        </w:rPr>
        <w:t xml:space="preserve"> </w:t>
      </w:r>
      <w:r w:rsidRPr="00545D5D">
        <w:rPr>
          <w:rStyle w:val="s0"/>
          <w:sz w:val="28"/>
          <w:szCs w:val="28"/>
          <w:lang w:val="kk-KZ"/>
        </w:rPr>
        <w:t>тәуелсіз аудит жүргізуге шешімі болған жағдайда</w:t>
      </w:r>
      <w:r>
        <w:rPr>
          <w:rStyle w:val="s0"/>
          <w:sz w:val="28"/>
          <w:szCs w:val="28"/>
          <w:lang w:val="kk-KZ"/>
        </w:rPr>
        <w:t>,</w:t>
      </w:r>
      <w:r w:rsidRPr="00545D5D">
        <w:rPr>
          <w:rStyle w:val="s0"/>
          <w:sz w:val="28"/>
          <w:szCs w:val="28"/>
          <w:lang w:val="kk-KZ"/>
        </w:rPr>
        <w:t xml:space="preserve"> ұйымның басқару органы немесе атқарушы органы</w:t>
      </w:r>
      <w:r w:rsidRPr="00AA6D5F">
        <w:rPr>
          <w:rStyle w:val="s0"/>
          <w:sz w:val="28"/>
          <w:szCs w:val="28"/>
          <w:lang w:val="kk-KZ"/>
        </w:rPr>
        <w:t xml:space="preserve"> </w:t>
      </w:r>
      <w:r w:rsidRPr="00545D5D">
        <w:rPr>
          <w:rStyle w:val="s0"/>
          <w:sz w:val="28"/>
          <w:szCs w:val="28"/>
          <w:lang w:val="kk-KZ"/>
        </w:rPr>
        <w:t>тәуелсіз аудит</w:t>
      </w:r>
      <w:r w:rsidRPr="00AA6D5F">
        <w:rPr>
          <w:rStyle w:val="s0"/>
          <w:sz w:val="28"/>
          <w:szCs w:val="28"/>
          <w:lang w:val="kk-KZ"/>
        </w:rPr>
        <w:t xml:space="preserve"> жүргізуге қойылатын талаптар қамтылатын ішкі бақылау қағидалары</w:t>
      </w:r>
      <w:r>
        <w:rPr>
          <w:rStyle w:val="s0"/>
          <w:sz w:val="28"/>
          <w:szCs w:val="28"/>
          <w:lang w:val="kk-KZ"/>
        </w:rPr>
        <w:t xml:space="preserve">н </w:t>
      </w:r>
      <w:r w:rsidRPr="00AA6D5F">
        <w:rPr>
          <w:rStyle w:val="s0"/>
          <w:sz w:val="28"/>
          <w:szCs w:val="28"/>
          <w:lang w:val="kk-KZ"/>
        </w:rPr>
        <w:t>әзірле</w:t>
      </w:r>
      <w:r>
        <w:rPr>
          <w:rStyle w:val="s0"/>
          <w:sz w:val="28"/>
          <w:szCs w:val="28"/>
          <w:lang w:val="kk-KZ"/>
        </w:rPr>
        <w:t>й</w:t>
      </w:r>
      <w:r w:rsidRPr="00AA6D5F">
        <w:rPr>
          <w:rStyle w:val="s0"/>
          <w:sz w:val="28"/>
          <w:szCs w:val="28"/>
          <w:lang w:val="kk-KZ"/>
        </w:rPr>
        <w:t xml:space="preserve">ді және </w:t>
      </w:r>
      <w:r w:rsidRPr="00545D5D">
        <w:rPr>
          <w:rStyle w:val="s0"/>
          <w:sz w:val="28"/>
          <w:szCs w:val="28"/>
          <w:lang w:val="kk-KZ"/>
        </w:rPr>
        <w:t>қабылдайды</w:t>
      </w:r>
      <w:r w:rsidRPr="00AA6D5F">
        <w:rPr>
          <w:rStyle w:val="s0"/>
          <w:sz w:val="28"/>
          <w:szCs w:val="28"/>
          <w:lang w:val="kk-KZ"/>
        </w:rPr>
        <w:t>.</w:t>
      </w:r>
      <w:r w:rsidRPr="00545D5D">
        <w:rPr>
          <w:lang w:val="kk-KZ"/>
        </w:rPr>
        <w:t xml:space="preserve"> </w:t>
      </w:r>
      <w:r>
        <w:rPr>
          <w:rStyle w:val="s0"/>
          <w:sz w:val="28"/>
          <w:szCs w:val="28"/>
          <w:lang w:val="kk-KZ"/>
        </w:rPr>
        <w:t xml:space="preserve"> </w:t>
      </w:r>
    </w:p>
    <w:p w:rsidR="003C78BC" w:rsidRPr="00F05409" w:rsidRDefault="003C78BC" w:rsidP="003C78BC">
      <w:pPr>
        <w:ind w:firstLine="709"/>
        <w:jc w:val="both"/>
        <w:rPr>
          <w:rStyle w:val="s0"/>
          <w:sz w:val="28"/>
          <w:szCs w:val="28"/>
          <w:lang w:val="kk-KZ"/>
        </w:rPr>
      </w:pPr>
      <w:r w:rsidRPr="00AA6D5F">
        <w:rPr>
          <w:rStyle w:val="s0"/>
          <w:sz w:val="28"/>
          <w:szCs w:val="28"/>
          <w:lang w:val="kk-KZ"/>
        </w:rPr>
        <w:t>Ішкі бақылау қағидалары КЖ/</w:t>
      </w:r>
      <w:r w:rsidRPr="00F05409">
        <w:rPr>
          <w:rStyle w:val="s0"/>
          <w:sz w:val="28"/>
          <w:szCs w:val="28"/>
          <w:lang w:val="kk-KZ"/>
        </w:rPr>
        <w:t>ТҚҚ туралы заңның 11-бабында көзделген бағдарламалард</w:t>
      </w:r>
      <w:r>
        <w:rPr>
          <w:rStyle w:val="s0"/>
          <w:sz w:val="28"/>
          <w:szCs w:val="28"/>
          <w:lang w:val="kk-KZ"/>
        </w:rPr>
        <w:t>ы қамтиды</w:t>
      </w:r>
      <w:r w:rsidRPr="00F05409">
        <w:rPr>
          <w:rStyle w:val="s0"/>
          <w:sz w:val="28"/>
          <w:szCs w:val="28"/>
          <w:lang w:val="kk-KZ"/>
        </w:rPr>
        <w:t>, ұйым оларды Талаптарға сәйкес дербес әзірлейді және олар ұйымның ішкі құжаты не осындай құжаттардың жиынтығы болып табылады.</w:t>
      </w:r>
    </w:p>
    <w:p w:rsidR="003C78BC" w:rsidRPr="00F05409" w:rsidRDefault="003C78BC" w:rsidP="003C78BC">
      <w:pPr>
        <w:ind w:firstLine="709"/>
        <w:jc w:val="both"/>
        <w:rPr>
          <w:rStyle w:val="s0"/>
          <w:sz w:val="28"/>
          <w:szCs w:val="28"/>
          <w:lang w:val="kk-KZ"/>
        </w:rPr>
      </w:pPr>
      <w:r w:rsidRPr="00F05409">
        <w:rPr>
          <w:rStyle w:val="s0"/>
          <w:sz w:val="28"/>
          <w:szCs w:val="28"/>
          <w:lang w:val="kk-KZ"/>
        </w:rPr>
        <w:t>Төлем агенттерін (субагенттерді) пайдаланатын ұйымдар, оларды КЖ/ТҚҚ туралы заңның 11-бабында көзделген өздерінің бағдарламаларына енгізуді және олардың осы бағдарламалардың орындалуын бақылауы қажет.</w:t>
      </w:r>
    </w:p>
    <w:p w:rsidR="003C78BC" w:rsidRPr="00E0793F" w:rsidRDefault="003C78BC" w:rsidP="003C78BC">
      <w:pPr>
        <w:overflowPunct w:val="0"/>
        <w:autoSpaceDE w:val="0"/>
        <w:autoSpaceDN w:val="0"/>
        <w:adjustRightInd w:val="0"/>
        <w:ind w:firstLine="709"/>
        <w:jc w:val="both"/>
        <w:rPr>
          <w:sz w:val="28"/>
          <w:szCs w:val="28"/>
          <w:lang w:val="kk-KZ"/>
        </w:rPr>
      </w:pPr>
      <w:r w:rsidRPr="00F05409">
        <w:rPr>
          <w:rStyle w:val="s0"/>
          <w:sz w:val="28"/>
          <w:szCs w:val="28"/>
          <w:lang w:val="kk-KZ"/>
        </w:rPr>
        <w:t xml:space="preserve">Ұйым Қазақстан Республикасының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w:t>
      </w:r>
      <w:r w:rsidRPr="00AA6D5F">
        <w:rPr>
          <w:rStyle w:val="s0"/>
          <w:sz w:val="28"/>
          <w:szCs w:val="28"/>
          <w:lang w:val="kk-KZ"/>
        </w:rPr>
        <w:t>Республикасының КЖ/ТҚҚ туралы заңнамаға енгізілген өзгерістерге және (немесе) толықтыруларға сәйкес келтіреді</w:t>
      </w:r>
      <w:r w:rsidRPr="00E0793F">
        <w:rPr>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bookmarkStart w:id="2" w:name="SUB200"/>
      <w:bookmarkStart w:id="3" w:name="SUB300"/>
      <w:bookmarkStart w:id="4" w:name="SUB400"/>
      <w:bookmarkStart w:id="5" w:name="sub1001170443"/>
      <w:bookmarkEnd w:id="2"/>
      <w:bookmarkEnd w:id="3"/>
      <w:bookmarkEnd w:id="4"/>
    </w:p>
    <w:p w:rsidR="003C78BC" w:rsidRPr="00E0793F" w:rsidRDefault="003C78BC" w:rsidP="003C78BC">
      <w:pPr>
        <w:overflowPunct w:val="0"/>
        <w:autoSpaceDE w:val="0"/>
        <w:autoSpaceDN w:val="0"/>
        <w:adjustRightInd w:val="0"/>
        <w:ind w:firstLine="709"/>
        <w:jc w:val="both"/>
        <w:rPr>
          <w:sz w:val="28"/>
          <w:szCs w:val="28"/>
          <w:lang w:val="kk-KZ"/>
        </w:rPr>
      </w:pPr>
    </w:p>
    <w:p w:rsidR="003C78BC" w:rsidRPr="00C2748C" w:rsidRDefault="003C78BC" w:rsidP="003C78BC">
      <w:pPr>
        <w:overflowPunct w:val="0"/>
        <w:autoSpaceDE w:val="0"/>
        <w:autoSpaceDN w:val="0"/>
        <w:adjustRightInd w:val="0"/>
        <w:ind w:firstLine="709"/>
        <w:jc w:val="center"/>
        <w:rPr>
          <w:b/>
          <w:sz w:val="28"/>
          <w:szCs w:val="28"/>
          <w:lang w:val="kk-KZ"/>
        </w:rPr>
      </w:pPr>
      <w:bookmarkStart w:id="6" w:name="SUB500"/>
      <w:bookmarkEnd w:id="6"/>
      <w:r w:rsidRPr="0087026D">
        <w:rPr>
          <w:b/>
          <w:sz w:val="28"/>
          <w:szCs w:val="28"/>
          <w:lang w:val="kk-KZ"/>
        </w:rPr>
        <w:t>2-тарау. КЖ/ТҚҚ</w:t>
      </w:r>
      <w:r w:rsidRPr="0087026D">
        <w:rPr>
          <w:rStyle w:val="s0"/>
          <w:b/>
          <w:sz w:val="28"/>
          <w:szCs w:val="28"/>
          <w:lang w:val="kk-KZ"/>
        </w:rPr>
        <w:t>/ЖҚҚТҚ</w:t>
      </w:r>
      <w:r w:rsidRPr="0087026D">
        <w:rPr>
          <w:b/>
          <w:sz w:val="28"/>
          <w:szCs w:val="28"/>
          <w:lang w:val="kk-KZ"/>
        </w:rPr>
        <w:t xml:space="preserve"> мақсатында ұйымның басшы қызметкерлерінің </w:t>
      </w:r>
      <w:r w:rsidRPr="00C2748C">
        <w:rPr>
          <w:b/>
          <w:sz w:val="28"/>
          <w:szCs w:val="28"/>
          <w:lang w:val="kk-KZ"/>
        </w:rPr>
        <w:t xml:space="preserve">немесе тиісті құрылымдық бөлімшенің басшысынан төмен емес ұйымның өзге де басшыларының қатарынан ішкі бақылау қағидаларын іске асыруға және сақтауға жауапты адамды тағайындау туралы талапты қоса алғанда, сондай-ақ ішкі бақылау қағидаларын іске асыруға және сақтауға жауапты ұйым қызметкерлеріне қойылатын </w:t>
      </w:r>
    </w:p>
    <w:p w:rsidR="003C78BC" w:rsidRPr="00C2748C" w:rsidRDefault="003C78BC" w:rsidP="003C78BC">
      <w:pPr>
        <w:overflowPunct w:val="0"/>
        <w:autoSpaceDE w:val="0"/>
        <w:autoSpaceDN w:val="0"/>
        <w:adjustRightInd w:val="0"/>
        <w:ind w:firstLine="709"/>
        <w:jc w:val="center"/>
        <w:rPr>
          <w:b/>
          <w:sz w:val="28"/>
          <w:szCs w:val="28"/>
          <w:lang w:val="kk-KZ"/>
        </w:rPr>
      </w:pPr>
      <w:r w:rsidRPr="00C2748C">
        <w:rPr>
          <w:b/>
          <w:sz w:val="28"/>
          <w:szCs w:val="28"/>
          <w:lang w:val="kk-KZ"/>
        </w:rPr>
        <w:t xml:space="preserve">өзге де талаптарды, оның ішінде мінсіз іскерлік беделінің </w:t>
      </w:r>
    </w:p>
    <w:p w:rsidR="003C78BC" w:rsidRPr="0087026D" w:rsidRDefault="003C78BC" w:rsidP="003C78BC">
      <w:pPr>
        <w:overflowPunct w:val="0"/>
        <w:autoSpaceDE w:val="0"/>
        <w:autoSpaceDN w:val="0"/>
        <w:adjustRightInd w:val="0"/>
        <w:ind w:firstLine="709"/>
        <w:jc w:val="center"/>
        <w:rPr>
          <w:b/>
          <w:sz w:val="28"/>
          <w:szCs w:val="28"/>
          <w:lang w:val="kk-KZ"/>
        </w:rPr>
      </w:pPr>
      <w:r w:rsidRPr="00C2748C">
        <w:rPr>
          <w:b/>
          <w:sz w:val="28"/>
          <w:szCs w:val="28"/>
          <w:lang w:val="kk-KZ"/>
        </w:rPr>
        <w:t>болуын ішкі бақылауды ұйымдастыру</w:t>
      </w:r>
    </w:p>
    <w:p w:rsidR="003C78BC" w:rsidRPr="00E0793F" w:rsidRDefault="003C78BC" w:rsidP="003C78BC">
      <w:pPr>
        <w:overflowPunct w:val="0"/>
        <w:autoSpaceDE w:val="0"/>
        <w:autoSpaceDN w:val="0"/>
        <w:adjustRightInd w:val="0"/>
        <w:ind w:firstLine="709"/>
        <w:jc w:val="both"/>
        <w:rPr>
          <w:sz w:val="28"/>
          <w:szCs w:val="28"/>
          <w:lang w:val="kk-KZ"/>
        </w:rPr>
      </w:pPr>
    </w:p>
    <w:p w:rsidR="003C78BC" w:rsidRPr="00C2748C"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5. </w:t>
      </w:r>
      <w:r w:rsidRPr="00AA6D5F">
        <w:rPr>
          <w:rStyle w:val="s0"/>
          <w:sz w:val="28"/>
          <w:szCs w:val="28"/>
          <w:lang w:val="kk-KZ"/>
        </w:rPr>
        <w:t>Ұйым</w:t>
      </w:r>
      <w:r>
        <w:rPr>
          <w:rStyle w:val="s0"/>
          <w:sz w:val="28"/>
          <w:szCs w:val="28"/>
          <w:lang w:val="kk-KZ"/>
        </w:rPr>
        <w:t>ның</w:t>
      </w:r>
      <w:r w:rsidRPr="00AA6D5F">
        <w:rPr>
          <w:rStyle w:val="s0"/>
          <w:sz w:val="28"/>
          <w:szCs w:val="28"/>
          <w:lang w:val="kk-KZ"/>
        </w:rPr>
        <w:t xml:space="preserve"> ішкі құжаттарында белгіленген тәртіппен </w:t>
      </w:r>
      <w:r w:rsidRPr="004A4E70">
        <w:rPr>
          <w:rStyle w:val="s0"/>
          <w:sz w:val="28"/>
          <w:szCs w:val="28"/>
          <w:lang w:val="kk-KZ"/>
        </w:rPr>
        <w:t>ұйымның басшы қызметкерлерінің немесе ұйымның өзге де басшыларының қатарынан тиісті құрылымдық бөлімше басшысының деңгейінен төмен емес</w:t>
      </w:r>
      <w:r>
        <w:rPr>
          <w:rStyle w:val="s0"/>
          <w:sz w:val="28"/>
          <w:szCs w:val="28"/>
          <w:lang w:val="kk-KZ"/>
        </w:rPr>
        <w:t>,</w:t>
      </w:r>
      <w:r w:rsidRPr="00AA6D5F">
        <w:rPr>
          <w:rStyle w:val="s0"/>
          <w:sz w:val="28"/>
          <w:szCs w:val="28"/>
          <w:lang w:val="kk-KZ"/>
        </w:rPr>
        <w:t xml:space="preserve"> ұйым</w:t>
      </w:r>
      <w:r>
        <w:rPr>
          <w:rStyle w:val="s0"/>
          <w:sz w:val="28"/>
          <w:szCs w:val="28"/>
          <w:lang w:val="kk-KZ"/>
        </w:rPr>
        <w:t>да</w:t>
      </w:r>
      <w:r w:rsidRPr="00AA6D5F">
        <w:rPr>
          <w:rStyle w:val="s0"/>
          <w:sz w:val="28"/>
          <w:szCs w:val="28"/>
          <w:lang w:val="kk-KZ"/>
        </w:rPr>
        <w:t xml:space="preserve"> ішкі бақылау қағидаларын </w:t>
      </w:r>
      <w:r w:rsidRPr="00432616">
        <w:rPr>
          <w:sz w:val="28"/>
          <w:szCs w:val="28"/>
          <w:lang w:val="kk-KZ"/>
        </w:rPr>
        <w:t xml:space="preserve">іске асыруға және сақтауға </w:t>
      </w:r>
      <w:r w:rsidRPr="00AA6D5F">
        <w:rPr>
          <w:rStyle w:val="s0"/>
          <w:sz w:val="28"/>
          <w:szCs w:val="28"/>
          <w:lang w:val="kk-KZ"/>
        </w:rPr>
        <w:t xml:space="preserve">жауапты лауазымды адам (бұдан әрі </w:t>
      </w:r>
      <w:r>
        <w:rPr>
          <w:rStyle w:val="s0"/>
          <w:sz w:val="28"/>
          <w:szCs w:val="28"/>
          <w:lang w:val="kk-KZ"/>
        </w:rPr>
        <w:t>–</w:t>
      </w:r>
      <w:r w:rsidRPr="00AA6D5F">
        <w:rPr>
          <w:rStyle w:val="s0"/>
          <w:sz w:val="28"/>
          <w:szCs w:val="28"/>
          <w:lang w:val="kk-KZ"/>
        </w:rPr>
        <w:t xml:space="preserve"> </w:t>
      </w:r>
      <w:r w:rsidRPr="00C2748C">
        <w:rPr>
          <w:rStyle w:val="s0"/>
          <w:sz w:val="28"/>
          <w:szCs w:val="28"/>
          <w:lang w:val="kk-KZ"/>
        </w:rPr>
        <w:t xml:space="preserve">жауапты қызметкер) тағайындалады, сондай-ақ құзыретіне КЖ/ТҚҚ мәселелері кіретін ұйымның </w:t>
      </w:r>
      <w:r w:rsidRPr="00C2748C">
        <w:rPr>
          <w:sz w:val="28"/>
          <w:szCs w:val="28"/>
          <w:lang w:val="kk-KZ"/>
        </w:rPr>
        <w:t xml:space="preserve">ішкі бақылау қағидаларын іске асыруға және сақтауға жауапты </w:t>
      </w:r>
      <w:r w:rsidRPr="00C2748C">
        <w:rPr>
          <w:rStyle w:val="s0"/>
          <w:sz w:val="28"/>
          <w:szCs w:val="28"/>
          <w:lang w:val="kk-KZ"/>
        </w:rPr>
        <w:lastRenderedPageBreak/>
        <w:t>қызметкерлері не бөлімшесі (бұдан әрі – КЖ/ТҚҚ жөніндегі бөлімше) айқындалады</w:t>
      </w:r>
      <w:r w:rsidRPr="00C2748C">
        <w:rPr>
          <w:sz w:val="28"/>
          <w:szCs w:val="28"/>
          <w:lang w:val="kk-KZ"/>
        </w:rPr>
        <w:t>.</w:t>
      </w:r>
    </w:p>
    <w:p w:rsidR="003C78BC" w:rsidRPr="00C2748C" w:rsidRDefault="003C78BC" w:rsidP="003C78BC">
      <w:pPr>
        <w:ind w:firstLine="709"/>
        <w:jc w:val="both"/>
        <w:rPr>
          <w:rStyle w:val="s0"/>
          <w:sz w:val="28"/>
          <w:szCs w:val="28"/>
          <w:lang w:val="kk-KZ"/>
        </w:rPr>
      </w:pPr>
      <w:r w:rsidRPr="00C2748C">
        <w:rPr>
          <w:rStyle w:val="s0"/>
          <w:sz w:val="28"/>
          <w:szCs w:val="28"/>
          <w:lang w:val="kk-KZ"/>
        </w:rPr>
        <w:t>6. Жауапты қызметкерге, ішкі бақылау қағидаларын іске асыруға және сақтауға жауапты қызметкерлерге не КЖ/ТҚҚ жөніндегі бөлімшенің қызметкерлеріне қойылатын талаптар мыналар болып табылады:</w:t>
      </w:r>
    </w:p>
    <w:p w:rsidR="003C78BC" w:rsidRPr="00C2748C" w:rsidRDefault="003C78BC" w:rsidP="003C78BC">
      <w:pPr>
        <w:ind w:firstLine="709"/>
        <w:jc w:val="both"/>
        <w:rPr>
          <w:rStyle w:val="s0"/>
          <w:sz w:val="28"/>
          <w:szCs w:val="28"/>
          <w:lang w:val="kk-KZ"/>
        </w:rPr>
      </w:pPr>
      <w:r w:rsidRPr="00C2748C">
        <w:rPr>
          <w:rStyle w:val="s0"/>
          <w:sz w:val="28"/>
          <w:szCs w:val="28"/>
          <w:lang w:val="kk-KZ"/>
        </w:rPr>
        <w:t>1) жоғары білімінің болуы;</w:t>
      </w:r>
    </w:p>
    <w:p w:rsidR="003C78BC" w:rsidRPr="00C2748C" w:rsidRDefault="003C78BC" w:rsidP="003C78BC">
      <w:pPr>
        <w:ind w:firstLine="709"/>
        <w:jc w:val="both"/>
        <w:rPr>
          <w:rStyle w:val="s0"/>
          <w:sz w:val="28"/>
          <w:szCs w:val="28"/>
          <w:lang w:val="kk-KZ"/>
        </w:rPr>
      </w:pPr>
      <w:r w:rsidRPr="00C2748C">
        <w:rPr>
          <w:rStyle w:val="s0"/>
          <w:sz w:val="28"/>
          <w:szCs w:val="28"/>
          <w:lang w:val="kk-KZ"/>
        </w:rPr>
        <w:t>2) қаржы және (немесе) төлем ұйымдарында кемінде екі жыл жұмыс өтілінің болуы (техникалық немесе көмекші қызметкер қызметтеріндегі жұмыс тәжірибесін қоспағанда);</w:t>
      </w:r>
    </w:p>
    <w:p w:rsidR="003C78BC" w:rsidRPr="00C2748C" w:rsidRDefault="003C78BC" w:rsidP="003C78BC">
      <w:pPr>
        <w:ind w:firstLine="709"/>
        <w:jc w:val="both"/>
        <w:rPr>
          <w:rStyle w:val="s0"/>
          <w:sz w:val="28"/>
          <w:szCs w:val="28"/>
          <w:lang w:val="kk-KZ"/>
        </w:rPr>
      </w:pPr>
      <w:r w:rsidRPr="00C2748C">
        <w:rPr>
          <w:rStyle w:val="s0"/>
          <w:sz w:val="28"/>
          <w:szCs w:val="28"/>
          <w:lang w:val="kk-KZ"/>
        </w:rPr>
        <w:t>3) мінсіз іскерлік беделінің болуы.</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7. КЖ/ТҚҚ</w:t>
      </w:r>
      <w:r w:rsidRPr="00C2748C">
        <w:rPr>
          <w:rStyle w:val="s0"/>
          <w:sz w:val="28"/>
          <w:szCs w:val="28"/>
          <w:lang w:val="kk-KZ"/>
        </w:rPr>
        <w:t>/ЖҚҚТҚ</w:t>
      </w:r>
      <w:r w:rsidRPr="00C2748C">
        <w:rPr>
          <w:sz w:val="28"/>
          <w:szCs w:val="28"/>
          <w:lang w:val="kk-KZ"/>
        </w:rPr>
        <w:t xml:space="preserve"> мақсатында ішкі бақылауды ұйымдастыру бағдарламасында:</w:t>
      </w:r>
    </w:p>
    <w:p w:rsidR="003C78BC" w:rsidRPr="00E0793F"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1) КЖ/ТҚҚ жөніндегі бөлімшенің функцияларын, оның ішінде КЖ/ТҚҚ</w:t>
      </w:r>
      <w:r w:rsidRPr="00C2748C">
        <w:rPr>
          <w:rStyle w:val="s0"/>
          <w:sz w:val="28"/>
          <w:szCs w:val="28"/>
          <w:lang w:val="kk-KZ"/>
        </w:rPr>
        <w:t>/ЖҚҚТҚ</w:t>
      </w:r>
      <w:r w:rsidRPr="00C2748C">
        <w:rPr>
          <w:sz w:val="28"/>
          <w:szCs w:val="28"/>
          <w:lang w:val="kk-KZ"/>
        </w:rPr>
        <w:t xml:space="preserve">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w:t>
      </w:r>
      <w:r w:rsidRPr="00E0793F">
        <w:rPr>
          <w:sz w:val="28"/>
          <w:szCs w:val="28"/>
          <w:lang w:val="kk-KZ"/>
        </w:rPr>
        <w:t xml:space="preserve"> функцияларын, өкілеттіктерін, жауапты қызметкердің ұйымның уәкілетті органдарымен және лауазымды тұлғаларымен өзара іс-қимыл рәсімін сипаттау;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КЖ/ТҚҚ</w:t>
      </w:r>
      <w:r w:rsidRPr="007A2972">
        <w:rPr>
          <w:rStyle w:val="s0"/>
          <w:sz w:val="28"/>
          <w:szCs w:val="28"/>
          <w:lang w:val="kk-KZ"/>
        </w:rPr>
        <w:t>/ЖҚҚТҚ</w:t>
      </w:r>
      <w:r w:rsidRPr="00E0793F">
        <w:rPr>
          <w:sz w:val="28"/>
          <w:szCs w:val="28"/>
          <w:lang w:val="kk-KZ"/>
        </w:rPr>
        <w:t xml:space="preserve">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3) </w:t>
      </w:r>
      <w:r w:rsidRPr="00E0793F">
        <w:rPr>
          <w:color w:val="000000"/>
          <w:sz w:val="28"/>
          <w:szCs w:val="28"/>
          <w:lang w:val="kk-KZ"/>
        </w:rPr>
        <w:t xml:space="preserve">сотта дәлел ретінде пайдалану мүмкіндігін ескере отырып, олар </w:t>
      </w:r>
      <w:r w:rsidRPr="007A2972">
        <w:rPr>
          <w:color w:val="000000"/>
          <w:sz w:val="28"/>
          <w:szCs w:val="28"/>
          <w:lang w:val="kk-KZ"/>
        </w:rPr>
        <w:t>уәкілетті органға</w:t>
      </w:r>
      <w:r w:rsidRPr="00E0793F">
        <w:rPr>
          <w:color w:val="000000"/>
          <w:sz w:val="28"/>
          <w:szCs w:val="28"/>
          <w:lang w:val="kk-KZ"/>
        </w:rPr>
        <w:t>, сондай-ақ өз құзыретіне сәйкес өзге де мемлекеттік органдарға уақтылы қолжетімді болатындай үшін мәліметтерді тіркеу, сондай-ақ КЖ/ТҚҚ</w:t>
      </w:r>
      <w:r w:rsidRPr="007A2972">
        <w:rPr>
          <w:rStyle w:val="s0"/>
          <w:sz w:val="28"/>
          <w:szCs w:val="28"/>
          <w:lang w:val="kk-KZ"/>
        </w:rPr>
        <w:t>/ЖҚҚТҚ</w:t>
      </w:r>
      <w:r w:rsidRPr="00E0793F">
        <w:rPr>
          <w:color w:val="000000"/>
          <w:sz w:val="28"/>
          <w:szCs w:val="28"/>
          <w:lang w:val="kk-KZ"/>
        </w:rPr>
        <w:t xml:space="preserve"> мақсатында ішкі бақылауды іске асыру барысында алынған құжаттар мен ақпаратты сақтау тәртібі</w:t>
      </w:r>
      <w:r w:rsidRPr="00E0793F">
        <w:rPr>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4) ұйым қызметкерлерінің, оның ішінде жауапты қызметкердің өздеріне мәлім болған КЖ/ТҚҚ туралы заңды, сондай-ақ ұйым қызметкерлері жол берген ішкі бақылау қағидаларын бұзу фактілері туралы уәкілетті органдарға мен ұйымның лауазымды адамдарына хабарлау рәсімі;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5) ұйымды бақылайтын заңды тұлға белгілеген КЖ/ТҚҚ</w:t>
      </w:r>
      <w:r w:rsidRPr="00FE56ED">
        <w:rPr>
          <w:rStyle w:val="s0"/>
          <w:sz w:val="28"/>
          <w:szCs w:val="28"/>
          <w:lang w:val="kk-KZ"/>
        </w:rPr>
        <w:t>/ЖҚҚТҚ</w:t>
      </w:r>
      <w:r w:rsidRPr="00E0793F">
        <w:rPr>
          <w:sz w:val="28"/>
          <w:szCs w:val="28"/>
          <w:lang w:val="kk-KZ"/>
        </w:rPr>
        <w:t xml:space="preserve"> жөніндегі талаптардың (бар болса) сипаттамасы;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6) </w:t>
      </w:r>
      <w:r w:rsidRPr="00FE56ED">
        <w:rPr>
          <w:sz w:val="28"/>
          <w:szCs w:val="28"/>
          <w:lang w:val="kk-KZ"/>
        </w:rPr>
        <w:t>КЖ/ТҚ</w:t>
      </w:r>
      <w:r w:rsidRPr="00FE56ED">
        <w:rPr>
          <w:rStyle w:val="s0"/>
          <w:sz w:val="28"/>
          <w:szCs w:val="28"/>
          <w:lang w:val="kk-KZ"/>
        </w:rPr>
        <w:t>/ЖҚҚТҚ</w:t>
      </w:r>
      <w:r w:rsidRPr="00E0793F">
        <w:rPr>
          <w:sz w:val="28"/>
          <w:szCs w:val="28"/>
          <w:lang w:val="kk-KZ"/>
        </w:rPr>
        <w:t xml:space="preserve"> тәуекелдерін бағалау нәтижелерін бағалау, айқындау, құжаттық тіркеу және жаңарту рәсімі;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7) бақылау шараларын әзірлеу рәсімі, КЖ/ТҚ</w:t>
      </w:r>
      <w:r w:rsidRPr="00FE56ED">
        <w:rPr>
          <w:rStyle w:val="s0"/>
          <w:sz w:val="28"/>
          <w:szCs w:val="28"/>
          <w:lang w:val="kk-KZ"/>
        </w:rPr>
        <w:t>/ЖҚҚТҚ</w:t>
      </w:r>
      <w:r w:rsidRPr="00E0793F">
        <w:rPr>
          <w:sz w:val="28"/>
          <w:szCs w:val="28"/>
          <w:lang w:val="kk-KZ"/>
        </w:rPr>
        <w:t xml:space="preserve"> тәуекелдерін басқару мен азайту бойынша рәсімдер;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8) </w:t>
      </w:r>
      <w:r w:rsidRPr="00FE56ED">
        <w:rPr>
          <w:sz w:val="28"/>
          <w:szCs w:val="28"/>
          <w:lang w:val="kk-KZ"/>
        </w:rPr>
        <w:t>КЖ/ТҚ</w:t>
      </w:r>
      <w:r w:rsidRPr="00FE56ED">
        <w:rPr>
          <w:rStyle w:val="s0"/>
          <w:sz w:val="28"/>
          <w:szCs w:val="28"/>
          <w:lang w:val="kk-KZ"/>
        </w:rPr>
        <w:t>/ЖҚҚТҚ</w:t>
      </w:r>
      <w:r w:rsidRPr="00E0793F">
        <w:rPr>
          <w:sz w:val="28"/>
          <w:szCs w:val="28"/>
          <w:lang w:val="kk-KZ"/>
        </w:rPr>
        <w:t xml:space="preserve"> тәуекелінің дәрежесін ескере отырып, өз клиенттерін сыныптау рәсімі;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9) КЖ/ТҚ</w:t>
      </w:r>
      <w:r w:rsidRPr="00FE56ED">
        <w:rPr>
          <w:rStyle w:val="s0"/>
          <w:sz w:val="28"/>
          <w:szCs w:val="28"/>
          <w:lang w:val="kk-KZ"/>
        </w:rPr>
        <w:t>/ЖҚҚТҚ</w:t>
      </w:r>
      <w:r w:rsidRPr="00E0793F">
        <w:rPr>
          <w:sz w:val="28"/>
          <w:szCs w:val="28"/>
          <w:lang w:val="kk-KZ"/>
        </w:rPr>
        <w:t xml:space="preserve"> заңдастыру тәуекелдерін бағалау тәуекел дәрежесін ескере отырып, өз клиенттерін сыныптау (төмен, жоғары);</w:t>
      </w:r>
    </w:p>
    <w:p w:rsidR="003C78BC" w:rsidRPr="00E0793F" w:rsidRDefault="003C78BC" w:rsidP="003C78BC">
      <w:pPr>
        <w:tabs>
          <w:tab w:val="left" w:pos="1276"/>
        </w:tabs>
        <w:overflowPunct w:val="0"/>
        <w:autoSpaceDE w:val="0"/>
        <w:autoSpaceDN w:val="0"/>
        <w:adjustRightInd w:val="0"/>
        <w:ind w:firstLine="709"/>
        <w:jc w:val="both"/>
        <w:rPr>
          <w:sz w:val="28"/>
          <w:szCs w:val="28"/>
          <w:lang w:val="kk-KZ"/>
        </w:rPr>
      </w:pPr>
      <w:r w:rsidRPr="00E0793F">
        <w:rPr>
          <w:sz w:val="28"/>
          <w:szCs w:val="28"/>
          <w:lang w:val="kk-KZ"/>
        </w:rPr>
        <w:t>10) ұйым бағдарламаға енгізген КЖ/ТҚҚ</w:t>
      </w:r>
      <w:r w:rsidRPr="00FE56ED">
        <w:rPr>
          <w:rStyle w:val="s0"/>
          <w:sz w:val="28"/>
          <w:szCs w:val="28"/>
          <w:lang w:val="kk-KZ"/>
        </w:rPr>
        <w:t>/ЖҚҚТҚ</w:t>
      </w:r>
      <w:r w:rsidRPr="00E0793F">
        <w:rPr>
          <w:sz w:val="28"/>
          <w:szCs w:val="28"/>
          <w:lang w:val="kk-KZ"/>
        </w:rPr>
        <w:t xml:space="preserve"> мақсатында ішкі бақылауды ұйымдастыру жөніндегі қосымша шаралар (бар болса) қамтылады.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lastRenderedPageBreak/>
        <w:t>8. Ұйымның КЖ/ТҚҚ</w:t>
      </w:r>
      <w:r w:rsidRPr="00FE56ED">
        <w:rPr>
          <w:rStyle w:val="s0"/>
          <w:sz w:val="28"/>
          <w:szCs w:val="28"/>
          <w:lang w:val="kk-KZ"/>
        </w:rPr>
        <w:t>/ЖҚҚТҚ</w:t>
      </w:r>
      <w:r w:rsidRPr="00E0793F">
        <w:rPr>
          <w:sz w:val="28"/>
          <w:szCs w:val="28"/>
          <w:lang w:val="kk-KZ"/>
        </w:rPr>
        <w:t xml:space="preserve">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кіреді: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Қазақстан Республикасының КЖ/ТҚҚ туралы заңнамаға сәйкес қаржы мониторингі жөніндегі уәкілетті органға хабарламалар ұсынуды ұйымдастыру және олардың ұсынылуына бақылау жасау;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color w:val="000000"/>
          <w:sz w:val="28"/>
          <w:szCs w:val="28"/>
          <w:lang w:val="kk-KZ"/>
        </w:rPr>
        <w:t>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6)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7)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8) ұйымның уәкілетті органдарының есептерді қалыптастыруы үшін КЖ/ТҚҚ</w:t>
      </w:r>
      <w:r w:rsidRPr="00E422BA">
        <w:rPr>
          <w:rStyle w:val="s0"/>
          <w:sz w:val="28"/>
          <w:szCs w:val="28"/>
          <w:lang w:val="kk-KZ"/>
        </w:rPr>
        <w:t>/ЖҚҚТҚ</w:t>
      </w:r>
      <w:r w:rsidRPr="00E0793F">
        <w:rPr>
          <w:sz w:val="28"/>
          <w:szCs w:val="28"/>
          <w:lang w:val="kk-KZ"/>
        </w:rPr>
        <w:t xml:space="preserve">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9) ұйым КЖ/ТҚҚ</w:t>
      </w:r>
      <w:r w:rsidRPr="00E422BA">
        <w:rPr>
          <w:rStyle w:val="s0"/>
          <w:sz w:val="28"/>
          <w:szCs w:val="28"/>
          <w:lang w:val="kk-KZ"/>
        </w:rPr>
        <w:t>/ЖҚҚТҚ</w:t>
      </w:r>
      <w:r w:rsidRPr="00E0793F">
        <w:rPr>
          <w:sz w:val="28"/>
          <w:szCs w:val="28"/>
          <w:lang w:val="kk-KZ"/>
        </w:rPr>
        <w:t xml:space="preserve"> мақсатында ішкі бақылауды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9. Жүктелген функцияларды орындау үшін жауапты қызметкерге және КЖ/ТҚҚ жөніндегі бөлімше қызметкерлеріне мынадай өкілеттіктер: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өз функцияларын жүзеге асыру кезінде алынған ақпараттың конфиденциалдылығын қамтамасыз ету;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3) ұйымның бөлімшелерінен алынатын барлық құжаттар мен файлдардың сақталуын қамтамасыз ету;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lastRenderedPageBreak/>
        <w:t>4) ұйым жүктеген жауапты қызметкердің және КЖ/ТҚҚ жөніндегі бөлімше қызметкерлерінің қосымша өкілеттіктері (бар болса) беріледі.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11. Жауапты қызметкердің, сондай-ақ ұйымның Талаптардың 8-тармағында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12. Ұйым КЖ/ТҚҚ</w:t>
      </w:r>
      <w:r w:rsidRPr="00EE5AAA">
        <w:rPr>
          <w:rStyle w:val="s0"/>
          <w:sz w:val="28"/>
          <w:szCs w:val="28"/>
          <w:lang w:val="kk-KZ"/>
        </w:rPr>
        <w:t>/ЖҚҚТҚ</w:t>
      </w:r>
      <w:r w:rsidRPr="00E0793F">
        <w:rPr>
          <w:sz w:val="28"/>
          <w:szCs w:val="28"/>
          <w:lang w:val="kk-KZ"/>
        </w:rPr>
        <w:t xml:space="preserve">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оларға енгізілетін өзгерістерді (толықтыруларды) қоса алғанда, клиенттердің досьелерін (сауалнамаларын) жүргізу мүмкіндігі;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КЖ/ТҚҚ туралы заңның 4-бабына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Республикасының КЖ/ТҚҚ заңнамасының талаптарын, сондай-ақ ұйымның көрсетілетін қызметтерінің КЖ/ТҚ</w:t>
      </w:r>
      <w:r w:rsidRPr="00EE5AAA">
        <w:rPr>
          <w:rStyle w:val="s0"/>
          <w:sz w:val="28"/>
          <w:szCs w:val="28"/>
          <w:lang w:val="kk-KZ"/>
        </w:rPr>
        <w:t>/ЖҚҚТҚ</w:t>
      </w:r>
      <w:r w:rsidRPr="00E0793F">
        <w:rPr>
          <w:sz w:val="28"/>
          <w:szCs w:val="28"/>
          <w:lang w:val="kk-KZ"/>
        </w:rPr>
        <w:t xml:space="preserve"> тәуекелдеріне ұшырау дәрежесін бағалау нәтижелерін ескере отырып, алдын ала белгіленген өлшемшарттар бойынша күдікті операцияларды анықтау;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3) клиенттердің досьелері (сауалнамалары), жүргізілген операциялар, қаржы мониторингі жөніндегі уәкілетті органға жіберілген хабарламалар бойынша дерекқордан ақпаратты алып тастау мүмкіндігінің болмауы;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4) ақпараттың резервтік көшірмесін жасау және сақтау жүйесінің болуы;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5) әрбір пайдаланушы жұмысының түрлендіруден қорғалған хаттамасын жүргізу.</w:t>
      </w:r>
    </w:p>
    <w:p w:rsidR="003C78BC" w:rsidRPr="00E0793F" w:rsidRDefault="003C78BC" w:rsidP="003C78BC">
      <w:pPr>
        <w:overflowPunct w:val="0"/>
        <w:autoSpaceDE w:val="0"/>
        <w:autoSpaceDN w:val="0"/>
        <w:adjustRightInd w:val="0"/>
        <w:ind w:firstLine="709"/>
        <w:jc w:val="both"/>
        <w:rPr>
          <w:sz w:val="28"/>
          <w:szCs w:val="28"/>
          <w:lang w:val="kk-KZ"/>
        </w:rPr>
      </w:pPr>
      <w:bookmarkStart w:id="7" w:name="SUB600"/>
      <w:bookmarkStart w:id="8" w:name="SUB700"/>
      <w:bookmarkStart w:id="9" w:name="SUB800"/>
      <w:bookmarkStart w:id="10" w:name="SUB900"/>
      <w:bookmarkStart w:id="11" w:name="SUB1000"/>
      <w:bookmarkStart w:id="12" w:name="SUB1100"/>
      <w:bookmarkEnd w:id="7"/>
      <w:bookmarkEnd w:id="8"/>
      <w:bookmarkEnd w:id="9"/>
      <w:bookmarkEnd w:id="10"/>
      <w:bookmarkEnd w:id="11"/>
      <w:bookmarkEnd w:id="12"/>
    </w:p>
    <w:p w:rsidR="003C78BC" w:rsidRPr="00E0793F" w:rsidRDefault="003C78BC" w:rsidP="003C78BC">
      <w:pPr>
        <w:overflowPunct w:val="0"/>
        <w:autoSpaceDE w:val="0"/>
        <w:autoSpaceDN w:val="0"/>
        <w:adjustRightInd w:val="0"/>
        <w:ind w:firstLine="709"/>
        <w:jc w:val="both"/>
        <w:rPr>
          <w:sz w:val="28"/>
          <w:szCs w:val="28"/>
          <w:lang w:val="kk-KZ"/>
        </w:rPr>
      </w:pPr>
    </w:p>
    <w:p w:rsidR="003C78BC" w:rsidRPr="00C2748C" w:rsidRDefault="003C78BC" w:rsidP="003C78BC">
      <w:pPr>
        <w:overflowPunct w:val="0"/>
        <w:autoSpaceDE w:val="0"/>
        <w:autoSpaceDN w:val="0"/>
        <w:adjustRightInd w:val="0"/>
        <w:ind w:firstLine="709"/>
        <w:jc w:val="center"/>
        <w:rPr>
          <w:b/>
          <w:sz w:val="28"/>
          <w:szCs w:val="28"/>
          <w:lang w:val="kk-KZ"/>
        </w:rPr>
      </w:pPr>
      <w:bookmarkStart w:id="13" w:name="SUB1200"/>
      <w:bookmarkEnd w:id="13"/>
      <w:r w:rsidRPr="00E0793F">
        <w:rPr>
          <w:b/>
          <w:sz w:val="28"/>
          <w:szCs w:val="28"/>
          <w:lang w:val="kk-KZ"/>
        </w:rPr>
        <w:t xml:space="preserve">3-тарау. </w:t>
      </w:r>
      <w:r w:rsidRPr="00C83EF5">
        <w:rPr>
          <w:b/>
          <w:sz w:val="28"/>
          <w:szCs w:val="28"/>
          <w:lang w:val="kk-KZ"/>
        </w:rPr>
        <w:t xml:space="preserve">Технологиялық жетістіктерді пайдалану тәуекелін қоса алғанда, клиенттердің </w:t>
      </w:r>
      <w:r w:rsidRPr="00C2748C">
        <w:rPr>
          <w:b/>
          <w:sz w:val="28"/>
          <w:szCs w:val="28"/>
          <w:lang w:val="kk-KZ"/>
        </w:rPr>
        <w:t>тәуекелдерін және көрсетілетін қызметтерді қылмыстық мақсаттарда пайдалану тәуекелдерін ескеретін КЖ/ТҚ</w:t>
      </w:r>
      <w:r w:rsidRPr="00C2748C">
        <w:rPr>
          <w:rStyle w:val="s0"/>
          <w:b/>
          <w:sz w:val="28"/>
          <w:szCs w:val="28"/>
          <w:lang w:val="kk-KZ"/>
        </w:rPr>
        <w:t>/ЖҚҚТҚ</w:t>
      </w:r>
      <w:r w:rsidRPr="00C2748C">
        <w:rPr>
          <w:b/>
          <w:sz w:val="28"/>
          <w:szCs w:val="28"/>
          <w:lang w:val="kk-KZ"/>
        </w:rPr>
        <w:t xml:space="preserve"> тәуекелдерін басқару бағдарламасы</w:t>
      </w:r>
    </w:p>
    <w:p w:rsidR="003C78BC" w:rsidRPr="00C2748C" w:rsidRDefault="003C78BC" w:rsidP="003C78BC">
      <w:pPr>
        <w:overflowPunct w:val="0"/>
        <w:autoSpaceDE w:val="0"/>
        <w:autoSpaceDN w:val="0"/>
        <w:adjustRightInd w:val="0"/>
        <w:ind w:firstLine="709"/>
        <w:jc w:val="both"/>
        <w:rPr>
          <w:sz w:val="28"/>
          <w:szCs w:val="28"/>
          <w:lang w:val="kk-KZ"/>
        </w:rPr>
      </w:pPr>
    </w:p>
    <w:p w:rsidR="003C78BC" w:rsidRPr="00E0793F"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13. КЖ/ТҚ</w:t>
      </w:r>
      <w:r w:rsidRPr="00C2748C">
        <w:rPr>
          <w:rStyle w:val="s0"/>
          <w:sz w:val="28"/>
          <w:szCs w:val="28"/>
          <w:lang w:val="kk-KZ"/>
        </w:rPr>
        <w:t>/ЖҚҚТҚ</w:t>
      </w:r>
      <w:r w:rsidRPr="00C2748C">
        <w:rPr>
          <w:sz w:val="28"/>
          <w:szCs w:val="28"/>
          <w:lang w:val="kk-KZ"/>
        </w:rPr>
        <w:t xml:space="preserve"> тәуекелдерін басқаруды ұйымдастыру мақсатында ұйым КЖ/ТҚ</w:t>
      </w:r>
      <w:r w:rsidRPr="00C2748C">
        <w:rPr>
          <w:rStyle w:val="s0"/>
          <w:sz w:val="28"/>
          <w:szCs w:val="28"/>
          <w:lang w:val="kk-KZ"/>
        </w:rPr>
        <w:t>/ЖҚҚТҚ</w:t>
      </w:r>
      <w:r w:rsidRPr="00C2748C">
        <w:rPr>
          <w:sz w:val="28"/>
          <w:szCs w:val="28"/>
          <w:lang w:val="kk-KZ"/>
        </w:rPr>
        <w:t xml:space="preserve"> тәуекелдерін</w:t>
      </w:r>
      <w:r w:rsidRPr="00E0793F">
        <w:rPr>
          <w:sz w:val="28"/>
          <w:szCs w:val="28"/>
          <w:lang w:val="kk-KZ"/>
        </w:rPr>
        <w:t xml:space="preserve"> басқару (тәуекелдерді бағалау) бағдарламасын әзірлейді.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КЖ/ТҚ</w:t>
      </w:r>
      <w:r w:rsidRPr="009028BB">
        <w:rPr>
          <w:rStyle w:val="s0"/>
          <w:sz w:val="28"/>
          <w:szCs w:val="28"/>
          <w:lang w:val="kk-KZ"/>
        </w:rPr>
        <w:t>/ЖҚҚТҚ</w:t>
      </w:r>
      <w:r w:rsidRPr="00E0793F">
        <w:rPr>
          <w:sz w:val="28"/>
          <w:szCs w:val="28"/>
          <w:lang w:val="kk-KZ"/>
        </w:rPr>
        <w:t xml:space="preserve"> тәуекелдерін басқару бағдарламасында мыналар:</w:t>
      </w:r>
    </w:p>
    <w:p w:rsidR="003C78BC" w:rsidRPr="00E0793F" w:rsidRDefault="003C78BC" w:rsidP="003C78BC">
      <w:pPr>
        <w:numPr>
          <w:ilvl w:val="0"/>
          <w:numId w:val="19"/>
        </w:numPr>
        <w:tabs>
          <w:tab w:val="left" w:pos="993"/>
        </w:tabs>
        <w:overflowPunct w:val="0"/>
        <w:autoSpaceDE w:val="0"/>
        <w:autoSpaceDN w:val="0"/>
        <w:adjustRightInd w:val="0"/>
        <w:ind w:left="0" w:firstLine="709"/>
        <w:contextualSpacing/>
        <w:jc w:val="both"/>
        <w:rPr>
          <w:sz w:val="28"/>
          <w:szCs w:val="28"/>
          <w:lang w:val="kk-KZ"/>
        </w:rPr>
      </w:pPr>
      <w:r w:rsidRPr="00E0793F">
        <w:rPr>
          <w:sz w:val="28"/>
          <w:szCs w:val="28"/>
          <w:lang w:val="kk-KZ"/>
        </w:rPr>
        <w:t>ұйымның құрылымдық бөлімшелері бөлігінде КЖ/ТҚ</w:t>
      </w:r>
      <w:r w:rsidRPr="003E41C7">
        <w:rPr>
          <w:rStyle w:val="s0"/>
          <w:sz w:val="28"/>
          <w:szCs w:val="28"/>
          <w:lang w:val="kk-KZ"/>
        </w:rPr>
        <w:t>/ЖҚҚТҚ</w:t>
      </w:r>
      <w:r w:rsidRPr="00E0793F">
        <w:rPr>
          <w:sz w:val="28"/>
          <w:szCs w:val="28"/>
          <w:lang w:val="kk-KZ"/>
        </w:rPr>
        <w:t xml:space="preserve"> тәуекелдерін басқаруды ұйымдастыру тәртібі;</w:t>
      </w:r>
    </w:p>
    <w:p w:rsidR="003C78BC" w:rsidRPr="00E0793F" w:rsidRDefault="003C78BC" w:rsidP="003C78BC">
      <w:pPr>
        <w:numPr>
          <w:ilvl w:val="0"/>
          <w:numId w:val="19"/>
        </w:numPr>
        <w:tabs>
          <w:tab w:val="left" w:pos="993"/>
        </w:tabs>
        <w:overflowPunct w:val="0"/>
        <w:autoSpaceDE w:val="0"/>
        <w:autoSpaceDN w:val="0"/>
        <w:adjustRightInd w:val="0"/>
        <w:ind w:left="0" w:firstLine="709"/>
        <w:contextualSpacing/>
        <w:jc w:val="both"/>
        <w:rPr>
          <w:sz w:val="28"/>
          <w:szCs w:val="28"/>
          <w:lang w:val="kk-KZ"/>
        </w:rPr>
      </w:pPr>
      <w:r w:rsidRPr="00E0793F">
        <w:rPr>
          <w:sz w:val="28"/>
          <w:szCs w:val="28"/>
          <w:lang w:val="kk-KZ"/>
        </w:rPr>
        <w:t>клиенттің тәуекел деңгейіне қатысты тәуекелдердің негізгі санаттарын (клиент түрі, елдік тәуекел және қызметтер/өнімдер тәуекелі бойынша), сондай-</w:t>
      </w:r>
      <w:r w:rsidRPr="00E0793F">
        <w:rPr>
          <w:sz w:val="28"/>
          <w:szCs w:val="28"/>
          <w:lang w:val="kk-KZ"/>
        </w:rPr>
        <w:lastRenderedPageBreak/>
        <w:t>ақ ұйым қызметтерінің (өнімдерінің) КЖ/ТҚ</w:t>
      </w:r>
      <w:r w:rsidRPr="003E41C7">
        <w:rPr>
          <w:rStyle w:val="s0"/>
          <w:sz w:val="28"/>
          <w:szCs w:val="28"/>
          <w:lang w:val="kk-KZ"/>
        </w:rPr>
        <w:t>/ЖҚҚТҚ</w:t>
      </w:r>
      <w:r w:rsidRPr="00E0793F">
        <w:rPr>
          <w:sz w:val="28"/>
          <w:szCs w:val="28"/>
          <w:lang w:val="kk-KZ"/>
        </w:rPr>
        <w:t xml:space="preserve"> тәуекелдеріне ұшырау дәрежесін ескере отырып, КЖ/ТҚ</w:t>
      </w:r>
      <w:r w:rsidRPr="003E41C7">
        <w:rPr>
          <w:rStyle w:val="s0"/>
          <w:sz w:val="28"/>
          <w:szCs w:val="28"/>
          <w:lang w:val="kk-KZ"/>
        </w:rPr>
        <w:t>/ЖҚҚТҚ</w:t>
      </w:r>
      <w:r w:rsidRPr="00E0793F">
        <w:rPr>
          <w:sz w:val="28"/>
          <w:szCs w:val="28"/>
          <w:lang w:val="kk-KZ"/>
        </w:rPr>
        <w:t xml:space="preserve"> тәуекелдерін бағалау әдістемесі;</w:t>
      </w:r>
    </w:p>
    <w:p w:rsidR="003C78BC" w:rsidRPr="00E0793F" w:rsidRDefault="003C78BC" w:rsidP="003C78BC">
      <w:pPr>
        <w:numPr>
          <w:ilvl w:val="0"/>
          <w:numId w:val="19"/>
        </w:numPr>
        <w:tabs>
          <w:tab w:val="left" w:pos="1134"/>
        </w:tabs>
        <w:overflowPunct w:val="0"/>
        <w:autoSpaceDE w:val="0"/>
        <w:autoSpaceDN w:val="0"/>
        <w:adjustRightInd w:val="0"/>
        <w:ind w:left="0" w:firstLine="709"/>
        <w:contextualSpacing/>
        <w:jc w:val="both"/>
        <w:rPr>
          <w:sz w:val="28"/>
          <w:szCs w:val="28"/>
          <w:lang w:val="kk-KZ"/>
        </w:rPr>
      </w:pPr>
      <w:r w:rsidRPr="00E0793F">
        <w:rPr>
          <w:sz w:val="28"/>
          <w:szCs w:val="28"/>
          <w:lang w:val="kk-KZ"/>
        </w:rPr>
        <w:t>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w:t>
      </w:r>
      <w:r w:rsidRPr="003E41C7">
        <w:rPr>
          <w:rStyle w:val="s0"/>
          <w:sz w:val="28"/>
          <w:szCs w:val="28"/>
          <w:lang w:val="kk-KZ"/>
        </w:rPr>
        <w:t>/ЖҚҚТҚ</w:t>
      </w:r>
      <w:r w:rsidRPr="00E0793F">
        <w:rPr>
          <w:sz w:val="28"/>
          <w:szCs w:val="28"/>
          <w:lang w:val="kk-KZ"/>
        </w:rPr>
        <w:t xml:space="preserve"> тәуекелдеріне ұшырау дәрежесін тұрақты мониторингтеу, талдау және бақылау тәртібі;</w:t>
      </w:r>
    </w:p>
    <w:p w:rsidR="003C78BC" w:rsidRPr="00F87F33" w:rsidRDefault="003C78BC" w:rsidP="003C78BC">
      <w:pPr>
        <w:pStyle w:val="a6"/>
        <w:numPr>
          <w:ilvl w:val="0"/>
          <w:numId w:val="19"/>
        </w:numPr>
        <w:tabs>
          <w:tab w:val="left" w:pos="1134"/>
        </w:tabs>
        <w:overflowPunct w:val="0"/>
        <w:autoSpaceDE w:val="0"/>
        <w:autoSpaceDN w:val="0"/>
        <w:adjustRightInd w:val="0"/>
        <w:ind w:left="0" w:firstLine="709"/>
        <w:jc w:val="both"/>
        <w:rPr>
          <w:sz w:val="28"/>
          <w:szCs w:val="28"/>
          <w:lang w:val="kk-KZ"/>
        </w:rPr>
      </w:pPr>
      <w:r w:rsidRPr="00F87F33">
        <w:rPr>
          <w:sz w:val="28"/>
          <w:szCs w:val="28"/>
          <w:lang w:val="kk-KZ"/>
        </w:rPr>
        <w:t>клиенттер тәуекелдерінің деңгейлерін беру тәртібі, қайта қарау мерзімдері мен негіздері;</w:t>
      </w:r>
    </w:p>
    <w:p w:rsidR="003C78BC" w:rsidRPr="00E93A18" w:rsidRDefault="003C78BC" w:rsidP="003C78BC">
      <w:pPr>
        <w:pStyle w:val="a6"/>
        <w:numPr>
          <w:ilvl w:val="0"/>
          <w:numId w:val="19"/>
        </w:numPr>
        <w:tabs>
          <w:tab w:val="left" w:pos="421"/>
          <w:tab w:val="left" w:pos="1134"/>
        </w:tabs>
        <w:overflowPunct w:val="0"/>
        <w:autoSpaceDE w:val="0"/>
        <w:autoSpaceDN w:val="0"/>
        <w:adjustRightInd w:val="0"/>
        <w:ind w:left="0" w:firstLine="709"/>
        <w:jc w:val="both"/>
        <w:rPr>
          <w:rStyle w:val="s0"/>
          <w:sz w:val="28"/>
          <w:szCs w:val="28"/>
          <w:lang w:val="kk-KZ"/>
        </w:rPr>
      </w:pPr>
      <w:r w:rsidRPr="00E93A18">
        <w:rPr>
          <w:rStyle w:val="s0"/>
          <w:sz w:val="28"/>
          <w:szCs w:val="28"/>
          <w:lang w:val="kk-KZ"/>
        </w:rPr>
        <w:t>КЖ/ТҚҚ</w:t>
      </w:r>
      <w:r w:rsidRPr="003E41C7">
        <w:rPr>
          <w:rStyle w:val="s0"/>
          <w:sz w:val="28"/>
          <w:szCs w:val="28"/>
          <w:lang w:val="kk-KZ"/>
        </w:rPr>
        <w:t>/ЖҚҚТҚ</w:t>
      </w:r>
      <w:r w:rsidRPr="00E93A18">
        <w:rPr>
          <w:rStyle w:val="s0"/>
          <w:sz w:val="28"/>
          <w:szCs w:val="28"/>
          <w:lang w:val="kk-KZ"/>
        </w:rPr>
        <w:t xml:space="preserve"> мақсатында ұйымның ішкі бақылау жүйесінің тиімділігін бағалау мәселесі бойынша тәуелсіз аудит жүргізуге ұйымның шешімі болған жағдайда тәуелсіз аудитпен өзара іс-қимыл жасау тәртібі;</w:t>
      </w:r>
    </w:p>
    <w:p w:rsidR="003C78BC" w:rsidRPr="00E93A18" w:rsidRDefault="003C78BC" w:rsidP="003C78BC">
      <w:pPr>
        <w:pStyle w:val="a6"/>
        <w:numPr>
          <w:ilvl w:val="0"/>
          <w:numId w:val="19"/>
        </w:numPr>
        <w:tabs>
          <w:tab w:val="left" w:pos="421"/>
          <w:tab w:val="left" w:pos="1134"/>
        </w:tabs>
        <w:overflowPunct w:val="0"/>
        <w:autoSpaceDE w:val="0"/>
        <w:autoSpaceDN w:val="0"/>
        <w:adjustRightInd w:val="0"/>
        <w:ind w:left="0" w:firstLine="709"/>
        <w:jc w:val="both"/>
        <w:rPr>
          <w:rStyle w:val="s0"/>
          <w:sz w:val="28"/>
          <w:szCs w:val="28"/>
          <w:lang w:val="kk-KZ"/>
        </w:rPr>
      </w:pPr>
      <w:r w:rsidRPr="00E93A18">
        <w:rPr>
          <w:rStyle w:val="s0"/>
          <w:sz w:val="28"/>
          <w:szCs w:val="28"/>
          <w:lang w:val="kk-KZ"/>
        </w:rPr>
        <w:t>тәуекелдер санаттары мен факторларын ескере отырып, клиенттерді сыныптау бойынша шаралар қабылдау тәртібі, сондай-ақ ұйым белгілейтін тәуекелдердің өзге де санаттары;</w:t>
      </w:r>
    </w:p>
    <w:p w:rsidR="003C78BC" w:rsidRPr="00C2748C" w:rsidRDefault="003C78BC" w:rsidP="003C78BC">
      <w:pPr>
        <w:pStyle w:val="a6"/>
        <w:numPr>
          <w:ilvl w:val="0"/>
          <w:numId w:val="19"/>
        </w:numPr>
        <w:tabs>
          <w:tab w:val="left" w:pos="1134"/>
        </w:tabs>
        <w:overflowPunct w:val="0"/>
        <w:autoSpaceDE w:val="0"/>
        <w:autoSpaceDN w:val="0"/>
        <w:adjustRightInd w:val="0"/>
        <w:ind w:left="0" w:firstLine="709"/>
        <w:jc w:val="both"/>
        <w:rPr>
          <w:sz w:val="28"/>
          <w:szCs w:val="28"/>
          <w:lang w:val="kk-KZ"/>
        </w:rPr>
      </w:pPr>
      <w:r w:rsidRPr="00C2748C">
        <w:rPr>
          <w:rStyle w:val="s0"/>
          <w:sz w:val="28"/>
          <w:szCs w:val="28"/>
          <w:lang w:val="kk-KZ"/>
        </w:rPr>
        <w:t>жаңа, сол сияқты бұрыннан бар өнімдер үшін жаңа немесе дамып келе жатқан технологияларды берудің, сондай-ақ пайдаланудың жаңа тетіктерін қоса алғанда, жаңа өнімдер мен жаңа іскерлік тәжірибені әзірлеуге (іске қосуға) дейін туындайтын КЖ/ТҚ/ЖҚҚТҚ тәуекелдерін анықтау және бағалау тәртібі</w:t>
      </w:r>
      <w:r w:rsidRPr="00C2748C">
        <w:rPr>
          <w:sz w:val="28"/>
          <w:szCs w:val="28"/>
          <w:lang w:val="kk-KZ"/>
        </w:rPr>
        <w:t xml:space="preserve"> қамтылады, бірақ олармен шектелмейді.</w:t>
      </w:r>
    </w:p>
    <w:p w:rsidR="003C78BC" w:rsidRPr="008F6127" w:rsidRDefault="003C78BC" w:rsidP="003C78BC">
      <w:pPr>
        <w:pStyle w:val="a6"/>
        <w:tabs>
          <w:tab w:val="left" w:pos="421"/>
          <w:tab w:val="left" w:pos="993"/>
        </w:tabs>
        <w:overflowPunct w:val="0"/>
        <w:autoSpaceDE w:val="0"/>
        <w:autoSpaceDN w:val="0"/>
        <w:adjustRightInd w:val="0"/>
        <w:ind w:left="0" w:firstLine="709"/>
        <w:jc w:val="both"/>
        <w:rPr>
          <w:rStyle w:val="s0"/>
          <w:sz w:val="28"/>
          <w:szCs w:val="28"/>
          <w:lang w:val="kk-KZ"/>
        </w:rPr>
      </w:pPr>
      <w:r w:rsidRPr="00C2748C">
        <w:rPr>
          <w:sz w:val="28"/>
          <w:szCs w:val="28"/>
          <w:lang w:val="kk-KZ"/>
        </w:rPr>
        <w:t xml:space="preserve">14. </w:t>
      </w:r>
      <w:r w:rsidRPr="00C2748C">
        <w:rPr>
          <w:rStyle w:val="s0"/>
          <w:sz w:val="28"/>
          <w:szCs w:val="28"/>
          <w:lang w:val="kk-KZ"/>
        </w:rPr>
        <w:t>Ұйым КЖ/ТҚ/ЖҚҚТҚ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қызметтің (өнімнің) және (немесе) оны беру тәсілінің тәуекелін ескере отырып, ұйымның көрсетілетін қызметтерінің</w:t>
      </w:r>
      <w:r w:rsidRPr="007E68CF">
        <w:rPr>
          <w:rStyle w:val="s0"/>
          <w:sz w:val="28"/>
          <w:szCs w:val="28"/>
          <w:lang w:val="kk-KZ"/>
        </w:rPr>
        <w:t xml:space="preserve"> (өнімдерінің) КЖ/ТҚ</w:t>
      </w:r>
      <w:r w:rsidRPr="003E41C7">
        <w:rPr>
          <w:rStyle w:val="s0"/>
          <w:sz w:val="28"/>
          <w:szCs w:val="28"/>
          <w:lang w:val="kk-KZ"/>
        </w:rPr>
        <w:t>/ЖҚҚТҚ</w:t>
      </w:r>
      <w:r w:rsidRPr="007E68CF">
        <w:rPr>
          <w:rStyle w:val="s0"/>
          <w:sz w:val="28"/>
          <w:szCs w:val="28"/>
          <w:lang w:val="kk-KZ"/>
        </w:rPr>
        <w:t xml:space="preserve"> тәуекелдеріне ұшырау дәрежесін </w:t>
      </w:r>
      <w:r w:rsidRPr="008F6127">
        <w:rPr>
          <w:rStyle w:val="s0"/>
          <w:sz w:val="28"/>
          <w:szCs w:val="28"/>
          <w:lang w:val="kk-KZ"/>
        </w:rPr>
        <w:t>жыл сайынғы негізде</w:t>
      </w:r>
      <w:r w:rsidRPr="007E68CF">
        <w:rPr>
          <w:rStyle w:val="s0"/>
          <w:sz w:val="28"/>
          <w:szCs w:val="28"/>
          <w:lang w:val="kk-KZ"/>
        </w:rPr>
        <w:t xml:space="preserve"> бағалауды </w:t>
      </w:r>
      <w:r w:rsidRPr="008F6127">
        <w:rPr>
          <w:rStyle w:val="s0"/>
          <w:sz w:val="28"/>
          <w:szCs w:val="28"/>
          <w:lang w:val="kk-KZ"/>
        </w:rPr>
        <w:t>(бұдан әрі – Жыл сайынғы бағалау)</w:t>
      </w:r>
      <w:r w:rsidRPr="007E68CF">
        <w:rPr>
          <w:rStyle w:val="s0"/>
          <w:sz w:val="28"/>
          <w:szCs w:val="28"/>
          <w:lang w:val="kk-KZ"/>
        </w:rPr>
        <w:t xml:space="preserve"> жүзеге асырады. </w:t>
      </w:r>
      <w:r>
        <w:rPr>
          <w:rStyle w:val="s0"/>
          <w:sz w:val="28"/>
          <w:szCs w:val="28"/>
          <w:lang w:val="kk-KZ"/>
        </w:rPr>
        <w:t xml:space="preserve"> </w:t>
      </w:r>
      <w:r w:rsidRPr="007E68CF">
        <w:rPr>
          <w:rStyle w:val="s0"/>
          <w:sz w:val="28"/>
          <w:szCs w:val="28"/>
          <w:lang w:val="kk-KZ"/>
        </w:rPr>
        <w:t xml:space="preserve"> </w:t>
      </w:r>
    </w:p>
    <w:p w:rsidR="003C78BC" w:rsidRPr="008F6127" w:rsidRDefault="003C78BC" w:rsidP="003C78BC">
      <w:pPr>
        <w:pStyle w:val="a6"/>
        <w:ind w:left="0" w:firstLine="709"/>
        <w:jc w:val="both"/>
        <w:rPr>
          <w:rStyle w:val="s0"/>
          <w:sz w:val="28"/>
          <w:szCs w:val="28"/>
          <w:lang w:val="kk-KZ"/>
        </w:rPr>
      </w:pPr>
      <w:r w:rsidRPr="008F6127">
        <w:rPr>
          <w:rStyle w:val="s0"/>
          <w:sz w:val="28"/>
          <w:szCs w:val="28"/>
          <w:lang w:val="kk-KZ"/>
        </w:rPr>
        <w:t>Ұйымның көрсетілетін қызметтерінің (өнімдерінің) КЖ/ТҚ</w:t>
      </w:r>
      <w:r w:rsidRPr="008003C7">
        <w:rPr>
          <w:rStyle w:val="s0"/>
          <w:sz w:val="28"/>
          <w:szCs w:val="28"/>
          <w:lang w:val="kk-KZ"/>
        </w:rPr>
        <w:t>/ЖҚҚТҚ</w:t>
      </w:r>
      <w:r w:rsidRPr="008F6127">
        <w:rPr>
          <w:rStyle w:val="s0"/>
          <w:sz w:val="28"/>
          <w:szCs w:val="28"/>
          <w:lang w:val="kk-KZ"/>
        </w:rPr>
        <w:t xml:space="preserve">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w:t>
      </w:r>
      <w:r>
        <w:rPr>
          <w:rStyle w:val="s0"/>
          <w:sz w:val="28"/>
          <w:szCs w:val="28"/>
          <w:lang w:val="kk-KZ"/>
        </w:rPr>
        <w:t xml:space="preserve">көрсететін </w:t>
      </w:r>
      <w:r w:rsidRPr="008F6127">
        <w:rPr>
          <w:rStyle w:val="s0"/>
          <w:sz w:val="28"/>
          <w:szCs w:val="28"/>
          <w:lang w:val="kk-KZ"/>
        </w:rPr>
        <w:t>қызметтерді (өнімдерді) ұсынудан бас тартуды қоса</w:t>
      </w:r>
      <w:r>
        <w:rPr>
          <w:rStyle w:val="s0"/>
          <w:sz w:val="28"/>
          <w:szCs w:val="28"/>
          <w:lang w:val="kk-KZ"/>
        </w:rPr>
        <w:t xml:space="preserve"> алғанда</w:t>
      </w:r>
      <w:r w:rsidRPr="008F6127">
        <w:rPr>
          <w:rStyle w:val="s0"/>
          <w:sz w:val="28"/>
          <w:szCs w:val="28"/>
          <w:lang w:val="kk-KZ"/>
        </w:rPr>
        <w:t>, анықталған тәуекелдерді барынша азайтуға бағытталған ықтимал іс-шараларды сипаттаумен қатар жүреді.</w:t>
      </w:r>
    </w:p>
    <w:p w:rsidR="003C78BC" w:rsidRPr="00E0793F" w:rsidRDefault="003C78BC" w:rsidP="003C78BC">
      <w:pPr>
        <w:overflowPunct w:val="0"/>
        <w:autoSpaceDE w:val="0"/>
        <w:autoSpaceDN w:val="0"/>
        <w:adjustRightInd w:val="0"/>
        <w:ind w:firstLine="709"/>
        <w:jc w:val="both"/>
        <w:rPr>
          <w:sz w:val="28"/>
          <w:szCs w:val="28"/>
          <w:lang w:val="kk-KZ"/>
        </w:rPr>
      </w:pPr>
      <w:r w:rsidRPr="00E93A18">
        <w:rPr>
          <w:rStyle w:val="s0"/>
          <w:sz w:val="28"/>
          <w:szCs w:val="28"/>
          <w:lang w:val="kk-KZ"/>
        </w:rPr>
        <w:t xml:space="preserve">Жыл сайынғы бағалау қорытындылары (нәтижелері) төлем ұйымының ішкі құжаттарына және рәсімдеріне сәйкес құжатталады, сондай-ақ </w:t>
      </w:r>
      <w:r>
        <w:rPr>
          <w:rStyle w:val="s0"/>
          <w:sz w:val="28"/>
          <w:szCs w:val="28"/>
          <w:lang w:val="kk-KZ"/>
        </w:rPr>
        <w:t xml:space="preserve">бұл туралы </w:t>
      </w:r>
      <w:r w:rsidRPr="00E93A18">
        <w:rPr>
          <w:rStyle w:val="s0"/>
          <w:sz w:val="28"/>
          <w:szCs w:val="28"/>
          <w:lang w:val="kk-KZ"/>
        </w:rPr>
        <w:t>қаржы</w:t>
      </w:r>
      <w:r>
        <w:rPr>
          <w:rStyle w:val="s0"/>
          <w:sz w:val="28"/>
          <w:szCs w:val="28"/>
          <w:lang w:val="kk-KZ"/>
        </w:rPr>
        <w:t>лық</w:t>
      </w:r>
      <w:r w:rsidRPr="00E93A18">
        <w:rPr>
          <w:rStyle w:val="s0"/>
          <w:sz w:val="28"/>
          <w:szCs w:val="28"/>
          <w:lang w:val="kk-KZ"/>
        </w:rPr>
        <w:t xml:space="preserve"> мониторинг жөніндегі уәкілетті органға және уәкілетті органға күнтізбелік жылдан кейінгі бірінші тоқсаннан</w:t>
      </w:r>
      <w:r>
        <w:rPr>
          <w:rStyle w:val="s0"/>
          <w:sz w:val="28"/>
          <w:szCs w:val="28"/>
          <w:lang w:val="kk-KZ"/>
        </w:rPr>
        <w:t xml:space="preserve"> </w:t>
      </w:r>
      <w:r w:rsidRPr="00E93A18">
        <w:rPr>
          <w:rStyle w:val="s0"/>
          <w:sz w:val="28"/>
          <w:szCs w:val="28"/>
          <w:lang w:val="kk-KZ"/>
        </w:rPr>
        <w:t>кешіктірілмей хабардар етіледі</w:t>
      </w:r>
      <w:r w:rsidRPr="00E0793F">
        <w:rPr>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15. Мәртебесінде және (немесе) қызметінде КЖ/ТҚ</w:t>
      </w:r>
      <w:r w:rsidRPr="0030100F">
        <w:rPr>
          <w:rStyle w:val="s0"/>
          <w:sz w:val="28"/>
          <w:szCs w:val="28"/>
          <w:lang w:val="kk-KZ"/>
        </w:rPr>
        <w:t>/ЖҚҚТҚ</w:t>
      </w:r>
      <w:r w:rsidRPr="00E0793F">
        <w:rPr>
          <w:sz w:val="28"/>
          <w:szCs w:val="28"/>
          <w:lang w:val="kk-KZ"/>
        </w:rPr>
        <w:t xml:space="preserve"> жоғары тәуекелі бар клиенттердің типтеріне мыналар: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шетелдіктер;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жария лауазымды адамдар, олардың жұбайы (зайыбы), жақын туыстары және өкілдері;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3) шетелдік қаржы ұйымдары;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lastRenderedPageBreak/>
        <w:t>4) қызметі қолма-қол ақшаның қарқынды айналысымен байланысты заңды тұлғалар және дара кәсіпкерлер, оның ішінде:</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ойын бизнесін ұйымдастырушылар, сондай-ақ Қазақстан Республикасынан тыс жерде онлайн-казино қызметін көрсететін не осы қызметтен кіріс алатын тұлғалар;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туристік қызметтер, сондай-ақ қолма-қол ақшаның қарқынды айналысымен байланысты өзге қызметтер көрсететін тұлғалар;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5) «өмірді сақтандыру» саласы бойынша қызметті жүзеге асыратын сақтандыру (қайта сақтандыру) ұйымдары, сақтандыру брокерлері;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6) қызметін сақтандыру агенттері ретінде жүзеге асыратын тұлғалар;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7) жылжымайтын мүлікті сатып алу-сату бойынша делдалдық қызметті жүзеге асыратын тұлғалар;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8) қорлар, діни бірлестіктер ұйымдық-құқықтық нысанындағы коммерциялық емес ұйымдар;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9)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10) мәртебесі және (немесе) қызметі КЖ/ТҚ</w:t>
      </w:r>
      <w:r w:rsidRPr="00047929">
        <w:rPr>
          <w:rStyle w:val="s0"/>
          <w:sz w:val="28"/>
          <w:szCs w:val="28"/>
          <w:lang w:val="kk-KZ"/>
        </w:rPr>
        <w:t>/ЖҚҚТҚ</w:t>
      </w:r>
      <w:r w:rsidRPr="00E0793F">
        <w:rPr>
          <w:sz w:val="28"/>
          <w:szCs w:val="28"/>
          <w:lang w:val="kk-KZ"/>
        </w:rPr>
        <w:t xml:space="preserve"> тәуекелін арттыратын ұйым айқындаған клиенттердің қосымша түрлері (бар болса) кіреді.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мүлікпен операцияларды жүргізумен байланысты елдік (географиялық) тәуекелді бағалауды жүзеге асырады.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Мыналар жүргізілген операциялары КЖ/ТҚ</w:t>
      </w:r>
      <w:r w:rsidRPr="00047929">
        <w:rPr>
          <w:rStyle w:val="s0"/>
          <w:sz w:val="28"/>
          <w:szCs w:val="28"/>
          <w:lang w:val="kk-KZ"/>
        </w:rPr>
        <w:t>/ЖҚҚТҚ</w:t>
      </w:r>
      <w:r w:rsidRPr="00E0793F">
        <w:rPr>
          <w:sz w:val="28"/>
          <w:szCs w:val="28"/>
          <w:lang w:val="kk-KZ"/>
        </w:rPr>
        <w:t xml:space="preserve"> тәуекелін арттыратын шет мемлекеттер болып табылады: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қаржы мониторингі жөніндегі уәкілетті орган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оларға қатысты Біріккен Ұлттар Ұйымының Қауіпсіздік Кеңесінің қарарларымен қабылданған халықаралық санкциялар (эмбарго) қолданылатын шет мемлекеттер (аумақтар);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3) мынадай оффшорлық аймақтар ретінде сипатталатын шет мемлекеттер және (немесе) шет мемлекеттер аумақтарының бөліктері: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Андорра Князьдігі;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Антигуа және Барбуда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Багам аралдары Достастығы;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Барбадос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Белиз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Бруней Даруссалам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Біріккен Танзания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Вануату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lastRenderedPageBreak/>
        <w:t>Гватемала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Гренада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Джибути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Доминика Достастығы;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Доминикан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Жаңа Зеландия (Кук және Ниуэ аралдарының аумағы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Испания (Канар аралдары аумағының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Комор Аралдары Федералды Ислам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Гайана Кооперативтік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Коста-Рика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Қытай Халық Республикасы (Аомынь (Макао) арнайы әкімшілік ауданының аумақтары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Либерия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Ливан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Лихтенштейн Князьдігі;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Мавритания Ислам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Малайзия (Лабуан анклавының аумағы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Мальдив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Мальта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Мариан аралдары;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Маршалл Аралдары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Марокко Корольдігі (Танжер қаласы аумағының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Мьянма Одағы;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Науру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Нигерия Федеративтік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Нидерланд (Аруба аралының аумағы және Антиль аралдарының тәуелді аумақтары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Палау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Панама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Португалия (Мадейра аралдарының аумағы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Самоа Тәуелсіз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Сейшел Аралдары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Сент-Винсент және Гренадин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Сент-Китс және Невис Федерациясы;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Сент-Люсия мемлекеті;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Суринам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Тонга Корольдігі;</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Тринидад және Тобаго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Фиджи Егеменді Демократиялық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Филиппин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lastRenderedPageBreak/>
        <w:t>Француз Республикасы (Француз Гвианасы мен Француз Полинезиясы аумақтары бөлігінде ғана);</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Черногория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Шри-Ланка Демократиялық Республикасы;</w:t>
      </w:r>
    </w:p>
    <w:p w:rsidR="003C78BC" w:rsidRPr="00E0793F" w:rsidRDefault="003C78BC" w:rsidP="003C78BC">
      <w:pPr>
        <w:tabs>
          <w:tab w:val="left" w:pos="993"/>
        </w:tabs>
        <w:overflowPunct w:val="0"/>
        <w:autoSpaceDE w:val="0"/>
        <w:autoSpaceDN w:val="0"/>
        <w:adjustRightInd w:val="0"/>
        <w:ind w:firstLine="709"/>
        <w:jc w:val="both"/>
        <w:rPr>
          <w:sz w:val="28"/>
          <w:szCs w:val="28"/>
          <w:lang w:val="kk-KZ"/>
        </w:rPr>
      </w:pPr>
      <w:r w:rsidRPr="00E0793F">
        <w:rPr>
          <w:sz w:val="28"/>
          <w:szCs w:val="28"/>
          <w:lang w:val="kk-KZ"/>
        </w:rPr>
        <w:t>Ямайка.</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 негізінде КЖ/ТҚ</w:t>
      </w:r>
      <w:r w:rsidRPr="00304D76">
        <w:rPr>
          <w:rStyle w:val="s0"/>
          <w:sz w:val="28"/>
          <w:szCs w:val="28"/>
          <w:lang w:val="kk-KZ"/>
        </w:rPr>
        <w:t>/ЖҚҚТҚ</w:t>
      </w:r>
      <w:r w:rsidRPr="00E0793F">
        <w:rPr>
          <w:sz w:val="28"/>
          <w:szCs w:val="28"/>
          <w:lang w:val="kk-KZ"/>
        </w:rPr>
        <w:t xml:space="preserve"> жоғары тәуекелін көрсетуші ретінде анықтаған шет мемлекеттер (аумақтар).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17. Ұйымның КЖ/ТҚ</w:t>
      </w:r>
      <w:r w:rsidRPr="00304D76">
        <w:rPr>
          <w:rStyle w:val="s0"/>
          <w:sz w:val="28"/>
          <w:szCs w:val="28"/>
          <w:lang w:val="kk-KZ"/>
        </w:rPr>
        <w:t>/ЖҚҚТҚ</w:t>
      </w:r>
      <w:r w:rsidRPr="00E0793F">
        <w:rPr>
          <w:sz w:val="28"/>
          <w:szCs w:val="28"/>
          <w:lang w:val="kk-KZ"/>
        </w:rPr>
        <w:t xml:space="preserve"> жоғары тәуекеліне ұшыраған көрсетілетін қызметтерінде (өнімдерінде, операцияларында), сондай-ақ оларды ұсыну тәсілдерінде мыналар қамтылады, бірақ олармен шектелмейді: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электрондық терминалдар арқылы қызмет көрсетуді қоса алғанда, клиенттерге қашықтан қызмет көрсету;</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ақша жөнелтушінің банк шотын ашпай төлемді жүзеге асыру үшін бес жүз мың теңгеден асатын сомаға қолма-қол ақшамен төлемдер қабылдау қызметі;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3) электрондық ақшаны және төлем карточкаларын өткізу (тарату) бойынша қызметтер;</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4) тиісті қаржы жылына республикалық бюджет туралы заңда белгіленген айлық есептік көрсеткіштің елу есе мөлшеріне тең сомадан асатын электрондық ақшаны пайдалана отырып жасалатын төлемдерді қабылдау мен өңдеу қызметі;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5) клиент бастамашы болған электрондық нысандағы төлемдерді өңдеу және төлемді және (немесе) аударымды жүзеге асыру үшін банкке, банк операцияларының жекелеген түрлерін жүзеге асыратын ұйымдарға қажетті ақпарат беру не осы төлемдер бойынша ақша қабылдау қызметі.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18. Ұйымның көрсетілетін қызметтерінің (өнімдерінің) КЖ/ТҚ</w:t>
      </w:r>
      <w:r w:rsidRPr="009142F3">
        <w:rPr>
          <w:rStyle w:val="s0"/>
          <w:sz w:val="28"/>
          <w:szCs w:val="28"/>
          <w:lang w:val="kk-KZ"/>
        </w:rPr>
        <w:t>/ЖҚҚТҚ</w:t>
      </w:r>
      <w:r w:rsidRPr="00E0793F">
        <w:rPr>
          <w:sz w:val="28"/>
          <w:szCs w:val="28"/>
          <w:lang w:val="kk-KZ"/>
        </w:rPr>
        <w:t xml:space="preserve">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қорытынды дәрежесіне ықпал ететін, мыналар кіретін, бірақ олармен шектелмейтін қосымша мәліметтерді ескереді: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 ұйымның қаржы мониторингі жөніндегі уәкілетті органға клиенттердің күдікті операциялары туралы жіберген хабарламаларының саны;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 ұйымның қаржы мониторингі жөніндегі уәкілетті органға клиенттердің қолма-қол ақшамен жасаған шекті операциялары туралы жіберген хабарламаларының саны.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19. Ұйым КЖ/ТҚ</w:t>
      </w:r>
      <w:r w:rsidRPr="009142F3">
        <w:rPr>
          <w:rStyle w:val="s0"/>
          <w:sz w:val="28"/>
          <w:szCs w:val="28"/>
          <w:lang w:val="kk-KZ"/>
        </w:rPr>
        <w:t>/ЖҚҚТҚ</w:t>
      </w:r>
      <w:r w:rsidRPr="00E0793F">
        <w:rPr>
          <w:sz w:val="28"/>
          <w:szCs w:val="28"/>
          <w:lang w:val="kk-KZ"/>
        </w:rPr>
        <w:t xml:space="preserve"> тәуекелдерін басқару (тәуекелдерін бағалау) бағдарламасын іске асыру шеңберінде Талаптардың 15, 16 және 17-тармақтарында көрсетілген тәуекелдердің санаттары мен факторларын, сондай-ақ ұйым белгілейтін тәуекелдердің өзге де санаттары мен факторларын ескере отырып, клиенттерді жіктеу бойынша шаралар қабылдайды.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Ұйым клиенттің (клиенттер тобының) тәуекел деңгейін клиенттердің операцияларын сәйкестендіру және мониторингі жөніндегі рәсімдер шеңберінде алынған клиент (клиенттер) туралы мәліметтерді талдаудың нәтижелері бойынша </w:t>
      </w:r>
      <w:r w:rsidRPr="00E0793F">
        <w:rPr>
          <w:sz w:val="28"/>
          <w:szCs w:val="28"/>
          <w:lang w:val="kk-KZ"/>
        </w:rPr>
        <w:lastRenderedPageBreak/>
        <w:t>анықтайды және кемінде екі деңгейден тұратын тәуекел деңгейін айқындау шкаласы бойынша бағалайды (төмен, жоғары).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Ұйым клиенттің (клиенттер тобының) тәуекел деңгейін қайта қарауды клиент (клиенттер тобы) туралы мәліметтердің жаңартылуына қарай жүзеге асырады.</w:t>
      </w:r>
    </w:p>
    <w:p w:rsidR="003C78BC" w:rsidRPr="00E0793F" w:rsidRDefault="003C78BC" w:rsidP="003C78BC">
      <w:pPr>
        <w:overflowPunct w:val="0"/>
        <w:autoSpaceDE w:val="0"/>
        <w:autoSpaceDN w:val="0"/>
        <w:adjustRightInd w:val="0"/>
        <w:ind w:firstLine="709"/>
        <w:jc w:val="both"/>
        <w:rPr>
          <w:sz w:val="28"/>
          <w:szCs w:val="28"/>
          <w:lang w:val="kk-KZ"/>
        </w:rPr>
      </w:pPr>
      <w:bookmarkStart w:id="14" w:name="SUB1300"/>
      <w:bookmarkStart w:id="15" w:name="SUB1400"/>
      <w:bookmarkStart w:id="16" w:name="SUB1500"/>
      <w:bookmarkStart w:id="17" w:name="SUB1600"/>
      <w:bookmarkStart w:id="18" w:name="SUB1700"/>
      <w:bookmarkStart w:id="19" w:name="SUB1800"/>
      <w:bookmarkEnd w:id="14"/>
      <w:bookmarkEnd w:id="15"/>
      <w:bookmarkEnd w:id="16"/>
      <w:bookmarkEnd w:id="17"/>
      <w:bookmarkEnd w:id="18"/>
      <w:bookmarkEnd w:id="19"/>
    </w:p>
    <w:p w:rsidR="003C78BC" w:rsidRPr="00E0793F" w:rsidRDefault="003C78BC" w:rsidP="003C78BC">
      <w:pPr>
        <w:overflowPunct w:val="0"/>
        <w:autoSpaceDE w:val="0"/>
        <w:autoSpaceDN w:val="0"/>
        <w:adjustRightInd w:val="0"/>
        <w:ind w:firstLine="709"/>
        <w:jc w:val="center"/>
        <w:rPr>
          <w:b/>
          <w:sz w:val="28"/>
          <w:szCs w:val="28"/>
          <w:lang w:val="kk-KZ"/>
        </w:rPr>
      </w:pPr>
      <w:bookmarkStart w:id="20" w:name="SUB1900"/>
      <w:bookmarkEnd w:id="20"/>
      <w:r w:rsidRPr="00E0793F">
        <w:rPr>
          <w:b/>
          <w:sz w:val="28"/>
          <w:szCs w:val="28"/>
          <w:lang w:val="kk-KZ"/>
        </w:rPr>
        <w:t>4-тарау. Клиенттерді сәйкестендіру бағдарламасы</w:t>
      </w:r>
    </w:p>
    <w:p w:rsidR="003C78BC" w:rsidRPr="00E0793F" w:rsidRDefault="003C78BC" w:rsidP="003C78BC">
      <w:pPr>
        <w:overflowPunct w:val="0"/>
        <w:autoSpaceDE w:val="0"/>
        <w:autoSpaceDN w:val="0"/>
        <w:adjustRightInd w:val="0"/>
        <w:ind w:firstLine="709"/>
        <w:jc w:val="both"/>
        <w:rPr>
          <w:sz w:val="28"/>
          <w:szCs w:val="28"/>
          <w:lang w:val="kk-KZ"/>
        </w:rPr>
      </w:pPr>
    </w:p>
    <w:p w:rsidR="003C78BC" w:rsidRPr="00E93A18" w:rsidRDefault="003C78BC" w:rsidP="003C78BC">
      <w:pPr>
        <w:ind w:firstLine="708"/>
        <w:jc w:val="both"/>
        <w:rPr>
          <w:rStyle w:val="s0"/>
          <w:sz w:val="28"/>
          <w:szCs w:val="28"/>
          <w:lang w:val="kk-KZ"/>
        </w:rPr>
      </w:pPr>
      <w:r w:rsidRPr="00E0793F">
        <w:rPr>
          <w:sz w:val="28"/>
          <w:szCs w:val="28"/>
          <w:lang w:val="kk-KZ"/>
        </w:rPr>
        <w:t xml:space="preserve">20. </w:t>
      </w:r>
      <w:r w:rsidRPr="00E93A18">
        <w:rPr>
          <w:rStyle w:val="s0"/>
          <w:sz w:val="28"/>
          <w:szCs w:val="28"/>
          <w:lang w:val="kk-KZ"/>
        </w:rPr>
        <w:t>Ұйым КЖ/ТҚҚ туралы заңның клиентті тиісінше тексеру бойынша талаптарын іске асыру мақсатында клиенттерді</w:t>
      </w:r>
      <w:r>
        <w:rPr>
          <w:rStyle w:val="s0"/>
          <w:sz w:val="28"/>
          <w:szCs w:val="28"/>
          <w:lang w:val="kk-KZ"/>
        </w:rPr>
        <w:t xml:space="preserve"> </w:t>
      </w:r>
      <w:r w:rsidRPr="00E93A18">
        <w:rPr>
          <w:rStyle w:val="s0"/>
          <w:sz w:val="28"/>
          <w:szCs w:val="28"/>
          <w:lang w:val="kk-KZ"/>
        </w:rPr>
        <w:t>(олардың өкілдерін) және бенефициарлық меншік иелерін сәйкестендіру бағдарламасын әзірлейді.</w:t>
      </w:r>
    </w:p>
    <w:p w:rsidR="003C78BC" w:rsidRPr="00E93A18" w:rsidRDefault="003C78BC" w:rsidP="003C78BC">
      <w:pPr>
        <w:ind w:firstLine="708"/>
        <w:jc w:val="both"/>
        <w:rPr>
          <w:rStyle w:val="s0"/>
          <w:sz w:val="28"/>
          <w:szCs w:val="28"/>
          <w:lang w:val="kk-KZ"/>
        </w:rPr>
      </w:pPr>
      <w:r w:rsidRPr="00E93A18">
        <w:rPr>
          <w:rStyle w:val="s0"/>
          <w:sz w:val="28"/>
          <w:szCs w:val="28"/>
          <w:lang w:val="kk-KZ"/>
        </w:rPr>
        <w:t>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бойынша</w:t>
      </w:r>
      <w:r>
        <w:rPr>
          <w:rStyle w:val="s0"/>
          <w:sz w:val="28"/>
          <w:szCs w:val="28"/>
          <w:lang w:val="kk-KZ"/>
        </w:rPr>
        <w:t xml:space="preserve"> </w:t>
      </w:r>
      <w:r w:rsidRPr="00E93A18">
        <w:rPr>
          <w:rStyle w:val="s0"/>
          <w:sz w:val="28"/>
          <w:szCs w:val="28"/>
          <w:lang w:val="kk-KZ"/>
        </w:rPr>
        <w:t>іс-шараларды жүргізуі клиентті (оның өкілін) және бенефициарлық меншік иесін сәйкестендіру болып табылады.</w:t>
      </w:r>
    </w:p>
    <w:p w:rsidR="003C78BC" w:rsidRPr="00E93A18" w:rsidRDefault="003C78BC" w:rsidP="003C78BC">
      <w:pPr>
        <w:ind w:firstLine="708"/>
        <w:jc w:val="both"/>
        <w:rPr>
          <w:rStyle w:val="s0"/>
          <w:sz w:val="28"/>
          <w:szCs w:val="28"/>
          <w:lang w:val="kk-KZ"/>
        </w:rPr>
      </w:pPr>
      <w:r w:rsidRPr="00CC1957">
        <w:rPr>
          <w:rStyle w:val="s0"/>
          <w:sz w:val="28"/>
          <w:szCs w:val="28"/>
          <w:lang w:val="kk-KZ"/>
        </w:rPr>
        <w:t xml:space="preserve">Клиенттің тәуекел деңгейіне қарай ұйым жүргізетін іс-шаралар дәрежесі КЖ/ТҚҚ туралы заңның 5-бабының 7-тармағына сәйкес клиенттерді (оның өкілдерін), бенефициарлық меншік иелерін стандартты, жеңілдетілген не </w:t>
      </w:r>
      <w:r w:rsidRPr="009142F3">
        <w:rPr>
          <w:rStyle w:val="s0"/>
          <w:sz w:val="28"/>
          <w:szCs w:val="28"/>
          <w:lang w:val="kk-KZ"/>
        </w:rPr>
        <w:t>күшейтілген</w:t>
      </w:r>
      <w:r w:rsidRPr="004616D2">
        <w:rPr>
          <w:rStyle w:val="s0"/>
          <w:sz w:val="28"/>
          <w:szCs w:val="28"/>
          <w:lang w:val="kk-KZ"/>
        </w:rPr>
        <w:t xml:space="preserve"> </w:t>
      </w:r>
      <w:r w:rsidRPr="00CC1957">
        <w:rPr>
          <w:rStyle w:val="s0"/>
          <w:sz w:val="28"/>
          <w:szCs w:val="28"/>
          <w:lang w:val="kk-KZ"/>
        </w:rPr>
        <w:t xml:space="preserve">сәйкестендіруді жүргізу арқылы клиенттерді </w:t>
      </w:r>
      <w:r w:rsidRPr="004616D2">
        <w:rPr>
          <w:rStyle w:val="s0"/>
          <w:sz w:val="28"/>
          <w:szCs w:val="28"/>
          <w:lang w:val="kk-KZ"/>
        </w:rPr>
        <w:t>(олардың</w:t>
      </w:r>
      <w:r w:rsidRPr="00CC1957">
        <w:rPr>
          <w:rStyle w:val="s0"/>
          <w:sz w:val="28"/>
          <w:szCs w:val="28"/>
          <w:lang w:val="kk-KZ"/>
        </w:rPr>
        <w:t xml:space="preserve"> өкілдерін) және бенефициарлық меншік иелерін тиісінше тексерудің жеңілдетілген не күшейтілген шараларын қолдануды білдіреді</w:t>
      </w:r>
      <w:r w:rsidRPr="00E93A18">
        <w:rPr>
          <w:rStyle w:val="s0"/>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r>
        <w:rPr>
          <w:rStyle w:val="s0"/>
          <w:sz w:val="28"/>
          <w:szCs w:val="28"/>
          <w:lang w:val="kk-KZ"/>
        </w:rPr>
        <w:t>К</w:t>
      </w:r>
      <w:r w:rsidRPr="00E93A18">
        <w:rPr>
          <w:rStyle w:val="s0"/>
          <w:sz w:val="28"/>
          <w:szCs w:val="28"/>
          <w:lang w:val="kk-KZ"/>
        </w:rPr>
        <w:t>лиенттің бенефициарлық меншік иесінің жеке басын тексеру үшін тиісті (орынды) шаралар қабылдау</w:t>
      </w:r>
      <w:r>
        <w:rPr>
          <w:rStyle w:val="s0"/>
          <w:sz w:val="28"/>
          <w:szCs w:val="28"/>
          <w:lang w:val="kk-KZ"/>
        </w:rPr>
        <w:t xml:space="preserve">, оның ішінде </w:t>
      </w:r>
      <w:r w:rsidRPr="00E93A18">
        <w:rPr>
          <w:rStyle w:val="s0"/>
          <w:sz w:val="28"/>
          <w:szCs w:val="28"/>
          <w:lang w:val="kk-KZ"/>
        </w:rPr>
        <w:t>клиенттің түпкі бенефициар меншік иесі туралы қажетті қосымша мәліметтерді және (немесе) құжаттарды клиенттен</w:t>
      </w:r>
      <w:r w:rsidRPr="00D519EC">
        <w:rPr>
          <w:rStyle w:val="s0"/>
          <w:sz w:val="28"/>
          <w:szCs w:val="28"/>
          <w:highlight w:val="yellow"/>
          <w:lang w:val="kk-KZ"/>
        </w:rPr>
        <w:t xml:space="preserve"> </w:t>
      </w:r>
      <w:r w:rsidRPr="007D0DAD">
        <w:rPr>
          <w:rStyle w:val="s0"/>
          <w:sz w:val="28"/>
          <w:szCs w:val="28"/>
          <w:lang w:val="kk-KZ"/>
        </w:rPr>
        <w:t>сұрату</w:t>
      </w:r>
      <w:r>
        <w:rPr>
          <w:rStyle w:val="s0"/>
          <w:sz w:val="28"/>
          <w:szCs w:val="28"/>
          <w:lang w:val="kk-KZ"/>
        </w:rPr>
        <w:t xml:space="preserve"> б</w:t>
      </w:r>
      <w:r w:rsidRPr="00E93A18">
        <w:rPr>
          <w:rStyle w:val="s0"/>
          <w:sz w:val="28"/>
          <w:szCs w:val="28"/>
          <w:lang w:val="kk-KZ"/>
        </w:rPr>
        <w:t xml:space="preserve">енефициарлық меншік иесін сәйкестендіру </w:t>
      </w:r>
      <w:r>
        <w:rPr>
          <w:rStyle w:val="s0"/>
          <w:sz w:val="28"/>
          <w:szCs w:val="28"/>
          <w:lang w:val="kk-KZ"/>
        </w:rPr>
        <w:t>арқылы жүзеге асырылады</w:t>
      </w:r>
      <w:r w:rsidRPr="00E0793F">
        <w:rPr>
          <w:sz w:val="28"/>
          <w:szCs w:val="28"/>
          <w:lang w:val="kk-KZ"/>
        </w:rPr>
        <w:t>.</w:t>
      </w:r>
    </w:p>
    <w:p w:rsidR="003C78BC" w:rsidRPr="00AE4718" w:rsidRDefault="003C78BC" w:rsidP="003C78BC">
      <w:pPr>
        <w:ind w:firstLine="708"/>
        <w:jc w:val="both"/>
        <w:rPr>
          <w:rStyle w:val="s0"/>
          <w:sz w:val="28"/>
          <w:szCs w:val="28"/>
          <w:lang w:val="kk-KZ"/>
        </w:rPr>
      </w:pPr>
      <w:r w:rsidRPr="00E0793F">
        <w:rPr>
          <w:sz w:val="28"/>
          <w:szCs w:val="28"/>
          <w:lang w:val="kk-KZ"/>
        </w:rPr>
        <w:t xml:space="preserve">21. </w:t>
      </w:r>
      <w:r w:rsidRPr="00AE4718">
        <w:rPr>
          <w:rStyle w:val="s0"/>
          <w:sz w:val="28"/>
          <w:szCs w:val="28"/>
          <w:lang w:val="kk-KZ"/>
        </w:rPr>
        <w:t>Ұйым КЖ/ТҚҚ туралы заңның 5-бабы 2 және 3-тармақтарының талаптарын ескере отырып, клиентті (оның өкілін) және бенефициарлық меншік иесін сәйкестендіруді жүргізеді, сондай-ақ мына:</w:t>
      </w:r>
    </w:p>
    <w:p w:rsidR="003C78BC" w:rsidRPr="00AE4718" w:rsidRDefault="003C78BC" w:rsidP="003C78BC">
      <w:pPr>
        <w:ind w:firstLine="708"/>
        <w:jc w:val="both"/>
        <w:rPr>
          <w:rStyle w:val="s0"/>
          <w:sz w:val="28"/>
          <w:szCs w:val="28"/>
          <w:lang w:val="kk-KZ"/>
        </w:rPr>
      </w:pPr>
      <w:r w:rsidRPr="00AE4718">
        <w:rPr>
          <w:rStyle w:val="s0"/>
          <w:sz w:val="28"/>
          <w:szCs w:val="28"/>
          <w:lang w:val="kk-KZ"/>
        </w:rPr>
        <w:t>1) айлық есептік көрсеткіштің жүз еселік мөлшерінен аспайтын сомада электрондық ақшаны өткізген, сондай-ақ сомасы екі жүз теңгеден аспайтын төлем карточкаларын таратуды қоспағанда, клиентпен іскерлік қатынастар орнатқан;</w:t>
      </w:r>
    </w:p>
    <w:p w:rsidR="003C78BC" w:rsidRPr="00AE4718" w:rsidRDefault="003C78BC" w:rsidP="003C78BC">
      <w:pPr>
        <w:ind w:firstLine="708"/>
        <w:jc w:val="both"/>
        <w:rPr>
          <w:rStyle w:val="s0"/>
          <w:sz w:val="28"/>
          <w:szCs w:val="28"/>
          <w:lang w:val="kk-KZ"/>
        </w:rPr>
      </w:pPr>
      <w:r w:rsidRPr="00AE4718">
        <w:rPr>
          <w:rStyle w:val="s0"/>
          <w:sz w:val="28"/>
          <w:szCs w:val="28"/>
          <w:lang w:val="kk-KZ"/>
        </w:rPr>
        <w:t>2) клиент мына:</w:t>
      </w:r>
    </w:p>
    <w:p w:rsidR="003C78BC" w:rsidRPr="00AE4718" w:rsidRDefault="003C78BC" w:rsidP="003C78BC">
      <w:pPr>
        <w:ind w:firstLine="708"/>
        <w:jc w:val="both"/>
        <w:rPr>
          <w:rStyle w:val="s0"/>
          <w:sz w:val="28"/>
          <w:szCs w:val="28"/>
          <w:lang w:val="kk-KZ"/>
        </w:rPr>
      </w:pPr>
      <w:r w:rsidRPr="00AE4718">
        <w:rPr>
          <w:rStyle w:val="s0"/>
          <w:sz w:val="28"/>
          <w:szCs w:val="28"/>
          <w:lang w:val="kk-KZ"/>
        </w:rPr>
        <w:t>қолма-қол ақшаны қабылдау үшін арналған жабдық (құрылғы) арқылы, оның ішінде күнтізбелік бір күнде бірнеше операцияны (мәмілені) жасау арқылы қолма-қол ақшаны жеке тұлғаның банктік шотына есепке алу үшін қабылдау кезінде бес жүз мың теңгеден асатын;</w:t>
      </w:r>
    </w:p>
    <w:p w:rsidR="003C78BC" w:rsidRPr="00AE4718" w:rsidRDefault="003C78BC" w:rsidP="003C78BC">
      <w:pPr>
        <w:ind w:firstLine="708"/>
        <w:jc w:val="both"/>
        <w:rPr>
          <w:rStyle w:val="s0"/>
          <w:sz w:val="28"/>
          <w:szCs w:val="28"/>
          <w:lang w:val="kk-KZ"/>
        </w:rPr>
      </w:pPr>
      <w:r w:rsidRPr="00AE4718">
        <w:rPr>
          <w:rStyle w:val="s0"/>
          <w:sz w:val="28"/>
          <w:szCs w:val="28"/>
          <w:lang w:val="kk-KZ"/>
        </w:rPr>
        <w:t>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p w:rsidR="003C78BC" w:rsidRPr="00AE4718" w:rsidRDefault="003C78BC" w:rsidP="003C78BC">
      <w:pPr>
        <w:ind w:firstLine="708"/>
        <w:jc w:val="both"/>
        <w:rPr>
          <w:rStyle w:val="s0"/>
          <w:sz w:val="28"/>
          <w:szCs w:val="28"/>
          <w:lang w:val="kk-KZ"/>
        </w:rPr>
      </w:pPr>
      <w:r w:rsidRPr="00AE4718">
        <w:rPr>
          <w:rStyle w:val="s0"/>
          <w:sz w:val="28"/>
          <w:szCs w:val="28"/>
          <w:lang w:val="kk-KZ"/>
        </w:rPr>
        <w:t>банктік шотты пайдаланбай қолма-қол ақшасыз төлемдерді және (немесе) ақша аударымдарын қабылдау кезінде бес жүз мың теңгеден асатын;</w:t>
      </w:r>
    </w:p>
    <w:p w:rsidR="003C78BC" w:rsidRPr="00AE4718" w:rsidRDefault="003C78BC" w:rsidP="003C78BC">
      <w:pPr>
        <w:ind w:firstLine="708"/>
        <w:jc w:val="both"/>
        <w:rPr>
          <w:rStyle w:val="s0"/>
          <w:sz w:val="28"/>
          <w:szCs w:val="28"/>
          <w:lang w:val="kk-KZ"/>
        </w:rPr>
      </w:pPr>
      <w:r w:rsidRPr="00AE4718">
        <w:rPr>
          <w:rStyle w:val="s0"/>
          <w:sz w:val="28"/>
          <w:szCs w:val="28"/>
          <w:lang w:val="kk-KZ"/>
        </w:rPr>
        <w:lastRenderedPageBreak/>
        <w:t>банктік шотқа қолжеткізу құралы болып табылмайтын төлем карточкасын пайдалана отырып операцияларды жүзеге асырған кезде екі жүз мың теңгеден асатын сомаға біржолғы операция (мәміле) жасаған;</w:t>
      </w:r>
    </w:p>
    <w:p w:rsidR="003C78BC" w:rsidRPr="00AE4718" w:rsidRDefault="003C78BC" w:rsidP="003C78BC">
      <w:pPr>
        <w:ind w:firstLine="708"/>
        <w:jc w:val="both"/>
        <w:rPr>
          <w:rStyle w:val="s0"/>
          <w:sz w:val="28"/>
          <w:szCs w:val="28"/>
          <w:lang w:val="kk-KZ"/>
        </w:rPr>
      </w:pPr>
      <w:r w:rsidRPr="00AE4718">
        <w:rPr>
          <w:rStyle w:val="s0"/>
          <w:sz w:val="28"/>
          <w:szCs w:val="28"/>
          <w:lang w:val="kk-KZ"/>
        </w:rPr>
        <w:t>3) клиент шекті операцияны (мәмілені) жасаған;</w:t>
      </w:r>
    </w:p>
    <w:p w:rsidR="003C78BC" w:rsidRPr="00AE4718" w:rsidRDefault="003C78BC" w:rsidP="003C78BC">
      <w:pPr>
        <w:ind w:firstLine="708"/>
        <w:jc w:val="both"/>
        <w:rPr>
          <w:rStyle w:val="s0"/>
          <w:sz w:val="28"/>
          <w:szCs w:val="28"/>
          <w:lang w:val="kk-KZ"/>
        </w:rPr>
      </w:pPr>
      <w:r w:rsidRPr="00AE4718">
        <w:rPr>
          <w:rStyle w:val="s0"/>
          <w:sz w:val="28"/>
          <w:szCs w:val="28"/>
          <w:lang w:val="kk-KZ"/>
        </w:rPr>
        <w:t>4) клиенттің күдікті операциясы (мәмілесі) анықталған;</w:t>
      </w:r>
    </w:p>
    <w:p w:rsidR="003C78BC" w:rsidRPr="006E2E1F" w:rsidRDefault="003C78BC" w:rsidP="003C78BC">
      <w:pPr>
        <w:overflowPunct w:val="0"/>
        <w:autoSpaceDE w:val="0"/>
        <w:autoSpaceDN w:val="0"/>
        <w:adjustRightInd w:val="0"/>
        <w:ind w:firstLine="709"/>
        <w:jc w:val="both"/>
        <w:rPr>
          <w:sz w:val="28"/>
          <w:szCs w:val="28"/>
          <w:lang w:val="kk-KZ"/>
        </w:rPr>
      </w:pPr>
      <w:r w:rsidRPr="00AE4718">
        <w:rPr>
          <w:rStyle w:val="s0"/>
          <w:sz w:val="28"/>
          <w:szCs w:val="28"/>
          <w:lang w:val="kk-KZ"/>
        </w:rPr>
        <w:t>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w:t>
      </w:r>
      <w:r w:rsidRPr="006E2E1F">
        <w:rPr>
          <w:sz w:val="28"/>
          <w:szCs w:val="28"/>
          <w:lang w:val="kk-KZ"/>
        </w:rPr>
        <w:t>.</w:t>
      </w:r>
    </w:p>
    <w:p w:rsidR="003C78BC" w:rsidRPr="009E459A" w:rsidRDefault="003C78BC" w:rsidP="003C78BC">
      <w:pPr>
        <w:ind w:firstLine="708"/>
        <w:jc w:val="both"/>
        <w:rPr>
          <w:rStyle w:val="s0"/>
          <w:sz w:val="28"/>
          <w:szCs w:val="28"/>
          <w:lang w:val="kk-KZ"/>
        </w:rPr>
      </w:pPr>
      <w:r w:rsidRPr="006E2E1F">
        <w:rPr>
          <w:sz w:val="28"/>
          <w:szCs w:val="28"/>
          <w:lang w:val="kk-KZ"/>
        </w:rPr>
        <w:t xml:space="preserve">22. </w:t>
      </w:r>
      <w:r w:rsidRPr="009E459A">
        <w:rPr>
          <w:rStyle w:val="s0"/>
          <w:sz w:val="28"/>
          <w:szCs w:val="28"/>
          <w:lang w:val="kk-KZ"/>
        </w:rPr>
        <w:t>Уәкiлеттi органға, сондай-ақ өз құзыретiне сәйкес өзге де мемлекеттiк органдарға уақтылы қолжетімді болуы үшiн оларды сотта дәлелдемелер ретiнде пайдалану мүмкiндiгiн ескере отырып, Талаптардың 21-тармағына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p w:rsidR="003C78BC" w:rsidRPr="006E2E1F" w:rsidRDefault="003C78BC" w:rsidP="003C78BC">
      <w:pPr>
        <w:overflowPunct w:val="0"/>
        <w:autoSpaceDE w:val="0"/>
        <w:autoSpaceDN w:val="0"/>
        <w:adjustRightInd w:val="0"/>
        <w:ind w:firstLine="709"/>
        <w:jc w:val="both"/>
        <w:rPr>
          <w:sz w:val="28"/>
          <w:szCs w:val="28"/>
          <w:lang w:val="kk-KZ"/>
        </w:rPr>
      </w:pPr>
      <w:r w:rsidRPr="00922A1D">
        <w:rPr>
          <w:rStyle w:val="s0"/>
          <w:sz w:val="28"/>
          <w:szCs w:val="28"/>
          <w:lang w:val="kk-KZ"/>
        </w:rPr>
        <w:t>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r w:rsidRPr="006E2E1F">
        <w:rPr>
          <w:sz w:val="28"/>
          <w:szCs w:val="28"/>
          <w:lang w:val="kk-KZ"/>
        </w:rPr>
        <w:t>.</w:t>
      </w:r>
    </w:p>
    <w:p w:rsidR="003C78BC" w:rsidRPr="00E93A18" w:rsidRDefault="003C78BC" w:rsidP="003C78BC">
      <w:pPr>
        <w:pStyle w:val="pj"/>
        <w:spacing w:before="0" w:beforeAutospacing="0" w:after="0" w:afterAutospacing="0"/>
        <w:ind w:firstLine="708"/>
        <w:jc w:val="both"/>
        <w:rPr>
          <w:rStyle w:val="s0"/>
          <w:sz w:val="28"/>
          <w:szCs w:val="28"/>
          <w:lang w:val="kk-KZ"/>
        </w:rPr>
      </w:pPr>
      <w:r w:rsidRPr="006E2E1F">
        <w:rPr>
          <w:sz w:val="28"/>
          <w:szCs w:val="28"/>
          <w:lang w:val="kk-KZ"/>
        </w:rPr>
        <w:t xml:space="preserve">23. </w:t>
      </w:r>
      <w:r>
        <w:rPr>
          <w:rStyle w:val="s0"/>
          <w:sz w:val="28"/>
          <w:szCs w:val="28"/>
          <w:lang w:val="kk-KZ"/>
        </w:rPr>
        <w:t>Ұйым КЖ</w:t>
      </w:r>
      <w:r w:rsidRPr="00AE4718">
        <w:rPr>
          <w:rStyle w:val="s0"/>
          <w:sz w:val="28"/>
          <w:szCs w:val="28"/>
          <w:lang w:val="kk-KZ"/>
        </w:rPr>
        <w:t>/ТҚҚ туралы заңның 5-бабы 7-тармағының талаптарын ескере отырып жеңілдетілген сәйкестендіруді</w:t>
      </w:r>
      <w:r w:rsidRPr="00E93A18">
        <w:rPr>
          <w:rStyle w:val="s0"/>
          <w:sz w:val="28"/>
          <w:szCs w:val="28"/>
          <w:lang w:val="kk-KZ"/>
        </w:rPr>
        <w:t>:</w:t>
      </w:r>
    </w:p>
    <w:p w:rsidR="003C78BC" w:rsidRPr="00E93A18" w:rsidRDefault="003C78BC" w:rsidP="003C78BC">
      <w:pPr>
        <w:pStyle w:val="pj"/>
        <w:tabs>
          <w:tab w:val="left" w:pos="993"/>
        </w:tabs>
        <w:spacing w:before="0" w:beforeAutospacing="0" w:after="0" w:afterAutospacing="0"/>
        <w:ind w:firstLine="708"/>
        <w:jc w:val="both"/>
        <w:rPr>
          <w:rStyle w:val="s0"/>
          <w:sz w:val="28"/>
          <w:szCs w:val="28"/>
          <w:lang w:val="kk-KZ"/>
        </w:rPr>
      </w:pPr>
      <w:r w:rsidRPr="00E93A18">
        <w:rPr>
          <w:rStyle w:val="s0"/>
          <w:sz w:val="28"/>
          <w:szCs w:val="28"/>
          <w:lang w:val="kk-KZ"/>
        </w:rPr>
        <w:t>1) екінші деңгейдегі банктермен, сақтандыру (қайта сақтандыру) ұйымдарымен, Қазақстан Республикасының резиденттері</w:t>
      </w:r>
      <w:r>
        <w:rPr>
          <w:rStyle w:val="s0"/>
          <w:sz w:val="28"/>
          <w:szCs w:val="28"/>
          <w:lang w:val="kk-KZ"/>
        </w:rPr>
        <w:t xml:space="preserve"> </w:t>
      </w:r>
      <w:r w:rsidRPr="00E93A18">
        <w:rPr>
          <w:rStyle w:val="s0"/>
          <w:sz w:val="28"/>
          <w:szCs w:val="28"/>
          <w:lang w:val="kk-KZ"/>
        </w:rPr>
        <w:t>–</w:t>
      </w:r>
      <w:r>
        <w:rPr>
          <w:rStyle w:val="s0"/>
          <w:sz w:val="28"/>
          <w:szCs w:val="28"/>
          <w:lang w:val="kk-KZ"/>
        </w:rPr>
        <w:t xml:space="preserve"> </w:t>
      </w:r>
      <w:r w:rsidRPr="00E93A18">
        <w:rPr>
          <w:rStyle w:val="s0"/>
          <w:sz w:val="28"/>
          <w:szCs w:val="28"/>
          <w:lang w:val="kk-KZ"/>
        </w:rPr>
        <w:t>бағалы қағаздар нарығының кәсіби қатысушыларымен іскерлік қарым-қатынастар орнату;</w:t>
      </w:r>
    </w:p>
    <w:p w:rsidR="003C78BC" w:rsidRPr="00E93A18" w:rsidRDefault="003C78BC" w:rsidP="003C78BC">
      <w:pPr>
        <w:pStyle w:val="pj"/>
        <w:spacing w:before="0" w:beforeAutospacing="0" w:after="0" w:afterAutospacing="0"/>
        <w:ind w:firstLine="708"/>
        <w:jc w:val="both"/>
        <w:rPr>
          <w:rStyle w:val="s0"/>
          <w:sz w:val="28"/>
          <w:szCs w:val="28"/>
          <w:lang w:val="kk-KZ"/>
        </w:rPr>
      </w:pPr>
      <w:r w:rsidRPr="00E93A18">
        <w:rPr>
          <w:rStyle w:val="s0"/>
          <w:sz w:val="28"/>
          <w:szCs w:val="28"/>
          <w:lang w:val="kk-KZ"/>
        </w:rPr>
        <w:t>2) клиентке КЖ/ТҚ</w:t>
      </w:r>
      <w:r w:rsidRPr="00F12277">
        <w:rPr>
          <w:rStyle w:val="s0"/>
          <w:sz w:val="28"/>
          <w:szCs w:val="28"/>
          <w:lang w:val="kk-KZ"/>
        </w:rPr>
        <w:t>/ЖҚҚТҚ</w:t>
      </w:r>
      <w:r w:rsidRPr="00E93A18">
        <w:rPr>
          <w:rStyle w:val="s0"/>
          <w:sz w:val="28"/>
          <w:szCs w:val="28"/>
          <w:lang w:val="kk-KZ"/>
        </w:rPr>
        <w:t xml:space="preserve"> тәуекелінің төмен</w:t>
      </w:r>
      <w:r>
        <w:rPr>
          <w:rStyle w:val="s0"/>
          <w:sz w:val="28"/>
          <w:szCs w:val="28"/>
          <w:lang w:val="kk-KZ"/>
        </w:rPr>
        <w:t>детілген</w:t>
      </w:r>
      <w:r w:rsidRPr="00E93A18">
        <w:rPr>
          <w:rStyle w:val="s0"/>
          <w:sz w:val="28"/>
          <w:szCs w:val="28"/>
          <w:lang w:val="kk-KZ"/>
        </w:rPr>
        <w:t xml:space="preserve"> деңгейі</w:t>
      </w:r>
      <w:r>
        <w:rPr>
          <w:rStyle w:val="s0"/>
          <w:sz w:val="28"/>
          <w:szCs w:val="28"/>
          <w:lang w:val="kk-KZ"/>
        </w:rPr>
        <w:t>н беру</w:t>
      </w:r>
      <w:r w:rsidRPr="00E93A18">
        <w:rPr>
          <w:rStyle w:val="s0"/>
          <w:sz w:val="28"/>
          <w:szCs w:val="28"/>
          <w:lang w:val="kk-KZ"/>
        </w:rPr>
        <w:t xml:space="preserve"> кезінде жү</w:t>
      </w:r>
      <w:r>
        <w:rPr>
          <w:rStyle w:val="s0"/>
          <w:sz w:val="28"/>
          <w:szCs w:val="28"/>
          <w:lang w:val="kk-KZ"/>
        </w:rPr>
        <w:t>ргізеді</w:t>
      </w:r>
      <w:r w:rsidRPr="00E93A18">
        <w:rPr>
          <w:rStyle w:val="s0"/>
          <w:sz w:val="28"/>
          <w:szCs w:val="28"/>
          <w:lang w:val="kk-KZ"/>
        </w:rPr>
        <w:t>.</w:t>
      </w:r>
    </w:p>
    <w:p w:rsidR="003C78BC" w:rsidRPr="00C2748C" w:rsidRDefault="003C78BC" w:rsidP="003C78BC">
      <w:pPr>
        <w:overflowPunct w:val="0"/>
        <w:autoSpaceDE w:val="0"/>
        <w:autoSpaceDN w:val="0"/>
        <w:adjustRightInd w:val="0"/>
        <w:ind w:firstLine="709"/>
        <w:jc w:val="both"/>
        <w:rPr>
          <w:sz w:val="28"/>
          <w:szCs w:val="28"/>
          <w:lang w:val="kk-KZ"/>
        </w:rPr>
      </w:pPr>
      <w:r w:rsidRPr="00E93A18">
        <w:rPr>
          <w:rStyle w:val="s0"/>
          <w:sz w:val="28"/>
          <w:szCs w:val="28"/>
          <w:lang w:val="kk-KZ"/>
        </w:rPr>
        <w:t>КЖ/ТҚ</w:t>
      </w:r>
      <w:r w:rsidRPr="00F12277">
        <w:rPr>
          <w:rStyle w:val="s0"/>
          <w:sz w:val="28"/>
          <w:szCs w:val="28"/>
          <w:lang w:val="kk-KZ"/>
        </w:rPr>
        <w:t>/ЖҚҚТҚ</w:t>
      </w:r>
      <w:r w:rsidRPr="00E93A18">
        <w:rPr>
          <w:rStyle w:val="s0"/>
          <w:sz w:val="28"/>
          <w:szCs w:val="28"/>
          <w:lang w:val="kk-KZ"/>
        </w:rPr>
        <w:t xml:space="preserve"> </w:t>
      </w:r>
      <w:r w:rsidRPr="00C2748C">
        <w:rPr>
          <w:rStyle w:val="s0"/>
          <w:sz w:val="28"/>
          <w:szCs w:val="28"/>
          <w:lang w:val="kk-KZ"/>
        </w:rPr>
        <w:t>жоғары тәуекеліне күдік болған кезде ұйым оңайлатылған сәйкестендіруді қолданбайды.</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 xml:space="preserve">24. Ұйым: </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1) клиентке жоғары тәуекел деңгейі тағайындалған кезде;</w:t>
      </w:r>
    </w:p>
    <w:p w:rsidR="003C78BC" w:rsidRPr="006E2E1F"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2) күшетілген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w:t>
      </w:r>
      <w:r w:rsidRPr="006E2E1F">
        <w:rPr>
          <w:sz w:val="28"/>
          <w:szCs w:val="28"/>
          <w:lang w:val="kk-KZ"/>
        </w:rPr>
        <w:t xml:space="preserve">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 кезде;</w:t>
      </w:r>
    </w:p>
    <w:p w:rsidR="003C78BC" w:rsidRPr="006E2E1F" w:rsidRDefault="003C78BC" w:rsidP="003C78BC">
      <w:pPr>
        <w:overflowPunct w:val="0"/>
        <w:autoSpaceDE w:val="0"/>
        <w:autoSpaceDN w:val="0"/>
        <w:adjustRightInd w:val="0"/>
        <w:ind w:firstLine="709"/>
        <w:jc w:val="both"/>
        <w:rPr>
          <w:sz w:val="28"/>
          <w:szCs w:val="28"/>
          <w:lang w:val="kk-KZ"/>
        </w:rPr>
      </w:pPr>
      <w:r w:rsidRPr="006E2E1F">
        <w:rPr>
          <w:sz w:val="28"/>
          <w:szCs w:val="28"/>
          <w:lang w:val="kk-KZ"/>
        </w:rPr>
        <w:t>3) КЖ/ТҚҚ туралы заңның 4-бабының 1-тармағында белгіленген шекті мәннен асатын сома операцияларын жүргізу кезінде;</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4) клиент ұсынған мәліметтердің дәйектілігінде күмән болған кезде;</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5) ұйымның ішкі құжаттарында белгіленген жағдайларда, оның ішінде жауапты қызметкердің шешімі бойынша </w:t>
      </w:r>
      <w:r w:rsidRPr="00A67D17">
        <w:rPr>
          <w:sz w:val="28"/>
          <w:szCs w:val="28"/>
          <w:lang w:val="kk-KZ"/>
        </w:rPr>
        <w:t>күшейтілген</w:t>
      </w:r>
      <w:r w:rsidRPr="00E0793F">
        <w:rPr>
          <w:sz w:val="28"/>
          <w:szCs w:val="28"/>
          <w:lang w:val="kk-KZ"/>
        </w:rPr>
        <w:t xml:space="preserve"> сәйкестендіруді жүргізеді. </w:t>
      </w:r>
    </w:p>
    <w:p w:rsidR="003C78BC" w:rsidRPr="009E459A" w:rsidRDefault="003C78BC" w:rsidP="003C78BC">
      <w:pPr>
        <w:ind w:firstLine="709"/>
        <w:jc w:val="both"/>
        <w:rPr>
          <w:sz w:val="28"/>
          <w:szCs w:val="28"/>
          <w:lang w:val="kk-KZ"/>
        </w:rPr>
      </w:pPr>
      <w:r w:rsidRPr="00E0793F">
        <w:rPr>
          <w:color w:val="000000"/>
          <w:sz w:val="28"/>
          <w:szCs w:val="28"/>
          <w:lang w:val="kk-KZ"/>
        </w:rPr>
        <w:t xml:space="preserve">25. </w:t>
      </w:r>
      <w:r w:rsidRPr="00E0793F">
        <w:rPr>
          <w:sz w:val="28"/>
          <w:szCs w:val="28"/>
          <w:lang w:val="kk-KZ"/>
        </w:rPr>
        <w:t xml:space="preserve">Клиентті сәйкестендіру (бенефициарлық меншік иесін анықтау) процесінде ұйым КЖ/ТҚҚ туралы заңның 12-бабына сәйкес алынатын терроризмді және экстремизмді қаржыландыруға байланысты ұйымдар мен тұлғалардың тізбесінде (бұдан әрі – ТҚ тізбесі) және КЖ/ТҚҚ туралы </w:t>
      </w:r>
      <w:r>
        <w:rPr>
          <w:sz w:val="28"/>
          <w:szCs w:val="28"/>
          <w:lang w:val="kk-KZ"/>
        </w:rPr>
        <w:t>за</w:t>
      </w:r>
      <w:r w:rsidRPr="00E0793F">
        <w:rPr>
          <w:sz w:val="28"/>
          <w:szCs w:val="28"/>
          <w:lang w:val="kk-KZ"/>
        </w:rPr>
        <w:t xml:space="preserve">ңның </w:t>
      </w:r>
      <w:r>
        <w:rPr>
          <w:sz w:val="28"/>
          <w:szCs w:val="28"/>
          <w:lang w:val="kk-KZ"/>
        </w:rPr>
        <w:br/>
      </w:r>
      <w:r w:rsidRPr="00E0793F">
        <w:rPr>
          <w:sz w:val="28"/>
          <w:szCs w:val="28"/>
          <w:lang w:val="kk-KZ"/>
        </w:rPr>
        <w:lastRenderedPageBreak/>
        <w:t>12-1-бабына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p w:rsidR="003C78BC" w:rsidRPr="00E0793F" w:rsidRDefault="003C78BC" w:rsidP="003C78BC">
      <w:pPr>
        <w:overflowPunct w:val="0"/>
        <w:autoSpaceDE w:val="0"/>
        <w:autoSpaceDN w:val="0"/>
        <w:adjustRightInd w:val="0"/>
        <w:ind w:firstLine="709"/>
        <w:jc w:val="both"/>
        <w:rPr>
          <w:sz w:val="28"/>
          <w:szCs w:val="28"/>
          <w:lang w:val="kk-KZ"/>
        </w:rPr>
      </w:pPr>
      <w:r w:rsidRPr="00F0446F">
        <w:rPr>
          <w:sz w:val="28"/>
          <w:szCs w:val="28"/>
          <w:lang w:val="kk-KZ"/>
        </w:rPr>
        <w:t>Ұйымда шет мемлекетің азаматтығы болуы туралы мәліметтер болған шетелдіктерге, өзге тұлғаларға,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жария лауазымды тұлғаға, оның зайыбына (жұбайына) және жақын туыстарына жататынын тексереді</w:t>
      </w:r>
      <w:r w:rsidRPr="00E0793F">
        <w:rPr>
          <w:sz w:val="28"/>
          <w:szCs w:val="28"/>
          <w:lang w:val="kk-KZ"/>
        </w:rPr>
        <w:t xml:space="preserve">. </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26. Клиент (оның өкілі) ұсынатын құжаттар клиент (оның өкілі) және бенефициарлық меншік иесі туралы мәліметтерді растау мақсатында олардың шынайылығына тексеріледі.</w:t>
      </w:r>
    </w:p>
    <w:p w:rsidR="003C78BC" w:rsidRPr="00FD2442" w:rsidRDefault="003C78BC" w:rsidP="003C78BC">
      <w:pPr>
        <w:pStyle w:val="pj"/>
        <w:spacing w:before="0" w:beforeAutospacing="0" w:after="0" w:afterAutospacing="0"/>
        <w:ind w:firstLine="709"/>
        <w:jc w:val="both"/>
        <w:rPr>
          <w:sz w:val="28"/>
          <w:szCs w:val="28"/>
          <w:lang w:val="kk-KZ"/>
        </w:rPr>
      </w:pPr>
      <w:r w:rsidRPr="00E0793F">
        <w:rPr>
          <w:sz w:val="28"/>
          <w:szCs w:val="28"/>
          <w:lang w:val="kk-KZ"/>
        </w:rPr>
        <w:t xml:space="preserve">27. </w:t>
      </w:r>
      <w:r w:rsidRPr="00FD2442">
        <w:rPr>
          <w:sz w:val="28"/>
          <w:szCs w:val="28"/>
          <w:lang w:val="kk-KZ"/>
        </w:rPr>
        <w:t>Клиентті (оның өкілін) және бенефициарлық меншік иесін сәйкестендіру бағдарламасы:</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 xml:space="preserve">3) </w:t>
      </w:r>
      <w:r w:rsidRPr="009E459A">
        <w:rPr>
          <w:sz w:val="28"/>
          <w:szCs w:val="28"/>
          <w:lang w:val="kk-KZ"/>
        </w:rPr>
        <w:t xml:space="preserve">қызмет көрсетудегі немесе қызмет көрсетуге қабылданатын жеке тұлғалар арасында жария лауазымды тұлғаларды, </w:t>
      </w:r>
      <w:r w:rsidRPr="00AD6B5C">
        <w:rPr>
          <w:sz w:val="28"/>
          <w:szCs w:val="28"/>
          <w:lang w:val="kk-KZ"/>
        </w:rPr>
        <w:t>олардың жұбайы-зайыптарын және жақын туыстарын</w:t>
      </w:r>
      <w:r w:rsidRPr="009E459A">
        <w:rPr>
          <w:sz w:val="28"/>
          <w:szCs w:val="28"/>
          <w:lang w:val="kk-KZ"/>
        </w:rPr>
        <w:t xml:space="preserve"> анықтауға және осындай клиенттерді қызмет көрсетуге қабылдауға (ұйымның лауазымды тұлғаларының жазбаша рұқсатымен) бағытталған шаралардың сипаттамасын;</w:t>
      </w:r>
      <w:r w:rsidRPr="00FD2442">
        <w:rPr>
          <w:sz w:val="28"/>
          <w:szCs w:val="28"/>
          <w:lang w:val="kk-KZ"/>
        </w:rPr>
        <w:t xml:space="preserve"> </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4) клиентті (оның өкілін) және бенефициарлық меншік иесін ТҚ тізбесінде және ЖҚҚТҚ тізбесінде бар-жоғын тексеру рәсімі;</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5) іскерлік қатынастарды қашықтықтан орнату кезіндегі сәйкестендіру ерекшеліктерін (клиенттің немесе оның өкілінің жеке қатысуынсыз);</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w:t>
      </w:r>
      <w:r w:rsidRPr="00C73796">
        <w:rPr>
          <w:rStyle w:val="s0"/>
          <w:sz w:val="28"/>
          <w:szCs w:val="28"/>
          <w:lang w:val="kk-KZ"/>
        </w:rPr>
        <w:t>/ЖҚҚТҚ</w:t>
      </w:r>
      <w:r w:rsidRPr="00FD2442">
        <w:rPr>
          <w:sz w:val="28"/>
          <w:szCs w:val="28"/>
          <w:lang w:val="kk-KZ"/>
        </w:rPr>
        <w:t xml:space="preserve"> бойынша талаптарды орындау шеңберінде алмасу ерекшеліктерін (болған жағдайда);</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8) клиент (оның өкілі) және бенефициарлық меншік иесі туралы мәліметтердің дұрыстығын тексеру рәсімін;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10) сәйкестендіру жүргізу кезінде алынған ақпаратқа ұйым қызметкерлерінің қол жеткізуін қамтамасыз ету рәсімін;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11) клиенттің тәуекел деңгейін бағалау рәсімін, осындай тәуекелді бағалау негіздерін;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lastRenderedPageBreak/>
        <w:t>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w:t>
      </w:r>
    </w:p>
    <w:p w:rsidR="003C78BC" w:rsidRPr="00FD2442" w:rsidRDefault="003C78BC" w:rsidP="003C78BC">
      <w:pPr>
        <w:pStyle w:val="pj"/>
        <w:spacing w:before="0" w:beforeAutospacing="0" w:after="0" w:afterAutospacing="0"/>
        <w:ind w:firstLine="709"/>
        <w:jc w:val="both"/>
        <w:rPr>
          <w:sz w:val="28"/>
          <w:szCs w:val="28"/>
          <w:lang w:val="kk-KZ"/>
        </w:rPr>
      </w:pPr>
      <w:r w:rsidRPr="00FD2442">
        <w:rPr>
          <w:sz w:val="28"/>
          <w:szCs w:val="28"/>
          <w:lang w:val="kk-KZ"/>
        </w:rPr>
        <w:t>13) ұйым бағдарламаға енгізген клиентті (оның өкілін) және бенефициарлық меншік иесін сәйкестендіру бойынша қосымша шараларды (бар болса) қамтиды.</w:t>
      </w:r>
    </w:p>
    <w:p w:rsidR="003C78BC" w:rsidRPr="00FD2442" w:rsidRDefault="003C78BC" w:rsidP="003C78BC">
      <w:pPr>
        <w:ind w:firstLine="709"/>
        <w:jc w:val="both"/>
        <w:rPr>
          <w:sz w:val="28"/>
          <w:szCs w:val="28"/>
          <w:lang w:val="kk-KZ"/>
        </w:rPr>
      </w:pPr>
      <w:r w:rsidRPr="00FD2442">
        <w:rPr>
          <w:sz w:val="28"/>
          <w:szCs w:val="28"/>
          <w:lang w:val="kk-KZ"/>
        </w:rPr>
        <w:t>Егер ұйым шарт негізінде КЖ/ТҚҚ туралы заңға сәйкес өзге тұлғаға ұйымның клиенттеріне қатысты КЖ/ТҚҚ туралы заңның 5-бабы 3-тармағының 1), 2), 2-1)</w:t>
      </w:r>
      <w:r>
        <w:rPr>
          <w:sz w:val="28"/>
          <w:szCs w:val="28"/>
          <w:lang w:val="kk-KZ"/>
        </w:rPr>
        <w:t>, 2-2)</w:t>
      </w:r>
      <w:r w:rsidRPr="00FD2442">
        <w:rPr>
          <w:sz w:val="28"/>
          <w:szCs w:val="28"/>
          <w:lang w:val="kk-KZ"/>
        </w:rPr>
        <w:t xml:space="preserve"> және 4) тармақшаларында көзделген шараларды қолдануды тапсырса, ұйым осындай тұлғалармен өзара іс-қимыл жасау қағидаларын әзірлейді, олар:</w:t>
      </w:r>
    </w:p>
    <w:p w:rsidR="003C78BC" w:rsidRPr="00062D97" w:rsidRDefault="003C78BC" w:rsidP="003C78BC">
      <w:pPr>
        <w:ind w:firstLine="709"/>
        <w:jc w:val="both"/>
        <w:rPr>
          <w:sz w:val="28"/>
          <w:szCs w:val="28"/>
          <w:highlight w:val="yellow"/>
          <w:lang w:val="kk-KZ"/>
        </w:rPr>
      </w:pPr>
      <w:r w:rsidRPr="0079603A">
        <w:rPr>
          <w:rStyle w:val="s0"/>
          <w:sz w:val="28"/>
          <w:szCs w:val="28"/>
          <w:lang w:val="kk-KZ"/>
        </w:rPr>
        <w:t>КЖ/ТҚ</w:t>
      </w:r>
      <w:r w:rsidRPr="00C73796">
        <w:rPr>
          <w:rStyle w:val="s0"/>
          <w:sz w:val="28"/>
          <w:szCs w:val="28"/>
          <w:lang w:val="kk-KZ"/>
        </w:rPr>
        <w:t>/ЖҚҚТҚ</w:t>
      </w:r>
      <w:r w:rsidRPr="0079603A">
        <w:rPr>
          <w:rStyle w:val="s0"/>
          <w:sz w:val="28"/>
          <w:szCs w:val="28"/>
          <w:lang w:val="kk-KZ"/>
        </w:rPr>
        <w:t xml:space="preserve"> </w:t>
      </w:r>
      <w:r w:rsidRPr="0079603A">
        <w:rPr>
          <w:sz w:val="28"/>
          <w:szCs w:val="28"/>
          <w:lang w:val="kk-KZ"/>
        </w:rPr>
        <w:t>ықтимал (әлеуетті) тәуекелдерін анықтау рәсімін;</w:t>
      </w:r>
    </w:p>
    <w:p w:rsidR="003C78BC" w:rsidRPr="00FD2442" w:rsidRDefault="003C78BC" w:rsidP="003C78BC">
      <w:pPr>
        <w:ind w:firstLine="709"/>
        <w:jc w:val="both"/>
        <w:rPr>
          <w:sz w:val="28"/>
          <w:szCs w:val="28"/>
          <w:lang w:val="kk-KZ"/>
        </w:rPr>
      </w:pPr>
      <w:r w:rsidRPr="00FD2442">
        <w:rPr>
          <w:sz w:val="28"/>
          <w:szCs w:val="28"/>
          <w:lang w:val="kk-KZ"/>
        </w:rPr>
        <w:t>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rsidR="003C78BC" w:rsidRPr="00FD2442" w:rsidRDefault="003C78BC" w:rsidP="003C78BC">
      <w:pPr>
        <w:ind w:firstLine="709"/>
        <w:jc w:val="both"/>
        <w:rPr>
          <w:sz w:val="28"/>
          <w:szCs w:val="28"/>
          <w:lang w:val="kk-KZ"/>
        </w:rPr>
      </w:pPr>
      <w:r w:rsidRPr="00FD2442">
        <w:rPr>
          <w:sz w:val="28"/>
          <w:szCs w:val="28"/>
          <w:lang w:val="kk-KZ"/>
        </w:rPr>
        <w:t>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rsidR="003C78BC" w:rsidRPr="00FD2442" w:rsidRDefault="003C78BC" w:rsidP="003C78BC">
      <w:pPr>
        <w:ind w:firstLine="709"/>
        <w:jc w:val="both"/>
        <w:rPr>
          <w:sz w:val="28"/>
          <w:szCs w:val="28"/>
          <w:lang w:val="kk-KZ"/>
        </w:rPr>
      </w:pPr>
      <w:r w:rsidRPr="00FD2442">
        <w:rPr>
          <w:sz w:val="28"/>
          <w:szCs w:val="28"/>
          <w:lang w:val="kk-KZ"/>
        </w:rPr>
        <w:t>сәйкестендіру жүргізу тапсырылған тұлғалардың сәйкестендіру жүргізу кезінде алынған мәліметтерді ұйымға беру рәсімін және мерзімдерін;</w:t>
      </w:r>
    </w:p>
    <w:p w:rsidR="003C78BC" w:rsidRPr="00FD2442" w:rsidRDefault="003C78BC" w:rsidP="003C78BC">
      <w:pPr>
        <w:ind w:firstLine="709"/>
        <w:jc w:val="both"/>
        <w:rPr>
          <w:sz w:val="28"/>
          <w:szCs w:val="28"/>
          <w:lang w:val="kk-KZ"/>
        </w:rPr>
      </w:pPr>
      <w:r w:rsidRPr="00FD2442">
        <w:rPr>
          <w:sz w:val="28"/>
          <w:szCs w:val="28"/>
          <w:lang w:val="kk-KZ"/>
        </w:rPr>
        <w:t>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rsidR="003C78BC" w:rsidRPr="00FD2442" w:rsidRDefault="003C78BC" w:rsidP="003C78BC">
      <w:pPr>
        <w:ind w:firstLine="709"/>
        <w:jc w:val="both"/>
        <w:rPr>
          <w:sz w:val="28"/>
          <w:szCs w:val="28"/>
          <w:lang w:val="kk-KZ"/>
        </w:rPr>
      </w:pPr>
      <w:r w:rsidRPr="00FD2442">
        <w:rPr>
          <w:sz w:val="28"/>
          <w:szCs w:val="28"/>
          <w:lang w:val="kk-KZ"/>
        </w:rPr>
        <w:t>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rsidR="003C78BC" w:rsidRPr="00FD2442" w:rsidRDefault="003C78BC" w:rsidP="003C78BC">
      <w:pPr>
        <w:ind w:firstLine="709"/>
        <w:jc w:val="both"/>
        <w:rPr>
          <w:sz w:val="28"/>
          <w:szCs w:val="28"/>
          <w:lang w:val="kk-KZ"/>
        </w:rPr>
      </w:pPr>
      <w:r w:rsidRPr="00FD2442">
        <w:rPr>
          <w:sz w:val="28"/>
          <w:szCs w:val="28"/>
          <w:lang w:val="kk-KZ"/>
        </w:rPr>
        <w:t>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rsidR="003C78BC" w:rsidRPr="00FD2442" w:rsidRDefault="003C78BC" w:rsidP="003C78BC">
      <w:pPr>
        <w:ind w:firstLine="709"/>
        <w:jc w:val="both"/>
        <w:rPr>
          <w:sz w:val="28"/>
          <w:szCs w:val="28"/>
          <w:lang w:val="kk-KZ"/>
        </w:rPr>
      </w:pPr>
      <w:r w:rsidRPr="00FD2442">
        <w:rPr>
          <w:sz w:val="28"/>
          <w:szCs w:val="28"/>
          <w:lang w:val="kk-KZ"/>
        </w:rPr>
        <w:t>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w:t>
      </w:r>
    </w:p>
    <w:p w:rsidR="003C78BC" w:rsidRDefault="003C78BC" w:rsidP="003C78BC">
      <w:pPr>
        <w:tabs>
          <w:tab w:val="left" w:pos="1134"/>
        </w:tabs>
        <w:ind w:firstLine="709"/>
        <w:jc w:val="both"/>
        <w:rPr>
          <w:sz w:val="28"/>
          <w:szCs w:val="28"/>
          <w:lang w:val="kk-KZ"/>
        </w:rPr>
      </w:pPr>
      <w:r w:rsidRPr="00FD2442">
        <w:rPr>
          <w:sz w:val="28"/>
          <w:szCs w:val="28"/>
          <w:lang w:val="kk-KZ"/>
        </w:rPr>
        <w:t>ұйым өзара әрекет ету қағидаларына енгізген қосымша талаптарды (бар болса) қамтиды.</w:t>
      </w:r>
    </w:p>
    <w:p w:rsidR="003C78BC" w:rsidRPr="00E0793F" w:rsidRDefault="003C78BC" w:rsidP="003C78BC">
      <w:pPr>
        <w:overflowPunct w:val="0"/>
        <w:autoSpaceDE w:val="0"/>
        <w:autoSpaceDN w:val="0"/>
        <w:adjustRightInd w:val="0"/>
        <w:ind w:firstLine="709"/>
        <w:jc w:val="both"/>
        <w:rPr>
          <w:sz w:val="28"/>
          <w:szCs w:val="28"/>
          <w:lang w:val="kk-KZ"/>
        </w:rPr>
      </w:pPr>
      <w:r w:rsidRPr="0030322A">
        <w:rPr>
          <w:sz w:val="28"/>
          <w:szCs w:val="28"/>
          <w:lang w:val="kk-KZ"/>
        </w:rPr>
        <w:t>Ұйымдар басқа қаржы мониторингінің субъектісі немесе шетелдік қаржы ұйымдары Ақшаны жылыстатуға қарсы күрестің қаржылық шараларын әзірлеу тобының (ФАТФ) ұсынымдарын орындамаған және (немесе) жеткілікті түрде орындамаған мемлекетте (аумақта) тіркелген, келген немесе орналасқан жағдайда КЖ/ТҚҚ туралы заңның 5-бабының 6, 6-1 және 8-тармақтарында көзделген әрекеттерді жасамайды</w:t>
      </w:r>
      <w:r w:rsidRPr="00E0793F">
        <w:rPr>
          <w:sz w:val="28"/>
          <w:szCs w:val="28"/>
          <w:lang w:val="kk-KZ"/>
        </w:rPr>
        <w:t>.</w:t>
      </w:r>
    </w:p>
    <w:p w:rsidR="003C78BC" w:rsidRDefault="003C78BC" w:rsidP="003C78BC">
      <w:pPr>
        <w:overflowPunct w:val="0"/>
        <w:autoSpaceDE w:val="0"/>
        <w:autoSpaceDN w:val="0"/>
        <w:adjustRightInd w:val="0"/>
        <w:ind w:firstLine="709"/>
        <w:jc w:val="both"/>
        <w:rPr>
          <w:rStyle w:val="s0"/>
          <w:sz w:val="28"/>
          <w:szCs w:val="28"/>
          <w:lang w:val="kk-KZ"/>
        </w:rPr>
      </w:pPr>
      <w:r w:rsidRPr="00C73796">
        <w:rPr>
          <w:sz w:val="28"/>
          <w:szCs w:val="28"/>
          <w:lang w:val="kk-KZ"/>
        </w:rPr>
        <w:lastRenderedPageBreak/>
        <w:t>28.</w:t>
      </w:r>
      <w:r>
        <w:rPr>
          <w:sz w:val="28"/>
          <w:szCs w:val="28"/>
          <w:lang w:val="kk-KZ"/>
        </w:rPr>
        <w:t xml:space="preserve"> </w:t>
      </w:r>
      <w:r>
        <w:rPr>
          <w:rStyle w:val="s0"/>
          <w:sz w:val="28"/>
          <w:szCs w:val="28"/>
          <w:lang w:val="kk-KZ"/>
        </w:rPr>
        <w:t>Ұ</w:t>
      </w:r>
      <w:r w:rsidRPr="00E93A18">
        <w:rPr>
          <w:rStyle w:val="s0"/>
          <w:sz w:val="28"/>
          <w:szCs w:val="28"/>
          <w:lang w:val="kk-KZ"/>
        </w:rPr>
        <w:t xml:space="preserve">йым КЖ/ТҚҚ туралы </w:t>
      </w:r>
      <w:r>
        <w:rPr>
          <w:rStyle w:val="s0"/>
          <w:sz w:val="28"/>
          <w:szCs w:val="28"/>
          <w:lang w:val="kk-KZ"/>
        </w:rPr>
        <w:t>з</w:t>
      </w:r>
      <w:r w:rsidRPr="00E93A18">
        <w:rPr>
          <w:rStyle w:val="s0"/>
          <w:sz w:val="28"/>
          <w:szCs w:val="28"/>
          <w:lang w:val="kk-KZ"/>
        </w:rPr>
        <w:t>аңның 6-бабының талаптарын ескере отырып, іскерлік қатынастар орнатылғанға дейін клиентті (оның өкілін) және бенефициарлық меншік иесін сәйкестендіруді жүргізеді</w:t>
      </w:r>
      <w:r>
        <w:rPr>
          <w:rStyle w:val="s0"/>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p>
    <w:p w:rsidR="003C78BC" w:rsidRPr="00E0793F" w:rsidRDefault="003C78BC" w:rsidP="003C78BC">
      <w:pPr>
        <w:overflowPunct w:val="0"/>
        <w:autoSpaceDE w:val="0"/>
        <w:autoSpaceDN w:val="0"/>
        <w:adjustRightInd w:val="0"/>
        <w:ind w:firstLine="709"/>
        <w:jc w:val="both"/>
        <w:rPr>
          <w:sz w:val="28"/>
          <w:szCs w:val="28"/>
          <w:lang w:val="kk-KZ"/>
        </w:rPr>
      </w:pPr>
    </w:p>
    <w:p w:rsidR="003C78BC" w:rsidRPr="00AF17BF" w:rsidRDefault="003C78BC" w:rsidP="003C78BC">
      <w:pPr>
        <w:overflowPunct w:val="0"/>
        <w:autoSpaceDE w:val="0"/>
        <w:autoSpaceDN w:val="0"/>
        <w:adjustRightInd w:val="0"/>
        <w:ind w:firstLine="709"/>
        <w:jc w:val="center"/>
        <w:rPr>
          <w:b/>
          <w:sz w:val="28"/>
          <w:szCs w:val="28"/>
          <w:lang w:val="kk-KZ"/>
        </w:rPr>
      </w:pPr>
      <w:bookmarkStart w:id="21" w:name="SUB2700"/>
      <w:bookmarkEnd w:id="21"/>
      <w:r w:rsidRPr="00A34078">
        <w:rPr>
          <w:b/>
          <w:sz w:val="28"/>
          <w:szCs w:val="28"/>
          <w:lang w:val="kk-KZ"/>
        </w:rPr>
        <w:t>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p w:rsidR="003C78BC" w:rsidRPr="00AF17BF" w:rsidRDefault="003C78BC" w:rsidP="003C78BC">
      <w:pPr>
        <w:overflowPunct w:val="0"/>
        <w:autoSpaceDE w:val="0"/>
        <w:autoSpaceDN w:val="0"/>
        <w:adjustRightInd w:val="0"/>
        <w:ind w:firstLine="709"/>
        <w:jc w:val="both"/>
        <w:rPr>
          <w:sz w:val="28"/>
          <w:szCs w:val="28"/>
          <w:lang w:val="kk-KZ"/>
        </w:rPr>
      </w:pPr>
    </w:p>
    <w:p w:rsidR="003C78BC" w:rsidRPr="00E0793F" w:rsidRDefault="003C78BC" w:rsidP="003C78BC">
      <w:pPr>
        <w:overflowPunct w:val="0"/>
        <w:autoSpaceDE w:val="0"/>
        <w:autoSpaceDN w:val="0"/>
        <w:adjustRightInd w:val="0"/>
        <w:ind w:firstLine="709"/>
        <w:jc w:val="both"/>
        <w:rPr>
          <w:sz w:val="28"/>
          <w:szCs w:val="28"/>
          <w:lang w:val="kk-KZ"/>
        </w:rPr>
      </w:pPr>
      <w:r w:rsidRPr="005F190E">
        <w:rPr>
          <w:sz w:val="28"/>
          <w:szCs w:val="28"/>
          <w:lang w:val="kk-KZ"/>
        </w:rPr>
        <w:t>29.</w:t>
      </w:r>
      <w:r w:rsidRPr="00E0793F">
        <w:rPr>
          <w:sz w:val="28"/>
          <w:szCs w:val="28"/>
          <w:lang w:val="kk-KZ"/>
        </w:rPr>
        <w:t xml:space="preserve"> Ұйым клиентті тиісінше тексеру бойынша, сондай-ақ шекті және күдікті операциялар туралы хабарларды анықтау және оларды қаржы мониторингі жөніндегі уәкілетті органға жіберу бойынша КЖ/ТҚҚ туралы заңның талаптарын іске асыру мақсатында клиенттердің операцияларына мониторинг жасау және зерделеу бағдарламасын әзірлейді.</w:t>
      </w:r>
    </w:p>
    <w:p w:rsidR="003C78BC" w:rsidRPr="00E93A18" w:rsidRDefault="003C78BC" w:rsidP="003C78BC">
      <w:pPr>
        <w:ind w:firstLine="708"/>
        <w:jc w:val="both"/>
        <w:rPr>
          <w:rStyle w:val="s0"/>
          <w:sz w:val="28"/>
          <w:szCs w:val="28"/>
          <w:lang w:val="kk-KZ"/>
        </w:rPr>
      </w:pPr>
      <w:r w:rsidRPr="005F190E">
        <w:rPr>
          <w:sz w:val="28"/>
          <w:szCs w:val="28"/>
          <w:lang w:val="kk-KZ"/>
        </w:rPr>
        <w:t>30.</w:t>
      </w:r>
      <w:r w:rsidRPr="00E0793F">
        <w:rPr>
          <w:sz w:val="28"/>
          <w:szCs w:val="28"/>
          <w:lang w:val="kk-KZ"/>
        </w:rPr>
        <w:t xml:space="preserve"> </w:t>
      </w:r>
      <w:r w:rsidRPr="00E93A18">
        <w:rPr>
          <w:rStyle w:val="s0"/>
          <w:sz w:val="28"/>
          <w:szCs w:val="28"/>
          <w:lang w:val="kk-KZ"/>
        </w:rPr>
        <w:t>Ұйым клиенттердің операцияларына мониторинг жасау және зерделеу бағдарламасы шеңберінде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және күдікті операцияларды анықтау бойынша іс-шаралар жүргізеді.</w:t>
      </w:r>
    </w:p>
    <w:p w:rsidR="003C78BC" w:rsidRPr="00E93A18" w:rsidRDefault="003C78BC" w:rsidP="003C78BC">
      <w:pPr>
        <w:ind w:firstLine="708"/>
        <w:jc w:val="both"/>
        <w:rPr>
          <w:rStyle w:val="s0"/>
          <w:sz w:val="28"/>
          <w:szCs w:val="28"/>
          <w:lang w:val="kk-KZ"/>
        </w:rPr>
      </w:pPr>
      <w:r w:rsidRPr="00E93A18">
        <w:rPr>
          <w:rStyle w:val="s0"/>
          <w:sz w:val="28"/>
          <w:szCs w:val="28"/>
          <w:lang w:val="kk-KZ"/>
        </w:rPr>
        <w:t>Клиенттің операцияларын зер</w:t>
      </w:r>
      <w:r>
        <w:rPr>
          <w:rStyle w:val="s0"/>
          <w:sz w:val="28"/>
          <w:szCs w:val="28"/>
          <w:lang w:val="kk-KZ"/>
        </w:rPr>
        <w:t>делеуд</w:t>
      </w:r>
      <w:r w:rsidRPr="00E93A18">
        <w:rPr>
          <w:rStyle w:val="s0"/>
          <w:sz w:val="28"/>
          <w:szCs w:val="28"/>
          <w:lang w:val="kk-KZ"/>
        </w:rPr>
        <w:t xml:space="preserve">ің жиілігі, тереңдігі және қарқындылығы клиенттің тәуекел деңгейін ескере отырып, клиент қызметінің мөлшері, маңыздылығы, сипаты, ауқымы және күрделілігі туралы </w:t>
      </w:r>
      <w:r>
        <w:rPr>
          <w:rStyle w:val="s0"/>
          <w:sz w:val="28"/>
          <w:szCs w:val="28"/>
          <w:lang w:val="kk-KZ"/>
        </w:rPr>
        <w:t>мәліметтерді</w:t>
      </w:r>
      <w:r w:rsidRPr="00E93A18">
        <w:rPr>
          <w:rStyle w:val="s0"/>
          <w:sz w:val="28"/>
          <w:szCs w:val="28"/>
          <w:lang w:val="kk-KZ"/>
        </w:rPr>
        <w:t>, сондай-ақ клиент жасайтын операцияларды қаржыландыру көзі және (немесе) клиент пайдаланатын қызметтердің КЖ/ТҚ</w:t>
      </w:r>
      <w:r w:rsidRPr="005F190E">
        <w:rPr>
          <w:rStyle w:val="s0"/>
          <w:sz w:val="28"/>
          <w:szCs w:val="28"/>
          <w:lang w:val="kk-KZ"/>
        </w:rPr>
        <w:t>/ЖҚҚТҚ</w:t>
      </w:r>
      <w:r>
        <w:rPr>
          <w:rStyle w:val="s0"/>
          <w:sz w:val="28"/>
          <w:szCs w:val="28"/>
          <w:lang w:val="kk-KZ"/>
        </w:rPr>
        <w:t xml:space="preserve"> </w:t>
      </w:r>
      <w:r w:rsidRPr="00E93A18">
        <w:rPr>
          <w:rStyle w:val="s0"/>
          <w:sz w:val="28"/>
          <w:szCs w:val="28"/>
          <w:lang w:val="kk-KZ"/>
        </w:rPr>
        <w:t>тәуекелдеріне ұшырау дәрежесі, клиенттің қаржы</w:t>
      </w:r>
      <w:r>
        <w:rPr>
          <w:rStyle w:val="s0"/>
          <w:sz w:val="28"/>
          <w:szCs w:val="28"/>
          <w:lang w:val="kk-KZ"/>
        </w:rPr>
        <w:t>лық</w:t>
      </w:r>
      <w:r w:rsidRPr="00E93A18">
        <w:rPr>
          <w:rStyle w:val="s0"/>
          <w:sz w:val="28"/>
          <w:szCs w:val="28"/>
          <w:lang w:val="kk-KZ"/>
        </w:rPr>
        <w:t xml:space="preserve"> мониторинг</w:t>
      </w:r>
      <w:r>
        <w:rPr>
          <w:rStyle w:val="s0"/>
          <w:sz w:val="28"/>
          <w:szCs w:val="28"/>
          <w:lang w:val="kk-KZ"/>
        </w:rPr>
        <w:t>к</w:t>
      </w:r>
      <w:r w:rsidRPr="00E93A18">
        <w:rPr>
          <w:rStyle w:val="s0"/>
          <w:sz w:val="28"/>
          <w:szCs w:val="28"/>
          <w:lang w:val="kk-KZ"/>
        </w:rPr>
        <w:t>е жататын, сондай-ақ ұйымда бар КЖ/ТҚ</w:t>
      </w:r>
      <w:r w:rsidRPr="005F190E">
        <w:rPr>
          <w:rStyle w:val="s0"/>
          <w:sz w:val="28"/>
          <w:szCs w:val="28"/>
          <w:lang w:val="kk-KZ"/>
        </w:rPr>
        <w:t>/ЖҚҚТҚ</w:t>
      </w:r>
      <w:r w:rsidRPr="00E93A18">
        <w:rPr>
          <w:rStyle w:val="s0"/>
          <w:sz w:val="28"/>
          <w:szCs w:val="28"/>
          <w:lang w:val="kk-KZ"/>
        </w:rPr>
        <w:t xml:space="preserve"> сценарийлерін (схемаларын) және (немесе) </w:t>
      </w:r>
      <w:r>
        <w:rPr>
          <w:rStyle w:val="s0"/>
          <w:sz w:val="28"/>
          <w:szCs w:val="28"/>
          <w:lang w:val="kk-KZ"/>
        </w:rPr>
        <w:t>әдеттегіден тыс</w:t>
      </w:r>
      <w:r w:rsidRPr="00E93A18">
        <w:rPr>
          <w:rStyle w:val="s0"/>
          <w:sz w:val="28"/>
          <w:szCs w:val="28"/>
          <w:lang w:val="kk-KZ"/>
        </w:rPr>
        <w:t xml:space="preserve"> және күдікті операциялардың белгілерін ескере отырып</w:t>
      </w:r>
      <w:r>
        <w:rPr>
          <w:rStyle w:val="s0"/>
          <w:sz w:val="28"/>
          <w:szCs w:val="28"/>
          <w:lang w:val="kk-KZ"/>
        </w:rPr>
        <w:t>,</w:t>
      </w:r>
      <w:r w:rsidRPr="00E93A18">
        <w:rPr>
          <w:rStyle w:val="s0"/>
          <w:sz w:val="28"/>
          <w:szCs w:val="28"/>
          <w:lang w:val="kk-KZ"/>
        </w:rPr>
        <w:t xml:space="preserve"> операциялар (операция) жасауы (жасауға әрекет жасауы)</w:t>
      </w:r>
      <w:r w:rsidRPr="006A59CD">
        <w:rPr>
          <w:rStyle w:val="s0"/>
          <w:sz w:val="28"/>
          <w:szCs w:val="28"/>
          <w:lang w:val="kk-KZ"/>
        </w:rPr>
        <w:t xml:space="preserve"> </w:t>
      </w:r>
      <w:r w:rsidRPr="00E93A18">
        <w:rPr>
          <w:rStyle w:val="s0"/>
          <w:sz w:val="28"/>
          <w:szCs w:val="28"/>
          <w:lang w:val="kk-KZ"/>
        </w:rPr>
        <w:t>туралы мәліметтер</w:t>
      </w:r>
      <w:r>
        <w:rPr>
          <w:rStyle w:val="s0"/>
          <w:sz w:val="28"/>
          <w:szCs w:val="28"/>
          <w:lang w:val="kk-KZ"/>
        </w:rPr>
        <w:t>ді</w:t>
      </w:r>
      <w:r w:rsidRPr="006A59CD">
        <w:rPr>
          <w:rStyle w:val="s0"/>
          <w:sz w:val="28"/>
          <w:szCs w:val="28"/>
          <w:lang w:val="kk-KZ"/>
        </w:rPr>
        <w:t xml:space="preserve"> </w:t>
      </w:r>
      <w:r w:rsidRPr="00E93A18">
        <w:rPr>
          <w:rStyle w:val="s0"/>
          <w:sz w:val="28"/>
          <w:szCs w:val="28"/>
          <w:lang w:val="kk-KZ"/>
        </w:rPr>
        <w:t>талдау негізінде а</w:t>
      </w:r>
      <w:r>
        <w:rPr>
          <w:rStyle w:val="s0"/>
          <w:sz w:val="28"/>
          <w:szCs w:val="28"/>
          <w:lang w:val="kk-KZ"/>
        </w:rPr>
        <w:t>йқынд</w:t>
      </w:r>
      <w:r w:rsidRPr="00E93A18">
        <w:rPr>
          <w:rStyle w:val="s0"/>
          <w:sz w:val="28"/>
          <w:szCs w:val="28"/>
          <w:lang w:val="kk-KZ"/>
        </w:rPr>
        <w:t>алады.</w:t>
      </w:r>
    </w:p>
    <w:p w:rsidR="003C78BC" w:rsidRPr="00E93A18" w:rsidRDefault="003C78BC" w:rsidP="003C78BC">
      <w:pPr>
        <w:ind w:firstLine="708"/>
        <w:jc w:val="both"/>
        <w:rPr>
          <w:rStyle w:val="s0"/>
          <w:sz w:val="28"/>
          <w:szCs w:val="28"/>
          <w:lang w:val="kk-KZ"/>
        </w:rPr>
      </w:pPr>
      <w:r w:rsidRPr="00E93A18">
        <w:rPr>
          <w:rStyle w:val="s0"/>
          <w:sz w:val="28"/>
          <w:szCs w:val="28"/>
          <w:lang w:val="kk-KZ"/>
        </w:rPr>
        <w:t>Ұйым клиенттердің операцияларына мониторинг жасау және зерделеу нәтижелерін ұйымның көрсетілетін қызметтерінің КЖ/ТҚ</w:t>
      </w:r>
      <w:r w:rsidRPr="005F190E">
        <w:rPr>
          <w:rStyle w:val="s0"/>
          <w:sz w:val="28"/>
          <w:szCs w:val="28"/>
          <w:lang w:val="kk-KZ"/>
        </w:rPr>
        <w:t>/ЖҚҚТҚ</w:t>
      </w:r>
      <w:r w:rsidRPr="00E93A18">
        <w:rPr>
          <w:rStyle w:val="s0"/>
          <w:sz w:val="28"/>
          <w:szCs w:val="28"/>
          <w:lang w:val="kk-KZ"/>
        </w:rPr>
        <w:t xml:space="preserve"> тәуекелдеріне ұшырағыштық дәрежесін жыл сайын бағалау үшін, сондай-ақ клиенттер тәуекелдерінің деңгейлерін қайта қарау үшін пайдаланады.</w:t>
      </w:r>
    </w:p>
    <w:p w:rsidR="003C78BC" w:rsidRPr="00E0793F" w:rsidRDefault="003C78BC" w:rsidP="003C78BC">
      <w:pPr>
        <w:overflowPunct w:val="0"/>
        <w:autoSpaceDE w:val="0"/>
        <w:autoSpaceDN w:val="0"/>
        <w:adjustRightInd w:val="0"/>
        <w:ind w:firstLine="709"/>
        <w:jc w:val="both"/>
        <w:rPr>
          <w:sz w:val="28"/>
          <w:szCs w:val="28"/>
          <w:lang w:val="kk-KZ"/>
        </w:rPr>
      </w:pPr>
      <w:r w:rsidRPr="00DA7654">
        <w:rPr>
          <w:rStyle w:val="s0"/>
          <w:sz w:val="28"/>
          <w:szCs w:val="28"/>
          <w:lang w:val="kk-KZ"/>
        </w:rPr>
        <w:t>Клиенттердің күрделі, әдеттегіден тыс ірі және басқа да әдеттегіден тыс операцияларын зерделеуді қоса алғанда, клиент операцияларына мониторинг жасау және зерделеу бағдарламасын іске асыру шеңберінде алынған мәліметтер клиенттің досьесіне енгізіледі және клиентпен іскерлік қатынастардың барлық</w:t>
      </w:r>
      <w:r w:rsidRPr="00E93A18">
        <w:rPr>
          <w:rStyle w:val="s0"/>
          <w:sz w:val="28"/>
          <w:szCs w:val="28"/>
          <w:lang w:val="kk-KZ"/>
        </w:rPr>
        <w:t xml:space="preserve"> кезеңі </w:t>
      </w:r>
      <w:r>
        <w:rPr>
          <w:rStyle w:val="s0"/>
          <w:sz w:val="28"/>
          <w:szCs w:val="28"/>
          <w:lang w:val="kk-KZ"/>
        </w:rPr>
        <w:t xml:space="preserve">ішінде </w:t>
      </w:r>
      <w:r w:rsidRPr="00E93A18">
        <w:rPr>
          <w:rStyle w:val="s0"/>
          <w:sz w:val="28"/>
          <w:szCs w:val="28"/>
          <w:lang w:val="kk-KZ"/>
        </w:rPr>
        <w:t>және олар аяқталған не біржолғы операция (мәміле) жасалған күннен бастап кемінде бес жыл ұйымда сақталады</w:t>
      </w:r>
      <w:r w:rsidRPr="00E0793F">
        <w:rPr>
          <w:sz w:val="28"/>
          <w:szCs w:val="28"/>
          <w:lang w:val="kk-KZ"/>
        </w:rPr>
        <w:t>.</w:t>
      </w:r>
    </w:p>
    <w:p w:rsidR="003C78BC" w:rsidRPr="00E0793F" w:rsidRDefault="003C78BC" w:rsidP="003C78BC">
      <w:pPr>
        <w:overflowPunct w:val="0"/>
        <w:autoSpaceDE w:val="0"/>
        <w:autoSpaceDN w:val="0"/>
        <w:adjustRightInd w:val="0"/>
        <w:ind w:firstLine="709"/>
        <w:jc w:val="both"/>
        <w:rPr>
          <w:sz w:val="28"/>
          <w:szCs w:val="28"/>
          <w:lang w:val="kk-KZ"/>
        </w:rPr>
      </w:pPr>
      <w:r w:rsidRPr="005F190E">
        <w:rPr>
          <w:sz w:val="28"/>
          <w:szCs w:val="28"/>
          <w:lang w:val="kk-KZ"/>
        </w:rPr>
        <w:t>31.</w:t>
      </w:r>
      <w:r w:rsidRPr="00E0793F">
        <w:rPr>
          <w:sz w:val="28"/>
          <w:szCs w:val="28"/>
          <w:lang w:val="kk-KZ"/>
        </w:rPr>
        <w:t xml:space="preserve">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КЖ/ТҚ</w:t>
      </w:r>
      <w:r w:rsidRPr="005F190E">
        <w:rPr>
          <w:rStyle w:val="s0"/>
          <w:sz w:val="28"/>
          <w:szCs w:val="28"/>
          <w:lang w:val="kk-KZ"/>
        </w:rPr>
        <w:t>/ЖҚҚТҚ</w:t>
      </w:r>
      <w:r w:rsidRPr="00E0793F">
        <w:rPr>
          <w:sz w:val="28"/>
          <w:szCs w:val="28"/>
          <w:lang w:val="kk-KZ"/>
        </w:rPr>
        <w:t xml:space="preserve"> тәуекелдерін ескере отырып белгілейді.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lastRenderedPageBreak/>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 xml:space="preserve">Клиенттің (бенефициарлық меншік иесінің) </w:t>
      </w:r>
      <w:r w:rsidRPr="00E0793F">
        <w:rPr>
          <w:color w:val="000000"/>
          <w:sz w:val="28"/>
          <w:szCs w:val="28"/>
          <w:lang w:val="kk-KZ"/>
        </w:rPr>
        <w:t>ТҚ тізбесінде</w:t>
      </w:r>
      <w:r w:rsidRPr="00E0793F">
        <w:rPr>
          <w:sz w:val="28"/>
          <w:szCs w:val="28"/>
          <w:lang w:val="kk-KZ"/>
        </w:rPr>
        <w:t xml:space="preserve"> және </w:t>
      </w:r>
      <w:r w:rsidRPr="00E0793F">
        <w:rPr>
          <w:color w:val="000000"/>
          <w:sz w:val="28"/>
          <w:szCs w:val="28"/>
          <w:lang w:val="kk-KZ"/>
        </w:rPr>
        <w:t>ЖҚҚТҚ тізбесінде</w:t>
      </w:r>
      <w:r w:rsidRPr="00E0793F">
        <w:rPr>
          <w:sz w:val="28"/>
          <w:szCs w:val="28"/>
          <w:lang w:val="kk-KZ"/>
        </w:rPr>
        <w:t xml:space="preserve"> болуын тексеру (</w:t>
      </w:r>
      <w:r w:rsidRPr="00E0793F">
        <w:rPr>
          <w:color w:val="000000"/>
          <w:sz w:val="28"/>
          <w:szCs w:val="28"/>
          <w:lang w:val="kk-KZ"/>
        </w:rPr>
        <w:t>ТҚ тізбесіне</w:t>
      </w:r>
      <w:r w:rsidRPr="00E0793F">
        <w:rPr>
          <w:sz w:val="28"/>
          <w:szCs w:val="28"/>
          <w:lang w:val="kk-KZ"/>
        </w:rPr>
        <w:t xml:space="preserve"> және </w:t>
      </w:r>
      <w:r w:rsidRPr="00E0793F">
        <w:rPr>
          <w:color w:val="000000"/>
          <w:sz w:val="28"/>
          <w:szCs w:val="28"/>
          <w:lang w:val="kk-KZ"/>
        </w:rPr>
        <w:t>ЖҚҚТҚ тізбесіне еңгізу</w:t>
      </w:r>
      <w:r w:rsidRPr="00E0793F">
        <w:rPr>
          <w:sz w:val="28"/>
          <w:szCs w:val="28"/>
          <w:lang w:val="kk-KZ"/>
        </w:rPr>
        <w:t xml:space="preserve">) клиенттің тәуекел деңгейіне байланысты емес және </w:t>
      </w:r>
      <w:r w:rsidRPr="00E0793F">
        <w:rPr>
          <w:color w:val="000000"/>
          <w:sz w:val="28"/>
          <w:szCs w:val="28"/>
          <w:lang w:val="kk-KZ"/>
        </w:rPr>
        <w:t>ТҚ тізбесіне</w:t>
      </w:r>
      <w:r w:rsidRPr="00E0793F">
        <w:rPr>
          <w:sz w:val="28"/>
          <w:szCs w:val="28"/>
          <w:lang w:val="kk-KZ"/>
        </w:rPr>
        <w:t xml:space="preserve"> және </w:t>
      </w:r>
      <w:r w:rsidRPr="00E0793F">
        <w:rPr>
          <w:color w:val="000000"/>
          <w:sz w:val="28"/>
          <w:szCs w:val="28"/>
          <w:lang w:val="kk-KZ"/>
        </w:rPr>
        <w:t>ЖҚҚТҚ тізбесіне</w:t>
      </w:r>
      <w:r w:rsidRPr="00E0793F">
        <w:rPr>
          <w:sz w:val="28"/>
          <w:szCs w:val="28"/>
          <w:lang w:val="kk-KZ"/>
        </w:rPr>
        <w:t xml:space="preserve"> өзгерістер енгізу шамасына қарай (</w:t>
      </w:r>
      <w:r w:rsidRPr="00E0793F">
        <w:rPr>
          <w:color w:val="000000"/>
          <w:sz w:val="28"/>
          <w:szCs w:val="28"/>
          <w:lang w:val="kk-KZ"/>
        </w:rPr>
        <w:t>ТҚ тізбесін</w:t>
      </w:r>
      <w:r w:rsidRPr="00E0793F">
        <w:rPr>
          <w:sz w:val="28"/>
          <w:szCs w:val="28"/>
          <w:lang w:val="kk-KZ"/>
        </w:rPr>
        <w:t xml:space="preserve"> және </w:t>
      </w:r>
      <w:r w:rsidRPr="00E0793F">
        <w:rPr>
          <w:color w:val="000000"/>
          <w:sz w:val="28"/>
          <w:szCs w:val="28"/>
          <w:lang w:val="kk-KZ"/>
        </w:rPr>
        <w:t>ЖҚҚТҚ тізбесін</w:t>
      </w:r>
      <w:r w:rsidRPr="00E0793F">
        <w:rPr>
          <w:sz w:val="28"/>
          <w:szCs w:val="28"/>
          <w:lang w:val="kk-KZ"/>
        </w:rPr>
        <w:t xml:space="preserve"> жаңарту) жүзеге асырылады.</w:t>
      </w:r>
    </w:p>
    <w:p w:rsidR="003C78BC" w:rsidRPr="00EC4A6B" w:rsidRDefault="003C78BC" w:rsidP="003C78BC">
      <w:pPr>
        <w:overflowPunct w:val="0"/>
        <w:autoSpaceDE w:val="0"/>
        <w:autoSpaceDN w:val="0"/>
        <w:adjustRightInd w:val="0"/>
        <w:ind w:firstLine="709"/>
        <w:jc w:val="both"/>
        <w:rPr>
          <w:sz w:val="28"/>
          <w:szCs w:val="28"/>
          <w:lang w:val="kk-KZ"/>
        </w:rPr>
      </w:pPr>
      <w:r w:rsidRPr="005F190E">
        <w:rPr>
          <w:sz w:val="28"/>
          <w:szCs w:val="28"/>
          <w:lang w:val="kk-KZ"/>
        </w:rPr>
        <w:t>32.</w:t>
      </w:r>
      <w:r w:rsidRPr="00EC4A6B">
        <w:rPr>
          <w:sz w:val="28"/>
          <w:szCs w:val="28"/>
          <w:lang w:val="kk-KZ"/>
        </w:rPr>
        <w:t xml:space="preserve"> Клиент операцияларын мониторингтеу және зерделеу бағдарламасы:</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1) КЖ/ТҚҚ туралы заңның 10-бабының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2) КЖ/ТҚҚ туралы заңның 4-бабының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6) жауапты қызметкердің клиент операциясының біліктілігі туралы шешім қабылдау рәсімін, негіздерін және мерзімін;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 xml:space="preserve">7) клиенттің операциясын жүргізуден бас тарту туралы (клиенттің, бенефициарлық меншік иесінің </w:t>
      </w:r>
      <w:r w:rsidRPr="00EC4A6B">
        <w:rPr>
          <w:color w:val="000000"/>
          <w:sz w:val="28"/>
          <w:szCs w:val="28"/>
          <w:lang w:val="kk-KZ"/>
        </w:rPr>
        <w:t>ТҚ тізбесінде</w:t>
      </w:r>
      <w:r w:rsidRPr="00EC4A6B">
        <w:rPr>
          <w:sz w:val="28"/>
          <w:szCs w:val="28"/>
          <w:lang w:val="kk-KZ"/>
        </w:rPr>
        <w:t xml:space="preserve"> және </w:t>
      </w:r>
      <w:r w:rsidRPr="00EC4A6B">
        <w:rPr>
          <w:color w:val="000000"/>
          <w:sz w:val="28"/>
          <w:szCs w:val="28"/>
          <w:lang w:val="kk-KZ"/>
        </w:rPr>
        <w:t>ЖҚҚТҚ тізбесінде</w:t>
      </w:r>
      <w:r w:rsidRPr="00EC4A6B">
        <w:rPr>
          <w:sz w:val="28"/>
          <w:szCs w:val="28"/>
          <w:lang w:val="kk-KZ"/>
        </w:rPr>
        <w:t xml:space="preserve">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рәсімін;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 xml:space="preserve">8) </w:t>
      </w:r>
      <w:r w:rsidRPr="00EC4A6B">
        <w:rPr>
          <w:color w:val="000000"/>
          <w:sz w:val="28"/>
          <w:szCs w:val="28"/>
          <w:lang w:val="kk-KZ"/>
        </w:rPr>
        <w:t>ТҚ тізбесіндегі</w:t>
      </w:r>
      <w:r w:rsidRPr="00EC4A6B">
        <w:rPr>
          <w:sz w:val="28"/>
          <w:szCs w:val="28"/>
          <w:lang w:val="kk-KZ"/>
        </w:rPr>
        <w:t xml:space="preserve"> және </w:t>
      </w:r>
      <w:r w:rsidRPr="00EC4A6B">
        <w:rPr>
          <w:color w:val="000000"/>
          <w:sz w:val="28"/>
          <w:szCs w:val="28"/>
          <w:lang w:val="kk-KZ"/>
        </w:rPr>
        <w:t>ЖҚҚТҚ тізбесіндегі</w:t>
      </w:r>
      <w:r w:rsidRPr="00EC4A6B">
        <w:rPr>
          <w:sz w:val="28"/>
          <w:szCs w:val="28"/>
          <w:lang w:val="kk-KZ"/>
        </w:rPr>
        <w:t xml:space="preserve">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 xml:space="preserve">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w:t>
      </w:r>
      <w:r w:rsidRPr="00EC4A6B">
        <w:rPr>
          <w:sz w:val="28"/>
          <w:szCs w:val="28"/>
          <w:lang w:val="kk-KZ"/>
        </w:rPr>
        <w:lastRenderedPageBreak/>
        <w:t>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10) қаржы мониторингі жөніндегі уәкілетті органға шекті және күдікті операциялар туралы хабарламаларды ұсыну рәсімін;</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11) шекті және күдікті операцияны анықтау туралы ұйымның уәкілетті органдары мен лауазымды тұлғаларын хабардар ету рәсімін (қажет болған жағдайда);</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p w:rsidR="003C78BC" w:rsidRPr="00EC4A6B" w:rsidRDefault="003C78BC" w:rsidP="003C78BC">
      <w:pPr>
        <w:overflowPunct w:val="0"/>
        <w:autoSpaceDE w:val="0"/>
        <w:autoSpaceDN w:val="0"/>
        <w:adjustRightInd w:val="0"/>
        <w:ind w:firstLine="709"/>
        <w:jc w:val="both"/>
        <w:rPr>
          <w:sz w:val="28"/>
          <w:szCs w:val="28"/>
          <w:lang w:val="kk-KZ"/>
        </w:rPr>
      </w:pPr>
      <w:r w:rsidRPr="00EC4A6B">
        <w:rPr>
          <w:sz w:val="28"/>
          <w:szCs w:val="28"/>
          <w:lang w:val="kk-KZ"/>
        </w:rPr>
        <w:t>13) ұйым бағдарламаға енгізген клиенттің операцияларын бақылау және зерделеу бойынша қосымша шараларды (бар болса) қамтиды.</w:t>
      </w:r>
    </w:p>
    <w:p w:rsidR="003C78BC" w:rsidRPr="00E0793F" w:rsidRDefault="003C78BC" w:rsidP="003C78BC">
      <w:pPr>
        <w:overflowPunct w:val="0"/>
        <w:autoSpaceDE w:val="0"/>
        <w:autoSpaceDN w:val="0"/>
        <w:adjustRightInd w:val="0"/>
        <w:ind w:firstLine="709"/>
        <w:jc w:val="both"/>
        <w:rPr>
          <w:sz w:val="28"/>
          <w:szCs w:val="28"/>
          <w:lang w:val="kk-KZ"/>
        </w:rPr>
      </w:pPr>
      <w:r w:rsidRPr="002476BD">
        <w:rPr>
          <w:sz w:val="28"/>
          <w:szCs w:val="28"/>
          <w:lang w:val="kk-KZ"/>
        </w:rPr>
        <w:t>33.</w:t>
      </w:r>
      <w:r w:rsidRPr="00EC4A6B">
        <w:rPr>
          <w:sz w:val="28"/>
          <w:szCs w:val="28"/>
          <w:lang w:val="kk-KZ"/>
        </w:rPr>
        <w:t xml:space="preserve"> Операцияны шекті ретінде саралаудың заңдылығы</w:t>
      </w:r>
      <w:r w:rsidRPr="00E0793F">
        <w:rPr>
          <w:sz w:val="28"/>
          <w:szCs w:val="28"/>
          <w:lang w:val="kk-KZ"/>
        </w:rPr>
        <w:t xml:space="preserve">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Бірнеше операциялар туралы ақпарат бір хабарламада немесе бірнеше хабарламада жіберіледі.</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Ұйым осы тармақтың бірінші бөлігінде көрсетілген операциялар туралы хабарламаларды, сондай-ақ оларды зерттеудің нәтижелерін клиентпен іскерлік қатынастар тоқтатылған не біржолғы операция (мәміле) жасалған күннен бастап кем дегенде бес жыл сақтайды.</w:t>
      </w:r>
    </w:p>
    <w:p w:rsidR="003C78BC" w:rsidRPr="00E0793F" w:rsidRDefault="003C78BC" w:rsidP="003C78BC">
      <w:pPr>
        <w:overflowPunct w:val="0"/>
        <w:autoSpaceDE w:val="0"/>
        <w:autoSpaceDN w:val="0"/>
        <w:adjustRightInd w:val="0"/>
        <w:ind w:firstLine="709"/>
        <w:jc w:val="both"/>
        <w:rPr>
          <w:sz w:val="28"/>
          <w:szCs w:val="28"/>
          <w:lang w:val="kk-KZ"/>
        </w:rPr>
      </w:pPr>
      <w:r w:rsidRPr="002476BD">
        <w:rPr>
          <w:sz w:val="28"/>
          <w:szCs w:val="28"/>
          <w:lang w:val="kk-KZ"/>
        </w:rPr>
        <w:t>34. КЖ/ТҚҚ туралы заңның 5-бабы 2-тармағының 2) тармақшасына сәйкес клиенттің барлық операциялары: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КЖ/ТҚҚ туралы заңның 4-бабының 4-тармағында көрсетілген негіздер бойынша;</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егер оларда күдікті операция белгілерінің сипаттамасы бар болса, зерделенуге жатады.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t>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bookmarkEnd w:id="1"/>
    <w:bookmarkEnd w:id="5"/>
    <w:p w:rsidR="003C78BC" w:rsidRPr="00E0793F" w:rsidRDefault="003C78BC" w:rsidP="003C78BC">
      <w:pPr>
        <w:overflowPunct w:val="0"/>
        <w:autoSpaceDE w:val="0"/>
        <w:autoSpaceDN w:val="0"/>
        <w:adjustRightInd w:val="0"/>
        <w:ind w:firstLine="709"/>
        <w:jc w:val="both"/>
        <w:rPr>
          <w:sz w:val="28"/>
          <w:szCs w:val="28"/>
          <w:lang w:val="kk-KZ"/>
        </w:rPr>
      </w:pPr>
      <w:r w:rsidRPr="00E0793F">
        <w:rPr>
          <w:sz w:val="28"/>
          <w:szCs w:val="28"/>
          <w:lang w:val="kk-KZ"/>
        </w:rPr>
        <w:lastRenderedPageBreak/>
        <w:t>Операция жасалған уақыт пен мұндай операцияны күдікті деп тану уақыты арасындағы айырмашылық ұйымның ішкі бақылау қағидаларына сәйкес клиенттің операциясын зерделеу жиілігін айқындайтын уақыт аралығынан аспайды.</w:t>
      </w:r>
    </w:p>
    <w:p w:rsidR="003C78BC" w:rsidRPr="00E0793F" w:rsidRDefault="003C78BC" w:rsidP="003C78BC">
      <w:pPr>
        <w:overflowPunct w:val="0"/>
        <w:autoSpaceDE w:val="0"/>
        <w:autoSpaceDN w:val="0"/>
        <w:adjustRightInd w:val="0"/>
        <w:ind w:firstLine="709"/>
        <w:jc w:val="both"/>
        <w:rPr>
          <w:sz w:val="28"/>
          <w:szCs w:val="28"/>
          <w:lang w:val="kk-KZ"/>
        </w:rPr>
      </w:pPr>
      <w:bookmarkStart w:id="22" w:name="SUB2800"/>
      <w:bookmarkStart w:id="23" w:name="SUB2900"/>
      <w:bookmarkStart w:id="24" w:name="SUB3000"/>
      <w:bookmarkStart w:id="25" w:name="SUB3100"/>
      <w:bookmarkStart w:id="26" w:name="SUB310100"/>
      <w:bookmarkEnd w:id="22"/>
      <w:bookmarkEnd w:id="23"/>
      <w:bookmarkEnd w:id="24"/>
      <w:bookmarkEnd w:id="25"/>
      <w:bookmarkEnd w:id="26"/>
      <w:r w:rsidRPr="00E0793F">
        <w:rPr>
          <w:sz w:val="28"/>
          <w:szCs w:val="28"/>
          <w:lang w:val="kk-KZ"/>
        </w:rPr>
        <w:t xml:space="preserve">Ұйым </w:t>
      </w:r>
      <w:r w:rsidRPr="006878D3">
        <w:rPr>
          <w:sz w:val="28"/>
          <w:szCs w:val="28"/>
          <w:lang w:val="kk-KZ"/>
        </w:rPr>
        <w:t>қаржылық мониторинг жөніндегі уәкілетті органға</w:t>
      </w:r>
      <w:r w:rsidRPr="00E0793F">
        <w:rPr>
          <w:sz w:val="28"/>
          <w:szCs w:val="28"/>
          <w:lang w:val="kk-KZ"/>
        </w:rPr>
        <w:t xml:space="preserve"> ақшамен және (немесе) өзге мүлікпен күдікті операция жасалғаны туралы хабарларды ұйымның өз платформасында қаржылық мониторинг жөніндегі уәкілетті органмен электрондық өзара іс-қимылы арқылы электрондық тәсілмен ұйым тиісті шешімді қабылдаған (әрекетті жасаған) күннен кейінгі жұмыс күнінен кешіктірмей ұсынады.</w:t>
      </w:r>
    </w:p>
    <w:p w:rsidR="003C78BC" w:rsidRPr="00C2748C" w:rsidRDefault="003C78BC" w:rsidP="003C78BC">
      <w:pPr>
        <w:overflowPunct w:val="0"/>
        <w:autoSpaceDE w:val="0"/>
        <w:autoSpaceDN w:val="0"/>
        <w:adjustRightInd w:val="0"/>
        <w:ind w:firstLine="709"/>
        <w:jc w:val="both"/>
        <w:rPr>
          <w:sz w:val="28"/>
          <w:szCs w:val="28"/>
          <w:lang w:val="kk-KZ"/>
        </w:rPr>
      </w:pPr>
      <w:r w:rsidRPr="006878D3">
        <w:rPr>
          <w:sz w:val="28"/>
          <w:szCs w:val="28"/>
          <w:lang w:val="kk-KZ"/>
        </w:rPr>
        <w:t xml:space="preserve">Ақшамен және (немесе) өзге мүлікпен жасалған, олар өткізілгенге дейін күдікті деп танылмаған </w:t>
      </w:r>
      <w:r w:rsidRPr="00C2748C">
        <w:rPr>
          <w:sz w:val="28"/>
          <w:szCs w:val="28"/>
          <w:lang w:val="kk-KZ"/>
        </w:rPr>
        <w:t>операциялар туралы хабарлар ұйым операцияны күдікті деп танығаннан кейін жиырма төрт сағаттан кешіктірмей қаржылық мониторинг жөніндегі уәкілетті органға ұсынады.</w:t>
      </w:r>
    </w:p>
    <w:p w:rsidR="003C78BC" w:rsidRPr="00C2748C" w:rsidRDefault="003C78BC" w:rsidP="003C78BC">
      <w:pPr>
        <w:overflowPunct w:val="0"/>
        <w:autoSpaceDE w:val="0"/>
        <w:autoSpaceDN w:val="0"/>
        <w:adjustRightInd w:val="0"/>
        <w:ind w:firstLine="709"/>
        <w:jc w:val="both"/>
        <w:rPr>
          <w:sz w:val="28"/>
          <w:szCs w:val="28"/>
          <w:lang w:val="kk-KZ"/>
        </w:rPr>
      </w:pPr>
      <w:bookmarkStart w:id="27" w:name="SUB3200"/>
      <w:bookmarkEnd w:id="27"/>
    </w:p>
    <w:p w:rsidR="003C78BC" w:rsidRPr="00C2748C" w:rsidRDefault="003C78BC" w:rsidP="003C78BC">
      <w:pPr>
        <w:overflowPunct w:val="0"/>
        <w:autoSpaceDE w:val="0"/>
        <w:autoSpaceDN w:val="0"/>
        <w:adjustRightInd w:val="0"/>
        <w:ind w:firstLine="709"/>
        <w:jc w:val="both"/>
        <w:rPr>
          <w:sz w:val="28"/>
          <w:szCs w:val="28"/>
          <w:lang w:val="kk-KZ"/>
        </w:rPr>
      </w:pPr>
    </w:p>
    <w:p w:rsidR="003C78BC" w:rsidRPr="00C2748C" w:rsidRDefault="003C78BC" w:rsidP="003C78BC">
      <w:pPr>
        <w:overflowPunct w:val="0"/>
        <w:autoSpaceDE w:val="0"/>
        <w:autoSpaceDN w:val="0"/>
        <w:adjustRightInd w:val="0"/>
        <w:ind w:firstLine="709"/>
        <w:jc w:val="center"/>
        <w:rPr>
          <w:b/>
          <w:sz w:val="28"/>
          <w:szCs w:val="28"/>
          <w:lang w:val="kk-KZ"/>
        </w:rPr>
      </w:pPr>
      <w:bookmarkStart w:id="28" w:name="sub1007826279"/>
      <w:bookmarkStart w:id="29" w:name="sub1007826280"/>
      <w:r w:rsidRPr="00C2748C">
        <w:rPr>
          <w:b/>
          <w:sz w:val="28"/>
          <w:szCs w:val="28"/>
          <w:lang w:val="kk-KZ"/>
        </w:rPr>
        <w:t>6-тарау. КЖ/ТҚҚ</w:t>
      </w:r>
      <w:r w:rsidRPr="00C2748C">
        <w:rPr>
          <w:rStyle w:val="s0"/>
          <w:b/>
          <w:sz w:val="28"/>
          <w:szCs w:val="28"/>
          <w:lang w:val="kk-KZ"/>
        </w:rPr>
        <w:t>/ЖҚҚТҚ</w:t>
      </w:r>
      <w:r w:rsidRPr="00C2748C">
        <w:rPr>
          <w:b/>
          <w:sz w:val="28"/>
          <w:szCs w:val="28"/>
          <w:lang w:val="kk-KZ"/>
        </w:rPr>
        <w:t xml:space="preserve"> саласында қаржылық мониторинг субъектілерін даярлау және оқыту бағдарламасы</w:t>
      </w:r>
    </w:p>
    <w:p w:rsidR="003C78BC" w:rsidRPr="00C2748C" w:rsidRDefault="003C78BC" w:rsidP="003C78BC">
      <w:pPr>
        <w:overflowPunct w:val="0"/>
        <w:autoSpaceDE w:val="0"/>
        <w:autoSpaceDN w:val="0"/>
        <w:adjustRightInd w:val="0"/>
        <w:ind w:firstLine="709"/>
        <w:jc w:val="both"/>
        <w:rPr>
          <w:sz w:val="28"/>
          <w:szCs w:val="28"/>
          <w:lang w:val="kk-KZ"/>
        </w:rPr>
      </w:pPr>
    </w:p>
    <w:bookmarkEnd w:id="28"/>
    <w:bookmarkEnd w:id="29"/>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 xml:space="preserve">35. </w:t>
      </w:r>
      <w:r w:rsidRPr="00C2748C">
        <w:rPr>
          <w:rStyle w:val="s0"/>
          <w:sz w:val="28"/>
          <w:szCs w:val="28"/>
          <w:lang w:val="kk-KZ"/>
        </w:rPr>
        <w:t>Қызметкерлерді КЖ/ТҚҚ/ЖҚҚТҚ мәселелері бойынша даярлау және оқыту бағдарламасының (бұдан әрі – Оқыту бағдарламасы) мақсаты ұйым қызметкерлерінің КЖ/ТҚҚ/ЖҚҚТҚ саласындағы заңнаманың талаптарын, сондай-ақ КЖ/ТҚҚ/ЖҚҚТҚ саласындағы ішкі бақылау қағидаларын және субъектінің өзге де ішкі құжаттарын орындауына қажетті білім алуы мен дағдыларды қалыптастыруы болып табылады</w:t>
      </w:r>
      <w:r w:rsidRPr="00C2748C">
        <w:rPr>
          <w:sz w:val="28"/>
          <w:szCs w:val="28"/>
          <w:lang w:val="kk-KZ"/>
        </w:rPr>
        <w:t xml:space="preserve">. </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36. Қызметкерлерді</w:t>
      </w:r>
      <w:r w:rsidRPr="00C2748C">
        <w:rPr>
          <w:rStyle w:val="s0"/>
          <w:sz w:val="28"/>
          <w:szCs w:val="28"/>
          <w:lang w:val="kk-KZ"/>
        </w:rPr>
        <w:t xml:space="preserve"> КЖ/ТҚҚ/ЖҚҚТҚ саласында</w:t>
      </w:r>
      <w:r w:rsidRPr="00C2748C">
        <w:rPr>
          <w:sz w:val="28"/>
          <w:szCs w:val="28"/>
          <w:lang w:val="kk-KZ"/>
        </w:rPr>
        <w:t xml:space="preserve"> даярлау және оқыту бағдарламасы мыналарды:</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1) оқыту тақырыптарын, оқыту жүргізу әдістерін, мерзімдерін және оқытуды өткізуге жауапты бөлімшені (тұлғаны) қамтитын қызметкерлерді оқыту тәртібін;</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2) қызметкерлері оқытылатын ұйым бөлімшелерінің (қызметкерлерінің) тізімін;</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3) оқыту нәтижелерін сақтау тәртібі мен нысандарын;</w:t>
      </w:r>
    </w:p>
    <w:p w:rsidR="003C78BC" w:rsidRPr="00C2748C" w:rsidRDefault="003C78BC" w:rsidP="003C78BC">
      <w:pPr>
        <w:overflowPunct w:val="0"/>
        <w:autoSpaceDE w:val="0"/>
        <w:autoSpaceDN w:val="0"/>
        <w:adjustRightInd w:val="0"/>
        <w:ind w:firstLine="709"/>
        <w:jc w:val="both"/>
        <w:rPr>
          <w:sz w:val="28"/>
          <w:szCs w:val="28"/>
          <w:lang w:val="kk-KZ"/>
        </w:rPr>
      </w:pPr>
      <w:r w:rsidRPr="00C2748C">
        <w:rPr>
          <w:sz w:val="28"/>
          <w:szCs w:val="28"/>
          <w:lang w:val="kk-KZ"/>
        </w:rPr>
        <w:t>4) КЖ/ТҚҚ</w:t>
      </w:r>
      <w:r w:rsidRPr="00C2748C">
        <w:rPr>
          <w:rStyle w:val="s0"/>
          <w:sz w:val="28"/>
          <w:szCs w:val="28"/>
          <w:lang w:val="kk-KZ"/>
        </w:rPr>
        <w:t>/ЖҚҚТҚ</w:t>
      </w:r>
      <w:r w:rsidRPr="00C2748C">
        <w:rPr>
          <w:sz w:val="28"/>
          <w:szCs w:val="28"/>
          <w:lang w:val="kk-KZ"/>
        </w:rPr>
        <w:t xml:space="preserve"> мәселелері бойынша қызметкерлердің білімін тексеру тәртібі мен нысандарын қамтиды, бірақ олармен шектелмейді.</w:t>
      </w:r>
    </w:p>
    <w:p w:rsidR="003C78BC" w:rsidRDefault="003C78BC" w:rsidP="003C78BC">
      <w:pPr>
        <w:ind w:firstLine="709"/>
        <w:jc w:val="both"/>
        <w:rPr>
          <w:sz w:val="28"/>
          <w:szCs w:val="28"/>
          <w:lang w:val="kk-KZ"/>
        </w:rPr>
      </w:pPr>
      <w:r w:rsidRPr="00C2748C">
        <w:rPr>
          <w:sz w:val="28"/>
          <w:szCs w:val="28"/>
          <w:lang w:val="kk-KZ"/>
        </w:rPr>
        <w:t xml:space="preserve">37. </w:t>
      </w:r>
      <w:r w:rsidRPr="00C2748C">
        <w:rPr>
          <w:rStyle w:val="s0"/>
          <w:sz w:val="28"/>
          <w:szCs w:val="28"/>
          <w:lang w:val="kk-KZ"/>
        </w:rPr>
        <w:t>КЖ/ТҚҚ туралы заңның 11-бабының 8-тармағына сәйкес Оқыту бағдарламасы қаржылық мониторинг</w:t>
      </w:r>
      <w:r w:rsidRPr="00756DE7">
        <w:rPr>
          <w:rStyle w:val="s0"/>
          <w:sz w:val="28"/>
          <w:szCs w:val="28"/>
          <w:lang w:val="kk-KZ"/>
        </w:rPr>
        <w:t xml:space="preserve"> жөніндегі уәкілетті орган</w:t>
      </w:r>
      <w:r w:rsidRPr="00E93A18">
        <w:rPr>
          <w:rStyle w:val="s0"/>
          <w:sz w:val="28"/>
          <w:szCs w:val="28"/>
          <w:lang w:val="kk-KZ"/>
        </w:rPr>
        <w:t xml:space="preserve"> бекітетін субъектілер қызметкерлерін даярлау және оқыту жөніндегі талаптарға сәйкес әзірленеді</w:t>
      </w:r>
      <w:r w:rsidRPr="00E0793F">
        <w:rPr>
          <w:sz w:val="28"/>
          <w:szCs w:val="28"/>
          <w:lang w:val="kk-KZ"/>
        </w:rPr>
        <w:t>.</w:t>
      </w:r>
    </w:p>
    <w:p w:rsidR="003C78BC" w:rsidRDefault="003C78BC" w:rsidP="003C78BC">
      <w:pPr>
        <w:rPr>
          <w:sz w:val="28"/>
          <w:szCs w:val="28"/>
          <w:lang w:val="kk-KZ"/>
        </w:rPr>
      </w:pPr>
      <w:r>
        <w:rPr>
          <w:sz w:val="28"/>
          <w:szCs w:val="28"/>
          <w:lang w:val="kk-KZ"/>
        </w:rPr>
        <w:br w:type="page"/>
      </w:r>
    </w:p>
    <w:p w:rsidR="003C78BC" w:rsidRPr="002D22AD" w:rsidRDefault="003C78BC" w:rsidP="003C78BC">
      <w:pPr>
        <w:jc w:val="right"/>
        <w:rPr>
          <w:sz w:val="28"/>
          <w:szCs w:val="28"/>
          <w:lang w:val="kk-KZ"/>
        </w:rPr>
      </w:pPr>
      <w:r w:rsidRPr="002D22AD">
        <w:rPr>
          <w:sz w:val="28"/>
          <w:szCs w:val="28"/>
          <w:lang w:val="kk-KZ"/>
        </w:rPr>
        <w:lastRenderedPageBreak/>
        <w:t xml:space="preserve">Қылмыстық жолмен алынған кірістерді </w:t>
      </w:r>
    </w:p>
    <w:p w:rsidR="003C78BC" w:rsidRPr="002D22AD" w:rsidRDefault="003C78BC" w:rsidP="003C78BC">
      <w:pPr>
        <w:jc w:val="right"/>
        <w:rPr>
          <w:sz w:val="28"/>
          <w:szCs w:val="28"/>
          <w:lang w:val="kk-KZ"/>
        </w:rPr>
      </w:pPr>
      <w:r>
        <w:rPr>
          <w:sz w:val="28"/>
          <w:szCs w:val="28"/>
          <w:lang w:val="kk-KZ"/>
        </w:rPr>
        <w:t>заңдастыруға (жылыстатуға),</w:t>
      </w:r>
      <w:r w:rsidRPr="002D22AD">
        <w:rPr>
          <w:sz w:val="28"/>
          <w:szCs w:val="28"/>
          <w:lang w:val="kk-KZ"/>
        </w:rPr>
        <w:t xml:space="preserve"> терроризмді </w:t>
      </w:r>
    </w:p>
    <w:p w:rsidR="003C78BC" w:rsidRPr="0041237C" w:rsidRDefault="003C78BC" w:rsidP="003C78BC">
      <w:pPr>
        <w:jc w:val="right"/>
        <w:rPr>
          <w:bCs/>
          <w:color w:val="000000"/>
          <w:sz w:val="28"/>
          <w:szCs w:val="28"/>
          <w:lang w:val="kk-KZ"/>
        </w:rPr>
      </w:pPr>
      <w:r w:rsidRPr="002D22AD">
        <w:rPr>
          <w:sz w:val="28"/>
          <w:szCs w:val="28"/>
          <w:lang w:val="kk-KZ"/>
        </w:rPr>
        <w:t xml:space="preserve">қаржыландыруға </w:t>
      </w:r>
      <w:r w:rsidRPr="0041237C">
        <w:rPr>
          <w:bCs/>
          <w:color w:val="000000"/>
          <w:sz w:val="28"/>
          <w:szCs w:val="28"/>
          <w:lang w:val="kk-KZ"/>
        </w:rPr>
        <w:t xml:space="preserve">және жаппай қырып-жою </w:t>
      </w:r>
    </w:p>
    <w:p w:rsidR="003C78BC" w:rsidRPr="00891107" w:rsidRDefault="003C78BC" w:rsidP="003C78BC">
      <w:pPr>
        <w:jc w:val="right"/>
        <w:rPr>
          <w:bCs/>
          <w:color w:val="000000"/>
          <w:sz w:val="28"/>
          <w:szCs w:val="28"/>
          <w:lang w:val="kk-KZ"/>
        </w:rPr>
      </w:pPr>
      <w:r w:rsidRPr="0041237C">
        <w:rPr>
          <w:bCs/>
          <w:color w:val="000000"/>
          <w:sz w:val="28"/>
          <w:szCs w:val="28"/>
          <w:lang w:val="kk-KZ"/>
        </w:rPr>
        <w:t>қаруын таратуды қаржыландыруға</w:t>
      </w:r>
    </w:p>
    <w:p w:rsidR="003C78BC" w:rsidRDefault="003C78BC" w:rsidP="003C78BC">
      <w:pPr>
        <w:jc w:val="right"/>
        <w:rPr>
          <w:sz w:val="28"/>
          <w:szCs w:val="28"/>
          <w:lang w:val="kk-KZ"/>
        </w:rPr>
      </w:pPr>
      <w:r w:rsidRPr="002D22AD">
        <w:rPr>
          <w:sz w:val="28"/>
          <w:szCs w:val="28"/>
          <w:lang w:val="kk-KZ"/>
        </w:rPr>
        <w:t>қарсы іс-қимыл жасау</w:t>
      </w:r>
      <w:r>
        <w:rPr>
          <w:sz w:val="28"/>
          <w:szCs w:val="28"/>
          <w:lang w:val="kk-KZ"/>
        </w:rPr>
        <w:t xml:space="preserve"> </w:t>
      </w:r>
      <w:r w:rsidRPr="002D22AD">
        <w:rPr>
          <w:sz w:val="28"/>
          <w:szCs w:val="28"/>
          <w:lang w:val="kk-KZ"/>
        </w:rPr>
        <w:t xml:space="preserve">мақсатында төлем </w:t>
      </w:r>
    </w:p>
    <w:p w:rsidR="003C78BC" w:rsidRDefault="003C78BC" w:rsidP="003C78BC">
      <w:pPr>
        <w:jc w:val="right"/>
        <w:rPr>
          <w:sz w:val="28"/>
          <w:szCs w:val="28"/>
          <w:lang w:val="kk-KZ"/>
        </w:rPr>
      </w:pPr>
      <w:r w:rsidRPr="002D22AD">
        <w:rPr>
          <w:sz w:val="28"/>
          <w:szCs w:val="28"/>
          <w:lang w:val="kk-KZ"/>
        </w:rPr>
        <w:t>ұйымдары үшін ішкі</w:t>
      </w:r>
      <w:r>
        <w:rPr>
          <w:sz w:val="28"/>
          <w:szCs w:val="28"/>
          <w:lang w:val="kk-KZ"/>
        </w:rPr>
        <w:t xml:space="preserve"> </w:t>
      </w:r>
      <w:r w:rsidRPr="002D22AD">
        <w:rPr>
          <w:sz w:val="28"/>
          <w:szCs w:val="28"/>
          <w:lang w:val="kk-KZ"/>
        </w:rPr>
        <w:t>бақылау қағидаларына</w:t>
      </w:r>
    </w:p>
    <w:p w:rsidR="003C78BC" w:rsidRPr="002D22AD" w:rsidRDefault="003C78BC" w:rsidP="003C78BC">
      <w:pPr>
        <w:jc w:val="right"/>
        <w:rPr>
          <w:sz w:val="28"/>
          <w:szCs w:val="28"/>
          <w:lang w:val="kk-KZ"/>
        </w:rPr>
      </w:pPr>
      <w:r w:rsidRPr="002D22AD">
        <w:rPr>
          <w:sz w:val="28"/>
          <w:szCs w:val="28"/>
          <w:lang w:val="kk-KZ"/>
        </w:rPr>
        <w:t xml:space="preserve"> қойылатын талаптарға</w:t>
      </w:r>
    </w:p>
    <w:p w:rsidR="003C78BC" w:rsidRPr="002D22AD" w:rsidRDefault="003C78BC" w:rsidP="003C78BC">
      <w:pPr>
        <w:jc w:val="right"/>
        <w:rPr>
          <w:sz w:val="28"/>
          <w:szCs w:val="28"/>
          <w:lang w:val="kk-KZ"/>
        </w:rPr>
      </w:pPr>
      <w:r w:rsidRPr="002D22AD">
        <w:rPr>
          <w:sz w:val="28"/>
          <w:szCs w:val="28"/>
          <w:lang w:val="kk-KZ"/>
        </w:rPr>
        <w:t>1-қосымша</w:t>
      </w:r>
    </w:p>
    <w:p w:rsidR="003C78BC" w:rsidRPr="002D22AD" w:rsidRDefault="003C78BC" w:rsidP="003C78BC">
      <w:pPr>
        <w:rPr>
          <w:sz w:val="28"/>
          <w:szCs w:val="28"/>
          <w:lang w:val="kk-KZ"/>
        </w:rPr>
      </w:pPr>
    </w:p>
    <w:p w:rsidR="003C78BC" w:rsidRPr="002D22AD" w:rsidRDefault="003C78BC" w:rsidP="003C78BC">
      <w:pPr>
        <w:rPr>
          <w:sz w:val="28"/>
          <w:szCs w:val="28"/>
          <w:lang w:val="kk-KZ"/>
        </w:rPr>
      </w:pPr>
    </w:p>
    <w:p w:rsidR="003C78BC" w:rsidRPr="002D22AD" w:rsidRDefault="003C78BC" w:rsidP="003C78BC">
      <w:pPr>
        <w:jc w:val="center"/>
        <w:rPr>
          <w:sz w:val="28"/>
          <w:szCs w:val="28"/>
          <w:lang w:val="kk-KZ"/>
        </w:rPr>
      </w:pPr>
      <w:r w:rsidRPr="002D22AD">
        <w:rPr>
          <w:b/>
          <w:bCs/>
          <w:sz w:val="28"/>
          <w:szCs w:val="28"/>
          <w:lang w:val="kk-KZ"/>
        </w:rPr>
        <w:t>Жеке тұлға - клиент досьесінің мазмұнына қойылатын талаптар</w:t>
      </w:r>
    </w:p>
    <w:p w:rsidR="003C78BC" w:rsidRPr="002D22AD" w:rsidRDefault="003C78BC" w:rsidP="003C78BC">
      <w:pPr>
        <w:jc w:val="center"/>
        <w:rPr>
          <w:sz w:val="28"/>
          <w:szCs w:val="28"/>
          <w:lang w:val="kk-KZ"/>
        </w:rPr>
      </w:pPr>
      <w:r w:rsidRPr="002D22AD">
        <w:rPr>
          <w:b/>
          <w:bCs/>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799"/>
        <w:gridCol w:w="1815"/>
        <w:gridCol w:w="2096"/>
        <w:gridCol w:w="2050"/>
      </w:tblGrid>
      <w:tr w:rsidR="003C78BC" w:rsidRPr="002D22AD" w:rsidTr="00F44471">
        <w:trPr>
          <w:jc w:val="center"/>
        </w:trPr>
        <w:tc>
          <w:tcPr>
            <w:tcW w:w="1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Мәліметтер</w:t>
            </w:r>
          </w:p>
        </w:tc>
        <w:tc>
          <w:tcPr>
            <w:tcW w:w="30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Сәйкестендіру түрі</w:t>
            </w:r>
          </w:p>
        </w:tc>
      </w:tr>
      <w:tr w:rsidR="003C78BC" w:rsidRPr="002D22AD" w:rsidTr="00F444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78BC" w:rsidRPr="002D22AD" w:rsidRDefault="003C78BC" w:rsidP="00F44471">
            <w:pPr>
              <w:rPr>
                <w:b/>
                <w:sz w:val="28"/>
                <w:szCs w:val="28"/>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Стандартты</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Жеңілдетілген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41237C">
              <w:rPr>
                <w:b/>
                <w:sz w:val="28"/>
                <w:szCs w:val="28"/>
                <w:lang w:val="kk-KZ"/>
              </w:rPr>
              <w:t>Күшейтілген</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1. Жеке тұлға туралы жалпы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басын куәландыратын құжаттың түрі, нөмірі, сериясы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Жұмыс орны, лауазымы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Электрондық поштасы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2. Жеке тұлға - дара кәсіпкер туралы қосымша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Жеке тұлғаны дара кәсіпкер ретінде тіркеуді растайтын құжаттың нөмірі, берілген күні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Бизнес-сәйкестендіру нөмірі (ол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Кәсіпкерлік қызметінің түрі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Лицензияның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Кәсіпкерлік қызметті жүзеге асыру жерінің мекенжайы (мемлекеті/юрисдикциясы, пошта индексі, елді мекені, көшесі/ауданы, үйінің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3. Шетелдік жеке тұлға туралы қосымша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Шетелдік жария лауазымды тұлғаларға немесе олармен байланысқан адамдарға (олардың жұбайларына, </w:t>
            </w:r>
            <w:r w:rsidRPr="002D22AD">
              <w:rPr>
                <w:sz w:val="28"/>
                <w:szCs w:val="28"/>
                <w:lang w:val="kk-KZ"/>
              </w:rPr>
              <w:lastRenderedPageBreak/>
              <w:t>жақын туыстарына, сондай-ақ өкілдеріне) тиесілігі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lastRenderedPageBreak/>
              <w:t>4. Жеке тұлғаның өкілі туралы жалпы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басын куәландыратын құжаттың түрі, нөмірі, сериясы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(бар болса) не заң бойынша өкілдікті жүзеге асыру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Клиент өкіліне берілген сенімхатқа клиенттің қолын куәландыратын нотариустың тегі, аты, әкесінің аты (ол бар болса), нотариалдық қызметті жүзеге асыруға </w:t>
            </w:r>
            <w:r w:rsidRPr="002D22AD">
              <w:rPr>
                <w:sz w:val="28"/>
                <w:szCs w:val="28"/>
                <w:lang w:val="kk-KZ"/>
              </w:rPr>
              <w:lastRenderedPageBreak/>
              <w:t>лицензияның нөмірі және берілген күні не құжатты берген органның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Миграциялық карточканың нөмірі, берілген күні, қолданылу мерзімі (жеке басын куәландыратын құжат ретінде шетелдік төлқұжатын ұсынған жағдайда)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5. Бенефициарлық меншік иесі туралы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жеке басын </w:t>
            </w:r>
            <w:r w:rsidRPr="002D22AD">
              <w:rPr>
                <w:sz w:val="28"/>
                <w:szCs w:val="28"/>
                <w:lang w:val="kk-KZ"/>
              </w:rPr>
              <w:lastRenderedPageBreak/>
              <w:t>куәландыратын құжатты берген органның атауы, оның берілген күні және қолданылу мерзімі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 xml:space="preserve">Бенефициарлық меншік иесінің байланыс телефонының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6. Операцияларды бақылау нәтижелері және қызмет туралы ақпарат</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тұлғаның ұйымда пайдаланатын қызметтері (жасалған шарттар)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Тәуекел деңгейі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Клиент туралы мәліметтерді алу (жаңарту) күні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noProof/>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noProof/>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noProof/>
                <w:sz w:val="28"/>
                <w:szCs w:val="28"/>
                <w:lang w:val="kk-KZ"/>
              </w:rPr>
            </w:pPr>
            <w:r w:rsidRPr="002D22AD">
              <w:rPr>
                <w:rFonts w:ascii="Segoe UI Symbol" w:eastAsia="MS Mincho" w:hAnsi="Segoe UI Symbol" w:cs="Segoe UI Symbol"/>
                <w:sz w:val="28"/>
                <w:szCs w:val="28"/>
                <w:lang w:val="kk-KZ"/>
              </w:rPr>
              <w:t>✓</w:t>
            </w:r>
          </w:p>
        </w:tc>
      </w:tr>
    </w:tbl>
    <w:p w:rsidR="003C78BC" w:rsidRPr="002D22AD" w:rsidRDefault="003C78BC" w:rsidP="003C78BC">
      <w:pPr>
        <w:ind w:firstLine="400"/>
        <w:jc w:val="both"/>
        <w:rPr>
          <w:sz w:val="28"/>
          <w:szCs w:val="28"/>
          <w:lang w:val="kk-KZ"/>
        </w:rPr>
      </w:pPr>
      <w:r w:rsidRPr="002D22AD">
        <w:rPr>
          <w:sz w:val="28"/>
          <w:szCs w:val="28"/>
          <w:lang w:val="kk-KZ"/>
        </w:rPr>
        <w:t> </w:t>
      </w:r>
    </w:p>
    <w:p w:rsidR="003C78BC" w:rsidRPr="002D22AD" w:rsidRDefault="003C78BC" w:rsidP="003C78BC">
      <w:pPr>
        <w:rPr>
          <w:sz w:val="28"/>
          <w:szCs w:val="28"/>
          <w:lang w:val="kk-KZ"/>
        </w:rPr>
      </w:pPr>
      <w:r w:rsidRPr="002D22AD">
        <w:rPr>
          <w:sz w:val="28"/>
          <w:szCs w:val="28"/>
          <w:lang w:val="kk-KZ"/>
        </w:rPr>
        <w:t> </w:t>
      </w:r>
    </w:p>
    <w:p w:rsidR="003C78BC" w:rsidRPr="002D22AD" w:rsidRDefault="003C78BC" w:rsidP="003C78BC">
      <w:pPr>
        <w:ind w:firstLine="709"/>
        <w:jc w:val="both"/>
        <w:rPr>
          <w:sz w:val="28"/>
          <w:szCs w:val="28"/>
          <w:lang w:val="kk-KZ"/>
        </w:rPr>
      </w:pPr>
      <w:r w:rsidRPr="002D22AD">
        <w:rPr>
          <w:b/>
          <w:bCs/>
          <w:sz w:val="28"/>
          <w:szCs w:val="28"/>
          <w:lang w:val="kk-KZ"/>
        </w:rPr>
        <w:t>Клиент досьесінің мазмұнына қойылатын талаптарға түсіндірмелер:</w:t>
      </w:r>
    </w:p>
    <w:p w:rsidR="003C78BC" w:rsidRPr="000801CB" w:rsidRDefault="003C78BC" w:rsidP="003C78BC">
      <w:pPr>
        <w:ind w:firstLine="709"/>
        <w:jc w:val="both"/>
        <w:rPr>
          <w:sz w:val="28"/>
          <w:szCs w:val="28"/>
          <w:lang w:val="kk-KZ"/>
        </w:rPr>
      </w:pPr>
      <w:r w:rsidRPr="002D22AD">
        <w:rPr>
          <w:sz w:val="28"/>
          <w:szCs w:val="28"/>
          <w:lang w:val="kk-KZ"/>
        </w:rPr>
        <w:t xml:space="preserve">1. </w:t>
      </w:r>
      <w:r w:rsidRPr="000801CB">
        <w:rPr>
          <w:sz w:val="28"/>
          <w:szCs w:val="28"/>
          <w:lang w:val="kk-KZ"/>
        </w:rPr>
        <w:t>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rsidR="003C78BC" w:rsidRPr="000801CB" w:rsidRDefault="003C78BC" w:rsidP="003C78BC">
      <w:pPr>
        <w:ind w:firstLine="709"/>
        <w:jc w:val="both"/>
        <w:rPr>
          <w:sz w:val="28"/>
          <w:szCs w:val="28"/>
          <w:lang w:val="kk-KZ"/>
        </w:rPr>
      </w:pPr>
      <w:r w:rsidRPr="000801CB">
        <w:rPr>
          <w:sz w:val="28"/>
          <w:szCs w:val="28"/>
          <w:lang w:val="kk-KZ"/>
        </w:rPr>
        <w:lastRenderedPageBreak/>
        <w:t>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rsidR="003C78BC" w:rsidRPr="000801CB" w:rsidRDefault="003C78BC" w:rsidP="003C78BC">
      <w:pPr>
        <w:ind w:firstLine="709"/>
        <w:jc w:val="both"/>
        <w:rPr>
          <w:b/>
          <w:sz w:val="28"/>
          <w:szCs w:val="28"/>
          <w:lang w:val="kk-KZ"/>
        </w:rPr>
      </w:pPr>
    </w:p>
    <w:p w:rsidR="003C78BC" w:rsidRPr="000801CB" w:rsidRDefault="003C78BC" w:rsidP="003C78BC">
      <w:pPr>
        <w:ind w:firstLine="709"/>
        <w:jc w:val="both"/>
        <w:rPr>
          <w:b/>
          <w:sz w:val="28"/>
          <w:szCs w:val="28"/>
          <w:lang w:val="kk-KZ"/>
        </w:rPr>
      </w:pPr>
      <w:r w:rsidRPr="000801CB">
        <w:rPr>
          <w:b/>
          <w:sz w:val="28"/>
          <w:szCs w:val="28"/>
          <w:lang w:val="kk-KZ"/>
        </w:rPr>
        <w:t>Шартты белгілер:</w:t>
      </w:r>
    </w:p>
    <w:p w:rsidR="003C78BC" w:rsidRPr="000801CB" w:rsidRDefault="003C78BC" w:rsidP="003C78BC">
      <w:pPr>
        <w:ind w:firstLine="709"/>
        <w:jc w:val="both"/>
        <w:rPr>
          <w:sz w:val="28"/>
          <w:szCs w:val="28"/>
          <w:lang w:val="kk-KZ"/>
        </w:rPr>
      </w:pPr>
      <w:r w:rsidRPr="000801CB">
        <w:rPr>
          <w:rFonts w:ascii="Segoe UI Symbol" w:hAnsi="Segoe UI Symbol" w:cs="Segoe UI Symbol"/>
          <w:sz w:val="28"/>
          <w:szCs w:val="28"/>
          <w:lang w:val="kk-KZ"/>
        </w:rPr>
        <w:t>✓</w:t>
      </w:r>
      <w:r w:rsidRPr="000801CB">
        <w:rPr>
          <w:sz w:val="28"/>
          <w:szCs w:val="28"/>
          <w:lang w:val="kk-KZ"/>
        </w:rPr>
        <w:t xml:space="preserve"> - тиісті мәліметтерді белгілеу қажеттілігі; </w:t>
      </w:r>
    </w:p>
    <w:p w:rsidR="003C78BC" w:rsidRPr="000801CB" w:rsidRDefault="003C78BC" w:rsidP="003C78BC">
      <w:pPr>
        <w:ind w:firstLine="709"/>
        <w:jc w:val="both"/>
        <w:rPr>
          <w:sz w:val="28"/>
          <w:szCs w:val="28"/>
          <w:lang w:val="kk-KZ"/>
        </w:rPr>
      </w:pPr>
      <w:r w:rsidRPr="000801CB">
        <w:rPr>
          <w:rFonts w:ascii="Segoe UI Symbol" w:hAnsi="Segoe UI Symbol" w:cs="Segoe UI Symbol"/>
          <w:sz w:val="28"/>
          <w:szCs w:val="28"/>
          <w:lang w:val="kk-KZ"/>
        </w:rPr>
        <w:t>✓✓</w:t>
      </w:r>
      <w:r w:rsidRPr="000801CB">
        <w:rPr>
          <w:sz w:val="28"/>
          <w:szCs w:val="28"/>
          <w:lang w:val="kk-KZ"/>
        </w:rPr>
        <w:t xml:space="preserve"> - тиісті мәліметтерді белгілеу және олардың шынайылығын тексеру қажеттілігі. </w:t>
      </w:r>
    </w:p>
    <w:p w:rsidR="003C78BC" w:rsidRPr="000801CB" w:rsidRDefault="003C78BC" w:rsidP="003C78BC">
      <w:pPr>
        <w:ind w:firstLine="709"/>
        <w:jc w:val="both"/>
        <w:rPr>
          <w:sz w:val="28"/>
          <w:szCs w:val="28"/>
          <w:lang w:val="kk-KZ"/>
        </w:rPr>
      </w:pPr>
      <w:r w:rsidRPr="000801CB">
        <w:rPr>
          <w:sz w:val="28"/>
          <w:szCs w:val="28"/>
          <w:lang w:val="kk-KZ"/>
        </w:rPr>
        <w:br w:type="page"/>
      </w:r>
    </w:p>
    <w:p w:rsidR="003C78BC" w:rsidRPr="002D22AD" w:rsidRDefault="003C78BC" w:rsidP="003C78BC">
      <w:pPr>
        <w:jc w:val="right"/>
        <w:rPr>
          <w:sz w:val="28"/>
          <w:szCs w:val="28"/>
          <w:lang w:val="kk-KZ"/>
        </w:rPr>
      </w:pPr>
      <w:r w:rsidRPr="002D22AD">
        <w:rPr>
          <w:sz w:val="28"/>
          <w:szCs w:val="28"/>
          <w:lang w:val="kk-KZ"/>
        </w:rPr>
        <w:lastRenderedPageBreak/>
        <w:t xml:space="preserve">Қылмыстық жолмен алынған кірістерді </w:t>
      </w:r>
    </w:p>
    <w:p w:rsidR="003C78BC" w:rsidRPr="002D22AD" w:rsidRDefault="003C78BC" w:rsidP="003C78BC">
      <w:pPr>
        <w:jc w:val="right"/>
        <w:rPr>
          <w:sz w:val="28"/>
          <w:szCs w:val="28"/>
          <w:lang w:val="kk-KZ"/>
        </w:rPr>
      </w:pPr>
      <w:r>
        <w:rPr>
          <w:sz w:val="28"/>
          <w:szCs w:val="28"/>
          <w:lang w:val="kk-KZ"/>
        </w:rPr>
        <w:t>заңдастыруға (жылыстатуға),</w:t>
      </w:r>
      <w:r w:rsidRPr="002D22AD">
        <w:rPr>
          <w:sz w:val="28"/>
          <w:szCs w:val="28"/>
          <w:lang w:val="kk-KZ"/>
        </w:rPr>
        <w:t xml:space="preserve"> терроризмді </w:t>
      </w:r>
    </w:p>
    <w:p w:rsidR="003C78BC" w:rsidRPr="0041237C" w:rsidRDefault="003C78BC" w:rsidP="003C78BC">
      <w:pPr>
        <w:jc w:val="right"/>
        <w:rPr>
          <w:bCs/>
          <w:color w:val="000000"/>
          <w:sz w:val="28"/>
          <w:szCs w:val="28"/>
          <w:lang w:val="kk-KZ"/>
        </w:rPr>
      </w:pPr>
      <w:r w:rsidRPr="002D22AD">
        <w:rPr>
          <w:sz w:val="28"/>
          <w:szCs w:val="28"/>
          <w:lang w:val="kk-KZ"/>
        </w:rPr>
        <w:t xml:space="preserve">қаржыландыруға </w:t>
      </w:r>
      <w:r w:rsidRPr="0041237C">
        <w:rPr>
          <w:bCs/>
          <w:color w:val="000000"/>
          <w:sz w:val="28"/>
          <w:szCs w:val="28"/>
          <w:lang w:val="kk-KZ"/>
        </w:rPr>
        <w:t xml:space="preserve">және жаппай қырып-жою </w:t>
      </w:r>
    </w:p>
    <w:p w:rsidR="003C78BC" w:rsidRPr="00891107" w:rsidRDefault="003C78BC" w:rsidP="003C78BC">
      <w:pPr>
        <w:jc w:val="right"/>
        <w:rPr>
          <w:bCs/>
          <w:color w:val="000000"/>
          <w:sz w:val="28"/>
          <w:szCs w:val="28"/>
          <w:lang w:val="kk-KZ"/>
        </w:rPr>
      </w:pPr>
      <w:r w:rsidRPr="0041237C">
        <w:rPr>
          <w:bCs/>
          <w:color w:val="000000"/>
          <w:sz w:val="28"/>
          <w:szCs w:val="28"/>
          <w:lang w:val="kk-KZ"/>
        </w:rPr>
        <w:t>қаруын таратуды қаржыландыруға</w:t>
      </w:r>
    </w:p>
    <w:p w:rsidR="003C78BC" w:rsidRDefault="003C78BC" w:rsidP="003C78BC">
      <w:pPr>
        <w:jc w:val="right"/>
        <w:rPr>
          <w:sz w:val="28"/>
          <w:szCs w:val="28"/>
          <w:lang w:val="kk-KZ"/>
        </w:rPr>
      </w:pPr>
      <w:r w:rsidRPr="002D22AD">
        <w:rPr>
          <w:sz w:val="28"/>
          <w:szCs w:val="28"/>
          <w:lang w:val="kk-KZ"/>
        </w:rPr>
        <w:t>қарсы іс-қимыл жасау</w:t>
      </w:r>
      <w:r>
        <w:rPr>
          <w:sz w:val="28"/>
          <w:szCs w:val="28"/>
          <w:lang w:val="kk-KZ"/>
        </w:rPr>
        <w:t xml:space="preserve"> </w:t>
      </w:r>
      <w:r w:rsidRPr="002D22AD">
        <w:rPr>
          <w:sz w:val="28"/>
          <w:szCs w:val="28"/>
          <w:lang w:val="kk-KZ"/>
        </w:rPr>
        <w:t xml:space="preserve">мақсатында төлем </w:t>
      </w:r>
    </w:p>
    <w:p w:rsidR="003C78BC" w:rsidRDefault="003C78BC" w:rsidP="003C78BC">
      <w:pPr>
        <w:jc w:val="right"/>
        <w:rPr>
          <w:sz w:val="28"/>
          <w:szCs w:val="28"/>
          <w:lang w:val="kk-KZ"/>
        </w:rPr>
      </w:pPr>
      <w:r w:rsidRPr="002D22AD">
        <w:rPr>
          <w:sz w:val="28"/>
          <w:szCs w:val="28"/>
          <w:lang w:val="kk-KZ"/>
        </w:rPr>
        <w:t>ұйымдары үшін ішкі</w:t>
      </w:r>
      <w:r>
        <w:rPr>
          <w:sz w:val="28"/>
          <w:szCs w:val="28"/>
          <w:lang w:val="kk-KZ"/>
        </w:rPr>
        <w:t xml:space="preserve"> </w:t>
      </w:r>
      <w:r w:rsidRPr="002D22AD">
        <w:rPr>
          <w:sz w:val="28"/>
          <w:szCs w:val="28"/>
          <w:lang w:val="kk-KZ"/>
        </w:rPr>
        <w:t>бақылау қағидаларына</w:t>
      </w:r>
    </w:p>
    <w:p w:rsidR="003C78BC" w:rsidRPr="002D22AD" w:rsidRDefault="003C78BC" w:rsidP="003C78BC">
      <w:pPr>
        <w:jc w:val="right"/>
        <w:rPr>
          <w:sz w:val="28"/>
          <w:szCs w:val="28"/>
          <w:lang w:val="kk-KZ"/>
        </w:rPr>
      </w:pPr>
      <w:r w:rsidRPr="002D22AD">
        <w:rPr>
          <w:sz w:val="28"/>
          <w:szCs w:val="28"/>
          <w:lang w:val="kk-KZ"/>
        </w:rPr>
        <w:t xml:space="preserve"> қойылатын талаптарға</w:t>
      </w:r>
    </w:p>
    <w:p w:rsidR="003C78BC" w:rsidRPr="002D22AD" w:rsidRDefault="003C78BC" w:rsidP="003C78BC">
      <w:pPr>
        <w:jc w:val="right"/>
        <w:rPr>
          <w:sz w:val="28"/>
          <w:szCs w:val="28"/>
          <w:lang w:val="kk-KZ"/>
        </w:rPr>
      </w:pPr>
      <w:r w:rsidRPr="002D22AD">
        <w:rPr>
          <w:sz w:val="28"/>
          <w:szCs w:val="28"/>
          <w:lang w:val="kk-KZ"/>
        </w:rPr>
        <w:t>2-қосымша</w:t>
      </w:r>
    </w:p>
    <w:p w:rsidR="003C78BC" w:rsidRPr="002D22AD" w:rsidRDefault="003C78BC" w:rsidP="003C78BC">
      <w:pPr>
        <w:jc w:val="right"/>
        <w:rPr>
          <w:sz w:val="28"/>
          <w:szCs w:val="28"/>
          <w:lang w:val="kk-KZ"/>
        </w:rPr>
      </w:pPr>
    </w:p>
    <w:p w:rsidR="003C78BC" w:rsidRPr="002D22AD" w:rsidRDefault="003C78BC" w:rsidP="003C78BC">
      <w:pPr>
        <w:rPr>
          <w:sz w:val="28"/>
          <w:szCs w:val="28"/>
          <w:lang w:val="kk-KZ"/>
        </w:rPr>
      </w:pPr>
    </w:p>
    <w:p w:rsidR="003C78BC" w:rsidRPr="002D22AD" w:rsidRDefault="003C78BC" w:rsidP="003C78BC">
      <w:pPr>
        <w:jc w:val="center"/>
        <w:rPr>
          <w:sz w:val="28"/>
          <w:szCs w:val="28"/>
          <w:lang w:val="kk-KZ"/>
        </w:rPr>
      </w:pPr>
      <w:r w:rsidRPr="002D22AD">
        <w:rPr>
          <w:b/>
          <w:bCs/>
          <w:sz w:val="28"/>
          <w:szCs w:val="28"/>
          <w:lang w:val="kk-KZ"/>
        </w:rPr>
        <w:t>Заңды тұлға клиент досьесінің мазмұнына қойылатын талаптар</w:t>
      </w:r>
    </w:p>
    <w:p w:rsidR="003C78BC" w:rsidRPr="002D22AD" w:rsidRDefault="003C78BC" w:rsidP="003C78BC">
      <w:pPr>
        <w:jc w:val="center"/>
        <w:rPr>
          <w:sz w:val="28"/>
          <w:szCs w:val="28"/>
          <w:lang w:val="kk-KZ"/>
        </w:rPr>
      </w:pPr>
      <w:r w:rsidRPr="002D22AD">
        <w:rPr>
          <w:b/>
          <w:bCs/>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799"/>
        <w:gridCol w:w="1815"/>
        <w:gridCol w:w="2096"/>
        <w:gridCol w:w="2050"/>
      </w:tblGrid>
      <w:tr w:rsidR="003C78BC" w:rsidRPr="002D22AD" w:rsidTr="00F44471">
        <w:trPr>
          <w:jc w:val="center"/>
        </w:trPr>
        <w:tc>
          <w:tcPr>
            <w:tcW w:w="1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Мәліметтер</w:t>
            </w:r>
          </w:p>
        </w:tc>
        <w:tc>
          <w:tcPr>
            <w:tcW w:w="30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Сәйкестендіру түрі</w:t>
            </w:r>
          </w:p>
        </w:tc>
      </w:tr>
      <w:tr w:rsidR="003C78BC" w:rsidRPr="002D22AD" w:rsidTr="00F444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78BC" w:rsidRPr="002D22AD" w:rsidRDefault="003C78BC" w:rsidP="00F44471">
            <w:pPr>
              <w:rPr>
                <w:b/>
                <w:sz w:val="28"/>
                <w:szCs w:val="28"/>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Стандартты</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Жеңілдетілген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41237C">
              <w:rPr>
                <w:b/>
                <w:sz w:val="28"/>
                <w:szCs w:val="28"/>
                <w:lang w:val="kk-KZ"/>
              </w:rPr>
              <w:t>Күшейтілген</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1. Заңды тұлға туралы жалпы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Ұйымдық-құқықтық нысанды қоса алғанда, толық және бар болса қысқарған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Бизнес-сәйкестендіру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r w:rsidRPr="002D22AD">
              <w:rPr>
                <w:sz w:val="28"/>
                <w:szCs w:val="28"/>
                <w:lang w:val="kk-KZ"/>
              </w:rPr>
              <w:t xml:space="preserve"> </w:t>
            </w: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ind w:left="720"/>
              <w:contextualSpacing/>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Тіркелгенін растайтын құжат түрі, оның берілген күні,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Тіркеуші органның атауы, тіркеу (қайта тіркеу) күні мен орны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Жүзеге асыратын қызмет түрі (түрлері) және экономикалық қызметтің түрлерін жалпы жіктегіш (ЭҚЖК) коды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Лицензиялардың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Лицензияны берген органның атауы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Тіркелгенін растайтын құжатқа сәйкес тұрғылықты жерінің мекенжайы (елі, </w:t>
            </w:r>
            <w:r w:rsidRPr="002D22AD">
              <w:rPr>
                <w:sz w:val="28"/>
                <w:szCs w:val="28"/>
                <w:lang w:val="kk-KZ"/>
              </w:rPr>
              <w:lastRenderedPageBreak/>
              <w:t>пошта индексі, елдімекені,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Атқарушы органның нақты тұрғылықты жерінің мекенжайы (елі, пошта индексі, елдімекені,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Байланыс телефон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Электрондық поштасы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2. Шетелдік заңды тұлға туралы қосымша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Тіркелген мемлекеттегі уәкілетті орган берген тіркеу нөмірі (коды)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3. Меншік және басқару құрылымы туралы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Құрылтай құжаттарына сәйкес органдардың құрылымы мен атауы (жоғары орган, атқарушы орган, өзге органдар)</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Заңды тұлға органдарының құрылымы белгіленген құрылтай құжаттарының соңғы редакциясының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3.1. Жоғары органның дербес құрамы туралы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Жоғары органның құрамына кіретін жеке тұлғалардың тегі, аты, әкесінің аты (олар бар болса) және (немесе) заңды тұлғалардың толық атауы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Жоғары органның құрамына кіретін жеке тұлғалардың азаматтығы (бар болса) және (немесе) заңды тұлғаларды тіркеген мемлекет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w:t>
            </w:r>
            <w:r w:rsidRPr="002D22AD">
              <w:rPr>
                <w:sz w:val="28"/>
                <w:szCs w:val="28"/>
                <w:lang w:val="kk-KZ"/>
              </w:rPr>
              <w:lastRenderedPageBreak/>
              <w:t xml:space="preserve">берілген күндері және қолданылу мерзімдері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 xml:space="preserve">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3.2. Атқарушы органның дербес құрамы туралы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w:t>
            </w:r>
            <w:r w:rsidRPr="002D22AD">
              <w:rPr>
                <w:sz w:val="28"/>
                <w:szCs w:val="28"/>
                <w:lang w:val="kk-KZ"/>
              </w:rPr>
              <w:lastRenderedPageBreak/>
              <w:t xml:space="preserve">басшысының және мүшелерінің 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 xml:space="preserve">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 xml:space="preserve">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3.3 Өзге басқару органдарының дербес құрамы туралы мәліметтер</w:t>
            </w:r>
          </w:p>
          <w:p w:rsidR="003C78BC" w:rsidRPr="002D22AD" w:rsidRDefault="003C78BC" w:rsidP="00F44471">
            <w:pPr>
              <w:jc w:val="center"/>
              <w:rPr>
                <w:b/>
                <w:sz w:val="28"/>
                <w:szCs w:val="28"/>
                <w:lang w:val="kk-KZ"/>
              </w:rPr>
            </w:pPr>
            <w:r w:rsidRPr="002D22AD">
              <w:rPr>
                <w:b/>
                <w:sz w:val="28"/>
                <w:szCs w:val="28"/>
                <w:lang w:val="kk-KZ"/>
              </w:rPr>
              <w:t xml:space="preserve"> (бар болса)</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Басқару органы басшысының және мүшелерінің тегі, аты, әкесінің аты (олар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Басқару органы басшысының және мүшелерінің 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Басқару органы басшысының және мүшелерінің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ind w:left="360"/>
              <w:rPr>
                <w:sz w:val="28"/>
                <w:szCs w:val="28"/>
                <w:lang w:val="kk-KZ"/>
              </w:rPr>
            </w:pPr>
            <w:r w:rsidRPr="002D22AD">
              <w:rPr>
                <w:rFonts w:eastAsia="MS Mincho"/>
                <w:sz w:val="28"/>
                <w:szCs w:val="28"/>
                <w:lang w:val="kk-KZ"/>
              </w:rPr>
              <w:t xml:space="preserve">       </w:t>
            </w: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Басқару органы басшысының және мүшелерінің 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Басқару органы басшысының және мүшелерінің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Соның негізінде тұлға басқару органы басшысының немесе мүшесінің функциясын жүзеге асыратын құжаттың (жалпы </w:t>
            </w:r>
            <w:r w:rsidRPr="002D22AD">
              <w:rPr>
                <w:sz w:val="28"/>
                <w:szCs w:val="28"/>
                <w:lang w:val="kk-KZ"/>
              </w:rPr>
              <w:lastRenderedPageBreak/>
              <w:t xml:space="preserve">жиналыс хаттамасының, жалғыз акционер (құрылтайшы) шешімінің немесе басқа осыған ұқсас құжаттың) нөмірі мен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lastRenderedPageBreak/>
              <w:t>4. Заңды тұлғаның өкілі туралы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Заңды тұлға өкілінің (заңды тұлға филиалының басшысын (өкілдігін) қоса алғанда) 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ind w:left="360"/>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Өкілге заңды тұлғаның атынан заңдық тұрғыдан </w:t>
            </w:r>
            <w:r w:rsidRPr="002D22AD">
              <w:rPr>
                <w:sz w:val="28"/>
                <w:szCs w:val="28"/>
                <w:lang w:val="kk-KZ"/>
              </w:rPr>
              <w:lastRenderedPageBreak/>
              <w:t xml:space="preserve">маңызы бар іс-әрекеттерді (шот ашу, шотты басқару) жасауға құқық берген құжатқа (бұйрыққа, сенімхатқа) қол қойған тұлғаның 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5. Бенефициарлық меншік иесі туралы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Заңды тұлғаны өзге де негіздер бойынша бақылауды жүзеге асыратын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Мүддесі үшін заңды тұлғамен іскерлік қарым-қатынастар орнатылатын (операциялар жасалатын) </w:t>
            </w:r>
            <w:r w:rsidRPr="002D22AD">
              <w:rPr>
                <w:sz w:val="28"/>
                <w:szCs w:val="28"/>
                <w:lang w:val="kk-KZ"/>
              </w:rPr>
              <w:lastRenderedPageBreak/>
              <w:t xml:space="preserve">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Бенефициарлық меншік иесінің тегі, аты және бар болса - әкесінің аты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Бенефициарлық меншік иесінің жеке басын куәландыратын құжатты берген органның атауы, оның берілген күні және қолданылу мерзімі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Бенефициарлық меншік иесінің байланыс телефонының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6. Заңды тұлғаның филиалы (өкілі) туралы қосымша мәліметтер</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Филиалдың (өкілдіктің)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Бизнес-сәйкестендіру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Тіркелгенін растайтын құжат түрі, оның берілген күні,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Тіркеуші органның атауы, тіркеу (қайта тіркеу) күні мен орны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lastRenderedPageBreak/>
              <w:t xml:space="preserve">Жүзеге асыратын қызмет түрі (түрлері) және экономикалық қызметтің түрлерін жалпы жіктегіш (ЭҚЖК) коды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Лицензиялардың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Байланыс телефонының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Электрондық поштасы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b/>
                <w:sz w:val="28"/>
                <w:szCs w:val="28"/>
                <w:lang w:val="kk-KZ"/>
              </w:rPr>
            </w:pPr>
            <w:r w:rsidRPr="002D22AD">
              <w:rPr>
                <w:b/>
                <w:sz w:val="28"/>
                <w:szCs w:val="28"/>
                <w:lang w:val="kk-KZ"/>
              </w:rPr>
              <w:t>7. Операциялар мониторингінің нәтижелері және қызметтік ақпарат</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ind w:left="360"/>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Заңды тұлғаның ұйымда пайдаланатын қызметтері (жасалған шарттары)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Тәуекел деңгейі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sz w:val="28"/>
                <w:szCs w:val="28"/>
                <w:lang w:val="kk-KZ"/>
              </w:rPr>
            </w:pPr>
            <w:r w:rsidRPr="002D22AD">
              <w:rPr>
                <w:rFonts w:ascii="Segoe UI Symbol" w:eastAsia="MS Mincho" w:hAnsi="Segoe UI Symbol" w:cs="Segoe UI Symbol"/>
                <w:sz w:val="28"/>
                <w:szCs w:val="28"/>
                <w:lang w:val="kk-KZ"/>
              </w:rPr>
              <w:t>✓</w:t>
            </w:r>
          </w:p>
        </w:tc>
      </w:tr>
      <w:tr w:rsidR="003C78BC" w:rsidRPr="002D22AD" w:rsidTr="00F44471">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rPr>
                <w:sz w:val="28"/>
                <w:szCs w:val="28"/>
                <w:lang w:val="kk-KZ"/>
              </w:rPr>
            </w:pPr>
            <w:r w:rsidRPr="002D22AD">
              <w:rPr>
                <w:sz w:val="28"/>
                <w:szCs w:val="28"/>
                <w:lang w:val="kk-KZ"/>
              </w:rPr>
              <w:t xml:space="preserve">Мәліметтерді алу (жаңарту)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noProof/>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noProof/>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3C78BC" w:rsidRPr="002D22AD" w:rsidRDefault="003C78BC" w:rsidP="00F44471">
            <w:pPr>
              <w:jc w:val="center"/>
              <w:rPr>
                <w:noProof/>
                <w:sz w:val="28"/>
                <w:szCs w:val="28"/>
                <w:lang w:val="kk-KZ"/>
              </w:rPr>
            </w:pPr>
            <w:r w:rsidRPr="002D22AD">
              <w:rPr>
                <w:rFonts w:ascii="Segoe UI Symbol" w:eastAsia="MS Mincho" w:hAnsi="Segoe UI Symbol" w:cs="Segoe UI Symbol"/>
                <w:sz w:val="28"/>
                <w:szCs w:val="28"/>
                <w:lang w:val="kk-KZ"/>
              </w:rPr>
              <w:t>✓</w:t>
            </w:r>
          </w:p>
        </w:tc>
      </w:tr>
    </w:tbl>
    <w:p w:rsidR="003C78BC" w:rsidRPr="002D22AD" w:rsidRDefault="003C78BC" w:rsidP="003C78BC">
      <w:pPr>
        <w:ind w:firstLine="400"/>
        <w:jc w:val="both"/>
        <w:rPr>
          <w:sz w:val="28"/>
          <w:szCs w:val="28"/>
          <w:lang w:val="kk-KZ"/>
        </w:rPr>
      </w:pPr>
      <w:r w:rsidRPr="002D22AD">
        <w:rPr>
          <w:sz w:val="28"/>
          <w:szCs w:val="28"/>
          <w:lang w:val="kk-KZ"/>
        </w:rPr>
        <w:t> </w:t>
      </w:r>
    </w:p>
    <w:p w:rsidR="003C78BC" w:rsidRDefault="003C78BC" w:rsidP="003C78BC">
      <w:pPr>
        <w:ind w:firstLine="709"/>
        <w:jc w:val="both"/>
        <w:rPr>
          <w:b/>
          <w:bCs/>
          <w:sz w:val="28"/>
          <w:szCs w:val="28"/>
          <w:lang w:val="kk-KZ"/>
        </w:rPr>
      </w:pPr>
    </w:p>
    <w:p w:rsidR="003C78BC" w:rsidRPr="002D22AD" w:rsidRDefault="003C78BC" w:rsidP="003C78BC">
      <w:pPr>
        <w:ind w:firstLine="709"/>
        <w:jc w:val="both"/>
        <w:rPr>
          <w:sz w:val="28"/>
          <w:szCs w:val="28"/>
          <w:lang w:val="kk-KZ"/>
        </w:rPr>
      </w:pPr>
      <w:r w:rsidRPr="002D22AD">
        <w:rPr>
          <w:b/>
          <w:bCs/>
          <w:sz w:val="28"/>
          <w:szCs w:val="28"/>
          <w:lang w:val="kk-KZ"/>
        </w:rPr>
        <w:lastRenderedPageBreak/>
        <w:t>Клиент досьесінің мазмұнына қойылатын талаптарға түсіндірмелер:</w:t>
      </w:r>
    </w:p>
    <w:p w:rsidR="003C78BC" w:rsidRPr="002D22AD" w:rsidRDefault="003C78BC" w:rsidP="003C78BC">
      <w:pPr>
        <w:ind w:firstLine="709"/>
        <w:jc w:val="both"/>
        <w:rPr>
          <w:sz w:val="28"/>
          <w:szCs w:val="28"/>
          <w:lang w:val="kk-KZ"/>
        </w:rPr>
      </w:pPr>
      <w:r>
        <w:rPr>
          <w:sz w:val="28"/>
          <w:szCs w:val="28"/>
          <w:lang w:val="kk-KZ"/>
        </w:rPr>
        <w:t xml:space="preserve">1. </w:t>
      </w:r>
      <w:r w:rsidRPr="000801CB">
        <w:rPr>
          <w:sz w:val="28"/>
          <w:szCs w:val="28"/>
          <w:lang w:val="kk-KZ"/>
        </w:rPr>
        <w:t>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rsidR="003C78BC" w:rsidRPr="002D22AD" w:rsidRDefault="003C78BC" w:rsidP="003C78BC">
      <w:pPr>
        <w:ind w:firstLine="709"/>
        <w:jc w:val="both"/>
        <w:rPr>
          <w:sz w:val="28"/>
          <w:szCs w:val="28"/>
          <w:lang w:val="kk-KZ"/>
        </w:rPr>
      </w:pPr>
      <w:r w:rsidRPr="002D22AD">
        <w:rPr>
          <w:sz w:val="28"/>
          <w:szCs w:val="28"/>
          <w:lang w:val="kk-KZ"/>
        </w:rPr>
        <w:t xml:space="preserve">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p w:rsidR="003C78BC" w:rsidRPr="002D22AD" w:rsidRDefault="003C78BC" w:rsidP="003C78BC">
      <w:pPr>
        <w:ind w:firstLine="709"/>
        <w:jc w:val="both"/>
        <w:rPr>
          <w:sz w:val="28"/>
          <w:szCs w:val="28"/>
          <w:lang w:val="kk-KZ"/>
        </w:rPr>
      </w:pPr>
      <w:r w:rsidRPr="002D22AD">
        <w:rPr>
          <w:sz w:val="28"/>
          <w:szCs w:val="28"/>
          <w:lang w:val="kk-KZ"/>
        </w:rPr>
        <w:t>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rsidR="003C78BC" w:rsidRPr="002D22AD" w:rsidRDefault="003C78BC" w:rsidP="003C78BC">
      <w:pPr>
        <w:ind w:firstLine="709"/>
        <w:jc w:val="both"/>
        <w:rPr>
          <w:sz w:val="28"/>
          <w:szCs w:val="28"/>
          <w:lang w:val="kk-KZ"/>
        </w:rPr>
      </w:pPr>
      <w:r w:rsidRPr="002D22AD">
        <w:rPr>
          <w:sz w:val="28"/>
          <w:szCs w:val="28"/>
          <w:lang w:val="kk-KZ"/>
        </w:rPr>
        <w:t> </w:t>
      </w:r>
    </w:p>
    <w:p w:rsidR="003C78BC" w:rsidRPr="002D22AD" w:rsidRDefault="003C78BC" w:rsidP="003C78BC">
      <w:pPr>
        <w:ind w:firstLine="709"/>
        <w:jc w:val="both"/>
        <w:rPr>
          <w:b/>
          <w:sz w:val="28"/>
          <w:szCs w:val="28"/>
          <w:lang w:val="kk-KZ"/>
        </w:rPr>
      </w:pPr>
      <w:r w:rsidRPr="002D22AD">
        <w:rPr>
          <w:b/>
          <w:sz w:val="28"/>
          <w:szCs w:val="28"/>
          <w:lang w:val="kk-KZ"/>
        </w:rPr>
        <w:t>Шартты белгілер:</w:t>
      </w:r>
    </w:p>
    <w:p w:rsidR="003C78BC" w:rsidRDefault="003C78BC" w:rsidP="003C78BC">
      <w:pPr>
        <w:ind w:firstLine="709"/>
        <w:rPr>
          <w:sz w:val="28"/>
          <w:szCs w:val="28"/>
          <w:lang w:val="kk-KZ"/>
        </w:rPr>
      </w:pPr>
      <w:r w:rsidRPr="002D22AD">
        <w:rPr>
          <w:rFonts w:ascii="Segoe UI Symbol" w:hAnsi="Segoe UI Symbol" w:cs="Segoe UI Symbol"/>
          <w:sz w:val="28"/>
          <w:szCs w:val="28"/>
          <w:lang w:val="kk-KZ"/>
        </w:rPr>
        <w:t>✓</w:t>
      </w:r>
      <w:r w:rsidRPr="002D22AD">
        <w:rPr>
          <w:sz w:val="28"/>
          <w:szCs w:val="28"/>
          <w:lang w:val="kk-KZ"/>
        </w:rPr>
        <w:t xml:space="preserve"> - тиісті мәліметтерді белгілеу қажеттілігі;</w:t>
      </w:r>
    </w:p>
    <w:p w:rsidR="005507DA" w:rsidRPr="003C78BC" w:rsidRDefault="003C78BC" w:rsidP="003C78BC">
      <w:pPr>
        <w:ind w:firstLine="709"/>
        <w:rPr>
          <w:sz w:val="28"/>
          <w:szCs w:val="28"/>
          <w:lang w:val="kk-KZ"/>
        </w:rPr>
      </w:pPr>
      <w:r w:rsidRPr="002D22AD">
        <w:rPr>
          <w:rFonts w:ascii="Segoe UI Symbol" w:hAnsi="Segoe UI Symbol" w:cs="Segoe UI Symbol"/>
          <w:sz w:val="28"/>
          <w:szCs w:val="28"/>
          <w:lang w:val="kk-KZ"/>
        </w:rPr>
        <w:t>✓✓</w:t>
      </w:r>
      <w:r w:rsidRPr="002D22AD">
        <w:rPr>
          <w:sz w:val="28"/>
          <w:szCs w:val="28"/>
          <w:lang w:val="kk-KZ"/>
        </w:rPr>
        <w:t>- тиісті мәліметтерді белгілеу және олардың шынайылығын тексеру қажеттілігі.</w:t>
      </w:r>
    </w:p>
    <w:sectPr w:rsidR="005507DA" w:rsidRPr="003C78BC" w:rsidSect="006650C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714E46"/>
    <w:multiLevelType w:val="hybridMultilevel"/>
    <w:tmpl w:val="5686E9E4"/>
    <w:lvl w:ilvl="0" w:tplc="777EB77A">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1726714"/>
    <w:multiLevelType w:val="hybridMultilevel"/>
    <w:tmpl w:val="B1B89254"/>
    <w:lvl w:ilvl="0" w:tplc="4FD86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8"/>
  </w:num>
  <w:num w:numId="4">
    <w:abstractNumId w:val="3"/>
  </w:num>
  <w:num w:numId="5">
    <w:abstractNumId w:val="19"/>
  </w:num>
  <w:num w:numId="6">
    <w:abstractNumId w:val="1"/>
  </w:num>
  <w:num w:numId="7">
    <w:abstractNumId w:val="11"/>
  </w:num>
  <w:num w:numId="8">
    <w:abstractNumId w:val="16"/>
  </w:num>
  <w:num w:numId="9">
    <w:abstractNumId w:val="15"/>
  </w:num>
  <w:num w:numId="10">
    <w:abstractNumId w:val="6"/>
  </w:num>
  <w:num w:numId="11">
    <w:abstractNumId w:val="2"/>
  </w:num>
  <w:num w:numId="12">
    <w:abstractNumId w:val="12"/>
  </w:num>
  <w:num w:numId="13">
    <w:abstractNumId w:val="7"/>
  </w:num>
  <w:num w:numId="14">
    <w:abstractNumId w:val="10"/>
  </w:num>
  <w:num w:numId="15">
    <w:abstractNumId w:val="9"/>
  </w:num>
  <w:num w:numId="16">
    <w:abstractNumId w:val="14"/>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2E524A"/>
    <w:rsid w:val="003C78BC"/>
    <w:rsid w:val="004457BC"/>
    <w:rsid w:val="005507DA"/>
    <w:rsid w:val="006650C4"/>
    <w:rsid w:val="00711E44"/>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B049"/>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C78BC"/>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C78BC"/>
    <w:rPr>
      <w:rFonts w:ascii="Calibri Light" w:eastAsia="Times New Roman" w:hAnsi="Calibri Light" w:cs="Times New Roman"/>
      <w:b/>
      <w:bCs/>
      <w:i/>
      <w:iCs/>
      <w:sz w:val="28"/>
      <w:szCs w:val="28"/>
      <w:lang w:eastAsia="ru-RU"/>
    </w:rPr>
  </w:style>
  <w:style w:type="paragraph" w:styleId="a4">
    <w:name w:val="Balloon Text"/>
    <w:basedOn w:val="a"/>
    <w:link w:val="a5"/>
    <w:uiPriority w:val="99"/>
    <w:semiHidden/>
    <w:unhideWhenUsed/>
    <w:rsid w:val="003C78BC"/>
    <w:rPr>
      <w:rFonts w:ascii="Tahoma" w:hAnsi="Tahoma" w:cs="Tahoma"/>
      <w:sz w:val="16"/>
      <w:szCs w:val="16"/>
    </w:rPr>
  </w:style>
  <w:style w:type="character" w:customStyle="1" w:styleId="a5">
    <w:name w:val="Текст выноски Знак"/>
    <w:basedOn w:val="a0"/>
    <w:link w:val="a4"/>
    <w:uiPriority w:val="99"/>
    <w:semiHidden/>
    <w:rsid w:val="003C78BC"/>
    <w:rPr>
      <w:rFonts w:ascii="Tahoma" w:eastAsia="Times New Roman" w:hAnsi="Tahoma" w:cs="Tahoma"/>
      <w:sz w:val="16"/>
      <w:szCs w:val="16"/>
      <w:lang w:eastAsia="ru-RU"/>
    </w:rPr>
  </w:style>
  <w:style w:type="paragraph" w:styleId="a6">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7"/>
    <w:uiPriority w:val="34"/>
    <w:qFormat/>
    <w:rsid w:val="003C78BC"/>
    <w:pPr>
      <w:ind w:left="720"/>
      <w:contextualSpacing/>
    </w:pPr>
  </w:style>
  <w:style w:type="paragraph" w:styleId="a8">
    <w:name w:val="footnote text"/>
    <w:basedOn w:val="a"/>
    <w:link w:val="a9"/>
    <w:uiPriority w:val="99"/>
    <w:semiHidden/>
    <w:unhideWhenUsed/>
    <w:rsid w:val="003C78BC"/>
    <w:rPr>
      <w:sz w:val="20"/>
      <w:szCs w:val="20"/>
    </w:rPr>
  </w:style>
  <w:style w:type="character" w:customStyle="1" w:styleId="a9">
    <w:name w:val="Текст сноски Знак"/>
    <w:basedOn w:val="a0"/>
    <w:link w:val="a8"/>
    <w:uiPriority w:val="99"/>
    <w:semiHidden/>
    <w:rsid w:val="003C78BC"/>
    <w:rPr>
      <w:rFonts w:ascii="Times New Roman" w:eastAsia="Times New Roman" w:hAnsi="Times New Roman" w:cs="Times New Roman"/>
      <w:sz w:val="20"/>
      <w:szCs w:val="20"/>
      <w:lang w:eastAsia="ru-RU"/>
    </w:rPr>
  </w:style>
  <w:style w:type="character" w:styleId="aa">
    <w:name w:val="footnote reference"/>
    <w:uiPriority w:val="99"/>
    <w:semiHidden/>
    <w:unhideWhenUsed/>
    <w:rsid w:val="003C78BC"/>
    <w:rPr>
      <w:vertAlign w:val="superscript"/>
    </w:rPr>
  </w:style>
  <w:style w:type="paragraph" w:styleId="ab">
    <w:name w:val="footer"/>
    <w:basedOn w:val="a"/>
    <w:link w:val="ac"/>
    <w:uiPriority w:val="99"/>
    <w:rsid w:val="003C78BC"/>
    <w:pPr>
      <w:tabs>
        <w:tab w:val="center" w:pos="4677"/>
        <w:tab w:val="right" w:pos="9355"/>
      </w:tabs>
    </w:pPr>
  </w:style>
  <w:style w:type="character" w:customStyle="1" w:styleId="ac">
    <w:name w:val="Нижний колонтитул Знак"/>
    <w:basedOn w:val="a0"/>
    <w:link w:val="ab"/>
    <w:uiPriority w:val="99"/>
    <w:rsid w:val="003C78BC"/>
    <w:rPr>
      <w:rFonts w:ascii="Times New Roman" w:eastAsia="Times New Roman" w:hAnsi="Times New Roman" w:cs="Times New Roman"/>
      <w:sz w:val="24"/>
      <w:szCs w:val="24"/>
      <w:lang w:eastAsia="ru-RU"/>
    </w:rPr>
  </w:style>
  <w:style w:type="character" w:styleId="ad">
    <w:name w:val="page number"/>
    <w:basedOn w:val="a0"/>
    <w:rsid w:val="003C78BC"/>
  </w:style>
  <w:style w:type="paragraph" w:styleId="ae">
    <w:name w:val="header"/>
    <w:basedOn w:val="a"/>
    <w:link w:val="af"/>
    <w:uiPriority w:val="99"/>
    <w:unhideWhenUsed/>
    <w:rsid w:val="003C78BC"/>
    <w:pPr>
      <w:tabs>
        <w:tab w:val="center" w:pos="4677"/>
        <w:tab w:val="right" w:pos="9355"/>
      </w:tabs>
    </w:pPr>
  </w:style>
  <w:style w:type="character" w:customStyle="1" w:styleId="af">
    <w:name w:val="Верхний колонтитул Знак"/>
    <w:basedOn w:val="a0"/>
    <w:link w:val="ae"/>
    <w:uiPriority w:val="99"/>
    <w:rsid w:val="003C78BC"/>
    <w:rPr>
      <w:rFonts w:ascii="Times New Roman" w:eastAsia="Times New Roman" w:hAnsi="Times New Roman" w:cs="Times New Roman"/>
      <w:sz w:val="24"/>
      <w:szCs w:val="24"/>
      <w:lang w:eastAsia="ru-RU"/>
    </w:rPr>
  </w:style>
  <w:style w:type="character" w:customStyle="1" w:styleId="s0">
    <w:name w:val="s0"/>
    <w:qFormat/>
    <w:rsid w:val="003C78BC"/>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C78BC"/>
    <w:pPr>
      <w:spacing w:after="160"/>
      <w:ind w:firstLine="720"/>
      <w:jc w:val="both"/>
    </w:pPr>
    <w:rPr>
      <w:sz w:val="28"/>
      <w:szCs w:val="28"/>
      <w:lang w:val="en-US" w:eastAsia="en-US"/>
    </w:rPr>
  </w:style>
  <w:style w:type="character" w:customStyle="1" w:styleId="a7">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6"/>
    <w:uiPriority w:val="34"/>
    <w:rsid w:val="003C78BC"/>
    <w:rPr>
      <w:rFonts w:ascii="Times New Roman" w:eastAsia="Times New Roman" w:hAnsi="Times New Roman" w:cs="Times New Roman"/>
      <w:sz w:val="24"/>
      <w:szCs w:val="24"/>
      <w:lang w:eastAsia="ru-RU"/>
    </w:rPr>
  </w:style>
  <w:style w:type="paragraph" w:customStyle="1" w:styleId="pj">
    <w:name w:val="pj"/>
    <w:basedOn w:val="a"/>
    <w:rsid w:val="003C78B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8914</Words>
  <Characters>50816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cp:lastModifiedBy>
  <cp:revision>4</cp:revision>
  <dcterms:created xsi:type="dcterms:W3CDTF">2019-11-25T11:44:00Z</dcterms:created>
  <dcterms:modified xsi:type="dcterms:W3CDTF">2022-08-04T12:33:00Z</dcterms:modified>
</cp:coreProperties>
</file>