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724C74" w:rsidRPr="00724C74">
              <w:rPr>
                <w:sz w:val="22"/>
                <w:szCs w:val="22"/>
              </w:rPr>
              <w:t>27</w:t>
            </w:r>
            <w:r w:rsidR="00461007">
              <w:rPr>
                <w:sz w:val="22"/>
                <w:szCs w:val="22"/>
                <w:lang w:val="kk-KZ"/>
              </w:rPr>
              <w:t xml:space="preserve"> </w:t>
            </w:r>
            <w:r w:rsidR="00724C74">
              <w:rPr>
                <w:sz w:val="22"/>
                <w:szCs w:val="22"/>
                <w:lang w:val="kk-KZ"/>
              </w:rPr>
              <w:t>тамыз</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D96FCD" w:rsidRPr="00D96FCD">
              <w:rPr>
                <w:sz w:val="22"/>
                <w:szCs w:val="22"/>
              </w:rPr>
              <w:t>6</w:t>
            </w:r>
            <w:r w:rsidR="00D96FCD" w:rsidRPr="00A365F2">
              <w:rPr>
                <w:sz w:val="22"/>
                <w:szCs w:val="22"/>
              </w:rPr>
              <w:t>5</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D44F39" w:rsidRPr="000D0513" w:rsidRDefault="00D44F39" w:rsidP="00D44F39">
      <w:pPr>
        <w:ind w:right="5102"/>
        <w:jc w:val="both"/>
        <w:rPr>
          <w:b/>
          <w:sz w:val="28"/>
          <w:szCs w:val="28"/>
          <w:lang w:val="kk-KZ"/>
        </w:rPr>
      </w:pPr>
    </w:p>
    <w:p w:rsidR="00FD217F" w:rsidRDefault="00FD217F" w:rsidP="00FD217F">
      <w:pPr>
        <w:suppressAutoHyphens/>
        <w:jc w:val="center"/>
        <w:rPr>
          <w:b/>
          <w:sz w:val="28"/>
          <w:szCs w:val="28"/>
          <w:lang w:val="kk-KZ"/>
        </w:rPr>
      </w:pPr>
      <w:r>
        <w:rPr>
          <w:b/>
          <w:sz w:val="28"/>
          <w:szCs w:val="28"/>
          <w:lang w:val="kk-KZ"/>
        </w:rPr>
        <w:t xml:space="preserve">«Қаржы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өзгерістер мен толықтырулар енгізу туралы </w:t>
      </w:r>
    </w:p>
    <w:p w:rsidR="00FD217F" w:rsidRDefault="00FD217F" w:rsidP="00FD217F">
      <w:pPr>
        <w:ind w:firstLine="709"/>
        <w:jc w:val="both"/>
        <w:rPr>
          <w:rFonts w:eastAsia="Calibri"/>
          <w:b/>
          <w:bCs/>
          <w:sz w:val="28"/>
          <w:szCs w:val="28"/>
          <w:lang w:val="kk-KZ"/>
        </w:rPr>
      </w:pPr>
    </w:p>
    <w:p w:rsidR="00FD217F" w:rsidRDefault="00FD217F" w:rsidP="00FD217F">
      <w:pPr>
        <w:ind w:firstLine="709"/>
        <w:jc w:val="both"/>
        <w:rPr>
          <w:color w:val="000000"/>
          <w:sz w:val="28"/>
          <w:szCs w:val="28"/>
          <w:lang w:val="kk-KZ"/>
        </w:rPr>
      </w:pPr>
    </w:p>
    <w:p w:rsidR="00FD217F" w:rsidRDefault="00FD217F" w:rsidP="00FD217F">
      <w:pPr>
        <w:ind w:firstLine="709"/>
        <w:jc w:val="both"/>
        <w:rPr>
          <w:color w:val="000000"/>
          <w:sz w:val="28"/>
          <w:szCs w:val="28"/>
          <w:lang w:val="kk-KZ"/>
        </w:rPr>
      </w:pPr>
      <w:r>
        <w:rPr>
          <w:color w:val="000000"/>
          <w:sz w:val="28"/>
          <w:szCs w:val="28"/>
          <w:lang w:val="kk-KZ"/>
        </w:rPr>
        <w:t xml:space="preserve">Қазақстан Республикасы Ұлттық Банкінің Басқармасы </w:t>
      </w:r>
      <w:r>
        <w:rPr>
          <w:b/>
          <w:color w:val="000000"/>
          <w:sz w:val="28"/>
          <w:szCs w:val="28"/>
          <w:lang w:val="kk-KZ"/>
        </w:rPr>
        <w:t>ҚАУЛЫ ЕТЕДІ</w:t>
      </w:r>
      <w:r>
        <w:rPr>
          <w:color w:val="000000"/>
          <w:sz w:val="28"/>
          <w:szCs w:val="28"/>
          <w:lang w:val="kk-KZ"/>
        </w:rPr>
        <w:t>:</w:t>
      </w:r>
    </w:p>
    <w:p w:rsidR="00FD217F" w:rsidRDefault="00FD217F" w:rsidP="00FD217F">
      <w:pPr>
        <w:ind w:firstLine="709"/>
        <w:jc w:val="both"/>
        <w:rPr>
          <w:color w:val="000000"/>
          <w:sz w:val="28"/>
          <w:szCs w:val="28"/>
          <w:lang w:val="kk-KZ"/>
        </w:rPr>
      </w:pPr>
      <w:r>
        <w:rPr>
          <w:color w:val="000000"/>
          <w:sz w:val="28"/>
          <w:szCs w:val="28"/>
          <w:lang w:val="kk-KZ"/>
        </w:rPr>
        <w:t xml:space="preserve">1.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(Нормативтік құқықтық актілерді мемлекеттік тіркеу тізілімінде № 19925 болып тіркелген) мынадай өзгерістер мен толықтырулар енгізілсін:    </w:t>
      </w:r>
    </w:p>
    <w:p w:rsidR="00FD217F" w:rsidRDefault="00FD217F" w:rsidP="00FD217F">
      <w:pPr>
        <w:ind w:firstLine="709"/>
        <w:jc w:val="both"/>
        <w:rPr>
          <w:color w:val="000000"/>
          <w:sz w:val="28"/>
          <w:szCs w:val="28"/>
          <w:lang w:val="kk-KZ"/>
        </w:rPr>
      </w:pPr>
      <w:r>
        <w:rPr>
          <w:color w:val="000000"/>
          <w:sz w:val="28"/>
          <w:szCs w:val="28"/>
          <w:lang w:val="kk-KZ"/>
        </w:rPr>
        <w:t>кіріспе мынадай редакцияда жазылсын:</w:t>
      </w:r>
    </w:p>
    <w:p w:rsidR="00FD217F" w:rsidRDefault="00FD217F" w:rsidP="00FD217F">
      <w:pPr>
        <w:ind w:firstLine="709"/>
        <w:jc w:val="both"/>
        <w:rPr>
          <w:color w:val="000000"/>
          <w:sz w:val="28"/>
          <w:szCs w:val="28"/>
          <w:lang w:val="kk-KZ"/>
        </w:rPr>
      </w:pPr>
      <w:r>
        <w:rPr>
          <w:color w:val="000000"/>
          <w:sz w:val="28"/>
          <w:szCs w:val="28"/>
          <w:lang w:val="kk-KZ"/>
        </w:rPr>
        <w:t xml:space="preserve">«Қазақстан Республикасының Ұлттық Банкі туралы» Қазақстан Республикасының Заңына сәйкес Қазақстан Республикасы Ұлттық Банкінің Басқармасы </w:t>
      </w:r>
      <w:r>
        <w:rPr>
          <w:b/>
          <w:color w:val="000000"/>
          <w:sz w:val="28"/>
          <w:szCs w:val="28"/>
          <w:lang w:val="kk-KZ"/>
        </w:rPr>
        <w:t>ҚАУЛЫ ЕТЕДІ</w:t>
      </w:r>
      <w:r>
        <w:rPr>
          <w:color w:val="000000"/>
          <w:sz w:val="28"/>
          <w:szCs w:val="28"/>
          <w:lang w:val="kk-KZ"/>
        </w:rPr>
        <w:t>:»;</w:t>
      </w:r>
    </w:p>
    <w:p w:rsidR="00FD217F" w:rsidRDefault="00FD217F" w:rsidP="00FD217F">
      <w:pPr>
        <w:ind w:firstLine="709"/>
        <w:jc w:val="both"/>
        <w:rPr>
          <w:color w:val="000000"/>
          <w:sz w:val="28"/>
          <w:szCs w:val="28"/>
          <w:lang w:val="kk-KZ"/>
        </w:rPr>
      </w:pPr>
      <w:r>
        <w:rPr>
          <w:color w:val="000000"/>
          <w:sz w:val="28"/>
          <w:szCs w:val="28"/>
          <w:lang w:val="kk-KZ"/>
        </w:rPr>
        <w:t>көрсетілген қаулымен бекітілген Қаржы ұйымдарын жүйелік маңызы бар ұйымдар қатарына жатқызу қағидаларында:</w:t>
      </w:r>
    </w:p>
    <w:p w:rsidR="00FD217F" w:rsidRDefault="00FD217F" w:rsidP="00FD217F">
      <w:pPr>
        <w:ind w:firstLine="709"/>
        <w:jc w:val="both"/>
        <w:rPr>
          <w:color w:val="000000"/>
          <w:sz w:val="28"/>
          <w:szCs w:val="28"/>
          <w:lang w:val="kk-KZ"/>
        </w:rPr>
      </w:pPr>
      <w:r>
        <w:rPr>
          <w:color w:val="000000"/>
          <w:sz w:val="28"/>
          <w:szCs w:val="28"/>
          <w:lang w:val="kk-KZ"/>
        </w:rPr>
        <w:t>14-тармақ мынадай редакцияда жазылсын:</w:t>
      </w:r>
    </w:p>
    <w:p w:rsidR="00FD217F" w:rsidRDefault="00FD217F" w:rsidP="00FD217F">
      <w:pPr>
        <w:ind w:firstLine="709"/>
        <w:jc w:val="both"/>
        <w:rPr>
          <w:color w:val="000000"/>
          <w:sz w:val="28"/>
          <w:szCs w:val="28"/>
          <w:lang w:val="kk-KZ"/>
        </w:rPr>
      </w:pPr>
      <w:r>
        <w:rPr>
          <w:color w:val="000000"/>
          <w:sz w:val="28"/>
          <w:szCs w:val="28"/>
          <w:lang w:val="kk-KZ"/>
        </w:rPr>
        <w:t xml:space="preserve">«14. Ұлттық Банк жүйелік маңызы бар қаржы ұйымдарының тізімін бекітетін жылдың алдындағы жылғы 1 қазандағы жағдай бойынша деректер негізінде жүйелік маңызы бар қаржы ұйымдарының тізімін қалыптастырады.»;  </w:t>
      </w:r>
    </w:p>
    <w:p w:rsidR="00FD217F" w:rsidRDefault="00FD217F" w:rsidP="00FD217F">
      <w:pPr>
        <w:ind w:firstLine="709"/>
        <w:jc w:val="both"/>
        <w:rPr>
          <w:color w:val="000000"/>
          <w:sz w:val="28"/>
          <w:szCs w:val="28"/>
          <w:lang w:val="kk-KZ"/>
        </w:rPr>
      </w:pPr>
      <w:r>
        <w:rPr>
          <w:color w:val="000000"/>
          <w:sz w:val="28"/>
          <w:szCs w:val="28"/>
          <w:lang w:val="kk-KZ"/>
        </w:rPr>
        <w:t>мынадай мазмұндағы 17 және 18-тармақтармен толықтырылсын:</w:t>
      </w:r>
    </w:p>
    <w:p w:rsidR="00FD217F" w:rsidRDefault="00FD217F" w:rsidP="00FD217F">
      <w:pPr>
        <w:ind w:firstLine="709"/>
        <w:jc w:val="both"/>
        <w:rPr>
          <w:color w:val="000000"/>
          <w:sz w:val="28"/>
          <w:szCs w:val="28"/>
          <w:lang w:val="kk-KZ"/>
        </w:rPr>
      </w:pPr>
      <w:r>
        <w:rPr>
          <w:color w:val="000000"/>
          <w:sz w:val="28"/>
          <w:szCs w:val="28"/>
          <w:lang w:val="kk-KZ"/>
        </w:rPr>
        <w:t>«17. Қағидалардың 14-тармағында көрсетілген күннен бастап жүйелік маңызы бар банк активтерінің сомасы 50%-ға (елу пайызға) және одан көп мөлшерге төмендеген жағдайда қаржы нарығы мен қаржы ұйымдарын реттеу, бақылау және қадағалау жөніндегі уәкілетті органның осындай өзгерісті растайтын өтінішхаты негізінде жүйелік маңызы бар қаржы ұйымдарының бекітілген тізіміне өзгерістер енгізуге жол беріледі.</w:t>
      </w:r>
    </w:p>
    <w:p w:rsidR="00FD217F" w:rsidRDefault="00FD217F" w:rsidP="00FD217F">
      <w:pPr>
        <w:ind w:firstLine="709"/>
        <w:jc w:val="both"/>
        <w:rPr>
          <w:color w:val="000000"/>
          <w:sz w:val="28"/>
          <w:szCs w:val="28"/>
          <w:lang w:val="kk-KZ"/>
        </w:rPr>
      </w:pPr>
      <w:r>
        <w:rPr>
          <w:color w:val="000000"/>
          <w:sz w:val="28"/>
          <w:szCs w:val="28"/>
          <w:lang w:val="kk-KZ"/>
        </w:rPr>
        <w:lastRenderedPageBreak/>
        <w:t xml:space="preserve"> Қаржы нарығы мен қаржы ұйымдарын реттеу, бақылау және қадағалау жөніндегі уәкілетті органның өтінішхатын алғаннан кейін Ұлт</w:t>
      </w:r>
      <w:r>
        <w:rPr>
          <w:sz w:val="28"/>
          <w:szCs w:val="28"/>
          <w:lang w:val="kk-KZ"/>
        </w:rPr>
        <w:t xml:space="preserve">тық Банк сұрату алғаннан кейін 20 (жиырма) жұмыс күні ішінде есеп айырысу күнінің алдындағы қатарынан 2 (екі) тоқсан үшін Қағидалардың </w:t>
      </w:r>
      <w:r>
        <w:rPr>
          <w:color w:val="000000"/>
          <w:sz w:val="28"/>
          <w:szCs w:val="28"/>
          <w:lang w:val="kk-KZ"/>
        </w:rPr>
        <w:t xml:space="preserve">5, 6, 7 және 8-тармақтарында көрсетілген көрсеткіштердің орташа мәнін есептеуді жүзеге асырады. </w:t>
      </w:r>
    </w:p>
    <w:p w:rsidR="00FD217F" w:rsidRDefault="00FD217F" w:rsidP="00FD217F">
      <w:pPr>
        <w:ind w:firstLine="709"/>
        <w:jc w:val="both"/>
        <w:rPr>
          <w:color w:val="000000"/>
          <w:sz w:val="28"/>
          <w:szCs w:val="28"/>
          <w:lang w:val="kk-KZ"/>
        </w:rPr>
      </w:pPr>
      <w:r>
        <w:rPr>
          <w:color w:val="000000"/>
          <w:sz w:val="28"/>
          <w:szCs w:val="28"/>
          <w:lang w:val="kk-KZ"/>
        </w:rPr>
        <w:t>18. Жүйелік маңызы бар қаржы ұйымдарының бекітілген тізіміне өзгерістер Қағидалардың 17-тармағына сәйкес қол қойылған күннен бастап күшіне енетін Ұлттық Банк Төрағасының не оның орнындағы адамның бұйрығымен енгізіледі.</w:t>
      </w:r>
    </w:p>
    <w:p w:rsidR="00FD217F" w:rsidRDefault="00FD217F" w:rsidP="00FD217F">
      <w:pPr>
        <w:ind w:firstLine="709"/>
        <w:jc w:val="both"/>
        <w:rPr>
          <w:color w:val="000000"/>
          <w:sz w:val="28"/>
          <w:szCs w:val="28"/>
          <w:lang w:val="kk-KZ"/>
        </w:rPr>
      </w:pPr>
      <w:r>
        <w:rPr>
          <w:sz w:val="28"/>
          <w:szCs w:val="28"/>
          <w:lang w:val="kk-KZ"/>
        </w:rPr>
        <w:t xml:space="preserve">Жүйелік маңызы бар қаржы ұйымдары тізімінің өзгеруі туралы ақпарат мүдделі қаржы ұйымдарына және қаржы нарығы мен қаржы ұйымдарын реттеу, бақылау және қадағалау жөніндегі </w:t>
      </w:r>
      <w:r>
        <w:rPr>
          <w:color w:val="000000"/>
          <w:sz w:val="28"/>
          <w:szCs w:val="28"/>
          <w:lang w:val="kk-KZ"/>
        </w:rPr>
        <w:t>уәкілетті органға бұйрыққа қол қойылған күннен бастап 5 (бес) жұмыс күнінен кешіктірілмейтін мерзімде жіберіледі.».</w:t>
      </w:r>
    </w:p>
    <w:p w:rsidR="00FD217F" w:rsidRDefault="00FD217F" w:rsidP="00FD217F">
      <w:pPr>
        <w:ind w:firstLine="709"/>
        <w:jc w:val="both"/>
        <w:rPr>
          <w:color w:val="000000"/>
          <w:sz w:val="28"/>
          <w:szCs w:val="28"/>
          <w:lang w:val="kk-KZ"/>
        </w:rPr>
      </w:pPr>
      <w:r>
        <w:rPr>
          <w:color w:val="000000"/>
          <w:sz w:val="28"/>
          <w:szCs w:val="28"/>
          <w:lang w:val="kk-KZ"/>
        </w:rPr>
        <w:t xml:space="preserve">2. Қаржылық тұрақтылық және зерттеулер департаменті </w:t>
      </w:r>
      <w:r>
        <w:rPr>
          <w:color w:val="000000"/>
          <w:sz w:val="28"/>
          <w:szCs w:val="28"/>
          <w:lang w:val="kk-KZ"/>
        </w:rPr>
        <w:br/>
        <w:t>(О.М. Күбенбаев) Қазақстан Республикасының заңнамасында белгіленген тәртіппен:</w:t>
      </w:r>
    </w:p>
    <w:p w:rsidR="00FD217F" w:rsidRDefault="00FD217F" w:rsidP="00FD217F">
      <w:pPr>
        <w:ind w:firstLine="708"/>
        <w:jc w:val="both"/>
        <w:rPr>
          <w:color w:val="000000"/>
          <w:sz w:val="28"/>
          <w:szCs w:val="28"/>
          <w:lang w:val="kk-KZ"/>
        </w:rPr>
      </w:pPr>
      <w:r>
        <w:rPr>
          <w:color w:val="000000"/>
          <w:sz w:val="28"/>
          <w:szCs w:val="28"/>
          <w:lang w:val="kk-KZ"/>
        </w:rPr>
        <w:t xml:space="preserve">1) Заң департаментімен (А.С. Касенов) бірлесіп осы қаулыны Қазақстан Республикасының Әділет министрлігінде мемлекеттік тіркеуді; </w:t>
      </w:r>
    </w:p>
    <w:p w:rsidR="00FD217F" w:rsidRDefault="00FD217F" w:rsidP="00FD217F">
      <w:pPr>
        <w:ind w:firstLine="708"/>
        <w:jc w:val="both"/>
        <w:rPr>
          <w:color w:val="000000"/>
          <w:sz w:val="28"/>
          <w:szCs w:val="28"/>
          <w:lang w:val="kk-KZ"/>
        </w:rPr>
      </w:pPr>
      <w:r>
        <w:rPr>
          <w:color w:val="00000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FD217F" w:rsidRDefault="00FD217F" w:rsidP="00FD217F">
      <w:pPr>
        <w:ind w:firstLine="708"/>
        <w:jc w:val="both"/>
        <w:rPr>
          <w:color w:val="000000"/>
          <w:sz w:val="28"/>
          <w:szCs w:val="28"/>
          <w:lang w:val="kk-KZ"/>
        </w:rPr>
      </w:pPr>
      <w:r>
        <w:rPr>
          <w:color w:val="000000"/>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rsidR="00FD217F" w:rsidRDefault="00FD217F" w:rsidP="00FD217F">
      <w:pPr>
        <w:ind w:firstLine="708"/>
        <w:jc w:val="both"/>
        <w:rPr>
          <w:color w:val="000000"/>
          <w:sz w:val="28"/>
          <w:szCs w:val="28"/>
          <w:lang w:val="kk-KZ"/>
        </w:rPr>
      </w:pPr>
      <w:r>
        <w:rPr>
          <w:color w:val="000000"/>
          <w:sz w:val="28"/>
          <w:szCs w:val="28"/>
          <w:lang w:val="kk-KZ"/>
        </w:rPr>
        <w:t>3. Осы қаулының</w:t>
      </w:r>
      <w:r w:rsidRPr="00FD217F">
        <w:rPr>
          <w:rStyle w:val="a8"/>
          <w:color w:val="000000"/>
          <w:sz w:val="20"/>
          <w:szCs w:val="20"/>
          <w:lang w:val="kk-KZ"/>
        </w:rPr>
        <w:footnoteReference w:id="1"/>
      </w:r>
      <w:r>
        <w:rPr>
          <w:color w:val="000000"/>
          <w:sz w:val="28"/>
          <w:szCs w:val="28"/>
          <w:lang w:val="kk-KZ"/>
        </w:rPr>
        <w:t xml:space="preserve"> орындалуын бақылау Қазақстан Республикасының Ұлттық Банкі Төрағасының орынбасары А.М. Баймағамбетовке жүктелсін.</w:t>
      </w:r>
    </w:p>
    <w:p w:rsidR="00FD217F" w:rsidRDefault="00FD217F" w:rsidP="00FD217F">
      <w:pPr>
        <w:ind w:firstLine="708"/>
        <w:jc w:val="both"/>
        <w:rPr>
          <w:color w:val="000000"/>
          <w:sz w:val="28"/>
          <w:szCs w:val="28"/>
          <w:lang w:val="kk-KZ"/>
        </w:rPr>
      </w:pPr>
      <w:r>
        <w:rPr>
          <w:color w:val="000000"/>
          <w:sz w:val="28"/>
          <w:szCs w:val="28"/>
          <w:lang w:val="kk-KZ"/>
        </w:rPr>
        <w:t>4. Осы қаулы алғашқы ресми жарияланған күнінен бастап қолданысқа енгізіледі. </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4E06B9" w:rsidRDefault="004E06B9" w:rsidP="00DB0158">
      <w:pPr>
        <w:ind w:left="1134"/>
        <w:rPr>
          <w:b/>
          <w:sz w:val="28"/>
          <w:szCs w:val="28"/>
          <w:lang w:val="kk-KZ"/>
        </w:rPr>
      </w:pPr>
    </w:p>
    <w:p w:rsidR="00DB0158" w:rsidRDefault="00BD6FDE" w:rsidP="00DB0158">
      <w:pPr>
        <w:ind w:left="1134"/>
        <w:rPr>
          <w:b/>
          <w:sz w:val="28"/>
          <w:szCs w:val="28"/>
          <w:lang w:val="kk-KZ"/>
        </w:rPr>
      </w:pPr>
      <w:r>
        <w:rPr>
          <w:b/>
          <w:sz w:val="28"/>
          <w:szCs w:val="28"/>
          <w:lang w:val="kk-KZ"/>
        </w:rPr>
        <w:t xml:space="preserve"> </w:t>
      </w:r>
    </w:p>
    <w:p w:rsidR="004E06B9" w:rsidRPr="004E06B9" w:rsidRDefault="004E06B9" w:rsidP="004E06B9">
      <w:pPr>
        <w:ind w:firstLine="709"/>
        <w:rPr>
          <w:sz w:val="28"/>
          <w:lang w:val="kk-KZ"/>
        </w:rPr>
      </w:pPr>
      <w:r w:rsidRPr="004E06B9">
        <w:rPr>
          <w:sz w:val="28"/>
          <w:lang w:val="kk-KZ"/>
        </w:rPr>
        <w:t>«КЕЛІСІЛДІ»</w:t>
      </w:r>
    </w:p>
    <w:p w:rsidR="004E06B9" w:rsidRPr="004E06B9" w:rsidRDefault="004E06B9" w:rsidP="004E06B9">
      <w:pPr>
        <w:ind w:firstLine="709"/>
        <w:rPr>
          <w:rFonts w:eastAsia="Calibri"/>
          <w:sz w:val="28"/>
          <w:lang w:val="kk-KZ"/>
        </w:rPr>
      </w:pPr>
      <w:r w:rsidRPr="004E06B9">
        <w:rPr>
          <w:rFonts w:eastAsia="Calibri"/>
          <w:sz w:val="28"/>
          <w:lang w:val="kk-KZ"/>
        </w:rPr>
        <w:t xml:space="preserve">Қазақстан Республикасының </w:t>
      </w:r>
    </w:p>
    <w:p w:rsidR="004E06B9" w:rsidRPr="004E06B9" w:rsidRDefault="004E06B9" w:rsidP="004E06B9">
      <w:pPr>
        <w:ind w:firstLine="709"/>
        <w:rPr>
          <w:rFonts w:eastAsia="Calibri"/>
          <w:sz w:val="28"/>
          <w:lang w:val="kk-KZ"/>
        </w:rPr>
      </w:pPr>
      <w:r w:rsidRPr="004E06B9">
        <w:rPr>
          <w:rFonts w:eastAsia="Calibri"/>
          <w:sz w:val="28"/>
          <w:lang w:val="kk-KZ"/>
        </w:rPr>
        <w:t xml:space="preserve">Қаржы нарығын реттеу және </w:t>
      </w:r>
    </w:p>
    <w:p w:rsidR="004E06B9" w:rsidRPr="004E06B9" w:rsidRDefault="004E06B9" w:rsidP="004E06B9">
      <w:pPr>
        <w:ind w:firstLine="709"/>
        <w:rPr>
          <w:rFonts w:eastAsia="Calibri"/>
          <w:sz w:val="28"/>
          <w:lang w:val="kk-KZ"/>
        </w:rPr>
      </w:pPr>
      <w:r w:rsidRPr="004E06B9">
        <w:rPr>
          <w:rFonts w:eastAsia="Calibri"/>
          <w:sz w:val="28"/>
          <w:lang w:val="kk-KZ"/>
        </w:rPr>
        <w:t>дамыту агенттігі</w:t>
      </w:r>
      <w:bookmarkStart w:id="0" w:name="_GoBack"/>
      <w:bookmarkEnd w:id="0"/>
    </w:p>
    <w:sectPr w:rsidR="004E06B9" w:rsidRPr="004E06B9" w:rsidSect="00FD217F">
      <w:headerReference w:type="default" r:id="rId9"/>
      <w:footerReference w:type="default" r:id="rId10"/>
      <w:headerReference w:type="firs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431" w:rsidRDefault="008C5431" w:rsidP="00DB29D8">
      <w:r>
        <w:separator/>
      </w:r>
    </w:p>
  </w:endnote>
  <w:endnote w:type="continuationSeparator" w:id="0">
    <w:p w:rsidR="008C5431" w:rsidRDefault="008C5431"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431" w:rsidRDefault="008C5431" w:rsidP="00DB29D8">
      <w:r>
        <w:separator/>
      </w:r>
    </w:p>
  </w:footnote>
  <w:footnote w:type="continuationSeparator" w:id="0">
    <w:p w:rsidR="008C5431" w:rsidRDefault="008C5431" w:rsidP="00DB29D8">
      <w:r>
        <w:continuationSeparator/>
      </w:r>
    </w:p>
  </w:footnote>
  <w:footnote w:id="1">
    <w:p w:rsidR="00FD217F" w:rsidRPr="00FD217F" w:rsidRDefault="00FD217F" w:rsidP="00FD217F">
      <w:pPr>
        <w:pStyle w:val="a6"/>
        <w:jc w:val="both"/>
      </w:pPr>
      <w:r>
        <w:rPr>
          <w:rStyle w:val="a8"/>
        </w:rPr>
        <w:footnoteRef/>
      </w:r>
      <w:r>
        <w:t xml:space="preserve"> </w:t>
      </w:r>
      <w:r w:rsidRPr="00FD217F">
        <w:t>«</w:t>
      </w:r>
      <w:proofErr w:type="spellStart"/>
      <w:r w:rsidRPr="00FD217F">
        <w:t>Қаржы</w:t>
      </w:r>
      <w:proofErr w:type="spellEnd"/>
      <w:r w:rsidRPr="00FD217F">
        <w:t xml:space="preserve"> </w:t>
      </w:r>
      <w:proofErr w:type="spellStart"/>
      <w:r w:rsidRPr="00FD217F">
        <w:t>ұйымдарын</w:t>
      </w:r>
      <w:proofErr w:type="spellEnd"/>
      <w:r w:rsidRPr="00FD217F">
        <w:t xml:space="preserve"> </w:t>
      </w:r>
      <w:proofErr w:type="spellStart"/>
      <w:r w:rsidRPr="00FD217F">
        <w:t>жүйелік</w:t>
      </w:r>
      <w:proofErr w:type="spellEnd"/>
      <w:r w:rsidRPr="00FD217F">
        <w:t xml:space="preserve"> </w:t>
      </w:r>
      <w:proofErr w:type="spellStart"/>
      <w:r w:rsidRPr="00FD217F">
        <w:t>маңызы</w:t>
      </w:r>
      <w:proofErr w:type="spellEnd"/>
      <w:r w:rsidRPr="00FD217F">
        <w:t xml:space="preserve"> бар </w:t>
      </w:r>
      <w:proofErr w:type="spellStart"/>
      <w:r w:rsidRPr="00FD217F">
        <w:t>ұйымдар</w:t>
      </w:r>
      <w:proofErr w:type="spellEnd"/>
      <w:r w:rsidRPr="00FD217F">
        <w:t xml:space="preserve"> </w:t>
      </w:r>
      <w:proofErr w:type="spellStart"/>
      <w:r w:rsidRPr="00FD217F">
        <w:t>қатарына</w:t>
      </w:r>
      <w:proofErr w:type="spellEnd"/>
      <w:r w:rsidRPr="00FD217F">
        <w:t xml:space="preserve"> </w:t>
      </w:r>
      <w:proofErr w:type="spellStart"/>
      <w:r w:rsidRPr="00FD217F">
        <w:t>жатқызу</w:t>
      </w:r>
      <w:proofErr w:type="spellEnd"/>
      <w:r w:rsidRPr="00FD217F">
        <w:t xml:space="preserve"> </w:t>
      </w:r>
      <w:proofErr w:type="spellStart"/>
      <w:r w:rsidRPr="00FD217F">
        <w:t>қағидаларын</w:t>
      </w:r>
      <w:proofErr w:type="spellEnd"/>
      <w:r w:rsidRPr="00FD217F">
        <w:t xml:space="preserve"> </w:t>
      </w:r>
      <w:proofErr w:type="spellStart"/>
      <w:r w:rsidRPr="00FD217F">
        <w:t>бекіту</w:t>
      </w:r>
      <w:proofErr w:type="spellEnd"/>
      <w:r w:rsidRPr="00FD217F">
        <w:t xml:space="preserve"> </w:t>
      </w:r>
      <w:proofErr w:type="spellStart"/>
      <w:r w:rsidRPr="00FD217F">
        <w:t>туралы</w:t>
      </w:r>
      <w:proofErr w:type="spellEnd"/>
      <w:r w:rsidRPr="00FD217F">
        <w:t xml:space="preserve">» </w:t>
      </w:r>
      <w:proofErr w:type="spellStart"/>
      <w:r w:rsidRPr="00FD217F">
        <w:t>Қазақстан</w:t>
      </w:r>
      <w:proofErr w:type="spellEnd"/>
      <w:r w:rsidRPr="00FD217F">
        <w:t xml:space="preserve"> </w:t>
      </w:r>
      <w:proofErr w:type="spellStart"/>
      <w:r w:rsidRPr="00FD217F">
        <w:t>Республикасы</w:t>
      </w:r>
      <w:proofErr w:type="spellEnd"/>
      <w:r w:rsidRPr="00FD217F">
        <w:t xml:space="preserve"> </w:t>
      </w:r>
      <w:proofErr w:type="spellStart"/>
      <w:r w:rsidRPr="00FD217F">
        <w:t>Ұлттық</w:t>
      </w:r>
      <w:proofErr w:type="spellEnd"/>
      <w:r w:rsidRPr="00FD217F">
        <w:t xml:space="preserve"> </w:t>
      </w:r>
      <w:proofErr w:type="spellStart"/>
      <w:r w:rsidRPr="00FD217F">
        <w:t>Банкі</w:t>
      </w:r>
      <w:proofErr w:type="spellEnd"/>
      <w:r w:rsidRPr="00FD217F">
        <w:t xml:space="preserve"> </w:t>
      </w:r>
      <w:proofErr w:type="spellStart"/>
      <w:r w:rsidRPr="00FD217F">
        <w:t>Басқармасының</w:t>
      </w:r>
      <w:proofErr w:type="spellEnd"/>
      <w:r w:rsidRPr="00FD217F">
        <w:t xml:space="preserve"> 2019 </w:t>
      </w:r>
      <w:proofErr w:type="spellStart"/>
      <w:r w:rsidRPr="00FD217F">
        <w:t>жылғы</w:t>
      </w:r>
      <w:proofErr w:type="spellEnd"/>
      <w:r w:rsidRPr="00FD217F">
        <w:t xml:space="preserve"> 23 </w:t>
      </w:r>
      <w:proofErr w:type="spellStart"/>
      <w:r w:rsidRPr="00FD217F">
        <w:t>желтоқсандағы</w:t>
      </w:r>
      <w:proofErr w:type="spellEnd"/>
      <w:r w:rsidRPr="00FD217F">
        <w:t xml:space="preserve"> № 240 </w:t>
      </w:r>
      <w:proofErr w:type="spellStart"/>
      <w:r w:rsidRPr="00FD217F">
        <w:t>қаулысына</w:t>
      </w:r>
      <w:proofErr w:type="spellEnd"/>
      <w:r w:rsidRPr="00FD217F">
        <w:t xml:space="preserve"> </w:t>
      </w:r>
      <w:proofErr w:type="spellStart"/>
      <w:r w:rsidRPr="00FD217F">
        <w:t>өзгерістер</w:t>
      </w:r>
      <w:proofErr w:type="spellEnd"/>
      <w:r w:rsidRPr="00FD217F">
        <w:t xml:space="preserve"> мен </w:t>
      </w:r>
      <w:proofErr w:type="spellStart"/>
      <w:r w:rsidRPr="00FD217F">
        <w:t>толықтырулар</w:t>
      </w:r>
      <w:proofErr w:type="spellEnd"/>
      <w:r w:rsidRPr="00FD217F">
        <w:t xml:space="preserve"> </w:t>
      </w:r>
      <w:proofErr w:type="spellStart"/>
      <w:r w:rsidRPr="00FD217F">
        <w:t>енгізу</w:t>
      </w:r>
      <w:proofErr w:type="spellEnd"/>
      <w:r w:rsidRPr="00FD217F">
        <w:t xml:space="preserve"> </w:t>
      </w:r>
      <w:proofErr w:type="spellStart"/>
      <w:r w:rsidRPr="00FD217F">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sdtContent>
      <w:p w:rsidR="00FD217F" w:rsidRDefault="00FD217F">
        <w:pPr>
          <w:pStyle w:val="ac"/>
          <w:jc w:val="center"/>
        </w:pPr>
        <w:r>
          <w:fldChar w:fldCharType="begin"/>
        </w:r>
        <w:r>
          <w:instrText>PAGE   \* MERGEFORMAT</w:instrText>
        </w:r>
        <w:r>
          <w:fldChar w:fldCharType="separate"/>
        </w:r>
        <w:r w:rsidR="009628A0">
          <w:rPr>
            <w:noProof/>
          </w:rPr>
          <w:t>2</w:t>
        </w:r>
        <w:r>
          <w:fldChar w:fldCharType="end"/>
        </w:r>
      </w:p>
    </w:sdtContent>
  </w:sdt>
  <w:p w:rsidR="00FD217F" w:rsidRDefault="00FD217F">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922" w:rsidRDefault="000F2922" w:rsidP="000F2922">
    <w:pPr>
      <w:pStyle w:val="ac"/>
      <w:jc w:val="center"/>
      <w:rPr>
        <w:i/>
        <w:lang w:val="kk-KZ"/>
      </w:rPr>
    </w:pPr>
    <w:r>
      <w:rPr>
        <w:i/>
        <w:lang w:val="kk-KZ"/>
      </w:rPr>
      <w:t>Қазақстан Республикасы Әділет министрлігінде</w:t>
    </w:r>
  </w:p>
  <w:p w:rsidR="000F2922" w:rsidRDefault="000F2922" w:rsidP="000F2922">
    <w:pPr>
      <w:pStyle w:val="ac"/>
      <w:jc w:val="center"/>
      <w:rPr>
        <w:lang w:val="kk-KZ"/>
      </w:rPr>
    </w:pPr>
    <w:r>
      <w:rPr>
        <w:i/>
        <w:lang w:val="kk-KZ"/>
      </w:rPr>
      <w:t>2021 жылғы 1 қыркүйекте №29368</w:t>
    </w:r>
    <w:r>
      <w:rPr>
        <w:i/>
        <w:lang w:val="kk-KZ"/>
      </w:rPr>
      <w:t xml:space="preserve"> тіркелген</w:t>
    </w:r>
  </w:p>
  <w:p w:rsidR="000F2922" w:rsidRDefault="000F292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56683"/>
    <w:rsid w:val="00061409"/>
    <w:rsid w:val="0007182D"/>
    <w:rsid w:val="0008349A"/>
    <w:rsid w:val="00083F10"/>
    <w:rsid w:val="00091070"/>
    <w:rsid w:val="000A790B"/>
    <w:rsid w:val="000B03C3"/>
    <w:rsid w:val="000B7C95"/>
    <w:rsid w:val="000C1E70"/>
    <w:rsid w:val="000C4341"/>
    <w:rsid w:val="000C5583"/>
    <w:rsid w:val="000D0513"/>
    <w:rsid w:val="000D28C5"/>
    <w:rsid w:val="000D7700"/>
    <w:rsid w:val="000F2922"/>
    <w:rsid w:val="000F4CD4"/>
    <w:rsid w:val="0010516D"/>
    <w:rsid w:val="00110EA4"/>
    <w:rsid w:val="0011210B"/>
    <w:rsid w:val="00115969"/>
    <w:rsid w:val="001279A2"/>
    <w:rsid w:val="00130C8A"/>
    <w:rsid w:val="0013224A"/>
    <w:rsid w:val="00134EF6"/>
    <w:rsid w:val="001509C4"/>
    <w:rsid w:val="00176258"/>
    <w:rsid w:val="00176C6E"/>
    <w:rsid w:val="00181E26"/>
    <w:rsid w:val="00190A34"/>
    <w:rsid w:val="00193CFE"/>
    <w:rsid w:val="00194767"/>
    <w:rsid w:val="001967DE"/>
    <w:rsid w:val="0019786B"/>
    <w:rsid w:val="001A7193"/>
    <w:rsid w:val="001B2961"/>
    <w:rsid w:val="001B36FA"/>
    <w:rsid w:val="001D2932"/>
    <w:rsid w:val="001E01B5"/>
    <w:rsid w:val="001E387B"/>
    <w:rsid w:val="001E7914"/>
    <w:rsid w:val="001E7C09"/>
    <w:rsid w:val="002136F1"/>
    <w:rsid w:val="0021780E"/>
    <w:rsid w:val="00224327"/>
    <w:rsid w:val="0022669D"/>
    <w:rsid w:val="00241BBE"/>
    <w:rsid w:val="00242256"/>
    <w:rsid w:val="002509AB"/>
    <w:rsid w:val="00253B8E"/>
    <w:rsid w:val="00257E73"/>
    <w:rsid w:val="002656D1"/>
    <w:rsid w:val="00280642"/>
    <w:rsid w:val="002828CC"/>
    <w:rsid w:val="002A2D38"/>
    <w:rsid w:val="002A5315"/>
    <w:rsid w:val="002B1190"/>
    <w:rsid w:val="002B440D"/>
    <w:rsid w:val="002C59EC"/>
    <w:rsid w:val="002D6300"/>
    <w:rsid w:val="002E1A1A"/>
    <w:rsid w:val="002E1B0F"/>
    <w:rsid w:val="002E7CE7"/>
    <w:rsid w:val="002F0753"/>
    <w:rsid w:val="002F28AA"/>
    <w:rsid w:val="002F7947"/>
    <w:rsid w:val="0030286E"/>
    <w:rsid w:val="00305F60"/>
    <w:rsid w:val="00306264"/>
    <w:rsid w:val="00312F48"/>
    <w:rsid w:val="00317F60"/>
    <w:rsid w:val="0032072F"/>
    <w:rsid w:val="0034656E"/>
    <w:rsid w:val="00346734"/>
    <w:rsid w:val="003953FF"/>
    <w:rsid w:val="003B2E59"/>
    <w:rsid w:val="003C1F0A"/>
    <w:rsid w:val="003C3A4E"/>
    <w:rsid w:val="003E1284"/>
    <w:rsid w:val="003E67E8"/>
    <w:rsid w:val="003F4850"/>
    <w:rsid w:val="00400E46"/>
    <w:rsid w:val="00406725"/>
    <w:rsid w:val="00407475"/>
    <w:rsid w:val="00414007"/>
    <w:rsid w:val="004202A7"/>
    <w:rsid w:val="0042635B"/>
    <w:rsid w:val="00430DEC"/>
    <w:rsid w:val="00436496"/>
    <w:rsid w:val="00447551"/>
    <w:rsid w:val="00461007"/>
    <w:rsid w:val="00463940"/>
    <w:rsid w:val="0046496E"/>
    <w:rsid w:val="00466813"/>
    <w:rsid w:val="00480B2A"/>
    <w:rsid w:val="0048703A"/>
    <w:rsid w:val="004A2235"/>
    <w:rsid w:val="004B2AD6"/>
    <w:rsid w:val="004C2B5C"/>
    <w:rsid w:val="004C5EB8"/>
    <w:rsid w:val="004D135D"/>
    <w:rsid w:val="004D172B"/>
    <w:rsid w:val="004E06B9"/>
    <w:rsid w:val="004F2616"/>
    <w:rsid w:val="004F2C45"/>
    <w:rsid w:val="004F5A75"/>
    <w:rsid w:val="00506283"/>
    <w:rsid w:val="00511237"/>
    <w:rsid w:val="005156C5"/>
    <w:rsid w:val="00535528"/>
    <w:rsid w:val="005469E9"/>
    <w:rsid w:val="00560963"/>
    <w:rsid w:val="005669A0"/>
    <w:rsid w:val="00573A8C"/>
    <w:rsid w:val="00577800"/>
    <w:rsid w:val="005814E4"/>
    <w:rsid w:val="005872D8"/>
    <w:rsid w:val="0059017A"/>
    <w:rsid w:val="00593E4C"/>
    <w:rsid w:val="005B3A37"/>
    <w:rsid w:val="005B7C1E"/>
    <w:rsid w:val="005D53CA"/>
    <w:rsid w:val="005E294F"/>
    <w:rsid w:val="005E3F49"/>
    <w:rsid w:val="005F249C"/>
    <w:rsid w:val="006024D6"/>
    <w:rsid w:val="0062029B"/>
    <w:rsid w:val="0062237B"/>
    <w:rsid w:val="006350CD"/>
    <w:rsid w:val="00642B40"/>
    <w:rsid w:val="00651B8D"/>
    <w:rsid w:val="00666CEF"/>
    <w:rsid w:val="00667AA4"/>
    <w:rsid w:val="00673510"/>
    <w:rsid w:val="00692700"/>
    <w:rsid w:val="00694FA2"/>
    <w:rsid w:val="006977D4"/>
    <w:rsid w:val="006B0E08"/>
    <w:rsid w:val="006B1810"/>
    <w:rsid w:val="006C7933"/>
    <w:rsid w:val="006D4DAC"/>
    <w:rsid w:val="006D76D8"/>
    <w:rsid w:val="006E0080"/>
    <w:rsid w:val="006E25A2"/>
    <w:rsid w:val="006E6CA4"/>
    <w:rsid w:val="006F25F3"/>
    <w:rsid w:val="006F2F9B"/>
    <w:rsid w:val="0071467C"/>
    <w:rsid w:val="0071497B"/>
    <w:rsid w:val="00724147"/>
    <w:rsid w:val="0072469C"/>
    <w:rsid w:val="00724C74"/>
    <w:rsid w:val="007260CA"/>
    <w:rsid w:val="00732F52"/>
    <w:rsid w:val="0077020F"/>
    <w:rsid w:val="0077626D"/>
    <w:rsid w:val="00782BA6"/>
    <w:rsid w:val="007A2633"/>
    <w:rsid w:val="007A38C4"/>
    <w:rsid w:val="007A7F84"/>
    <w:rsid w:val="007B151F"/>
    <w:rsid w:val="007B60AB"/>
    <w:rsid w:val="007B781B"/>
    <w:rsid w:val="007C3597"/>
    <w:rsid w:val="007C6C98"/>
    <w:rsid w:val="007D438B"/>
    <w:rsid w:val="007D78EE"/>
    <w:rsid w:val="007E1349"/>
    <w:rsid w:val="007E3576"/>
    <w:rsid w:val="007E5B69"/>
    <w:rsid w:val="00800A86"/>
    <w:rsid w:val="00801329"/>
    <w:rsid w:val="00802669"/>
    <w:rsid w:val="00803C81"/>
    <w:rsid w:val="0080587D"/>
    <w:rsid w:val="00821CBA"/>
    <w:rsid w:val="00830B7F"/>
    <w:rsid w:val="00835706"/>
    <w:rsid w:val="008440E1"/>
    <w:rsid w:val="00845172"/>
    <w:rsid w:val="008467EB"/>
    <w:rsid w:val="00855997"/>
    <w:rsid w:val="008629CB"/>
    <w:rsid w:val="0087648B"/>
    <w:rsid w:val="00880007"/>
    <w:rsid w:val="00886798"/>
    <w:rsid w:val="00887C99"/>
    <w:rsid w:val="008B3889"/>
    <w:rsid w:val="008C5431"/>
    <w:rsid w:val="008C5BB9"/>
    <w:rsid w:val="008D17C6"/>
    <w:rsid w:val="008E7AA8"/>
    <w:rsid w:val="008F3FF0"/>
    <w:rsid w:val="009016C1"/>
    <w:rsid w:val="009105A9"/>
    <w:rsid w:val="00924647"/>
    <w:rsid w:val="009403AE"/>
    <w:rsid w:val="00941083"/>
    <w:rsid w:val="00942111"/>
    <w:rsid w:val="0094281B"/>
    <w:rsid w:val="00953ED4"/>
    <w:rsid w:val="00960D07"/>
    <w:rsid w:val="009628A0"/>
    <w:rsid w:val="00971C0E"/>
    <w:rsid w:val="00993D0A"/>
    <w:rsid w:val="009B5F56"/>
    <w:rsid w:val="009C5980"/>
    <w:rsid w:val="009D0721"/>
    <w:rsid w:val="009D33A7"/>
    <w:rsid w:val="009E5FAB"/>
    <w:rsid w:val="009F1C8C"/>
    <w:rsid w:val="009F225D"/>
    <w:rsid w:val="009F3352"/>
    <w:rsid w:val="00A03535"/>
    <w:rsid w:val="00A10C5F"/>
    <w:rsid w:val="00A155F8"/>
    <w:rsid w:val="00A15AD3"/>
    <w:rsid w:val="00A165C3"/>
    <w:rsid w:val="00A2111A"/>
    <w:rsid w:val="00A21B50"/>
    <w:rsid w:val="00A228B4"/>
    <w:rsid w:val="00A329A3"/>
    <w:rsid w:val="00A365F2"/>
    <w:rsid w:val="00A47990"/>
    <w:rsid w:val="00A54BD8"/>
    <w:rsid w:val="00A614FA"/>
    <w:rsid w:val="00A61FDC"/>
    <w:rsid w:val="00A62B37"/>
    <w:rsid w:val="00A649F0"/>
    <w:rsid w:val="00A70749"/>
    <w:rsid w:val="00A7163A"/>
    <w:rsid w:val="00AA173A"/>
    <w:rsid w:val="00AB0E92"/>
    <w:rsid w:val="00AD123D"/>
    <w:rsid w:val="00AD403F"/>
    <w:rsid w:val="00AD5ED3"/>
    <w:rsid w:val="00AE6E89"/>
    <w:rsid w:val="00AF0548"/>
    <w:rsid w:val="00B03691"/>
    <w:rsid w:val="00B059E3"/>
    <w:rsid w:val="00B119C7"/>
    <w:rsid w:val="00B14C17"/>
    <w:rsid w:val="00B16675"/>
    <w:rsid w:val="00B2118F"/>
    <w:rsid w:val="00B25EE1"/>
    <w:rsid w:val="00B36740"/>
    <w:rsid w:val="00B370EB"/>
    <w:rsid w:val="00B46EA4"/>
    <w:rsid w:val="00B52EE7"/>
    <w:rsid w:val="00B539B3"/>
    <w:rsid w:val="00B610A9"/>
    <w:rsid w:val="00B6512C"/>
    <w:rsid w:val="00B65410"/>
    <w:rsid w:val="00B75309"/>
    <w:rsid w:val="00B757A6"/>
    <w:rsid w:val="00B84996"/>
    <w:rsid w:val="00BA49C3"/>
    <w:rsid w:val="00BA6DCB"/>
    <w:rsid w:val="00BB1AB1"/>
    <w:rsid w:val="00BB5DC6"/>
    <w:rsid w:val="00BC63A9"/>
    <w:rsid w:val="00BD6FDE"/>
    <w:rsid w:val="00BF0D94"/>
    <w:rsid w:val="00C00A9C"/>
    <w:rsid w:val="00C21684"/>
    <w:rsid w:val="00C34048"/>
    <w:rsid w:val="00C41BE7"/>
    <w:rsid w:val="00C734EB"/>
    <w:rsid w:val="00C74ED7"/>
    <w:rsid w:val="00C913A8"/>
    <w:rsid w:val="00C95841"/>
    <w:rsid w:val="00C95C3A"/>
    <w:rsid w:val="00CC5019"/>
    <w:rsid w:val="00CD1E10"/>
    <w:rsid w:val="00CD3080"/>
    <w:rsid w:val="00CD724D"/>
    <w:rsid w:val="00CE1464"/>
    <w:rsid w:val="00CE2C03"/>
    <w:rsid w:val="00CE4C12"/>
    <w:rsid w:val="00CE79FA"/>
    <w:rsid w:val="00CF0E35"/>
    <w:rsid w:val="00D24EE2"/>
    <w:rsid w:val="00D27393"/>
    <w:rsid w:val="00D3267D"/>
    <w:rsid w:val="00D36B67"/>
    <w:rsid w:val="00D44F39"/>
    <w:rsid w:val="00D50D6D"/>
    <w:rsid w:val="00D62440"/>
    <w:rsid w:val="00D6648A"/>
    <w:rsid w:val="00D668B0"/>
    <w:rsid w:val="00D7033C"/>
    <w:rsid w:val="00D77263"/>
    <w:rsid w:val="00D7744A"/>
    <w:rsid w:val="00D81823"/>
    <w:rsid w:val="00D83137"/>
    <w:rsid w:val="00D83E4A"/>
    <w:rsid w:val="00D90BCB"/>
    <w:rsid w:val="00D9433F"/>
    <w:rsid w:val="00D96FCD"/>
    <w:rsid w:val="00DA566E"/>
    <w:rsid w:val="00DB0158"/>
    <w:rsid w:val="00DB116B"/>
    <w:rsid w:val="00DB29D8"/>
    <w:rsid w:val="00DB5BC0"/>
    <w:rsid w:val="00DD0330"/>
    <w:rsid w:val="00DD550F"/>
    <w:rsid w:val="00DE0267"/>
    <w:rsid w:val="00DE5396"/>
    <w:rsid w:val="00DF3916"/>
    <w:rsid w:val="00DF3A61"/>
    <w:rsid w:val="00E04E8D"/>
    <w:rsid w:val="00E161DE"/>
    <w:rsid w:val="00E229CA"/>
    <w:rsid w:val="00E5635F"/>
    <w:rsid w:val="00E62D95"/>
    <w:rsid w:val="00E72F4D"/>
    <w:rsid w:val="00E8152C"/>
    <w:rsid w:val="00E82002"/>
    <w:rsid w:val="00E86E61"/>
    <w:rsid w:val="00E95898"/>
    <w:rsid w:val="00EB6984"/>
    <w:rsid w:val="00EC0E56"/>
    <w:rsid w:val="00EE3CD7"/>
    <w:rsid w:val="00EE44D1"/>
    <w:rsid w:val="00EF1C52"/>
    <w:rsid w:val="00EF4267"/>
    <w:rsid w:val="00F01458"/>
    <w:rsid w:val="00F06368"/>
    <w:rsid w:val="00F2192E"/>
    <w:rsid w:val="00F21AB2"/>
    <w:rsid w:val="00F276EC"/>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9692"/>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94F2E-C423-4DA2-9292-7239FD9D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552</Words>
  <Characters>3150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Кымбат Рахымжанова</cp:lastModifiedBy>
  <cp:revision>72</cp:revision>
  <cp:lastPrinted>2020-09-23T05:17:00Z</cp:lastPrinted>
  <dcterms:created xsi:type="dcterms:W3CDTF">2021-04-23T12:11:00Z</dcterms:created>
  <dcterms:modified xsi:type="dcterms:W3CDTF">2022-09-07T10:27:00Z</dcterms:modified>
</cp:coreProperties>
</file>