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E2" w:rsidRPr="00382AFD" w:rsidRDefault="005D6727" w:rsidP="00A753E2">
      <w:pPr>
        <w:spacing w:line="288" w:lineRule="auto"/>
        <w:jc w:val="center"/>
        <w:rPr>
          <w:rFonts w:asciiTheme="minorHAnsi" w:eastAsia="Times New Roman" w:hAnsiTheme="minorHAnsi"/>
          <w:sz w:val="22"/>
        </w:rPr>
      </w:pPr>
      <w:r>
        <w:rPr>
          <w:rFonts w:ascii="Arial" w:hAnsi="Arial" w:cs="Arial"/>
          <w:b/>
          <w:noProof/>
          <w:sz w:val="22"/>
          <w:lang w:eastAsia="ru-RU"/>
        </w:rPr>
        <w:drawing>
          <wp:inline distT="0" distB="0" distL="0" distR="0">
            <wp:extent cx="4198620" cy="708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98620" cy="708660"/>
                    </a:xfrm>
                    <a:prstGeom prst="rect">
                      <a:avLst/>
                    </a:prstGeom>
                    <a:noFill/>
                    <a:ln>
                      <a:noFill/>
                    </a:ln>
                  </pic:spPr>
                </pic:pic>
              </a:graphicData>
            </a:graphic>
          </wp:inline>
        </w:drawing>
      </w:r>
    </w:p>
    <w:p w:rsidR="00A753E2" w:rsidRPr="00382AFD" w:rsidRDefault="00A753E2" w:rsidP="00A753E2">
      <w:pPr>
        <w:rPr>
          <w:rFonts w:asciiTheme="minorHAnsi" w:eastAsia="Times New Roman" w:hAnsiTheme="minorHAnsi"/>
          <w:sz w:val="22"/>
        </w:rPr>
      </w:pPr>
    </w:p>
    <w:p w:rsidR="00A753E2" w:rsidRPr="00382AFD" w:rsidRDefault="00A753E2" w:rsidP="00A753E2">
      <w:pPr>
        <w:rPr>
          <w:rFonts w:asciiTheme="minorHAnsi" w:eastAsia="Times New Roman" w:hAnsiTheme="minorHAnsi"/>
          <w:sz w:val="22"/>
        </w:rPr>
      </w:pPr>
    </w:p>
    <w:p w:rsidR="00A753E2" w:rsidRPr="005D6727" w:rsidRDefault="005D6727" w:rsidP="00A753E2">
      <w:pPr>
        <w:jc w:val="center"/>
        <w:rPr>
          <w:rFonts w:asciiTheme="minorHAnsi" w:eastAsiaTheme="minorHAnsi" w:hAnsiTheme="minorHAnsi" w:cstheme="minorBidi"/>
          <w:b/>
          <w:szCs w:val="24"/>
          <w:lang w:val="kk-KZ"/>
        </w:rPr>
      </w:pPr>
      <w:r>
        <w:rPr>
          <w:rFonts w:asciiTheme="minorHAnsi" w:eastAsiaTheme="minorHAnsi" w:hAnsiTheme="minorHAnsi" w:cstheme="minorBidi"/>
          <w:b/>
          <w:szCs w:val="24"/>
          <w:lang w:val="kk-KZ"/>
        </w:rPr>
        <w:t xml:space="preserve">БАСПАСӨЗ </w:t>
      </w:r>
      <w:r w:rsidR="00A753E2">
        <w:rPr>
          <w:rFonts w:asciiTheme="minorHAnsi" w:eastAsiaTheme="minorHAnsi" w:hAnsiTheme="minorHAnsi" w:cstheme="minorBidi"/>
          <w:b/>
          <w:szCs w:val="24"/>
        </w:rPr>
        <w:t>РЕЛИЗ</w:t>
      </w:r>
      <w:r>
        <w:rPr>
          <w:rFonts w:asciiTheme="minorHAnsi" w:eastAsiaTheme="minorHAnsi" w:hAnsiTheme="minorHAnsi" w:cstheme="minorBidi"/>
          <w:b/>
          <w:szCs w:val="24"/>
          <w:lang w:val="kk-KZ"/>
        </w:rPr>
        <w:t>І</w:t>
      </w:r>
    </w:p>
    <w:p w:rsidR="00A753E2" w:rsidRPr="00382AFD" w:rsidRDefault="00A753E2" w:rsidP="00A753E2">
      <w:pPr>
        <w:jc w:val="center"/>
        <w:rPr>
          <w:rFonts w:asciiTheme="minorHAnsi" w:eastAsia="Times New Roman" w:hAnsiTheme="minorHAnsi"/>
          <w:szCs w:val="24"/>
        </w:rPr>
      </w:pPr>
    </w:p>
    <w:p w:rsidR="00B53CE7" w:rsidRDefault="007E5270" w:rsidP="00B53CE7">
      <w:pPr>
        <w:jc w:val="center"/>
        <w:rPr>
          <w:b/>
          <w:sz w:val="28"/>
          <w:szCs w:val="24"/>
          <w:lang w:val="kk-KZ"/>
        </w:rPr>
      </w:pPr>
      <w:r w:rsidRPr="007E5270">
        <w:rPr>
          <w:rFonts w:asciiTheme="minorHAnsi" w:hAnsiTheme="minorHAnsi" w:cstheme="minorHAnsi"/>
          <w:b/>
          <w:szCs w:val="24"/>
          <w:lang w:val="kk-KZ"/>
        </w:rPr>
        <w:t xml:space="preserve">«Қазақстан Республикасы Ұлттық Банкі Басқармасының кейбір қаулыларына төлемдер мен төлем жүйелері мәселелері бойынша өзгерістер мен толықтыру енгізу туралы» </w:t>
      </w:r>
      <w:r w:rsidR="00B53CE7" w:rsidRPr="00B53CE7">
        <w:rPr>
          <w:rFonts w:asciiTheme="minorHAnsi" w:hAnsiTheme="minorHAnsi" w:cstheme="minorHAnsi"/>
          <w:b/>
          <w:color w:val="000000"/>
          <w:szCs w:val="24"/>
          <w:lang w:val="kk-KZ"/>
        </w:rPr>
        <w:t>Қазақстан Республикасы Ұлттық Банкінің Басқармасы</w:t>
      </w:r>
      <w:r w:rsidR="00B53CE7">
        <w:rPr>
          <w:rFonts w:asciiTheme="minorHAnsi" w:hAnsiTheme="minorHAnsi" w:cstheme="minorHAnsi"/>
          <w:b/>
          <w:color w:val="000000"/>
          <w:szCs w:val="24"/>
          <w:lang w:val="kk-KZ"/>
        </w:rPr>
        <w:br/>
      </w:r>
      <w:r w:rsidR="00B53CE7" w:rsidRPr="00B53CE7">
        <w:rPr>
          <w:rFonts w:asciiTheme="minorHAnsi" w:hAnsiTheme="minorHAnsi" w:cstheme="minorHAnsi"/>
          <w:b/>
          <w:color w:val="000000"/>
          <w:szCs w:val="24"/>
          <w:lang w:val="kk-KZ"/>
        </w:rPr>
        <w:t xml:space="preserve"> қаулысының жобасын әзірлеу туралы</w:t>
      </w:r>
      <w:r w:rsidR="00B53CE7">
        <w:rPr>
          <w:color w:val="000000"/>
          <w:sz w:val="28"/>
          <w:szCs w:val="28"/>
          <w:lang w:val="kk-KZ"/>
        </w:rPr>
        <w:t xml:space="preserve"> </w:t>
      </w:r>
      <w:r w:rsidR="00B53CE7">
        <w:rPr>
          <w:b/>
          <w:sz w:val="28"/>
          <w:szCs w:val="24"/>
          <w:lang w:val="kk-KZ"/>
        </w:rPr>
        <w:t xml:space="preserve">     </w:t>
      </w:r>
    </w:p>
    <w:p w:rsidR="00B53CE7" w:rsidRDefault="00B53CE7" w:rsidP="00B53CE7">
      <w:pPr>
        <w:jc w:val="center"/>
        <w:rPr>
          <w:b/>
          <w:sz w:val="28"/>
          <w:szCs w:val="24"/>
          <w:lang w:val="kk-KZ"/>
        </w:rPr>
      </w:pPr>
    </w:p>
    <w:p w:rsidR="00A753E2" w:rsidRPr="006C1015" w:rsidRDefault="00A753E2" w:rsidP="00A753E2">
      <w:pPr>
        <w:jc w:val="center"/>
        <w:rPr>
          <w:rFonts w:asciiTheme="minorHAnsi" w:eastAsia="Times New Roman" w:hAnsiTheme="minorHAnsi" w:cstheme="minorHAnsi"/>
          <w:b/>
          <w:szCs w:val="24"/>
          <w:lang w:val="kk-KZ" w:eastAsia="ru-RU"/>
        </w:rPr>
      </w:pPr>
    </w:p>
    <w:p w:rsidR="00A753E2" w:rsidRPr="004337A0" w:rsidRDefault="00B53CE7" w:rsidP="0065054E">
      <w:pPr>
        <w:tabs>
          <w:tab w:val="center" w:pos="9498"/>
        </w:tabs>
        <w:rPr>
          <w:rFonts w:asciiTheme="minorHAnsi" w:eastAsia="Times New Roman" w:hAnsiTheme="minorHAnsi" w:cstheme="minorHAnsi"/>
          <w:szCs w:val="24"/>
          <w:lang w:val="kk-KZ"/>
        </w:rPr>
      </w:pPr>
      <w:r w:rsidRPr="004337A0">
        <w:rPr>
          <w:rFonts w:asciiTheme="minorHAnsi" w:eastAsia="Times New Roman" w:hAnsiTheme="minorHAnsi" w:cstheme="minorHAnsi"/>
          <w:szCs w:val="24"/>
          <w:lang w:val="kk-KZ"/>
        </w:rPr>
        <w:t>202</w:t>
      </w:r>
      <w:r w:rsidR="001F5423" w:rsidRPr="004337A0">
        <w:rPr>
          <w:rFonts w:asciiTheme="minorHAnsi" w:eastAsia="Times New Roman" w:hAnsiTheme="minorHAnsi" w:cstheme="minorHAnsi"/>
          <w:szCs w:val="24"/>
          <w:lang w:val="kk-KZ"/>
        </w:rPr>
        <w:t>2</w:t>
      </w:r>
      <w:r w:rsidRPr="004337A0">
        <w:rPr>
          <w:rFonts w:asciiTheme="minorHAnsi" w:eastAsia="Times New Roman" w:hAnsiTheme="minorHAnsi" w:cstheme="minorHAnsi"/>
          <w:szCs w:val="24"/>
          <w:lang w:val="kk-KZ"/>
        </w:rPr>
        <w:t xml:space="preserve"> жылғы </w:t>
      </w:r>
      <w:r w:rsidR="007E5270" w:rsidRPr="004337A0">
        <w:rPr>
          <w:rFonts w:asciiTheme="minorHAnsi" w:eastAsia="Times New Roman" w:hAnsiTheme="minorHAnsi" w:cstheme="minorHAnsi"/>
          <w:szCs w:val="24"/>
          <w:lang w:val="kk-KZ"/>
        </w:rPr>
        <w:t>«4</w:t>
      </w:r>
      <w:r w:rsidR="00A753E2" w:rsidRPr="004337A0">
        <w:rPr>
          <w:rFonts w:asciiTheme="minorHAnsi" w:eastAsia="Times New Roman" w:hAnsiTheme="minorHAnsi" w:cstheme="minorHAnsi"/>
          <w:szCs w:val="24"/>
          <w:lang w:val="kk-KZ"/>
        </w:rPr>
        <w:t>»</w:t>
      </w:r>
      <w:r w:rsidRPr="004337A0">
        <w:rPr>
          <w:rFonts w:asciiTheme="minorHAnsi" w:eastAsia="Times New Roman" w:hAnsiTheme="minorHAnsi" w:cstheme="minorHAnsi"/>
          <w:szCs w:val="24"/>
          <w:lang w:val="kk-KZ"/>
        </w:rPr>
        <w:t xml:space="preserve"> </w:t>
      </w:r>
      <w:r w:rsidR="007E5270" w:rsidRPr="004337A0">
        <w:rPr>
          <w:rFonts w:asciiTheme="minorHAnsi" w:eastAsia="Times New Roman" w:hAnsiTheme="minorHAnsi" w:cstheme="minorHAnsi"/>
          <w:szCs w:val="24"/>
          <w:lang w:val="kk-KZ"/>
        </w:rPr>
        <w:t>тамыз</w:t>
      </w:r>
      <w:r w:rsidR="00A753E2" w:rsidRPr="004337A0">
        <w:rPr>
          <w:rFonts w:asciiTheme="minorHAnsi" w:eastAsia="Times New Roman" w:hAnsiTheme="minorHAnsi" w:cstheme="minorHAnsi"/>
          <w:szCs w:val="24"/>
          <w:lang w:val="kk-KZ"/>
        </w:rPr>
        <w:tab/>
        <w:t>Н</w:t>
      </w:r>
      <w:r w:rsidRPr="004337A0">
        <w:rPr>
          <w:rFonts w:asciiTheme="minorHAnsi" w:eastAsia="Times New Roman" w:hAnsiTheme="minorHAnsi" w:cstheme="minorHAnsi"/>
          <w:szCs w:val="24"/>
          <w:lang w:val="kk-KZ"/>
        </w:rPr>
        <w:t>ұ</w:t>
      </w:r>
      <w:r w:rsidR="00A753E2" w:rsidRPr="004337A0">
        <w:rPr>
          <w:rFonts w:asciiTheme="minorHAnsi" w:eastAsia="Times New Roman" w:hAnsiTheme="minorHAnsi" w:cstheme="minorHAnsi"/>
          <w:szCs w:val="24"/>
          <w:lang w:val="kk-KZ"/>
        </w:rPr>
        <w:t>р-С</w:t>
      </w:r>
      <w:r w:rsidRPr="004337A0">
        <w:rPr>
          <w:rFonts w:asciiTheme="minorHAnsi" w:eastAsia="Times New Roman" w:hAnsiTheme="minorHAnsi" w:cstheme="minorHAnsi"/>
          <w:szCs w:val="24"/>
          <w:lang w:val="kk-KZ"/>
        </w:rPr>
        <w:t>ұ</w:t>
      </w:r>
      <w:r w:rsidR="00A753E2" w:rsidRPr="004337A0">
        <w:rPr>
          <w:rFonts w:asciiTheme="minorHAnsi" w:eastAsia="Times New Roman" w:hAnsiTheme="minorHAnsi" w:cstheme="minorHAnsi"/>
          <w:szCs w:val="24"/>
          <w:lang w:val="kk-KZ"/>
        </w:rPr>
        <w:t>лтан</w:t>
      </w:r>
      <w:r w:rsidRPr="004337A0">
        <w:rPr>
          <w:rFonts w:asciiTheme="minorHAnsi" w:eastAsia="Times New Roman" w:hAnsiTheme="minorHAnsi" w:cstheme="minorHAnsi"/>
          <w:szCs w:val="24"/>
          <w:lang w:val="kk-KZ"/>
        </w:rPr>
        <w:t xml:space="preserve"> қ.</w:t>
      </w:r>
    </w:p>
    <w:p w:rsidR="00A753E2" w:rsidRPr="004337A0" w:rsidRDefault="00A753E2" w:rsidP="00A753E2">
      <w:pPr>
        <w:jc w:val="center"/>
        <w:rPr>
          <w:rFonts w:asciiTheme="minorHAnsi" w:hAnsiTheme="minorHAnsi" w:cstheme="minorHAnsi"/>
          <w:b/>
          <w:szCs w:val="24"/>
          <w:lang w:val="kk-KZ"/>
        </w:rPr>
      </w:pPr>
    </w:p>
    <w:p w:rsidR="00A753E2" w:rsidRPr="004337A0" w:rsidRDefault="00B53CE7" w:rsidP="00127A38">
      <w:pPr>
        <w:ind w:firstLine="709"/>
        <w:jc w:val="both"/>
        <w:rPr>
          <w:rFonts w:asciiTheme="minorHAnsi" w:hAnsiTheme="minorHAnsi" w:cstheme="minorHAnsi"/>
          <w:szCs w:val="24"/>
          <w:lang w:val="kk-KZ"/>
        </w:rPr>
      </w:pPr>
      <w:r w:rsidRPr="004337A0">
        <w:rPr>
          <w:rFonts w:asciiTheme="minorHAnsi" w:hAnsiTheme="minorHAnsi" w:cstheme="minorHAnsi"/>
          <w:szCs w:val="24"/>
          <w:lang w:val="kk-KZ"/>
        </w:rPr>
        <w:t xml:space="preserve">Қазақстан Ұлттық Банкі </w:t>
      </w:r>
      <w:r w:rsidR="007E5270" w:rsidRPr="004337A0">
        <w:rPr>
          <w:rFonts w:asciiTheme="minorHAnsi" w:hAnsiTheme="minorHAnsi" w:cstheme="minorHAnsi"/>
          <w:szCs w:val="24"/>
          <w:lang w:val="kk-KZ"/>
        </w:rPr>
        <w:t xml:space="preserve">«Қазақстан Республикасы Ұлттық Банкі Басқармасының кейбір қаулыларына төлемдер мен төлем жүйелері мәселелері бойынша өзгерістер мен толықтыру енгізу туралы» </w:t>
      </w:r>
      <w:r w:rsidRPr="004337A0">
        <w:rPr>
          <w:rFonts w:asciiTheme="minorHAnsi" w:hAnsiTheme="minorHAnsi" w:cstheme="minorHAnsi"/>
          <w:color w:val="000000"/>
          <w:szCs w:val="24"/>
          <w:lang w:val="kk-KZ"/>
        </w:rPr>
        <w:t xml:space="preserve">Қазақстан Республикасы Ұлттық Банкінің Басқармасы қаулысының жобасы (бұдан әрі – </w:t>
      </w:r>
      <w:r w:rsidR="00630174" w:rsidRPr="004337A0">
        <w:rPr>
          <w:rFonts w:asciiTheme="minorHAnsi" w:hAnsiTheme="minorHAnsi" w:cstheme="minorHAnsi"/>
          <w:color w:val="000000"/>
          <w:szCs w:val="24"/>
          <w:lang w:val="kk-KZ"/>
        </w:rPr>
        <w:t>қ</w:t>
      </w:r>
      <w:r w:rsidRPr="004337A0">
        <w:rPr>
          <w:rFonts w:asciiTheme="minorHAnsi" w:hAnsiTheme="minorHAnsi" w:cstheme="minorHAnsi"/>
          <w:color w:val="000000"/>
          <w:szCs w:val="24"/>
          <w:lang w:val="kk-KZ"/>
        </w:rPr>
        <w:t>аулының жобасы) әзірленгені туралы хабарлайды.</w:t>
      </w:r>
      <w:r w:rsidR="007E5270" w:rsidRPr="004337A0">
        <w:rPr>
          <w:rFonts w:asciiTheme="minorHAnsi" w:hAnsiTheme="minorHAnsi" w:cstheme="minorHAnsi"/>
          <w:color w:val="000000"/>
          <w:szCs w:val="24"/>
          <w:lang w:val="kk-KZ"/>
        </w:rPr>
        <w:t xml:space="preserve"> </w:t>
      </w:r>
    </w:p>
    <w:p w:rsidR="00127A38" w:rsidRPr="004337A0" w:rsidRDefault="006C1015" w:rsidP="007E5270">
      <w:pPr>
        <w:ind w:firstLine="708"/>
        <w:jc w:val="both"/>
        <w:rPr>
          <w:rFonts w:asciiTheme="minorHAnsi" w:hAnsiTheme="minorHAnsi" w:cstheme="minorHAnsi"/>
          <w:szCs w:val="24"/>
          <w:lang w:val="kk-KZ"/>
        </w:rPr>
      </w:pPr>
      <w:r w:rsidRPr="004337A0">
        <w:rPr>
          <w:rFonts w:asciiTheme="minorHAnsi" w:hAnsiTheme="minorHAnsi" w:cstheme="minorHAnsi"/>
          <w:szCs w:val="24"/>
          <w:lang w:val="kk-KZ"/>
        </w:rPr>
        <w:t>Қаулының жобасы</w:t>
      </w:r>
      <w:r w:rsidR="00670163" w:rsidRPr="004337A0">
        <w:rPr>
          <w:rFonts w:asciiTheme="minorHAnsi" w:hAnsiTheme="minorHAnsi" w:cstheme="minorHAnsi"/>
          <w:szCs w:val="24"/>
          <w:lang w:val="kk-KZ"/>
        </w:rPr>
        <w:t xml:space="preserve"> </w:t>
      </w:r>
      <w:r w:rsidR="007E5270" w:rsidRPr="004337A0">
        <w:rPr>
          <w:rFonts w:asciiTheme="minorHAnsi" w:hAnsiTheme="minorHAnsi" w:cstheme="minorHAnsi"/>
          <w:szCs w:val="24"/>
          <w:lang w:val="kk-KZ"/>
        </w:rPr>
        <w:t xml:space="preserve">«Қазақстан Республикасының кейбір заңнамалық актілеріне сақтандыру нарығын және бағалы қағаздар нарығын реттеу мен дамыту, банк қызметі мәселелері бойынша өзгерістер мен толықтырулар енгізу туралы», «Қазақстан Республикасының кейбір заңнамалық актілеріне өнеркәсіптік қауіпсіздік, индустриялық аймақтар, жануарлар дүниесі, ерекше қорғалатын табиғи аумақтар, </w:t>
      </w:r>
      <w:r w:rsidR="001F5423" w:rsidRPr="004337A0">
        <w:rPr>
          <w:rFonts w:asciiTheme="minorHAnsi" w:hAnsiTheme="minorHAnsi" w:cstheme="minorHAnsi"/>
          <w:szCs w:val="24"/>
          <w:lang w:val="kk-KZ"/>
        </w:rPr>
        <w:t>э</w:t>
      </w:r>
      <w:r w:rsidR="007E5270" w:rsidRPr="004337A0">
        <w:rPr>
          <w:rFonts w:asciiTheme="minorHAnsi" w:hAnsiTheme="minorHAnsi" w:cstheme="minorHAnsi"/>
          <w:szCs w:val="24"/>
          <w:lang w:val="kk-KZ"/>
        </w:rPr>
        <w:t xml:space="preserve">нергетика, табиғи монополиялар және ішкі істер органдарының қызметкерлеріне тұрғын үй төлемдері мәселелері бойынша өзгерістер мен толықтырулар енгізу туралы»,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Қазақстан Республикасының Заңдарын </w:t>
      </w:r>
      <w:r w:rsidR="00127A38" w:rsidRPr="004337A0">
        <w:rPr>
          <w:rFonts w:asciiTheme="minorHAnsi" w:hAnsiTheme="minorHAnsi" w:cstheme="minorHAnsi"/>
          <w:szCs w:val="24"/>
          <w:lang w:val="kk-KZ"/>
        </w:rPr>
        <w:t>іске асыру мақсатында әзірленді.</w:t>
      </w:r>
      <w:r w:rsidR="007E5270" w:rsidRPr="004337A0">
        <w:rPr>
          <w:rFonts w:asciiTheme="minorHAnsi" w:hAnsiTheme="minorHAnsi" w:cstheme="minorHAnsi"/>
          <w:szCs w:val="24"/>
          <w:lang w:val="kk-KZ"/>
        </w:rPr>
        <w:t xml:space="preserve"> </w:t>
      </w:r>
    </w:p>
    <w:p w:rsidR="007E5270" w:rsidRPr="004337A0" w:rsidRDefault="007E5270" w:rsidP="007E5270">
      <w:pPr>
        <w:ind w:firstLine="708"/>
        <w:jc w:val="both"/>
        <w:rPr>
          <w:rFonts w:asciiTheme="minorHAnsi" w:hAnsiTheme="minorHAnsi" w:cstheme="minorHAnsi"/>
          <w:szCs w:val="24"/>
          <w:lang w:val="kk-KZ"/>
        </w:rPr>
      </w:pPr>
      <w:r w:rsidRPr="004337A0">
        <w:rPr>
          <w:rFonts w:asciiTheme="minorHAnsi" w:hAnsiTheme="minorHAnsi" w:cstheme="minorHAnsi"/>
          <w:color w:val="000000"/>
          <w:szCs w:val="24"/>
          <w:lang w:val="kk-KZ"/>
        </w:rPr>
        <w:t>Қаулының жобасы</w:t>
      </w:r>
      <w:r w:rsidRPr="004337A0">
        <w:rPr>
          <w:rFonts w:asciiTheme="minorHAnsi" w:hAnsiTheme="minorHAnsi" w:cstheme="minorHAnsi"/>
          <w:lang w:val="kk-KZ"/>
        </w:rPr>
        <w:t>нда</w:t>
      </w:r>
      <w:r w:rsidRPr="004337A0">
        <w:rPr>
          <w:rFonts w:asciiTheme="minorHAnsi" w:hAnsiTheme="minorHAnsi" w:cstheme="minorHAnsi"/>
          <w:szCs w:val="24"/>
          <w:lang w:val="kk-KZ"/>
        </w:rPr>
        <w:t xml:space="preserve"> қазақстандық екінші деңгейдегі банктерде АХҚО комитетінің лицензиясы бар "Астана" халықаралық қаржы орталығының (АХҚО) қатысушы банктеріне корреспонденттік шоттар ашу мүмкіндігін беру, </w:t>
      </w:r>
      <w:r w:rsidR="001F5423" w:rsidRPr="004337A0">
        <w:rPr>
          <w:rFonts w:asciiTheme="minorHAnsi" w:hAnsiTheme="minorHAnsi" w:cstheme="minorHAnsi"/>
          <w:szCs w:val="24"/>
          <w:lang w:val="kk-KZ"/>
        </w:rPr>
        <w:t>І</w:t>
      </w:r>
      <w:r w:rsidRPr="004337A0">
        <w:rPr>
          <w:rFonts w:asciiTheme="minorHAnsi" w:hAnsiTheme="minorHAnsi" w:cstheme="minorHAnsi"/>
          <w:szCs w:val="24"/>
          <w:lang w:val="kk-KZ"/>
        </w:rPr>
        <w:t xml:space="preserve">шкі істер органдарының қызметкерлерін қызметтік тұрғын үймен қамтамасыз ету қағидаларының қабылдануына байланысты </w:t>
      </w:r>
      <w:r w:rsidR="001F5423" w:rsidRPr="004337A0">
        <w:rPr>
          <w:rFonts w:asciiTheme="minorHAnsi" w:hAnsiTheme="minorHAnsi" w:cstheme="minorHAnsi"/>
          <w:szCs w:val="24"/>
          <w:lang w:val="kk-KZ"/>
        </w:rPr>
        <w:t>і</w:t>
      </w:r>
      <w:r w:rsidRPr="004337A0">
        <w:rPr>
          <w:rFonts w:asciiTheme="minorHAnsi" w:hAnsiTheme="minorHAnsi" w:cstheme="minorHAnsi"/>
          <w:szCs w:val="24"/>
          <w:lang w:val="kk-KZ"/>
        </w:rPr>
        <w:t xml:space="preserve">шкі істер органдарының қызметкерлеріне тұрғын үй төлемдерін есепке жатқызуға арналған банктік шоттарды ашу кезінде ұсынылатын құжаттардың тізбесін нақтылау, ҚР Салық кодексінен </w:t>
      </w:r>
      <w:r w:rsidR="001F5423" w:rsidRPr="004337A0">
        <w:rPr>
          <w:rFonts w:asciiTheme="minorHAnsi" w:hAnsiTheme="minorHAnsi" w:cstheme="minorHAnsi"/>
          <w:szCs w:val="24"/>
          <w:lang w:val="kk-KZ"/>
        </w:rPr>
        <w:t>қосылған құн салығының (</w:t>
      </w:r>
      <w:r w:rsidRPr="004337A0">
        <w:rPr>
          <w:rFonts w:asciiTheme="minorHAnsi" w:hAnsiTheme="minorHAnsi" w:cstheme="minorHAnsi"/>
          <w:szCs w:val="24"/>
          <w:lang w:val="kk-KZ"/>
        </w:rPr>
        <w:t>ҚҚС</w:t>
      </w:r>
      <w:r w:rsidR="001F5423" w:rsidRPr="004337A0">
        <w:rPr>
          <w:rFonts w:asciiTheme="minorHAnsi" w:hAnsiTheme="minorHAnsi" w:cstheme="minorHAnsi"/>
          <w:szCs w:val="24"/>
          <w:lang w:val="kk-KZ"/>
        </w:rPr>
        <w:t>)</w:t>
      </w:r>
      <w:r w:rsidRPr="004337A0">
        <w:rPr>
          <w:rFonts w:asciiTheme="minorHAnsi" w:hAnsiTheme="minorHAnsi" w:cstheme="minorHAnsi"/>
          <w:szCs w:val="24"/>
          <w:lang w:val="kk-KZ"/>
        </w:rPr>
        <w:t xml:space="preserve"> бақылау шоты бойынша нормаларды алып тастауға байланысты (ҚҚС) бақылау шотын ашу және жабу жөніндегі </w:t>
      </w:r>
      <w:r w:rsidR="001F5423" w:rsidRPr="004337A0">
        <w:rPr>
          <w:rFonts w:asciiTheme="minorHAnsi" w:hAnsiTheme="minorHAnsi" w:cstheme="minorHAnsi"/>
          <w:szCs w:val="24"/>
          <w:lang w:val="kk-KZ"/>
        </w:rPr>
        <w:t>талаптарды алып тастау</w:t>
      </w:r>
      <w:r w:rsidRPr="004337A0">
        <w:rPr>
          <w:rFonts w:asciiTheme="minorHAnsi" w:hAnsiTheme="minorHAnsi" w:cstheme="minorHAnsi"/>
          <w:bCs/>
          <w:szCs w:val="24"/>
          <w:lang w:val="kk-KZ"/>
        </w:rPr>
        <w:t xml:space="preserve"> көзделген. </w:t>
      </w:r>
    </w:p>
    <w:p w:rsidR="00127A38" w:rsidRPr="004337A0" w:rsidRDefault="00A82A0E" w:rsidP="00127A38">
      <w:pPr>
        <w:ind w:firstLine="709"/>
        <w:jc w:val="both"/>
        <w:rPr>
          <w:rFonts w:asciiTheme="minorHAnsi" w:hAnsiTheme="minorHAnsi" w:cstheme="minorHAnsi"/>
          <w:szCs w:val="24"/>
          <w:lang w:val="kk-KZ"/>
        </w:rPr>
      </w:pPr>
      <w:r w:rsidRPr="004337A0">
        <w:rPr>
          <w:rFonts w:asciiTheme="minorHAnsi" w:hAnsiTheme="minorHAnsi" w:cstheme="minorHAnsi"/>
          <w:color w:val="000000"/>
          <w:szCs w:val="24"/>
          <w:lang w:val="kk-KZ"/>
        </w:rPr>
        <w:t xml:space="preserve">Қаулы жобасының толық мәтінімен </w:t>
      </w:r>
      <w:r w:rsidRPr="004337A0">
        <w:rPr>
          <w:rFonts w:asciiTheme="minorHAnsi" w:hAnsiTheme="minorHAnsi" w:cstheme="minorHAnsi"/>
          <w:lang w:val="kk-KZ"/>
        </w:rPr>
        <w:t xml:space="preserve"> </w:t>
      </w:r>
      <w:r w:rsidRPr="004337A0">
        <w:rPr>
          <w:rFonts w:asciiTheme="minorHAnsi" w:hAnsiTheme="minorHAnsi" w:cstheme="minorHAnsi"/>
          <w:color w:val="000000"/>
          <w:szCs w:val="24"/>
          <w:lang w:val="kk-KZ"/>
        </w:rPr>
        <w:t xml:space="preserve">ашық нормативтік құқықтық актілердің </w:t>
      </w:r>
      <w:hyperlink r:id="rId5" w:history="1">
        <w:r w:rsidR="007E5270" w:rsidRPr="004337A0">
          <w:rPr>
            <w:rStyle w:val="a3"/>
            <w:rFonts w:asciiTheme="minorHAnsi" w:hAnsiTheme="minorHAnsi" w:cstheme="minorHAnsi"/>
            <w:lang w:val="kk-KZ"/>
          </w:rPr>
          <w:t>https://legalacts.egov.kz/npa/view?id=14173024</w:t>
        </w:r>
      </w:hyperlink>
      <w:r w:rsidR="007E5270" w:rsidRPr="004337A0">
        <w:rPr>
          <w:rStyle w:val="a3"/>
          <w:rFonts w:asciiTheme="minorHAnsi" w:hAnsiTheme="minorHAnsi" w:cstheme="minorHAnsi"/>
          <w:u w:val="none"/>
          <w:lang w:val="kk-KZ"/>
        </w:rPr>
        <w:t xml:space="preserve"> </w:t>
      </w:r>
      <w:r w:rsidRPr="004337A0">
        <w:rPr>
          <w:rFonts w:asciiTheme="minorHAnsi" w:hAnsiTheme="minorHAnsi" w:cstheme="minorHAnsi"/>
          <w:color w:val="000000"/>
          <w:szCs w:val="24"/>
          <w:lang w:val="kk-KZ"/>
        </w:rPr>
        <w:t>ресми интернет-порталында танысуға болады</w:t>
      </w:r>
      <w:r w:rsidR="001F5423" w:rsidRPr="004337A0">
        <w:rPr>
          <w:rFonts w:asciiTheme="minorHAnsi" w:hAnsiTheme="minorHAnsi" w:cstheme="minorHAnsi"/>
          <w:color w:val="000000"/>
          <w:szCs w:val="24"/>
          <w:lang w:val="kk-KZ"/>
        </w:rPr>
        <w:t xml:space="preserve"> </w:t>
      </w:r>
      <w:r w:rsidR="001F5423" w:rsidRPr="004337A0">
        <w:rPr>
          <w:rFonts w:asciiTheme="minorHAnsi" w:hAnsiTheme="minorHAnsi" w:cstheme="minorHAnsi"/>
          <w:szCs w:val="24"/>
          <w:lang w:val="kk-KZ"/>
        </w:rPr>
        <w:t>(қоғамдық талқылау 2022 жылғы 04 тамыздан 2022 жылғы 18 тамызға дейін жалғасады)</w:t>
      </w:r>
      <w:r w:rsidRPr="004337A0">
        <w:rPr>
          <w:rFonts w:asciiTheme="minorHAnsi" w:hAnsiTheme="minorHAnsi" w:cstheme="minorHAnsi"/>
          <w:color w:val="000000"/>
          <w:szCs w:val="24"/>
          <w:lang w:val="kk-KZ"/>
        </w:rPr>
        <w:t>.</w:t>
      </w:r>
      <w:r w:rsidR="004337A0">
        <w:rPr>
          <w:rFonts w:asciiTheme="minorHAnsi" w:hAnsiTheme="minorHAnsi" w:cstheme="minorHAnsi"/>
          <w:color w:val="000000"/>
          <w:szCs w:val="24"/>
          <w:lang w:val="kk-KZ"/>
        </w:rPr>
        <w:t xml:space="preserve"> </w:t>
      </w:r>
    </w:p>
    <w:p w:rsidR="00A753E2" w:rsidRDefault="00A753E2" w:rsidP="007E5270">
      <w:pPr>
        <w:jc w:val="both"/>
        <w:rPr>
          <w:rFonts w:asciiTheme="minorHAnsi" w:hAnsiTheme="minorHAnsi" w:cstheme="minorHAnsi"/>
          <w:lang w:val="kk-KZ"/>
        </w:rPr>
      </w:pPr>
      <w:bookmarkStart w:id="0" w:name="_GoBack"/>
      <w:bookmarkEnd w:id="0"/>
    </w:p>
    <w:p w:rsidR="00B95307" w:rsidRDefault="00B95307" w:rsidP="007E5270">
      <w:pPr>
        <w:jc w:val="both"/>
        <w:rPr>
          <w:rFonts w:asciiTheme="minorHAnsi" w:hAnsiTheme="minorHAnsi" w:cstheme="minorHAnsi"/>
          <w:lang w:val="kk-KZ"/>
        </w:rPr>
      </w:pPr>
    </w:p>
    <w:p w:rsidR="00B95307" w:rsidRPr="004337A0" w:rsidRDefault="00B95307" w:rsidP="00630174">
      <w:pPr>
        <w:rPr>
          <w:rFonts w:asciiTheme="minorHAnsi" w:hAnsiTheme="minorHAnsi" w:cstheme="minorHAnsi"/>
          <w:lang w:val="kk-KZ"/>
        </w:rPr>
      </w:pPr>
    </w:p>
    <w:p w:rsidR="00A753E2" w:rsidRPr="004337A0" w:rsidRDefault="00A82A0E" w:rsidP="000D3181">
      <w:pPr>
        <w:ind w:right="20" w:firstLine="708"/>
        <w:jc w:val="center"/>
        <w:rPr>
          <w:rFonts w:asciiTheme="minorHAnsi" w:hAnsiTheme="minorHAnsi" w:cstheme="minorHAnsi"/>
          <w:b/>
          <w:szCs w:val="24"/>
          <w:lang w:val="kk-KZ" w:eastAsia="ru-RU"/>
        </w:rPr>
      </w:pPr>
      <w:r w:rsidRPr="004337A0">
        <w:rPr>
          <w:rFonts w:asciiTheme="minorHAnsi" w:hAnsiTheme="minorHAnsi" w:cstheme="minorHAnsi"/>
          <w:b/>
          <w:szCs w:val="24"/>
          <w:lang w:val="kk-KZ" w:eastAsia="ru-RU"/>
        </w:rPr>
        <w:t>БАҚ өкілдері толығырақ ақпаратты мына телефон арқылы ала алады</w:t>
      </w:r>
      <w:r w:rsidR="00A753E2" w:rsidRPr="004337A0">
        <w:rPr>
          <w:rFonts w:asciiTheme="minorHAnsi" w:hAnsiTheme="minorHAnsi" w:cstheme="minorHAnsi"/>
          <w:b/>
          <w:szCs w:val="24"/>
          <w:lang w:val="kk-KZ" w:eastAsia="ru-RU"/>
        </w:rPr>
        <w:t>:</w:t>
      </w:r>
    </w:p>
    <w:p w:rsidR="002C7371" w:rsidRPr="004337A0" w:rsidRDefault="004337A0" w:rsidP="000D3181">
      <w:pPr>
        <w:jc w:val="center"/>
        <w:rPr>
          <w:rFonts w:asciiTheme="minorHAnsi" w:hAnsiTheme="minorHAnsi" w:cstheme="minorHAnsi"/>
          <w:szCs w:val="24"/>
          <w:lang w:eastAsia="ru-RU"/>
        </w:rPr>
      </w:pPr>
      <w:r w:rsidRPr="004337A0">
        <w:rPr>
          <w:rFonts w:asciiTheme="minorHAnsi" w:hAnsiTheme="minorHAnsi" w:cstheme="minorHAnsi"/>
          <w:szCs w:val="24"/>
          <w:lang w:val="en-US" w:eastAsia="ru-RU"/>
        </w:rPr>
        <w:t>+7 (7172)</w:t>
      </w:r>
      <w:r>
        <w:rPr>
          <w:rFonts w:asciiTheme="minorHAnsi" w:hAnsiTheme="minorHAnsi" w:cstheme="minorHAnsi"/>
          <w:szCs w:val="24"/>
          <w:lang w:eastAsia="ru-RU"/>
        </w:rPr>
        <w:t xml:space="preserve"> </w:t>
      </w:r>
      <w:r w:rsidRPr="004337A0">
        <w:rPr>
          <w:rFonts w:asciiTheme="minorHAnsi" w:hAnsiTheme="minorHAnsi" w:cstheme="minorHAnsi"/>
          <w:szCs w:val="24"/>
          <w:lang w:val="en-US" w:eastAsia="ru-RU"/>
        </w:rPr>
        <w:t>775367</w:t>
      </w:r>
    </w:p>
    <w:sectPr w:rsidR="002C7371" w:rsidRPr="004337A0" w:rsidSect="006F582D">
      <w:pgSz w:w="11906" w:h="16838"/>
      <w:pgMar w:top="1134" w:right="851" w:bottom="709"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E2"/>
    <w:rsid w:val="00020E97"/>
    <w:rsid w:val="00050D36"/>
    <w:rsid w:val="000D3181"/>
    <w:rsid w:val="00127A38"/>
    <w:rsid w:val="001F5423"/>
    <w:rsid w:val="00261DC9"/>
    <w:rsid w:val="002849AA"/>
    <w:rsid w:val="002C7371"/>
    <w:rsid w:val="00345AB5"/>
    <w:rsid w:val="003B772B"/>
    <w:rsid w:val="004337A0"/>
    <w:rsid w:val="00457B43"/>
    <w:rsid w:val="004A289C"/>
    <w:rsid w:val="005A165E"/>
    <w:rsid w:val="005D6727"/>
    <w:rsid w:val="00630174"/>
    <w:rsid w:val="0065054E"/>
    <w:rsid w:val="00670163"/>
    <w:rsid w:val="006C1015"/>
    <w:rsid w:val="006F4999"/>
    <w:rsid w:val="007E5270"/>
    <w:rsid w:val="00863927"/>
    <w:rsid w:val="00961496"/>
    <w:rsid w:val="00A753E2"/>
    <w:rsid w:val="00A82A0E"/>
    <w:rsid w:val="00AC156B"/>
    <w:rsid w:val="00B53CE7"/>
    <w:rsid w:val="00B95307"/>
    <w:rsid w:val="00C5048E"/>
    <w:rsid w:val="00CA2FD8"/>
    <w:rsid w:val="00DD6E67"/>
    <w:rsid w:val="00E65722"/>
    <w:rsid w:val="00EE4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0AC2"/>
  <w15:chartTrackingRefBased/>
  <w15:docId w15:val="{A4E5D2D0-B363-4789-B7ED-69CF164C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3E2"/>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3E2"/>
    <w:rPr>
      <w:color w:val="0563C1" w:themeColor="hyperlink"/>
      <w:u w:val="single"/>
    </w:rPr>
  </w:style>
  <w:style w:type="character" w:customStyle="1" w:styleId="s1">
    <w:name w:val="s1"/>
    <w:basedOn w:val="a0"/>
    <w:rsid w:val="00127A38"/>
    <w:rPr>
      <w:color w:val="000000"/>
    </w:rPr>
  </w:style>
  <w:style w:type="paragraph" w:customStyle="1" w:styleId="pc">
    <w:name w:val="pc"/>
    <w:basedOn w:val="a"/>
    <w:rsid w:val="00127A38"/>
    <w:pPr>
      <w:spacing w:before="100" w:beforeAutospacing="1" w:after="100" w:afterAutospacing="1"/>
    </w:pPr>
    <w:rPr>
      <w:rFonts w:eastAsia="Times New Roman"/>
      <w:color w:val="000000"/>
      <w:szCs w:val="24"/>
      <w:lang w:eastAsia="ru-RU"/>
    </w:rPr>
  </w:style>
  <w:style w:type="paragraph" w:styleId="a4">
    <w:name w:val="Normal (Web)"/>
    <w:basedOn w:val="a"/>
    <w:uiPriority w:val="99"/>
    <w:unhideWhenUsed/>
    <w:rsid w:val="007E5270"/>
    <w:pPr>
      <w:spacing w:before="100" w:beforeAutospacing="1" w:after="100" w:afterAutospacing="1"/>
    </w:pPr>
    <w:rPr>
      <w:rFonts w:eastAsia="Times New Roman"/>
      <w:szCs w:val="24"/>
      <w:lang w:eastAsia="ru-RU"/>
    </w:rPr>
  </w:style>
  <w:style w:type="paragraph" w:styleId="a5">
    <w:name w:val="Balloon Text"/>
    <w:basedOn w:val="a"/>
    <w:link w:val="a6"/>
    <w:uiPriority w:val="99"/>
    <w:semiHidden/>
    <w:unhideWhenUsed/>
    <w:rsid w:val="001F5423"/>
    <w:rPr>
      <w:rFonts w:ascii="Segoe UI" w:hAnsi="Segoe UI" w:cs="Segoe UI"/>
      <w:sz w:val="18"/>
      <w:szCs w:val="18"/>
    </w:rPr>
  </w:style>
  <w:style w:type="character" w:customStyle="1" w:styleId="a6">
    <w:name w:val="Текст выноски Знак"/>
    <w:basedOn w:val="a0"/>
    <w:link w:val="a5"/>
    <w:uiPriority w:val="99"/>
    <w:semiHidden/>
    <w:rsid w:val="001F542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425712">
      <w:bodyDiv w:val="1"/>
      <w:marLeft w:val="0"/>
      <w:marRight w:val="0"/>
      <w:marTop w:val="0"/>
      <w:marBottom w:val="0"/>
      <w:divBdr>
        <w:top w:val="none" w:sz="0" w:space="0" w:color="auto"/>
        <w:left w:val="none" w:sz="0" w:space="0" w:color="auto"/>
        <w:bottom w:val="none" w:sz="0" w:space="0" w:color="auto"/>
        <w:right w:val="none" w:sz="0" w:space="0" w:color="auto"/>
      </w:divBdr>
    </w:div>
    <w:div w:id="1335258498">
      <w:bodyDiv w:val="1"/>
      <w:marLeft w:val="0"/>
      <w:marRight w:val="0"/>
      <w:marTop w:val="0"/>
      <w:marBottom w:val="0"/>
      <w:divBdr>
        <w:top w:val="none" w:sz="0" w:space="0" w:color="auto"/>
        <w:left w:val="none" w:sz="0" w:space="0" w:color="auto"/>
        <w:bottom w:val="none" w:sz="0" w:space="0" w:color="auto"/>
        <w:right w:val="none" w:sz="0" w:space="0" w:color="auto"/>
      </w:divBdr>
    </w:div>
    <w:div w:id="186686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galacts.egov.kz/npa/view?id=14173024"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2223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Кубашева</dc:creator>
  <cp:keywords/>
  <dc:description/>
  <cp:lastModifiedBy>Айжан Жусупова</cp:lastModifiedBy>
  <cp:revision>6</cp:revision>
  <dcterms:created xsi:type="dcterms:W3CDTF">2022-08-05T08:57:00Z</dcterms:created>
  <dcterms:modified xsi:type="dcterms:W3CDTF">2022-08-05T09:21:00Z</dcterms:modified>
</cp:coreProperties>
</file>