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02BBE3" w14:textId="77777777" w:rsidR="00D5586E" w:rsidRPr="00D14961" w:rsidRDefault="00D5586E" w:rsidP="00D5586E">
      <w:pPr>
        <w:jc w:val="center"/>
        <w:rPr>
          <w:rStyle w:val="s1"/>
          <w:b w:val="0"/>
          <w:bCs w:val="0"/>
          <w:color w:val="FF0000"/>
          <w:sz w:val="28"/>
          <w:szCs w:val="28"/>
          <w:lang w:val="en-US"/>
        </w:rPr>
      </w:pPr>
    </w:p>
    <w:p w14:paraId="6EEEED4C" w14:textId="77777777" w:rsidR="00D5586E" w:rsidRPr="00D5586E" w:rsidRDefault="00D5586E" w:rsidP="00D5586E">
      <w:pPr>
        <w:jc w:val="center"/>
        <w:rPr>
          <w:rStyle w:val="s1"/>
          <w:b w:val="0"/>
          <w:bCs w:val="0"/>
          <w:color w:val="FF0000"/>
          <w:sz w:val="28"/>
          <w:szCs w:val="28"/>
        </w:rPr>
      </w:pPr>
    </w:p>
    <w:p w14:paraId="5F1263C9" w14:textId="77777777" w:rsidR="00D5586E" w:rsidRPr="00D5586E" w:rsidRDefault="00D5586E" w:rsidP="00D5586E">
      <w:pPr>
        <w:jc w:val="center"/>
        <w:rPr>
          <w:rStyle w:val="s1"/>
          <w:b w:val="0"/>
          <w:bCs w:val="0"/>
          <w:color w:val="FF0000"/>
          <w:sz w:val="28"/>
          <w:szCs w:val="28"/>
        </w:rPr>
      </w:pPr>
    </w:p>
    <w:p w14:paraId="5F8AF481" w14:textId="77777777" w:rsidR="00D5586E" w:rsidRPr="00D5586E" w:rsidRDefault="00D5586E" w:rsidP="00D5586E">
      <w:pPr>
        <w:jc w:val="center"/>
        <w:rPr>
          <w:rStyle w:val="s1"/>
          <w:b w:val="0"/>
          <w:bCs w:val="0"/>
          <w:color w:val="FF0000"/>
          <w:sz w:val="28"/>
          <w:szCs w:val="28"/>
        </w:rPr>
      </w:pPr>
    </w:p>
    <w:p w14:paraId="70D2D493" w14:textId="77777777" w:rsidR="00D5586E" w:rsidRPr="00D5586E" w:rsidRDefault="00D5586E" w:rsidP="00D5586E">
      <w:pPr>
        <w:jc w:val="center"/>
        <w:rPr>
          <w:rStyle w:val="s1"/>
          <w:b w:val="0"/>
          <w:bCs w:val="0"/>
          <w:sz w:val="28"/>
          <w:szCs w:val="28"/>
        </w:rPr>
      </w:pPr>
    </w:p>
    <w:p w14:paraId="6331F1D4" w14:textId="77777777" w:rsidR="00D5586E" w:rsidRPr="00D5586E" w:rsidRDefault="00D5586E" w:rsidP="00D5586E">
      <w:pPr>
        <w:jc w:val="center"/>
        <w:rPr>
          <w:rStyle w:val="s1"/>
          <w:b w:val="0"/>
          <w:bCs w:val="0"/>
          <w:sz w:val="28"/>
          <w:szCs w:val="28"/>
        </w:rPr>
      </w:pPr>
    </w:p>
    <w:p w14:paraId="0E17378C" w14:textId="77777777" w:rsidR="00D5586E" w:rsidRPr="00D5586E" w:rsidRDefault="00D5586E" w:rsidP="00D5586E">
      <w:pPr>
        <w:jc w:val="center"/>
        <w:rPr>
          <w:rStyle w:val="s1"/>
          <w:b w:val="0"/>
          <w:bCs w:val="0"/>
          <w:sz w:val="28"/>
          <w:szCs w:val="28"/>
        </w:rPr>
      </w:pPr>
    </w:p>
    <w:p w14:paraId="2BBAAE0F" w14:textId="77777777" w:rsidR="00D5586E" w:rsidRPr="00D5586E" w:rsidRDefault="00D5586E" w:rsidP="00D5586E">
      <w:pPr>
        <w:jc w:val="center"/>
        <w:rPr>
          <w:rStyle w:val="s1"/>
          <w:b w:val="0"/>
          <w:bCs w:val="0"/>
          <w:sz w:val="28"/>
          <w:szCs w:val="28"/>
        </w:rPr>
      </w:pPr>
    </w:p>
    <w:p w14:paraId="33B431C4" w14:textId="77777777" w:rsidR="00D5586E" w:rsidRPr="00D5586E" w:rsidRDefault="00D5586E" w:rsidP="00D5586E">
      <w:pPr>
        <w:jc w:val="center"/>
        <w:rPr>
          <w:rStyle w:val="s1"/>
          <w:b w:val="0"/>
          <w:bCs w:val="0"/>
          <w:sz w:val="28"/>
          <w:szCs w:val="28"/>
        </w:rPr>
      </w:pPr>
    </w:p>
    <w:p w14:paraId="22E60E83" w14:textId="77777777" w:rsidR="00D5586E" w:rsidRPr="00D5586E" w:rsidRDefault="00D5586E" w:rsidP="00D5586E">
      <w:pPr>
        <w:jc w:val="center"/>
        <w:rPr>
          <w:rStyle w:val="s1"/>
          <w:b w:val="0"/>
          <w:bCs w:val="0"/>
          <w:sz w:val="28"/>
          <w:szCs w:val="28"/>
        </w:rPr>
      </w:pPr>
    </w:p>
    <w:p w14:paraId="6EC7770D" w14:textId="77777777" w:rsidR="00D5586E" w:rsidRPr="00D5586E" w:rsidRDefault="00D5586E" w:rsidP="00D5586E">
      <w:pPr>
        <w:jc w:val="center"/>
        <w:rPr>
          <w:rStyle w:val="s1"/>
          <w:b w:val="0"/>
          <w:bCs w:val="0"/>
          <w:sz w:val="28"/>
          <w:szCs w:val="28"/>
        </w:rPr>
      </w:pPr>
    </w:p>
    <w:p w14:paraId="752F2827" w14:textId="77777777" w:rsidR="00D5586E" w:rsidRPr="00D5586E" w:rsidRDefault="00D5586E" w:rsidP="00D5586E">
      <w:pPr>
        <w:jc w:val="center"/>
        <w:rPr>
          <w:rStyle w:val="s1"/>
          <w:b w:val="0"/>
          <w:bCs w:val="0"/>
          <w:sz w:val="28"/>
          <w:szCs w:val="28"/>
        </w:rPr>
      </w:pPr>
    </w:p>
    <w:p w14:paraId="2D2458E1" w14:textId="77777777" w:rsidR="00D5586E" w:rsidRPr="00D5586E" w:rsidRDefault="00D5586E" w:rsidP="00D5586E">
      <w:pPr>
        <w:jc w:val="center"/>
        <w:rPr>
          <w:rStyle w:val="s1"/>
          <w:b w:val="0"/>
          <w:bCs w:val="0"/>
          <w:sz w:val="28"/>
          <w:szCs w:val="28"/>
        </w:rPr>
      </w:pPr>
    </w:p>
    <w:p w14:paraId="66727B30" w14:textId="77777777" w:rsidR="00D5586E" w:rsidRPr="00D5586E" w:rsidRDefault="00D5586E" w:rsidP="00D5586E">
      <w:pPr>
        <w:jc w:val="center"/>
        <w:rPr>
          <w:rStyle w:val="s1"/>
          <w:b w:val="0"/>
          <w:bCs w:val="0"/>
          <w:sz w:val="28"/>
          <w:szCs w:val="28"/>
        </w:rPr>
      </w:pPr>
    </w:p>
    <w:p w14:paraId="29F16B12" w14:textId="77777777" w:rsidR="00D5586E" w:rsidRPr="00D5586E" w:rsidRDefault="00D5586E" w:rsidP="00D5586E">
      <w:pPr>
        <w:jc w:val="center"/>
        <w:rPr>
          <w:rStyle w:val="s1"/>
          <w:b w:val="0"/>
          <w:bCs w:val="0"/>
          <w:sz w:val="28"/>
          <w:szCs w:val="28"/>
        </w:rPr>
      </w:pPr>
      <w:bookmarkStart w:id="0" w:name="_GoBack"/>
      <w:bookmarkEnd w:id="0"/>
    </w:p>
    <w:p w14:paraId="321D8E99" w14:textId="2E7F9C8A" w:rsidR="00CB21DC" w:rsidRDefault="00CB21DC" w:rsidP="00CB21DC">
      <w:pPr>
        <w:widowControl w:val="0"/>
        <w:tabs>
          <w:tab w:val="left" w:pos="7230"/>
        </w:tabs>
        <w:jc w:val="center"/>
        <w:rPr>
          <w:bCs/>
          <w:szCs w:val="28"/>
        </w:rPr>
      </w:pPr>
    </w:p>
    <w:p w14:paraId="70A5140D" w14:textId="77777777" w:rsidR="002C4C4B" w:rsidRDefault="002C4C4B" w:rsidP="00CB21DC">
      <w:pPr>
        <w:widowControl w:val="0"/>
        <w:tabs>
          <w:tab w:val="left" w:pos="7230"/>
        </w:tabs>
        <w:jc w:val="center"/>
        <w:rPr>
          <w:bCs/>
          <w:szCs w:val="28"/>
        </w:rPr>
      </w:pPr>
    </w:p>
    <w:p w14:paraId="26BF853D" w14:textId="13959132" w:rsidR="00CB21DC" w:rsidRPr="00480CDD" w:rsidRDefault="00CB21DC" w:rsidP="00CB21DC">
      <w:pPr>
        <w:widowControl w:val="0"/>
        <w:tabs>
          <w:tab w:val="left" w:pos="7230"/>
        </w:tabs>
        <w:jc w:val="center"/>
        <w:rPr>
          <w:b/>
          <w:szCs w:val="28"/>
          <w:lang w:val="kk-KZ"/>
        </w:rPr>
      </w:pPr>
      <w:r w:rsidRPr="00480CDD">
        <w:rPr>
          <w:b/>
          <w:bCs/>
          <w:szCs w:val="28"/>
          <w:lang w:val="kk-KZ"/>
        </w:rPr>
        <w:t xml:space="preserve">«Қазақстан Республикасы Ұлттық Банкінің ережесін және құрылымын бекіту туралы» Қазақстан Республикасы Президентінің 2003 жылғы </w:t>
      </w:r>
      <w:r w:rsidRPr="00480CDD">
        <w:rPr>
          <w:b/>
          <w:bCs/>
          <w:szCs w:val="28"/>
          <w:lang w:val="kk-KZ"/>
        </w:rPr>
        <w:br/>
        <w:t xml:space="preserve">31 желтоқсандағы № 1271 Жарлығына өзгеріс енгізу туралы  </w:t>
      </w:r>
    </w:p>
    <w:p w14:paraId="4C08714F" w14:textId="65009317" w:rsidR="00D5586E" w:rsidRPr="00480CDD" w:rsidRDefault="00CB21DC" w:rsidP="00CB21DC">
      <w:pPr>
        <w:widowControl w:val="0"/>
        <w:tabs>
          <w:tab w:val="left" w:pos="7230"/>
        </w:tabs>
        <w:jc w:val="center"/>
        <w:rPr>
          <w:b/>
          <w:szCs w:val="28"/>
          <w:lang w:val="kk-KZ"/>
        </w:rPr>
      </w:pPr>
      <w:r w:rsidRPr="00480CDD">
        <w:rPr>
          <w:b/>
          <w:szCs w:val="28"/>
          <w:lang w:val="kk-KZ"/>
        </w:rPr>
        <w:t xml:space="preserve"> </w:t>
      </w:r>
    </w:p>
    <w:p w14:paraId="7AEFD151" w14:textId="77777777" w:rsidR="00D5586E" w:rsidRPr="00480CDD" w:rsidRDefault="00D5586E" w:rsidP="00D5586E">
      <w:pPr>
        <w:jc w:val="center"/>
        <w:rPr>
          <w:b/>
          <w:szCs w:val="28"/>
          <w:lang w:val="kk-KZ"/>
        </w:rPr>
      </w:pPr>
    </w:p>
    <w:p w14:paraId="5D3E06A9" w14:textId="12EB7B9A" w:rsidR="00D5586E" w:rsidRPr="00480CDD" w:rsidRDefault="00CB21DC" w:rsidP="00D5586E">
      <w:pPr>
        <w:tabs>
          <w:tab w:val="left" w:pos="709"/>
        </w:tabs>
        <w:ind w:firstLine="709"/>
        <w:jc w:val="both"/>
        <w:rPr>
          <w:szCs w:val="28"/>
          <w:lang w:val="kk-KZ"/>
        </w:rPr>
      </w:pPr>
      <w:bookmarkStart w:id="1" w:name="sub1000099801"/>
      <w:r w:rsidRPr="00480CDD">
        <w:rPr>
          <w:rStyle w:val="s0"/>
          <w:b/>
          <w:szCs w:val="28"/>
          <w:lang w:val="kk-KZ"/>
        </w:rPr>
        <w:t>ҚАУЛЫ ЕТЕМІН</w:t>
      </w:r>
      <w:r w:rsidR="00D5586E" w:rsidRPr="00480CDD">
        <w:rPr>
          <w:szCs w:val="28"/>
          <w:lang w:val="kk-KZ"/>
        </w:rPr>
        <w:t>:</w:t>
      </w:r>
    </w:p>
    <w:p w14:paraId="2F927383" w14:textId="4AE72E66" w:rsidR="00D5586E" w:rsidRPr="00480CDD" w:rsidRDefault="00D5586E" w:rsidP="00D5586E">
      <w:pPr>
        <w:ind w:firstLine="708"/>
        <w:jc w:val="both"/>
        <w:rPr>
          <w:szCs w:val="28"/>
          <w:lang w:val="kk-KZ"/>
        </w:rPr>
      </w:pPr>
      <w:r w:rsidRPr="00480CDD">
        <w:rPr>
          <w:szCs w:val="28"/>
          <w:lang w:val="kk-KZ"/>
        </w:rPr>
        <w:t xml:space="preserve">1. </w:t>
      </w:r>
      <w:r w:rsidR="002C4C4B" w:rsidRPr="00480CDD">
        <w:rPr>
          <w:bCs/>
          <w:szCs w:val="28"/>
          <w:lang w:val="kk-KZ"/>
        </w:rPr>
        <w:t xml:space="preserve">«Қазақстан Республикасы Ұлттық Банкінің ережесін және құрылымын бекіту туралы» Қазақстан Республикасы Президентінің 2003 жылғы </w:t>
      </w:r>
      <w:r w:rsidR="002C4C4B" w:rsidRPr="00480CDD">
        <w:rPr>
          <w:bCs/>
          <w:szCs w:val="28"/>
          <w:lang w:val="kk-KZ"/>
        </w:rPr>
        <w:br/>
        <w:t>31 желтоқсандағы № 1271 Жарлығына мынадай өзгеріс енгізілсін</w:t>
      </w:r>
      <w:r w:rsidRPr="00480CDD">
        <w:rPr>
          <w:szCs w:val="28"/>
          <w:lang w:val="kk-KZ"/>
        </w:rPr>
        <w:t>:</w:t>
      </w:r>
    </w:p>
    <w:p w14:paraId="42BBE3D6" w14:textId="25C0BC22" w:rsidR="00E90EFD" w:rsidRPr="00480CDD" w:rsidRDefault="002C4C4B" w:rsidP="00E90EFD">
      <w:pPr>
        <w:pStyle w:val="pj"/>
        <w:ind w:firstLine="708"/>
        <w:rPr>
          <w:sz w:val="28"/>
          <w:lang w:val="kk-KZ"/>
        </w:rPr>
      </w:pPr>
      <w:r w:rsidRPr="00480CDD">
        <w:rPr>
          <w:rStyle w:val="s0"/>
          <w:sz w:val="28"/>
          <w:lang w:val="kk-KZ"/>
        </w:rPr>
        <w:t>жоғарыда аталған Жарлықпен бекітілген Қазақстан Республикасының Ұлттық Банкі туралы ережеде</w:t>
      </w:r>
      <w:r w:rsidR="00E90EFD" w:rsidRPr="00480CDD">
        <w:rPr>
          <w:rStyle w:val="s0"/>
          <w:sz w:val="28"/>
          <w:lang w:val="kk-KZ"/>
        </w:rPr>
        <w:t>:</w:t>
      </w:r>
    </w:p>
    <w:p w14:paraId="1EB5E26B" w14:textId="0B43DBF2" w:rsidR="00E90EFD" w:rsidRPr="00480CDD" w:rsidRDefault="002C4C4B" w:rsidP="00D5586E">
      <w:pPr>
        <w:ind w:firstLine="708"/>
        <w:jc w:val="both"/>
        <w:rPr>
          <w:szCs w:val="28"/>
          <w:lang w:val="kk-KZ"/>
        </w:rPr>
      </w:pPr>
      <w:r w:rsidRPr="00480CDD">
        <w:rPr>
          <w:szCs w:val="28"/>
          <w:lang w:val="kk-KZ"/>
        </w:rPr>
        <w:t>16-тармақта</w:t>
      </w:r>
      <w:r w:rsidR="00E90EFD" w:rsidRPr="00480CDD">
        <w:rPr>
          <w:szCs w:val="28"/>
          <w:lang w:val="kk-KZ"/>
        </w:rPr>
        <w:t>:</w:t>
      </w:r>
    </w:p>
    <w:p w14:paraId="0AAADBA3" w14:textId="453496A0" w:rsidR="00E90EFD" w:rsidRPr="00480CDD" w:rsidRDefault="002C4C4B" w:rsidP="00E90EFD">
      <w:pPr>
        <w:ind w:firstLine="708"/>
        <w:jc w:val="both"/>
        <w:rPr>
          <w:szCs w:val="28"/>
          <w:lang w:val="kk-KZ"/>
        </w:rPr>
      </w:pPr>
      <w:r w:rsidRPr="00480CDD">
        <w:rPr>
          <w:szCs w:val="28"/>
          <w:lang w:val="kk-KZ"/>
        </w:rPr>
        <w:t>28 тармақша мынадай редакцияда жазылсын</w:t>
      </w:r>
      <w:r w:rsidR="00E90EFD" w:rsidRPr="00480CDD">
        <w:rPr>
          <w:rStyle w:val="s0"/>
          <w:lang w:val="kk-KZ"/>
        </w:rPr>
        <w:t>:</w:t>
      </w:r>
      <w:r w:rsidR="00E90EFD" w:rsidRPr="00480CDD">
        <w:rPr>
          <w:szCs w:val="28"/>
          <w:lang w:val="kk-KZ"/>
        </w:rPr>
        <w:t xml:space="preserve"> </w:t>
      </w:r>
    </w:p>
    <w:p w14:paraId="430F293D" w14:textId="76FD5AEC" w:rsidR="00D5586E" w:rsidRPr="00480CDD" w:rsidRDefault="00D5586E" w:rsidP="00E90EFD">
      <w:pPr>
        <w:ind w:firstLine="708"/>
        <w:jc w:val="both"/>
        <w:rPr>
          <w:szCs w:val="28"/>
          <w:lang w:val="kk-KZ"/>
        </w:rPr>
      </w:pPr>
      <w:r w:rsidRPr="00480CDD">
        <w:rPr>
          <w:szCs w:val="28"/>
          <w:lang w:val="kk-KZ"/>
        </w:rPr>
        <w:t>«</w:t>
      </w:r>
      <w:r w:rsidR="001A1E92" w:rsidRPr="00480CDD">
        <w:rPr>
          <w:szCs w:val="28"/>
          <w:lang w:val="kk-KZ"/>
        </w:rPr>
        <w:t xml:space="preserve">28) </w:t>
      </w:r>
      <w:r w:rsidR="002C4C4B" w:rsidRPr="00480CDD">
        <w:rPr>
          <w:lang w:val="kk-KZ"/>
        </w:rPr>
        <w:t xml:space="preserve">қызметін Қазақстан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тұлғалардың және төлем ұйымдарының Қазақстан Республикасының </w:t>
      </w:r>
      <w:r w:rsidR="00480CDD" w:rsidRPr="00480CDD">
        <w:rPr>
          <w:lang w:val="kk-KZ"/>
        </w:rPr>
        <w:t>қ</w:t>
      </w:r>
      <w:r w:rsidR="002C4C4B" w:rsidRPr="00480CDD">
        <w:rPr>
          <w:lang w:val="kk-KZ"/>
        </w:rPr>
        <w:t>ылмыстық жолмен алынған кірістерді заңдастыруға (жылыстатуға) және терроризмді қаржыландыруға қарсы іс-қимыл туралы заңнамасының талаптарын қаржы мониторингіне жататын ақшамен және (немесе) өзге мүлікпен операциялар туралы ақпаратты тіркеу, сақтау және беру, клиенттерді (олардың өкілдерін) және бенефицарлық меншік иелерін тиісінше тексеру, қаржы мониторингіне жататын операцияларды тоқтата тұру және оларды жүргізуден бас тарту, өз қызметі процесінде алынған құжаттарды қорғау бөлігінде орындауын, сондай-ақ Қазақстан Республикасының заңнамасына сәйкес ішкі бақылаудың ұйымдастырылуын және орындалуын бақылауды жүзеге асырады;</w:t>
      </w:r>
      <w:r w:rsidRPr="00480CDD">
        <w:rPr>
          <w:szCs w:val="28"/>
          <w:lang w:val="kk-KZ"/>
        </w:rPr>
        <w:t>».</w:t>
      </w:r>
      <w:r w:rsidR="002C4C4B" w:rsidRPr="00480CDD">
        <w:rPr>
          <w:lang w:val="kk-KZ"/>
        </w:rPr>
        <w:t xml:space="preserve"> </w:t>
      </w:r>
    </w:p>
    <w:p w14:paraId="3815AA42" w14:textId="4A97D8BC" w:rsidR="00480CDD" w:rsidRPr="00480CDD" w:rsidRDefault="00D5586E" w:rsidP="00480CDD">
      <w:pPr>
        <w:ind w:firstLine="708"/>
        <w:jc w:val="both"/>
        <w:rPr>
          <w:szCs w:val="28"/>
          <w:lang w:val="kk-KZ"/>
        </w:rPr>
      </w:pPr>
      <w:r w:rsidRPr="00480CDD">
        <w:rPr>
          <w:szCs w:val="28"/>
          <w:lang w:val="kk-KZ"/>
        </w:rPr>
        <w:lastRenderedPageBreak/>
        <w:t xml:space="preserve">2. </w:t>
      </w:r>
      <w:r w:rsidR="00480CDD" w:rsidRPr="00480CDD">
        <w:rPr>
          <w:szCs w:val="28"/>
          <w:lang w:val="kk-KZ"/>
        </w:rPr>
        <w:t>Осы Жарлық қол қойылған күнінен бастап қолданысқа енгізіледі.</w:t>
      </w:r>
    </w:p>
    <w:p w14:paraId="323186DC" w14:textId="77777777" w:rsidR="00480CDD" w:rsidRPr="00480CDD" w:rsidRDefault="00480CDD" w:rsidP="00480CDD">
      <w:pPr>
        <w:ind w:firstLine="709"/>
        <w:jc w:val="both"/>
        <w:rPr>
          <w:b/>
          <w:szCs w:val="28"/>
          <w:lang w:val="kk-KZ"/>
        </w:rPr>
      </w:pPr>
    </w:p>
    <w:p w14:paraId="310F7A71" w14:textId="77777777" w:rsidR="00480CDD" w:rsidRPr="00480CDD" w:rsidRDefault="00480CDD" w:rsidP="00480CDD">
      <w:pPr>
        <w:ind w:firstLine="709"/>
        <w:jc w:val="both"/>
        <w:rPr>
          <w:b/>
          <w:szCs w:val="28"/>
          <w:lang w:val="kk-KZ"/>
        </w:rPr>
      </w:pPr>
    </w:p>
    <w:p w14:paraId="39D916B2" w14:textId="77777777" w:rsidR="00480CDD" w:rsidRPr="00480CDD" w:rsidRDefault="00480CDD" w:rsidP="00480CDD">
      <w:pPr>
        <w:jc w:val="both"/>
        <w:rPr>
          <w:rStyle w:val="s0"/>
          <w:lang w:val="kk-KZ"/>
        </w:rPr>
      </w:pPr>
      <w:r w:rsidRPr="00480CDD">
        <w:rPr>
          <w:rStyle w:val="s0"/>
          <w:b/>
          <w:szCs w:val="28"/>
          <w:lang w:val="kk-KZ"/>
        </w:rPr>
        <w:t>Қазақстан Республикасының</w:t>
      </w:r>
    </w:p>
    <w:p w14:paraId="584875BE" w14:textId="77777777" w:rsidR="00480CDD" w:rsidRPr="00480CDD" w:rsidRDefault="00480CDD" w:rsidP="00480CDD">
      <w:pPr>
        <w:ind w:firstLine="400"/>
        <w:jc w:val="both"/>
        <w:rPr>
          <w:rStyle w:val="s0"/>
          <w:b/>
          <w:szCs w:val="28"/>
          <w:lang w:val="kk-KZ"/>
        </w:rPr>
      </w:pPr>
      <w:r w:rsidRPr="00480CDD">
        <w:rPr>
          <w:rStyle w:val="s0"/>
          <w:b/>
          <w:szCs w:val="28"/>
          <w:lang w:val="kk-KZ"/>
        </w:rPr>
        <w:t xml:space="preserve">       Президенті                                                                               Қ.Тоқаев</w:t>
      </w:r>
    </w:p>
    <w:p w14:paraId="6ED9D403" w14:textId="77777777" w:rsidR="00480CDD" w:rsidRPr="00480CDD" w:rsidRDefault="00480CDD" w:rsidP="00480CDD">
      <w:pPr>
        <w:ind w:firstLine="400"/>
        <w:jc w:val="both"/>
        <w:rPr>
          <w:rStyle w:val="s0"/>
          <w:b/>
          <w:szCs w:val="28"/>
          <w:lang w:val="kk-KZ"/>
        </w:rPr>
      </w:pPr>
    </w:p>
    <w:p w14:paraId="35A756B3" w14:textId="77777777" w:rsidR="00480CDD" w:rsidRPr="00480CDD" w:rsidRDefault="00480CDD" w:rsidP="00480CDD">
      <w:pPr>
        <w:ind w:firstLine="400"/>
        <w:jc w:val="both"/>
        <w:rPr>
          <w:rStyle w:val="s0"/>
          <w:b/>
          <w:szCs w:val="28"/>
          <w:lang w:val="kk-KZ"/>
        </w:rPr>
      </w:pPr>
    </w:p>
    <w:p w14:paraId="6FB5E22C" w14:textId="77777777" w:rsidR="00480CDD" w:rsidRPr="00480CDD" w:rsidRDefault="00480CDD" w:rsidP="00480CDD">
      <w:pPr>
        <w:ind w:firstLine="400"/>
        <w:jc w:val="both"/>
        <w:rPr>
          <w:rStyle w:val="s0"/>
          <w:b/>
          <w:szCs w:val="28"/>
          <w:lang w:val="kk-KZ"/>
        </w:rPr>
      </w:pPr>
    </w:p>
    <w:p w14:paraId="2FB2A753" w14:textId="77777777" w:rsidR="00480CDD" w:rsidRPr="00480CDD" w:rsidRDefault="00480CDD" w:rsidP="00480CDD">
      <w:pPr>
        <w:jc w:val="both"/>
        <w:rPr>
          <w:rStyle w:val="s0"/>
          <w:szCs w:val="28"/>
          <w:lang w:val="kk-KZ"/>
        </w:rPr>
      </w:pPr>
      <w:r w:rsidRPr="00480CDD">
        <w:rPr>
          <w:rStyle w:val="s0"/>
          <w:szCs w:val="28"/>
          <w:lang w:val="kk-KZ"/>
        </w:rPr>
        <w:t xml:space="preserve">Нұр-Сұлтан, Ақорда, 2022 жылғы </w:t>
      </w:r>
    </w:p>
    <w:p w14:paraId="73C9E002" w14:textId="77777777" w:rsidR="00480CDD" w:rsidRPr="00480CDD" w:rsidRDefault="00480CDD" w:rsidP="00480CDD">
      <w:pPr>
        <w:jc w:val="both"/>
        <w:rPr>
          <w:rStyle w:val="s0"/>
          <w:szCs w:val="28"/>
          <w:lang w:val="kk-KZ"/>
        </w:rPr>
      </w:pPr>
    </w:p>
    <w:p w14:paraId="22A3AA29" w14:textId="77777777" w:rsidR="00480CDD" w:rsidRPr="00480CDD" w:rsidRDefault="00480CDD" w:rsidP="00480CDD">
      <w:pPr>
        <w:jc w:val="both"/>
        <w:rPr>
          <w:rStyle w:val="s0"/>
          <w:szCs w:val="28"/>
          <w:lang w:val="kk-KZ"/>
        </w:rPr>
      </w:pPr>
      <w:r w:rsidRPr="00480CDD">
        <w:rPr>
          <w:rStyle w:val="s0"/>
          <w:szCs w:val="28"/>
          <w:lang w:val="kk-KZ"/>
        </w:rPr>
        <w:tab/>
        <w:t>№</w:t>
      </w:r>
    </w:p>
    <w:p w14:paraId="7BC39D10" w14:textId="77777777" w:rsidR="00480CDD" w:rsidRPr="00480CDD" w:rsidRDefault="00480CDD" w:rsidP="00480CDD">
      <w:pPr>
        <w:ind w:firstLine="708"/>
        <w:jc w:val="both"/>
        <w:rPr>
          <w:szCs w:val="28"/>
          <w:lang w:val="kk-KZ"/>
        </w:rPr>
      </w:pPr>
      <w:r w:rsidRPr="00480CDD">
        <w:rPr>
          <w:b/>
          <w:szCs w:val="28"/>
          <w:lang w:val="kk-KZ"/>
        </w:rPr>
        <w:t xml:space="preserve"> </w:t>
      </w:r>
    </w:p>
    <w:bookmarkEnd w:id="1"/>
    <w:p w14:paraId="2BA19C5B" w14:textId="3E6A7690" w:rsidR="004946E1" w:rsidRPr="00480CDD" w:rsidRDefault="00480CDD" w:rsidP="004350C7">
      <w:pPr>
        <w:pStyle w:val="2"/>
        <w:spacing w:after="0" w:line="240" w:lineRule="auto"/>
        <w:ind w:left="1415" w:firstLine="709"/>
        <w:rPr>
          <w:b/>
          <w:bCs/>
          <w:szCs w:val="28"/>
          <w:lang w:val="kk-KZ"/>
        </w:rPr>
      </w:pPr>
      <w:r w:rsidRPr="00480CDD">
        <w:rPr>
          <w:b/>
          <w:bCs/>
          <w:szCs w:val="28"/>
          <w:lang w:val="kk-KZ"/>
        </w:rPr>
        <w:t xml:space="preserve"> </w:t>
      </w:r>
    </w:p>
    <w:sectPr w:rsidR="004946E1" w:rsidRPr="00480CDD" w:rsidSect="007E02FF">
      <w:headerReference w:type="default" r:id="rId6"/>
      <w:pgSz w:w="11906" w:h="16838" w:code="9"/>
      <w:pgMar w:top="1418" w:right="851" w:bottom="1418" w:left="1418" w:header="709" w:footer="709" w:gutter="0"/>
      <w:cols w:space="708"/>
      <w:titlePg/>
      <w:docGrid w:linePitch="47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75B205" w14:textId="77777777" w:rsidR="005F6243" w:rsidRDefault="005F6243">
      <w:r>
        <w:separator/>
      </w:r>
    </w:p>
  </w:endnote>
  <w:endnote w:type="continuationSeparator" w:id="0">
    <w:p w14:paraId="52D0E18B" w14:textId="77777777" w:rsidR="005F6243" w:rsidRDefault="005F6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4F0456" w14:textId="77777777" w:rsidR="005F6243" w:rsidRDefault="005F6243">
      <w:r>
        <w:separator/>
      </w:r>
    </w:p>
  </w:footnote>
  <w:footnote w:type="continuationSeparator" w:id="0">
    <w:p w14:paraId="499CFD81" w14:textId="77777777" w:rsidR="005F6243" w:rsidRDefault="005F624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0275353"/>
      <w:docPartObj>
        <w:docPartGallery w:val="Page Numbers (Top of Page)"/>
        <w:docPartUnique/>
      </w:docPartObj>
    </w:sdtPr>
    <w:sdtEndPr/>
    <w:sdtContent>
      <w:p w14:paraId="6AA0C1DD" w14:textId="40FFE1A9" w:rsidR="00721724" w:rsidRDefault="004946E1">
        <w:pPr>
          <w:pStyle w:val="a3"/>
          <w:jc w:val="center"/>
        </w:pPr>
        <w:r>
          <w:fldChar w:fldCharType="begin"/>
        </w:r>
        <w:r>
          <w:instrText>PAGE   \* MERGEFORMAT</w:instrText>
        </w:r>
        <w:r>
          <w:fldChar w:fldCharType="separate"/>
        </w:r>
        <w:r w:rsidR="0006788B">
          <w:rPr>
            <w:noProof/>
          </w:rPr>
          <w:t>2</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6E1"/>
    <w:rsid w:val="00007D3C"/>
    <w:rsid w:val="00023B14"/>
    <w:rsid w:val="0006788B"/>
    <w:rsid w:val="00070CC7"/>
    <w:rsid w:val="000736B7"/>
    <w:rsid w:val="0008434A"/>
    <w:rsid w:val="00093EA4"/>
    <w:rsid w:val="000A2547"/>
    <w:rsid w:val="000C43F1"/>
    <w:rsid w:val="000D4AD0"/>
    <w:rsid w:val="000E6F39"/>
    <w:rsid w:val="000F049C"/>
    <w:rsid w:val="00113F62"/>
    <w:rsid w:val="001406BE"/>
    <w:rsid w:val="00147144"/>
    <w:rsid w:val="00172FCC"/>
    <w:rsid w:val="00173742"/>
    <w:rsid w:val="00175EE5"/>
    <w:rsid w:val="00184726"/>
    <w:rsid w:val="001930A0"/>
    <w:rsid w:val="00197D32"/>
    <w:rsid w:val="001A1E92"/>
    <w:rsid w:val="001C50EC"/>
    <w:rsid w:val="001C5FBB"/>
    <w:rsid w:val="001D3E3D"/>
    <w:rsid w:val="001E1B38"/>
    <w:rsid w:val="001E3362"/>
    <w:rsid w:val="0021593C"/>
    <w:rsid w:val="00251621"/>
    <w:rsid w:val="00257EFF"/>
    <w:rsid w:val="002676F9"/>
    <w:rsid w:val="00270A39"/>
    <w:rsid w:val="002860F9"/>
    <w:rsid w:val="002A60B9"/>
    <w:rsid w:val="002C094D"/>
    <w:rsid w:val="002C4C4B"/>
    <w:rsid w:val="002C784D"/>
    <w:rsid w:val="002D4A1B"/>
    <w:rsid w:val="002D6B8A"/>
    <w:rsid w:val="002E0C8E"/>
    <w:rsid w:val="002F6177"/>
    <w:rsid w:val="00320093"/>
    <w:rsid w:val="00320676"/>
    <w:rsid w:val="00330D77"/>
    <w:rsid w:val="003A0CDE"/>
    <w:rsid w:val="003C689E"/>
    <w:rsid w:val="0042338D"/>
    <w:rsid w:val="00427974"/>
    <w:rsid w:val="00427F09"/>
    <w:rsid w:val="00434C82"/>
    <w:rsid w:val="004350C7"/>
    <w:rsid w:val="004454F1"/>
    <w:rsid w:val="004459D8"/>
    <w:rsid w:val="0046745F"/>
    <w:rsid w:val="004740AD"/>
    <w:rsid w:val="00480CDD"/>
    <w:rsid w:val="00485B24"/>
    <w:rsid w:val="0048739A"/>
    <w:rsid w:val="00491B85"/>
    <w:rsid w:val="0049300F"/>
    <w:rsid w:val="004946E1"/>
    <w:rsid w:val="004C361A"/>
    <w:rsid w:val="004D102C"/>
    <w:rsid w:val="004D1874"/>
    <w:rsid w:val="004F618A"/>
    <w:rsid w:val="00514784"/>
    <w:rsid w:val="005157A1"/>
    <w:rsid w:val="005218C8"/>
    <w:rsid w:val="00540073"/>
    <w:rsid w:val="00556308"/>
    <w:rsid w:val="005946B3"/>
    <w:rsid w:val="005B5178"/>
    <w:rsid w:val="005E1BF2"/>
    <w:rsid w:val="005E43BB"/>
    <w:rsid w:val="005F6243"/>
    <w:rsid w:val="005F79EB"/>
    <w:rsid w:val="0063523B"/>
    <w:rsid w:val="00693B81"/>
    <w:rsid w:val="006B3D57"/>
    <w:rsid w:val="006E3865"/>
    <w:rsid w:val="006F0334"/>
    <w:rsid w:val="007035BB"/>
    <w:rsid w:val="007168E6"/>
    <w:rsid w:val="007462FC"/>
    <w:rsid w:val="00757EAB"/>
    <w:rsid w:val="00796B3E"/>
    <w:rsid w:val="007B3FD8"/>
    <w:rsid w:val="007B6AAA"/>
    <w:rsid w:val="007E02FF"/>
    <w:rsid w:val="007F169C"/>
    <w:rsid w:val="00803A11"/>
    <w:rsid w:val="00806DFB"/>
    <w:rsid w:val="00807D00"/>
    <w:rsid w:val="008554CB"/>
    <w:rsid w:val="00880B5E"/>
    <w:rsid w:val="008A3CA9"/>
    <w:rsid w:val="008C302D"/>
    <w:rsid w:val="008D7F89"/>
    <w:rsid w:val="008E6647"/>
    <w:rsid w:val="00941692"/>
    <w:rsid w:val="00960251"/>
    <w:rsid w:val="009630F1"/>
    <w:rsid w:val="009D5E3B"/>
    <w:rsid w:val="009F27A2"/>
    <w:rsid w:val="00A04E89"/>
    <w:rsid w:val="00A27BE5"/>
    <w:rsid w:val="00A35138"/>
    <w:rsid w:val="00A373DB"/>
    <w:rsid w:val="00A54D86"/>
    <w:rsid w:val="00AA6E3B"/>
    <w:rsid w:val="00AB0382"/>
    <w:rsid w:val="00AC199B"/>
    <w:rsid w:val="00AC45AA"/>
    <w:rsid w:val="00AC4A37"/>
    <w:rsid w:val="00AF4DD5"/>
    <w:rsid w:val="00B14EB0"/>
    <w:rsid w:val="00B3673B"/>
    <w:rsid w:val="00B51F9C"/>
    <w:rsid w:val="00B579D9"/>
    <w:rsid w:val="00B73438"/>
    <w:rsid w:val="00B8299D"/>
    <w:rsid w:val="00B97919"/>
    <w:rsid w:val="00BA74E4"/>
    <w:rsid w:val="00BB6482"/>
    <w:rsid w:val="00BD5D3A"/>
    <w:rsid w:val="00BF1196"/>
    <w:rsid w:val="00BF672C"/>
    <w:rsid w:val="00C01981"/>
    <w:rsid w:val="00C366E2"/>
    <w:rsid w:val="00C42361"/>
    <w:rsid w:val="00C45B62"/>
    <w:rsid w:val="00C65FA6"/>
    <w:rsid w:val="00C70731"/>
    <w:rsid w:val="00C71729"/>
    <w:rsid w:val="00C86056"/>
    <w:rsid w:val="00CB17C9"/>
    <w:rsid w:val="00CB21DC"/>
    <w:rsid w:val="00CF5A80"/>
    <w:rsid w:val="00D00E4F"/>
    <w:rsid w:val="00D14961"/>
    <w:rsid w:val="00D3242D"/>
    <w:rsid w:val="00D36473"/>
    <w:rsid w:val="00D5586E"/>
    <w:rsid w:val="00DB38DB"/>
    <w:rsid w:val="00DE0D58"/>
    <w:rsid w:val="00E5397F"/>
    <w:rsid w:val="00E71638"/>
    <w:rsid w:val="00E87C3B"/>
    <w:rsid w:val="00E90EFD"/>
    <w:rsid w:val="00EA7C99"/>
    <w:rsid w:val="00EB0FC9"/>
    <w:rsid w:val="00EB3E1D"/>
    <w:rsid w:val="00ED2A19"/>
    <w:rsid w:val="00ED5AF0"/>
    <w:rsid w:val="00F03656"/>
    <w:rsid w:val="00F50C8B"/>
    <w:rsid w:val="00F55FFD"/>
    <w:rsid w:val="00F66495"/>
    <w:rsid w:val="00F851F4"/>
    <w:rsid w:val="00FE133E"/>
    <w:rsid w:val="00FE35E6"/>
    <w:rsid w:val="00FF44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9A2D2"/>
  <w15:docId w15:val="{372B6D20-7588-4F90-AAD5-7AD7E01EE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46E1"/>
    <w:pPr>
      <w:tabs>
        <w:tab w:val="center" w:pos="4677"/>
        <w:tab w:val="right" w:pos="9355"/>
      </w:tabs>
      <w:jc w:val="both"/>
    </w:pPr>
    <w:rPr>
      <w:rFonts w:eastAsia="Times New Roman" w:cs="Times New Roman"/>
      <w:szCs w:val="20"/>
      <w:lang w:eastAsia="ru-RU"/>
    </w:rPr>
  </w:style>
  <w:style w:type="character" w:customStyle="1" w:styleId="a4">
    <w:name w:val="Верхний колонтитул Знак"/>
    <w:basedOn w:val="a0"/>
    <w:link w:val="a3"/>
    <w:uiPriority w:val="99"/>
    <w:rsid w:val="004946E1"/>
    <w:rPr>
      <w:rFonts w:eastAsia="Times New Roman" w:cs="Times New Roman"/>
      <w:szCs w:val="20"/>
      <w:lang w:eastAsia="ru-RU"/>
    </w:rPr>
  </w:style>
  <w:style w:type="paragraph" w:styleId="a5">
    <w:name w:val="List Paragraph"/>
    <w:basedOn w:val="a"/>
    <w:uiPriority w:val="34"/>
    <w:qFormat/>
    <w:rsid w:val="00AA6E3B"/>
    <w:pPr>
      <w:ind w:left="720"/>
      <w:contextualSpacing/>
    </w:pPr>
  </w:style>
  <w:style w:type="paragraph" w:styleId="a6">
    <w:name w:val="Balloon Text"/>
    <w:basedOn w:val="a"/>
    <w:link w:val="a7"/>
    <w:uiPriority w:val="99"/>
    <w:semiHidden/>
    <w:unhideWhenUsed/>
    <w:rsid w:val="00F03656"/>
    <w:rPr>
      <w:rFonts w:ascii="Tahoma" w:hAnsi="Tahoma" w:cs="Tahoma"/>
      <w:sz w:val="16"/>
      <w:szCs w:val="16"/>
    </w:rPr>
  </w:style>
  <w:style w:type="character" w:customStyle="1" w:styleId="a7">
    <w:name w:val="Текст выноски Знак"/>
    <w:basedOn w:val="a0"/>
    <w:link w:val="a6"/>
    <w:uiPriority w:val="99"/>
    <w:semiHidden/>
    <w:rsid w:val="00F03656"/>
    <w:rPr>
      <w:rFonts w:ascii="Tahoma" w:hAnsi="Tahoma" w:cs="Tahoma"/>
      <w:sz w:val="16"/>
      <w:szCs w:val="16"/>
    </w:rPr>
  </w:style>
  <w:style w:type="paragraph" w:styleId="a8">
    <w:name w:val="footer"/>
    <w:basedOn w:val="a"/>
    <w:link w:val="a9"/>
    <w:uiPriority w:val="99"/>
    <w:unhideWhenUsed/>
    <w:rsid w:val="00BA74E4"/>
    <w:pPr>
      <w:tabs>
        <w:tab w:val="center" w:pos="4677"/>
        <w:tab w:val="right" w:pos="9355"/>
      </w:tabs>
    </w:pPr>
  </w:style>
  <w:style w:type="character" w:customStyle="1" w:styleId="a9">
    <w:name w:val="Нижний колонтитул Знак"/>
    <w:basedOn w:val="a0"/>
    <w:link w:val="a8"/>
    <w:uiPriority w:val="99"/>
    <w:rsid w:val="00BA74E4"/>
  </w:style>
  <w:style w:type="character" w:customStyle="1" w:styleId="s1">
    <w:name w:val="s1"/>
    <w:rsid w:val="00D5586E"/>
    <w:rPr>
      <w:rFonts w:ascii="Times New Roman" w:hAnsi="Times New Roman" w:cs="Times New Roman" w:hint="default"/>
      <w:b/>
      <w:bCs/>
      <w:i w:val="0"/>
      <w:iCs w:val="0"/>
      <w:strike w:val="0"/>
      <w:dstrike w:val="0"/>
      <w:color w:val="000000"/>
      <w:sz w:val="20"/>
      <w:szCs w:val="20"/>
      <w:u w:val="none"/>
      <w:effect w:val="none"/>
    </w:rPr>
  </w:style>
  <w:style w:type="paragraph" w:styleId="2">
    <w:name w:val="Body Text Indent 2"/>
    <w:basedOn w:val="a"/>
    <w:link w:val="20"/>
    <w:rsid w:val="00D5586E"/>
    <w:pPr>
      <w:spacing w:after="120" w:line="480" w:lineRule="auto"/>
      <w:ind w:left="283"/>
      <w:jc w:val="both"/>
    </w:pPr>
    <w:rPr>
      <w:rFonts w:eastAsia="Times New Roman" w:cs="Times New Roman"/>
      <w:szCs w:val="20"/>
      <w:lang w:eastAsia="ru-RU"/>
    </w:rPr>
  </w:style>
  <w:style w:type="character" w:customStyle="1" w:styleId="20">
    <w:name w:val="Основной текст с отступом 2 Знак"/>
    <w:basedOn w:val="a0"/>
    <w:link w:val="2"/>
    <w:rsid w:val="00D5586E"/>
    <w:rPr>
      <w:rFonts w:eastAsia="Times New Roman" w:cs="Times New Roman"/>
      <w:szCs w:val="20"/>
      <w:lang w:eastAsia="ru-RU"/>
    </w:rPr>
  </w:style>
  <w:style w:type="character" w:styleId="aa">
    <w:name w:val="annotation reference"/>
    <w:rsid w:val="00D5586E"/>
    <w:rPr>
      <w:sz w:val="16"/>
      <w:szCs w:val="16"/>
    </w:rPr>
  </w:style>
  <w:style w:type="paragraph" w:styleId="ab">
    <w:name w:val="annotation text"/>
    <w:basedOn w:val="a"/>
    <w:link w:val="ac"/>
    <w:rsid w:val="00D5586E"/>
    <w:rPr>
      <w:rFonts w:eastAsia="Times New Roman" w:cs="Times New Roman"/>
      <w:color w:val="000000"/>
      <w:sz w:val="20"/>
      <w:szCs w:val="20"/>
      <w:lang w:eastAsia="ru-RU"/>
    </w:rPr>
  </w:style>
  <w:style w:type="character" w:customStyle="1" w:styleId="ac">
    <w:name w:val="Текст примечания Знак"/>
    <w:basedOn w:val="a0"/>
    <w:link w:val="ab"/>
    <w:rsid w:val="00D5586E"/>
    <w:rPr>
      <w:rFonts w:eastAsia="Times New Roman" w:cs="Times New Roman"/>
      <w:color w:val="000000"/>
      <w:sz w:val="20"/>
      <w:szCs w:val="20"/>
      <w:lang w:eastAsia="ru-RU"/>
    </w:rPr>
  </w:style>
  <w:style w:type="paragraph" w:customStyle="1" w:styleId="pj">
    <w:name w:val="pj"/>
    <w:basedOn w:val="a"/>
    <w:rsid w:val="00E90EFD"/>
    <w:pPr>
      <w:ind w:firstLine="400"/>
      <w:jc w:val="both"/>
    </w:pPr>
    <w:rPr>
      <w:rFonts w:eastAsia="Times New Roman" w:cs="Times New Roman"/>
      <w:color w:val="000000"/>
      <w:sz w:val="24"/>
      <w:szCs w:val="24"/>
      <w:lang w:eastAsia="ru-RU"/>
    </w:rPr>
  </w:style>
  <w:style w:type="character" w:customStyle="1" w:styleId="s0">
    <w:name w:val="s0"/>
    <w:rsid w:val="00E90EFD"/>
    <w:rPr>
      <w:rFonts w:ascii="Times New Roman" w:hAnsi="Times New Roman" w:cs="Times New Roman" w:hint="default"/>
      <w:b w:val="0"/>
      <w:bCs w:val="0"/>
      <w:i w:val="0"/>
      <w:iCs w:val="0"/>
      <w:color w:val="000000"/>
    </w:rPr>
  </w:style>
  <w:style w:type="paragraph" w:customStyle="1" w:styleId="pc">
    <w:name w:val="pc"/>
    <w:basedOn w:val="a"/>
    <w:rsid w:val="00CB21DC"/>
    <w:pPr>
      <w:spacing w:before="100" w:beforeAutospacing="1" w:after="100" w:afterAutospacing="1"/>
    </w:pPr>
    <w:rPr>
      <w:rFonts w:eastAsia="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00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250</Words>
  <Characters>1425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Вагапов Данияр Валерьевич</dc:creator>
  <cp:lastModifiedBy>Серик Мусин</cp:lastModifiedBy>
  <cp:revision>2</cp:revision>
  <cp:lastPrinted>2022-05-30T13:10:00Z</cp:lastPrinted>
  <dcterms:created xsi:type="dcterms:W3CDTF">2022-08-03T12:06:00Z</dcterms:created>
  <dcterms:modified xsi:type="dcterms:W3CDTF">2022-08-03T12:06:00Z</dcterms:modified>
</cp:coreProperties>
</file>