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474F9B" w14:paraId="12D2D334" w14:textId="77777777" w:rsidTr="001558ED">
        <w:trPr>
          <w:trHeight w:val="1528"/>
        </w:trPr>
        <w:tc>
          <w:tcPr>
            <w:tcW w:w="4320" w:type="dxa"/>
          </w:tcPr>
          <w:p w14:paraId="1AE111D2" w14:textId="77777777" w:rsidR="00783179" w:rsidRDefault="00783179">
            <w:pPr>
              <w:jc w:val="center"/>
              <w:rPr>
                <w:b/>
                <w:sz w:val="22"/>
                <w:szCs w:val="22"/>
              </w:rPr>
            </w:pPr>
            <w:r w:rsidRPr="00DC03A7">
              <w:rPr>
                <w:b/>
                <w:sz w:val="22"/>
                <w:szCs w:val="22"/>
              </w:rPr>
              <w:t xml:space="preserve"> </w:t>
            </w:r>
          </w:p>
          <w:p w14:paraId="7D60BBE0" w14:textId="6CAF446E" w:rsidR="00446505" w:rsidRPr="00474F9B" w:rsidRDefault="00446505">
            <w:pPr>
              <w:jc w:val="center"/>
              <w:rPr>
                <w:b/>
                <w:sz w:val="22"/>
                <w:szCs w:val="22"/>
              </w:rPr>
            </w:pPr>
            <w:r w:rsidRPr="00474F9B">
              <w:rPr>
                <w:b/>
                <w:sz w:val="22"/>
                <w:szCs w:val="22"/>
              </w:rPr>
              <w:t>«ҚАЗАҚСТАН РЕСПУБЛИКАСЫНЫҢ</w:t>
            </w:r>
          </w:p>
          <w:p w14:paraId="031482D4" w14:textId="77777777" w:rsidR="00446505" w:rsidRPr="00474F9B" w:rsidRDefault="00446505">
            <w:pPr>
              <w:jc w:val="center"/>
              <w:rPr>
                <w:b/>
                <w:sz w:val="22"/>
                <w:szCs w:val="22"/>
              </w:rPr>
            </w:pPr>
            <w:r w:rsidRPr="00474F9B">
              <w:rPr>
                <w:b/>
                <w:sz w:val="22"/>
                <w:szCs w:val="22"/>
              </w:rPr>
              <w:t>ҰЛТТЫҚ БАНКІ»</w:t>
            </w:r>
          </w:p>
          <w:p w14:paraId="44EBBBA2" w14:textId="77777777" w:rsidR="00446505" w:rsidRPr="00474F9B" w:rsidRDefault="00446505">
            <w:pPr>
              <w:jc w:val="center"/>
              <w:rPr>
                <w:b/>
                <w:sz w:val="22"/>
                <w:szCs w:val="22"/>
              </w:rPr>
            </w:pPr>
          </w:p>
          <w:p w14:paraId="228A0DAC" w14:textId="77777777" w:rsidR="00446505" w:rsidRPr="00474F9B" w:rsidRDefault="00446505">
            <w:pPr>
              <w:jc w:val="center"/>
              <w:rPr>
                <w:sz w:val="22"/>
                <w:szCs w:val="22"/>
              </w:rPr>
            </w:pPr>
            <w:r w:rsidRPr="00474F9B">
              <w:rPr>
                <w:sz w:val="22"/>
                <w:szCs w:val="22"/>
              </w:rPr>
              <w:t xml:space="preserve">РЕСПУБЛИКАЛЫҚ </w:t>
            </w:r>
          </w:p>
          <w:p w14:paraId="253B4578" w14:textId="77777777" w:rsidR="00446505" w:rsidRPr="00474F9B" w:rsidRDefault="00446505">
            <w:pPr>
              <w:jc w:val="center"/>
              <w:rPr>
                <w:sz w:val="22"/>
                <w:szCs w:val="22"/>
              </w:rPr>
            </w:pPr>
            <w:r w:rsidRPr="00474F9B">
              <w:rPr>
                <w:sz w:val="22"/>
                <w:szCs w:val="22"/>
              </w:rPr>
              <w:t>МЕМЛЕКЕТТІК МЕКЕМЕСІ</w:t>
            </w:r>
          </w:p>
          <w:p w14:paraId="6DE4D918" w14:textId="77777777" w:rsidR="00446505" w:rsidRPr="00474F9B" w:rsidRDefault="00446505">
            <w:pPr>
              <w:jc w:val="center"/>
              <w:rPr>
                <w:b/>
                <w:sz w:val="22"/>
                <w:szCs w:val="22"/>
              </w:rPr>
            </w:pPr>
          </w:p>
        </w:tc>
        <w:tc>
          <w:tcPr>
            <w:tcW w:w="1800" w:type="dxa"/>
            <w:hideMark/>
          </w:tcPr>
          <w:p w14:paraId="7F695903" w14:textId="77777777" w:rsidR="00446505" w:rsidRPr="00474F9B" w:rsidRDefault="00BD0690">
            <w:pPr>
              <w:rPr>
                <w:sz w:val="22"/>
                <w:szCs w:val="22"/>
              </w:rPr>
            </w:pPr>
            <w:r w:rsidRPr="00474F9B">
              <w:rPr>
                <w:noProof/>
              </w:rPr>
              <w:drawing>
                <wp:inline distT="0" distB="0" distL="0" distR="0" wp14:anchorId="4400838C" wp14:editId="62C37C08">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14:paraId="0788CC7E" w14:textId="77777777" w:rsidR="00446505" w:rsidRPr="00474F9B" w:rsidRDefault="00446505">
            <w:pPr>
              <w:jc w:val="center"/>
              <w:rPr>
                <w:sz w:val="22"/>
                <w:szCs w:val="22"/>
              </w:rPr>
            </w:pPr>
          </w:p>
          <w:p w14:paraId="2619AFC1" w14:textId="77777777" w:rsidR="00446505" w:rsidRPr="00474F9B" w:rsidRDefault="00446505">
            <w:pPr>
              <w:jc w:val="center"/>
              <w:rPr>
                <w:sz w:val="22"/>
                <w:szCs w:val="22"/>
              </w:rPr>
            </w:pPr>
            <w:r w:rsidRPr="00474F9B">
              <w:rPr>
                <w:sz w:val="22"/>
                <w:szCs w:val="22"/>
              </w:rPr>
              <w:t>РЕСПУБЛИКАНСКОЕ ГОСУДАРСТВЕННОЕ УЧРЕЖДЕНИЕ</w:t>
            </w:r>
          </w:p>
          <w:p w14:paraId="42783882" w14:textId="77777777" w:rsidR="00446505" w:rsidRPr="00474F9B" w:rsidRDefault="00446505">
            <w:pPr>
              <w:jc w:val="center"/>
              <w:rPr>
                <w:sz w:val="22"/>
                <w:szCs w:val="22"/>
              </w:rPr>
            </w:pPr>
          </w:p>
          <w:p w14:paraId="191CB250" w14:textId="77777777" w:rsidR="00446505" w:rsidRPr="00474F9B" w:rsidRDefault="00446505">
            <w:pPr>
              <w:jc w:val="center"/>
              <w:rPr>
                <w:b/>
                <w:sz w:val="22"/>
                <w:szCs w:val="22"/>
              </w:rPr>
            </w:pPr>
            <w:r w:rsidRPr="00474F9B">
              <w:rPr>
                <w:b/>
                <w:sz w:val="22"/>
                <w:szCs w:val="22"/>
              </w:rPr>
              <w:t>«НАЦИОНАЛЬНЫЙ БАНК</w:t>
            </w:r>
          </w:p>
          <w:p w14:paraId="7CF16DCB" w14:textId="77777777" w:rsidR="00446505" w:rsidRPr="00474F9B" w:rsidRDefault="00446505">
            <w:pPr>
              <w:jc w:val="center"/>
              <w:rPr>
                <w:b/>
                <w:sz w:val="22"/>
                <w:szCs w:val="22"/>
              </w:rPr>
            </w:pPr>
            <w:r w:rsidRPr="00474F9B">
              <w:rPr>
                <w:b/>
                <w:sz w:val="22"/>
                <w:szCs w:val="22"/>
              </w:rPr>
              <w:t>РЕСПУБЛИКИ КАЗАХСТАН»</w:t>
            </w:r>
          </w:p>
          <w:p w14:paraId="550DF091" w14:textId="77777777" w:rsidR="00446505" w:rsidRPr="00474F9B" w:rsidRDefault="00446505">
            <w:pPr>
              <w:jc w:val="center"/>
              <w:rPr>
                <w:b/>
                <w:sz w:val="16"/>
                <w:szCs w:val="16"/>
              </w:rPr>
            </w:pPr>
          </w:p>
        </w:tc>
      </w:tr>
      <w:tr w:rsidR="00446505" w:rsidRPr="00474F9B" w14:paraId="5FFFAB38" w14:textId="77777777" w:rsidTr="001558ED">
        <w:trPr>
          <w:trHeight w:val="584"/>
        </w:trPr>
        <w:tc>
          <w:tcPr>
            <w:tcW w:w="4320" w:type="dxa"/>
          </w:tcPr>
          <w:p w14:paraId="3CFD3447" w14:textId="77777777" w:rsidR="00446505" w:rsidRPr="00474F9B" w:rsidRDefault="00446505">
            <w:pPr>
              <w:jc w:val="center"/>
              <w:rPr>
                <w:b/>
                <w:sz w:val="28"/>
                <w:szCs w:val="28"/>
              </w:rPr>
            </w:pPr>
            <w:r w:rsidRPr="00474F9B">
              <w:rPr>
                <w:b/>
                <w:sz w:val="28"/>
                <w:szCs w:val="28"/>
              </w:rPr>
              <w:t>БАСҚАРМАСЫНЫҢ</w:t>
            </w:r>
            <w:r w:rsidRPr="00474F9B">
              <w:rPr>
                <w:b/>
                <w:sz w:val="28"/>
                <w:szCs w:val="28"/>
              </w:rPr>
              <w:br/>
              <w:t>ҚАУЛЫСЫ</w:t>
            </w:r>
          </w:p>
          <w:p w14:paraId="58CB5F15" w14:textId="77777777" w:rsidR="00446505" w:rsidRPr="00474F9B" w:rsidRDefault="00446505">
            <w:pPr>
              <w:jc w:val="center"/>
              <w:rPr>
                <w:b/>
                <w:sz w:val="22"/>
                <w:szCs w:val="22"/>
              </w:rPr>
            </w:pPr>
          </w:p>
          <w:p w14:paraId="0D0B99ED" w14:textId="18A38F1D" w:rsidR="008D43B6" w:rsidRPr="00474F9B" w:rsidRDefault="004E4388" w:rsidP="008D43B6">
            <w:pPr>
              <w:ind w:firstLine="709"/>
              <w:rPr>
                <w:sz w:val="22"/>
                <w:szCs w:val="22"/>
              </w:rPr>
            </w:pPr>
            <w:r w:rsidRPr="00474F9B">
              <w:rPr>
                <w:sz w:val="22"/>
                <w:szCs w:val="22"/>
              </w:rPr>
              <w:t xml:space="preserve"> </w:t>
            </w:r>
            <w:r w:rsidR="00184F7A" w:rsidRPr="00A8551A">
              <w:rPr>
                <w:sz w:val="22"/>
                <w:szCs w:val="22"/>
              </w:rPr>
              <w:t>202</w:t>
            </w:r>
            <w:r w:rsidR="00C20AFC" w:rsidRPr="00A8551A">
              <w:rPr>
                <w:sz w:val="22"/>
                <w:szCs w:val="22"/>
                <w:lang w:val="kk-KZ"/>
              </w:rPr>
              <w:t>1</w:t>
            </w:r>
            <w:r w:rsidR="00184F7A" w:rsidRPr="00474F9B">
              <w:rPr>
                <w:sz w:val="22"/>
                <w:szCs w:val="22"/>
              </w:rPr>
              <w:t xml:space="preserve"> </w:t>
            </w:r>
            <w:r w:rsidR="00184F7A">
              <w:rPr>
                <w:sz w:val="22"/>
                <w:szCs w:val="22"/>
                <w:lang w:val="kk-KZ"/>
              </w:rPr>
              <w:t>жылғы</w:t>
            </w:r>
            <w:r w:rsidR="00184F7A" w:rsidRPr="00474F9B">
              <w:rPr>
                <w:sz w:val="22"/>
                <w:szCs w:val="22"/>
              </w:rPr>
              <w:t xml:space="preserve"> </w:t>
            </w:r>
            <w:r w:rsidR="006B1B80" w:rsidRPr="00474F9B">
              <w:rPr>
                <w:sz w:val="22"/>
                <w:szCs w:val="22"/>
              </w:rPr>
              <w:t>__</w:t>
            </w:r>
            <w:r w:rsidR="00512EEB" w:rsidRPr="00474F9B">
              <w:rPr>
                <w:sz w:val="22"/>
                <w:szCs w:val="22"/>
              </w:rPr>
              <w:t xml:space="preserve"> </w:t>
            </w:r>
            <w:r w:rsidR="006B1B80" w:rsidRPr="00474F9B">
              <w:rPr>
                <w:sz w:val="22"/>
                <w:szCs w:val="22"/>
              </w:rPr>
              <w:t>_______</w:t>
            </w:r>
            <w:r w:rsidR="008D43B6" w:rsidRPr="00474F9B">
              <w:rPr>
                <w:sz w:val="22"/>
                <w:szCs w:val="22"/>
              </w:rPr>
              <w:t xml:space="preserve"> </w:t>
            </w:r>
          </w:p>
          <w:p w14:paraId="111CBECA" w14:textId="77777777" w:rsidR="00446505" w:rsidRPr="00474F9B" w:rsidRDefault="00446505">
            <w:pPr>
              <w:jc w:val="center"/>
              <w:rPr>
                <w:sz w:val="16"/>
                <w:szCs w:val="16"/>
              </w:rPr>
            </w:pPr>
          </w:p>
          <w:p w14:paraId="16D00CDF" w14:textId="77777777" w:rsidR="00446505" w:rsidRPr="00474F9B" w:rsidRDefault="00446505">
            <w:pPr>
              <w:jc w:val="center"/>
              <w:rPr>
                <w:sz w:val="22"/>
                <w:szCs w:val="22"/>
              </w:rPr>
            </w:pPr>
            <w:r w:rsidRPr="00474F9B">
              <w:rPr>
                <w:sz w:val="22"/>
                <w:szCs w:val="22"/>
              </w:rPr>
              <w:t>Нұр-Сұлтан қаласы</w:t>
            </w:r>
          </w:p>
          <w:p w14:paraId="468A9769" w14:textId="77777777" w:rsidR="00446505" w:rsidRPr="00474F9B" w:rsidRDefault="00446505">
            <w:pPr>
              <w:jc w:val="center"/>
              <w:rPr>
                <w:sz w:val="16"/>
                <w:szCs w:val="16"/>
              </w:rPr>
            </w:pPr>
          </w:p>
          <w:p w14:paraId="4DDF6D29" w14:textId="77777777" w:rsidR="00446505" w:rsidRPr="00474F9B" w:rsidRDefault="00446505">
            <w:pPr>
              <w:jc w:val="center"/>
              <w:rPr>
                <w:sz w:val="28"/>
                <w:szCs w:val="28"/>
              </w:rPr>
            </w:pPr>
          </w:p>
        </w:tc>
        <w:tc>
          <w:tcPr>
            <w:tcW w:w="1800" w:type="dxa"/>
          </w:tcPr>
          <w:p w14:paraId="0F6BABD1" w14:textId="77777777" w:rsidR="00446505" w:rsidRPr="00474F9B" w:rsidRDefault="00446505">
            <w:pPr>
              <w:rPr>
                <w:sz w:val="18"/>
                <w:szCs w:val="18"/>
              </w:rPr>
            </w:pPr>
          </w:p>
        </w:tc>
        <w:tc>
          <w:tcPr>
            <w:tcW w:w="4140" w:type="dxa"/>
          </w:tcPr>
          <w:p w14:paraId="30AB3650" w14:textId="77777777" w:rsidR="00446505" w:rsidRPr="00474F9B" w:rsidRDefault="00446505">
            <w:pPr>
              <w:jc w:val="center"/>
              <w:rPr>
                <w:b/>
                <w:sz w:val="28"/>
                <w:szCs w:val="28"/>
              </w:rPr>
            </w:pPr>
            <w:r w:rsidRPr="00474F9B">
              <w:rPr>
                <w:b/>
                <w:sz w:val="28"/>
                <w:szCs w:val="28"/>
              </w:rPr>
              <w:t>ПОСТАНОВЛЕНИЕ</w:t>
            </w:r>
          </w:p>
          <w:p w14:paraId="334F562F" w14:textId="77777777" w:rsidR="00446505" w:rsidRPr="00474F9B" w:rsidRDefault="00446505">
            <w:pPr>
              <w:jc w:val="center"/>
              <w:rPr>
                <w:b/>
                <w:sz w:val="28"/>
                <w:szCs w:val="28"/>
              </w:rPr>
            </w:pPr>
            <w:r w:rsidRPr="00474F9B">
              <w:rPr>
                <w:b/>
                <w:sz w:val="28"/>
                <w:szCs w:val="28"/>
              </w:rPr>
              <w:t>ПРАВЛЕНИЯ</w:t>
            </w:r>
          </w:p>
          <w:p w14:paraId="05AA089E" w14:textId="77777777" w:rsidR="00446505" w:rsidRPr="00474F9B" w:rsidRDefault="00446505">
            <w:pPr>
              <w:jc w:val="center"/>
              <w:rPr>
                <w:b/>
              </w:rPr>
            </w:pPr>
          </w:p>
          <w:p w14:paraId="67194A12" w14:textId="77777777" w:rsidR="00446505" w:rsidRPr="00474F9B" w:rsidRDefault="00446505">
            <w:pPr>
              <w:jc w:val="center"/>
              <w:rPr>
                <w:sz w:val="22"/>
                <w:szCs w:val="22"/>
              </w:rPr>
            </w:pPr>
            <w:r w:rsidRPr="00474F9B">
              <w:rPr>
                <w:sz w:val="22"/>
                <w:szCs w:val="22"/>
              </w:rPr>
              <w:t>№</w:t>
            </w:r>
            <w:r w:rsidR="0073192B" w:rsidRPr="00474F9B">
              <w:rPr>
                <w:sz w:val="22"/>
                <w:szCs w:val="22"/>
              </w:rPr>
              <w:t xml:space="preserve"> </w:t>
            </w:r>
            <w:r w:rsidR="006B1B80" w:rsidRPr="00474F9B">
              <w:rPr>
                <w:sz w:val="22"/>
                <w:szCs w:val="22"/>
              </w:rPr>
              <w:t>__</w:t>
            </w:r>
          </w:p>
          <w:p w14:paraId="503B88FA" w14:textId="77777777" w:rsidR="00446505" w:rsidRPr="00474F9B" w:rsidRDefault="00446505">
            <w:pPr>
              <w:jc w:val="center"/>
              <w:rPr>
                <w:sz w:val="16"/>
                <w:szCs w:val="16"/>
              </w:rPr>
            </w:pPr>
          </w:p>
          <w:p w14:paraId="1702C301" w14:textId="2169815C" w:rsidR="00446505" w:rsidRPr="00474F9B" w:rsidRDefault="00446505" w:rsidP="00CA5AE8">
            <w:pPr>
              <w:jc w:val="center"/>
              <w:rPr>
                <w:b/>
                <w:sz w:val="22"/>
                <w:szCs w:val="22"/>
              </w:rPr>
            </w:pPr>
            <w:r w:rsidRPr="00474F9B">
              <w:rPr>
                <w:sz w:val="22"/>
                <w:szCs w:val="22"/>
              </w:rPr>
              <w:t>город Нур-Султа</w:t>
            </w:r>
            <w:r w:rsidR="00CA5AE8" w:rsidRPr="00474F9B">
              <w:rPr>
                <w:sz w:val="22"/>
                <w:szCs w:val="22"/>
              </w:rPr>
              <w:t>н</w:t>
            </w:r>
          </w:p>
        </w:tc>
      </w:tr>
    </w:tbl>
    <w:p w14:paraId="46C762EA" w14:textId="77777777" w:rsidR="00A84896" w:rsidRDefault="00A84896" w:rsidP="000B43D6">
      <w:pPr>
        <w:ind w:right="-144"/>
        <w:jc w:val="center"/>
        <w:rPr>
          <w:b/>
          <w:color w:val="000000"/>
          <w:sz w:val="28"/>
          <w:szCs w:val="28"/>
        </w:rPr>
      </w:pPr>
    </w:p>
    <w:p w14:paraId="7D39FEDC" w14:textId="77777777" w:rsidR="00A84896" w:rsidRDefault="00A84896" w:rsidP="000B43D6">
      <w:pPr>
        <w:ind w:right="-144"/>
        <w:jc w:val="center"/>
        <w:rPr>
          <w:b/>
          <w:color w:val="000000"/>
          <w:sz w:val="28"/>
          <w:szCs w:val="28"/>
        </w:rPr>
      </w:pPr>
    </w:p>
    <w:p w14:paraId="19F70EE2" w14:textId="77777777" w:rsidR="00E65D93" w:rsidRDefault="00016CC6" w:rsidP="00E65D93">
      <w:pPr>
        <w:ind w:right="-144"/>
        <w:jc w:val="center"/>
        <w:rPr>
          <w:b/>
          <w:color w:val="000000"/>
          <w:sz w:val="28"/>
          <w:szCs w:val="28"/>
        </w:rPr>
      </w:pPr>
      <w:r w:rsidRPr="00016CC6">
        <w:rPr>
          <w:b/>
          <w:color w:val="000000"/>
          <w:sz w:val="28"/>
          <w:szCs w:val="28"/>
        </w:rPr>
        <w:t>«Қызметін Қазақст</w:t>
      </w:r>
      <w:r>
        <w:rPr>
          <w:b/>
          <w:color w:val="000000"/>
          <w:sz w:val="28"/>
          <w:szCs w:val="28"/>
        </w:rPr>
        <w:t>а</w:t>
      </w:r>
      <w:r w:rsidR="00E65D93">
        <w:rPr>
          <w:b/>
          <w:color w:val="000000"/>
          <w:sz w:val="28"/>
          <w:szCs w:val="28"/>
        </w:rPr>
        <w:t>н Республикасы Ұлттық Банкінің</w:t>
      </w:r>
    </w:p>
    <w:p w14:paraId="6F844EBE" w14:textId="45692444" w:rsidR="00E65D93" w:rsidRDefault="00016CC6" w:rsidP="00E65D93">
      <w:pPr>
        <w:ind w:right="-144"/>
        <w:jc w:val="center"/>
        <w:rPr>
          <w:b/>
          <w:color w:val="000000"/>
          <w:sz w:val="28"/>
          <w:szCs w:val="28"/>
        </w:rPr>
      </w:pPr>
      <w:r w:rsidRPr="00016CC6">
        <w:rPr>
          <w:b/>
          <w:color w:val="000000"/>
          <w:sz w:val="28"/>
          <w:szCs w:val="28"/>
        </w:rPr>
        <w:t>қолма-қ</w:t>
      </w:r>
      <w:r w:rsidR="00E65D93">
        <w:rPr>
          <w:b/>
          <w:color w:val="000000"/>
          <w:sz w:val="28"/>
          <w:szCs w:val="28"/>
        </w:rPr>
        <w:t>ол шетел валютасымен айырбастау</w:t>
      </w:r>
      <w:r w:rsidR="00E65D93" w:rsidRPr="00E65D93">
        <w:rPr>
          <w:b/>
          <w:color w:val="000000"/>
          <w:sz w:val="28"/>
          <w:szCs w:val="28"/>
        </w:rPr>
        <w:t xml:space="preserve"> </w:t>
      </w:r>
      <w:r w:rsidRPr="00016CC6">
        <w:rPr>
          <w:b/>
          <w:color w:val="000000"/>
          <w:sz w:val="28"/>
          <w:szCs w:val="28"/>
        </w:rPr>
        <w:t>операцияларына</w:t>
      </w:r>
    </w:p>
    <w:p w14:paraId="560F7AA7" w14:textId="6DA115A0" w:rsidR="00E65D93" w:rsidRDefault="00016CC6" w:rsidP="00E65D93">
      <w:pPr>
        <w:ind w:right="-144"/>
        <w:jc w:val="center"/>
        <w:rPr>
          <w:b/>
          <w:color w:val="000000"/>
          <w:sz w:val="28"/>
          <w:szCs w:val="28"/>
        </w:rPr>
      </w:pPr>
      <w:r w:rsidRPr="00016CC6">
        <w:rPr>
          <w:b/>
          <w:color w:val="000000"/>
          <w:sz w:val="28"/>
          <w:szCs w:val="28"/>
        </w:rPr>
        <w:t>арналған лицензиясы негізінд</w:t>
      </w:r>
      <w:r w:rsidR="00E65D93">
        <w:rPr>
          <w:b/>
          <w:color w:val="000000"/>
          <w:sz w:val="28"/>
          <w:szCs w:val="28"/>
        </w:rPr>
        <w:t>е тек</w:t>
      </w:r>
      <w:r w:rsidR="00E65D93" w:rsidRPr="00E65D93">
        <w:rPr>
          <w:b/>
          <w:color w:val="000000"/>
          <w:sz w:val="28"/>
          <w:szCs w:val="28"/>
        </w:rPr>
        <w:t xml:space="preserve"> </w:t>
      </w:r>
      <w:r w:rsidR="00E65D93">
        <w:rPr>
          <w:b/>
          <w:color w:val="000000"/>
          <w:sz w:val="28"/>
          <w:szCs w:val="28"/>
        </w:rPr>
        <w:t>қана айырбастау</w:t>
      </w:r>
      <w:r w:rsidR="00E65D93" w:rsidRPr="00E65D93">
        <w:rPr>
          <w:b/>
          <w:color w:val="000000"/>
          <w:sz w:val="28"/>
          <w:szCs w:val="28"/>
        </w:rPr>
        <w:t xml:space="preserve"> </w:t>
      </w:r>
      <w:r>
        <w:rPr>
          <w:b/>
          <w:color w:val="000000"/>
          <w:sz w:val="28"/>
          <w:szCs w:val="28"/>
        </w:rPr>
        <w:t>пункттері</w:t>
      </w:r>
    </w:p>
    <w:p w14:paraId="27AEDD4C" w14:textId="77777777" w:rsidR="00E65D93" w:rsidRDefault="00016CC6" w:rsidP="00E65D93">
      <w:pPr>
        <w:ind w:right="-144"/>
        <w:jc w:val="center"/>
        <w:rPr>
          <w:b/>
          <w:color w:val="000000"/>
          <w:sz w:val="28"/>
          <w:szCs w:val="28"/>
        </w:rPr>
      </w:pPr>
      <w:r w:rsidRPr="00016CC6">
        <w:rPr>
          <w:b/>
          <w:color w:val="000000"/>
          <w:sz w:val="28"/>
          <w:szCs w:val="28"/>
        </w:rPr>
        <w:t>арқылы жүзеге асыратын заңды тұлғаларға</w:t>
      </w:r>
      <w:r w:rsidR="00E65D93" w:rsidRPr="00E65D93">
        <w:rPr>
          <w:b/>
          <w:color w:val="000000"/>
          <w:sz w:val="28"/>
          <w:szCs w:val="28"/>
        </w:rPr>
        <w:t xml:space="preserve"> </w:t>
      </w:r>
      <w:r w:rsidR="00E65D93">
        <w:rPr>
          <w:b/>
          <w:color w:val="000000"/>
          <w:sz w:val="28"/>
          <w:szCs w:val="28"/>
        </w:rPr>
        <w:t>және</w:t>
      </w:r>
    </w:p>
    <w:p w14:paraId="072517F9" w14:textId="77777777" w:rsidR="00E65D93" w:rsidRDefault="00016CC6" w:rsidP="00E65D93">
      <w:pPr>
        <w:ind w:right="-144"/>
        <w:jc w:val="center"/>
        <w:rPr>
          <w:b/>
          <w:color w:val="000000"/>
          <w:sz w:val="28"/>
          <w:szCs w:val="28"/>
        </w:rPr>
      </w:pPr>
      <w:r>
        <w:rPr>
          <w:b/>
          <w:color w:val="000000"/>
          <w:sz w:val="28"/>
          <w:szCs w:val="28"/>
        </w:rPr>
        <w:t>банкноттарды, монеталарды</w:t>
      </w:r>
      <w:r w:rsidRPr="00016CC6">
        <w:rPr>
          <w:b/>
          <w:color w:val="000000"/>
          <w:sz w:val="28"/>
          <w:szCs w:val="28"/>
        </w:rPr>
        <w:t xml:space="preserve"> және құндылықтарды инка</w:t>
      </w:r>
      <w:r>
        <w:rPr>
          <w:b/>
          <w:color w:val="000000"/>
          <w:sz w:val="28"/>
          <w:szCs w:val="28"/>
        </w:rPr>
        <w:t>ссациялау айрықша қызметі болып</w:t>
      </w:r>
      <w:r w:rsidRPr="00016CC6">
        <w:rPr>
          <w:b/>
          <w:color w:val="000000"/>
          <w:sz w:val="28"/>
          <w:szCs w:val="28"/>
        </w:rPr>
        <w:t xml:space="preserve"> табыл</w:t>
      </w:r>
      <w:r w:rsidR="00E65D93">
        <w:rPr>
          <w:b/>
          <w:color w:val="000000"/>
          <w:sz w:val="28"/>
          <w:szCs w:val="28"/>
        </w:rPr>
        <w:t>атын заңды тұлғаларға қылмыстық</w:t>
      </w:r>
      <w:r w:rsidR="00E65D93" w:rsidRPr="00E65D93">
        <w:rPr>
          <w:b/>
          <w:color w:val="000000"/>
          <w:sz w:val="28"/>
          <w:szCs w:val="28"/>
        </w:rPr>
        <w:t xml:space="preserve"> </w:t>
      </w:r>
      <w:r w:rsidRPr="00016CC6">
        <w:rPr>
          <w:b/>
          <w:color w:val="000000"/>
          <w:sz w:val="28"/>
          <w:szCs w:val="28"/>
        </w:rPr>
        <w:t xml:space="preserve">жолмен алынған кірістерді </w:t>
      </w:r>
      <w:r w:rsidR="00E65D93">
        <w:rPr>
          <w:b/>
          <w:color w:val="000000"/>
          <w:sz w:val="28"/>
          <w:szCs w:val="28"/>
        </w:rPr>
        <w:t>заңдастыруға (жылыстатуға) және</w:t>
      </w:r>
      <w:r w:rsidR="00E65D93" w:rsidRPr="00E65D93">
        <w:rPr>
          <w:b/>
          <w:color w:val="000000"/>
          <w:sz w:val="28"/>
          <w:szCs w:val="28"/>
        </w:rPr>
        <w:t xml:space="preserve"> </w:t>
      </w:r>
      <w:r w:rsidRPr="00016CC6">
        <w:rPr>
          <w:b/>
          <w:color w:val="000000"/>
          <w:sz w:val="28"/>
          <w:szCs w:val="28"/>
        </w:rPr>
        <w:t>терроризмді</w:t>
      </w:r>
      <w:r w:rsidR="00E65D93" w:rsidRPr="00E65D93">
        <w:rPr>
          <w:b/>
          <w:color w:val="000000"/>
          <w:sz w:val="28"/>
          <w:szCs w:val="28"/>
        </w:rPr>
        <w:t xml:space="preserve"> </w:t>
      </w:r>
      <w:r w:rsidRPr="00016CC6">
        <w:rPr>
          <w:b/>
          <w:color w:val="000000"/>
          <w:sz w:val="28"/>
          <w:szCs w:val="28"/>
        </w:rPr>
        <w:t>қаржыландыруға қарсы іс-қимыл жасау мақсатында ішкі</w:t>
      </w:r>
      <w:r w:rsidR="00E65D93" w:rsidRPr="00E65D93">
        <w:rPr>
          <w:b/>
          <w:color w:val="000000"/>
          <w:sz w:val="28"/>
          <w:szCs w:val="28"/>
        </w:rPr>
        <w:t xml:space="preserve"> </w:t>
      </w:r>
      <w:r w:rsidR="00E65D93">
        <w:rPr>
          <w:b/>
          <w:color w:val="000000"/>
          <w:sz w:val="28"/>
          <w:szCs w:val="28"/>
        </w:rPr>
        <w:t>бақылау қағидаларына</w:t>
      </w:r>
      <w:r w:rsidR="00E65D93" w:rsidRPr="00E65D93">
        <w:rPr>
          <w:b/>
          <w:color w:val="000000"/>
          <w:sz w:val="28"/>
          <w:szCs w:val="28"/>
        </w:rPr>
        <w:t xml:space="preserve"> </w:t>
      </w:r>
      <w:r w:rsidRPr="00016CC6">
        <w:rPr>
          <w:b/>
          <w:color w:val="000000"/>
          <w:sz w:val="28"/>
          <w:szCs w:val="28"/>
        </w:rPr>
        <w:t>қойылатын талаптарды бекіту туралы»</w:t>
      </w:r>
      <w:r w:rsidR="00E65D93" w:rsidRPr="00E65D93">
        <w:rPr>
          <w:b/>
          <w:color w:val="000000"/>
          <w:sz w:val="28"/>
          <w:szCs w:val="28"/>
        </w:rPr>
        <w:t xml:space="preserve"> </w:t>
      </w:r>
      <w:r w:rsidRPr="00016CC6">
        <w:rPr>
          <w:b/>
          <w:color w:val="000000"/>
          <w:sz w:val="28"/>
          <w:szCs w:val="28"/>
        </w:rPr>
        <w:t>Қазақстан Республикасы Ұлттық Банкі Басқармасының 2022 жылғы</w:t>
      </w:r>
      <w:r w:rsidR="00E65D93" w:rsidRPr="00E65D93">
        <w:rPr>
          <w:b/>
          <w:color w:val="000000"/>
          <w:sz w:val="28"/>
          <w:szCs w:val="28"/>
        </w:rPr>
        <w:t xml:space="preserve"> </w:t>
      </w:r>
      <w:r w:rsidR="00E65D93">
        <w:rPr>
          <w:b/>
          <w:color w:val="000000"/>
          <w:sz w:val="28"/>
          <w:szCs w:val="28"/>
        </w:rPr>
        <w:t>28 ақпандағы</w:t>
      </w:r>
    </w:p>
    <w:p w14:paraId="50C420DD" w14:textId="19379CE4" w:rsidR="000B43D6" w:rsidRPr="00016CC6" w:rsidRDefault="00016CC6" w:rsidP="00E65D93">
      <w:pPr>
        <w:ind w:right="-144"/>
        <w:jc w:val="center"/>
        <w:rPr>
          <w:b/>
          <w:color w:val="000000"/>
          <w:sz w:val="28"/>
          <w:szCs w:val="28"/>
        </w:rPr>
      </w:pPr>
      <w:r w:rsidRPr="00016CC6">
        <w:rPr>
          <w:b/>
          <w:color w:val="000000"/>
          <w:sz w:val="28"/>
          <w:szCs w:val="28"/>
        </w:rPr>
        <w:t xml:space="preserve">№ </w:t>
      </w:r>
      <w:r w:rsidRPr="00464916">
        <w:rPr>
          <w:b/>
          <w:color w:val="000000"/>
          <w:sz w:val="28"/>
          <w:szCs w:val="28"/>
        </w:rPr>
        <w:t xml:space="preserve">20 </w:t>
      </w:r>
      <w:r w:rsidR="00184F7A" w:rsidRPr="00464916">
        <w:rPr>
          <w:b/>
          <w:color w:val="000000"/>
          <w:sz w:val="28"/>
          <w:szCs w:val="28"/>
          <w:lang w:val="kk-KZ"/>
        </w:rPr>
        <w:t>қ</w:t>
      </w:r>
      <w:r w:rsidRPr="00464916">
        <w:rPr>
          <w:b/>
          <w:color w:val="000000"/>
          <w:sz w:val="28"/>
          <w:szCs w:val="28"/>
        </w:rPr>
        <w:t>аулысына</w:t>
      </w:r>
      <w:r>
        <w:rPr>
          <w:b/>
          <w:color w:val="000000"/>
          <w:sz w:val="28"/>
          <w:szCs w:val="28"/>
        </w:rPr>
        <w:t xml:space="preserve"> өзгерістер енгізу туралы</w:t>
      </w:r>
    </w:p>
    <w:p w14:paraId="0F2D92CF" w14:textId="47894109" w:rsidR="000B43D6" w:rsidRDefault="000B43D6" w:rsidP="000B43D6">
      <w:pPr>
        <w:rPr>
          <w:color w:val="000000"/>
          <w:sz w:val="28"/>
          <w:szCs w:val="28"/>
        </w:rPr>
      </w:pPr>
    </w:p>
    <w:p w14:paraId="7790BEF2" w14:textId="77777777" w:rsidR="009D6F5B" w:rsidRPr="00E50616" w:rsidRDefault="009D6F5B" w:rsidP="000B43D6">
      <w:pPr>
        <w:rPr>
          <w:color w:val="000000"/>
          <w:sz w:val="28"/>
          <w:szCs w:val="28"/>
        </w:rPr>
      </w:pPr>
    </w:p>
    <w:p w14:paraId="6265BE7A" w14:textId="228C65C2" w:rsidR="000B43D6" w:rsidRPr="00E50616" w:rsidRDefault="008F7E4C" w:rsidP="000B43D6">
      <w:pPr>
        <w:tabs>
          <w:tab w:val="left" w:pos="3119"/>
        </w:tabs>
        <w:ind w:firstLine="709"/>
        <w:jc w:val="both"/>
        <w:rPr>
          <w:color w:val="000000"/>
          <w:sz w:val="28"/>
          <w:szCs w:val="28"/>
        </w:rPr>
      </w:pPr>
      <w:r w:rsidRPr="008F7E4C">
        <w:rPr>
          <w:color w:val="000000"/>
          <w:sz w:val="28"/>
          <w:szCs w:val="28"/>
        </w:rPr>
        <w:t xml:space="preserve">Қазақстан Республикасы Ұлттық Банкінің Басқармасы </w:t>
      </w:r>
      <w:r w:rsidRPr="008F7E4C">
        <w:rPr>
          <w:b/>
          <w:bCs/>
          <w:color w:val="000000"/>
          <w:sz w:val="28"/>
          <w:szCs w:val="28"/>
        </w:rPr>
        <w:t>ҚАУЛЫ ЕТЕДІ</w:t>
      </w:r>
      <w:r w:rsidR="000B43D6" w:rsidRPr="00E50616">
        <w:rPr>
          <w:color w:val="000000"/>
          <w:sz w:val="28"/>
          <w:szCs w:val="28"/>
        </w:rPr>
        <w:t>:</w:t>
      </w:r>
    </w:p>
    <w:p w14:paraId="74493FC2" w14:textId="00ABCE31" w:rsidR="000B43D6" w:rsidRPr="00464916" w:rsidRDefault="000B43D6" w:rsidP="00DC6F6C">
      <w:pPr>
        <w:ind w:firstLine="709"/>
        <w:jc w:val="both"/>
        <w:rPr>
          <w:color w:val="000000"/>
          <w:sz w:val="28"/>
          <w:szCs w:val="28"/>
        </w:rPr>
      </w:pPr>
      <w:r w:rsidRPr="00E50616">
        <w:rPr>
          <w:color w:val="000000"/>
          <w:sz w:val="28"/>
          <w:szCs w:val="28"/>
        </w:rPr>
        <w:t xml:space="preserve">1. </w:t>
      </w:r>
      <w:r w:rsidR="00FF7BF8">
        <w:rPr>
          <w:color w:val="000000"/>
          <w:sz w:val="28"/>
          <w:szCs w:val="28"/>
        </w:rPr>
        <w:t>«</w:t>
      </w:r>
      <w:r w:rsidR="008F7E4C" w:rsidRPr="008F7E4C">
        <w:rPr>
          <w:color w:val="000000"/>
          <w:sz w:val="28"/>
          <w:szCs w:val="28"/>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w:t>
      </w:r>
      <w:r w:rsidR="008F7E4C" w:rsidRPr="00464916">
        <w:rPr>
          <w:color w:val="000000"/>
          <w:sz w:val="28"/>
          <w:szCs w:val="28"/>
        </w:rPr>
        <w:t>мақсатында ішкі бақылау қағидаларына қойылатын талаптарды бекіту туралы</w:t>
      </w:r>
      <w:r w:rsidR="00264B99" w:rsidRPr="00464916">
        <w:rPr>
          <w:color w:val="000000"/>
          <w:sz w:val="28"/>
          <w:szCs w:val="28"/>
          <w:lang w:val="kk-KZ"/>
        </w:rPr>
        <w:t>»</w:t>
      </w:r>
      <w:r w:rsidR="008F7E4C" w:rsidRPr="00464916">
        <w:rPr>
          <w:color w:val="000000"/>
          <w:sz w:val="28"/>
          <w:szCs w:val="28"/>
        </w:rPr>
        <w:t xml:space="preserve"> Қазақстан Республикасы Ұлттық Банкі Басқармасының 2022 жылғы 28 ақпандағы № 20 </w:t>
      </w:r>
      <w:r w:rsidR="00264B99" w:rsidRPr="00464916">
        <w:rPr>
          <w:color w:val="000000"/>
          <w:sz w:val="28"/>
          <w:szCs w:val="28"/>
          <w:lang w:val="kk-KZ"/>
        </w:rPr>
        <w:t>қ</w:t>
      </w:r>
      <w:r w:rsidR="008F7E4C" w:rsidRPr="00464916">
        <w:rPr>
          <w:color w:val="000000"/>
          <w:sz w:val="28"/>
          <w:szCs w:val="28"/>
        </w:rPr>
        <w:t>аулысы</w:t>
      </w:r>
      <w:r w:rsidR="00FA4299" w:rsidRPr="00464916">
        <w:rPr>
          <w:color w:val="000000"/>
          <w:sz w:val="28"/>
          <w:szCs w:val="28"/>
          <w:lang w:val="kk-KZ"/>
        </w:rPr>
        <w:t>на</w:t>
      </w:r>
      <w:r w:rsidR="00FF7BF8" w:rsidRPr="00464916">
        <w:rPr>
          <w:color w:val="000000"/>
          <w:sz w:val="28"/>
          <w:szCs w:val="28"/>
          <w:lang w:val="kk-KZ"/>
        </w:rPr>
        <w:t xml:space="preserve"> </w:t>
      </w:r>
      <w:r w:rsidR="00FF7BF8" w:rsidRPr="00464916">
        <w:rPr>
          <w:color w:val="000000"/>
          <w:sz w:val="28"/>
          <w:szCs w:val="28"/>
        </w:rPr>
        <w:t>(</w:t>
      </w:r>
      <w:r w:rsidR="00264B99" w:rsidRPr="00464916">
        <w:rPr>
          <w:color w:val="000000"/>
          <w:sz w:val="28"/>
          <w:szCs w:val="28"/>
          <w:lang w:val="kk-KZ"/>
        </w:rPr>
        <w:t>Н</w:t>
      </w:r>
      <w:r w:rsidR="00FF7BF8" w:rsidRPr="00464916">
        <w:rPr>
          <w:color w:val="000000"/>
          <w:sz w:val="28"/>
          <w:szCs w:val="28"/>
        </w:rPr>
        <w:t>ормативтік құқықтық актілерді мемлекеттік тіркеу тізілімінде № 27113 болып тіркелген)</w:t>
      </w:r>
      <w:r w:rsidR="00FA4299" w:rsidRPr="00464916">
        <w:rPr>
          <w:color w:val="000000"/>
          <w:sz w:val="28"/>
          <w:szCs w:val="28"/>
          <w:lang w:val="kk-KZ"/>
        </w:rPr>
        <w:t xml:space="preserve"> </w:t>
      </w:r>
      <w:r w:rsidR="0028785A" w:rsidRPr="00464916">
        <w:rPr>
          <w:color w:val="000000"/>
          <w:sz w:val="28"/>
          <w:szCs w:val="28"/>
          <w:lang w:val="kk-KZ"/>
        </w:rPr>
        <w:t xml:space="preserve">мынадай </w:t>
      </w:r>
      <w:r w:rsidR="00FA4299" w:rsidRPr="00464916">
        <w:rPr>
          <w:color w:val="000000"/>
          <w:sz w:val="28"/>
          <w:szCs w:val="28"/>
          <w:lang w:val="kk-KZ"/>
        </w:rPr>
        <w:t>өзгерістер енгіз</w:t>
      </w:r>
      <w:r w:rsidR="00FF7BF8" w:rsidRPr="00464916">
        <w:rPr>
          <w:color w:val="000000"/>
          <w:sz w:val="28"/>
          <w:szCs w:val="28"/>
          <w:lang w:val="kk-KZ"/>
        </w:rPr>
        <w:t>ілсін</w:t>
      </w:r>
      <w:r w:rsidRPr="00464916">
        <w:rPr>
          <w:color w:val="000000"/>
          <w:sz w:val="28"/>
          <w:szCs w:val="28"/>
        </w:rPr>
        <w:t>:</w:t>
      </w:r>
    </w:p>
    <w:p w14:paraId="1B466943" w14:textId="0289E4A6" w:rsidR="0081216F" w:rsidRDefault="0028785A" w:rsidP="000B43D6">
      <w:pPr>
        <w:ind w:firstLine="709"/>
        <w:jc w:val="both"/>
        <w:rPr>
          <w:color w:val="000000"/>
          <w:sz w:val="28"/>
          <w:szCs w:val="28"/>
        </w:rPr>
      </w:pPr>
      <w:r w:rsidRPr="00464916">
        <w:rPr>
          <w:color w:val="000000"/>
          <w:sz w:val="28"/>
          <w:szCs w:val="28"/>
        </w:rPr>
        <w:t xml:space="preserve">тақырыбы </w:t>
      </w:r>
      <w:r w:rsidR="00264B99" w:rsidRPr="00464916">
        <w:rPr>
          <w:color w:val="000000"/>
          <w:sz w:val="28"/>
          <w:szCs w:val="28"/>
          <w:lang w:val="kk-KZ"/>
        </w:rPr>
        <w:t xml:space="preserve">мынадай </w:t>
      </w:r>
      <w:r w:rsidRPr="00464916">
        <w:rPr>
          <w:color w:val="000000"/>
          <w:sz w:val="28"/>
          <w:szCs w:val="28"/>
        </w:rPr>
        <w:t>редакцияда жазылсын</w:t>
      </w:r>
      <w:r w:rsidR="0081216F" w:rsidRPr="00464916">
        <w:rPr>
          <w:color w:val="000000"/>
          <w:sz w:val="28"/>
          <w:szCs w:val="28"/>
        </w:rPr>
        <w:t>:</w:t>
      </w:r>
      <w:r w:rsidR="0081216F">
        <w:rPr>
          <w:color w:val="000000"/>
          <w:sz w:val="28"/>
          <w:szCs w:val="28"/>
        </w:rPr>
        <w:t xml:space="preserve"> </w:t>
      </w:r>
    </w:p>
    <w:p w14:paraId="4E592BE1" w14:textId="2CCA40FA" w:rsidR="00DC6F6C" w:rsidRPr="00791A50" w:rsidRDefault="00791A50" w:rsidP="00791A50">
      <w:pPr>
        <w:ind w:firstLine="709"/>
        <w:jc w:val="both"/>
        <w:rPr>
          <w:color w:val="000000"/>
          <w:sz w:val="28"/>
          <w:szCs w:val="28"/>
        </w:rPr>
      </w:pPr>
      <w:r>
        <w:rPr>
          <w:color w:val="000000"/>
          <w:sz w:val="28"/>
          <w:szCs w:val="28"/>
          <w:lang w:val="kk-KZ"/>
        </w:rPr>
        <w:t>«</w:t>
      </w:r>
      <w:r w:rsidRPr="00791A50">
        <w:rPr>
          <w:color w:val="000000"/>
          <w:sz w:val="28"/>
          <w:szCs w:val="28"/>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w:t>
      </w:r>
      <w:r w:rsidRPr="00791A50">
        <w:rPr>
          <w:color w:val="000000"/>
          <w:sz w:val="28"/>
          <w:szCs w:val="28"/>
        </w:rPr>
        <w:lastRenderedPageBreak/>
        <w:t>қылмыстық жолмен алынған кірістерді заңдастыруға (жылыстатуға)</w:t>
      </w:r>
      <w:r w:rsidR="00464916">
        <w:rPr>
          <w:color w:val="000000"/>
          <w:sz w:val="28"/>
          <w:szCs w:val="28"/>
          <w:lang w:val="kk-KZ"/>
        </w:rPr>
        <w:t>,</w:t>
      </w:r>
      <w:r w:rsidRPr="00791A50">
        <w:rPr>
          <w:color w:val="000000"/>
          <w:sz w:val="28"/>
          <w:szCs w:val="28"/>
        </w:rPr>
        <w:t xml:space="preserve"> терроризмді қаржыландыруға </w:t>
      </w:r>
      <w:r w:rsidR="00464916" w:rsidRPr="00464916">
        <w:rPr>
          <w:color w:val="000000"/>
          <w:sz w:val="28"/>
          <w:szCs w:val="28"/>
        </w:rPr>
        <w:t xml:space="preserve">және жаппай қырып-жою </w:t>
      </w:r>
      <w:r w:rsidR="00464916">
        <w:rPr>
          <w:color w:val="000000"/>
          <w:sz w:val="28"/>
          <w:szCs w:val="28"/>
        </w:rPr>
        <w:t xml:space="preserve">қаруын таратуды қаржыландыруға </w:t>
      </w:r>
      <w:r w:rsidRPr="00791A50">
        <w:rPr>
          <w:color w:val="000000"/>
          <w:sz w:val="28"/>
          <w:szCs w:val="28"/>
        </w:rPr>
        <w:t>қарсы іс-қимыл жасау мақсатында ішкі бақылау қағидаларына қой</w:t>
      </w:r>
      <w:r>
        <w:rPr>
          <w:color w:val="000000"/>
          <w:sz w:val="28"/>
          <w:szCs w:val="28"/>
        </w:rPr>
        <w:t>ылатын талаптарды бекіту туралы</w:t>
      </w:r>
      <w:r>
        <w:rPr>
          <w:color w:val="000000"/>
          <w:sz w:val="28"/>
          <w:szCs w:val="28"/>
          <w:lang w:val="kk-KZ"/>
        </w:rPr>
        <w:t>»</w:t>
      </w:r>
      <w:r w:rsidR="0081216F" w:rsidRPr="0081216F">
        <w:rPr>
          <w:sz w:val="28"/>
          <w:szCs w:val="28"/>
        </w:rPr>
        <w:t xml:space="preserve">; </w:t>
      </w:r>
    </w:p>
    <w:p w14:paraId="2BA5146C" w14:textId="24F2C16A" w:rsidR="0081216F" w:rsidRDefault="003C78F7" w:rsidP="0081216F">
      <w:pPr>
        <w:ind w:firstLine="709"/>
        <w:jc w:val="both"/>
        <w:rPr>
          <w:color w:val="000000"/>
          <w:sz w:val="28"/>
          <w:szCs w:val="28"/>
        </w:rPr>
      </w:pPr>
      <w:r w:rsidRPr="003C78F7">
        <w:rPr>
          <w:color w:val="000000"/>
          <w:sz w:val="28"/>
          <w:szCs w:val="28"/>
        </w:rPr>
        <w:t>1 және 2-</w:t>
      </w:r>
      <w:r w:rsidRPr="00464916">
        <w:rPr>
          <w:color w:val="000000"/>
          <w:sz w:val="28"/>
          <w:szCs w:val="28"/>
        </w:rPr>
        <w:t xml:space="preserve">тармақтар </w:t>
      </w:r>
      <w:r w:rsidR="00F8050D" w:rsidRPr="00464916">
        <w:rPr>
          <w:color w:val="000000"/>
          <w:sz w:val="28"/>
          <w:szCs w:val="28"/>
          <w:lang w:val="kk-KZ"/>
        </w:rPr>
        <w:t>мынадай</w:t>
      </w:r>
      <w:r w:rsidRPr="00464916">
        <w:rPr>
          <w:color w:val="000000"/>
          <w:sz w:val="28"/>
          <w:szCs w:val="28"/>
        </w:rPr>
        <w:t xml:space="preserve"> редакцияда</w:t>
      </w:r>
      <w:r>
        <w:rPr>
          <w:color w:val="000000"/>
          <w:sz w:val="28"/>
          <w:szCs w:val="28"/>
        </w:rPr>
        <w:t xml:space="preserve"> жазылсын</w:t>
      </w:r>
      <w:r w:rsidR="0081216F">
        <w:rPr>
          <w:color w:val="000000"/>
          <w:sz w:val="28"/>
          <w:szCs w:val="28"/>
        </w:rPr>
        <w:t xml:space="preserve">: </w:t>
      </w:r>
    </w:p>
    <w:p w14:paraId="477B71CE" w14:textId="12709295" w:rsidR="0081216F" w:rsidRDefault="007E194D" w:rsidP="000B43D6">
      <w:pPr>
        <w:ind w:firstLine="709"/>
        <w:jc w:val="both"/>
        <w:rPr>
          <w:sz w:val="28"/>
          <w:szCs w:val="28"/>
        </w:rPr>
      </w:pPr>
      <w:r>
        <w:rPr>
          <w:color w:val="000000"/>
          <w:sz w:val="28"/>
          <w:szCs w:val="28"/>
        </w:rPr>
        <w:t>«</w:t>
      </w:r>
      <w:r w:rsidRPr="007E194D">
        <w:rPr>
          <w:sz w:val="28"/>
          <w:szCs w:val="28"/>
        </w:rPr>
        <w:t xml:space="preserve">1. </w:t>
      </w:r>
      <w:r w:rsidR="003C78F7" w:rsidRPr="003C78F7">
        <w:rPr>
          <w:sz w:val="28"/>
          <w:szCs w:val="28"/>
        </w:rPr>
        <w:t>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w:t>
      </w:r>
      <w:r w:rsidR="00464916">
        <w:rPr>
          <w:sz w:val="28"/>
          <w:szCs w:val="28"/>
          <w:lang w:val="kk-KZ"/>
        </w:rPr>
        <w:t>,</w:t>
      </w:r>
      <w:r w:rsidR="003C78F7" w:rsidRPr="003C78F7">
        <w:rPr>
          <w:sz w:val="28"/>
          <w:szCs w:val="28"/>
        </w:rPr>
        <w:t xml:space="preserve"> терроризмді қаржыландыруға </w:t>
      </w:r>
      <w:r w:rsidR="00464916" w:rsidRPr="00464916">
        <w:rPr>
          <w:color w:val="000000"/>
          <w:sz w:val="28"/>
          <w:szCs w:val="28"/>
        </w:rPr>
        <w:t xml:space="preserve">және жаппай қырып-жою </w:t>
      </w:r>
      <w:r w:rsidR="00464916">
        <w:rPr>
          <w:color w:val="000000"/>
          <w:sz w:val="28"/>
          <w:szCs w:val="28"/>
        </w:rPr>
        <w:t>қаруын таратуды қаржыландыруға</w:t>
      </w:r>
      <w:r w:rsidR="00464916" w:rsidRPr="003C78F7">
        <w:rPr>
          <w:sz w:val="28"/>
          <w:szCs w:val="28"/>
        </w:rPr>
        <w:t xml:space="preserve"> </w:t>
      </w:r>
      <w:r w:rsidR="003C78F7" w:rsidRPr="003C78F7">
        <w:rPr>
          <w:sz w:val="28"/>
          <w:szCs w:val="28"/>
        </w:rPr>
        <w:t xml:space="preserve">қарсы іс-қимыл жасау мақсатында ішкі бақылау қағидаларына қойылатын талаптар бекітілсін. </w:t>
      </w:r>
    </w:p>
    <w:p w14:paraId="172BD78E" w14:textId="2CBDEA6B" w:rsidR="007E194D" w:rsidRPr="00803F55" w:rsidRDefault="007E194D" w:rsidP="003C78F7">
      <w:pPr>
        <w:ind w:firstLine="709"/>
        <w:jc w:val="both"/>
        <w:rPr>
          <w:sz w:val="28"/>
          <w:szCs w:val="28"/>
        </w:rPr>
      </w:pPr>
      <w:r w:rsidRPr="007E194D">
        <w:rPr>
          <w:sz w:val="28"/>
          <w:szCs w:val="28"/>
        </w:rPr>
        <w:t xml:space="preserve">2. </w:t>
      </w:r>
      <w:r w:rsidR="003C78F7" w:rsidRPr="003C78F7">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осы қаулы қолданысқа енгізілген күннен бастап үш ай ішінде ішкі құжаттаманы осы қаулыға сәйкес келтірсін.</w:t>
      </w:r>
      <w:r>
        <w:rPr>
          <w:sz w:val="28"/>
          <w:szCs w:val="28"/>
        </w:rPr>
        <w:t>»</w:t>
      </w:r>
      <w:r w:rsidR="007220A4">
        <w:rPr>
          <w:sz w:val="28"/>
          <w:szCs w:val="28"/>
        </w:rPr>
        <w:t>;</w:t>
      </w:r>
    </w:p>
    <w:p w14:paraId="391FF5D4" w14:textId="71314139" w:rsidR="000B43D6" w:rsidRPr="001254AB" w:rsidRDefault="000645FF" w:rsidP="001254AB">
      <w:pPr>
        <w:ind w:firstLine="709"/>
        <w:jc w:val="both"/>
        <w:rPr>
          <w:color w:val="000000"/>
          <w:sz w:val="28"/>
          <w:szCs w:val="28"/>
          <w:lang w:val="kk-KZ"/>
        </w:rPr>
      </w:pPr>
      <w:r w:rsidRPr="00A8551A">
        <w:rPr>
          <w:color w:val="000000"/>
          <w:sz w:val="28"/>
          <w:szCs w:val="28"/>
          <w:lang w:val="kk-KZ"/>
        </w:rPr>
        <w:t>к</w:t>
      </w:r>
      <w:r w:rsidR="001254AB" w:rsidRPr="00A8551A">
        <w:rPr>
          <w:color w:val="000000"/>
          <w:sz w:val="28"/>
          <w:szCs w:val="28"/>
          <w:lang w:val="kk-KZ"/>
        </w:rPr>
        <w:t xml:space="preserve">өрсетілген қаулымен бекітілген </w:t>
      </w:r>
      <w:r w:rsidR="00B22B5B" w:rsidRPr="00A8551A">
        <w:rPr>
          <w:color w:val="000000"/>
          <w:sz w:val="28"/>
          <w:szCs w:val="28"/>
          <w:lang w:val="kk-KZ"/>
        </w:rPr>
        <w:t>Қызметін Қазақстан Республикасы Ұлттық Банкінің</w:t>
      </w:r>
      <w:r w:rsidR="00B22B5B" w:rsidRPr="001254AB">
        <w:rPr>
          <w:color w:val="000000"/>
          <w:sz w:val="28"/>
          <w:szCs w:val="28"/>
          <w:lang w:val="kk-KZ"/>
        </w:rPr>
        <w:t xml:space="preserve">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w:t>
      </w:r>
      <w:r w:rsidR="0069730B">
        <w:rPr>
          <w:color w:val="000000"/>
          <w:sz w:val="28"/>
          <w:szCs w:val="28"/>
          <w:lang w:val="kk-KZ"/>
        </w:rPr>
        <w:t xml:space="preserve">тында ішкі бақылау қағидаларына </w:t>
      </w:r>
      <w:r w:rsidR="0069730B" w:rsidRPr="00464916">
        <w:rPr>
          <w:color w:val="000000"/>
          <w:sz w:val="28"/>
          <w:szCs w:val="28"/>
          <w:lang w:val="kk-KZ"/>
        </w:rPr>
        <w:t>қойылатын талаптар</w:t>
      </w:r>
      <w:r w:rsidR="001E4C71" w:rsidRPr="00464916">
        <w:rPr>
          <w:color w:val="000000"/>
          <w:sz w:val="28"/>
          <w:szCs w:val="28"/>
          <w:lang w:val="kk-KZ"/>
        </w:rPr>
        <w:t>да</w:t>
      </w:r>
      <w:r w:rsidR="000B43D6" w:rsidRPr="00464916">
        <w:rPr>
          <w:color w:val="000000"/>
          <w:sz w:val="28"/>
          <w:szCs w:val="28"/>
        </w:rPr>
        <w:t>:</w:t>
      </w:r>
    </w:p>
    <w:p w14:paraId="08A253CF" w14:textId="466EC1B7" w:rsidR="00BE5AF8" w:rsidRPr="001254AB" w:rsidRDefault="001254AB" w:rsidP="00BE5AF8">
      <w:pPr>
        <w:ind w:firstLine="709"/>
        <w:jc w:val="both"/>
        <w:rPr>
          <w:color w:val="000000"/>
          <w:sz w:val="28"/>
          <w:szCs w:val="28"/>
          <w:lang w:val="kk-KZ"/>
        </w:rPr>
      </w:pPr>
      <w:bookmarkStart w:id="0" w:name="SUB206"/>
      <w:bookmarkEnd w:id="0"/>
      <w:r w:rsidRPr="00464916">
        <w:rPr>
          <w:color w:val="000000"/>
          <w:sz w:val="28"/>
          <w:szCs w:val="28"/>
          <w:lang w:val="kk-KZ"/>
        </w:rPr>
        <w:t xml:space="preserve">тақырыбы </w:t>
      </w:r>
      <w:r w:rsidR="00F8050D" w:rsidRPr="00464916">
        <w:rPr>
          <w:color w:val="000000"/>
          <w:sz w:val="28"/>
          <w:szCs w:val="28"/>
          <w:lang w:val="kk-KZ"/>
        </w:rPr>
        <w:t>мынадай</w:t>
      </w:r>
      <w:r w:rsidRPr="00464916">
        <w:rPr>
          <w:color w:val="000000"/>
          <w:sz w:val="28"/>
          <w:szCs w:val="28"/>
          <w:lang w:val="kk-KZ"/>
        </w:rPr>
        <w:t xml:space="preserve"> редакцияда</w:t>
      </w:r>
      <w:r w:rsidRPr="001254AB">
        <w:rPr>
          <w:color w:val="000000"/>
          <w:sz w:val="28"/>
          <w:szCs w:val="28"/>
          <w:lang w:val="kk-KZ"/>
        </w:rPr>
        <w:t xml:space="preserve"> жазылсын</w:t>
      </w:r>
      <w:r w:rsidR="00BE5AF8" w:rsidRPr="001254AB">
        <w:rPr>
          <w:color w:val="000000"/>
          <w:sz w:val="28"/>
          <w:szCs w:val="28"/>
          <w:lang w:val="kk-KZ"/>
        </w:rPr>
        <w:t>:</w:t>
      </w:r>
    </w:p>
    <w:p w14:paraId="496CCC75" w14:textId="5A3E390E" w:rsidR="00BE5AF8" w:rsidRPr="00AA2E30" w:rsidRDefault="00AA2E30" w:rsidP="00AA2E30">
      <w:pPr>
        <w:ind w:firstLine="709"/>
        <w:jc w:val="both"/>
        <w:rPr>
          <w:sz w:val="28"/>
          <w:szCs w:val="28"/>
          <w:lang w:val="kk-KZ"/>
        </w:rPr>
      </w:pPr>
      <w:r>
        <w:rPr>
          <w:sz w:val="28"/>
          <w:szCs w:val="28"/>
          <w:lang w:val="kk-KZ"/>
        </w:rPr>
        <w:t>«</w:t>
      </w:r>
      <w:r w:rsidRPr="00AA2E30">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w:t>
      </w:r>
      <w:r w:rsidR="00464916">
        <w:rPr>
          <w:sz w:val="28"/>
          <w:szCs w:val="28"/>
          <w:lang w:val="kk-KZ"/>
        </w:rPr>
        <w:t>,</w:t>
      </w:r>
      <w:r w:rsidRPr="00AA2E30">
        <w:rPr>
          <w:sz w:val="28"/>
          <w:szCs w:val="28"/>
          <w:lang w:val="kk-KZ"/>
        </w:rPr>
        <w:t xml:space="preserve"> терроризмді қаржыландыруға </w:t>
      </w:r>
      <w:r w:rsidR="00464916" w:rsidRPr="00464916">
        <w:rPr>
          <w:color w:val="000000"/>
          <w:sz w:val="28"/>
          <w:szCs w:val="28"/>
          <w:lang w:val="kk-KZ"/>
        </w:rPr>
        <w:t>және жаппай қырып-жою қаруын таратуды қаржыландыруға</w:t>
      </w:r>
      <w:r w:rsidR="00464916" w:rsidRPr="00AA2E30">
        <w:rPr>
          <w:sz w:val="28"/>
          <w:szCs w:val="28"/>
          <w:lang w:val="kk-KZ"/>
        </w:rPr>
        <w:t xml:space="preserve"> </w:t>
      </w:r>
      <w:r w:rsidRPr="00AA2E30">
        <w:rPr>
          <w:sz w:val="28"/>
          <w:szCs w:val="28"/>
          <w:lang w:val="kk-KZ"/>
        </w:rPr>
        <w:t>қарсы іс-қимыл жасау мақсатында ішкі</w:t>
      </w:r>
      <w:r>
        <w:rPr>
          <w:sz w:val="28"/>
          <w:szCs w:val="28"/>
          <w:lang w:val="kk-KZ"/>
        </w:rPr>
        <w:t xml:space="preserve"> бақылау қағидаларына қойылатын </w:t>
      </w:r>
      <w:r w:rsidRPr="00AA2E30">
        <w:rPr>
          <w:sz w:val="28"/>
          <w:szCs w:val="28"/>
          <w:lang w:val="kk-KZ"/>
        </w:rPr>
        <w:t>талаптар</w:t>
      </w:r>
      <w:r>
        <w:rPr>
          <w:sz w:val="28"/>
          <w:szCs w:val="28"/>
          <w:lang w:val="kk-KZ"/>
        </w:rPr>
        <w:t>»</w:t>
      </w:r>
      <w:r w:rsidR="00BE5AF8" w:rsidRPr="00AA2E30">
        <w:rPr>
          <w:sz w:val="28"/>
          <w:szCs w:val="28"/>
          <w:lang w:val="kk-KZ"/>
        </w:rPr>
        <w:t xml:space="preserve">; </w:t>
      </w:r>
    </w:p>
    <w:p w14:paraId="1A26A5B4" w14:textId="3B9CDE55" w:rsidR="000B43D6" w:rsidRPr="00E50616" w:rsidRDefault="00AA2E30" w:rsidP="00BE5AF8">
      <w:pPr>
        <w:ind w:firstLine="709"/>
        <w:jc w:val="both"/>
        <w:rPr>
          <w:color w:val="000000"/>
          <w:sz w:val="28"/>
          <w:szCs w:val="28"/>
        </w:rPr>
      </w:pPr>
      <w:r w:rsidRPr="00AA2E30">
        <w:rPr>
          <w:color w:val="000000"/>
          <w:sz w:val="28"/>
          <w:szCs w:val="28"/>
        </w:rPr>
        <w:t xml:space="preserve">1, 2 және 3-тармақтар </w:t>
      </w:r>
      <w:r w:rsidR="00F8050D" w:rsidRPr="00464916">
        <w:rPr>
          <w:color w:val="000000"/>
          <w:sz w:val="28"/>
          <w:szCs w:val="28"/>
          <w:lang w:val="kk-KZ"/>
        </w:rPr>
        <w:t>мынадай</w:t>
      </w:r>
      <w:r w:rsidRPr="00AA2E30">
        <w:rPr>
          <w:color w:val="000000"/>
          <w:sz w:val="28"/>
          <w:szCs w:val="28"/>
        </w:rPr>
        <w:t xml:space="preserve"> редакцияда жазылсын:</w:t>
      </w:r>
    </w:p>
    <w:p w14:paraId="5B8CD2C4" w14:textId="54F22D42" w:rsidR="00AA2E30" w:rsidRDefault="00C91EF5" w:rsidP="000B43D6">
      <w:pPr>
        <w:widowControl w:val="0"/>
        <w:tabs>
          <w:tab w:val="left" w:pos="993"/>
        </w:tabs>
        <w:ind w:firstLine="709"/>
        <w:jc w:val="both"/>
        <w:rPr>
          <w:sz w:val="28"/>
          <w:szCs w:val="28"/>
        </w:rPr>
      </w:pPr>
      <w:r>
        <w:rPr>
          <w:sz w:val="28"/>
          <w:szCs w:val="28"/>
        </w:rPr>
        <w:t>«</w:t>
      </w:r>
      <w:r w:rsidRPr="00C91EF5">
        <w:rPr>
          <w:sz w:val="28"/>
          <w:szCs w:val="28"/>
        </w:rPr>
        <w:t xml:space="preserve">1. </w:t>
      </w:r>
      <w:r w:rsidR="00AA2E30" w:rsidRPr="00AA2E30">
        <w:rPr>
          <w:sz w:val="28"/>
          <w:szCs w:val="28"/>
        </w:rPr>
        <w:t>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w:t>
      </w:r>
      <w:r w:rsidR="00464916">
        <w:rPr>
          <w:sz w:val="28"/>
          <w:szCs w:val="28"/>
          <w:lang w:val="kk-KZ"/>
        </w:rPr>
        <w:t>,</w:t>
      </w:r>
      <w:r w:rsidR="00AA2E30" w:rsidRPr="00AA2E30">
        <w:rPr>
          <w:sz w:val="28"/>
          <w:szCs w:val="28"/>
        </w:rPr>
        <w:t xml:space="preserve"> терроризмді қаржыландыруға </w:t>
      </w:r>
      <w:r w:rsidR="00464916" w:rsidRPr="00464916">
        <w:rPr>
          <w:color w:val="000000"/>
          <w:sz w:val="28"/>
          <w:szCs w:val="28"/>
        </w:rPr>
        <w:t xml:space="preserve">және жаппай қырып-жою </w:t>
      </w:r>
      <w:r w:rsidR="00464916">
        <w:rPr>
          <w:color w:val="000000"/>
          <w:sz w:val="28"/>
          <w:szCs w:val="28"/>
        </w:rPr>
        <w:t>қаруын таратуды қаржыландыруға</w:t>
      </w:r>
      <w:r w:rsidR="00464916" w:rsidRPr="00AA2E30">
        <w:rPr>
          <w:sz w:val="28"/>
          <w:szCs w:val="28"/>
        </w:rPr>
        <w:t xml:space="preserve"> </w:t>
      </w:r>
      <w:r w:rsidR="00AA2E30" w:rsidRPr="00AA2E30">
        <w:rPr>
          <w:sz w:val="28"/>
          <w:szCs w:val="28"/>
        </w:rPr>
        <w:t xml:space="preserve">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w:t>
      </w:r>
      <w:r w:rsidR="00FA58A1">
        <w:rPr>
          <w:sz w:val="28"/>
          <w:szCs w:val="28"/>
        </w:rPr>
        <w:t>Қазақстан Республикасының Заңы</w:t>
      </w:r>
      <w:r w:rsidR="00AA2E30" w:rsidRPr="00AA2E30">
        <w:rPr>
          <w:sz w:val="28"/>
          <w:szCs w:val="28"/>
        </w:rPr>
        <w:t xml:space="preserve"> (бұдан әрі – </w:t>
      </w:r>
      <w:r w:rsidR="00AA2E30" w:rsidRPr="00524028">
        <w:rPr>
          <w:sz w:val="28"/>
          <w:szCs w:val="28"/>
        </w:rPr>
        <w:t xml:space="preserve">КЖ/ТҚҚ </w:t>
      </w:r>
      <w:r w:rsidR="00AA2E30" w:rsidRPr="00524028">
        <w:rPr>
          <w:sz w:val="28"/>
          <w:szCs w:val="28"/>
        </w:rPr>
        <w:lastRenderedPageBreak/>
        <w:t>туралы заң)</w:t>
      </w:r>
      <w:r w:rsidR="00FA58A1" w:rsidRPr="00524028">
        <w:rPr>
          <w:sz w:val="28"/>
          <w:szCs w:val="28"/>
          <w:lang w:val="kk-KZ"/>
        </w:rPr>
        <w:t xml:space="preserve"> 11-б</w:t>
      </w:r>
      <w:r w:rsidR="00FA58A1" w:rsidRPr="006A2A9B">
        <w:rPr>
          <w:sz w:val="28"/>
          <w:szCs w:val="28"/>
          <w:lang w:val="kk-KZ"/>
        </w:rPr>
        <w:t>а</w:t>
      </w:r>
      <w:r w:rsidR="00524028" w:rsidRPr="006A2A9B">
        <w:rPr>
          <w:sz w:val="28"/>
          <w:szCs w:val="28"/>
          <w:lang w:val="kk-KZ"/>
        </w:rPr>
        <w:t>бын</w:t>
      </w:r>
      <w:r w:rsidR="00FA58A1" w:rsidRPr="006A2A9B">
        <w:rPr>
          <w:sz w:val="28"/>
          <w:szCs w:val="28"/>
          <w:lang w:val="kk-KZ"/>
        </w:rPr>
        <w:t>ың</w:t>
      </w:r>
      <w:r w:rsidR="00FA58A1" w:rsidRPr="00524028">
        <w:rPr>
          <w:sz w:val="28"/>
          <w:szCs w:val="28"/>
          <w:lang w:val="kk-KZ"/>
        </w:rPr>
        <w:t xml:space="preserve"> 3-2) тармағы бірінші бөлігінің үшінші абзацына</w:t>
      </w:r>
      <w:r w:rsidR="00FA58A1">
        <w:rPr>
          <w:sz w:val="28"/>
          <w:szCs w:val="28"/>
          <w:lang w:val="kk-KZ"/>
        </w:rPr>
        <w:t xml:space="preserve"> </w:t>
      </w:r>
      <w:r w:rsidR="00AA2E30" w:rsidRPr="00AA2E30">
        <w:rPr>
          <w:sz w:val="28"/>
          <w:szCs w:val="28"/>
        </w:rPr>
        <w:t>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p w14:paraId="63CF8893" w14:textId="6C27592B" w:rsidR="00C13687" w:rsidRPr="00C13687" w:rsidRDefault="004812F9" w:rsidP="00C13687">
      <w:pPr>
        <w:widowControl w:val="0"/>
        <w:tabs>
          <w:tab w:val="left" w:pos="993"/>
        </w:tabs>
        <w:ind w:firstLine="709"/>
        <w:jc w:val="both"/>
        <w:rPr>
          <w:sz w:val="28"/>
          <w:szCs w:val="28"/>
        </w:rPr>
      </w:pPr>
      <w:r>
        <w:rPr>
          <w:sz w:val="28"/>
          <w:szCs w:val="28"/>
        </w:rPr>
        <w:t xml:space="preserve">2. </w:t>
      </w:r>
      <w:r w:rsidR="00C13687" w:rsidRPr="00C13687">
        <w:rPr>
          <w:sz w:val="28"/>
          <w:szCs w:val="28"/>
        </w:rPr>
        <w:t xml:space="preserve">Егер </w:t>
      </w:r>
      <w:r w:rsidR="00C13687" w:rsidRPr="00464916">
        <w:rPr>
          <w:sz w:val="28"/>
          <w:szCs w:val="28"/>
        </w:rPr>
        <w:t>Талаптар</w:t>
      </w:r>
      <w:r w:rsidR="00156F6E" w:rsidRPr="00464916">
        <w:rPr>
          <w:sz w:val="28"/>
          <w:szCs w:val="28"/>
          <w:lang w:val="kk-KZ"/>
        </w:rPr>
        <w:t>да</w:t>
      </w:r>
      <w:r w:rsidR="00C13687" w:rsidRPr="00464916">
        <w:rPr>
          <w:sz w:val="28"/>
          <w:szCs w:val="28"/>
        </w:rPr>
        <w:t xml:space="preserve"> өзгеше</w:t>
      </w:r>
      <w:r w:rsidR="00C13687" w:rsidRPr="00C13687">
        <w:rPr>
          <w:sz w:val="28"/>
          <w:szCs w:val="28"/>
        </w:rPr>
        <w:t xml:space="preserve"> көзделмесе, онда Талаптарда қолданылатын ұғымдар КЖ/ТҚҚ туралы заңда көрсетілг</w:t>
      </w:r>
      <w:r w:rsidR="00C13687">
        <w:rPr>
          <w:sz w:val="28"/>
          <w:szCs w:val="28"/>
        </w:rPr>
        <w:t>ен мағыналарында пайдаланылады.</w:t>
      </w:r>
    </w:p>
    <w:p w14:paraId="335ED731" w14:textId="621CA94B" w:rsidR="00C13687" w:rsidRPr="00C13687" w:rsidRDefault="00C13687" w:rsidP="00C13687">
      <w:pPr>
        <w:widowControl w:val="0"/>
        <w:tabs>
          <w:tab w:val="left" w:pos="993"/>
        </w:tabs>
        <w:ind w:firstLine="709"/>
        <w:jc w:val="both"/>
        <w:rPr>
          <w:sz w:val="28"/>
          <w:szCs w:val="28"/>
        </w:rPr>
      </w:pPr>
      <w:r w:rsidRPr="00C13687">
        <w:rPr>
          <w:sz w:val="28"/>
          <w:szCs w:val="28"/>
        </w:rPr>
        <w:t>Талаптардың мақсаттары үшін мынадай</w:t>
      </w:r>
      <w:r>
        <w:rPr>
          <w:sz w:val="28"/>
          <w:szCs w:val="28"/>
        </w:rPr>
        <w:t xml:space="preserve"> негізгі ұғымдар пайдаланылады:</w:t>
      </w:r>
    </w:p>
    <w:p w14:paraId="33A564BE" w14:textId="296A46FE" w:rsidR="00C13687" w:rsidRPr="00C13687" w:rsidRDefault="00C13687" w:rsidP="00C13687">
      <w:pPr>
        <w:widowControl w:val="0"/>
        <w:tabs>
          <w:tab w:val="left" w:pos="993"/>
        </w:tabs>
        <w:ind w:firstLine="709"/>
        <w:jc w:val="both"/>
        <w:rPr>
          <w:sz w:val="28"/>
          <w:szCs w:val="28"/>
        </w:rPr>
      </w:pPr>
      <w:r w:rsidRPr="00C13687">
        <w:rPr>
          <w:sz w:val="28"/>
          <w:szCs w:val="28"/>
        </w:rPr>
        <w:t>1) 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КЖ/ТҚҚ туралы заңның 10-бабының 2-тармағына сәйкес айқындаған, сондай-ақ ұйым дербес әзірлеген күдікті операциялар белгілері ескеріле отырып, КЖ/ТҚҚ туралы заңның 4-бабының 4-тармағына сәйкес міндетті зерделе</w:t>
      </w:r>
      <w:r>
        <w:rPr>
          <w:sz w:val="28"/>
          <w:szCs w:val="28"/>
        </w:rPr>
        <w:t>нуге жататын операция (мәміле);</w:t>
      </w:r>
    </w:p>
    <w:p w14:paraId="5E686554" w14:textId="54456C6E" w:rsidR="00C13687" w:rsidRPr="00C13687" w:rsidRDefault="00C13687" w:rsidP="00C13687">
      <w:pPr>
        <w:widowControl w:val="0"/>
        <w:tabs>
          <w:tab w:val="left" w:pos="993"/>
        </w:tabs>
        <w:ind w:firstLine="709"/>
        <w:jc w:val="both"/>
        <w:rPr>
          <w:sz w:val="28"/>
          <w:szCs w:val="28"/>
        </w:rPr>
      </w:pPr>
      <w:r w:rsidRPr="00C13687">
        <w:rPr>
          <w:sz w:val="28"/>
          <w:szCs w:val="28"/>
        </w:rPr>
        <w:t>2) б</w:t>
      </w:r>
      <w:r>
        <w:rPr>
          <w:sz w:val="28"/>
          <w:szCs w:val="28"/>
        </w:rPr>
        <w:t>енефициарлық меншік иесі – бұл:</w:t>
      </w:r>
    </w:p>
    <w:p w14:paraId="48272A3B" w14:textId="6FEF222A" w:rsidR="00C13687" w:rsidRPr="00C13687" w:rsidRDefault="00C13687" w:rsidP="00C13687">
      <w:pPr>
        <w:widowControl w:val="0"/>
        <w:tabs>
          <w:tab w:val="left" w:pos="993"/>
        </w:tabs>
        <w:ind w:firstLine="709"/>
        <w:jc w:val="both"/>
        <w:rPr>
          <w:sz w:val="28"/>
          <w:szCs w:val="28"/>
        </w:rPr>
      </w:pPr>
      <w:r w:rsidRPr="00C13687">
        <w:rPr>
          <w:sz w:val="28"/>
          <w:szCs w:val="28"/>
        </w:rPr>
        <w:t>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w:t>
      </w:r>
      <w:r>
        <w:rPr>
          <w:sz w:val="28"/>
          <w:szCs w:val="28"/>
        </w:rPr>
        <w:t>ей немесе жанама түрде тиесілі;</w:t>
      </w:r>
    </w:p>
    <w:p w14:paraId="0F9C2624" w14:textId="1CDC24F7" w:rsidR="00C13687" w:rsidRPr="00C13687" w:rsidRDefault="00C13687" w:rsidP="00C13687">
      <w:pPr>
        <w:widowControl w:val="0"/>
        <w:tabs>
          <w:tab w:val="left" w:pos="993"/>
        </w:tabs>
        <w:ind w:firstLine="709"/>
        <w:jc w:val="both"/>
        <w:rPr>
          <w:sz w:val="28"/>
          <w:szCs w:val="28"/>
        </w:rPr>
      </w:pPr>
      <w:r w:rsidRPr="00C13687">
        <w:rPr>
          <w:sz w:val="28"/>
          <w:szCs w:val="28"/>
        </w:rPr>
        <w:t>клиентті өзгеше т</w:t>
      </w:r>
      <w:r>
        <w:rPr>
          <w:sz w:val="28"/>
          <w:szCs w:val="28"/>
        </w:rPr>
        <w:t>үрде бақылауды жүзеге асыратын;</w:t>
      </w:r>
    </w:p>
    <w:p w14:paraId="05B2D2D4" w14:textId="77B8F3F0" w:rsidR="00C13687" w:rsidRPr="00C13687" w:rsidRDefault="00C13687" w:rsidP="00C13687">
      <w:pPr>
        <w:widowControl w:val="0"/>
        <w:tabs>
          <w:tab w:val="left" w:pos="993"/>
        </w:tabs>
        <w:ind w:firstLine="709"/>
        <w:jc w:val="both"/>
        <w:rPr>
          <w:sz w:val="28"/>
          <w:szCs w:val="28"/>
        </w:rPr>
      </w:pPr>
      <w:r w:rsidRPr="00C13687">
        <w:rPr>
          <w:sz w:val="28"/>
          <w:szCs w:val="28"/>
        </w:rPr>
        <w:t>оның мүддесінде клиент ақшамен және (немесе) өзге мүлікпен о</w:t>
      </w:r>
      <w:r>
        <w:rPr>
          <w:sz w:val="28"/>
          <w:szCs w:val="28"/>
        </w:rPr>
        <w:t>перациялар жасайтын жеке тұлға;</w:t>
      </w:r>
    </w:p>
    <w:p w14:paraId="409F2C69" w14:textId="29AD4C7E" w:rsidR="00C13687" w:rsidRPr="00C13687" w:rsidRDefault="00C13687" w:rsidP="00C13687">
      <w:pPr>
        <w:widowControl w:val="0"/>
        <w:tabs>
          <w:tab w:val="left" w:pos="993"/>
        </w:tabs>
        <w:ind w:firstLine="709"/>
        <w:jc w:val="both"/>
        <w:rPr>
          <w:sz w:val="28"/>
          <w:szCs w:val="28"/>
        </w:rPr>
      </w:pPr>
      <w:r w:rsidRPr="00C13687">
        <w:rPr>
          <w:sz w:val="28"/>
          <w:szCs w:val="28"/>
        </w:rPr>
        <w:t>3) бөлінген байланыс арнасы – қаржы мониторингі жөніндегі уәкілетті органның платформасында тіркеу арқылы ұйымның эле</w:t>
      </w:r>
      <w:r>
        <w:rPr>
          <w:sz w:val="28"/>
          <w:szCs w:val="28"/>
        </w:rPr>
        <w:t>ктрондық өзара іс-қимыл тәсілі;</w:t>
      </w:r>
    </w:p>
    <w:p w14:paraId="47E5F9AF" w14:textId="34527C2C" w:rsidR="00C13687" w:rsidRPr="00C13687" w:rsidRDefault="00C13687" w:rsidP="00C13687">
      <w:pPr>
        <w:widowControl w:val="0"/>
        <w:tabs>
          <w:tab w:val="left" w:pos="993"/>
        </w:tabs>
        <w:ind w:firstLine="709"/>
        <w:jc w:val="both"/>
        <w:rPr>
          <w:sz w:val="28"/>
          <w:szCs w:val="28"/>
        </w:rPr>
      </w:pPr>
      <w:r w:rsidRPr="00C13687">
        <w:rPr>
          <w:sz w:val="28"/>
          <w:szCs w:val="28"/>
        </w:rPr>
        <w:t xml:space="preserve">4) </w:t>
      </w:r>
      <w:r w:rsidRPr="00464916">
        <w:rPr>
          <w:sz w:val="28"/>
          <w:szCs w:val="28"/>
        </w:rPr>
        <w:t>біржолғы операция (мәміле) – клиенттің айырбастау пункті арқылы қолма-қол шетел</w:t>
      </w:r>
      <w:r w:rsidR="00865200" w:rsidRPr="00464916">
        <w:rPr>
          <w:sz w:val="28"/>
          <w:szCs w:val="28"/>
          <w:lang w:val="kk-KZ"/>
        </w:rPr>
        <w:t xml:space="preserve"> </w:t>
      </w:r>
      <w:r w:rsidRPr="00464916">
        <w:rPr>
          <w:sz w:val="28"/>
          <w:szCs w:val="28"/>
        </w:rPr>
        <w:t>валюта</w:t>
      </w:r>
      <w:r w:rsidR="00865200" w:rsidRPr="00464916">
        <w:rPr>
          <w:sz w:val="28"/>
          <w:szCs w:val="28"/>
          <w:lang w:val="kk-KZ"/>
        </w:rPr>
        <w:t>сын</w:t>
      </w:r>
      <w:r w:rsidRPr="00464916">
        <w:rPr>
          <w:sz w:val="28"/>
          <w:szCs w:val="28"/>
        </w:rPr>
        <w:t xml:space="preserve"> сатып алуы, сатуы немесе айырбастауы түрінде ұйымның </w:t>
      </w:r>
      <w:r w:rsidR="00DE07E9" w:rsidRPr="00464916">
        <w:rPr>
          <w:sz w:val="28"/>
          <w:szCs w:val="28"/>
          <w:lang w:val="kk-KZ"/>
        </w:rPr>
        <w:t xml:space="preserve">көрсетілетін </w:t>
      </w:r>
      <w:r w:rsidRPr="00464916">
        <w:rPr>
          <w:sz w:val="28"/>
          <w:szCs w:val="28"/>
        </w:rPr>
        <w:t>қызметтерді</w:t>
      </w:r>
      <w:r w:rsidRPr="00C13687">
        <w:rPr>
          <w:sz w:val="28"/>
          <w:szCs w:val="28"/>
        </w:rPr>
        <w:t xml:space="preserve"> ұсы</w:t>
      </w:r>
      <w:r>
        <w:rPr>
          <w:sz w:val="28"/>
          <w:szCs w:val="28"/>
        </w:rPr>
        <w:t>нуы жөніндегі қарым-қатынастар;</w:t>
      </w:r>
    </w:p>
    <w:p w14:paraId="47F0A2E8" w14:textId="397D640B" w:rsidR="00C13687" w:rsidRPr="00AB33AD" w:rsidRDefault="00C13687" w:rsidP="00C13687">
      <w:pPr>
        <w:widowControl w:val="0"/>
        <w:tabs>
          <w:tab w:val="left" w:pos="993"/>
        </w:tabs>
        <w:ind w:firstLine="709"/>
        <w:jc w:val="both"/>
        <w:rPr>
          <w:sz w:val="28"/>
          <w:szCs w:val="28"/>
        </w:rPr>
      </w:pPr>
      <w:r w:rsidRPr="00AB33AD">
        <w:rPr>
          <w:sz w:val="28"/>
          <w:szCs w:val="28"/>
        </w:rPr>
        <w:t xml:space="preserve">5) </w:t>
      </w:r>
      <w:r w:rsidR="00464916" w:rsidRPr="00AB33AD">
        <w:rPr>
          <w:sz w:val="28"/>
          <w:szCs w:val="28"/>
        </w:rPr>
        <w:t xml:space="preserve">КЖ/ТҚ </w:t>
      </w:r>
      <w:r w:rsidRPr="00AB33AD">
        <w:rPr>
          <w:sz w:val="28"/>
          <w:szCs w:val="28"/>
        </w:rPr>
        <w:t>тәуекелдері – ұйымды қылмыстық жолмен алынған кiрiстердi заңдастыру (жылыстату)</w:t>
      </w:r>
      <w:r w:rsidR="00464916" w:rsidRPr="00AB33AD">
        <w:rPr>
          <w:sz w:val="28"/>
          <w:szCs w:val="28"/>
          <w:lang w:val="kk-KZ"/>
        </w:rPr>
        <w:t>,</w:t>
      </w:r>
      <w:r w:rsidRPr="00AB33AD">
        <w:rPr>
          <w:sz w:val="28"/>
          <w:szCs w:val="28"/>
        </w:rPr>
        <w:t xml:space="preserve"> терроризмдi қаржыландыру </w:t>
      </w:r>
      <w:r w:rsidR="00464916" w:rsidRPr="00AB33AD">
        <w:rPr>
          <w:color w:val="000000"/>
          <w:sz w:val="28"/>
          <w:szCs w:val="28"/>
        </w:rPr>
        <w:t xml:space="preserve">және жаппай қырып-жою қаруын таратуды қаржыландыру </w:t>
      </w:r>
      <w:r w:rsidR="00AB33AD" w:rsidRPr="006A2A9B">
        <w:rPr>
          <w:color w:val="000000"/>
          <w:sz w:val="28"/>
          <w:szCs w:val="28"/>
          <w:lang w:val="kk-KZ"/>
        </w:rPr>
        <w:t>(бұдан әрі – КЖ/ТҚ)</w:t>
      </w:r>
      <w:r w:rsidR="00AB33AD">
        <w:rPr>
          <w:color w:val="000000"/>
          <w:sz w:val="28"/>
          <w:szCs w:val="28"/>
          <w:lang w:val="kk-KZ"/>
        </w:rPr>
        <w:t xml:space="preserve"> </w:t>
      </w:r>
      <w:r w:rsidRPr="00AB33AD">
        <w:rPr>
          <w:sz w:val="28"/>
          <w:szCs w:val="28"/>
        </w:rPr>
        <w:t>процестеріне немесе өзге қылмыстық қызметке қасақана немесе қасақана емес тарту тәуекелдері;</w:t>
      </w:r>
    </w:p>
    <w:p w14:paraId="0BE86B21" w14:textId="72F9FB2D" w:rsidR="00C13687" w:rsidRPr="00C13687" w:rsidRDefault="00C13687" w:rsidP="00C13687">
      <w:pPr>
        <w:widowControl w:val="0"/>
        <w:tabs>
          <w:tab w:val="left" w:pos="993"/>
        </w:tabs>
        <w:ind w:firstLine="709"/>
        <w:jc w:val="both"/>
        <w:rPr>
          <w:sz w:val="28"/>
          <w:szCs w:val="28"/>
        </w:rPr>
      </w:pPr>
      <w:r w:rsidRPr="00AB33AD">
        <w:rPr>
          <w:sz w:val="28"/>
          <w:szCs w:val="28"/>
        </w:rPr>
        <w:t xml:space="preserve">6) </w:t>
      </w:r>
      <w:r w:rsidR="00FA58A1" w:rsidRPr="00AB33AD">
        <w:rPr>
          <w:sz w:val="28"/>
          <w:szCs w:val="28"/>
          <w:lang w:val="kk-KZ"/>
        </w:rPr>
        <w:t xml:space="preserve">КЖ/ТҚ </w:t>
      </w:r>
      <w:r w:rsidRPr="00AB33AD">
        <w:rPr>
          <w:sz w:val="28"/>
          <w:szCs w:val="28"/>
        </w:rPr>
        <w:t xml:space="preserve">тәуекелдерін басқару – ұйымның </w:t>
      </w:r>
      <w:r w:rsidR="00FA58A1" w:rsidRPr="00AB33AD">
        <w:rPr>
          <w:sz w:val="28"/>
          <w:szCs w:val="28"/>
        </w:rPr>
        <w:t>КЖ/ТҚ</w:t>
      </w:r>
      <w:r w:rsidRPr="00AB33AD">
        <w:rPr>
          <w:sz w:val="28"/>
          <w:szCs w:val="28"/>
        </w:rPr>
        <w:t xml:space="preserve"> тәуекелдерін анықтау, бағалау, оларға мониторинг жасау, сондай-ақ оларды барынша азайту бойынша қабылдайтын шараларының жиынтығы (қызметтерге, клиенттерге, сондай-ақ клиенттер жасайтын операцияларға қатысты);</w:t>
      </w:r>
    </w:p>
    <w:p w14:paraId="56D68000" w14:textId="696C21DD" w:rsidR="00C13687" w:rsidRPr="00C13687" w:rsidRDefault="00C13687" w:rsidP="00C13687">
      <w:pPr>
        <w:widowControl w:val="0"/>
        <w:tabs>
          <w:tab w:val="left" w:pos="993"/>
        </w:tabs>
        <w:ind w:firstLine="709"/>
        <w:jc w:val="both"/>
        <w:rPr>
          <w:sz w:val="28"/>
          <w:szCs w:val="28"/>
        </w:rPr>
      </w:pPr>
      <w:r w:rsidRPr="00C13687">
        <w:rPr>
          <w:sz w:val="28"/>
          <w:szCs w:val="28"/>
        </w:rPr>
        <w:t xml:space="preserve">7)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w:t>
      </w:r>
      <w:r w:rsidRPr="00C13687">
        <w:rPr>
          <w:sz w:val="28"/>
          <w:szCs w:val="28"/>
        </w:rPr>
        <w:lastRenderedPageBreak/>
        <w:t>(ірі акционері) болу құқығынан өмір бойына айыру түрінде қылмыстық жаза қолдану туралы заңды күші</w:t>
      </w:r>
      <w:r>
        <w:rPr>
          <w:sz w:val="28"/>
          <w:szCs w:val="28"/>
        </w:rPr>
        <w:t>не енген сот шешімінің болмауы;</w:t>
      </w:r>
    </w:p>
    <w:p w14:paraId="65B2B3D7" w14:textId="10C5ACC5" w:rsidR="00C13687" w:rsidRPr="00C13687" w:rsidRDefault="00C13687" w:rsidP="00C13687">
      <w:pPr>
        <w:widowControl w:val="0"/>
        <w:tabs>
          <w:tab w:val="left" w:pos="993"/>
        </w:tabs>
        <w:ind w:firstLine="709"/>
        <w:jc w:val="both"/>
        <w:rPr>
          <w:sz w:val="28"/>
          <w:szCs w:val="28"/>
        </w:rPr>
      </w:pPr>
      <w:r w:rsidRPr="00C13687">
        <w:rPr>
          <w:sz w:val="28"/>
          <w:szCs w:val="28"/>
        </w:rPr>
        <w:t>8) шекті операция – ақшамен және (немесе) өзге мүлікпен жасалатын, КЖ/ТҚҚ туралы заңның 4-бабына сәйкес қаржы мониторингі жүргізілуге жататын және КЖ/ТҚҚ туралы заңмен белгіленген шекті сомаға тең не одан асатын</w:t>
      </w:r>
      <w:r>
        <w:rPr>
          <w:sz w:val="28"/>
          <w:szCs w:val="28"/>
        </w:rPr>
        <w:t xml:space="preserve"> операция;</w:t>
      </w:r>
    </w:p>
    <w:p w14:paraId="78EDF1E6" w14:textId="6904D2A0" w:rsidR="00BE5AF8" w:rsidRPr="00413C2E" w:rsidRDefault="00C13687" w:rsidP="00413C2E">
      <w:pPr>
        <w:widowControl w:val="0"/>
        <w:tabs>
          <w:tab w:val="left" w:pos="993"/>
        </w:tabs>
        <w:ind w:firstLine="709"/>
        <w:jc w:val="both"/>
        <w:rPr>
          <w:sz w:val="28"/>
          <w:szCs w:val="28"/>
          <w:lang w:val="kk-KZ"/>
        </w:rPr>
      </w:pPr>
      <w:r w:rsidRPr="00C13687">
        <w:rPr>
          <w:sz w:val="28"/>
          <w:szCs w:val="28"/>
        </w:rPr>
        <w:t xml:space="preserve">9) іскерлік қарым-қатынастар – клиенттің айырбастау пункті арқылы </w:t>
      </w:r>
      <w:r w:rsidRPr="00FA58A1">
        <w:rPr>
          <w:sz w:val="28"/>
          <w:szCs w:val="28"/>
        </w:rPr>
        <w:t xml:space="preserve">қолма-қол </w:t>
      </w:r>
      <w:r w:rsidR="00DC4F03" w:rsidRPr="00FA58A1">
        <w:rPr>
          <w:sz w:val="28"/>
          <w:szCs w:val="28"/>
        </w:rPr>
        <w:t xml:space="preserve">шетел </w:t>
      </w:r>
      <w:r w:rsidRPr="00FA58A1">
        <w:rPr>
          <w:sz w:val="28"/>
          <w:szCs w:val="28"/>
        </w:rPr>
        <w:t>валюта</w:t>
      </w:r>
      <w:r w:rsidR="00DC4F03" w:rsidRPr="00FA58A1">
        <w:rPr>
          <w:sz w:val="28"/>
          <w:szCs w:val="28"/>
          <w:lang w:val="kk-KZ"/>
        </w:rPr>
        <w:t>сын</w:t>
      </w:r>
      <w:r w:rsidRPr="00FA58A1">
        <w:rPr>
          <w:sz w:val="28"/>
          <w:szCs w:val="28"/>
        </w:rPr>
        <w:t xml:space="preserve"> сатып алуы, сатуы немесе айырбастауы жөніндегі қызметтерді қоспағанда, жазбаша</w:t>
      </w:r>
      <w:r w:rsidRPr="00C13687">
        <w:rPr>
          <w:sz w:val="28"/>
          <w:szCs w:val="28"/>
        </w:rPr>
        <w:t xml:space="preserve"> нысанда жасалған шарт </w:t>
      </w:r>
      <w:r w:rsidRPr="00FA58A1">
        <w:rPr>
          <w:sz w:val="28"/>
          <w:szCs w:val="28"/>
        </w:rPr>
        <w:t xml:space="preserve">негізінде ұйымның клиентке қызметтерді (өнімдерді) </w:t>
      </w:r>
      <w:r w:rsidR="00413C2E" w:rsidRPr="00FA58A1">
        <w:rPr>
          <w:sz w:val="28"/>
          <w:szCs w:val="28"/>
        </w:rPr>
        <w:t>ұсынуы бойынша қарым-қатынастар</w:t>
      </w:r>
      <w:r w:rsidR="00DC4F03" w:rsidRPr="00FA58A1">
        <w:rPr>
          <w:sz w:val="28"/>
          <w:szCs w:val="28"/>
          <w:lang w:val="kk-KZ"/>
        </w:rPr>
        <w:t>.</w:t>
      </w:r>
    </w:p>
    <w:p w14:paraId="31FBF85F" w14:textId="0534109D" w:rsidR="00413C2E" w:rsidRPr="00093F7D" w:rsidRDefault="00C87DCB" w:rsidP="00413C2E">
      <w:pPr>
        <w:ind w:firstLine="709"/>
        <w:jc w:val="both"/>
        <w:rPr>
          <w:rStyle w:val="s0"/>
          <w:sz w:val="28"/>
          <w:szCs w:val="28"/>
          <w:lang w:val="kk-KZ"/>
        </w:rPr>
      </w:pPr>
      <w:r w:rsidRPr="00413C2E">
        <w:rPr>
          <w:rStyle w:val="s0"/>
          <w:sz w:val="28"/>
          <w:szCs w:val="28"/>
          <w:lang w:val="kk-KZ"/>
        </w:rPr>
        <w:t>3.</w:t>
      </w:r>
      <w:r w:rsidR="00413C2E" w:rsidRPr="00413C2E">
        <w:rPr>
          <w:lang w:val="kk-KZ"/>
        </w:rPr>
        <w:t xml:space="preserve"> </w:t>
      </w:r>
      <w:r w:rsidR="00413C2E" w:rsidRPr="00413C2E">
        <w:rPr>
          <w:rStyle w:val="s0"/>
          <w:sz w:val="28"/>
          <w:szCs w:val="28"/>
          <w:lang w:val="kk-KZ"/>
        </w:rPr>
        <w:t xml:space="preserve">Ұйым қылмыстық жолмен алынған кiрiстердi </w:t>
      </w:r>
      <w:r w:rsidR="00413C2E">
        <w:rPr>
          <w:rStyle w:val="s0"/>
          <w:sz w:val="28"/>
          <w:szCs w:val="28"/>
          <w:lang w:val="kk-KZ"/>
        </w:rPr>
        <w:t xml:space="preserve">заңдастыруға (жылыстатуға), </w:t>
      </w:r>
      <w:r w:rsidR="006A5708" w:rsidRPr="00413C2E">
        <w:rPr>
          <w:rStyle w:val="s0"/>
          <w:sz w:val="28"/>
          <w:szCs w:val="28"/>
          <w:lang w:val="kk-KZ"/>
        </w:rPr>
        <w:t xml:space="preserve">терроризмді </w:t>
      </w:r>
      <w:r w:rsidR="006A5708" w:rsidRPr="00093F7D">
        <w:rPr>
          <w:rStyle w:val="s0"/>
          <w:sz w:val="28"/>
          <w:szCs w:val="28"/>
          <w:lang w:val="kk-KZ"/>
        </w:rPr>
        <w:t xml:space="preserve">қаржыландыруға </w:t>
      </w:r>
      <w:r w:rsidR="00413C2E" w:rsidRPr="00093F7D">
        <w:rPr>
          <w:rStyle w:val="s0"/>
          <w:sz w:val="28"/>
          <w:szCs w:val="28"/>
          <w:lang w:val="kk-KZ"/>
        </w:rPr>
        <w:t>және жаппай қырып-жою қаруын таратуды қаржыландыру</w:t>
      </w:r>
      <w:r w:rsidR="006A5708" w:rsidRPr="00093F7D">
        <w:rPr>
          <w:rStyle w:val="s0"/>
          <w:sz w:val="28"/>
          <w:szCs w:val="28"/>
          <w:lang w:val="kk-KZ"/>
        </w:rPr>
        <w:t>ға</w:t>
      </w:r>
      <w:r w:rsidR="00413C2E" w:rsidRPr="00093F7D">
        <w:rPr>
          <w:rStyle w:val="s0"/>
          <w:sz w:val="28"/>
          <w:szCs w:val="28"/>
          <w:lang w:val="kk-KZ"/>
        </w:rPr>
        <w:t xml:space="preserve"> қарсы іс-қимыл жасау (бұдан әрі – КЖ/ТҚҚ) мақсатында ішкі бақылауды:</w:t>
      </w:r>
    </w:p>
    <w:p w14:paraId="46680143" w14:textId="1E655F0D" w:rsidR="00413C2E" w:rsidRPr="00413C2E" w:rsidRDefault="00413C2E" w:rsidP="00413C2E">
      <w:pPr>
        <w:ind w:firstLine="709"/>
        <w:jc w:val="both"/>
        <w:rPr>
          <w:rStyle w:val="s0"/>
          <w:sz w:val="28"/>
          <w:szCs w:val="28"/>
          <w:lang w:val="kk-KZ"/>
        </w:rPr>
      </w:pPr>
      <w:r w:rsidRPr="00413C2E">
        <w:rPr>
          <w:rStyle w:val="s0"/>
          <w:sz w:val="28"/>
          <w:szCs w:val="28"/>
          <w:lang w:val="kk-KZ"/>
        </w:rPr>
        <w:t>1) ұйымның КЖ/ТҚҚ туралы заңның талап</w:t>
      </w:r>
      <w:r>
        <w:rPr>
          <w:rStyle w:val="s0"/>
          <w:sz w:val="28"/>
          <w:szCs w:val="28"/>
          <w:lang w:val="kk-KZ"/>
        </w:rPr>
        <w:t>тарын орындауын қамтамасыз ету;</w:t>
      </w:r>
    </w:p>
    <w:p w14:paraId="29FDF83A" w14:textId="112975F3" w:rsidR="00413C2E" w:rsidRPr="00413C2E" w:rsidRDefault="00413C2E" w:rsidP="00413C2E">
      <w:pPr>
        <w:ind w:firstLine="709"/>
        <w:jc w:val="both"/>
        <w:rPr>
          <w:rStyle w:val="s0"/>
          <w:sz w:val="28"/>
          <w:szCs w:val="28"/>
          <w:lang w:val="kk-KZ"/>
        </w:rPr>
      </w:pPr>
      <w:r w:rsidRPr="00413C2E">
        <w:rPr>
          <w:rStyle w:val="s0"/>
          <w:sz w:val="28"/>
          <w:szCs w:val="28"/>
          <w:lang w:val="kk-KZ"/>
        </w:rPr>
        <w:t>2) ұйымның ішкі бақылау жүйесінің тиімділігін КЖ/ТҚ заңдастыру тәуекелдерін және қатар жүретін тәуекелдерді (операциялық, бедел) басқару үшін жеткілікті деңгейде ұста</w:t>
      </w:r>
      <w:r>
        <w:rPr>
          <w:rStyle w:val="s0"/>
          <w:sz w:val="28"/>
          <w:szCs w:val="28"/>
          <w:lang w:val="kk-KZ"/>
        </w:rPr>
        <w:t>п тұру;</w:t>
      </w:r>
    </w:p>
    <w:p w14:paraId="1CF5B242" w14:textId="1826B906" w:rsidR="00BE5AF8" w:rsidRDefault="00413C2E" w:rsidP="00413C2E">
      <w:pPr>
        <w:ind w:firstLine="709"/>
        <w:jc w:val="both"/>
        <w:rPr>
          <w:rStyle w:val="s0"/>
          <w:sz w:val="28"/>
          <w:szCs w:val="28"/>
          <w:lang w:val="kk-KZ"/>
        </w:rPr>
      </w:pPr>
      <w:r w:rsidRPr="00413C2E">
        <w:rPr>
          <w:rStyle w:val="s0"/>
          <w:sz w:val="28"/>
          <w:szCs w:val="28"/>
          <w:lang w:val="kk-KZ"/>
        </w:rPr>
        <w:t>3) ұйымды, оның лауазымды тұлғалары мен қызметкерлерін КЖ/ТҚ процестеріне тартуды болдырмау мақсатында жүзеге асырады.</w:t>
      </w:r>
      <w:r w:rsidR="003531F0" w:rsidRPr="006A5708">
        <w:rPr>
          <w:rStyle w:val="s0"/>
          <w:sz w:val="28"/>
          <w:szCs w:val="28"/>
          <w:lang w:val="kk-KZ"/>
        </w:rPr>
        <w:t xml:space="preserve">»; </w:t>
      </w:r>
    </w:p>
    <w:p w14:paraId="3CF2FB4B" w14:textId="485C2A39" w:rsidR="00FA58A1" w:rsidRPr="00FA58A1" w:rsidRDefault="00FA58A1" w:rsidP="00FA58A1">
      <w:pPr>
        <w:ind w:firstLine="709"/>
        <w:jc w:val="both"/>
        <w:rPr>
          <w:rStyle w:val="s0"/>
          <w:sz w:val="28"/>
          <w:szCs w:val="28"/>
          <w:lang w:val="kk-KZ"/>
        </w:rPr>
      </w:pPr>
      <w:r w:rsidRPr="00FA58A1">
        <w:rPr>
          <w:color w:val="000000"/>
          <w:sz w:val="28"/>
          <w:szCs w:val="28"/>
          <w:lang w:val="kk-KZ"/>
        </w:rPr>
        <w:t>7-тармақ мынадай редакцияда жазылсын:</w:t>
      </w:r>
      <w:r w:rsidRPr="00FA58A1">
        <w:rPr>
          <w:rStyle w:val="s0"/>
          <w:sz w:val="28"/>
          <w:szCs w:val="28"/>
          <w:lang w:val="kk-KZ"/>
        </w:rPr>
        <w:t xml:space="preserve"> </w:t>
      </w:r>
    </w:p>
    <w:p w14:paraId="211F6941" w14:textId="0B4EADFE" w:rsidR="00FA58A1" w:rsidRPr="00FA58A1" w:rsidRDefault="001754E4" w:rsidP="00FA58A1">
      <w:pPr>
        <w:ind w:firstLine="709"/>
        <w:jc w:val="both"/>
        <w:rPr>
          <w:color w:val="000000"/>
          <w:sz w:val="28"/>
          <w:szCs w:val="28"/>
          <w:lang w:val="kk-KZ"/>
        </w:rPr>
      </w:pPr>
      <w:r>
        <w:rPr>
          <w:color w:val="000000"/>
          <w:sz w:val="28"/>
          <w:szCs w:val="28"/>
          <w:lang w:val="kk-KZ"/>
        </w:rPr>
        <w:t>«</w:t>
      </w:r>
      <w:r w:rsidR="00FA58A1" w:rsidRPr="00FA58A1">
        <w:rPr>
          <w:color w:val="000000"/>
          <w:sz w:val="28"/>
          <w:szCs w:val="28"/>
          <w:lang w:val="kk-KZ"/>
        </w:rPr>
        <w:t>7. КЖ/ТҚҚ мақсатында ішкі бақылауды ұйымдастыру бағдарламасы:</w:t>
      </w:r>
    </w:p>
    <w:p w14:paraId="1FAF8AEE" w14:textId="4B390FBF" w:rsidR="00FA58A1" w:rsidRPr="00A8551A" w:rsidRDefault="00FA58A1" w:rsidP="00FA58A1">
      <w:pPr>
        <w:ind w:firstLine="708"/>
        <w:jc w:val="both"/>
        <w:rPr>
          <w:color w:val="000000"/>
          <w:sz w:val="28"/>
          <w:szCs w:val="28"/>
          <w:lang w:val="kk-KZ"/>
        </w:rPr>
      </w:pPr>
      <w:r w:rsidRPr="00FA58A1">
        <w:rPr>
          <w:color w:val="000000"/>
          <w:sz w:val="28"/>
          <w:szCs w:val="28"/>
          <w:lang w:val="kk-KZ"/>
        </w:rPr>
        <w:t xml:space="preserve">1) КЖ/ТҚҚ жөніндегі бөлімшенің функцияларын, оның ішінде КЖ/ТҚҚ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тұлғаларымен </w:t>
      </w:r>
      <w:r w:rsidRPr="00A8551A">
        <w:rPr>
          <w:color w:val="000000"/>
          <w:sz w:val="28"/>
          <w:szCs w:val="28"/>
          <w:lang w:val="kk-KZ"/>
        </w:rPr>
        <w:t>өзара әрекет ету тәртібін сипаттауды;</w:t>
      </w:r>
    </w:p>
    <w:p w14:paraId="2C718422" w14:textId="204137A2" w:rsidR="00FA58A1" w:rsidRPr="00A8551A" w:rsidRDefault="00FA58A1" w:rsidP="00FA58A1">
      <w:pPr>
        <w:ind w:firstLine="709"/>
        <w:jc w:val="both"/>
        <w:rPr>
          <w:color w:val="000000"/>
          <w:sz w:val="28"/>
          <w:szCs w:val="28"/>
          <w:lang w:val="kk-KZ"/>
        </w:rPr>
      </w:pPr>
      <w:r w:rsidRPr="00A8551A">
        <w:rPr>
          <w:color w:val="000000"/>
          <w:sz w:val="28"/>
          <w:szCs w:val="28"/>
          <w:lang w:val="kk-KZ"/>
        </w:rPr>
        <w:t>2) КЖ/ТҚҚ мақсатында ішкі бақылауды жүзеге асыру және бөлінген байланыс арналары бойынша қаржы</w:t>
      </w:r>
      <w:r w:rsidR="00753B9A" w:rsidRPr="00A8551A">
        <w:rPr>
          <w:color w:val="000000"/>
          <w:sz w:val="28"/>
          <w:szCs w:val="28"/>
          <w:lang w:val="kk-KZ"/>
        </w:rPr>
        <w:t>лық</w:t>
      </w:r>
      <w:r w:rsidRPr="00A8551A">
        <w:rPr>
          <w:color w:val="000000"/>
          <w:sz w:val="28"/>
          <w:szCs w:val="28"/>
          <w:lang w:val="kk-KZ"/>
        </w:rPr>
        <w:t xml:space="preserve"> мониторинг жөніндегі уәкілетті органға хабарларды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p w14:paraId="49DD5A30" w14:textId="7A9530EA" w:rsidR="00FA58A1" w:rsidRPr="00A8551A" w:rsidRDefault="00FA58A1" w:rsidP="00FA58A1">
      <w:pPr>
        <w:ind w:firstLine="709"/>
        <w:jc w:val="both"/>
        <w:rPr>
          <w:color w:val="000000"/>
          <w:sz w:val="28"/>
          <w:szCs w:val="28"/>
          <w:lang w:val="kk-KZ"/>
        </w:rPr>
      </w:pPr>
      <w:r w:rsidRPr="00A8551A">
        <w:rPr>
          <w:color w:val="000000"/>
          <w:sz w:val="28"/>
          <w:szCs w:val="28"/>
          <w:lang w:val="kk-KZ"/>
        </w:rPr>
        <w:t xml:space="preserve">3) </w:t>
      </w:r>
      <w:r w:rsidR="00FF3B6D" w:rsidRPr="00A8551A">
        <w:rPr>
          <w:color w:val="000000"/>
          <w:sz w:val="28"/>
          <w:szCs w:val="28"/>
          <w:lang w:val="kk-KZ"/>
        </w:rPr>
        <w:t xml:space="preserve">қаржылық мониторинг жөніндегі уәкілетті органға, сондай-ақ өз құзыретіне сәйкес өзге де мемлекеттік органдарға уақтылы қол жетімді болуы үшін </w:t>
      </w:r>
      <w:r w:rsidRPr="00A8551A">
        <w:rPr>
          <w:color w:val="000000"/>
          <w:sz w:val="28"/>
          <w:szCs w:val="28"/>
          <w:lang w:val="kk-KZ"/>
        </w:rPr>
        <w:t xml:space="preserve">оларды сотта дәлел ретінде пайдалану мүмкіндігін ескере отырып, </w:t>
      </w:r>
      <w:r w:rsidR="00FF3B6D" w:rsidRPr="00A8551A">
        <w:rPr>
          <w:color w:val="000000"/>
          <w:sz w:val="28"/>
          <w:szCs w:val="28"/>
          <w:lang w:val="kk-KZ"/>
        </w:rPr>
        <w:t xml:space="preserve">КЖ/ТҚҚ мақсатында ішкі бақылауды іске асыру барысында алынған </w:t>
      </w:r>
      <w:r w:rsidRPr="00A8551A">
        <w:rPr>
          <w:color w:val="000000"/>
          <w:sz w:val="28"/>
          <w:szCs w:val="28"/>
          <w:lang w:val="kk-KZ"/>
        </w:rPr>
        <w:t>мәліметтерді тіркеу, сондай-ақ құжаттар мен ақпаратты сақтау тәртібін;</w:t>
      </w:r>
    </w:p>
    <w:p w14:paraId="7CA66E4C" w14:textId="2F539D8E" w:rsidR="00FA58A1" w:rsidRPr="00FA58A1" w:rsidRDefault="00FA58A1" w:rsidP="00FA58A1">
      <w:pPr>
        <w:ind w:firstLine="709"/>
        <w:jc w:val="both"/>
        <w:rPr>
          <w:color w:val="000000"/>
          <w:sz w:val="28"/>
          <w:szCs w:val="28"/>
          <w:lang w:val="kk-KZ"/>
        </w:rPr>
      </w:pPr>
      <w:r w:rsidRPr="00A8551A">
        <w:rPr>
          <w:color w:val="000000"/>
          <w:sz w:val="28"/>
          <w:szCs w:val="28"/>
          <w:lang w:val="kk-KZ"/>
        </w:rPr>
        <w:t>4) ұйым қызметкерлерінің, оның ішінде жауапты қызметкердің ұйымның уәкілетті органдарын және лауазымды тұлғаларын өздеріне белгілі болған</w:t>
      </w:r>
      <w:r w:rsidR="001A6BC9" w:rsidRPr="00A8551A">
        <w:rPr>
          <w:color w:val="000000"/>
          <w:sz w:val="28"/>
          <w:szCs w:val="28"/>
          <w:lang w:val="kk-KZ"/>
        </w:rPr>
        <w:t>,</w:t>
      </w:r>
      <w:r w:rsidRPr="00A8551A">
        <w:rPr>
          <w:color w:val="000000"/>
          <w:sz w:val="28"/>
          <w:szCs w:val="28"/>
          <w:lang w:val="kk-KZ"/>
        </w:rPr>
        <w:t xml:space="preserve"> ұйым қызметкерлері жол берген КЖ/ТҚҚ туралы заңды, сондай-ақ ішкі бақылау қағидаларын бұзу фактілері туралы хабардар ету тәртібін;</w:t>
      </w:r>
    </w:p>
    <w:p w14:paraId="5F158F7B" w14:textId="77777777" w:rsidR="00FA58A1" w:rsidRPr="00FA58A1" w:rsidRDefault="00FA58A1" w:rsidP="00FA58A1">
      <w:pPr>
        <w:ind w:firstLine="709"/>
        <w:jc w:val="both"/>
        <w:rPr>
          <w:color w:val="000000"/>
          <w:sz w:val="28"/>
          <w:szCs w:val="28"/>
          <w:lang w:val="kk-KZ"/>
        </w:rPr>
      </w:pPr>
      <w:r w:rsidRPr="00FA58A1">
        <w:rPr>
          <w:color w:val="000000"/>
          <w:sz w:val="28"/>
          <w:szCs w:val="28"/>
          <w:lang w:val="kk-KZ"/>
        </w:rPr>
        <w:lastRenderedPageBreak/>
        <w:t>5) ұйымды бақылайтын заңды тұлға белгілеген КЖ/ТҚҚ бойынша талаптарды сипаттауды (бар болса);</w:t>
      </w:r>
    </w:p>
    <w:p w14:paraId="60ADD2D2" w14:textId="77777777" w:rsidR="00FA58A1" w:rsidRPr="00FA58A1" w:rsidRDefault="00FA58A1" w:rsidP="00FA58A1">
      <w:pPr>
        <w:ind w:firstLine="709"/>
        <w:jc w:val="both"/>
        <w:rPr>
          <w:color w:val="000000"/>
          <w:sz w:val="28"/>
          <w:szCs w:val="28"/>
          <w:lang w:val="kk-KZ"/>
        </w:rPr>
      </w:pPr>
      <w:r w:rsidRPr="00FA58A1">
        <w:rPr>
          <w:color w:val="000000"/>
          <w:sz w:val="28"/>
          <w:szCs w:val="28"/>
          <w:lang w:val="kk-KZ"/>
        </w:rPr>
        <w:t>6) ұйымның ішкі аудит қызметінің не ішкі аудитті жүргізуге уәкілетті өзге органның КЖ/ТҚҚ мақсатында ішкі бақылаудың тиімділігін бағалау нәтижелері бойынша басқару есептілігін дайындау және ұйымның уәкілетті органдарына және лауазымды тұлғаларына ұсыну тәртібін;</w:t>
      </w:r>
    </w:p>
    <w:p w14:paraId="7A9EBB5A" w14:textId="77777777" w:rsidR="00FA58A1" w:rsidRPr="00FA58A1" w:rsidRDefault="00FA58A1" w:rsidP="00FA58A1">
      <w:pPr>
        <w:ind w:firstLine="709"/>
        <w:jc w:val="both"/>
        <w:rPr>
          <w:color w:val="000000"/>
          <w:sz w:val="28"/>
          <w:szCs w:val="28"/>
          <w:lang w:val="kk-KZ"/>
        </w:rPr>
      </w:pPr>
      <w:r w:rsidRPr="00FA58A1">
        <w:rPr>
          <w:color w:val="000000"/>
          <w:sz w:val="28"/>
          <w:szCs w:val="28"/>
          <w:lang w:val="kk-KZ"/>
        </w:rPr>
        <w:t>7) жауапты қызметкердің, ұйымның уәкілетті органдарының және (немесе) лауазымды тұлғаларының клиенттермен іскерлік қатынастарды орнату, жалғастыру не тоқтату туралы, КЖ/ТҚҚ туралы заңда және (немесе) клиенттермен жасалған шарттарда көзделген жағдайларда және ұйымдардың ішкі құжаттарында көзделген тәртіппен клиенттердің операцияларын тоқтата тұру не жүргізуден бас тарту туралы шешімдер қабылдау тәртібін;</w:t>
      </w:r>
    </w:p>
    <w:p w14:paraId="70398CFD" w14:textId="4F104FC8" w:rsidR="00FA58A1" w:rsidRPr="00FA58A1" w:rsidRDefault="00FA58A1" w:rsidP="00FA58A1">
      <w:pPr>
        <w:ind w:firstLine="709"/>
        <w:jc w:val="both"/>
        <w:rPr>
          <w:color w:val="000000"/>
          <w:sz w:val="28"/>
          <w:szCs w:val="28"/>
          <w:lang w:val="kk-KZ"/>
        </w:rPr>
      </w:pPr>
      <w:r w:rsidRPr="001A6BC9">
        <w:rPr>
          <w:color w:val="000000"/>
          <w:sz w:val="28"/>
          <w:szCs w:val="28"/>
          <w:lang w:val="kk-KZ"/>
        </w:rPr>
        <w:t>8) КЖ/ТҚ тәуекелдерін бағалау, айқындау, құжаттамалық тіркеу және бағалау нәтижелерін жаңарту тәртібін қамтиды, бірақ олармен шектелмейді.»;</w:t>
      </w:r>
    </w:p>
    <w:p w14:paraId="54EA28C8" w14:textId="1B17E9FB" w:rsidR="00413C2E" w:rsidRPr="006A5708" w:rsidRDefault="00413C2E" w:rsidP="004C7995">
      <w:pPr>
        <w:ind w:firstLine="709"/>
        <w:jc w:val="both"/>
        <w:rPr>
          <w:rStyle w:val="s0"/>
          <w:sz w:val="28"/>
          <w:szCs w:val="28"/>
          <w:highlight w:val="yellow"/>
          <w:lang w:val="kk-KZ"/>
        </w:rPr>
      </w:pPr>
      <w:r w:rsidRPr="00FA58A1">
        <w:rPr>
          <w:color w:val="000000"/>
          <w:sz w:val="28"/>
          <w:szCs w:val="28"/>
          <w:lang w:val="kk-KZ"/>
        </w:rPr>
        <w:t>13</w:t>
      </w:r>
      <w:r w:rsidR="00F8050D" w:rsidRPr="00FA58A1">
        <w:rPr>
          <w:color w:val="000000"/>
          <w:sz w:val="28"/>
          <w:szCs w:val="28"/>
          <w:lang w:val="kk-KZ"/>
        </w:rPr>
        <w:t>-</w:t>
      </w:r>
      <w:r w:rsidRPr="00FA58A1">
        <w:rPr>
          <w:color w:val="000000"/>
          <w:sz w:val="28"/>
          <w:szCs w:val="28"/>
          <w:lang w:val="kk-KZ"/>
        </w:rPr>
        <w:t xml:space="preserve">тармақ </w:t>
      </w:r>
      <w:r w:rsidR="00F8050D" w:rsidRPr="00FA58A1">
        <w:rPr>
          <w:color w:val="000000"/>
          <w:sz w:val="28"/>
          <w:szCs w:val="28"/>
          <w:lang w:val="kk-KZ"/>
        </w:rPr>
        <w:t xml:space="preserve">мынадай </w:t>
      </w:r>
      <w:r w:rsidRPr="00FA58A1">
        <w:rPr>
          <w:color w:val="000000"/>
          <w:sz w:val="28"/>
          <w:szCs w:val="28"/>
          <w:lang w:val="kk-KZ"/>
        </w:rPr>
        <w:t>редакцияда жазылсын</w:t>
      </w:r>
      <w:r w:rsidRPr="006A5708">
        <w:rPr>
          <w:color w:val="000000"/>
          <w:sz w:val="28"/>
          <w:szCs w:val="28"/>
          <w:lang w:val="kk-KZ"/>
        </w:rPr>
        <w:t>:</w:t>
      </w:r>
      <w:r w:rsidRPr="006A5708">
        <w:rPr>
          <w:rStyle w:val="s0"/>
          <w:sz w:val="28"/>
          <w:szCs w:val="28"/>
          <w:highlight w:val="yellow"/>
          <w:lang w:val="kk-KZ"/>
        </w:rPr>
        <w:t xml:space="preserve"> </w:t>
      </w:r>
    </w:p>
    <w:p w14:paraId="1F1AE98D" w14:textId="4A3F555F" w:rsidR="00B704C7" w:rsidRPr="00093F7D" w:rsidRDefault="004C7995" w:rsidP="00481164">
      <w:pPr>
        <w:ind w:firstLine="709"/>
        <w:jc w:val="both"/>
        <w:rPr>
          <w:rStyle w:val="s0"/>
          <w:sz w:val="28"/>
          <w:szCs w:val="28"/>
          <w:lang w:val="kk-KZ"/>
        </w:rPr>
      </w:pPr>
      <w:r w:rsidRPr="006A5708">
        <w:rPr>
          <w:rStyle w:val="s0"/>
          <w:sz w:val="28"/>
          <w:szCs w:val="28"/>
          <w:lang w:val="kk-KZ"/>
        </w:rPr>
        <w:t>«</w:t>
      </w:r>
      <w:r w:rsidR="00B704C7" w:rsidRPr="006A5708">
        <w:rPr>
          <w:rStyle w:val="s0"/>
          <w:sz w:val="28"/>
          <w:szCs w:val="28"/>
          <w:lang w:val="kk-KZ"/>
        </w:rPr>
        <w:t xml:space="preserve">13. </w:t>
      </w:r>
      <w:r w:rsidR="00B704C7" w:rsidRPr="00093F7D">
        <w:rPr>
          <w:rStyle w:val="s0"/>
          <w:sz w:val="28"/>
          <w:szCs w:val="28"/>
          <w:lang w:val="kk-KZ"/>
        </w:rPr>
        <w:t>Ұйым кем дегенде тәуекелдердің мынадай ерекше санаттарын: клиенттердің типі бойынша тәуекелді, елдік (географиялық) тәуекелді, қызмет (өнім) және (немесе) оны беру тәсілінің тәуекелі</w:t>
      </w:r>
      <w:r w:rsidR="00B704C7" w:rsidRPr="00FA58A1">
        <w:rPr>
          <w:rStyle w:val="s0"/>
          <w:sz w:val="28"/>
          <w:szCs w:val="28"/>
          <w:lang w:val="kk-KZ"/>
        </w:rPr>
        <w:t>н,</w:t>
      </w:r>
      <w:r w:rsidR="00B704C7" w:rsidRPr="00093F7D">
        <w:rPr>
          <w:rStyle w:val="s0"/>
          <w:sz w:val="28"/>
          <w:szCs w:val="28"/>
          <w:lang w:val="kk-KZ"/>
        </w:rPr>
        <w:t xml:space="preserve"> ұйым қызметтерінің (өнімдерінің) </w:t>
      </w:r>
      <w:r w:rsidR="006A5708" w:rsidRPr="00093F7D">
        <w:rPr>
          <w:rStyle w:val="s0"/>
          <w:sz w:val="28"/>
          <w:szCs w:val="28"/>
          <w:lang w:val="kk-KZ"/>
        </w:rPr>
        <w:t xml:space="preserve">КЖ/ТҚ тәуекелдерін бағалау есебін ескере отырып, КЖ/ТҚ тәуекелдеріне </w:t>
      </w:r>
      <w:r w:rsidR="00B704C7" w:rsidRPr="00093F7D">
        <w:rPr>
          <w:rStyle w:val="s0"/>
          <w:sz w:val="28"/>
          <w:szCs w:val="28"/>
          <w:lang w:val="kk-KZ"/>
        </w:rPr>
        <w:t xml:space="preserve">ұшырағыштық дәрежесін бағалауды жыл сайынғы негізде </w:t>
      </w:r>
      <w:r w:rsidR="00481164" w:rsidRPr="00093F7D">
        <w:rPr>
          <w:rStyle w:val="s0"/>
          <w:sz w:val="28"/>
          <w:szCs w:val="28"/>
          <w:lang w:val="kk-KZ"/>
        </w:rPr>
        <w:t>(б</w:t>
      </w:r>
      <w:r w:rsidR="006A5708" w:rsidRPr="00093F7D">
        <w:rPr>
          <w:rStyle w:val="s0"/>
          <w:sz w:val="28"/>
          <w:szCs w:val="28"/>
          <w:lang w:val="kk-KZ"/>
        </w:rPr>
        <w:t>ұдан әрі – Ж</w:t>
      </w:r>
      <w:r w:rsidR="00481164" w:rsidRPr="00093F7D">
        <w:rPr>
          <w:rStyle w:val="s0"/>
          <w:sz w:val="28"/>
          <w:szCs w:val="28"/>
          <w:lang w:val="kk-KZ"/>
        </w:rPr>
        <w:t>ыл сайынғы бағалау) жүзеге асырады.</w:t>
      </w:r>
    </w:p>
    <w:p w14:paraId="60E71578" w14:textId="77777777" w:rsidR="00481164" w:rsidRPr="00093F7D" w:rsidRDefault="00B704C7" w:rsidP="00B704C7">
      <w:pPr>
        <w:ind w:firstLine="709"/>
        <w:jc w:val="both"/>
        <w:rPr>
          <w:rStyle w:val="s0"/>
          <w:sz w:val="28"/>
          <w:szCs w:val="28"/>
          <w:lang w:val="kk-KZ"/>
        </w:rPr>
      </w:pPr>
      <w:r w:rsidRPr="00093F7D">
        <w:rPr>
          <w:rStyle w:val="s0"/>
          <w:sz w:val="28"/>
          <w:szCs w:val="28"/>
          <w:lang w:val="kk-KZ"/>
        </w:rPr>
        <w:t>Ұйым қызметтерінің (өнімдерінің)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14:paraId="5734ED95" w14:textId="6EE13044" w:rsidR="00481164" w:rsidRPr="00093F7D" w:rsidRDefault="00481164" w:rsidP="004C7995">
      <w:pPr>
        <w:ind w:firstLine="709"/>
        <w:jc w:val="both"/>
        <w:rPr>
          <w:rStyle w:val="s0"/>
          <w:sz w:val="28"/>
          <w:szCs w:val="28"/>
          <w:lang w:val="kk-KZ"/>
        </w:rPr>
      </w:pPr>
      <w:r w:rsidRPr="00093F7D">
        <w:rPr>
          <w:rStyle w:val="s0"/>
          <w:sz w:val="28"/>
          <w:szCs w:val="28"/>
          <w:lang w:val="kk-KZ"/>
        </w:rPr>
        <w:t xml:space="preserve">Жыл сайынғы бағалаудың қорытындылары (нәтижелері) ұйымның ішкі құжаттары мен рәсімдеріне </w:t>
      </w:r>
      <w:r w:rsidRPr="00FA58A1">
        <w:rPr>
          <w:rStyle w:val="s0"/>
          <w:sz w:val="28"/>
          <w:szCs w:val="28"/>
          <w:lang w:val="kk-KZ"/>
        </w:rPr>
        <w:t>сәйкес құжатталады және қаржы</w:t>
      </w:r>
      <w:r w:rsidR="007750D3" w:rsidRPr="00FA58A1">
        <w:rPr>
          <w:rStyle w:val="s0"/>
          <w:sz w:val="28"/>
          <w:szCs w:val="28"/>
          <w:lang w:val="kk-KZ"/>
        </w:rPr>
        <w:t>лық</w:t>
      </w:r>
      <w:r w:rsidRPr="00FA58A1">
        <w:rPr>
          <w:rStyle w:val="s0"/>
          <w:sz w:val="28"/>
          <w:szCs w:val="28"/>
          <w:lang w:val="kk-KZ"/>
        </w:rPr>
        <w:t xml:space="preserve"> мониторинг жөніндегі уәкілетті органға және Қазақстан Республикасының Ұлттық Банкіне олардың жазбаша сұра</w:t>
      </w:r>
      <w:r w:rsidR="007750D3" w:rsidRPr="00FA58A1">
        <w:rPr>
          <w:rStyle w:val="s0"/>
          <w:sz w:val="28"/>
          <w:szCs w:val="28"/>
          <w:lang w:val="kk-KZ"/>
        </w:rPr>
        <w:t>т</w:t>
      </w:r>
      <w:r w:rsidRPr="00FA58A1">
        <w:rPr>
          <w:rStyle w:val="s0"/>
          <w:sz w:val="28"/>
          <w:szCs w:val="28"/>
          <w:lang w:val="kk-KZ"/>
        </w:rPr>
        <w:t>уы бойынша жіберіледі.</w:t>
      </w:r>
      <w:r w:rsidR="00583624" w:rsidRPr="00FA58A1">
        <w:rPr>
          <w:rStyle w:val="s0"/>
          <w:sz w:val="28"/>
          <w:szCs w:val="28"/>
          <w:lang w:val="kk-KZ"/>
        </w:rPr>
        <w:t>»;</w:t>
      </w:r>
    </w:p>
    <w:p w14:paraId="111AA77C" w14:textId="10968438" w:rsidR="00481164" w:rsidRPr="00FA58A1" w:rsidRDefault="00481164" w:rsidP="00481164">
      <w:pPr>
        <w:ind w:firstLine="709"/>
        <w:jc w:val="both"/>
        <w:rPr>
          <w:rStyle w:val="s0"/>
          <w:sz w:val="28"/>
          <w:szCs w:val="28"/>
          <w:lang w:val="kk-KZ"/>
        </w:rPr>
      </w:pPr>
      <w:r w:rsidRPr="00FA58A1">
        <w:rPr>
          <w:color w:val="000000"/>
          <w:sz w:val="28"/>
          <w:szCs w:val="28"/>
          <w:lang w:val="kk-KZ"/>
        </w:rPr>
        <w:t>17</w:t>
      </w:r>
      <w:r w:rsidR="00F8050D" w:rsidRPr="00FA58A1">
        <w:rPr>
          <w:color w:val="000000"/>
          <w:sz w:val="28"/>
          <w:szCs w:val="28"/>
          <w:lang w:val="kk-KZ"/>
        </w:rPr>
        <w:t>-</w:t>
      </w:r>
      <w:r w:rsidRPr="00FA58A1">
        <w:rPr>
          <w:color w:val="000000"/>
          <w:sz w:val="28"/>
          <w:szCs w:val="28"/>
          <w:lang w:val="kk-KZ"/>
        </w:rPr>
        <w:t xml:space="preserve">тармақ </w:t>
      </w:r>
      <w:r w:rsidR="00F8050D" w:rsidRPr="00FA58A1">
        <w:rPr>
          <w:color w:val="000000"/>
          <w:sz w:val="28"/>
          <w:szCs w:val="28"/>
          <w:lang w:val="kk-KZ"/>
        </w:rPr>
        <w:t>мынадай</w:t>
      </w:r>
      <w:r w:rsidRPr="00FA58A1">
        <w:rPr>
          <w:color w:val="000000"/>
          <w:sz w:val="28"/>
          <w:szCs w:val="28"/>
          <w:lang w:val="kk-KZ"/>
        </w:rPr>
        <w:t xml:space="preserve"> редакцияда жазылсын:</w:t>
      </w:r>
      <w:r w:rsidRPr="00FA58A1">
        <w:rPr>
          <w:rStyle w:val="s0"/>
          <w:sz w:val="28"/>
          <w:szCs w:val="28"/>
          <w:lang w:val="kk-KZ"/>
        </w:rPr>
        <w:t xml:space="preserve"> </w:t>
      </w:r>
    </w:p>
    <w:p w14:paraId="6BBBE871" w14:textId="199DE861" w:rsidR="00481164" w:rsidRPr="00093F7D" w:rsidRDefault="00481164" w:rsidP="00481164">
      <w:pPr>
        <w:ind w:firstLine="709"/>
        <w:jc w:val="both"/>
        <w:rPr>
          <w:sz w:val="28"/>
          <w:szCs w:val="28"/>
          <w:lang w:val="kk-KZ"/>
        </w:rPr>
      </w:pPr>
      <w:r w:rsidRPr="00FA58A1">
        <w:rPr>
          <w:sz w:val="28"/>
          <w:szCs w:val="28"/>
          <w:lang w:val="kk-KZ"/>
        </w:rPr>
        <w:t xml:space="preserve"> </w:t>
      </w:r>
      <w:r w:rsidR="00E8619E" w:rsidRPr="00FA58A1">
        <w:rPr>
          <w:sz w:val="28"/>
          <w:szCs w:val="28"/>
          <w:lang w:val="kk-KZ"/>
        </w:rPr>
        <w:t xml:space="preserve">«17. </w:t>
      </w:r>
      <w:r w:rsidR="00583624" w:rsidRPr="00FA58A1">
        <w:rPr>
          <w:sz w:val="28"/>
          <w:szCs w:val="28"/>
          <w:lang w:val="kk-KZ"/>
        </w:rPr>
        <w:t>КЖ/ТҚ жоғары тәуекеліне ұшыраған ұйымның қызметтері (өнімдері), сондай-ақ оларды ұсыну тәсілдері</w:t>
      </w:r>
      <w:r w:rsidR="00583624" w:rsidRPr="006A5708">
        <w:rPr>
          <w:sz w:val="28"/>
          <w:szCs w:val="28"/>
          <w:lang w:val="kk-KZ"/>
        </w:rPr>
        <w:t xml:space="preserve"> айырбастау пункттері арқылы 2 000 000 теңгеден асатын сомаға не 2 000 000 теңге баламасынан асатын шетел валютасындағы сомаға қолма-қол </w:t>
      </w:r>
      <w:r w:rsidR="00583624" w:rsidRPr="00FA58A1">
        <w:rPr>
          <w:sz w:val="28"/>
          <w:szCs w:val="28"/>
          <w:lang w:val="kk-KZ"/>
        </w:rPr>
        <w:t>шетел валютасын сатып алу, сату, айырбастау бойынша операцияларды қамтиды (шектелмей)</w:t>
      </w:r>
      <w:r w:rsidRPr="00FA58A1">
        <w:rPr>
          <w:sz w:val="28"/>
          <w:szCs w:val="28"/>
          <w:lang w:val="kk-KZ"/>
        </w:rPr>
        <w:t>.</w:t>
      </w:r>
      <w:r w:rsidR="00695A92" w:rsidRPr="00FA58A1">
        <w:rPr>
          <w:sz w:val="28"/>
          <w:szCs w:val="28"/>
          <w:lang w:val="kk-KZ"/>
        </w:rPr>
        <w:t>»;</w:t>
      </w:r>
    </w:p>
    <w:p w14:paraId="22551DA1" w14:textId="5E353612" w:rsidR="00583624" w:rsidRDefault="00583624" w:rsidP="00583624">
      <w:pPr>
        <w:ind w:firstLine="709"/>
        <w:jc w:val="both"/>
        <w:rPr>
          <w:rStyle w:val="s0"/>
          <w:sz w:val="28"/>
          <w:szCs w:val="28"/>
          <w:highlight w:val="yellow"/>
        </w:rPr>
      </w:pPr>
      <w:r w:rsidRPr="00FA58A1">
        <w:rPr>
          <w:color w:val="000000"/>
          <w:sz w:val="28"/>
          <w:szCs w:val="28"/>
        </w:rPr>
        <w:t>20 ж</w:t>
      </w:r>
      <w:r w:rsidRPr="00FA58A1">
        <w:rPr>
          <w:color w:val="000000"/>
          <w:sz w:val="28"/>
          <w:szCs w:val="28"/>
          <w:lang w:val="kk-KZ"/>
        </w:rPr>
        <w:t>әне 21</w:t>
      </w:r>
      <w:r w:rsidR="00F8050D" w:rsidRPr="00FA58A1">
        <w:rPr>
          <w:color w:val="000000"/>
          <w:sz w:val="28"/>
          <w:szCs w:val="28"/>
          <w:lang w:val="kk-KZ"/>
        </w:rPr>
        <w:t>-</w:t>
      </w:r>
      <w:r w:rsidRPr="00FA58A1">
        <w:rPr>
          <w:color w:val="000000"/>
          <w:sz w:val="28"/>
          <w:szCs w:val="28"/>
        </w:rPr>
        <w:t>тарма</w:t>
      </w:r>
      <w:r w:rsidRPr="00FA58A1">
        <w:rPr>
          <w:color w:val="000000"/>
          <w:sz w:val="28"/>
          <w:szCs w:val="28"/>
          <w:lang w:val="kk-KZ"/>
        </w:rPr>
        <w:t>қ</w:t>
      </w:r>
      <w:r w:rsidRPr="00FA58A1">
        <w:rPr>
          <w:color w:val="000000"/>
          <w:sz w:val="28"/>
          <w:szCs w:val="28"/>
        </w:rPr>
        <w:t xml:space="preserve">тар </w:t>
      </w:r>
      <w:r w:rsidR="00F8050D" w:rsidRPr="00FA58A1">
        <w:rPr>
          <w:color w:val="000000"/>
          <w:sz w:val="28"/>
          <w:szCs w:val="28"/>
          <w:lang w:val="kk-KZ"/>
        </w:rPr>
        <w:t>мынадай</w:t>
      </w:r>
      <w:r w:rsidRPr="00FA58A1">
        <w:rPr>
          <w:color w:val="000000"/>
          <w:sz w:val="28"/>
          <w:szCs w:val="28"/>
        </w:rPr>
        <w:t xml:space="preserve"> редакцияда</w:t>
      </w:r>
      <w:r w:rsidRPr="00413C2E">
        <w:rPr>
          <w:color w:val="000000"/>
          <w:sz w:val="28"/>
          <w:szCs w:val="28"/>
        </w:rPr>
        <w:t xml:space="preserve"> жазылсын:</w:t>
      </w:r>
      <w:r w:rsidRPr="00413C2E">
        <w:rPr>
          <w:rStyle w:val="s0"/>
          <w:sz w:val="28"/>
          <w:szCs w:val="28"/>
          <w:highlight w:val="yellow"/>
        </w:rPr>
        <w:t xml:space="preserve"> </w:t>
      </w:r>
    </w:p>
    <w:p w14:paraId="6EC16D19" w14:textId="262A3BF6" w:rsidR="00583624" w:rsidRPr="00583624" w:rsidRDefault="000B5896" w:rsidP="00583624">
      <w:pPr>
        <w:ind w:firstLine="709"/>
        <w:jc w:val="both"/>
        <w:rPr>
          <w:rStyle w:val="s0"/>
          <w:sz w:val="28"/>
          <w:szCs w:val="28"/>
        </w:rPr>
      </w:pPr>
      <w:r w:rsidRPr="00583624">
        <w:rPr>
          <w:rStyle w:val="s0"/>
          <w:sz w:val="28"/>
          <w:szCs w:val="28"/>
        </w:rPr>
        <w:t>«</w:t>
      </w:r>
      <w:r w:rsidR="002F3852" w:rsidRPr="00583624">
        <w:rPr>
          <w:rStyle w:val="s0"/>
          <w:sz w:val="28"/>
          <w:szCs w:val="28"/>
        </w:rPr>
        <w:t xml:space="preserve">20. </w:t>
      </w:r>
      <w:r w:rsidR="00583624" w:rsidRPr="00583624">
        <w:rPr>
          <w:rStyle w:val="s0"/>
          <w:sz w:val="28"/>
          <w:szCs w:val="28"/>
        </w:rPr>
        <w:t>КЖ/ТҚҚ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w:t>
      </w:r>
      <w:r w:rsidR="00583624">
        <w:rPr>
          <w:rStyle w:val="s0"/>
          <w:sz w:val="28"/>
          <w:szCs w:val="28"/>
        </w:rPr>
        <w:t>рламасын әзірлейді.</w:t>
      </w:r>
    </w:p>
    <w:p w14:paraId="00B9B2E6" w14:textId="450A5ED8" w:rsidR="00583624" w:rsidRPr="00583624" w:rsidRDefault="00583624" w:rsidP="00583624">
      <w:pPr>
        <w:ind w:firstLine="709"/>
        <w:jc w:val="both"/>
        <w:rPr>
          <w:rStyle w:val="s0"/>
          <w:sz w:val="28"/>
          <w:szCs w:val="28"/>
        </w:rPr>
      </w:pPr>
      <w:r w:rsidRPr="00583624">
        <w:rPr>
          <w:rStyle w:val="s0"/>
          <w:sz w:val="28"/>
          <w:szCs w:val="28"/>
        </w:rPr>
        <w:lastRenderedPageBreak/>
        <w:t>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w:t>
      </w:r>
      <w:r>
        <w:rPr>
          <w:rStyle w:val="s0"/>
          <w:sz w:val="28"/>
          <w:szCs w:val="28"/>
        </w:rPr>
        <w:t>олып табылады.</w:t>
      </w:r>
    </w:p>
    <w:p w14:paraId="4B826DC1" w14:textId="1CA06E63" w:rsidR="00583624" w:rsidRPr="00093F7D" w:rsidRDefault="00583624" w:rsidP="00583624">
      <w:pPr>
        <w:ind w:firstLine="709"/>
        <w:jc w:val="both"/>
        <w:rPr>
          <w:rStyle w:val="s0"/>
          <w:sz w:val="28"/>
          <w:szCs w:val="28"/>
        </w:rPr>
      </w:pPr>
      <w:r w:rsidRPr="00093F7D">
        <w:rPr>
          <w:rStyle w:val="s0"/>
          <w:sz w:val="28"/>
          <w:szCs w:val="28"/>
        </w:rPr>
        <w:t xml:space="preserve">Клиенттің тәуекел деңгейіне байланысты ұйым жүргізетін іс-шаралардың дәрежесі </w:t>
      </w:r>
      <w:r w:rsidRPr="00FA58A1">
        <w:rPr>
          <w:rStyle w:val="s0"/>
          <w:sz w:val="28"/>
          <w:szCs w:val="28"/>
        </w:rPr>
        <w:t>Талаптарға 1</w:t>
      </w:r>
      <w:r w:rsidR="00F8050D" w:rsidRPr="00FA58A1">
        <w:rPr>
          <w:rStyle w:val="s0"/>
          <w:sz w:val="28"/>
          <w:szCs w:val="28"/>
          <w:lang w:val="kk-KZ"/>
        </w:rPr>
        <w:t>-</w:t>
      </w:r>
      <w:r w:rsidRPr="00FA58A1">
        <w:rPr>
          <w:rStyle w:val="s0"/>
          <w:sz w:val="28"/>
          <w:szCs w:val="28"/>
        </w:rPr>
        <w:t>қосымшаға сәйкес жүргізілетін клиентті, бенефициарлық меншік иесін стандартты, жеңілдетілген не тереңдетілген сәйкестендіруде көрсетіледі.</w:t>
      </w:r>
    </w:p>
    <w:p w14:paraId="700A8AD1" w14:textId="4FBA1CD5" w:rsidR="00583624" w:rsidRPr="00FA58A1" w:rsidRDefault="00A22694" w:rsidP="00583624">
      <w:pPr>
        <w:ind w:firstLine="709"/>
        <w:jc w:val="both"/>
        <w:rPr>
          <w:rStyle w:val="s0"/>
          <w:sz w:val="28"/>
          <w:szCs w:val="28"/>
        </w:rPr>
      </w:pPr>
      <w:r w:rsidRPr="00FA58A1">
        <w:rPr>
          <w:rStyle w:val="s0"/>
          <w:sz w:val="28"/>
          <w:szCs w:val="28"/>
        </w:rPr>
        <w:t xml:space="preserve">21. </w:t>
      </w:r>
      <w:r w:rsidR="00583624" w:rsidRPr="00FA58A1">
        <w:rPr>
          <w:rStyle w:val="s0"/>
          <w:sz w:val="28"/>
          <w:szCs w:val="28"/>
        </w:rPr>
        <w:t>КЖ/ТҚҚ туралы заңның 5-бабы 2 және 3</w:t>
      </w:r>
      <w:r w:rsidR="00F80C19" w:rsidRPr="00FA58A1">
        <w:rPr>
          <w:rStyle w:val="s0"/>
          <w:sz w:val="28"/>
          <w:szCs w:val="28"/>
          <w:lang w:val="kk-KZ"/>
        </w:rPr>
        <w:t>-</w:t>
      </w:r>
      <w:r w:rsidR="00583624" w:rsidRPr="00FA58A1">
        <w:rPr>
          <w:rStyle w:val="s0"/>
          <w:sz w:val="28"/>
          <w:szCs w:val="28"/>
        </w:rPr>
        <w:t>тармақтарының талаптарын ескере отырып, ұйым клиентті (оның өкілін) және бенефициарлық меншік иесін сәйкестендіруді жүргізеді, сондай-ақ мынадай:</w:t>
      </w:r>
    </w:p>
    <w:p w14:paraId="426C1FBC" w14:textId="0ECEB3BB" w:rsidR="00583624" w:rsidRPr="00583624" w:rsidRDefault="00583624" w:rsidP="00583624">
      <w:pPr>
        <w:ind w:firstLine="709"/>
        <w:jc w:val="both"/>
        <w:rPr>
          <w:rStyle w:val="s0"/>
          <w:sz w:val="28"/>
          <w:szCs w:val="28"/>
        </w:rPr>
      </w:pPr>
      <w:r w:rsidRPr="00FA58A1">
        <w:rPr>
          <w:rStyle w:val="s0"/>
          <w:sz w:val="28"/>
          <w:szCs w:val="28"/>
        </w:rPr>
        <w:t>1) клиентпен іскерлік қарым-қатынастар орнатқан</w:t>
      </w:r>
      <w:r>
        <w:rPr>
          <w:rStyle w:val="s0"/>
          <w:sz w:val="28"/>
          <w:szCs w:val="28"/>
        </w:rPr>
        <w:t>;</w:t>
      </w:r>
    </w:p>
    <w:p w14:paraId="2BEF2684" w14:textId="67F5298C" w:rsidR="00583624" w:rsidRPr="00583624" w:rsidRDefault="00583624" w:rsidP="00583624">
      <w:pPr>
        <w:ind w:firstLine="709"/>
        <w:jc w:val="both"/>
        <w:rPr>
          <w:rStyle w:val="s0"/>
          <w:sz w:val="28"/>
          <w:szCs w:val="28"/>
        </w:rPr>
      </w:pPr>
      <w:r w:rsidRPr="00583624">
        <w:rPr>
          <w:rStyle w:val="s0"/>
          <w:sz w:val="28"/>
          <w:szCs w:val="28"/>
        </w:rPr>
        <w:t>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 ж</w:t>
      </w:r>
      <w:r>
        <w:rPr>
          <w:rStyle w:val="s0"/>
          <w:sz w:val="28"/>
          <w:szCs w:val="28"/>
        </w:rPr>
        <w:t>олғы операция (мәміле) жасаған;</w:t>
      </w:r>
    </w:p>
    <w:p w14:paraId="33A5089A" w14:textId="1CAE0206" w:rsidR="00583624" w:rsidRPr="00583624" w:rsidRDefault="00583624" w:rsidP="00583624">
      <w:pPr>
        <w:ind w:firstLine="709"/>
        <w:jc w:val="both"/>
        <w:rPr>
          <w:rStyle w:val="s0"/>
          <w:sz w:val="28"/>
          <w:szCs w:val="28"/>
        </w:rPr>
      </w:pPr>
      <w:r w:rsidRPr="00583624">
        <w:rPr>
          <w:rStyle w:val="s0"/>
          <w:sz w:val="28"/>
          <w:szCs w:val="28"/>
        </w:rPr>
        <w:t>3) клиент шекті</w:t>
      </w:r>
      <w:r>
        <w:rPr>
          <w:rStyle w:val="s0"/>
          <w:sz w:val="28"/>
          <w:szCs w:val="28"/>
        </w:rPr>
        <w:t xml:space="preserve"> операцияны (мәмілені) жасаған;</w:t>
      </w:r>
    </w:p>
    <w:p w14:paraId="28516CA6" w14:textId="4D9CEE11" w:rsidR="00583624" w:rsidRPr="00583624" w:rsidRDefault="00583624" w:rsidP="00583624">
      <w:pPr>
        <w:ind w:firstLine="709"/>
        <w:jc w:val="both"/>
        <w:rPr>
          <w:rStyle w:val="s0"/>
          <w:sz w:val="28"/>
          <w:szCs w:val="28"/>
        </w:rPr>
      </w:pPr>
      <w:r w:rsidRPr="00583624">
        <w:rPr>
          <w:rStyle w:val="s0"/>
          <w:sz w:val="28"/>
          <w:szCs w:val="28"/>
        </w:rPr>
        <w:t>4) клиенттің күдікті оп</w:t>
      </w:r>
      <w:r>
        <w:rPr>
          <w:rStyle w:val="s0"/>
          <w:sz w:val="28"/>
          <w:szCs w:val="28"/>
        </w:rPr>
        <w:t>ерациясы (мәмілесі) анықталған;</w:t>
      </w:r>
    </w:p>
    <w:p w14:paraId="68E4A86E" w14:textId="4801C6EE" w:rsidR="00583624" w:rsidRPr="00245036" w:rsidRDefault="00583624" w:rsidP="00583624">
      <w:pPr>
        <w:ind w:firstLine="709"/>
        <w:jc w:val="both"/>
        <w:rPr>
          <w:rStyle w:val="s0"/>
          <w:color w:val="000000" w:themeColor="text1"/>
          <w:sz w:val="28"/>
          <w:szCs w:val="28"/>
        </w:rPr>
      </w:pPr>
      <w:r w:rsidRPr="00583624">
        <w:rPr>
          <w:rStyle w:val="s0"/>
          <w:sz w:val="28"/>
          <w:szCs w:val="28"/>
        </w:rPr>
        <w:t xml:space="preserve">5) </w:t>
      </w:r>
      <w:r w:rsidRPr="00245036">
        <w:rPr>
          <w:rStyle w:val="s0"/>
          <w:color w:val="000000" w:themeColor="text1"/>
          <w:sz w:val="28"/>
          <w:szCs w:val="28"/>
        </w:rPr>
        <w:t>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 жолғы операцияның (мәміленің) болжанатын мақсатын белгілейді.</w:t>
      </w:r>
    </w:p>
    <w:p w14:paraId="149AF9D0" w14:textId="5E26B3E3" w:rsidR="00A47B08" w:rsidRPr="00583624" w:rsidRDefault="00583624" w:rsidP="00583624">
      <w:pPr>
        <w:ind w:firstLine="709"/>
        <w:jc w:val="both"/>
        <w:rPr>
          <w:color w:val="000000"/>
          <w:sz w:val="28"/>
          <w:szCs w:val="28"/>
        </w:rPr>
      </w:pPr>
      <w:r w:rsidRPr="002D0B08">
        <w:rPr>
          <w:rStyle w:val="s0"/>
          <w:color w:val="000000" w:themeColor="text1"/>
          <w:sz w:val="28"/>
          <w:szCs w:val="28"/>
        </w:rPr>
        <w:t xml:space="preserve">Клиент орнатылған </w:t>
      </w:r>
      <w:r w:rsidRPr="002D0B08">
        <w:rPr>
          <w:rStyle w:val="s0"/>
          <w:sz w:val="28"/>
          <w:szCs w:val="28"/>
        </w:rPr>
        <w:t>іскерлік қарым-қатынастар ше</w:t>
      </w:r>
      <w:r w:rsidR="00114BB7" w:rsidRPr="002D0B08">
        <w:rPr>
          <w:rStyle w:val="s0"/>
          <w:sz w:val="28"/>
          <w:szCs w:val="28"/>
          <w:lang w:val="kk-KZ"/>
        </w:rPr>
        <w:t>ңбер</w:t>
      </w:r>
      <w:r w:rsidRPr="002D0B08">
        <w:rPr>
          <w:rStyle w:val="s0"/>
          <w:sz w:val="28"/>
          <w:szCs w:val="28"/>
        </w:rPr>
        <w:t>інде операциялар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 деңгейіне</w:t>
      </w:r>
      <w:r w:rsidRPr="00583624">
        <w:rPr>
          <w:rStyle w:val="s0"/>
          <w:sz w:val="28"/>
          <w:szCs w:val="28"/>
        </w:rPr>
        <w:t xml:space="preserve">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w:t>
      </w:r>
      <w:r w:rsidR="00A22694" w:rsidRPr="00583624">
        <w:rPr>
          <w:rStyle w:val="s0"/>
          <w:sz w:val="28"/>
          <w:szCs w:val="28"/>
        </w:rPr>
        <w:t xml:space="preserve">»; </w:t>
      </w:r>
    </w:p>
    <w:p w14:paraId="3AD5AF00" w14:textId="16C97302" w:rsidR="00583624" w:rsidRDefault="00583624" w:rsidP="00583624">
      <w:pPr>
        <w:ind w:firstLine="709"/>
        <w:jc w:val="both"/>
        <w:rPr>
          <w:rStyle w:val="s0"/>
          <w:sz w:val="28"/>
          <w:szCs w:val="28"/>
          <w:highlight w:val="yellow"/>
        </w:rPr>
      </w:pPr>
      <w:r w:rsidRPr="00FA58A1">
        <w:rPr>
          <w:color w:val="000000"/>
          <w:sz w:val="28"/>
          <w:szCs w:val="28"/>
        </w:rPr>
        <w:t>2</w:t>
      </w:r>
      <w:r w:rsidRPr="00FA58A1">
        <w:rPr>
          <w:color w:val="000000"/>
          <w:sz w:val="28"/>
          <w:szCs w:val="28"/>
          <w:lang w:val="kk-KZ"/>
        </w:rPr>
        <w:t>7</w:t>
      </w:r>
      <w:r w:rsidR="00F8050D" w:rsidRPr="00FA58A1">
        <w:rPr>
          <w:color w:val="000000"/>
          <w:sz w:val="28"/>
          <w:szCs w:val="28"/>
          <w:lang w:val="kk-KZ"/>
        </w:rPr>
        <w:t>-</w:t>
      </w:r>
      <w:r w:rsidRPr="00FA58A1">
        <w:rPr>
          <w:color w:val="000000"/>
          <w:sz w:val="28"/>
          <w:szCs w:val="28"/>
        </w:rPr>
        <w:t xml:space="preserve">тармақ </w:t>
      </w:r>
      <w:r w:rsidR="00F8050D" w:rsidRPr="00FA58A1">
        <w:rPr>
          <w:color w:val="000000"/>
          <w:sz w:val="28"/>
          <w:szCs w:val="28"/>
          <w:lang w:val="kk-KZ"/>
        </w:rPr>
        <w:t>мынадай</w:t>
      </w:r>
      <w:r w:rsidRPr="00FA58A1">
        <w:rPr>
          <w:color w:val="000000"/>
          <w:sz w:val="28"/>
          <w:szCs w:val="28"/>
        </w:rPr>
        <w:t xml:space="preserve"> редакцияда</w:t>
      </w:r>
      <w:r w:rsidRPr="00413C2E">
        <w:rPr>
          <w:color w:val="000000"/>
          <w:sz w:val="28"/>
          <w:szCs w:val="28"/>
        </w:rPr>
        <w:t xml:space="preserve"> жазылсын:</w:t>
      </w:r>
      <w:r w:rsidRPr="00413C2E">
        <w:rPr>
          <w:rStyle w:val="s0"/>
          <w:sz w:val="28"/>
          <w:szCs w:val="28"/>
          <w:highlight w:val="yellow"/>
        </w:rPr>
        <w:t xml:space="preserve"> </w:t>
      </w:r>
    </w:p>
    <w:p w14:paraId="530150DF" w14:textId="0D334D91" w:rsidR="00583624" w:rsidRPr="00583624" w:rsidRDefault="00073E98" w:rsidP="00583624">
      <w:pPr>
        <w:ind w:firstLine="709"/>
        <w:jc w:val="both"/>
        <w:rPr>
          <w:rStyle w:val="s0"/>
          <w:sz w:val="28"/>
          <w:szCs w:val="28"/>
        </w:rPr>
      </w:pPr>
      <w:r w:rsidRPr="00834F7C">
        <w:rPr>
          <w:rStyle w:val="s0"/>
          <w:sz w:val="28"/>
          <w:szCs w:val="28"/>
        </w:rPr>
        <w:t xml:space="preserve">«27. </w:t>
      </w:r>
      <w:r w:rsidR="00583624" w:rsidRPr="00834F7C">
        <w:rPr>
          <w:rStyle w:val="s0"/>
          <w:sz w:val="28"/>
          <w:szCs w:val="28"/>
        </w:rPr>
        <w:t>Клиентті, оның өкілін және бенефициарлық меншік иесін сәйкестендіру бағдарламасына</w:t>
      </w:r>
      <w:r w:rsidR="00583624" w:rsidRPr="00583624">
        <w:rPr>
          <w:rStyle w:val="s0"/>
          <w:sz w:val="28"/>
          <w:szCs w:val="28"/>
        </w:rPr>
        <w:t xml:space="preserve"> мыналар:</w:t>
      </w:r>
    </w:p>
    <w:p w14:paraId="2DC17A25" w14:textId="74130D11" w:rsidR="00583624" w:rsidRPr="00583624" w:rsidRDefault="00583624" w:rsidP="00583624">
      <w:pPr>
        <w:ind w:firstLine="709"/>
        <w:jc w:val="both"/>
        <w:rPr>
          <w:rStyle w:val="s0"/>
          <w:sz w:val="28"/>
          <w:szCs w:val="28"/>
        </w:rPr>
      </w:pPr>
      <w:r w:rsidRPr="00583624">
        <w:rPr>
          <w:rStyle w:val="s0"/>
          <w:sz w:val="28"/>
          <w:szCs w:val="28"/>
        </w:rPr>
        <w:t>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r>
        <w:rPr>
          <w:rStyle w:val="s0"/>
          <w:sz w:val="28"/>
          <w:szCs w:val="28"/>
        </w:rPr>
        <w:t>;</w:t>
      </w:r>
    </w:p>
    <w:p w14:paraId="72553E24" w14:textId="3A69CAD9" w:rsidR="00583624" w:rsidRPr="00583624" w:rsidRDefault="00583624" w:rsidP="00583624">
      <w:pPr>
        <w:ind w:firstLine="709"/>
        <w:jc w:val="both"/>
        <w:rPr>
          <w:rStyle w:val="s0"/>
          <w:sz w:val="28"/>
          <w:szCs w:val="28"/>
        </w:rPr>
      </w:pPr>
      <w:r w:rsidRPr="00583624">
        <w:rPr>
          <w:rStyle w:val="s0"/>
          <w:sz w:val="28"/>
          <w:szCs w:val="28"/>
        </w:rPr>
        <w:t xml:space="preserve">2) </w:t>
      </w:r>
      <w:r w:rsidRPr="00093F7D">
        <w:rPr>
          <w:rStyle w:val="s0"/>
          <w:sz w:val="28"/>
          <w:szCs w:val="28"/>
          <w:lang w:val="kk-KZ"/>
        </w:rPr>
        <w:t xml:space="preserve">КЖ/ТҚҚ </w:t>
      </w:r>
      <w:r w:rsidRPr="002D0B08">
        <w:rPr>
          <w:rStyle w:val="s0"/>
          <w:sz w:val="28"/>
          <w:szCs w:val="28"/>
          <w:lang w:val="kk-KZ"/>
        </w:rPr>
        <w:t xml:space="preserve">туралы </w:t>
      </w:r>
      <w:r w:rsidR="005E6FF6" w:rsidRPr="002D0B08">
        <w:rPr>
          <w:rStyle w:val="s0"/>
          <w:sz w:val="28"/>
          <w:szCs w:val="28"/>
          <w:lang w:val="kk-KZ"/>
        </w:rPr>
        <w:t>з</w:t>
      </w:r>
      <w:r w:rsidRPr="002D0B08">
        <w:rPr>
          <w:rStyle w:val="s0"/>
          <w:sz w:val="28"/>
          <w:szCs w:val="28"/>
          <w:lang w:val="kk-KZ"/>
        </w:rPr>
        <w:t>аңның</w:t>
      </w:r>
      <w:r w:rsidRPr="00093F7D">
        <w:rPr>
          <w:rStyle w:val="s0"/>
          <w:sz w:val="28"/>
          <w:szCs w:val="28"/>
          <w:lang w:val="kk-KZ"/>
        </w:rPr>
        <w:t xml:space="preserve"> 6-бабына сәйкес</w:t>
      </w:r>
      <w:r w:rsidRPr="00093F7D">
        <w:rPr>
          <w:rStyle w:val="s0"/>
          <w:sz w:val="28"/>
          <w:szCs w:val="28"/>
        </w:rPr>
        <w:t xml:space="preserve"> клиентті (оның өкілін) және бенефициарлық меншік иесін сәйкестендіру тәртібі</w:t>
      </w:r>
      <w:r w:rsidRPr="00583624">
        <w:rPr>
          <w:rStyle w:val="s0"/>
          <w:sz w:val="28"/>
          <w:szCs w:val="28"/>
        </w:rPr>
        <w:t>, оның ішінде жеңілдетілген және тереңдетілген сәйкестенд</w:t>
      </w:r>
      <w:r>
        <w:rPr>
          <w:rStyle w:val="s0"/>
          <w:sz w:val="28"/>
          <w:szCs w:val="28"/>
        </w:rPr>
        <w:t>іру рәсімдерінің ерекшеліктері;</w:t>
      </w:r>
    </w:p>
    <w:p w14:paraId="78DD6364" w14:textId="27DA792A" w:rsidR="00D362C9" w:rsidRPr="00093F7D" w:rsidRDefault="00583624" w:rsidP="00834F7C">
      <w:pPr>
        <w:ind w:firstLine="709"/>
        <w:jc w:val="both"/>
        <w:rPr>
          <w:rStyle w:val="s0"/>
          <w:sz w:val="28"/>
          <w:szCs w:val="28"/>
          <w:lang w:val="kk-KZ"/>
        </w:rPr>
      </w:pPr>
      <w:r w:rsidRPr="00583624">
        <w:rPr>
          <w:rStyle w:val="s0"/>
          <w:sz w:val="28"/>
          <w:szCs w:val="28"/>
        </w:rPr>
        <w:lastRenderedPageBreak/>
        <w:t xml:space="preserve">3) </w:t>
      </w:r>
      <w:r w:rsidRPr="00093F7D">
        <w:rPr>
          <w:rStyle w:val="s0"/>
          <w:sz w:val="28"/>
          <w:szCs w:val="28"/>
        </w:rPr>
        <w:t>қызмет көрсетілетін немесе қызмет көрсетуге қабыл</w:t>
      </w:r>
      <w:r w:rsidR="00D362C9" w:rsidRPr="00093F7D">
        <w:rPr>
          <w:rStyle w:val="s0"/>
          <w:sz w:val="28"/>
          <w:szCs w:val="28"/>
        </w:rPr>
        <w:t>данатын жеке тұлғалардың арасында</w:t>
      </w:r>
      <w:r w:rsidRPr="00093F7D">
        <w:rPr>
          <w:rStyle w:val="s0"/>
          <w:sz w:val="28"/>
          <w:szCs w:val="28"/>
        </w:rPr>
        <w:t xml:space="preserve"> жария лауазымды тұлғаларды анықтауға </w:t>
      </w:r>
      <w:r w:rsidR="00D362C9" w:rsidRPr="00093F7D">
        <w:rPr>
          <w:rStyle w:val="s0"/>
          <w:sz w:val="28"/>
          <w:szCs w:val="28"/>
          <w:lang w:val="kk-KZ"/>
        </w:rPr>
        <w:t xml:space="preserve">және осындай клиенттерді қызмет көрсетуге қабылдауға бағытталған шаралардың сипаттамасы </w:t>
      </w:r>
      <w:r w:rsidRPr="00093F7D">
        <w:rPr>
          <w:rStyle w:val="s0"/>
          <w:sz w:val="28"/>
          <w:szCs w:val="28"/>
          <w:lang w:val="kk-KZ"/>
        </w:rPr>
        <w:t xml:space="preserve">(КЖ/ТҚҚ </w:t>
      </w:r>
      <w:r w:rsidRPr="002D0B08">
        <w:rPr>
          <w:rStyle w:val="s0"/>
          <w:sz w:val="28"/>
          <w:szCs w:val="28"/>
          <w:lang w:val="kk-KZ"/>
        </w:rPr>
        <w:t xml:space="preserve">туралы </w:t>
      </w:r>
      <w:r w:rsidR="00BF0C4A" w:rsidRPr="002D0B08">
        <w:rPr>
          <w:rStyle w:val="s0"/>
          <w:sz w:val="28"/>
          <w:szCs w:val="28"/>
          <w:lang w:val="kk-KZ"/>
        </w:rPr>
        <w:t>з</w:t>
      </w:r>
      <w:r w:rsidRPr="002D0B08">
        <w:rPr>
          <w:rStyle w:val="s0"/>
          <w:sz w:val="28"/>
          <w:szCs w:val="28"/>
          <w:lang w:val="kk-KZ"/>
        </w:rPr>
        <w:t>аңның 8-бабы 1-тармағының 3) тармақшасына сәйкес ұйымның лауазымды тұлғаларының</w:t>
      </w:r>
      <w:r w:rsidRPr="00093F7D">
        <w:rPr>
          <w:rStyle w:val="s0"/>
          <w:sz w:val="28"/>
          <w:szCs w:val="28"/>
          <w:lang w:val="kk-KZ"/>
        </w:rPr>
        <w:t xml:space="preserve"> жазбаша рұқсатымен)</w:t>
      </w:r>
      <w:r w:rsidR="00093F7D">
        <w:rPr>
          <w:rStyle w:val="s0"/>
          <w:sz w:val="28"/>
          <w:szCs w:val="28"/>
        </w:rPr>
        <w:t>;</w:t>
      </w:r>
    </w:p>
    <w:p w14:paraId="17291967" w14:textId="5A3CD12B" w:rsidR="00583624" w:rsidRPr="00D362C9" w:rsidRDefault="00583624" w:rsidP="00583624">
      <w:pPr>
        <w:ind w:firstLine="709"/>
        <w:jc w:val="both"/>
        <w:rPr>
          <w:rStyle w:val="s0"/>
          <w:sz w:val="28"/>
          <w:szCs w:val="28"/>
          <w:lang w:val="kk-KZ"/>
        </w:rPr>
      </w:pPr>
      <w:r w:rsidRPr="00093F7D">
        <w:rPr>
          <w:rStyle w:val="s0"/>
          <w:sz w:val="28"/>
          <w:szCs w:val="28"/>
          <w:lang w:val="kk-KZ"/>
        </w:rPr>
        <w:t>4) клиенттің (оның</w:t>
      </w:r>
      <w:r w:rsidRPr="00D362C9">
        <w:rPr>
          <w:rStyle w:val="s0"/>
          <w:sz w:val="28"/>
          <w:szCs w:val="28"/>
          <w:lang w:val="kk-KZ"/>
        </w:rPr>
        <w:t xml:space="preserve"> өкілінің) және бенефициарлық меншік иесінің ТҚ тізбесінде және ЖҚҚТҚ тізбесінде болуын тексеру тәртібі;</w:t>
      </w:r>
    </w:p>
    <w:p w14:paraId="502172DF" w14:textId="5FF5C3F6" w:rsidR="00583624" w:rsidRPr="006A5708" w:rsidRDefault="00583624" w:rsidP="00583624">
      <w:pPr>
        <w:ind w:firstLine="709"/>
        <w:jc w:val="both"/>
        <w:rPr>
          <w:rStyle w:val="s0"/>
          <w:sz w:val="28"/>
          <w:szCs w:val="28"/>
          <w:lang w:val="kk-KZ"/>
        </w:rPr>
      </w:pPr>
      <w:r w:rsidRPr="006A5708">
        <w:rPr>
          <w:rStyle w:val="s0"/>
          <w:sz w:val="28"/>
          <w:szCs w:val="28"/>
          <w:lang w:val="kk-KZ"/>
        </w:rPr>
        <w:t>5) іскерлік қарым-қатынастарды қашықтықтан орнату кезінде (клиенттің немесе оның өкілінің жеке қатысуынсыз) сәйкестендіру ерекшеліктері;</w:t>
      </w:r>
    </w:p>
    <w:p w14:paraId="01AEDC50" w14:textId="770A4CB1" w:rsidR="00583624" w:rsidRPr="002D0B08" w:rsidRDefault="00583624" w:rsidP="00583624">
      <w:pPr>
        <w:ind w:firstLine="709"/>
        <w:jc w:val="both"/>
        <w:rPr>
          <w:rStyle w:val="s0"/>
          <w:sz w:val="28"/>
          <w:szCs w:val="28"/>
          <w:lang w:val="kk-KZ"/>
        </w:rPr>
      </w:pPr>
      <w:r w:rsidRPr="006A5708">
        <w:rPr>
          <w:rStyle w:val="s0"/>
          <w:sz w:val="28"/>
          <w:szCs w:val="28"/>
          <w:lang w:val="kk-KZ"/>
        </w:rPr>
        <w:t xml:space="preserve">6) клиентті (оның өкілін) және бенефициарлық меншік иесін ұйымды (бар болса) бақылайтын заңды тұлға белгілеген КЖ/ТҚҚ </w:t>
      </w:r>
      <w:r w:rsidRPr="002D0B08">
        <w:rPr>
          <w:rStyle w:val="s0"/>
          <w:sz w:val="28"/>
          <w:szCs w:val="28"/>
          <w:lang w:val="kk-KZ"/>
        </w:rPr>
        <w:t>бойынша талаптарды орындау аясында сәйкестендіру барысында алынған мәліметтер</w:t>
      </w:r>
      <w:r w:rsidR="00876704" w:rsidRPr="002D0B08">
        <w:rPr>
          <w:rStyle w:val="s0"/>
          <w:sz w:val="28"/>
          <w:szCs w:val="28"/>
          <w:lang w:val="kk-KZ"/>
        </w:rPr>
        <w:t>мен</w:t>
      </w:r>
      <w:r w:rsidRPr="002D0B08">
        <w:rPr>
          <w:rStyle w:val="s0"/>
          <w:sz w:val="28"/>
          <w:szCs w:val="28"/>
          <w:lang w:val="kk-KZ"/>
        </w:rPr>
        <w:t xml:space="preserve"> алмасу ерекшеліктері;</w:t>
      </w:r>
    </w:p>
    <w:p w14:paraId="2AF6170F" w14:textId="0121FE84" w:rsidR="00583624" w:rsidRPr="002D0B08" w:rsidRDefault="00583624" w:rsidP="00583624">
      <w:pPr>
        <w:ind w:firstLine="709"/>
        <w:jc w:val="both"/>
        <w:rPr>
          <w:rStyle w:val="s0"/>
          <w:sz w:val="28"/>
          <w:szCs w:val="28"/>
          <w:lang w:val="kk-KZ"/>
        </w:rPr>
      </w:pPr>
      <w:r w:rsidRPr="002D0B08">
        <w:rPr>
          <w:rStyle w:val="s0"/>
          <w:sz w:val="28"/>
          <w:szCs w:val="28"/>
          <w:lang w:val="kk-KZ"/>
        </w:rPr>
        <w:t>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p w14:paraId="401B50F4" w14:textId="06319DA6" w:rsidR="00583624" w:rsidRPr="002D0B08" w:rsidRDefault="00583624" w:rsidP="00583624">
      <w:pPr>
        <w:ind w:firstLine="709"/>
        <w:jc w:val="both"/>
        <w:rPr>
          <w:rStyle w:val="s0"/>
          <w:sz w:val="28"/>
          <w:szCs w:val="28"/>
          <w:lang w:val="kk-KZ"/>
        </w:rPr>
      </w:pPr>
      <w:r w:rsidRPr="002D0B08">
        <w:rPr>
          <w:rStyle w:val="s0"/>
          <w:sz w:val="28"/>
          <w:szCs w:val="28"/>
          <w:lang w:val="kk-KZ"/>
        </w:rPr>
        <w:t xml:space="preserve">8) клиент (оның өкілі) және бенефициарлық меншік иесі туралы мәліметтердің </w:t>
      </w:r>
      <w:r w:rsidR="00A3039A" w:rsidRPr="002D0B08">
        <w:rPr>
          <w:rStyle w:val="s0"/>
          <w:sz w:val="28"/>
          <w:szCs w:val="28"/>
          <w:lang w:val="kk-KZ"/>
        </w:rPr>
        <w:t>дәйекті</w:t>
      </w:r>
      <w:r w:rsidRPr="002D0B08">
        <w:rPr>
          <w:rStyle w:val="s0"/>
          <w:sz w:val="28"/>
          <w:szCs w:val="28"/>
          <w:lang w:val="kk-KZ"/>
        </w:rPr>
        <w:t xml:space="preserve"> болуын тексеру тәртібі;</w:t>
      </w:r>
    </w:p>
    <w:p w14:paraId="7F3FAA26" w14:textId="2198CF3F" w:rsidR="00583624" w:rsidRPr="006A5708" w:rsidRDefault="00583624" w:rsidP="00583624">
      <w:pPr>
        <w:ind w:firstLine="709"/>
        <w:jc w:val="both"/>
        <w:rPr>
          <w:rStyle w:val="s0"/>
          <w:sz w:val="28"/>
          <w:szCs w:val="28"/>
          <w:lang w:val="kk-KZ"/>
        </w:rPr>
      </w:pPr>
      <w:r w:rsidRPr="002D0B08">
        <w:rPr>
          <w:rStyle w:val="s0"/>
          <w:sz w:val="28"/>
          <w:szCs w:val="28"/>
          <w:lang w:val="kk-KZ"/>
        </w:rPr>
        <w:t>9) клиенттің досьесін жүргізудің, мәліметтерді жаңарту кезеңділігін көрсетумен досьедегі мәліметтерді жаңарт</w:t>
      </w:r>
      <w:r w:rsidRPr="006A5708">
        <w:rPr>
          <w:rStyle w:val="s0"/>
          <w:sz w:val="28"/>
          <w:szCs w:val="28"/>
          <w:lang w:val="kk-KZ"/>
        </w:rPr>
        <w:t>удың нысанына, мазмұнына және тәртібіне қойылатын талаптар;</w:t>
      </w:r>
    </w:p>
    <w:p w14:paraId="755DD282" w14:textId="72883835" w:rsidR="00583624" w:rsidRPr="006A5708" w:rsidRDefault="00583624" w:rsidP="00583624">
      <w:pPr>
        <w:ind w:firstLine="709"/>
        <w:jc w:val="both"/>
        <w:rPr>
          <w:rStyle w:val="s0"/>
          <w:sz w:val="28"/>
          <w:szCs w:val="28"/>
          <w:lang w:val="kk-KZ"/>
        </w:rPr>
      </w:pPr>
      <w:r w:rsidRPr="006A5708">
        <w:rPr>
          <w:rStyle w:val="s0"/>
          <w:sz w:val="28"/>
          <w:szCs w:val="28"/>
          <w:lang w:val="kk-KZ"/>
        </w:rPr>
        <w:t>10) ұйым қызметкерлерінің сәйкестендіру жүргізу кезінде алынған ақпаратқа рұқсат беруін қамтамасыз ету тәртібі;</w:t>
      </w:r>
    </w:p>
    <w:p w14:paraId="5B5A623F" w14:textId="2433BBC0" w:rsidR="00073E98" w:rsidRPr="002D0B08" w:rsidRDefault="00583624" w:rsidP="00834F7C">
      <w:pPr>
        <w:ind w:firstLine="709"/>
        <w:jc w:val="both"/>
        <w:rPr>
          <w:rStyle w:val="s0"/>
          <w:sz w:val="28"/>
          <w:szCs w:val="28"/>
          <w:lang w:val="kk-KZ"/>
        </w:rPr>
      </w:pPr>
      <w:r w:rsidRPr="006A5708">
        <w:rPr>
          <w:rStyle w:val="s0"/>
          <w:sz w:val="28"/>
          <w:szCs w:val="28"/>
          <w:lang w:val="kk-KZ"/>
        </w:rPr>
        <w:t xml:space="preserve">11) </w:t>
      </w:r>
      <w:r w:rsidRPr="002D0B08">
        <w:rPr>
          <w:rStyle w:val="s0"/>
          <w:sz w:val="28"/>
          <w:szCs w:val="28"/>
          <w:lang w:val="kk-KZ"/>
        </w:rPr>
        <w:t>клиенттің тәуекел деңгейін бағалау тәртібі, осындай тәуекелді бағалау негіздері кіреді, бірақ олармен шектелмейді.</w:t>
      </w:r>
      <w:r w:rsidR="00073E98" w:rsidRPr="002D0B08">
        <w:rPr>
          <w:rStyle w:val="s0"/>
          <w:sz w:val="28"/>
          <w:szCs w:val="28"/>
          <w:lang w:val="kk-KZ"/>
        </w:rPr>
        <w:t xml:space="preserve">»; </w:t>
      </w:r>
    </w:p>
    <w:p w14:paraId="3D178B15" w14:textId="0334F08A" w:rsidR="00834F7C" w:rsidRPr="002D0B08" w:rsidRDefault="00834F7C" w:rsidP="00510369">
      <w:pPr>
        <w:ind w:firstLine="709"/>
        <w:jc w:val="both"/>
        <w:rPr>
          <w:color w:val="000000"/>
          <w:sz w:val="28"/>
          <w:szCs w:val="28"/>
          <w:lang w:val="kk-KZ"/>
        </w:rPr>
      </w:pPr>
      <w:r w:rsidRPr="002D0B08">
        <w:rPr>
          <w:color w:val="000000"/>
          <w:sz w:val="28"/>
          <w:szCs w:val="28"/>
          <w:lang w:val="kk-KZ"/>
        </w:rPr>
        <w:t>29</w:t>
      </w:r>
      <w:r w:rsidR="00F8050D" w:rsidRPr="002D0B08">
        <w:rPr>
          <w:color w:val="000000"/>
          <w:sz w:val="28"/>
          <w:szCs w:val="28"/>
          <w:lang w:val="kk-KZ"/>
        </w:rPr>
        <w:t>-</w:t>
      </w:r>
      <w:r w:rsidRPr="002D0B08">
        <w:rPr>
          <w:color w:val="000000"/>
          <w:sz w:val="28"/>
          <w:szCs w:val="28"/>
          <w:lang w:val="kk-KZ"/>
        </w:rPr>
        <w:t xml:space="preserve">тармақ </w:t>
      </w:r>
      <w:r w:rsidR="00F8050D" w:rsidRPr="002D0B08">
        <w:rPr>
          <w:color w:val="000000"/>
          <w:sz w:val="28"/>
          <w:szCs w:val="28"/>
          <w:lang w:val="kk-KZ"/>
        </w:rPr>
        <w:t>мынадай</w:t>
      </w:r>
      <w:r w:rsidRPr="002D0B08">
        <w:rPr>
          <w:color w:val="000000"/>
          <w:sz w:val="28"/>
          <w:szCs w:val="28"/>
          <w:lang w:val="kk-KZ"/>
        </w:rPr>
        <w:t xml:space="preserve"> редакцияда жазылсын: </w:t>
      </w:r>
    </w:p>
    <w:p w14:paraId="0E4FCEFC" w14:textId="77777777" w:rsidR="00834F7C" w:rsidRPr="006A5708" w:rsidRDefault="00510369" w:rsidP="00834F7C">
      <w:pPr>
        <w:ind w:firstLine="709"/>
        <w:jc w:val="both"/>
        <w:rPr>
          <w:rStyle w:val="s0"/>
          <w:sz w:val="28"/>
          <w:szCs w:val="28"/>
          <w:lang w:val="kk-KZ"/>
        </w:rPr>
      </w:pPr>
      <w:r w:rsidRPr="002D0B08">
        <w:rPr>
          <w:rStyle w:val="s0"/>
          <w:sz w:val="28"/>
          <w:szCs w:val="28"/>
          <w:lang w:val="kk-KZ"/>
        </w:rPr>
        <w:t xml:space="preserve">«29. </w:t>
      </w:r>
      <w:r w:rsidR="00834F7C" w:rsidRPr="002D0B08">
        <w:rPr>
          <w:rStyle w:val="s0"/>
          <w:sz w:val="28"/>
          <w:szCs w:val="28"/>
          <w:lang w:val="kk-KZ"/>
        </w:rPr>
        <w:t>Клиенттердің операцияларын мониторингтеу мен зерделеу бағдарламасы шеңберінде ұйым</w:t>
      </w:r>
      <w:r w:rsidR="00834F7C" w:rsidRPr="006A5708">
        <w:rPr>
          <w:rStyle w:val="s0"/>
          <w:sz w:val="28"/>
          <w:szCs w:val="28"/>
          <w:lang w:val="kk-KZ"/>
        </w:rPr>
        <w:t xml:space="preserve">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p w14:paraId="43565B58" w14:textId="33C1C217" w:rsidR="00550673" w:rsidRPr="00093F7D" w:rsidRDefault="00834F7C" w:rsidP="00834F7C">
      <w:pPr>
        <w:ind w:firstLine="709"/>
        <w:jc w:val="both"/>
        <w:rPr>
          <w:rStyle w:val="s0"/>
          <w:sz w:val="28"/>
          <w:szCs w:val="28"/>
          <w:lang w:val="kk-KZ"/>
        </w:rPr>
      </w:pPr>
      <w:r w:rsidRPr="00093F7D">
        <w:rPr>
          <w:rStyle w:val="s0"/>
          <w:sz w:val="28"/>
          <w:szCs w:val="28"/>
          <w:lang w:val="kk-KZ"/>
        </w:rPr>
        <w:t>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және (немесе)</w:t>
      </w:r>
      <w:r w:rsidR="00550673" w:rsidRPr="00093F7D">
        <w:rPr>
          <w:rStyle w:val="s0"/>
          <w:sz w:val="28"/>
          <w:szCs w:val="28"/>
          <w:lang w:val="kk-KZ"/>
        </w:rPr>
        <w:t xml:space="preserve"> клиент пайдаланатын қызметтердің КЖ/ТҚ </w:t>
      </w:r>
      <w:bookmarkStart w:id="1" w:name="_GoBack"/>
      <w:bookmarkEnd w:id="1"/>
      <w:r w:rsidR="00550673" w:rsidRPr="00093F7D">
        <w:rPr>
          <w:rStyle w:val="s0"/>
          <w:sz w:val="28"/>
          <w:szCs w:val="28"/>
          <w:lang w:val="kk-KZ"/>
        </w:rPr>
        <w:t xml:space="preserve">тәуекелдеріне </w:t>
      </w:r>
      <w:r w:rsidRPr="00093F7D">
        <w:rPr>
          <w:rStyle w:val="s0"/>
          <w:sz w:val="28"/>
          <w:szCs w:val="28"/>
          <w:lang w:val="kk-KZ"/>
        </w:rPr>
        <w:t xml:space="preserve">ұшырау дәрежесі, </w:t>
      </w:r>
      <w:r w:rsidR="00550673" w:rsidRPr="00093F7D">
        <w:rPr>
          <w:rStyle w:val="s0"/>
          <w:sz w:val="28"/>
          <w:szCs w:val="28"/>
          <w:lang w:val="kk-KZ"/>
        </w:rPr>
        <w:t xml:space="preserve">клиенттің қаржы мониторингіне жататын операцияларды (операцияларды) жасауы (жасауға әрекет жасауы), сондай-ақ ұйымда бар КЖ/ТҚ сценарийлерін (схемаларын) және (немесе) ерекше және күдікті операциялардың белгілерін ескере отырып анықталады. </w:t>
      </w:r>
    </w:p>
    <w:p w14:paraId="75DDA6A8" w14:textId="446033BB" w:rsidR="00834F7C" w:rsidRPr="002D0B08" w:rsidRDefault="00834F7C" w:rsidP="00834F7C">
      <w:pPr>
        <w:ind w:firstLine="709"/>
        <w:jc w:val="both"/>
        <w:rPr>
          <w:rStyle w:val="s0"/>
          <w:sz w:val="28"/>
          <w:szCs w:val="28"/>
          <w:lang w:val="kk-KZ"/>
        </w:rPr>
      </w:pPr>
      <w:r w:rsidRPr="00550673">
        <w:rPr>
          <w:rStyle w:val="s0"/>
          <w:sz w:val="28"/>
          <w:szCs w:val="28"/>
          <w:lang w:val="kk-KZ"/>
        </w:rPr>
        <w:t xml:space="preserve">Ұйым клиенттердің операцияларын мониторингтеу мен зерделеу нәтижелерін </w:t>
      </w:r>
      <w:r w:rsidRPr="002D0B08">
        <w:rPr>
          <w:rStyle w:val="s0"/>
          <w:sz w:val="28"/>
          <w:szCs w:val="28"/>
          <w:lang w:val="kk-KZ"/>
        </w:rPr>
        <w:t xml:space="preserve">ұйым қызметтерінің КЖ/ТҚ тәуекелдеріне ұшырау дәрежесін </w:t>
      </w:r>
      <w:r w:rsidRPr="002D0B08">
        <w:rPr>
          <w:rStyle w:val="s0"/>
          <w:sz w:val="28"/>
          <w:szCs w:val="28"/>
          <w:lang w:val="kk-KZ"/>
        </w:rPr>
        <w:lastRenderedPageBreak/>
        <w:t>бағалау, сондай-ақ клиентте</w:t>
      </w:r>
      <w:r w:rsidR="003474A0" w:rsidRPr="002D0B08">
        <w:rPr>
          <w:rStyle w:val="s0"/>
          <w:sz w:val="28"/>
          <w:szCs w:val="28"/>
          <w:lang w:val="kk-KZ"/>
        </w:rPr>
        <w:t>р</w:t>
      </w:r>
      <w:r w:rsidRPr="002D0B08">
        <w:rPr>
          <w:rStyle w:val="s0"/>
          <w:sz w:val="28"/>
          <w:szCs w:val="28"/>
          <w:lang w:val="kk-KZ"/>
        </w:rPr>
        <w:t xml:space="preserve"> тәуекелдерінің деңгейін қайта қарау үшін пайдаланады.</w:t>
      </w:r>
    </w:p>
    <w:p w14:paraId="5E2A3FAF" w14:textId="078596AF" w:rsidR="00510369" w:rsidRPr="002D0B08" w:rsidRDefault="00834F7C" w:rsidP="00834F7C">
      <w:pPr>
        <w:ind w:firstLine="709"/>
        <w:jc w:val="both"/>
        <w:rPr>
          <w:rStyle w:val="s0"/>
          <w:sz w:val="28"/>
          <w:szCs w:val="28"/>
          <w:lang w:val="kk-KZ"/>
        </w:rPr>
      </w:pPr>
      <w:r w:rsidRPr="002D0B08">
        <w:rPr>
          <w:rStyle w:val="s0"/>
          <w:sz w:val="28"/>
          <w:szCs w:val="28"/>
          <w:lang w:val="kk-KZ"/>
        </w:rPr>
        <w:t>Клиенттердің операцияларын мониторингтеу мен зерделеу бағдарламасын іске асыру шеңберінде алынған мәліметтер Талаптардың 22-тармағында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r w:rsidR="00510369" w:rsidRPr="002D0B08">
        <w:rPr>
          <w:rStyle w:val="s0"/>
          <w:sz w:val="28"/>
          <w:szCs w:val="28"/>
          <w:lang w:val="kk-KZ"/>
        </w:rPr>
        <w:t>»</w:t>
      </w:r>
      <w:r w:rsidR="0085393E" w:rsidRPr="002D0B08">
        <w:rPr>
          <w:rStyle w:val="s0"/>
          <w:sz w:val="28"/>
          <w:szCs w:val="28"/>
          <w:lang w:val="kk-KZ"/>
        </w:rPr>
        <w:t>;</w:t>
      </w:r>
    </w:p>
    <w:p w14:paraId="04654BFE" w14:textId="77777777" w:rsidR="00834F7C" w:rsidRPr="002D0B08" w:rsidRDefault="00834F7C" w:rsidP="00834F7C">
      <w:pPr>
        <w:ind w:firstLine="709"/>
        <w:jc w:val="both"/>
        <w:rPr>
          <w:rStyle w:val="s0"/>
          <w:sz w:val="28"/>
          <w:szCs w:val="28"/>
          <w:lang w:val="kk-KZ"/>
        </w:rPr>
      </w:pPr>
      <w:r w:rsidRPr="002D0B08">
        <w:rPr>
          <w:rStyle w:val="s0"/>
          <w:sz w:val="28"/>
          <w:szCs w:val="28"/>
          <w:lang w:val="kk-KZ"/>
        </w:rPr>
        <w:t>1-қосымша осы қаулыға қосымшаға сәйкес редакцияда жазылсын;</w:t>
      </w:r>
    </w:p>
    <w:p w14:paraId="2AF274B8" w14:textId="3D20F21E" w:rsidR="00834F7C" w:rsidRPr="002D0B08" w:rsidRDefault="00834F7C" w:rsidP="00834F7C">
      <w:pPr>
        <w:ind w:firstLine="709"/>
        <w:jc w:val="both"/>
        <w:rPr>
          <w:rStyle w:val="s0"/>
          <w:sz w:val="28"/>
          <w:szCs w:val="28"/>
          <w:lang w:val="kk-KZ"/>
        </w:rPr>
      </w:pPr>
      <w:r w:rsidRPr="002D0B08">
        <w:rPr>
          <w:rStyle w:val="s0"/>
          <w:sz w:val="28"/>
          <w:szCs w:val="28"/>
          <w:lang w:val="kk-KZ"/>
        </w:rPr>
        <w:t>2-қосымша алынып тасталсын.</w:t>
      </w:r>
    </w:p>
    <w:p w14:paraId="5D194E78" w14:textId="1B61D064" w:rsidR="000B43D6" w:rsidRPr="006A5708" w:rsidRDefault="000B43D6" w:rsidP="000B43D6">
      <w:pPr>
        <w:ind w:firstLine="709"/>
        <w:jc w:val="both"/>
        <w:rPr>
          <w:color w:val="000000"/>
          <w:sz w:val="28"/>
          <w:szCs w:val="28"/>
          <w:lang w:val="kk-KZ"/>
        </w:rPr>
      </w:pPr>
      <w:r w:rsidRPr="002D0B08">
        <w:rPr>
          <w:color w:val="000000"/>
          <w:sz w:val="28"/>
          <w:szCs w:val="28"/>
          <w:lang w:val="kk-KZ"/>
        </w:rPr>
        <w:t xml:space="preserve">2. </w:t>
      </w:r>
      <w:r w:rsidR="00834F7C" w:rsidRPr="002D0B08">
        <w:rPr>
          <w:color w:val="000000"/>
          <w:sz w:val="28"/>
          <w:szCs w:val="28"/>
          <w:lang w:val="kk-KZ"/>
        </w:rPr>
        <w:t>Қолма-қол ақша айналысы департаменті (А.</w:t>
      </w:r>
      <w:r w:rsidR="004355A6" w:rsidRPr="002D0B08">
        <w:rPr>
          <w:color w:val="000000"/>
          <w:sz w:val="28"/>
          <w:szCs w:val="28"/>
          <w:lang w:val="kk-KZ"/>
        </w:rPr>
        <w:t>С.</w:t>
      </w:r>
      <w:r w:rsidR="00834F7C" w:rsidRPr="002D0B08">
        <w:rPr>
          <w:color w:val="000000"/>
          <w:sz w:val="28"/>
          <w:szCs w:val="28"/>
          <w:lang w:val="kk-KZ"/>
        </w:rPr>
        <w:t xml:space="preserve"> Адибаев) Қазақстан Республикасының заңнамасында белгіленген тәртіппен:</w:t>
      </w:r>
    </w:p>
    <w:p w14:paraId="2EE4377F" w14:textId="1EE67D0C" w:rsidR="000B43D6" w:rsidRPr="006A5708" w:rsidRDefault="000B43D6" w:rsidP="000B43D6">
      <w:pPr>
        <w:ind w:firstLine="709"/>
        <w:jc w:val="both"/>
        <w:rPr>
          <w:color w:val="000000"/>
          <w:sz w:val="28"/>
          <w:szCs w:val="28"/>
          <w:lang w:val="kk-KZ"/>
        </w:rPr>
      </w:pPr>
      <w:r w:rsidRPr="006A5708">
        <w:rPr>
          <w:color w:val="000000"/>
          <w:sz w:val="28"/>
          <w:szCs w:val="28"/>
          <w:lang w:val="kk-KZ"/>
        </w:rPr>
        <w:t xml:space="preserve">1) </w:t>
      </w:r>
      <w:r w:rsidR="00834F7C" w:rsidRPr="006A5708">
        <w:rPr>
          <w:color w:val="000000"/>
          <w:sz w:val="28"/>
          <w:szCs w:val="28"/>
          <w:lang w:val="kk-KZ"/>
        </w:rPr>
        <w:t>Заң департаментімен бірлесіп (А.С. Касенов) осы қаулыны Қазақстан Республикасының Әділет министрлігінде мемлекеттік тіркеуді;</w:t>
      </w:r>
    </w:p>
    <w:p w14:paraId="0431DE2E" w14:textId="005E0468" w:rsidR="000B43D6" w:rsidRPr="006A5708" w:rsidRDefault="000B43D6" w:rsidP="000B43D6">
      <w:pPr>
        <w:ind w:firstLine="709"/>
        <w:jc w:val="both"/>
        <w:rPr>
          <w:color w:val="000000"/>
          <w:sz w:val="28"/>
          <w:szCs w:val="28"/>
          <w:lang w:val="kk-KZ"/>
        </w:rPr>
      </w:pPr>
      <w:r w:rsidRPr="006A5708">
        <w:rPr>
          <w:color w:val="000000"/>
          <w:sz w:val="28"/>
          <w:szCs w:val="28"/>
          <w:lang w:val="kk-KZ"/>
        </w:rPr>
        <w:t xml:space="preserve">2) </w:t>
      </w:r>
      <w:r w:rsidR="00834F7C" w:rsidRPr="006A5708">
        <w:rPr>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14:paraId="0825326D" w14:textId="0D52F784" w:rsidR="000B43D6" w:rsidRPr="006A5708" w:rsidRDefault="000B43D6" w:rsidP="000B43D6">
      <w:pPr>
        <w:ind w:firstLine="709"/>
        <w:jc w:val="both"/>
        <w:rPr>
          <w:color w:val="000000"/>
          <w:sz w:val="28"/>
          <w:szCs w:val="28"/>
          <w:lang w:val="kk-KZ"/>
        </w:rPr>
      </w:pPr>
      <w:r w:rsidRPr="006A5708">
        <w:rPr>
          <w:color w:val="000000"/>
          <w:sz w:val="28"/>
          <w:szCs w:val="28"/>
          <w:lang w:val="kk-KZ"/>
        </w:rPr>
        <w:t xml:space="preserve">3) </w:t>
      </w:r>
      <w:r w:rsidR="00834F7C" w:rsidRPr="006A5708">
        <w:rPr>
          <w:color w:val="00000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160C3D6B" w14:textId="7E7CD188" w:rsidR="000B43D6" w:rsidRPr="006A5708" w:rsidRDefault="000B43D6" w:rsidP="000B43D6">
      <w:pPr>
        <w:ind w:firstLine="709"/>
        <w:jc w:val="both"/>
        <w:rPr>
          <w:color w:val="000000"/>
          <w:sz w:val="28"/>
          <w:szCs w:val="28"/>
          <w:lang w:val="kk-KZ"/>
        </w:rPr>
      </w:pPr>
      <w:r w:rsidRPr="006A5708">
        <w:rPr>
          <w:color w:val="000000"/>
          <w:sz w:val="28"/>
          <w:szCs w:val="28"/>
          <w:lang w:val="kk-KZ"/>
        </w:rPr>
        <w:t xml:space="preserve">3. </w:t>
      </w:r>
      <w:r w:rsidR="00834F7C" w:rsidRPr="006A5708">
        <w:rPr>
          <w:color w:val="000000"/>
          <w:sz w:val="28"/>
          <w:szCs w:val="28"/>
          <w:lang w:val="kk-KZ"/>
        </w:rPr>
        <w:t>Осы қаулының орындалуын бақылау Қазақстан Республикасының Ұлттық Банкі Төрағасының орынбасары Д.В. Вагаповқа жүктелсін.</w:t>
      </w:r>
    </w:p>
    <w:p w14:paraId="64B25746" w14:textId="0562E1EA" w:rsidR="00F95788" w:rsidRPr="006A5708" w:rsidRDefault="000B43D6" w:rsidP="00F95788">
      <w:pPr>
        <w:ind w:firstLine="709"/>
        <w:jc w:val="both"/>
        <w:rPr>
          <w:sz w:val="28"/>
          <w:szCs w:val="28"/>
          <w:lang w:val="kk-KZ"/>
        </w:rPr>
      </w:pPr>
      <w:r w:rsidRPr="006A5708">
        <w:rPr>
          <w:color w:val="000000"/>
          <w:sz w:val="28"/>
          <w:szCs w:val="28"/>
          <w:lang w:val="kk-KZ"/>
        </w:rPr>
        <w:t xml:space="preserve">4. </w:t>
      </w:r>
      <w:r w:rsidR="00421C83" w:rsidRPr="006A5708">
        <w:rPr>
          <w:color w:val="000000"/>
          <w:sz w:val="28"/>
          <w:szCs w:val="28"/>
          <w:lang w:val="kk-KZ"/>
        </w:rPr>
        <w:t>Осы қаулы алғашқы ресми жарияланған күнінен кейін күнтізбелік он күн өткен соң қолданысқа енгізіледі.</w:t>
      </w:r>
    </w:p>
    <w:p w14:paraId="27ADB32F" w14:textId="77777777" w:rsidR="00BF5DCF" w:rsidRPr="006A5708" w:rsidRDefault="00BF5DCF" w:rsidP="00BF5DCF">
      <w:pPr>
        <w:ind w:firstLine="709"/>
        <w:jc w:val="both"/>
        <w:rPr>
          <w:sz w:val="28"/>
          <w:szCs w:val="28"/>
          <w:lang w:val="kk-KZ"/>
        </w:rPr>
      </w:pPr>
    </w:p>
    <w:p w14:paraId="3FE1767A" w14:textId="77777777" w:rsidR="00F8050D" w:rsidRPr="002D0B08" w:rsidRDefault="00817769" w:rsidP="00F8050D">
      <w:pPr>
        <w:ind w:left="709"/>
        <w:jc w:val="both"/>
        <w:rPr>
          <w:b/>
          <w:sz w:val="28"/>
          <w:szCs w:val="28"/>
          <w:lang w:val="kk-KZ"/>
        </w:rPr>
      </w:pPr>
      <w:r>
        <w:rPr>
          <w:b/>
          <w:sz w:val="28"/>
          <w:szCs w:val="28"/>
          <w:lang w:val="kk-KZ"/>
        </w:rPr>
        <w:t xml:space="preserve">Ұлттық </w:t>
      </w:r>
      <w:r w:rsidRPr="002D0B08">
        <w:rPr>
          <w:b/>
          <w:sz w:val="28"/>
          <w:szCs w:val="28"/>
          <w:lang w:val="kk-KZ"/>
        </w:rPr>
        <w:t xml:space="preserve">Банк </w:t>
      </w:r>
    </w:p>
    <w:p w14:paraId="5782D2B8" w14:textId="01926E7E" w:rsidR="00BC06D6" w:rsidRPr="006A5708" w:rsidRDefault="00F8050D" w:rsidP="00F8050D">
      <w:pPr>
        <w:ind w:left="709"/>
        <w:jc w:val="both"/>
        <w:rPr>
          <w:b/>
          <w:sz w:val="28"/>
          <w:szCs w:val="28"/>
          <w:lang w:val="kk-KZ"/>
        </w:rPr>
      </w:pPr>
      <w:r w:rsidRPr="002D0B08">
        <w:rPr>
          <w:b/>
          <w:sz w:val="28"/>
          <w:szCs w:val="28"/>
          <w:lang w:val="kk-KZ"/>
        </w:rPr>
        <w:t xml:space="preserve">    </w:t>
      </w:r>
      <w:r w:rsidR="00817769" w:rsidRPr="002D0B08">
        <w:rPr>
          <w:b/>
          <w:sz w:val="28"/>
          <w:szCs w:val="28"/>
          <w:lang w:val="kk-KZ"/>
        </w:rPr>
        <w:t>Төрағасы</w:t>
      </w:r>
      <w:r w:rsidR="00817769">
        <w:rPr>
          <w:b/>
          <w:sz w:val="28"/>
          <w:szCs w:val="28"/>
          <w:lang w:val="kk-KZ"/>
        </w:rPr>
        <w:t xml:space="preserve">  </w:t>
      </w:r>
      <w:r w:rsidR="00817769" w:rsidRPr="006A5708">
        <w:rPr>
          <w:b/>
          <w:sz w:val="28"/>
          <w:szCs w:val="28"/>
          <w:lang w:val="kk-KZ"/>
        </w:rPr>
        <w:t xml:space="preserve"> </w:t>
      </w:r>
      <w:r w:rsidR="00BC06D6" w:rsidRPr="006A5708">
        <w:rPr>
          <w:b/>
          <w:sz w:val="28"/>
          <w:szCs w:val="28"/>
          <w:lang w:val="kk-KZ"/>
        </w:rPr>
        <w:t xml:space="preserve">           </w:t>
      </w:r>
      <w:r w:rsidR="00AE1A00" w:rsidRPr="006A5708">
        <w:rPr>
          <w:b/>
          <w:sz w:val="28"/>
          <w:szCs w:val="28"/>
          <w:lang w:val="kk-KZ"/>
        </w:rPr>
        <w:t xml:space="preserve">   </w:t>
      </w:r>
      <w:r w:rsidR="00BC06D6" w:rsidRPr="006A5708">
        <w:rPr>
          <w:b/>
          <w:sz w:val="28"/>
          <w:szCs w:val="28"/>
          <w:lang w:val="kk-KZ"/>
        </w:rPr>
        <w:t xml:space="preserve">                                         </w:t>
      </w:r>
      <w:r w:rsidR="00400CBF">
        <w:rPr>
          <w:b/>
          <w:sz w:val="28"/>
          <w:szCs w:val="28"/>
          <w:lang w:val="kk-KZ"/>
        </w:rPr>
        <w:t>Ғ</w:t>
      </w:r>
      <w:r w:rsidR="00BC06D6" w:rsidRPr="006A5708">
        <w:rPr>
          <w:b/>
          <w:sz w:val="28"/>
          <w:szCs w:val="28"/>
          <w:lang w:val="kk-KZ"/>
        </w:rPr>
        <w:t>.</w:t>
      </w:r>
      <w:r w:rsidR="00C03AEA">
        <w:rPr>
          <w:b/>
          <w:sz w:val="28"/>
          <w:szCs w:val="28"/>
          <w:lang w:val="kk-KZ"/>
        </w:rPr>
        <w:t>О.</w:t>
      </w:r>
      <w:r w:rsidR="000A5CC4">
        <w:rPr>
          <w:b/>
          <w:sz w:val="28"/>
          <w:szCs w:val="28"/>
          <w:lang w:val="kk-KZ"/>
        </w:rPr>
        <w:t xml:space="preserve"> </w:t>
      </w:r>
      <w:r w:rsidR="00400CBF" w:rsidRPr="006A5708">
        <w:rPr>
          <w:b/>
          <w:sz w:val="28"/>
          <w:szCs w:val="28"/>
          <w:lang w:val="kk-KZ"/>
        </w:rPr>
        <w:t>Пі</w:t>
      </w:r>
      <w:r w:rsidR="00AA1FB1" w:rsidRPr="006A5708">
        <w:rPr>
          <w:b/>
          <w:sz w:val="28"/>
          <w:szCs w:val="28"/>
          <w:lang w:val="kk-KZ"/>
        </w:rPr>
        <w:t>рматов</w:t>
      </w:r>
    </w:p>
    <w:p w14:paraId="5504161D" w14:textId="77777777" w:rsidR="00B80B47" w:rsidRPr="006A5708" w:rsidRDefault="00B80B47" w:rsidP="00BF5DCF">
      <w:pPr>
        <w:ind w:firstLine="709"/>
        <w:jc w:val="both"/>
        <w:rPr>
          <w:sz w:val="28"/>
          <w:szCs w:val="28"/>
          <w:lang w:val="kk-KZ"/>
        </w:rPr>
      </w:pPr>
    </w:p>
    <w:p w14:paraId="18D12EE1" w14:textId="0B75725E" w:rsidR="00B80B47" w:rsidRDefault="00B80B47" w:rsidP="00BF5DCF">
      <w:pPr>
        <w:ind w:firstLine="709"/>
        <w:jc w:val="both"/>
        <w:rPr>
          <w:sz w:val="28"/>
          <w:szCs w:val="28"/>
          <w:lang w:val="kk-KZ"/>
        </w:rPr>
      </w:pPr>
    </w:p>
    <w:p w14:paraId="33B12B89" w14:textId="68644BAF" w:rsidR="00F96252" w:rsidRDefault="00F96252" w:rsidP="00BF5DCF">
      <w:pPr>
        <w:ind w:firstLine="709"/>
        <w:jc w:val="both"/>
        <w:rPr>
          <w:sz w:val="28"/>
          <w:szCs w:val="28"/>
          <w:lang w:val="kk-KZ"/>
        </w:rPr>
      </w:pPr>
    </w:p>
    <w:p w14:paraId="6AB85C14" w14:textId="77777777" w:rsidR="00F96252" w:rsidRPr="006A5708" w:rsidRDefault="00F96252" w:rsidP="00BF5DCF">
      <w:pPr>
        <w:ind w:firstLine="709"/>
        <w:jc w:val="both"/>
        <w:rPr>
          <w:sz w:val="28"/>
          <w:szCs w:val="28"/>
          <w:lang w:val="kk-KZ"/>
        </w:rPr>
      </w:pPr>
    </w:p>
    <w:p w14:paraId="323B9B85" w14:textId="7CC49FBF" w:rsidR="000B43D6" w:rsidRPr="00400CBF" w:rsidRDefault="00400CBF" w:rsidP="000B43D6">
      <w:pPr>
        <w:widowControl w:val="0"/>
        <w:suppressAutoHyphens/>
        <w:rPr>
          <w:sz w:val="28"/>
          <w:szCs w:val="28"/>
          <w:lang w:val="kk-KZ"/>
        </w:rPr>
      </w:pPr>
      <w:r>
        <w:rPr>
          <w:sz w:val="28"/>
          <w:szCs w:val="28"/>
          <w:lang w:val="kk-KZ"/>
        </w:rPr>
        <w:t>КЕЛІСІЛДІ</w:t>
      </w:r>
    </w:p>
    <w:p w14:paraId="4317F532" w14:textId="77777777" w:rsidR="00400CBF" w:rsidRDefault="00400CBF" w:rsidP="000B43D6">
      <w:pPr>
        <w:widowControl w:val="0"/>
        <w:suppressAutoHyphens/>
        <w:rPr>
          <w:sz w:val="28"/>
          <w:szCs w:val="28"/>
          <w:lang w:val="kk-KZ"/>
        </w:rPr>
      </w:pPr>
      <w:r>
        <w:rPr>
          <w:sz w:val="28"/>
          <w:szCs w:val="28"/>
          <w:lang w:val="kk-KZ"/>
        </w:rPr>
        <w:t>Қазақстан Респуликасының</w:t>
      </w:r>
    </w:p>
    <w:p w14:paraId="62CE7EF3" w14:textId="31D2416B" w:rsidR="00D57CCD" w:rsidRPr="006A5708" w:rsidRDefault="00400CBF" w:rsidP="00400CBF">
      <w:pPr>
        <w:widowControl w:val="0"/>
        <w:suppressAutoHyphens/>
        <w:rPr>
          <w:sz w:val="28"/>
          <w:szCs w:val="28"/>
          <w:lang w:val="kk-KZ"/>
        </w:rPr>
      </w:pPr>
      <w:r>
        <w:rPr>
          <w:sz w:val="28"/>
          <w:szCs w:val="28"/>
          <w:lang w:val="kk-KZ"/>
        </w:rPr>
        <w:t>Қаржылық мониторинг агенттігі</w:t>
      </w:r>
    </w:p>
    <w:p w14:paraId="52424D70" w14:textId="77777777" w:rsidR="00D57CCD" w:rsidRPr="006A5708" w:rsidRDefault="00D57CCD" w:rsidP="00D57CCD">
      <w:pPr>
        <w:rPr>
          <w:sz w:val="28"/>
          <w:szCs w:val="28"/>
          <w:lang w:val="kk-KZ"/>
        </w:rPr>
      </w:pPr>
    </w:p>
    <w:p w14:paraId="49E3CBF1" w14:textId="253CE58D" w:rsidR="00400CBF" w:rsidRPr="006A5708" w:rsidRDefault="006D5044" w:rsidP="00D57CCD">
      <w:pPr>
        <w:rPr>
          <w:sz w:val="28"/>
          <w:szCs w:val="28"/>
          <w:lang w:val="kk-KZ"/>
        </w:rPr>
      </w:pPr>
      <w:r>
        <w:rPr>
          <w:sz w:val="28"/>
          <w:szCs w:val="28"/>
          <w:lang w:val="kk-KZ"/>
        </w:rPr>
        <w:br w:type="page"/>
      </w:r>
    </w:p>
    <w:p w14:paraId="10EA52C5" w14:textId="76297C7D" w:rsidR="00E66CB8" w:rsidRPr="00400CBF" w:rsidRDefault="00400CBF" w:rsidP="00E66CB8">
      <w:pPr>
        <w:pStyle w:val="pr"/>
        <w:rPr>
          <w:rStyle w:val="s0"/>
          <w:sz w:val="28"/>
          <w:szCs w:val="28"/>
          <w:lang w:val="kk-KZ"/>
        </w:rPr>
      </w:pPr>
      <w:r w:rsidRPr="002D0B08">
        <w:rPr>
          <w:rStyle w:val="s0"/>
          <w:sz w:val="28"/>
          <w:szCs w:val="28"/>
          <w:lang w:val="kk-KZ"/>
        </w:rPr>
        <w:lastRenderedPageBreak/>
        <w:t>Қаулыға қосымша</w:t>
      </w:r>
    </w:p>
    <w:p w14:paraId="08DBEBF9" w14:textId="77777777" w:rsidR="00E66CB8" w:rsidRPr="006A5708" w:rsidRDefault="00E66CB8" w:rsidP="00E66CB8">
      <w:pPr>
        <w:pStyle w:val="pr"/>
        <w:rPr>
          <w:rStyle w:val="s0"/>
          <w:sz w:val="28"/>
          <w:szCs w:val="28"/>
          <w:lang w:val="kk-KZ"/>
        </w:rPr>
      </w:pPr>
    </w:p>
    <w:p w14:paraId="53ACBF8C" w14:textId="5850492C" w:rsidR="00400CBF" w:rsidRPr="006A5708" w:rsidRDefault="00400CBF" w:rsidP="00400CBF">
      <w:pPr>
        <w:pStyle w:val="pr"/>
        <w:rPr>
          <w:sz w:val="28"/>
          <w:szCs w:val="28"/>
          <w:lang w:val="kk-KZ"/>
        </w:rPr>
      </w:pPr>
      <w:r w:rsidRPr="006A5708">
        <w:rPr>
          <w:sz w:val="28"/>
          <w:szCs w:val="28"/>
          <w:lang w:val="kk-KZ"/>
        </w:rPr>
        <w:t>Қызметін Қазақстан</w:t>
      </w:r>
    </w:p>
    <w:p w14:paraId="253D3334" w14:textId="77777777" w:rsidR="00400CBF" w:rsidRPr="006A5708" w:rsidRDefault="00400CBF" w:rsidP="00400CBF">
      <w:pPr>
        <w:pStyle w:val="pr"/>
        <w:rPr>
          <w:sz w:val="28"/>
          <w:szCs w:val="28"/>
          <w:lang w:val="kk-KZ"/>
        </w:rPr>
      </w:pPr>
      <w:r w:rsidRPr="006A5708">
        <w:rPr>
          <w:sz w:val="28"/>
          <w:szCs w:val="28"/>
          <w:lang w:val="kk-KZ"/>
        </w:rPr>
        <w:t>Республикасы Ұлттық Банкінің</w:t>
      </w:r>
    </w:p>
    <w:p w14:paraId="37E22776" w14:textId="77777777" w:rsidR="00400CBF" w:rsidRPr="00400CBF" w:rsidRDefault="00400CBF" w:rsidP="00400CBF">
      <w:pPr>
        <w:pStyle w:val="pr"/>
        <w:rPr>
          <w:sz w:val="28"/>
          <w:szCs w:val="28"/>
        </w:rPr>
      </w:pPr>
      <w:r w:rsidRPr="00400CBF">
        <w:rPr>
          <w:sz w:val="28"/>
          <w:szCs w:val="28"/>
        </w:rPr>
        <w:t>қолма-қол шетел валютасымен</w:t>
      </w:r>
    </w:p>
    <w:p w14:paraId="7A109DF9" w14:textId="77777777" w:rsidR="00400CBF" w:rsidRPr="00400CBF" w:rsidRDefault="00400CBF" w:rsidP="00400CBF">
      <w:pPr>
        <w:pStyle w:val="pr"/>
        <w:rPr>
          <w:sz w:val="28"/>
          <w:szCs w:val="28"/>
        </w:rPr>
      </w:pPr>
      <w:r w:rsidRPr="00400CBF">
        <w:rPr>
          <w:sz w:val="28"/>
          <w:szCs w:val="28"/>
        </w:rPr>
        <w:t>айырбастау операцияларына</w:t>
      </w:r>
    </w:p>
    <w:p w14:paraId="6A895DEE" w14:textId="77777777" w:rsidR="00400CBF" w:rsidRPr="00400CBF" w:rsidRDefault="00400CBF" w:rsidP="00400CBF">
      <w:pPr>
        <w:pStyle w:val="pr"/>
        <w:rPr>
          <w:sz w:val="28"/>
          <w:szCs w:val="28"/>
        </w:rPr>
      </w:pPr>
      <w:r w:rsidRPr="00400CBF">
        <w:rPr>
          <w:sz w:val="28"/>
          <w:szCs w:val="28"/>
        </w:rPr>
        <w:t>арналған лицензиясы негізінде</w:t>
      </w:r>
    </w:p>
    <w:p w14:paraId="32E552B2" w14:textId="77777777" w:rsidR="00400CBF" w:rsidRPr="00400CBF" w:rsidRDefault="00400CBF" w:rsidP="00400CBF">
      <w:pPr>
        <w:pStyle w:val="pr"/>
        <w:rPr>
          <w:sz w:val="28"/>
          <w:szCs w:val="28"/>
        </w:rPr>
      </w:pPr>
      <w:r w:rsidRPr="00400CBF">
        <w:rPr>
          <w:sz w:val="28"/>
          <w:szCs w:val="28"/>
        </w:rPr>
        <w:t>тек қана айырбастау пункттері</w:t>
      </w:r>
    </w:p>
    <w:p w14:paraId="22A24B56" w14:textId="77777777" w:rsidR="00400CBF" w:rsidRPr="00400CBF" w:rsidRDefault="00400CBF" w:rsidP="00400CBF">
      <w:pPr>
        <w:pStyle w:val="pr"/>
        <w:rPr>
          <w:sz w:val="28"/>
          <w:szCs w:val="28"/>
        </w:rPr>
      </w:pPr>
      <w:r w:rsidRPr="00400CBF">
        <w:rPr>
          <w:sz w:val="28"/>
          <w:szCs w:val="28"/>
        </w:rPr>
        <w:t>арқылы жүзеге асыратын</w:t>
      </w:r>
    </w:p>
    <w:p w14:paraId="4730DF75" w14:textId="00D1E26E" w:rsidR="00400CBF" w:rsidRPr="00400CBF" w:rsidRDefault="00400CBF" w:rsidP="00400CBF">
      <w:pPr>
        <w:pStyle w:val="pr"/>
        <w:rPr>
          <w:sz w:val="28"/>
          <w:szCs w:val="28"/>
        </w:rPr>
      </w:pPr>
      <w:r>
        <w:rPr>
          <w:sz w:val="28"/>
          <w:szCs w:val="28"/>
        </w:rPr>
        <w:t>заңды тұлғаларға</w:t>
      </w:r>
    </w:p>
    <w:p w14:paraId="6182EA2F" w14:textId="38B98EA3" w:rsidR="00400CBF" w:rsidRPr="00400CBF" w:rsidRDefault="00400CBF" w:rsidP="00400CBF">
      <w:pPr>
        <w:pStyle w:val="pr"/>
        <w:rPr>
          <w:sz w:val="28"/>
          <w:szCs w:val="28"/>
        </w:rPr>
      </w:pPr>
      <w:r w:rsidRPr="00400CBF">
        <w:rPr>
          <w:sz w:val="28"/>
          <w:szCs w:val="28"/>
        </w:rPr>
        <w:t>қылмыстық жолмен</w:t>
      </w:r>
    </w:p>
    <w:p w14:paraId="765EFB4A" w14:textId="77777777" w:rsidR="00400CBF" w:rsidRPr="00400CBF" w:rsidRDefault="00400CBF" w:rsidP="00400CBF">
      <w:pPr>
        <w:pStyle w:val="pr"/>
        <w:rPr>
          <w:sz w:val="28"/>
          <w:szCs w:val="28"/>
        </w:rPr>
      </w:pPr>
      <w:r w:rsidRPr="00400CBF">
        <w:rPr>
          <w:sz w:val="28"/>
          <w:szCs w:val="28"/>
        </w:rPr>
        <w:t>алынған кірістерді заңдастыруға</w:t>
      </w:r>
    </w:p>
    <w:p w14:paraId="34DB4D81" w14:textId="77777777" w:rsidR="00400CBF" w:rsidRPr="00400CBF" w:rsidRDefault="00400CBF" w:rsidP="00400CBF">
      <w:pPr>
        <w:pStyle w:val="pr"/>
        <w:rPr>
          <w:sz w:val="28"/>
          <w:szCs w:val="28"/>
        </w:rPr>
      </w:pPr>
      <w:r w:rsidRPr="00400CBF">
        <w:rPr>
          <w:sz w:val="28"/>
          <w:szCs w:val="28"/>
        </w:rPr>
        <w:t>(жылыстатуға) және терроризмді</w:t>
      </w:r>
    </w:p>
    <w:p w14:paraId="5C391F02" w14:textId="77777777" w:rsidR="00400CBF" w:rsidRPr="00400CBF" w:rsidRDefault="00400CBF" w:rsidP="00400CBF">
      <w:pPr>
        <w:pStyle w:val="pr"/>
        <w:rPr>
          <w:sz w:val="28"/>
          <w:szCs w:val="28"/>
        </w:rPr>
      </w:pPr>
      <w:r w:rsidRPr="00400CBF">
        <w:rPr>
          <w:sz w:val="28"/>
          <w:szCs w:val="28"/>
        </w:rPr>
        <w:t>қаржыландыруға қарсы</w:t>
      </w:r>
    </w:p>
    <w:p w14:paraId="16678511" w14:textId="77777777" w:rsidR="00400CBF" w:rsidRPr="00400CBF" w:rsidRDefault="00400CBF" w:rsidP="00400CBF">
      <w:pPr>
        <w:pStyle w:val="pr"/>
        <w:rPr>
          <w:sz w:val="28"/>
          <w:szCs w:val="28"/>
        </w:rPr>
      </w:pPr>
      <w:r w:rsidRPr="00400CBF">
        <w:rPr>
          <w:sz w:val="28"/>
          <w:szCs w:val="28"/>
        </w:rPr>
        <w:t>іс-қимыл жасау мақсатында</w:t>
      </w:r>
    </w:p>
    <w:p w14:paraId="1C68A1E3" w14:textId="77777777" w:rsidR="00400CBF" w:rsidRPr="00400CBF" w:rsidRDefault="00400CBF" w:rsidP="00400CBF">
      <w:pPr>
        <w:pStyle w:val="pr"/>
        <w:rPr>
          <w:sz w:val="28"/>
          <w:szCs w:val="28"/>
        </w:rPr>
      </w:pPr>
      <w:r w:rsidRPr="00400CBF">
        <w:rPr>
          <w:sz w:val="28"/>
          <w:szCs w:val="28"/>
        </w:rPr>
        <w:t>ішкі бақылау қағидаларына</w:t>
      </w:r>
    </w:p>
    <w:p w14:paraId="75174A98" w14:textId="413BBB1B" w:rsidR="00400CBF" w:rsidRPr="00400CBF" w:rsidRDefault="00400CBF" w:rsidP="00400CBF">
      <w:pPr>
        <w:pStyle w:val="pr"/>
        <w:rPr>
          <w:sz w:val="28"/>
          <w:szCs w:val="28"/>
        </w:rPr>
      </w:pPr>
      <w:r w:rsidRPr="00400CBF">
        <w:rPr>
          <w:sz w:val="28"/>
          <w:szCs w:val="28"/>
        </w:rPr>
        <w:t>қойылатын</w:t>
      </w:r>
      <w:r w:rsidRPr="00400CBF">
        <w:rPr>
          <w:color w:val="auto"/>
          <w:sz w:val="28"/>
          <w:szCs w:val="28"/>
        </w:rPr>
        <w:t xml:space="preserve"> </w:t>
      </w:r>
      <w:bookmarkStart w:id="2" w:name="sub1008644511"/>
      <w:r w:rsidRPr="00400CBF">
        <w:rPr>
          <w:rStyle w:val="s2"/>
          <w:color w:val="auto"/>
          <w:sz w:val="28"/>
          <w:szCs w:val="28"/>
        </w:rPr>
        <w:t>талаптарға</w:t>
      </w:r>
      <w:bookmarkEnd w:id="2"/>
    </w:p>
    <w:p w14:paraId="19958DDA" w14:textId="77777777" w:rsidR="00400CBF" w:rsidRDefault="00400CBF" w:rsidP="00400CBF">
      <w:pPr>
        <w:pStyle w:val="pr"/>
      </w:pPr>
      <w:r w:rsidRPr="00400CBF">
        <w:rPr>
          <w:sz w:val="28"/>
          <w:szCs w:val="28"/>
        </w:rPr>
        <w:t>1-қосымша</w:t>
      </w:r>
    </w:p>
    <w:p w14:paraId="5C43F714" w14:textId="77777777" w:rsidR="009E32E1" w:rsidRDefault="009E32E1" w:rsidP="00400CBF">
      <w:pPr>
        <w:pStyle w:val="pc"/>
        <w:rPr>
          <w:rStyle w:val="s0"/>
          <w:sz w:val="28"/>
          <w:szCs w:val="28"/>
        </w:rPr>
      </w:pPr>
    </w:p>
    <w:p w14:paraId="066F8709" w14:textId="14CB7493" w:rsidR="00400CBF" w:rsidRDefault="00E66CB8" w:rsidP="00400CBF">
      <w:pPr>
        <w:pStyle w:val="pc"/>
        <w:rPr>
          <w:sz w:val="28"/>
          <w:szCs w:val="28"/>
        </w:rPr>
      </w:pPr>
      <w:r w:rsidRPr="00E66CB8">
        <w:rPr>
          <w:rStyle w:val="s0"/>
          <w:sz w:val="28"/>
          <w:szCs w:val="28"/>
        </w:rPr>
        <w:t> </w:t>
      </w:r>
      <w:r w:rsidR="00400CBF" w:rsidRPr="003C77CE">
        <w:rPr>
          <w:sz w:val="28"/>
          <w:szCs w:val="28"/>
        </w:rPr>
        <w:t>Жеке тұлға - клиент досьесінің мазмұнына қойылатын талаптар</w:t>
      </w:r>
    </w:p>
    <w:p w14:paraId="0503140D" w14:textId="77777777" w:rsidR="003C77CE" w:rsidRPr="003C77CE" w:rsidRDefault="003C77CE" w:rsidP="00400CBF">
      <w:pPr>
        <w:pStyle w:val="pc"/>
        <w:rPr>
          <w:sz w:val="28"/>
          <w:szCs w:val="28"/>
        </w:rPr>
      </w:pPr>
    </w:p>
    <w:tbl>
      <w:tblPr>
        <w:tblW w:w="5000" w:type="pct"/>
        <w:jc w:val="center"/>
        <w:tblCellMar>
          <w:left w:w="0" w:type="dxa"/>
          <w:right w:w="0" w:type="dxa"/>
        </w:tblCellMar>
        <w:tblLook w:val="04A0" w:firstRow="1" w:lastRow="0" w:firstColumn="1" w:lastColumn="0" w:noHBand="0" w:noVBand="1"/>
      </w:tblPr>
      <w:tblGrid>
        <w:gridCol w:w="4100"/>
        <w:gridCol w:w="1639"/>
        <w:gridCol w:w="1955"/>
        <w:gridCol w:w="1923"/>
      </w:tblGrid>
      <w:tr w:rsidR="00400CBF" w:rsidRPr="00400CBF" w14:paraId="1F07877F" w14:textId="77777777" w:rsidTr="003C77CE">
        <w:trPr>
          <w:jc w:val="center"/>
        </w:trPr>
        <w:tc>
          <w:tcPr>
            <w:tcW w:w="21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1F8DDF" w14:textId="70B9BCE0" w:rsidR="00400CBF" w:rsidRPr="00400CBF" w:rsidRDefault="00400CBF" w:rsidP="00400CBF">
            <w:pPr>
              <w:spacing w:before="100" w:beforeAutospacing="1" w:after="100" w:afterAutospacing="1"/>
              <w:jc w:val="center"/>
              <w:rPr>
                <w:color w:val="000000"/>
                <w:sz w:val="28"/>
                <w:szCs w:val="28"/>
              </w:rPr>
            </w:pPr>
            <w:r w:rsidRPr="00400CBF">
              <w:rPr>
                <w:color w:val="000000"/>
              </w:rPr>
              <w:t> </w:t>
            </w:r>
            <w:r w:rsidRPr="00400CBF">
              <w:rPr>
                <w:bCs/>
                <w:color w:val="000000"/>
                <w:sz w:val="28"/>
                <w:szCs w:val="28"/>
                <w:bdr w:val="none" w:sz="0" w:space="0" w:color="auto" w:frame="1"/>
              </w:rPr>
              <w:t>Мәліметтер</w:t>
            </w:r>
          </w:p>
        </w:tc>
        <w:tc>
          <w:tcPr>
            <w:tcW w:w="286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26A5F"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Сәйкестендіру түрі</w:t>
            </w:r>
          </w:p>
        </w:tc>
      </w:tr>
      <w:tr w:rsidR="00400CBF" w:rsidRPr="00400CBF" w14:paraId="70914A60" w14:textId="77777777" w:rsidTr="003C77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EE5C376" w14:textId="77777777" w:rsidR="00400CBF" w:rsidRPr="00400CBF" w:rsidRDefault="00400CBF" w:rsidP="00400CBF">
            <w:pPr>
              <w:rPr>
                <w:color w:val="000000"/>
                <w:sz w:val="28"/>
                <w:szCs w:val="28"/>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F888C23"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Стандартты</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47507BC"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Жеңілдетілген</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58B69C26"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Тереңдетілген</w:t>
            </w:r>
          </w:p>
        </w:tc>
      </w:tr>
      <w:tr w:rsidR="00400CBF" w:rsidRPr="00400CBF" w14:paraId="5BCC7717"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F2649"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1. Жеке тұлға туралы жалпы мәліметтер</w:t>
            </w:r>
          </w:p>
        </w:tc>
      </w:tr>
      <w:tr w:rsidR="00400CBF" w:rsidRPr="00400CBF" w14:paraId="72D487B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18C8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Тегі, аты, әкесінің аты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C7871A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3ACFB5F"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E342DF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790B0E0B"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764A6"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Туған күні және туылған жері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F8D272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52487E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57F206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1C0D0260"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6BB26"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Азаматтығы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0E6841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6660D51"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419C7A5"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FD0E775"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0D30D"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сәйкестендіру нөмірі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84D59B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A77799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480E4A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4666ABA0"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C58F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басын куәландыратын құжаттың түрі, нөмірі, сериясы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7FD869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4215C1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6ED6ED9E"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E667E68"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023F"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басын куәландыратын құжатты берген органның атауы, оның берілген күні және қолданылу мерзімі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90A250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53B0DA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5879B8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6684EA1C"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C38FE"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 xml:space="preserve">Тұрғылықты (тіркелген) жерінің мекенжайы немесе келген жері (мемлекеті/юрисдикциясы, пошта индексі, елді мекені, </w:t>
            </w:r>
            <w:r w:rsidRPr="00400CBF">
              <w:rPr>
                <w:color w:val="000000"/>
                <w:sz w:val="28"/>
                <w:szCs w:val="28"/>
              </w:rPr>
              <w:lastRenderedPageBreak/>
              <w:t>көшесі/ауданы, үйінің нөмірі және бар болса пәтерінің нөмірі)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8F3409D"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lastRenderedPageBreak/>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702A6C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BC598D4"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6A2DCB5"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61FFF"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lastRenderedPageBreak/>
              <w:t>Байланыс телефонының нөмірі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FD63BBA"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8BE09FD" w14:textId="0FC34722"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D920A53"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7AA5A63C"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9DB5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Жұмыс орны, лауазымы</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C5FFB9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9445E33" w14:textId="518C9EB2"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EDE8BCA"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2A992F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7548B"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Электрондық пошта мекенжайы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A31F01"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14E94048" w14:textId="1AB0E71C"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5353D89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6ACD48C2"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7F3B5"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2. Жеке тұлға - дара кәсіпкер туралы қосымша мәліметтер</w:t>
            </w:r>
          </w:p>
        </w:tc>
      </w:tr>
      <w:tr w:rsidR="00400CBF" w:rsidRPr="00400CBF" w14:paraId="4EF72EBA"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D2ACB"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70F926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0B6F448B" w14:textId="030E3989"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46A54FE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729B095"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87F4A"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Бизнес-сәйкестендіру нөмірі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5C8456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F1B3C48" w14:textId="53C1FD0F"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52E49B61"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335752E5"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7FD87"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Кәсіпкерлік қызметінің түрі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175DCC5"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1A311F0" w14:textId="5415FC72"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7F3E9A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AD705DA"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3E542"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Лицензияның нөмірі, берілген күні, қолданылу мерзімі (егер жүзеге асырылатын қызмет түрі лицензияланатын болып табылса)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E4EF0C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578C622" w14:textId="6A8283A5"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6555E24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317C15B"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8554A"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Кәсіпкерлік қызметті жүзеге асыру жерінің мекенжайы (мемлекеті/юрисдикциясы, пошта индексі, елді мекені, көшесі/ауданы, үйінің нөмірі)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8BCAA3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58DB9C08" w14:textId="2C012FCD"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BFDCFBF"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86B1D74"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9A59" w14:textId="359ED62A"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 xml:space="preserve">3. Жеке </w:t>
            </w:r>
            <w:r w:rsidRPr="002D0B08">
              <w:rPr>
                <w:bCs/>
                <w:color w:val="000000"/>
                <w:sz w:val="28"/>
                <w:szCs w:val="28"/>
                <w:bdr w:val="none" w:sz="0" w:space="0" w:color="auto" w:frame="1"/>
              </w:rPr>
              <w:t xml:space="preserve">тұлға </w:t>
            </w:r>
            <w:r w:rsidR="00EA47FD" w:rsidRPr="002D0B08">
              <w:rPr>
                <w:bCs/>
                <w:color w:val="000000"/>
                <w:sz w:val="28"/>
                <w:szCs w:val="28"/>
                <w:bdr w:val="none" w:sz="0" w:space="0" w:color="auto" w:frame="1"/>
                <w:lang w:val="kk-KZ"/>
              </w:rPr>
              <w:t>-</w:t>
            </w:r>
            <w:r w:rsidR="00EA47FD">
              <w:rPr>
                <w:bCs/>
                <w:color w:val="000000"/>
                <w:sz w:val="28"/>
                <w:szCs w:val="28"/>
                <w:bdr w:val="none" w:sz="0" w:space="0" w:color="auto" w:frame="1"/>
                <w:lang w:val="kk-KZ"/>
              </w:rPr>
              <w:t xml:space="preserve"> </w:t>
            </w:r>
            <w:r w:rsidRPr="00400CBF">
              <w:rPr>
                <w:bCs/>
                <w:color w:val="000000"/>
                <w:sz w:val="28"/>
                <w:szCs w:val="28"/>
                <w:bdr w:val="none" w:sz="0" w:space="0" w:color="auto" w:frame="1"/>
              </w:rPr>
              <w:t>шетелдік туралы қосымша мәліметтер</w:t>
            </w:r>
          </w:p>
        </w:tc>
      </w:tr>
      <w:tr w:rsidR="00400CBF" w:rsidRPr="00400CBF" w14:paraId="0A6070A3"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ABCE"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1ACCE4F"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D7389B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1475E86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3A812B92"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DD4D0"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 xml:space="preserve">Миграциялық карточканың нөмірі, берілген күні, қолданылу мерзімі (жеке басын куәландыратын құжат ретінде шетелдік төлқұжатын ұсынған </w:t>
            </w:r>
            <w:r w:rsidRPr="00400CBF">
              <w:rPr>
                <w:color w:val="000000"/>
                <w:sz w:val="28"/>
                <w:szCs w:val="28"/>
              </w:rPr>
              <w:lastRenderedPageBreak/>
              <w:t>жағдайда) (Қазақстан Республикасына визасыз тәртіппен кіретін мемлекеттердің азаматтары үшін)</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36A00D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lastRenderedPageBreak/>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4AFD4D4"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1884D23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18808FA9"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16499"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lastRenderedPageBreak/>
              <w:t>Жария лауазымды тұлғаларға немесе олармен байланысқан адамдарға тиесілігі (олардың жұбайлары, жақын туыстары, сондай-ақ өкілдері)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12CEBE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36361E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6AF91FF"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75A07385"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0214"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4. Жеке тұлғаның өкілі туралы жалпы мәліметтер</w:t>
            </w:r>
          </w:p>
        </w:tc>
      </w:tr>
      <w:tr w:rsidR="00400CBF" w:rsidRPr="00400CBF" w14:paraId="16F9483E"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CAAFE"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Тегі, аты, әкесінің аты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4B8A345"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A5C757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813498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F79110A"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537FB"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Туған күні және туылған жері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45180A3"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5C0A8C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B17EA0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6070EE9E"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F7CF5"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Азаматтығы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5B9920D"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1B24EEC4"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2E89A3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7EF36561"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1DE7"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сәйкестендіру нөмірі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2AB2673"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AEEC31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44BF6E33"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1ACC1326"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525AF"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басын куәландыратын құжаттың түрі, нөмірі, сериясы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10396B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1B908A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28CB36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605F81C2"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5546"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басын куәландыратын құжатты берген органның атауы, оның берілген күні және қолданылу мерзімі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E5F285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39A3C4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F07915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7BBA043F"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D082"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FA8EDAF"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EB31FFA"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28DE85A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02C6074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1E803"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Байланыс телефонының нөмірі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D6E902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559C4869" w14:textId="33985DE0"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6792B8BD"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17506F3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1CF6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 xml:space="preserve">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w:t>
            </w:r>
            <w:r w:rsidRPr="00400CBF">
              <w:rPr>
                <w:color w:val="000000"/>
                <w:sz w:val="28"/>
                <w:szCs w:val="28"/>
              </w:rPr>
              <w:lastRenderedPageBreak/>
              <w:t>бойынша өкілдікті жүзеге асыру туралы белгі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04DE35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lastRenderedPageBreak/>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717009A" w14:textId="77562154"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587EE62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10AD55FE"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74CED"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lastRenderedPageBreak/>
              <w:t>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FDEDF91"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4336B61" w14:textId="3E49943E"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3AB60C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4FE3A14D"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8A9B1"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122E2E4"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266F469"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2BB20B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08153B6"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F6BA"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B99275E"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D882D45"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2C3D8E1A"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0A07B87D"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545E9"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5. Бенефициарлық меншік иесі туралы мәліметтер</w:t>
            </w:r>
          </w:p>
        </w:tc>
      </w:tr>
      <w:tr w:rsidR="00400CBF" w:rsidRPr="00400CBF" w14:paraId="0B1763F5"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D59C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DA9A38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FF4088C" w14:textId="2F06A0C1"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FF8E934"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69ADBBF"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26F6B"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Бенефициарлық меншік иесінің азаматтығы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A59254D"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8F8D51D" w14:textId="2C51D03A"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D1480B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3444863D"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247A"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lastRenderedPageBreak/>
              <w:t>Бенефициарлық меншік иесінің жеке сәйкестендіру нөмірі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D9D19F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EFAC531" w14:textId="59ADF8D1"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256BD12E"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3ED22B22"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E924D"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Бенефициарлық меншік иесінің жеке басын куәландыратын құжаттың түрі, нөмірі, сериясы (ол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C9F5A0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184DB861" w14:textId="022F492A"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8A7220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6079599C"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D8C19"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Бенефициарлық меншік иесінің жеке басын куәландыратын құжатты берген органның атауы, оның берілген күні және қолданылу мерзімі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B845F45"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104798C9" w14:textId="6B167E90"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25BD0BC5"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482C0146"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F95BB"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Бенефициарлық меншік иесінің байланыс телефонының нөмірі (бар болса)</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5CFFB8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6F146A7" w14:textId="59023DE5"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513061FD"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3BF17B1A"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9B68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Шетелдік-бенефициарлық меншік иесінің жария лауазымды тұлғаларға немесе олармен байланысқан адамдарға тиесілігі (олардың жұбайлары, жақын туыстары, сондай-ақ өкілдері)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01BC8DC"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54F570C5" w14:textId="460D5408"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66F40F0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0735379F"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C5C14"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6. Жасалатын операцияларды қаржыландыру көздері туралы мәліметтер</w:t>
            </w:r>
          </w:p>
        </w:tc>
      </w:tr>
      <w:tr w:rsidR="00400CBF" w:rsidRPr="00400CBF" w14:paraId="13DFB7EB"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385C3"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F4F49C1"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FCD48A0" w14:textId="41E0BF6F"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1682853"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9A998E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F7BF5"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Басқа да банктерде/қаржы ұйымдарындағы шоттар (бар болса) (шоты бар банктің / қаржы ұйымының атауы)</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9630CDA"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17F0FB26" w14:textId="661CEF7F"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12DFAAD6"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4CF0F1C5"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BA27E"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Қаржылық жай-күйінің сипаттамасы (жылжымайтын мүлік, құндылықтар, капиталдағы үлесі/басқа да заңды тұлғаның акциялар пайызы)</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875AE0A" w14:textId="7F1CC3BC" w:rsidR="00400CBF" w:rsidRPr="00400CBF" w:rsidRDefault="00400CBF" w:rsidP="00400CBF">
            <w:pPr>
              <w:spacing w:before="100" w:beforeAutospacing="1" w:after="100" w:afterAutospacing="1"/>
              <w:jc w:val="center"/>
              <w:rPr>
                <w:b/>
                <w:color w:val="000000"/>
                <w:sz w:val="28"/>
                <w:szCs w:val="28"/>
              </w:rPr>
            </w:pP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5A28F8C" w14:textId="0D8DF305"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869C68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C05F6DA" w14:textId="77777777" w:rsidTr="00400CB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7E12A" w14:textId="77777777" w:rsidR="00400CBF" w:rsidRPr="00400CBF" w:rsidRDefault="00400CBF" w:rsidP="00400CBF">
            <w:pPr>
              <w:spacing w:before="100" w:beforeAutospacing="1" w:after="100" w:afterAutospacing="1"/>
              <w:jc w:val="center"/>
              <w:rPr>
                <w:color w:val="000000"/>
                <w:sz w:val="28"/>
                <w:szCs w:val="28"/>
              </w:rPr>
            </w:pPr>
            <w:r w:rsidRPr="00400CBF">
              <w:rPr>
                <w:bCs/>
                <w:color w:val="000000"/>
                <w:sz w:val="28"/>
                <w:szCs w:val="28"/>
                <w:bdr w:val="none" w:sz="0" w:space="0" w:color="auto" w:frame="1"/>
              </w:rPr>
              <w:t>7. Операциялар мониторингінің нәтижелері және қызметтік ақпарат</w:t>
            </w:r>
          </w:p>
        </w:tc>
      </w:tr>
      <w:tr w:rsidR="00400CBF" w:rsidRPr="00400CBF" w14:paraId="1A0CBAE3"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BE6EE"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 xml:space="preserve">Клиенттің, оның бенефициарлық меншік иесінің </w:t>
            </w:r>
            <w:r w:rsidRPr="00400CBF">
              <w:rPr>
                <w:color w:val="000000"/>
                <w:sz w:val="28"/>
                <w:szCs w:val="28"/>
              </w:rPr>
              <w:lastRenderedPageBreak/>
              <w:t>терроризм мен экстремизмді қаржыландыруға байланысты тұлғалар тізбесінде болуы туралы белгі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E371B3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lastRenderedPageBreak/>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531BF66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2C8BD2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3414AD50"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A61EA"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lastRenderedPageBreak/>
              <w:t>Клиенттің, оның бенефициарлық меншік иесінің жаппай қырып-жою қаруын таратуды қаржыландыруға байланысты ұйымдар мен тұлғалардың тізбесінде болуы туралы белгі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D3B4AD7"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6B2E54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0811F5F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52E57954"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9A796"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Жеке тұлғаның ұйымда пайдаланатын қызметтері (жасалған шарттар)</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CAEF0F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E5E4A62" w14:textId="33160EFB"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42585C9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969CEC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C6F3F"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2F494AA"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BF7E9E3" w14:textId="704979B0" w:rsidR="00400CBF" w:rsidRPr="00400CBF" w:rsidRDefault="00400CBF" w:rsidP="00400CBF">
            <w:pPr>
              <w:spacing w:before="100" w:beforeAutospacing="1" w:after="100" w:afterAutospacing="1"/>
              <w:jc w:val="center"/>
              <w:rPr>
                <w:b/>
                <w:color w:val="000000"/>
                <w:sz w:val="28"/>
                <w:szCs w:val="28"/>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70D4A924"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8619F6B"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E7624"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Тәуекел деңгейі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07738B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18C7A511"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3E1435D2"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r w:rsidR="00400CBF" w:rsidRPr="00400CBF" w14:paraId="2AAE4337" w14:textId="77777777" w:rsidTr="003C77CE">
        <w:trPr>
          <w:jc w:val="center"/>
        </w:trPr>
        <w:tc>
          <w:tcPr>
            <w:tcW w:w="21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D9573" w14:textId="77777777" w:rsidR="00400CBF" w:rsidRPr="00400CBF" w:rsidRDefault="00400CBF" w:rsidP="00400CBF">
            <w:pPr>
              <w:spacing w:before="100" w:beforeAutospacing="1" w:after="100" w:afterAutospacing="1"/>
              <w:rPr>
                <w:color w:val="000000"/>
                <w:sz w:val="28"/>
                <w:szCs w:val="28"/>
              </w:rPr>
            </w:pPr>
            <w:r w:rsidRPr="00400CBF">
              <w:rPr>
                <w:color w:val="000000"/>
                <w:sz w:val="28"/>
                <w:szCs w:val="28"/>
              </w:rPr>
              <w:t>Клиент туралы мәліметтерді алу (жаңарту) күні</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3CB44DB"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81D4480"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25D9AC28" w14:textId="77777777" w:rsidR="00400CBF" w:rsidRPr="00400CBF" w:rsidRDefault="00400CBF" w:rsidP="00400CBF">
            <w:pPr>
              <w:spacing w:before="100" w:beforeAutospacing="1" w:after="100" w:afterAutospacing="1"/>
              <w:jc w:val="center"/>
              <w:rPr>
                <w:b/>
                <w:color w:val="000000"/>
                <w:sz w:val="28"/>
                <w:szCs w:val="28"/>
              </w:rPr>
            </w:pPr>
            <w:r w:rsidRPr="00400CBF">
              <w:rPr>
                <w:rFonts w:ascii="Segoe UI Symbol" w:eastAsia="MS Gothic" w:hAnsi="Segoe UI Symbol" w:cs="Segoe UI Symbol"/>
                <w:b/>
                <w:color w:val="000000"/>
                <w:sz w:val="28"/>
                <w:szCs w:val="28"/>
              </w:rPr>
              <w:t>✓</w:t>
            </w:r>
          </w:p>
        </w:tc>
      </w:tr>
    </w:tbl>
    <w:p w14:paraId="7A554FCC" w14:textId="10D41456" w:rsidR="00400CBF" w:rsidRPr="00400CBF" w:rsidRDefault="00400CBF" w:rsidP="00400CBF">
      <w:pPr>
        <w:spacing w:before="100" w:beforeAutospacing="1" w:after="100" w:afterAutospacing="1"/>
        <w:rPr>
          <w:color w:val="000000"/>
          <w:sz w:val="28"/>
          <w:szCs w:val="28"/>
        </w:rPr>
      </w:pPr>
      <w:r w:rsidRPr="00400CBF">
        <w:rPr>
          <w:color w:val="000000"/>
          <w:sz w:val="28"/>
          <w:szCs w:val="28"/>
        </w:rPr>
        <w:t>Ескертпе:</w:t>
      </w:r>
    </w:p>
    <w:p w14:paraId="35E33581" w14:textId="77777777" w:rsidR="00400CBF" w:rsidRPr="00400CBF" w:rsidRDefault="00400CBF" w:rsidP="00400CBF">
      <w:pPr>
        <w:spacing w:before="100" w:beforeAutospacing="1" w:after="100" w:afterAutospacing="1"/>
        <w:rPr>
          <w:color w:val="000000"/>
          <w:sz w:val="28"/>
          <w:szCs w:val="28"/>
        </w:rPr>
      </w:pPr>
      <w:r w:rsidRPr="00400CBF">
        <w:rPr>
          <w:rFonts w:ascii="Segoe UI Symbol" w:eastAsia="MS Gothic" w:hAnsi="Segoe UI Symbol" w:cs="Segoe UI Symbol"/>
          <w:b/>
          <w:color w:val="000000"/>
          <w:sz w:val="28"/>
          <w:szCs w:val="28"/>
        </w:rPr>
        <w:t>✓</w:t>
      </w:r>
      <w:r w:rsidRPr="00400CBF">
        <w:rPr>
          <w:b/>
          <w:color w:val="000000"/>
          <w:sz w:val="28"/>
          <w:szCs w:val="28"/>
        </w:rPr>
        <w:t xml:space="preserve"> </w:t>
      </w:r>
      <w:r w:rsidRPr="00400CBF">
        <w:rPr>
          <w:color w:val="000000"/>
          <w:sz w:val="28"/>
          <w:szCs w:val="28"/>
        </w:rPr>
        <w:t>- тиісті мәліметтерді белгілеу қажеттілігі;</w:t>
      </w:r>
    </w:p>
    <w:p w14:paraId="5218C1C1" w14:textId="239BFFBA" w:rsidR="00400CBF" w:rsidRPr="00400CBF" w:rsidRDefault="00400CBF" w:rsidP="00400CBF">
      <w:pPr>
        <w:spacing w:before="100" w:beforeAutospacing="1" w:after="100" w:afterAutospacing="1"/>
        <w:rPr>
          <w:color w:val="000000"/>
          <w:sz w:val="28"/>
          <w:szCs w:val="28"/>
        </w:rPr>
      </w:pPr>
      <w:r w:rsidRPr="00400CBF">
        <w:rPr>
          <w:rFonts w:ascii="Segoe UI Symbol" w:eastAsia="MS Gothic" w:hAnsi="Segoe UI Symbol" w:cs="Segoe UI Symbol"/>
          <w:b/>
          <w:color w:val="000000"/>
          <w:sz w:val="28"/>
          <w:szCs w:val="28"/>
        </w:rPr>
        <w:t>✓✓</w:t>
      </w:r>
      <w:r w:rsidRPr="00400CBF">
        <w:rPr>
          <w:color w:val="000000"/>
          <w:sz w:val="28"/>
          <w:szCs w:val="28"/>
        </w:rPr>
        <w:t>- тиісті мәліметтерді белгілеу және олардың шынайылығын тексеру қажеттілігі</w:t>
      </w:r>
    </w:p>
    <w:p w14:paraId="1ACDFB62" w14:textId="77777777" w:rsidR="00400CBF" w:rsidRPr="00F65F5E" w:rsidRDefault="00400CBF" w:rsidP="00400CBF">
      <w:pPr>
        <w:spacing w:before="100" w:beforeAutospacing="1" w:after="100" w:afterAutospacing="1"/>
        <w:rPr>
          <w:color w:val="000000"/>
          <w:sz w:val="28"/>
          <w:szCs w:val="28"/>
        </w:rPr>
      </w:pPr>
      <w:r w:rsidRPr="00F65F5E">
        <w:rPr>
          <w:bCs/>
          <w:color w:val="000000"/>
          <w:sz w:val="28"/>
          <w:szCs w:val="28"/>
        </w:rPr>
        <w:t>Клиент досьесінің мазмұнына қойылатын талаптар:</w:t>
      </w:r>
    </w:p>
    <w:p w14:paraId="6B319226" w14:textId="77777777" w:rsidR="00400CBF" w:rsidRPr="00400CBF" w:rsidRDefault="00400CBF" w:rsidP="00AB5B6A">
      <w:pPr>
        <w:spacing w:before="100" w:beforeAutospacing="1" w:after="100" w:afterAutospacing="1"/>
        <w:jc w:val="both"/>
        <w:rPr>
          <w:color w:val="000000"/>
          <w:sz w:val="28"/>
          <w:szCs w:val="28"/>
        </w:rPr>
      </w:pPr>
      <w:r w:rsidRPr="00400CBF">
        <w:rPr>
          <w:color w:val="000000"/>
          <w:sz w:val="28"/>
          <w:szCs w:val="28"/>
        </w:rPr>
        <w:t>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14:paraId="67C0BACE" w14:textId="77777777" w:rsidR="00400CBF" w:rsidRPr="00400CBF" w:rsidRDefault="00400CBF" w:rsidP="00AB5B6A">
      <w:pPr>
        <w:spacing w:before="100" w:beforeAutospacing="1" w:after="100" w:afterAutospacing="1"/>
        <w:jc w:val="both"/>
        <w:rPr>
          <w:color w:val="000000"/>
          <w:sz w:val="28"/>
          <w:szCs w:val="28"/>
        </w:rPr>
      </w:pPr>
      <w:r w:rsidRPr="00400CBF">
        <w:rPr>
          <w:color w:val="000000"/>
          <w:sz w:val="28"/>
          <w:szCs w:val="28"/>
        </w:rPr>
        <w:t xml:space="preserve">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w:t>
      </w:r>
      <w:r w:rsidRPr="00400CBF">
        <w:rPr>
          <w:color w:val="000000"/>
          <w:sz w:val="28"/>
          <w:szCs w:val="28"/>
        </w:rPr>
        <w:lastRenderedPageBreak/>
        <w:t>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14:paraId="6BD5C077" w14:textId="76EE742E" w:rsidR="000B43D6" w:rsidRPr="00400CBF" w:rsidRDefault="00400CBF" w:rsidP="00AB5B6A">
      <w:pPr>
        <w:spacing w:before="100" w:beforeAutospacing="1" w:after="100" w:afterAutospacing="1"/>
        <w:jc w:val="both"/>
        <w:rPr>
          <w:color w:val="000000"/>
          <w:sz w:val="28"/>
          <w:szCs w:val="28"/>
        </w:rPr>
      </w:pPr>
      <w:r w:rsidRPr="00400CBF">
        <w:rPr>
          <w:color w:val="000000"/>
          <w:sz w:val="28"/>
          <w:szCs w:val="28"/>
        </w:rPr>
        <w:t>3. Көші-қон карточкалары туралы мәліметтер Еуразиялық экономикалық одаққа кіретін мемлекеттердің азаматтарына қатысты талап етілмейді.</w:t>
      </w:r>
    </w:p>
    <w:sectPr w:rsidR="000B43D6" w:rsidRPr="00400CBF" w:rsidSect="00BB51DF">
      <w:headerReference w:type="default" r:id="rId9"/>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9D3C" w14:textId="77777777" w:rsidR="0000042A" w:rsidRDefault="0000042A" w:rsidP="00DB29D8">
      <w:r>
        <w:separator/>
      </w:r>
    </w:p>
  </w:endnote>
  <w:endnote w:type="continuationSeparator" w:id="0">
    <w:p w14:paraId="5D35B6DA" w14:textId="77777777" w:rsidR="0000042A" w:rsidRDefault="0000042A"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3EF3" w14:textId="77777777" w:rsidR="0000042A" w:rsidRDefault="0000042A" w:rsidP="00DB29D8">
      <w:r>
        <w:separator/>
      </w:r>
    </w:p>
  </w:footnote>
  <w:footnote w:type="continuationSeparator" w:id="0">
    <w:p w14:paraId="3D13FC54" w14:textId="77777777" w:rsidR="0000042A" w:rsidRDefault="0000042A"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353C" w14:textId="70A8FFAF" w:rsidR="00DD41CB" w:rsidRPr="00330190" w:rsidRDefault="00DD41CB" w:rsidP="00330190">
    <w:pPr>
      <w:pStyle w:val="ad"/>
      <w:jc w:val="center"/>
      <w:rPr>
        <w:sz w:val="28"/>
        <w:szCs w:val="28"/>
      </w:rPr>
    </w:pPr>
    <w:r w:rsidRPr="00C87102">
      <w:rPr>
        <w:sz w:val="28"/>
        <w:szCs w:val="28"/>
      </w:rPr>
      <w:fldChar w:fldCharType="begin"/>
    </w:r>
    <w:r w:rsidRPr="00C87102">
      <w:rPr>
        <w:sz w:val="28"/>
        <w:szCs w:val="28"/>
      </w:rPr>
      <w:instrText>PAGE   \* MERGEFORMAT</w:instrText>
    </w:r>
    <w:r w:rsidRPr="00C87102">
      <w:rPr>
        <w:sz w:val="28"/>
        <w:szCs w:val="28"/>
      </w:rPr>
      <w:fldChar w:fldCharType="separate"/>
    </w:r>
    <w:r w:rsidR="00BF6E84">
      <w:rPr>
        <w:noProof/>
        <w:sz w:val="28"/>
        <w:szCs w:val="28"/>
      </w:rPr>
      <w:t>15</w:t>
    </w:r>
    <w:r w:rsidRPr="00C87102">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F5119"/>
    <w:multiLevelType w:val="hybridMultilevel"/>
    <w:tmpl w:val="CE20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042A"/>
    <w:rsid w:val="00001F35"/>
    <w:rsid w:val="00004E6F"/>
    <w:rsid w:val="00007081"/>
    <w:rsid w:val="00007EFB"/>
    <w:rsid w:val="00016C61"/>
    <w:rsid w:val="00016CC6"/>
    <w:rsid w:val="00041D91"/>
    <w:rsid w:val="00045CF3"/>
    <w:rsid w:val="00046393"/>
    <w:rsid w:val="00054903"/>
    <w:rsid w:val="00054E2D"/>
    <w:rsid w:val="00057B01"/>
    <w:rsid w:val="00057DA7"/>
    <w:rsid w:val="0006214C"/>
    <w:rsid w:val="0006255C"/>
    <w:rsid w:val="000645FF"/>
    <w:rsid w:val="00064C0D"/>
    <w:rsid w:val="00073E98"/>
    <w:rsid w:val="00074838"/>
    <w:rsid w:val="00076B88"/>
    <w:rsid w:val="00082EED"/>
    <w:rsid w:val="000831FD"/>
    <w:rsid w:val="0008349A"/>
    <w:rsid w:val="000835F4"/>
    <w:rsid w:val="00084674"/>
    <w:rsid w:val="00086A74"/>
    <w:rsid w:val="00090624"/>
    <w:rsid w:val="00091070"/>
    <w:rsid w:val="00093F7D"/>
    <w:rsid w:val="0009751D"/>
    <w:rsid w:val="000A5CC4"/>
    <w:rsid w:val="000A6DA4"/>
    <w:rsid w:val="000B43D6"/>
    <w:rsid w:val="000B5896"/>
    <w:rsid w:val="000C1C96"/>
    <w:rsid w:val="000C2588"/>
    <w:rsid w:val="000C4341"/>
    <w:rsid w:val="000E3B82"/>
    <w:rsid w:val="000E420A"/>
    <w:rsid w:val="000E67CD"/>
    <w:rsid w:val="000E7AEA"/>
    <w:rsid w:val="000F0501"/>
    <w:rsid w:val="000F4CD4"/>
    <w:rsid w:val="00100E01"/>
    <w:rsid w:val="00100F54"/>
    <w:rsid w:val="00110EA4"/>
    <w:rsid w:val="0011210B"/>
    <w:rsid w:val="0011386A"/>
    <w:rsid w:val="00114BB7"/>
    <w:rsid w:val="00115969"/>
    <w:rsid w:val="00115E7A"/>
    <w:rsid w:val="00116383"/>
    <w:rsid w:val="001254AB"/>
    <w:rsid w:val="00125F5D"/>
    <w:rsid w:val="00127DDE"/>
    <w:rsid w:val="0013010D"/>
    <w:rsid w:val="00131DFF"/>
    <w:rsid w:val="0013617E"/>
    <w:rsid w:val="00137B6B"/>
    <w:rsid w:val="0014527E"/>
    <w:rsid w:val="0014580A"/>
    <w:rsid w:val="001558ED"/>
    <w:rsid w:val="00156F6E"/>
    <w:rsid w:val="00160EC7"/>
    <w:rsid w:val="0016402D"/>
    <w:rsid w:val="0016722C"/>
    <w:rsid w:val="00171AA4"/>
    <w:rsid w:val="00172620"/>
    <w:rsid w:val="00173A58"/>
    <w:rsid w:val="001754E4"/>
    <w:rsid w:val="00181E26"/>
    <w:rsid w:val="00184F7A"/>
    <w:rsid w:val="0019707C"/>
    <w:rsid w:val="001A151F"/>
    <w:rsid w:val="001A63F6"/>
    <w:rsid w:val="001A6B22"/>
    <w:rsid w:val="001A6BC9"/>
    <w:rsid w:val="001B518B"/>
    <w:rsid w:val="001B7123"/>
    <w:rsid w:val="001C08DD"/>
    <w:rsid w:val="001C1842"/>
    <w:rsid w:val="001C79B8"/>
    <w:rsid w:val="001E0F2F"/>
    <w:rsid w:val="001E4192"/>
    <w:rsid w:val="001E4C71"/>
    <w:rsid w:val="001E7C48"/>
    <w:rsid w:val="001F3DCD"/>
    <w:rsid w:val="0020290F"/>
    <w:rsid w:val="00202AEC"/>
    <w:rsid w:val="00207933"/>
    <w:rsid w:val="00207E8E"/>
    <w:rsid w:val="00211B06"/>
    <w:rsid w:val="0021725A"/>
    <w:rsid w:val="0022440E"/>
    <w:rsid w:val="00230018"/>
    <w:rsid w:val="00234BD1"/>
    <w:rsid w:val="00245036"/>
    <w:rsid w:val="00247DF3"/>
    <w:rsid w:val="00252B88"/>
    <w:rsid w:val="00257E73"/>
    <w:rsid w:val="00264B99"/>
    <w:rsid w:val="00264C27"/>
    <w:rsid w:val="002660DF"/>
    <w:rsid w:val="00280EFF"/>
    <w:rsid w:val="002824FF"/>
    <w:rsid w:val="002828CC"/>
    <w:rsid w:val="002852AF"/>
    <w:rsid w:val="0028785A"/>
    <w:rsid w:val="00293138"/>
    <w:rsid w:val="00295A60"/>
    <w:rsid w:val="002A5315"/>
    <w:rsid w:val="002A5770"/>
    <w:rsid w:val="002B3005"/>
    <w:rsid w:val="002B46A2"/>
    <w:rsid w:val="002B618B"/>
    <w:rsid w:val="002C4A2E"/>
    <w:rsid w:val="002D0B08"/>
    <w:rsid w:val="002D37E8"/>
    <w:rsid w:val="002E1B0F"/>
    <w:rsid w:val="002E2F72"/>
    <w:rsid w:val="002E3BD6"/>
    <w:rsid w:val="002E4785"/>
    <w:rsid w:val="002E4A74"/>
    <w:rsid w:val="002F0753"/>
    <w:rsid w:val="002F2088"/>
    <w:rsid w:val="002F3852"/>
    <w:rsid w:val="00305F60"/>
    <w:rsid w:val="003117EC"/>
    <w:rsid w:val="00325F2A"/>
    <w:rsid w:val="003261A3"/>
    <w:rsid w:val="00330190"/>
    <w:rsid w:val="00337639"/>
    <w:rsid w:val="003474A0"/>
    <w:rsid w:val="003531F0"/>
    <w:rsid w:val="00356F7D"/>
    <w:rsid w:val="003719A5"/>
    <w:rsid w:val="00381866"/>
    <w:rsid w:val="00390369"/>
    <w:rsid w:val="003914E9"/>
    <w:rsid w:val="00391A33"/>
    <w:rsid w:val="00394BA2"/>
    <w:rsid w:val="003B0515"/>
    <w:rsid w:val="003B1451"/>
    <w:rsid w:val="003B4990"/>
    <w:rsid w:val="003B7518"/>
    <w:rsid w:val="003B7E84"/>
    <w:rsid w:val="003C35E9"/>
    <w:rsid w:val="003C77CE"/>
    <w:rsid w:val="003C78F7"/>
    <w:rsid w:val="003F5891"/>
    <w:rsid w:val="00400CBF"/>
    <w:rsid w:val="004015E5"/>
    <w:rsid w:val="004076C0"/>
    <w:rsid w:val="00412B44"/>
    <w:rsid w:val="0041385C"/>
    <w:rsid w:val="00413C2E"/>
    <w:rsid w:val="00413FD4"/>
    <w:rsid w:val="00414FA3"/>
    <w:rsid w:val="00417A22"/>
    <w:rsid w:val="00420242"/>
    <w:rsid w:val="004219A2"/>
    <w:rsid w:val="00421C83"/>
    <w:rsid w:val="0042635B"/>
    <w:rsid w:val="00426B9F"/>
    <w:rsid w:val="004355A6"/>
    <w:rsid w:val="00437BF9"/>
    <w:rsid w:val="004426F4"/>
    <w:rsid w:val="00442FAF"/>
    <w:rsid w:val="00446505"/>
    <w:rsid w:val="00453988"/>
    <w:rsid w:val="004565EF"/>
    <w:rsid w:val="00463940"/>
    <w:rsid w:val="00464916"/>
    <w:rsid w:val="00472A4F"/>
    <w:rsid w:val="00474213"/>
    <w:rsid w:val="00474F9B"/>
    <w:rsid w:val="00481164"/>
    <w:rsid w:val="004812F9"/>
    <w:rsid w:val="004866D0"/>
    <w:rsid w:val="00495295"/>
    <w:rsid w:val="004A6933"/>
    <w:rsid w:val="004B0A34"/>
    <w:rsid w:val="004B7CE5"/>
    <w:rsid w:val="004C3C67"/>
    <w:rsid w:val="004C7995"/>
    <w:rsid w:val="004D172B"/>
    <w:rsid w:val="004E3372"/>
    <w:rsid w:val="004E4388"/>
    <w:rsid w:val="004F341C"/>
    <w:rsid w:val="005006E8"/>
    <w:rsid w:val="005019E0"/>
    <w:rsid w:val="00502E4A"/>
    <w:rsid w:val="005052BB"/>
    <w:rsid w:val="0050758F"/>
    <w:rsid w:val="00510369"/>
    <w:rsid w:val="00512EEB"/>
    <w:rsid w:val="00515F09"/>
    <w:rsid w:val="00524028"/>
    <w:rsid w:val="005247BA"/>
    <w:rsid w:val="00524DBB"/>
    <w:rsid w:val="00531FEB"/>
    <w:rsid w:val="00532BAB"/>
    <w:rsid w:val="00543A7C"/>
    <w:rsid w:val="00545D12"/>
    <w:rsid w:val="00547AC5"/>
    <w:rsid w:val="00550673"/>
    <w:rsid w:val="00551BCC"/>
    <w:rsid w:val="00553D92"/>
    <w:rsid w:val="00561EFE"/>
    <w:rsid w:val="00573A8C"/>
    <w:rsid w:val="00580F6D"/>
    <w:rsid w:val="005812C6"/>
    <w:rsid w:val="00583624"/>
    <w:rsid w:val="005A2C5F"/>
    <w:rsid w:val="005B1358"/>
    <w:rsid w:val="005B1D6A"/>
    <w:rsid w:val="005B2323"/>
    <w:rsid w:val="005B2457"/>
    <w:rsid w:val="005B4CF3"/>
    <w:rsid w:val="005B5ECF"/>
    <w:rsid w:val="005C1F8A"/>
    <w:rsid w:val="005C23D1"/>
    <w:rsid w:val="005D3B81"/>
    <w:rsid w:val="005D7351"/>
    <w:rsid w:val="005E1BBB"/>
    <w:rsid w:val="005E20D3"/>
    <w:rsid w:val="005E3F49"/>
    <w:rsid w:val="005E6FF6"/>
    <w:rsid w:val="00601FD6"/>
    <w:rsid w:val="006065D2"/>
    <w:rsid w:val="006147F7"/>
    <w:rsid w:val="00614B1C"/>
    <w:rsid w:val="0062029B"/>
    <w:rsid w:val="00621ECF"/>
    <w:rsid w:val="006255D1"/>
    <w:rsid w:val="0063558F"/>
    <w:rsid w:val="006356C0"/>
    <w:rsid w:val="00645E3A"/>
    <w:rsid w:val="006501A7"/>
    <w:rsid w:val="0065125D"/>
    <w:rsid w:val="0065138A"/>
    <w:rsid w:val="006545EA"/>
    <w:rsid w:val="00656DA1"/>
    <w:rsid w:val="00660FAE"/>
    <w:rsid w:val="00677C66"/>
    <w:rsid w:val="00680DD3"/>
    <w:rsid w:val="00680F67"/>
    <w:rsid w:val="006822A3"/>
    <w:rsid w:val="006829C0"/>
    <w:rsid w:val="0068329E"/>
    <w:rsid w:val="00695A92"/>
    <w:rsid w:val="0069730B"/>
    <w:rsid w:val="006979FD"/>
    <w:rsid w:val="006A2A9B"/>
    <w:rsid w:val="006A5708"/>
    <w:rsid w:val="006A7956"/>
    <w:rsid w:val="006B17EC"/>
    <w:rsid w:val="006B1810"/>
    <w:rsid w:val="006B1B80"/>
    <w:rsid w:val="006B496C"/>
    <w:rsid w:val="006C7933"/>
    <w:rsid w:val="006D0202"/>
    <w:rsid w:val="006D318F"/>
    <w:rsid w:val="006D5044"/>
    <w:rsid w:val="006D76D8"/>
    <w:rsid w:val="006F03A4"/>
    <w:rsid w:val="006F25F3"/>
    <w:rsid w:val="006F44F2"/>
    <w:rsid w:val="006F5C71"/>
    <w:rsid w:val="00700403"/>
    <w:rsid w:val="00706A50"/>
    <w:rsid w:val="007124F7"/>
    <w:rsid w:val="00714511"/>
    <w:rsid w:val="0071467C"/>
    <w:rsid w:val="007220A4"/>
    <w:rsid w:val="0072469C"/>
    <w:rsid w:val="00725631"/>
    <w:rsid w:val="0073192B"/>
    <w:rsid w:val="007322D4"/>
    <w:rsid w:val="0073282D"/>
    <w:rsid w:val="00736371"/>
    <w:rsid w:val="00736DE7"/>
    <w:rsid w:val="00753B9A"/>
    <w:rsid w:val="00755568"/>
    <w:rsid w:val="007633A5"/>
    <w:rsid w:val="00770AD6"/>
    <w:rsid w:val="00774F60"/>
    <w:rsid w:val="007750D3"/>
    <w:rsid w:val="00780242"/>
    <w:rsid w:val="0078192B"/>
    <w:rsid w:val="007820B1"/>
    <w:rsid w:val="00783179"/>
    <w:rsid w:val="00791A50"/>
    <w:rsid w:val="00792CE6"/>
    <w:rsid w:val="007C41F1"/>
    <w:rsid w:val="007C5F63"/>
    <w:rsid w:val="007E194D"/>
    <w:rsid w:val="007E572B"/>
    <w:rsid w:val="007E5B69"/>
    <w:rsid w:val="007F18EB"/>
    <w:rsid w:val="007F7FCF"/>
    <w:rsid w:val="00800398"/>
    <w:rsid w:val="00801329"/>
    <w:rsid w:val="00803F55"/>
    <w:rsid w:val="0080498E"/>
    <w:rsid w:val="008057C5"/>
    <w:rsid w:val="00810F2E"/>
    <w:rsid w:val="0081216F"/>
    <w:rsid w:val="00817769"/>
    <w:rsid w:val="00833AD2"/>
    <w:rsid w:val="00834F7C"/>
    <w:rsid w:val="00835DB3"/>
    <w:rsid w:val="0083754A"/>
    <w:rsid w:val="0084380E"/>
    <w:rsid w:val="008471FC"/>
    <w:rsid w:val="0085393E"/>
    <w:rsid w:val="00853977"/>
    <w:rsid w:val="00854934"/>
    <w:rsid w:val="0086302A"/>
    <w:rsid w:val="00864196"/>
    <w:rsid w:val="00865200"/>
    <w:rsid w:val="00867AEF"/>
    <w:rsid w:val="00876704"/>
    <w:rsid w:val="00882FC1"/>
    <w:rsid w:val="00884615"/>
    <w:rsid w:val="00886798"/>
    <w:rsid w:val="00893320"/>
    <w:rsid w:val="00895C39"/>
    <w:rsid w:val="008A414C"/>
    <w:rsid w:val="008A6463"/>
    <w:rsid w:val="008A6C2D"/>
    <w:rsid w:val="008B1C18"/>
    <w:rsid w:val="008B3889"/>
    <w:rsid w:val="008B76C1"/>
    <w:rsid w:val="008C2C43"/>
    <w:rsid w:val="008C333A"/>
    <w:rsid w:val="008C4BD2"/>
    <w:rsid w:val="008D43B6"/>
    <w:rsid w:val="008E56C9"/>
    <w:rsid w:val="008F7E4C"/>
    <w:rsid w:val="00900236"/>
    <w:rsid w:val="0090106C"/>
    <w:rsid w:val="00901F0E"/>
    <w:rsid w:val="0090696F"/>
    <w:rsid w:val="009070B6"/>
    <w:rsid w:val="00910575"/>
    <w:rsid w:val="00910AC5"/>
    <w:rsid w:val="00912806"/>
    <w:rsid w:val="00915C63"/>
    <w:rsid w:val="00923096"/>
    <w:rsid w:val="00927437"/>
    <w:rsid w:val="00927518"/>
    <w:rsid w:val="00932E6C"/>
    <w:rsid w:val="00946E78"/>
    <w:rsid w:val="00954724"/>
    <w:rsid w:val="00954F86"/>
    <w:rsid w:val="009559F6"/>
    <w:rsid w:val="00961B39"/>
    <w:rsid w:val="0096524E"/>
    <w:rsid w:val="0096651A"/>
    <w:rsid w:val="00981C03"/>
    <w:rsid w:val="009B2633"/>
    <w:rsid w:val="009B466C"/>
    <w:rsid w:val="009C3136"/>
    <w:rsid w:val="009C7353"/>
    <w:rsid w:val="009D6F5B"/>
    <w:rsid w:val="009E233C"/>
    <w:rsid w:val="009E2EF8"/>
    <w:rsid w:val="009E32E1"/>
    <w:rsid w:val="009E70D5"/>
    <w:rsid w:val="009F0300"/>
    <w:rsid w:val="009F1C8C"/>
    <w:rsid w:val="009F225D"/>
    <w:rsid w:val="009F58D9"/>
    <w:rsid w:val="009F5D20"/>
    <w:rsid w:val="00A22694"/>
    <w:rsid w:val="00A2447B"/>
    <w:rsid w:val="00A3039A"/>
    <w:rsid w:val="00A3267F"/>
    <w:rsid w:val="00A3708B"/>
    <w:rsid w:val="00A376BE"/>
    <w:rsid w:val="00A434F4"/>
    <w:rsid w:val="00A44F1F"/>
    <w:rsid w:val="00A45731"/>
    <w:rsid w:val="00A47B08"/>
    <w:rsid w:val="00A54BD8"/>
    <w:rsid w:val="00A62F5F"/>
    <w:rsid w:val="00A64D9C"/>
    <w:rsid w:val="00A70749"/>
    <w:rsid w:val="00A70F1E"/>
    <w:rsid w:val="00A7189D"/>
    <w:rsid w:val="00A80B01"/>
    <w:rsid w:val="00A84896"/>
    <w:rsid w:val="00A85156"/>
    <w:rsid w:val="00A8551A"/>
    <w:rsid w:val="00A9459A"/>
    <w:rsid w:val="00A95836"/>
    <w:rsid w:val="00AA173A"/>
    <w:rsid w:val="00AA1FB1"/>
    <w:rsid w:val="00AA2E30"/>
    <w:rsid w:val="00AA419E"/>
    <w:rsid w:val="00AA7D50"/>
    <w:rsid w:val="00AB33AD"/>
    <w:rsid w:val="00AB4E16"/>
    <w:rsid w:val="00AB5B6A"/>
    <w:rsid w:val="00AC5019"/>
    <w:rsid w:val="00AC7AB3"/>
    <w:rsid w:val="00AD403F"/>
    <w:rsid w:val="00AD5F4D"/>
    <w:rsid w:val="00AD7E9B"/>
    <w:rsid w:val="00AE117A"/>
    <w:rsid w:val="00AE1A00"/>
    <w:rsid w:val="00AE2112"/>
    <w:rsid w:val="00AE49AB"/>
    <w:rsid w:val="00AF3155"/>
    <w:rsid w:val="00B01657"/>
    <w:rsid w:val="00B03835"/>
    <w:rsid w:val="00B03F97"/>
    <w:rsid w:val="00B059E3"/>
    <w:rsid w:val="00B152A7"/>
    <w:rsid w:val="00B17953"/>
    <w:rsid w:val="00B22B5B"/>
    <w:rsid w:val="00B23203"/>
    <w:rsid w:val="00B23D51"/>
    <w:rsid w:val="00B26C4C"/>
    <w:rsid w:val="00B4632C"/>
    <w:rsid w:val="00B46EA4"/>
    <w:rsid w:val="00B52EE7"/>
    <w:rsid w:val="00B55891"/>
    <w:rsid w:val="00B60CE2"/>
    <w:rsid w:val="00B6512C"/>
    <w:rsid w:val="00B673A0"/>
    <w:rsid w:val="00B704C7"/>
    <w:rsid w:val="00B72782"/>
    <w:rsid w:val="00B72A7F"/>
    <w:rsid w:val="00B75247"/>
    <w:rsid w:val="00B77381"/>
    <w:rsid w:val="00B80B47"/>
    <w:rsid w:val="00B829A3"/>
    <w:rsid w:val="00B91A91"/>
    <w:rsid w:val="00BA1853"/>
    <w:rsid w:val="00BA37E3"/>
    <w:rsid w:val="00BA417F"/>
    <w:rsid w:val="00BB1AB1"/>
    <w:rsid w:val="00BB51DF"/>
    <w:rsid w:val="00BB57AD"/>
    <w:rsid w:val="00BB5B9D"/>
    <w:rsid w:val="00BB5DC6"/>
    <w:rsid w:val="00BC06D6"/>
    <w:rsid w:val="00BD0690"/>
    <w:rsid w:val="00BD1BE1"/>
    <w:rsid w:val="00BD4418"/>
    <w:rsid w:val="00BE22C0"/>
    <w:rsid w:val="00BE5AF8"/>
    <w:rsid w:val="00BF0C4A"/>
    <w:rsid w:val="00BF17A8"/>
    <w:rsid w:val="00BF5DCF"/>
    <w:rsid w:val="00BF6E84"/>
    <w:rsid w:val="00C03AEA"/>
    <w:rsid w:val="00C04DCA"/>
    <w:rsid w:val="00C07BC1"/>
    <w:rsid w:val="00C10C09"/>
    <w:rsid w:val="00C13687"/>
    <w:rsid w:val="00C17E42"/>
    <w:rsid w:val="00C20636"/>
    <w:rsid w:val="00C20AFC"/>
    <w:rsid w:val="00C24F2F"/>
    <w:rsid w:val="00C25D8D"/>
    <w:rsid w:val="00C374BE"/>
    <w:rsid w:val="00C40567"/>
    <w:rsid w:val="00C45C6C"/>
    <w:rsid w:val="00C51664"/>
    <w:rsid w:val="00C5264B"/>
    <w:rsid w:val="00C52AE0"/>
    <w:rsid w:val="00C667F8"/>
    <w:rsid w:val="00C73982"/>
    <w:rsid w:val="00C76E26"/>
    <w:rsid w:val="00C76F05"/>
    <w:rsid w:val="00C81AC3"/>
    <w:rsid w:val="00C87102"/>
    <w:rsid w:val="00C877C5"/>
    <w:rsid w:val="00C87A38"/>
    <w:rsid w:val="00C87DCB"/>
    <w:rsid w:val="00C900BA"/>
    <w:rsid w:val="00C902F2"/>
    <w:rsid w:val="00C91EF5"/>
    <w:rsid w:val="00C92A5E"/>
    <w:rsid w:val="00C92F42"/>
    <w:rsid w:val="00C9565C"/>
    <w:rsid w:val="00C95841"/>
    <w:rsid w:val="00CA5AE8"/>
    <w:rsid w:val="00CC1497"/>
    <w:rsid w:val="00CC4F26"/>
    <w:rsid w:val="00CD3F46"/>
    <w:rsid w:val="00CD6150"/>
    <w:rsid w:val="00CD724D"/>
    <w:rsid w:val="00CE1769"/>
    <w:rsid w:val="00CE46A5"/>
    <w:rsid w:val="00CE68ED"/>
    <w:rsid w:val="00CF3E96"/>
    <w:rsid w:val="00D01E29"/>
    <w:rsid w:val="00D0394C"/>
    <w:rsid w:val="00D03DCB"/>
    <w:rsid w:val="00D05322"/>
    <w:rsid w:val="00D27393"/>
    <w:rsid w:val="00D3132E"/>
    <w:rsid w:val="00D31AEA"/>
    <w:rsid w:val="00D362C9"/>
    <w:rsid w:val="00D50009"/>
    <w:rsid w:val="00D50E85"/>
    <w:rsid w:val="00D51036"/>
    <w:rsid w:val="00D5669A"/>
    <w:rsid w:val="00D57CCD"/>
    <w:rsid w:val="00D70C5C"/>
    <w:rsid w:val="00D72E77"/>
    <w:rsid w:val="00D74DB6"/>
    <w:rsid w:val="00D76571"/>
    <w:rsid w:val="00D769DE"/>
    <w:rsid w:val="00D90BCB"/>
    <w:rsid w:val="00D917B9"/>
    <w:rsid w:val="00D9302B"/>
    <w:rsid w:val="00D93A76"/>
    <w:rsid w:val="00D9433F"/>
    <w:rsid w:val="00DA57FA"/>
    <w:rsid w:val="00DB29D8"/>
    <w:rsid w:val="00DB5B96"/>
    <w:rsid w:val="00DB5BC0"/>
    <w:rsid w:val="00DC03A7"/>
    <w:rsid w:val="00DC03E7"/>
    <w:rsid w:val="00DC4F03"/>
    <w:rsid w:val="00DC5EAE"/>
    <w:rsid w:val="00DC6F6C"/>
    <w:rsid w:val="00DD1603"/>
    <w:rsid w:val="00DD1FD9"/>
    <w:rsid w:val="00DD41CB"/>
    <w:rsid w:val="00DD4A04"/>
    <w:rsid w:val="00DE07E9"/>
    <w:rsid w:val="00DE5396"/>
    <w:rsid w:val="00DE7714"/>
    <w:rsid w:val="00DF71A5"/>
    <w:rsid w:val="00E00301"/>
    <w:rsid w:val="00E019E7"/>
    <w:rsid w:val="00E1642B"/>
    <w:rsid w:val="00E2096C"/>
    <w:rsid w:val="00E21722"/>
    <w:rsid w:val="00E261C1"/>
    <w:rsid w:val="00E30890"/>
    <w:rsid w:val="00E31C03"/>
    <w:rsid w:val="00E32316"/>
    <w:rsid w:val="00E325D0"/>
    <w:rsid w:val="00E43751"/>
    <w:rsid w:val="00E53A48"/>
    <w:rsid w:val="00E549B7"/>
    <w:rsid w:val="00E629EB"/>
    <w:rsid w:val="00E62C65"/>
    <w:rsid w:val="00E62D95"/>
    <w:rsid w:val="00E65D93"/>
    <w:rsid w:val="00E66CB8"/>
    <w:rsid w:val="00E71C03"/>
    <w:rsid w:val="00E807C6"/>
    <w:rsid w:val="00E82002"/>
    <w:rsid w:val="00E8619E"/>
    <w:rsid w:val="00E9067D"/>
    <w:rsid w:val="00E92E23"/>
    <w:rsid w:val="00E9396A"/>
    <w:rsid w:val="00E9677E"/>
    <w:rsid w:val="00EA47FD"/>
    <w:rsid w:val="00EA548D"/>
    <w:rsid w:val="00EB293E"/>
    <w:rsid w:val="00EC69B0"/>
    <w:rsid w:val="00ED087F"/>
    <w:rsid w:val="00ED1DB4"/>
    <w:rsid w:val="00ED5C49"/>
    <w:rsid w:val="00EE0274"/>
    <w:rsid w:val="00EE2731"/>
    <w:rsid w:val="00EF7AE1"/>
    <w:rsid w:val="00F01458"/>
    <w:rsid w:val="00F03AA0"/>
    <w:rsid w:val="00F03D52"/>
    <w:rsid w:val="00F0409E"/>
    <w:rsid w:val="00F0751F"/>
    <w:rsid w:val="00F10D04"/>
    <w:rsid w:val="00F125F3"/>
    <w:rsid w:val="00F2141D"/>
    <w:rsid w:val="00F21AB2"/>
    <w:rsid w:val="00F231B1"/>
    <w:rsid w:val="00F24404"/>
    <w:rsid w:val="00F35D8D"/>
    <w:rsid w:val="00F35EC5"/>
    <w:rsid w:val="00F41020"/>
    <w:rsid w:val="00F417A6"/>
    <w:rsid w:val="00F470E1"/>
    <w:rsid w:val="00F51ABA"/>
    <w:rsid w:val="00F609D1"/>
    <w:rsid w:val="00F62E72"/>
    <w:rsid w:val="00F64681"/>
    <w:rsid w:val="00F65F5E"/>
    <w:rsid w:val="00F73DD4"/>
    <w:rsid w:val="00F8050D"/>
    <w:rsid w:val="00F80C19"/>
    <w:rsid w:val="00F86D70"/>
    <w:rsid w:val="00F87CAC"/>
    <w:rsid w:val="00F913B7"/>
    <w:rsid w:val="00F93077"/>
    <w:rsid w:val="00F94465"/>
    <w:rsid w:val="00F95788"/>
    <w:rsid w:val="00F96252"/>
    <w:rsid w:val="00F969F8"/>
    <w:rsid w:val="00F96F77"/>
    <w:rsid w:val="00FA4299"/>
    <w:rsid w:val="00FA58A1"/>
    <w:rsid w:val="00FA608C"/>
    <w:rsid w:val="00FB0788"/>
    <w:rsid w:val="00FB30A2"/>
    <w:rsid w:val="00FC0DAC"/>
    <w:rsid w:val="00FC5803"/>
    <w:rsid w:val="00FC6710"/>
    <w:rsid w:val="00FF3B6D"/>
    <w:rsid w:val="00FF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6B81"/>
  <w15:chartTrackingRefBased/>
  <w15:docId w15:val="{C9AFF455-ACB7-4DD0-9CB4-371B1439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9"/>
    <w:qFormat/>
    <w:rsid w:val="004015E5"/>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5E20D3"/>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5E20D3"/>
    <w:pPr>
      <w:keepNext/>
      <w:keepLines/>
      <w:widowControl w:val="0"/>
      <w:spacing w:before="240" w:after="40"/>
      <w:contextualSpacing/>
      <w:outlineLvl w:val="3"/>
    </w:pPr>
    <w:rPr>
      <w:b/>
      <w:color w:val="000000"/>
    </w:rPr>
  </w:style>
  <w:style w:type="paragraph" w:styleId="5">
    <w:name w:val="heading 5"/>
    <w:basedOn w:val="a"/>
    <w:next w:val="a"/>
    <w:link w:val="50"/>
    <w:rsid w:val="005E20D3"/>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5E20D3"/>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customStyle="1" w:styleId="10">
    <w:name w:val="Заголовок 1 Знак"/>
    <w:link w:val="1"/>
    <w:uiPriority w:val="99"/>
    <w:rsid w:val="004015E5"/>
    <w:rPr>
      <w:rFonts w:ascii="Cambria" w:eastAsia="Times New Roman" w:hAnsi="Cambria"/>
      <w:b/>
      <w:bCs/>
      <w:color w:val="365F91"/>
      <w:sz w:val="28"/>
      <w:szCs w:val="28"/>
    </w:rPr>
  </w:style>
  <w:style w:type="paragraph" w:styleId="af">
    <w:name w:val="Normal (Web)"/>
    <w:basedOn w:val="a"/>
    <w:link w:val="af0"/>
    <w:uiPriority w:val="99"/>
    <w:unhideWhenUsed/>
    <w:qFormat/>
    <w:rsid w:val="004015E5"/>
    <w:pPr>
      <w:spacing w:before="100" w:beforeAutospacing="1" w:after="100" w:afterAutospacing="1"/>
    </w:pPr>
  </w:style>
  <w:style w:type="character" w:styleId="af1">
    <w:name w:val="annotation reference"/>
    <w:uiPriority w:val="99"/>
    <w:unhideWhenUsed/>
    <w:rsid w:val="004015E5"/>
    <w:rPr>
      <w:sz w:val="16"/>
      <w:szCs w:val="16"/>
    </w:rPr>
  </w:style>
  <w:style w:type="paragraph" w:styleId="af2">
    <w:name w:val="annotation text"/>
    <w:basedOn w:val="a"/>
    <w:link w:val="af3"/>
    <w:unhideWhenUsed/>
    <w:rsid w:val="004015E5"/>
    <w:rPr>
      <w:sz w:val="20"/>
      <w:szCs w:val="20"/>
    </w:rPr>
  </w:style>
  <w:style w:type="character" w:customStyle="1" w:styleId="af3">
    <w:name w:val="Текст примечания Знак"/>
    <w:link w:val="af2"/>
    <w:rsid w:val="004015E5"/>
    <w:rPr>
      <w:rFonts w:eastAsia="Times New Roman"/>
    </w:rPr>
  </w:style>
  <w:style w:type="paragraph" w:styleId="af4">
    <w:name w:val="annotation subject"/>
    <w:basedOn w:val="af2"/>
    <w:next w:val="af2"/>
    <w:link w:val="af5"/>
    <w:uiPriority w:val="99"/>
    <w:semiHidden/>
    <w:unhideWhenUsed/>
    <w:rsid w:val="004015E5"/>
    <w:rPr>
      <w:b/>
      <w:bCs/>
    </w:rPr>
  </w:style>
  <w:style w:type="character" w:customStyle="1" w:styleId="af5">
    <w:name w:val="Тема примечания Знак"/>
    <w:link w:val="af4"/>
    <w:uiPriority w:val="99"/>
    <w:semiHidden/>
    <w:rsid w:val="004015E5"/>
    <w:rPr>
      <w:rFonts w:eastAsia="Times New Roman"/>
      <w:b/>
      <w:bCs/>
    </w:rPr>
  </w:style>
  <w:style w:type="paragraph" w:styleId="af6">
    <w:name w:val="TOC Heading"/>
    <w:basedOn w:val="1"/>
    <w:next w:val="a"/>
    <w:uiPriority w:val="39"/>
    <w:unhideWhenUsed/>
    <w:qFormat/>
    <w:rsid w:val="004015E5"/>
    <w:pPr>
      <w:spacing w:line="276" w:lineRule="auto"/>
      <w:outlineLvl w:val="9"/>
    </w:pPr>
  </w:style>
  <w:style w:type="paragraph" w:styleId="12">
    <w:name w:val="toc 1"/>
    <w:basedOn w:val="a"/>
    <w:next w:val="a"/>
    <w:autoRedefine/>
    <w:uiPriority w:val="39"/>
    <w:unhideWhenUsed/>
    <w:qFormat/>
    <w:rsid w:val="004015E5"/>
    <w:pPr>
      <w:tabs>
        <w:tab w:val="right" w:leader="dot" w:pos="9639"/>
      </w:tabs>
    </w:pPr>
  </w:style>
  <w:style w:type="character" w:styleId="af7">
    <w:name w:val="Hyperlink"/>
    <w:uiPriority w:val="99"/>
    <w:unhideWhenUsed/>
    <w:rsid w:val="004015E5"/>
    <w:rPr>
      <w:color w:val="0000FF"/>
      <w:u w:val="single"/>
    </w:rPr>
  </w:style>
  <w:style w:type="paragraph" w:styleId="21">
    <w:name w:val="toc 2"/>
    <w:basedOn w:val="a"/>
    <w:next w:val="a"/>
    <w:autoRedefine/>
    <w:uiPriority w:val="39"/>
    <w:unhideWhenUsed/>
    <w:qFormat/>
    <w:rsid w:val="004015E5"/>
    <w:pPr>
      <w:tabs>
        <w:tab w:val="left" w:pos="709"/>
        <w:tab w:val="right" w:leader="dot" w:pos="9629"/>
      </w:tabs>
      <w:spacing w:after="100"/>
    </w:pPr>
  </w:style>
  <w:style w:type="paragraph" w:styleId="af8">
    <w:name w:val="endnote text"/>
    <w:basedOn w:val="a"/>
    <w:link w:val="af9"/>
    <w:uiPriority w:val="99"/>
    <w:semiHidden/>
    <w:unhideWhenUsed/>
    <w:rsid w:val="004015E5"/>
    <w:rPr>
      <w:sz w:val="20"/>
      <w:szCs w:val="20"/>
    </w:rPr>
  </w:style>
  <w:style w:type="character" w:customStyle="1" w:styleId="af9">
    <w:name w:val="Текст концевой сноски Знак"/>
    <w:link w:val="af8"/>
    <w:uiPriority w:val="99"/>
    <w:semiHidden/>
    <w:rsid w:val="004015E5"/>
    <w:rPr>
      <w:rFonts w:eastAsia="Times New Roman"/>
    </w:rPr>
  </w:style>
  <w:style w:type="character" w:styleId="afa">
    <w:name w:val="endnote reference"/>
    <w:uiPriority w:val="99"/>
    <w:semiHidden/>
    <w:unhideWhenUsed/>
    <w:rsid w:val="004015E5"/>
    <w:rPr>
      <w:vertAlign w:val="superscript"/>
    </w:rPr>
  </w:style>
  <w:style w:type="paragraph" w:styleId="afb">
    <w:name w:val="caption"/>
    <w:basedOn w:val="a"/>
    <w:next w:val="a"/>
    <w:uiPriority w:val="35"/>
    <w:semiHidden/>
    <w:unhideWhenUsed/>
    <w:qFormat/>
    <w:rsid w:val="004015E5"/>
    <w:pPr>
      <w:spacing w:after="200"/>
    </w:pPr>
    <w:rPr>
      <w:b/>
      <w:bCs/>
      <w:color w:val="4F81BD"/>
      <w:sz w:val="18"/>
      <w:szCs w:val="18"/>
    </w:rPr>
  </w:style>
  <w:style w:type="paragraph" w:styleId="afc">
    <w:name w:val="Revision"/>
    <w:hidden/>
    <w:uiPriority w:val="99"/>
    <w:semiHidden/>
    <w:rsid w:val="004015E5"/>
    <w:rPr>
      <w:rFonts w:eastAsia="Times New Roman"/>
      <w:sz w:val="24"/>
      <w:szCs w:val="24"/>
    </w:r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4015E5"/>
    <w:rPr>
      <w:rFonts w:eastAsia="Times New Roman"/>
      <w:sz w:val="24"/>
      <w:szCs w:val="24"/>
    </w:rPr>
  </w:style>
  <w:style w:type="paragraph" w:styleId="31">
    <w:name w:val="toc 3"/>
    <w:basedOn w:val="a"/>
    <w:next w:val="a"/>
    <w:autoRedefine/>
    <w:uiPriority w:val="39"/>
    <w:semiHidden/>
    <w:unhideWhenUsed/>
    <w:qFormat/>
    <w:rsid w:val="004015E5"/>
    <w:pPr>
      <w:spacing w:after="100" w:line="276" w:lineRule="auto"/>
      <w:ind w:left="440"/>
    </w:pPr>
    <w:rPr>
      <w:rFonts w:ascii="Calibri" w:hAnsi="Calibri"/>
      <w:sz w:val="22"/>
      <w:szCs w:val="22"/>
    </w:rPr>
  </w:style>
  <w:style w:type="paragraph" w:customStyle="1" w:styleId="regulartext">
    <w:name w:val="regular text"/>
    <w:basedOn w:val="afd"/>
    <w:link w:val="regulartextChar"/>
    <w:qFormat/>
    <w:rsid w:val="004015E5"/>
    <w:rPr>
      <w:rFonts w:ascii="Henderson BCG Serif" w:hAnsi="Henderson BCG Serif" w:cs="Calibri"/>
      <w:sz w:val="22"/>
      <w:lang w:eastAsia="de-DE"/>
    </w:rPr>
  </w:style>
  <w:style w:type="character" w:customStyle="1" w:styleId="regulartextChar">
    <w:name w:val="regular text Char"/>
    <w:link w:val="regulartext"/>
    <w:rsid w:val="004015E5"/>
    <w:rPr>
      <w:rFonts w:ascii="Henderson BCG Serif" w:eastAsia="Times New Roman" w:hAnsi="Henderson BCG Serif" w:cs="Calibri"/>
      <w:sz w:val="22"/>
      <w:szCs w:val="24"/>
      <w:lang w:eastAsia="de-DE"/>
    </w:rPr>
  </w:style>
  <w:style w:type="paragraph" w:styleId="afd">
    <w:name w:val="No Spacing"/>
    <w:uiPriority w:val="1"/>
    <w:qFormat/>
    <w:rsid w:val="004015E5"/>
    <w:rPr>
      <w:rFonts w:eastAsia="Times New Roman"/>
      <w:sz w:val="24"/>
      <w:szCs w:val="24"/>
    </w:rPr>
  </w:style>
  <w:style w:type="character" w:customStyle="1" w:styleId="s0">
    <w:name w:val="s0"/>
    <w:qFormat/>
    <w:rsid w:val="004015E5"/>
    <w:rPr>
      <w:color w:val="000000"/>
    </w:rPr>
  </w:style>
  <w:style w:type="character" w:customStyle="1" w:styleId="s2">
    <w:name w:val="s2"/>
    <w:rsid w:val="004015E5"/>
    <w:rPr>
      <w:color w:val="000080"/>
    </w:rPr>
  </w:style>
  <w:style w:type="paragraph" w:customStyle="1" w:styleId="Default">
    <w:name w:val="Default"/>
    <w:rsid w:val="004015E5"/>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character" w:customStyle="1" w:styleId="30">
    <w:name w:val="Заголовок 3 Знак"/>
    <w:link w:val="3"/>
    <w:rsid w:val="005E20D3"/>
    <w:rPr>
      <w:rFonts w:eastAsia="Times New Roman"/>
      <w:b/>
      <w:color w:val="000000"/>
      <w:sz w:val="28"/>
      <w:szCs w:val="28"/>
    </w:rPr>
  </w:style>
  <w:style w:type="character" w:customStyle="1" w:styleId="40">
    <w:name w:val="Заголовок 4 Знак"/>
    <w:link w:val="4"/>
    <w:uiPriority w:val="9"/>
    <w:rsid w:val="005E20D3"/>
    <w:rPr>
      <w:rFonts w:eastAsia="Times New Roman"/>
      <w:b/>
      <w:color w:val="000000"/>
      <w:sz w:val="24"/>
      <w:szCs w:val="24"/>
    </w:rPr>
  </w:style>
  <w:style w:type="character" w:customStyle="1" w:styleId="50">
    <w:name w:val="Заголовок 5 Знак"/>
    <w:link w:val="5"/>
    <w:rsid w:val="005E20D3"/>
    <w:rPr>
      <w:rFonts w:eastAsia="Times New Roman"/>
      <w:b/>
      <w:color w:val="000000"/>
      <w:sz w:val="22"/>
      <w:szCs w:val="22"/>
    </w:rPr>
  </w:style>
  <w:style w:type="character" w:customStyle="1" w:styleId="60">
    <w:name w:val="Заголовок 6 Знак"/>
    <w:link w:val="6"/>
    <w:rsid w:val="005E20D3"/>
    <w:rPr>
      <w:rFonts w:eastAsia="Times New Roman"/>
      <w:b/>
      <w:color w:val="000000"/>
    </w:rPr>
  </w:style>
  <w:style w:type="table" w:styleId="afe">
    <w:name w:val="Table Grid"/>
    <w:basedOn w:val="a1"/>
    <w:rsid w:val="005E20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5E20D3"/>
  </w:style>
  <w:style w:type="character" w:customStyle="1" w:styleId="s1">
    <w:name w:val="s1"/>
    <w:rsid w:val="005E20D3"/>
    <w:rPr>
      <w:color w:val="000000"/>
    </w:rPr>
  </w:style>
  <w:style w:type="character" w:customStyle="1" w:styleId="s3">
    <w:name w:val="s3"/>
    <w:rsid w:val="005E20D3"/>
    <w:rPr>
      <w:color w:val="FF0000"/>
    </w:rPr>
  </w:style>
  <w:style w:type="numbering" w:customStyle="1" w:styleId="22">
    <w:name w:val="Нет списка2"/>
    <w:next w:val="a2"/>
    <w:uiPriority w:val="99"/>
    <w:semiHidden/>
    <w:unhideWhenUsed/>
    <w:rsid w:val="005E20D3"/>
  </w:style>
  <w:style w:type="numbering" w:customStyle="1" w:styleId="110">
    <w:name w:val="Нет списка11"/>
    <w:next w:val="a2"/>
    <w:uiPriority w:val="99"/>
    <w:semiHidden/>
    <w:unhideWhenUsed/>
    <w:rsid w:val="005E20D3"/>
  </w:style>
  <w:style w:type="character" w:styleId="aff">
    <w:name w:val="FollowedHyperlink"/>
    <w:uiPriority w:val="99"/>
    <w:semiHidden/>
    <w:unhideWhenUsed/>
    <w:rsid w:val="005E20D3"/>
    <w:rPr>
      <w:color w:val="800080"/>
      <w:u w:val="single"/>
    </w:rPr>
  </w:style>
  <w:style w:type="paragraph" w:customStyle="1" w:styleId="111">
    <w:name w:val="Заголовок 11"/>
    <w:basedOn w:val="a"/>
    <w:next w:val="a"/>
    <w:link w:val="7"/>
    <w:qFormat/>
    <w:rsid w:val="005E20D3"/>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5E20D3"/>
    <w:rPr>
      <w:rFonts w:ascii="Arial" w:hAnsi="Arial"/>
      <w:b/>
      <w:sz w:val="32"/>
      <w:lang w:val="x-none" w:eastAsia="x-none"/>
    </w:rPr>
  </w:style>
  <w:style w:type="table" w:customStyle="1" w:styleId="14">
    <w:name w:val="Сетка таблицы1"/>
    <w:basedOn w:val="a1"/>
    <w:next w:val="afe"/>
    <w:uiPriority w:val="59"/>
    <w:rsid w:val="005E20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autoRedefine/>
    <w:rsid w:val="005E20D3"/>
    <w:pPr>
      <w:spacing w:after="160" w:line="240" w:lineRule="exact"/>
    </w:pPr>
    <w:rPr>
      <w:rFonts w:eastAsia="SimSun"/>
      <w:b/>
      <w:sz w:val="28"/>
      <w:lang w:val="en-US" w:eastAsia="en-US"/>
    </w:rPr>
  </w:style>
  <w:style w:type="character" w:customStyle="1" w:styleId="s20">
    <w:name w:val="s20"/>
    <w:rsid w:val="005E20D3"/>
  </w:style>
  <w:style w:type="character" w:customStyle="1" w:styleId="s9">
    <w:name w:val="s9"/>
    <w:rsid w:val="005E20D3"/>
    <w:rPr>
      <w:bdr w:val="none" w:sz="0" w:space="0" w:color="auto" w:frame="1"/>
    </w:rPr>
  </w:style>
  <w:style w:type="numbering" w:customStyle="1" w:styleId="1110">
    <w:name w:val="Нет списка111"/>
    <w:next w:val="a2"/>
    <w:uiPriority w:val="99"/>
    <w:semiHidden/>
    <w:unhideWhenUsed/>
    <w:rsid w:val="005E20D3"/>
  </w:style>
  <w:style w:type="paragraph" w:styleId="HTML">
    <w:name w:val="HTML Preformatted"/>
    <w:basedOn w:val="a"/>
    <w:link w:val="HTML0"/>
    <w:uiPriority w:val="99"/>
    <w:semiHidden/>
    <w:unhideWhenUsed/>
    <w:rsid w:val="005E2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5E20D3"/>
    <w:rPr>
      <w:rFonts w:ascii="Courier New" w:eastAsia="Times New Roman" w:hAnsi="Courier New" w:cs="Courier New"/>
    </w:rPr>
  </w:style>
  <w:style w:type="paragraph" w:customStyle="1" w:styleId="s8">
    <w:name w:val="s8"/>
    <w:basedOn w:val="a"/>
    <w:rsid w:val="005E20D3"/>
    <w:rPr>
      <w:color w:val="FF0000"/>
    </w:rPr>
  </w:style>
  <w:style w:type="paragraph" w:customStyle="1" w:styleId="floatpanel">
    <w:name w:val="floatpanel"/>
    <w:basedOn w:val="a"/>
    <w:rsid w:val="005E20D3"/>
    <w:pPr>
      <w:spacing w:before="100" w:beforeAutospacing="1" w:after="100" w:afterAutospacing="1"/>
      <w:ind w:right="150"/>
    </w:pPr>
  </w:style>
  <w:style w:type="paragraph" w:customStyle="1" w:styleId="floatpanel-demo">
    <w:name w:val="floatpanel-demo"/>
    <w:basedOn w:val="a"/>
    <w:rsid w:val="005E20D3"/>
    <w:pPr>
      <w:spacing w:before="100" w:beforeAutospacing="1" w:after="100" w:afterAutospacing="1"/>
    </w:pPr>
  </w:style>
  <w:style w:type="paragraph" w:customStyle="1" w:styleId="floatpanel-preactive">
    <w:name w:val="floatpanel-preactive"/>
    <w:basedOn w:val="a"/>
    <w:rsid w:val="005E20D3"/>
    <w:pPr>
      <w:spacing w:before="100" w:beforeAutospacing="1" w:after="100" w:afterAutospacing="1"/>
    </w:pPr>
  </w:style>
  <w:style w:type="paragraph" w:customStyle="1" w:styleId="floatpanel-abolished">
    <w:name w:val="floatpanel-abolished"/>
    <w:basedOn w:val="a"/>
    <w:rsid w:val="005E20D3"/>
    <w:pPr>
      <w:spacing w:before="100" w:beforeAutospacing="1" w:after="100" w:afterAutospacing="1"/>
    </w:pPr>
  </w:style>
  <w:style w:type="paragraph" w:customStyle="1" w:styleId="floatpanel-inwork">
    <w:name w:val="floatpanel-inwork"/>
    <w:basedOn w:val="a"/>
    <w:rsid w:val="005E20D3"/>
    <w:pPr>
      <w:spacing w:before="100" w:beforeAutospacing="1" w:after="100" w:afterAutospacing="1"/>
    </w:pPr>
  </w:style>
  <w:style w:type="paragraph" w:customStyle="1" w:styleId="floatpanel-message">
    <w:name w:val="floatpanel-message"/>
    <w:basedOn w:val="a"/>
    <w:rsid w:val="005E20D3"/>
    <w:pPr>
      <w:spacing w:before="100" w:beforeAutospacing="1" w:after="100" w:afterAutospacing="1"/>
    </w:pPr>
  </w:style>
  <w:style w:type="paragraph" w:customStyle="1" w:styleId="floatpanel-oldredaction">
    <w:name w:val="floatpanel-oldredaction"/>
    <w:basedOn w:val="a"/>
    <w:rsid w:val="005E20D3"/>
    <w:pPr>
      <w:spacing w:before="100" w:beforeAutospacing="1" w:after="100" w:afterAutospacing="1"/>
    </w:pPr>
  </w:style>
  <w:style w:type="character" w:customStyle="1" w:styleId="s10">
    <w:name w:val="s10"/>
    <w:rsid w:val="005E20D3"/>
    <w:rPr>
      <w:bdr w:val="none" w:sz="0" w:space="0" w:color="auto" w:frame="1"/>
    </w:rPr>
  </w:style>
  <w:style w:type="character" w:customStyle="1" w:styleId="s15">
    <w:name w:val="s15"/>
    <w:rsid w:val="005E20D3"/>
  </w:style>
  <w:style w:type="character" w:customStyle="1" w:styleId="s100">
    <w:name w:val="s100"/>
    <w:rsid w:val="005E20D3"/>
    <w:rPr>
      <w:color w:val="000000"/>
    </w:rPr>
  </w:style>
  <w:style w:type="character" w:customStyle="1" w:styleId="s6">
    <w:name w:val="s6"/>
    <w:rsid w:val="005E20D3"/>
    <w:rPr>
      <w:color w:val="808000"/>
    </w:rPr>
  </w:style>
  <w:style w:type="character" w:customStyle="1" w:styleId="s5">
    <w:name w:val="s5"/>
    <w:rsid w:val="005E20D3"/>
    <w:rPr>
      <w:color w:val="808080"/>
    </w:rPr>
  </w:style>
  <w:style w:type="character" w:customStyle="1" w:styleId="s91">
    <w:name w:val="s91"/>
    <w:rsid w:val="005E20D3"/>
    <w:rPr>
      <w:vanish/>
      <w:webHidden w:val="0"/>
      <w:bdr w:val="none" w:sz="0" w:space="0" w:color="auto" w:frame="1"/>
      <w:specVanish w:val="0"/>
    </w:rPr>
  </w:style>
  <w:style w:type="character" w:customStyle="1" w:styleId="s31">
    <w:name w:val="s31"/>
    <w:rsid w:val="005E20D3"/>
    <w:rPr>
      <w:vanish/>
      <w:webHidden w:val="0"/>
      <w:color w:val="FF0000"/>
      <w:specVanish w:val="0"/>
    </w:rPr>
  </w:style>
  <w:style w:type="table" w:customStyle="1" w:styleId="112">
    <w:name w:val="Сетка таблицы11"/>
    <w:basedOn w:val="a1"/>
    <w:next w:val="afe"/>
    <w:uiPriority w:val="59"/>
    <w:rsid w:val="005E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5E20D3"/>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5E20D3"/>
  </w:style>
  <w:style w:type="table" w:customStyle="1" w:styleId="TableNormal">
    <w:name w:val="Table Normal"/>
    <w:rsid w:val="005E20D3"/>
    <w:pPr>
      <w:widowControl w:val="0"/>
    </w:pPr>
    <w:rPr>
      <w:rFonts w:eastAsia="Times New Roman"/>
      <w:color w:val="000000"/>
    </w:rPr>
    <w:tblPr>
      <w:tblCellMar>
        <w:top w:w="0" w:type="dxa"/>
        <w:left w:w="0" w:type="dxa"/>
        <w:bottom w:w="0" w:type="dxa"/>
        <w:right w:w="0" w:type="dxa"/>
      </w:tblCellMar>
    </w:tblPr>
  </w:style>
  <w:style w:type="paragraph" w:styleId="aff1">
    <w:name w:val="Title"/>
    <w:basedOn w:val="a"/>
    <w:next w:val="a"/>
    <w:link w:val="aff2"/>
    <w:qFormat/>
    <w:rsid w:val="005E20D3"/>
    <w:pPr>
      <w:keepNext/>
      <w:keepLines/>
      <w:widowControl w:val="0"/>
      <w:spacing w:before="480" w:after="120"/>
      <w:contextualSpacing/>
    </w:pPr>
    <w:rPr>
      <w:b/>
      <w:color w:val="000000"/>
      <w:sz w:val="72"/>
      <w:szCs w:val="72"/>
    </w:rPr>
  </w:style>
  <w:style w:type="character" w:customStyle="1" w:styleId="aff2">
    <w:name w:val="Заголовок Знак"/>
    <w:link w:val="aff1"/>
    <w:rsid w:val="005E20D3"/>
    <w:rPr>
      <w:rFonts w:eastAsia="Times New Roman"/>
      <w:b/>
      <w:color w:val="000000"/>
      <w:sz w:val="72"/>
      <w:szCs w:val="72"/>
    </w:rPr>
  </w:style>
  <w:style w:type="paragraph" w:styleId="aff3">
    <w:name w:val="Subtitle"/>
    <w:basedOn w:val="a"/>
    <w:next w:val="a"/>
    <w:link w:val="aff4"/>
    <w:qFormat/>
    <w:rsid w:val="005E20D3"/>
    <w:pPr>
      <w:keepNext/>
      <w:keepLines/>
      <w:widowControl w:val="0"/>
      <w:spacing w:before="360" w:after="80"/>
      <w:contextualSpacing/>
    </w:pPr>
    <w:rPr>
      <w:rFonts w:ascii="Georgia" w:eastAsia="Georgia" w:hAnsi="Georgia" w:cs="Georgia"/>
      <w:i/>
      <w:color w:val="666666"/>
      <w:sz w:val="48"/>
      <w:szCs w:val="48"/>
    </w:rPr>
  </w:style>
  <w:style w:type="character" w:customStyle="1" w:styleId="aff4">
    <w:name w:val="Подзаголовок Знак"/>
    <w:link w:val="aff3"/>
    <w:rsid w:val="005E20D3"/>
    <w:rPr>
      <w:rFonts w:ascii="Georgia" w:eastAsia="Georgia" w:hAnsi="Georgia" w:cs="Georgia"/>
      <w:i/>
      <w:color w:val="666666"/>
      <w:sz w:val="48"/>
      <w:szCs w:val="48"/>
    </w:rPr>
  </w:style>
  <w:style w:type="table" w:customStyle="1" w:styleId="15">
    <w:name w:val="1"/>
    <w:basedOn w:val="TableNormal"/>
    <w:rsid w:val="005E20D3"/>
    <w:tblPr>
      <w:tblStyleRowBandSize w:val="1"/>
      <w:tblStyleColBandSize w:val="1"/>
      <w:tblCellMar>
        <w:left w:w="108" w:type="dxa"/>
        <w:right w:w="108" w:type="dxa"/>
      </w:tblCellMar>
    </w:tblPr>
  </w:style>
  <w:style w:type="paragraph" w:customStyle="1" w:styleId="ConsPlusNormal">
    <w:name w:val="ConsPlusNormal"/>
    <w:rsid w:val="005E20D3"/>
    <w:pPr>
      <w:widowControl w:val="0"/>
      <w:autoSpaceDE w:val="0"/>
      <w:autoSpaceDN w:val="0"/>
      <w:adjustRightInd w:val="0"/>
    </w:pPr>
    <w:rPr>
      <w:rFonts w:ascii="Arial" w:eastAsia="Times New Roman" w:hAnsi="Arial" w:cs="Arial"/>
    </w:rPr>
  </w:style>
  <w:style w:type="table" w:customStyle="1" w:styleId="23">
    <w:name w:val="Сетка таблицы2"/>
    <w:basedOn w:val="a1"/>
    <w:next w:val="afe"/>
    <w:uiPriority w:val="99"/>
    <w:rsid w:val="005E20D3"/>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5E20D3"/>
    <w:rPr>
      <w:rFonts w:ascii="Courier New" w:hAnsi="Courier New" w:cs="Courier New" w:hint="default"/>
      <w:b w:val="0"/>
      <w:bCs w:val="0"/>
      <w:color w:val="000000"/>
    </w:rPr>
  </w:style>
  <w:style w:type="character" w:customStyle="1" w:styleId="s16">
    <w:name w:val="s16"/>
    <w:rsid w:val="005E20D3"/>
    <w:rPr>
      <w:rFonts w:ascii="Times New Roman" w:hAnsi="Times New Roman" w:cs="Times New Roman" w:hint="default"/>
      <w:b w:val="0"/>
      <w:bCs w:val="0"/>
      <w:i/>
      <w:iCs/>
      <w:caps w:val="0"/>
      <w:color w:val="000000"/>
    </w:rPr>
  </w:style>
  <w:style w:type="character" w:customStyle="1" w:styleId="s17">
    <w:name w:val="s17"/>
    <w:rsid w:val="005E20D3"/>
    <w:rPr>
      <w:rFonts w:ascii="Times New Roman" w:hAnsi="Times New Roman" w:cs="Times New Roman" w:hint="default"/>
      <w:b w:val="0"/>
      <w:bCs w:val="0"/>
      <w:color w:val="000000"/>
    </w:rPr>
  </w:style>
  <w:style w:type="character" w:customStyle="1" w:styleId="s18">
    <w:name w:val="s18"/>
    <w:rsid w:val="005E20D3"/>
    <w:rPr>
      <w:rFonts w:ascii="Times New Roman" w:hAnsi="Times New Roman" w:cs="Times New Roman" w:hint="default"/>
      <w:b w:val="0"/>
      <w:bCs w:val="0"/>
      <w:color w:val="000000"/>
    </w:rPr>
  </w:style>
  <w:style w:type="character" w:customStyle="1" w:styleId="s11">
    <w:name w:val="s11"/>
    <w:rsid w:val="005E20D3"/>
    <w:rPr>
      <w:rFonts w:ascii="Courier New" w:hAnsi="Courier New" w:cs="Courier New" w:hint="default"/>
      <w:b/>
      <w:bCs/>
      <w:color w:val="000000"/>
    </w:rPr>
  </w:style>
  <w:style w:type="character" w:customStyle="1" w:styleId="s12">
    <w:name w:val="s12"/>
    <w:rsid w:val="005E20D3"/>
    <w:rPr>
      <w:rFonts w:ascii="Courier New" w:hAnsi="Courier New" w:cs="Courier New" w:hint="default"/>
      <w:b w:val="0"/>
      <w:bCs w:val="0"/>
      <w:color w:val="333399"/>
      <w:u w:val="single"/>
    </w:rPr>
  </w:style>
  <w:style w:type="character" w:customStyle="1" w:styleId="s13">
    <w:name w:val="s13"/>
    <w:rsid w:val="005E20D3"/>
    <w:rPr>
      <w:rFonts w:ascii="Courier New" w:hAnsi="Courier New" w:cs="Courier New" w:hint="default"/>
      <w:i/>
      <w:iCs/>
      <w:color w:val="FF0000"/>
    </w:rPr>
  </w:style>
  <w:style w:type="character" w:customStyle="1" w:styleId="s14">
    <w:name w:val="s14"/>
    <w:rsid w:val="005E20D3"/>
    <w:rPr>
      <w:rFonts w:ascii="Courier New" w:hAnsi="Courier New" w:cs="Courier New" w:hint="default"/>
      <w:color w:val="008000"/>
    </w:rPr>
  </w:style>
  <w:style w:type="character" w:customStyle="1" w:styleId="aff5">
    <w:name w:val="a"/>
    <w:rsid w:val="005E20D3"/>
  </w:style>
  <w:style w:type="numbering" w:customStyle="1" w:styleId="120">
    <w:name w:val="Нет списка12"/>
    <w:next w:val="a2"/>
    <w:uiPriority w:val="99"/>
    <w:semiHidden/>
    <w:unhideWhenUsed/>
    <w:rsid w:val="005E20D3"/>
  </w:style>
  <w:style w:type="character" w:customStyle="1" w:styleId="Heading1Char">
    <w:name w:val="Heading 1 Char"/>
    <w:uiPriority w:val="99"/>
    <w:locked/>
    <w:rsid w:val="005E20D3"/>
    <w:rPr>
      <w:rFonts w:ascii="Cambria" w:hAnsi="Cambria" w:cs="Times New Roman"/>
      <w:b/>
      <w:bCs/>
      <w:kern w:val="32"/>
      <w:sz w:val="32"/>
      <w:szCs w:val="32"/>
      <w:lang w:eastAsia="en-US"/>
    </w:rPr>
  </w:style>
  <w:style w:type="character" w:customStyle="1" w:styleId="S00">
    <w:name w:val="S0"/>
    <w:uiPriority w:val="99"/>
    <w:rsid w:val="005E20D3"/>
    <w:rPr>
      <w:rFonts w:ascii="Times New Roman" w:hAnsi="Times New Roman"/>
      <w:color w:val="000000"/>
      <w:sz w:val="24"/>
      <w:u w:val="none"/>
      <w:effect w:val="none"/>
    </w:rPr>
  </w:style>
  <w:style w:type="character" w:customStyle="1" w:styleId="s000">
    <w:name w:val="s00"/>
    <w:uiPriority w:val="99"/>
    <w:rsid w:val="005E20D3"/>
    <w:rPr>
      <w:rFonts w:ascii="Times New Roman" w:hAnsi="Times New Roman" w:cs="Times New Roman"/>
      <w:color w:val="000000"/>
    </w:rPr>
  </w:style>
  <w:style w:type="character" w:customStyle="1" w:styleId="s01">
    <w:name w:val="s01"/>
    <w:uiPriority w:val="99"/>
    <w:rsid w:val="005E20D3"/>
    <w:rPr>
      <w:rFonts w:ascii="Times New Roman" w:hAnsi="Times New Roman" w:cs="Times New Roman"/>
      <w:color w:val="000000"/>
    </w:rPr>
  </w:style>
  <w:style w:type="character" w:customStyle="1" w:styleId="highlightselected">
    <w:name w:val="highlight selected"/>
    <w:uiPriority w:val="99"/>
    <w:rsid w:val="005E20D3"/>
    <w:rPr>
      <w:rFonts w:cs="Times New Roman"/>
    </w:rPr>
  </w:style>
  <w:style w:type="character" w:customStyle="1" w:styleId="s202">
    <w:name w:val="s202"/>
    <w:rsid w:val="005E20D3"/>
    <w:rPr>
      <w:rFonts w:cs="Times New Roman"/>
    </w:rPr>
  </w:style>
  <w:style w:type="character" w:customStyle="1" w:styleId="apple-converted-space">
    <w:name w:val="apple-converted-space"/>
    <w:rsid w:val="005E20D3"/>
  </w:style>
  <w:style w:type="character" w:customStyle="1" w:styleId="HTML1">
    <w:name w:val="Стандартный HTML Знак1"/>
    <w:uiPriority w:val="99"/>
    <w:semiHidden/>
    <w:rsid w:val="005E20D3"/>
    <w:rPr>
      <w:rFonts w:ascii="Consolas" w:eastAsia="Calibri" w:hAnsi="Consolas" w:cs="Times New Roman"/>
      <w:sz w:val="20"/>
      <w:szCs w:val="20"/>
    </w:rPr>
  </w:style>
  <w:style w:type="character" w:customStyle="1" w:styleId="s21">
    <w:name w:val="s21"/>
    <w:rsid w:val="005E20D3"/>
  </w:style>
  <w:style w:type="table" w:customStyle="1" w:styleId="32">
    <w:name w:val="Сетка таблицы3"/>
    <w:basedOn w:val="a1"/>
    <w:next w:val="afe"/>
    <w:uiPriority w:val="59"/>
    <w:rsid w:val="005E20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e"/>
    <w:uiPriority w:val="59"/>
    <w:rsid w:val="005E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5E20D3"/>
  </w:style>
  <w:style w:type="numbering" w:customStyle="1" w:styleId="130">
    <w:name w:val="Нет списка13"/>
    <w:next w:val="a2"/>
    <w:uiPriority w:val="99"/>
    <w:semiHidden/>
    <w:unhideWhenUsed/>
    <w:rsid w:val="005E20D3"/>
  </w:style>
  <w:style w:type="table" w:customStyle="1" w:styleId="41">
    <w:name w:val="Сетка таблицы4"/>
    <w:basedOn w:val="a1"/>
    <w:next w:val="afe"/>
    <w:uiPriority w:val="59"/>
    <w:rsid w:val="005E20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E20D3"/>
  </w:style>
  <w:style w:type="table" w:customStyle="1" w:styleId="131">
    <w:name w:val="Сетка таблицы13"/>
    <w:basedOn w:val="a1"/>
    <w:next w:val="afe"/>
    <w:uiPriority w:val="59"/>
    <w:rsid w:val="005E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5E20D3"/>
  </w:style>
  <w:style w:type="table" w:customStyle="1" w:styleId="TableNormal1">
    <w:name w:val="Table Normal1"/>
    <w:rsid w:val="005E20D3"/>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5E20D3"/>
    <w:tblPr>
      <w:tblStyleRowBandSize w:val="1"/>
      <w:tblStyleColBandSize w:val="1"/>
      <w:tblCellMar>
        <w:left w:w="108" w:type="dxa"/>
        <w:right w:w="108" w:type="dxa"/>
      </w:tblCellMar>
    </w:tblPr>
  </w:style>
  <w:style w:type="table" w:customStyle="1" w:styleId="211">
    <w:name w:val="Сетка таблицы21"/>
    <w:basedOn w:val="a1"/>
    <w:next w:val="afe"/>
    <w:uiPriority w:val="99"/>
    <w:rsid w:val="005E20D3"/>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5E20D3"/>
  </w:style>
  <w:style w:type="numbering" w:customStyle="1" w:styleId="42">
    <w:name w:val="Нет списка4"/>
    <w:next w:val="a2"/>
    <w:uiPriority w:val="99"/>
    <w:semiHidden/>
    <w:unhideWhenUsed/>
    <w:rsid w:val="005E20D3"/>
  </w:style>
  <w:style w:type="numbering" w:customStyle="1" w:styleId="51">
    <w:name w:val="Нет списка5"/>
    <w:next w:val="a2"/>
    <w:uiPriority w:val="99"/>
    <w:semiHidden/>
    <w:unhideWhenUsed/>
    <w:rsid w:val="005E20D3"/>
  </w:style>
  <w:style w:type="numbering" w:customStyle="1" w:styleId="61">
    <w:name w:val="Нет списка6"/>
    <w:next w:val="a2"/>
    <w:uiPriority w:val="99"/>
    <w:semiHidden/>
    <w:unhideWhenUsed/>
    <w:rsid w:val="005E20D3"/>
  </w:style>
  <w:style w:type="numbering" w:customStyle="1" w:styleId="70">
    <w:name w:val="Нет списка7"/>
    <w:next w:val="a2"/>
    <w:uiPriority w:val="99"/>
    <w:semiHidden/>
    <w:unhideWhenUsed/>
    <w:rsid w:val="005E20D3"/>
  </w:style>
  <w:style w:type="numbering" w:customStyle="1" w:styleId="8">
    <w:name w:val="Нет списка8"/>
    <w:next w:val="a2"/>
    <w:uiPriority w:val="99"/>
    <w:semiHidden/>
    <w:unhideWhenUsed/>
    <w:rsid w:val="005E20D3"/>
  </w:style>
  <w:style w:type="paragraph" w:styleId="aff6">
    <w:name w:val="Plain Text"/>
    <w:basedOn w:val="a"/>
    <w:link w:val="aff7"/>
    <w:uiPriority w:val="99"/>
    <w:semiHidden/>
    <w:unhideWhenUsed/>
    <w:rsid w:val="005E20D3"/>
    <w:rPr>
      <w:rFonts w:ascii="Calibri" w:eastAsia="Calibri" w:hAnsi="Calibri"/>
      <w:sz w:val="22"/>
      <w:szCs w:val="21"/>
      <w:lang w:eastAsia="en-US"/>
    </w:rPr>
  </w:style>
  <w:style w:type="character" w:customStyle="1" w:styleId="aff7">
    <w:name w:val="Текст Знак"/>
    <w:link w:val="aff6"/>
    <w:uiPriority w:val="99"/>
    <w:semiHidden/>
    <w:rsid w:val="005E20D3"/>
    <w:rPr>
      <w:rFonts w:ascii="Calibri" w:hAnsi="Calibri"/>
      <w:sz w:val="22"/>
      <w:szCs w:val="21"/>
      <w:lang w:eastAsia="en-US"/>
    </w:rPr>
  </w:style>
  <w:style w:type="table" w:customStyle="1" w:styleId="140">
    <w:name w:val="Сетка таблицы14"/>
    <w:basedOn w:val="a1"/>
    <w:next w:val="afe"/>
    <w:uiPriority w:val="59"/>
    <w:rsid w:val="005E20D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5E20D3"/>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5E20D3"/>
    <w:pPr>
      <w:spacing w:before="100" w:beforeAutospacing="1" w:after="100" w:afterAutospacing="1"/>
    </w:pPr>
    <w:rPr>
      <w:rFonts w:ascii="Tahoma" w:hAnsi="Tahoma" w:cs="Tahoma"/>
      <w:color w:val="000000"/>
      <w:sz w:val="18"/>
      <w:szCs w:val="18"/>
    </w:rPr>
  </w:style>
  <w:style w:type="paragraph" w:customStyle="1" w:styleId="xl216">
    <w:name w:val="xl216"/>
    <w:basedOn w:val="a"/>
    <w:rsid w:val="005E20D3"/>
    <w:pPr>
      <w:spacing w:before="100" w:beforeAutospacing="1" w:after="100" w:afterAutospacing="1"/>
    </w:pPr>
  </w:style>
  <w:style w:type="paragraph" w:customStyle="1" w:styleId="xl217">
    <w:name w:val="xl217"/>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5E20D3"/>
    <w:pPr>
      <w:spacing w:before="100" w:beforeAutospacing="1" w:after="100" w:afterAutospacing="1"/>
    </w:pPr>
    <w:rPr>
      <w:b/>
      <w:bCs/>
    </w:rPr>
  </w:style>
  <w:style w:type="paragraph" w:customStyle="1" w:styleId="xl222">
    <w:name w:val="xl222"/>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5E20D3"/>
    <w:pPr>
      <w:spacing w:before="100" w:beforeAutospacing="1" w:after="100" w:afterAutospacing="1"/>
      <w:jc w:val="center"/>
      <w:textAlignment w:val="center"/>
    </w:pPr>
    <w:rPr>
      <w:b/>
      <w:bCs/>
    </w:rPr>
  </w:style>
  <w:style w:type="paragraph" w:customStyle="1" w:styleId="xl224">
    <w:name w:val="xl224"/>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5E20D3"/>
    <w:pPr>
      <w:spacing w:before="100" w:beforeAutospacing="1" w:after="100" w:afterAutospacing="1"/>
      <w:jc w:val="center"/>
    </w:pPr>
  </w:style>
  <w:style w:type="paragraph" w:customStyle="1" w:styleId="xl227">
    <w:name w:val="xl227"/>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5E2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5E20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5E20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Body Text Indent"/>
    <w:basedOn w:val="a"/>
    <w:link w:val="aff9"/>
    <w:rsid w:val="005E20D3"/>
    <w:pPr>
      <w:ind w:firstLine="1122"/>
      <w:jc w:val="both"/>
    </w:pPr>
    <w:rPr>
      <w:lang w:val="kk-KZ"/>
    </w:rPr>
  </w:style>
  <w:style w:type="character" w:customStyle="1" w:styleId="aff9">
    <w:name w:val="Основной текст с отступом Знак"/>
    <w:link w:val="aff8"/>
    <w:rsid w:val="005E20D3"/>
    <w:rPr>
      <w:rFonts w:eastAsia="Times New Roman"/>
      <w:sz w:val="24"/>
      <w:szCs w:val="24"/>
      <w:lang w:val="kk-KZ"/>
    </w:rPr>
  </w:style>
  <w:style w:type="paragraph" w:customStyle="1" w:styleId="015">
    <w:name w:val="Стиль Слева:  0 см Выступ:  15 см"/>
    <w:basedOn w:val="a"/>
    <w:rsid w:val="005E20D3"/>
    <w:pPr>
      <w:widowControl w:val="0"/>
      <w:spacing w:before="120"/>
      <w:ind w:left="851" w:hanging="851"/>
      <w:jc w:val="both"/>
    </w:pPr>
    <w:rPr>
      <w:rFonts w:ascii="Arial" w:hAnsi="Arial"/>
      <w:snapToGrid w:val="0"/>
      <w:szCs w:val="20"/>
    </w:rPr>
  </w:style>
  <w:style w:type="paragraph" w:customStyle="1" w:styleId="16">
    <w:name w:val="Знак Знак Знак1 Знак"/>
    <w:basedOn w:val="a"/>
    <w:autoRedefine/>
    <w:rsid w:val="005E20D3"/>
    <w:pPr>
      <w:spacing w:after="160" w:line="240" w:lineRule="exact"/>
    </w:pPr>
    <w:rPr>
      <w:sz w:val="28"/>
      <w:szCs w:val="20"/>
      <w:lang w:val="en-US" w:eastAsia="en-US"/>
    </w:rPr>
  </w:style>
  <w:style w:type="paragraph" w:styleId="24">
    <w:name w:val="Body Text Indent 2"/>
    <w:basedOn w:val="a"/>
    <w:link w:val="25"/>
    <w:rsid w:val="005E20D3"/>
    <w:pPr>
      <w:overflowPunct w:val="0"/>
      <w:autoSpaceDE w:val="0"/>
      <w:autoSpaceDN w:val="0"/>
      <w:adjustRightInd w:val="0"/>
      <w:spacing w:after="120" w:line="480" w:lineRule="auto"/>
      <w:ind w:left="283"/>
    </w:pPr>
    <w:rPr>
      <w:sz w:val="20"/>
      <w:szCs w:val="20"/>
    </w:rPr>
  </w:style>
  <w:style w:type="character" w:customStyle="1" w:styleId="25">
    <w:name w:val="Основной текст с отступом 2 Знак"/>
    <w:link w:val="24"/>
    <w:rsid w:val="005E20D3"/>
    <w:rPr>
      <w:rFonts w:eastAsia="Times New Roman"/>
    </w:rPr>
  </w:style>
  <w:style w:type="paragraph" w:customStyle="1" w:styleId="affa">
    <w:name w:val="Знак Знак Знак"/>
    <w:basedOn w:val="a"/>
    <w:autoRedefine/>
    <w:rsid w:val="005E20D3"/>
    <w:pPr>
      <w:spacing w:after="160" w:line="240" w:lineRule="exact"/>
    </w:pPr>
    <w:rPr>
      <w:rFonts w:eastAsia="SimSun"/>
      <w:b/>
      <w:sz w:val="28"/>
      <w:lang w:val="en-US" w:eastAsia="en-US"/>
    </w:rPr>
  </w:style>
  <w:style w:type="character" w:styleId="affb">
    <w:name w:val="Strong"/>
    <w:qFormat/>
    <w:rsid w:val="005E20D3"/>
    <w:rPr>
      <w:b/>
      <w:bCs/>
    </w:rPr>
  </w:style>
  <w:style w:type="paragraph" w:customStyle="1" w:styleId="j16">
    <w:name w:val="j16"/>
    <w:basedOn w:val="a"/>
    <w:rsid w:val="005E20D3"/>
    <w:pPr>
      <w:spacing w:before="100" w:beforeAutospacing="1" w:after="100" w:afterAutospacing="1"/>
    </w:pPr>
  </w:style>
  <w:style w:type="character" w:customStyle="1" w:styleId="af0">
    <w:name w:val="Обычный (веб) Знак"/>
    <w:link w:val="af"/>
    <w:uiPriority w:val="99"/>
    <w:locked/>
    <w:rsid w:val="005E20D3"/>
    <w:rPr>
      <w:rFonts w:eastAsia="Times New Roman"/>
      <w:sz w:val="24"/>
      <w:szCs w:val="24"/>
    </w:rPr>
  </w:style>
  <w:style w:type="character" w:styleId="affc">
    <w:name w:val="Emphasis"/>
    <w:uiPriority w:val="20"/>
    <w:qFormat/>
    <w:rsid w:val="005E20D3"/>
    <w:rPr>
      <w:i/>
      <w:iCs/>
    </w:rPr>
  </w:style>
  <w:style w:type="paragraph" w:styleId="26">
    <w:name w:val="Body Text 2"/>
    <w:basedOn w:val="a"/>
    <w:link w:val="27"/>
    <w:semiHidden/>
    <w:unhideWhenUsed/>
    <w:rsid w:val="005E20D3"/>
    <w:pPr>
      <w:overflowPunct w:val="0"/>
      <w:autoSpaceDE w:val="0"/>
      <w:autoSpaceDN w:val="0"/>
      <w:adjustRightInd w:val="0"/>
      <w:spacing w:after="120" w:line="480" w:lineRule="auto"/>
    </w:pPr>
    <w:rPr>
      <w:sz w:val="20"/>
      <w:szCs w:val="20"/>
    </w:rPr>
  </w:style>
  <w:style w:type="character" w:customStyle="1" w:styleId="27">
    <w:name w:val="Основной текст 2 Знак"/>
    <w:link w:val="26"/>
    <w:semiHidden/>
    <w:rsid w:val="005E20D3"/>
    <w:rPr>
      <w:rFonts w:eastAsia="Times New Roman"/>
    </w:rPr>
  </w:style>
  <w:style w:type="paragraph" w:styleId="affd">
    <w:name w:val="Body Text"/>
    <w:basedOn w:val="a"/>
    <w:link w:val="affe"/>
    <w:semiHidden/>
    <w:unhideWhenUsed/>
    <w:rsid w:val="005E20D3"/>
    <w:pPr>
      <w:overflowPunct w:val="0"/>
      <w:autoSpaceDE w:val="0"/>
      <w:autoSpaceDN w:val="0"/>
      <w:adjustRightInd w:val="0"/>
      <w:spacing w:after="120"/>
    </w:pPr>
    <w:rPr>
      <w:sz w:val="20"/>
      <w:szCs w:val="20"/>
    </w:rPr>
  </w:style>
  <w:style w:type="character" w:customStyle="1" w:styleId="affe">
    <w:name w:val="Основной текст Знак"/>
    <w:link w:val="affd"/>
    <w:semiHidden/>
    <w:rsid w:val="005E20D3"/>
    <w:rPr>
      <w:rFonts w:eastAsia="Times New Roman"/>
    </w:rPr>
  </w:style>
  <w:style w:type="paragraph" w:customStyle="1" w:styleId="pj">
    <w:name w:val="pj"/>
    <w:basedOn w:val="a"/>
    <w:rsid w:val="002B618B"/>
    <w:pPr>
      <w:ind w:firstLine="400"/>
      <w:jc w:val="both"/>
    </w:pPr>
    <w:rPr>
      <w:color w:val="000000"/>
    </w:rPr>
  </w:style>
  <w:style w:type="paragraph" w:customStyle="1" w:styleId="pr">
    <w:name w:val="pr"/>
    <w:basedOn w:val="a"/>
    <w:rsid w:val="00AA1FB1"/>
    <w:pPr>
      <w:jc w:val="right"/>
    </w:pPr>
    <w:rPr>
      <w:color w:val="000000"/>
    </w:rPr>
  </w:style>
  <w:style w:type="paragraph" w:customStyle="1" w:styleId="pc">
    <w:name w:val="pc"/>
    <w:basedOn w:val="a"/>
    <w:rsid w:val="00E66CB8"/>
    <w:pPr>
      <w:jc w:val="center"/>
    </w:pPr>
    <w:rPr>
      <w:color w:val="000000"/>
    </w:rPr>
  </w:style>
  <w:style w:type="paragraph" w:customStyle="1" w:styleId="p">
    <w:name w:val="p"/>
    <w:basedOn w:val="a"/>
    <w:rsid w:val="00E66CB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2299">
      <w:bodyDiv w:val="1"/>
      <w:marLeft w:val="0"/>
      <w:marRight w:val="0"/>
      <w:marTop w:val="0"/>
      <w:marBottom w:val="0"/>
      <w:divBdr>
        <w:top w:val="none" w:sz="0" w:space="0" w:color="auto"/>
        <w:left w:val="none" w:sz="0" w:space="0" w:color="auto"/>
        <w:bottom w:val="none" w:sz="0" w:space="0" w:color="auto"/>
        <w:right w:val="none" w:sz="0" w:space="0" w:color="auto"/>
      </w:divBdr>
    </w:div>
    <w:div w:id="44573139">
      <w:bodyDiv w:val="1"/>
      <w:marLeft w:val="0"/>
      <w:marRight w:val="0"/>
      <w:marTop w:val="0"/>
      <w:marBottom w:val="0"/>
      <w:divBdr>
        <w:top w:val="none" w:sz="0" w:space="0" w:color="auto"/>
        <w:left w:val="none" w:sz="0" w:space="0" w:color="auto"/>
        <w:bottom w:val="none" w:sz="0" w:space="0" w:color="auto"/>
        <w:right w:val="none" w:sz="0" w:space="0" w:color="auto"/>
      </w:divBdr>
    </w:div>
    <w:div w:id="79840365">
      <w:bodyDiv w:val="1"/>
      <w:marLeft w:val="0"/>
      <w:marRight w:val="0"/>
      <w:marTop w:val="0"/>
      <w:marBottom w:val="0"/>
      <w:divBdr>
        <w:top w:val="none" w:sz="0" w:space="0" w:color="auto"/>
        <w:left w:val="none" w:sz="0" w:space="0" w:color="auto"/>
        <w:bottom w:val="none" w:sz="0" w:space="0" w:color="auto"/>
        <w:right w:val="none" w:sz="0" w:space="0" w:color="auto"/>
      </w:divBdr>
    </w:div>
    <w:div w:id="206797958">
      <w:bodyDiv w:val="1"/>
      <w:marLeft w:val="0"/>
      <w:marRight w:val="0"/>
      <w:marTop w:val="0"/>
      <w:marBottom w:val="0"/>
      <w:divBdr>
        <w:top w:val="none" w:sz="0" w:space="0" w:color="auto"/>
        <w:left w:val="none" w:sz="0" w:space="0" w:color="auto"/>
        <w:bottom w:val="none" w:sz="0" w:space="0" w:color="auto"/>
        <w:right w:val="none" w:sz="0" w:space="0" w:color="auto"/>
      </w:divBdr>
    </w:div>
    <w:div w:id="216283226">
      <w:bodyDiv w:val="1"/>
      <w:marLeft w:val="0"/>
      <w:marRight w:val="0"/>
      <w:marTop w:val="0"/>
      <w:marBottom w:val="0"/>
      <w:divBdr>
        <w:top w:val="none" w:sz="0" w:space="0" w:color="auto"/>
        <w:left w:val="none" w:sz="0" w:space="0" w:color="auto"/>
        <w:bottom w:val="none" w:sz="0" w:space="0" w:color="auto"/>
        <w:right w:val="none" w:sz="0" w:space="0" w:color="auto"/>
      </w:divBdr>
    </w:div>
    <w:div w:id="271284028">
      <w:bodyDiv w:val="1"/>
      <w:marLeft w:val="0"/>
      <w:marRight w:val="0"/>
      <w:marTop w:val="0"/>
      <w:marBottom w:val="0"/>
      <w:divBdr>
        <w:top w:val="none" w:sz="0" w:space="0" w:color="auto"/>
        <w:left w:val="none" w:sz="0" w:space="0" w:color="auto"/>
        <w:bottom w:val="none" w:sz="0" w:space="0" w:color="auto"/>
        <w:right w:val="none" w:sz="0" w:space="0" w:color="auto"/>
      </w:divBdr>
    </w:div>
    <w:div w:id="324288106">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807166603">
      <w:bodyDiv w:val="1"/>
      <w:marLeft w:val="0"/>
      <w:marRight w:val="0"/>
      <w:marTop w:val="0"/>
      <w:marBottom w:val="0"/>
      <w:divBdr>
        <w:top w:val="none" w:sz="0" w:space="0" w:color="auto"/>
        <w:left w:val="none" w:sz="0" w:space="0" w:color="auto"/>
        <w:bottom w:val="none" w:sz="0" w:space="0" w:color="auto"/>
        <w:right w:val="none" w:sz="0" w:space="0" w:color="auto"/>
      </w:divBdr>
    </w:div>
    <w:div w:id="825434502">
      <w:bodyDiv w:val="1"/>
      <w:marLeft w:val="0"/>
      <w:marRight w:val="0"/>
      <w:marTop w:val="0"/>
      <w:marBottom w:val="0"/>
      <w:divBdr>
        <w:top w:val="none" w:sz="0" w:space="0" w:color="auto"/>
        <w:left w:val="none" w:sz="0" w:space="0" w:color="auto"/>
        <w:bottom w:val="none" w:sz="0" w:space="0" w:color="auto"/>
        <w:right w:val="none" w:sz="0" w:space="0" w:color="auto"/>
      </w:divBdr>
    </w:div>
    <w:div w:id="1118065957">
      <w:bodyDiv w:val="1"/>
      <w:marLeft w:val="0"/>
      <w:marRight w:val="0"/>
      <w:marTop w:val="0"/>
      <w:marBottom w:val="0"/>
      <w:divBdr>
        <w:top w:val="none" w:sz="0" w:space="0" w:color="auto"/>
        <w:left w:val="none" w:sz="0" w:space="0" w:color="auto"/>
        <w:bottom w:val="none" w:sz="0" w:space="0" w:color="auto"/>
        <w:right w:val="none" w:sz="0" w:space="0" w:color="auto"/>
      </w:divBdr>
    </w:div>
    <w:div w:id="1120300566">
      <w:bodyDiv w:val="1"/>
      <w:marLeft w:val="0"/>
      <w:marRight w:val="0"/>
      <w:marTop w:val="0"/>
      <w:marBottom w:val="0"/>
      <w:divBdr>
        <w:top w:val="none" w:sz="0" w:space="0" w:color="auto"/>
        <w:left w:val="none" w:sz="0" w:space="0" w:color="auto"/>
        <w:bottom w:val="none" w:sz="0" w:space="0" w:color="auto"/>
        <w:right w:val="none" w:sz="0" w:space="0" w:color="auto"/>
      </w:divBdr>
    </w:div>
    <w:div w:id="1142112200">
      <w:bodyDiv w:val="1"/>
      <w:marLeft w:val="0"/>
      <w:marRight w:val="0"/>
      <w:marTop w:val="0"/>
      <w:marBottom w:val="0"/>
      <w:divBdr>
        <w:top w:val="none" w:sz="0" w:space="0" w:color="auto"/>
        <w:left w:val="none" w:sz="0" w:space="0" w:color="auto"/>
        <w:bottom w:val="none" w:sz="0" w:space="0" w:color="auto"/>
        <w:right w:val="none" w:sz="0" w:space="0" w:color="auto"/>
      </w:divBdr>
    </w:div>
    <w:div w:id="1300040278">
      <w:bodyDiv w:val="1"/>
      <w:marLeft w:val="0"/>
      <w:marRight w:val="0"/>
      <w:marTop w:val="0"/>
      <w:marBottom w:val="0"/>
      <w:divBdr>
        <w:top w:val="none" w:sz="0" w:space="0" w:color="auto"/>
        <w:left w:val="none" w:sz="0" w:space="0" w:color="auto"/>
        <w:bottom w:val="none" w:sz="0" w:space="0" w:color="auto"/>
        <w:right w:val="none" w:sz="0" w:space="0" w:color="auto"/>
      </w:divBdr>
      <w:divsChild>
        <w:div w:id="716007603">
          <w:marLeft w:val="0"/>
          <w:marRight w:val="0"/>
          <w:marTop w:val="0"/>
          <w:marBottom w:val="0"/>
          <w:divBdr>
            <w:top w:val="none" w:sz="0" w:space="0" w:color="auto"/>
            <w:left w:val="none" w:sz="0" w:space="0" w:color="auto"/>
            <w:bottom w:val="none" w:sz="0" w:space="0" w:color="auto"/>
            <w:right w:val="none" w:sz="0" w:space="0" w:color="auto"/>
          </w:divBdr>
        </w:div>
        <w:div w:id="928579769">
          <w:marLeft w:val="0"/>
          <w:marRight w:val="0"/>
          <w:marTop w:val="0"/>
          <w:marBottom w:val="0"/>
          <w:divBdr>
            <w:top w:val="none" w:sz="0" w:space="0" w:color="auto"/>
            <w:left w:val="none" w:sz="0" w:space="0" w:color="auto"/>
            <w:bottom w:val="none" w:sz="0" w:space="0" w:color="auto"/>
            <w:right w:val="none" w:sz="0" w:space="0" w:color="auto"/>
          </w:divBdr>
        </w:div>
        <w:div w:id="1184051325">
          <w:marLeft w:val="0"/>
          <w:marRight w:val="0"/>
          <w:marTop w:val="0"/>
          <w:marBottom w:val="0"/>
          <w:divBdr>
            <w:top w:val="none" w:sz="0" w:space="0" w:color="auto"/>
            <w:left w:val="none" w:sz="0" w:space="0" w:color="auto"/>
            <w:bottom w:val="none" w:sz="0" w:space="0" w:color="auto"/>
            <w:right w:val="none" w:sz="0" w:space="0" w:color="auto"/>
          </w:divBdr>
        </w:div>
      </w:divsChild>
    </w:div>
    <w:div w:id="1435008133">
      <w:bodyDiv w:val="1"/>
      <w:marLeft w:val="0"/>
      <w:marRight w:val="0"/>
      <w:marTop w:val="0"/>
      <w:marBottom w:val="0"/>
      <w:divBdr>
        <w:top w:val="none" w:sz="0" w:space="0" w:color="auto"/>
        <w:left w:val="none" w:sz="0" w:space="0" w:color="auto"/>
        <w:bottom w:val="none" w:sz="0" w:space="0" w:color="auto"/>
        <w:right w:val="none" w:sz="0" w:space="0" w:color="auto"/>
      </w:divBdr>
    </w:div>
    <w:div w:id="1448740604">
      <w:bodyDiv w:val="1"/>
      <w:marLeft w:val="0"/>
      <w:marRight w:val="0"/>
      <w:marTop w:val="0"/>
      <w:marBottom w:val="0"/>
      <w:divBdr>
        <w:top w:val="none" w:sz="0" w:space="0" w:color="auto"/>
        <w:left w:val="none" w:sz="0" w:space="0" w:color="auto"/>
        <w:bottom w:val="none" w:sz="0" w:space="0" w:color="auto"/>
        <w:right w:val="none" w:sz="0" w:space="0" w:color="auto"/>
      </w:divBdr>
    </w:div>
    <w:div w:id="1458334735">
      <w:bodyDiv w:val="1"/>
      <w:marLeft w:val="0"/>
      <w:marRight w:val="0"/>
      <w:marTop w:val="0"/>
      <w:marBottom w:val="0"/>
      <w:divBdr>
        <w:top w:val="none" w:sz="0" w:space="0" w:color="auto"/>
        <w:left w:val="none" w:sz="0" w:space="0" w:color="auto"/>
        <w:bottom w:val="none" w:sz="0" w:space="0" w:color="auto"/>
        <w:right w:val="none" w:sz="0" w:space="0" w:color="auto"/>
      </w:divBdr>
    </w:div>
    <w:div w:id="1526483970">
      <w:bodyDiv w:val="1"/>
      <w:marLeft w:val="0"/>
      <w:marRight w:val="0"/>
      <w:marTop w:val="0"/>
      <w:marBottom w:val="0"/>
      <w:divBdr>
        <w:top w:val="none" w:sz="0" w:space="0" w:color="auto"/>
        <w:left w:val="none" w:sz="0" w:space="0" w:color="auto"/>
        <w:bottom w:val="none" w:sz="0" w:space="0" w:color="auto"/>
        <w:right w:val="none" w:sz="0" w:space="0" w:color="auto"/>
      </w:divBdr>
    </w:div>
    <w:div w:id="1599291952">
      <w:bodyDiv w:val="1"/>
      <w:marLeft w:val="0"/>
      <w:marRight w:val="0"/>
      <w:marTop w:val="0"/>
      <w:marBottom w:val="0"/>
      <w:divBdr>
        <w:top w:val="none" w:sz="0" w:space="0" w:color="auto"/>
        <w:left w:val="none" w:sz="0" w:space="0" w:color="auto"/>
        <w:bottom w:val="none" w:sz="0" w:space="0" w:color="auto"/>
        <w:right w:val="none" w:sz="0" w:space="0" w:color="auto"/>
      </w:divBdr>
    </w:div>
    <w:div w:id="1714889139">
      <w:bodyDiv w:val="1"/>
      <w:marLeft w:val="0"/>
      <w:marRight w:val="0"/>
      <w:marTop w:val="0"/>
      <w:marBottom w:val="0"/>
      <w:divBdr>
        <w:top w:val="none" w:sz="0" w:space="0" w:color="auto"/>
        <w:left w:val="none" w:sz="0" w:space="0" w:color="auto"/>
        <w:bottom w:val="none" w:sz="0" w:space="0" w:color="auto"/>
        <w:right w:val="none" w:sz="0" w:space="0" w:color="auto"/>
      </w:divBdr>
    </w:div>
    <w:div w:id="1715425942">
      <w:bodyDiv w:val="1"/>
      <w:marLeft w:val="0"/>
      <w:marRight w:val="0"/>
      <w:marTop w:val="0"/>
      <w:marBottom w:val="0"/>
      <w:divBdr>
        <w:top w:val="none" w:sz="0" w:space="0" w:color="auto"/>
        <w:left w:val="none" w:sz="0" w:space="0" w:color="auto"/>
        <w:bottom w:val="none" w:sz="0" w:space="0" w:color="auto"/>
        <w:right w:val="none" w:sz="0" w:space="0" w:color="auto"/>
      </w:divBdr>
    </w:div>
    <w:div w:id="1761562781">
      <w:bodyDiv w:val="1"/>
      <w:marLeft w:val="0"/>
      <w:marRight w:val="0"/>
      <w:marTop w:val="0"/>
      <w:marBottom w:val="0"/>
      <w:divBdr>
        <w:top w:val="none" w:sz="0" w:space="0" w:color="auto"/>
        <w:left w:val="none" w:sz="0" w:space="0" w:color="auto"/>
        <w:bottom w:val="none" w:sz="0" w:space="0" w:color="auto"/>
        <w:right w:val="none" w:sz="0" w:space="0" w:color="auto"/>
      </w:divBdr>
    </w:div>
    <w:div w:id="1780249253">
      <w:bodyDiv w:val="1"/>
      <w:marLeft w:val="0"/>
      <w:marRight w:val="0"/>
      <w:marTop w:val="0"/>
      <w:marBottom w:val="0"/>
      <w:divBdr>
        <w:top w:val="none" w:sz="0" w:space="0" w:color="auto"/>
        <w:left w:val="none" w:sz="0" w:space="0" w:color="auto"/>
        <w:bottom w:val="none" w:sz="0" w:space="0" w:color="auto"/>
        <w:right w:val="none" w:sz="0" w:space="0" w:color="auto"/>
      </w:divBdr>
    </w:div>
    <w:div w:id="1849712069">
      <w:bodyDiv w:val="1"/>
      <w:marLeft w:val="0"/>
      <w:marRight w:val="0"/>
      <w:marTop w:val="0"/>
      <w:marBottom w:val="0"/>
      <w:divBdr>
        <w:top w:val="none" w:sz="0" w:space="0" w:color="auto"/>
        <w:left w:val="none" w:sz="0" w:space="0" w:color="auto"/>
        <w:bottom w:val="none" w:sz="0" w:space="0" w:color="auto"/>
        <w:right w:val="none" w:sz="0" w:space="0" w:color="auto"/>
      </w:divBdr>
    </w:div>
    <w:div w:id="1968075525">
      <w:bodyDiv w:val="1"/>
      <w:marLeft w:val="0"/>
      <w:marRight w:val="0"/>
      <w:marTop w:val="0"/>
      <w:marBottom w:val="0"/>
      <w:divBdr>
        <w:top w:val="none" w:sz="0" w:space="0" w:color="auto"/>
        <w:left w:val="none" w:sz="0" w:space="0" w:color="auto"/>
        <w:bottom w:val="none" w:sz="0" w:space="0" w:color="auto"/>
        <w:right w:val="none" w:sz="0" w:space="0" w:color="auto"/>
      </w:divBdr>
      <w:divsChild>
        <w:div w:id="1810442134">
          <w:marLeft w:val="0"/>
          <w:marRight w:val="0"/>
          <w:marTop w:val="0"/>
          <w:marBottom w:val="0"/>
          <w:divBdr>
            <w:top w:val="none" w:sz="0" w:space="0" w:color="auto"/>
            <w:left w:val="none" w:sz="0" w:space="0" w:color="auto"/>
            <w:bottom w:val="none" w:sz="0" w:space="0" w:color="auto"/>
            <w:right w:val="none" w:sz="0" w:space="0" w:color="auto"/>
          </w:divBdr>
          <w:divsChild>
            <w:div w:id="1450513943">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2010253329">
      <w:bodyDiv w:val="1"/>
      <w:marLeft w:val="0"/>
      <w:marRight w:val="0"/>
      <w:marTop w:val="0"/>
      <w:marBottom w:val="0"/>
      <w:divBdr>
        <w:top w:val="none" w:sz="0" w:space="0" w:color="auto"/>
        <w:left w:val="none" w:sz="0" w:space="0" w:color="auto"/>
        <w:bottom w:val="none" w:sz="0" w:space="0" w:color="auto"/>
        <w:right w:val="none" w:sz="0" w:space="0" w:color="auto"/>
      </w:divBdr>
    </w:div>
    <w:div w:id="20739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0F49-5ACF-4EA3-8077-C8740E0F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15</Pages>
  <Words>3959</Words>
  <Characters>22571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26478</CharactersWithSpaces>
  <SharedDoc>false</SharedDoc>
  <HLinks>
    <vt:vector size="210" baseType="variant">
      <vt:variant>
        <vt:i4>7864422</vt:i4>
      </vt:variant>
      <vt:variant>
        <vt:i4>102</vt:i4>
      </vt:variant>
      <vt:variant>
        <vt:i4>0</vt:i4>
      </vt:variant>
      <vt:variant>
        <vt:i4>5</vt:i4>
      </vt:variant>
      <vt:variant>
        <vt:lpwstr>jl:31629367.100</vt:lpwstr>
      </vt:variant>
      <vt:variant>
        <vt:lpwstr/>
      </vt:variant>
      <vt:variant>
        <vt:i4>6357007</vt:i4>
      </vt:variant>
      <vt:variant>
        <vt:i4>99</vt:i4>
      </vt:variant>
      <vt:variant>
        <vt:i4>0</vt:i4>
      </vt:variant>
      <vt:variant>
        <vt:i4>5</vt:i4>
      </vt:variant>
      <vt:variant>
        <vt:lpwstr>jl:36430689.0.1006536285_0</vt:lpwstr>
      </vt:variant>
      <vt:variant>
        <vt:lpwstr/>
      </vt:variant>
      <vt:variant>
        <vt:i4>7929958</vt:i4>
      </vt:variant>
      <vt:variant>
        <vt:i4>96</vt:i4>
      </vt:variant>
      <vt:variant>
        <vt:i4>0</vt:i4>
      </vt:variant>
      <vt:variant>
        <vt:i4>5</vt:i4>
      </vt:variant>
      <vt:variant>
        <vt:lpwstr>jl:31629367.11</vt:lpwstr>
      </vt:variant>
      <vt:variant>
        <vt:lpwstr/>
      </vt:variant>
      <vt:variant>
        <vt:i4>5505103</vt:i4>
      </vt:variant>
      <vt:variant>
        <vt:i4>93</vt:i4>
      </vt:variant>
      <vt:variant>
        <vt:i4>0</vt:i4>
      </vt:variant>
      <vt:variant>
        <vt:i4>5</vt:i4>
      </vt:variant>
      <vt:variant>
        <vt:lpwstr>jl:1003548.560011</vt:lpwstr>
      </vt:variant>
      <vt:variant>
        <vt:lpwstr/>
      </vt:variant>
      <vt:variant>
        <vt:i4>8061030</vt:i4>
      </vt:variant>
      <vt:variant>
        <vt:i4>90</vt:i4>
      </vt:variant>
      <vt:variant>
        <vt:i4>0</vt:i4>
      </vt:variant>
      <vt:variant>
        <vt:i4>5</vt:i4>
      </vt:variant>
      <vt:variant>
        <vt:lpwstr>jl:31629367.13</vt:lpwstr>
      </vt:variant>
      <vt:variant>
        <vt:lpwstr/>
      </vt:variant>
      <vt:variant>
        <vt:i4>6750267</vt:i4>
      </vt:variant>
      <vt:variant>
        <vt:i4>87</vt:i4>
      </vt:variant>
      <vt:variant>
        <vt:i4>0</vt:i4>
      </vt:variant>
      <vt:variant>
        <vt:i4>5</vt:i4>
      </vt:variant>
      <vt:variant>
        <vt:lpwstr>http://www.nationalbank.kz/</vt:lpwstr>
      </vt:variant>
      <vt:variant>
        <vt:lpwstr/>
      </vt:variant>
      <vt:variant>
        <vt:i4>7864422</vt:i4>
      </vt:variant>
      <vt:variant>
        <vt:i4>84</vt:i4>
      </vt:variant>
      <vt:variant>
        <vt:i4>0</vt:i4>
      </vt:variant>
      <vt:variant>
        <vt:i4>5</vt:i4>
      </vt:variant>
      <vt:variant>
        <vt:lpwstr>jl:31629367.100</vt:lpwstr>
      </vt:variant>
      <vt:variant>
        <vt:lpwstr/>
      </vt:variant>
      <vt:variant>
        <vt:i4>6357007</vt:i4>
      </vt:variant>
      <vt:variant>
        <vt:i4>81</vt:i4>
      </vt:variant>
      <vt:variant>
        <vt:i4>0</vt:i4>
      </vt:variant>
      <vt:variant>
        <vt:i4>5</vt:i4>
      </vt:variant>
      <vt:variant>
        <vt:lpwstr>jl:36430689.0.1006536285_0</vt:lpwstr>
      </vt:variant>
      <vt:variant>
        <vt:lpwstr/>
      </vt:variant>
      <vt:variant>
        <vt:i4>7929958</vt:i4>
      </vt:variant>
      <vt:variant>
        <vt:i4>78</vt:i4>
      </vt:variant>
      <vt:variant>
        <vt:i4>0</vt:i4>
      </vt:variant>
      <vt:variant>
        <vt:i4>5</vt:i4>
      </vt:variant>
      <vt:variant>
        <vt:lpwstr>jl:31629367.11</vt:lpwstr>
      </vt:variant>
      <vt:variant>
        <vt:lpwstr/>
      </vt:variant>
      <vt:variant>
        <vt:i4>5505103</vt:i4>
      </vt:variant>
      <vt:variant>
        <vt:i4>75</vt:i4>
      </vt:variant>
      <vt:variant>
        <vt:i4>0</vt:i4>
      </vt:variant>
      <vt:variant>
        <vt:i4>5</vt:i4>
      </vt:variant>
      <vt:variant>
        <vt:lpwstr>jl:1003548.560011</vt:lpwstr>
      </vt:variant>
      <vt:variant>
        <vt:lpwstr/>
      </vt:variant>
      <vt:variant>
        <vt:i4>7995494</vt:i4>
      </vt:variant>
      <vt:variant>
        <vt:i4>72</vt:i4>
      </vt:variant>
      <vt:variant>
        <vt:i4>0</vt:i4>
      </vt:variant>
      <vt:variant>
        <vt:i4>5</vt:i4>
      </vt:variant>
      <vt:variant>
        <vt:lpwstr>jl:31629367.12</vt:lpwstr>
      </vt:variant>
      <vt:variant>
        <vt:lpwstr/>
      </vt:variant>
      <vt:variant>
        <vt:i4>6750267</vt:i4>
      </vt:variant>
      <vt:variant>
        <vt:i4>69</vt:i4>
      </vt:variant>
      <vt:variant>
        <vt:i4>0</vt:i4>
      </vt:variant>
      <vt:variant>
        <vt:i4>5</vt:i4>
      </vt:variant>
      <vt:variant>
        <vt:lpwstr>http://www.nationalbank.kz/</vt:lpwstr>
      </vt:variant>
      <vt:variant>
        <vt:lpwstr/>
      </vt:variant>
      <vt:variant>
        <vt:i4>7864422</vt:i4>
      </vt:variant>
      <vt:variant>
        <vt:i4>66</vt:i4>
      </vt:variant>
      <vt:variant>
        <vt:i4>0</vt:i4>
      </vt:variant>
      <vt:variant>
        <vt:i4>5</vt:i4>
      </vt:variant>
      <vt:variant>
        <vt:lpwstr>jl:31629367.100</vt:lpwstr>
      </vt:variant>
      <vt:variant>
        <vt:lpwstr/>
      </vt:variant>
      <vt:variant>
        <vt:i4>6357007</vt:i4>
      </vt:variant>
      <vt:variant>
        <vt:i4>63</vt:i4>
      </vt:variant>
      <vt:variant>
        <vt:i4>0</vt:i4>
      </vt:variant>
      <vt:variant>
        <vt:i4>5</vt:i4>
      </vt:variant>
      <vt:variant>
        <vt:lpwstr>jl:36430689.0.1006536285_0</vt:lpwstr>
      </vt:variant>
      <vt:variant>
        <vt:lpwstr/>
      </vt:variant>
      <vt:variant>
        <vt:i4>7864422</vt:i4>
      </vt:variant>
      <vt:variant>
        <vt:i4>60</vt:i4>
      </vt:variant>
      <vt:variant>
        <vt:i4>0</vt:i4>
      </vt:variant>
      <vt:variant>
        <vt:i4>5</vt:i4>
      </vt:variant>
      <vt:variant>
        <vt:lpwstr>jl:31629367.100</vt:lpwstr>
      </vt:variant>
      <vt:variant>
        <vt:lpwstr/>
      </vt:variant>
      <vt:variant>
        <vt:i4>6357007</vt:i4>
      </vt:variant>
      <vt:variant>
        <vt:i4>57</vt:i4>
      </vt:variant>
      <vt:variant>
        <vt:i4>0</vt:i4>
      </vt:variant>
      <vt:variant>
        <vt:i4>5</vt:i4>
      </vt:variant>
      <vt:variant>
        <vt:lpwstr>jl:36430689.0.1006536285_0</vt:lpwstr>
      </vt:variant>
      <vt:variant>
        <vt:lpwstr/>
      </vt:variant>
      <vt:variant>
        <vt:i4>4784212</vt:i4>
      </vt:variant>
      <vt:variant>
        <vt:i4>54</vt:i4>
      </vt:variant>
      <vt:variant>
        <vt:i4>0</vt:i4>
      </vt:variant>
      <vt:variant>
        <vt:i4>5</vt:i4>
      </vt:variant>
      <vt:variant>
        <vt:lpwstr>jl:34203696.2</vt:lpwstr>
      </vt:variant>
      <vt:variant>
        <vt:lpwstr/>
      </vt:variant>
      <vt:variant>
        <vt:i4>4784223</vt:i4>
      </vt:variant>
      <vt:variant>
        <vt:i4>51</vt:i4>
      </vt:variant>
      <vt:variant>
        <vt:i4>0</vt:i4>
      </vt:variant>
      <vt:variant>
        <vt:i4>5</vt:i4>
      </vt:variant>
      <vt:variant>
        <vt:lpwstr>jl:38931307.1</vt:lpwstr>
      </vt:variant>
      <vt:variant>
        <vt:lpwstr/>
      </vt:variant>
      <vt:variant>
        <vt:i4>7667754</vt:i4>
      </vt:variant>
      <vt:variant>
        <vt:i4>48</vt:i4>
      </vt:variant>
      <vt:variant>
        <vt:i4>0</vt:i4>
      </vt:variant>
      <vt:variant>
        <vt:i4>5</vt:i4>
      </vt:variant>
      <vt:variant>
        <vt:lpwstr>http://www.egov.kz/</vt:lpwstr>
      </vt:variant>
      <vt:variant>
        <vt:lpwstr/>
      </vt:variant>
      <vt:variant>
        <vt:i4>7864422</vt:i4>
      </vt:variant>
      <vt:variant>
        <vt:i4>45</vt:i4>
      </vt:variant>
      <vt:variant>
        <vt:i4>0</vt:i4>
      </vt:variant>
      <vt:variant>
        <vt:i4>5</vt:i4>
      </vt:variant>
      <vt:variant>
        <vt:lpwstr>jl:31629367.100</vt:lpwstr>
      </vt:variant>
      <vt:variant>
        <vt:lpwstr/>
      </vt:variant>
      <vt:variant>
        <vt:i4>6357007</vt:i4>
      </vt:variant>
      <vt:variant>
        <vt:i4>42</vt:i4>
      </vt:variant>
      <vt:variant>
        <vt:i4>0</vt:i4>
      </vt:variant>
      <vt:variant>
        <vt:i4>5</vt:i4>
      </vt:variant>
      <vt:variant>
        <vt:lpwstr>jl:36430689.0.1006536285_0</vt:lpwstr>
      </vt:variant>
      <vt:variant>
        <vt:lpwstr/>
      </vt:variant>
      <vt:variant>
        <vt:i4>7864422</vt:i4>
      </vt:variant>
      <vt:variant>
        <vt:i4>39</vt:i4>
      </vt:variant>
      <vt:variant>
        <vt:i4>0</vt:i4>
      </vt:variant>
      <vt:variant>
        <vt:i4>5</vt:i4>
      </vt:variant>
      <vt:variant>
        <vt:lpwstr>jl:31629367.100</vt:lpwstr>
      </vt:variant>
      <vt:variant>
        <vt:lpwstr/>
      </vt:variant>
      <vt:variant>
        <vt:i4>6357007</vt:i4>
      </vt:variant>
      <vt:variant>
        <vt:i4>36</vt:i4>
      </vt:variant>
      <vt:variant>
        <vt:i4>0</vt:i4>
      </vt:variant>
      <vt:variant>
        <vt:i4>5</vt:i4>
      </vt:variant>
      <vt:variant>
        <vt:lpwstr>jl:36430689.0.1006536285_0</vt:lpwstr>
      </vt:variant>
      <vt:variant>
        <vt:lpwstr/>
      </vt:variant>
      <vt:variant>
        <vt:i4>7864422</vt:i4>
      </vt:variant>
      <vt:variant>
        <vt:i4>33</vt:i4>
      </vt:variant>
      <vt:variant>
        <vt:i4>0</vt:i4>
      </vt:variant>
      <vt:variant>
        <vt:i4>5</vt:i4>
      </vt:variant>
      <vt:variant>
        <vt:lpwstr>jl:31629367.100</vt:lpwstr>
      </vt:variant>
      <vt:variant>
        <vt:lpwstr/>
      </vt:variant>
      <vt:variant>
        <vt:i4>6357007</vt:i4>
      </vt:variant>
      <vt:variant>
        <vt:i4>30</vt:i4>
      </vt:variant>
      <vt:variant>
        <vt:i4>0</vt:i4>
      </vt:variant>
      <vt:variant>
        <vt:i4>5</vt:i4>
      </vt:variant>
      <vt:variant>
        <vt:lpwstr>jl:36430689.0.1006536285_0</vt:lpwstr>
      </vt:variant>
      <vt:variant>
        <vt:lpwstr/>
      </vt:variant>
      <vt:variant>
        <vt:i4>6619141</vt:i4>
      </vt:variant>
      <vt:variant>
        <vt:i4>27</vt:i4>
      </vt:variant>
      <vt:variant>
        <vt:i4>0</vt:i4>
      </vt:variant>
      <vt:variant>
        <vt:i4>5</vt:i4>
      </vt:variant>
      <vt:variant>
        <vt:lpwstr>jl:31629380.0.1004301199_1</vt:lpwstr>
      </vt:variant>
      <vt:variant>
        <vt:lpwstr/>
      </vt:variant>
      <vt:variant>
        <vt:i4>1179761</vt:i4>
      </vt:variant>
      <vt:variant>
        <vt:i4>24</vt:i4>
      </vt:variant>
      <vt:variant>
        <vt:i4>0</vt:i4>
      </vt:variant>
      <vt:variant>
        <vt:i4>5</vt:i4>
      </vt:variant>
      <vt:variant>
        <vt:lpwstr>jl:30466908.130000.1001316891_1</vt:lpwstr>
      </vt:variant>
      <vt:variant>
        <vt:lpwstr/>
      </vt:variant>
      <vt:variant>
        <vt:i4>5111888</vt:i4>
      </vt:variant>
      <vt:variant>
        <vt:i4>21</vt:i4>
      </vt:variant>
      <vt:variant>
        <vt:i4>0</vt:i4>
      </vt:variant>
      <vt:variant>
        <vt:i4>5</vt:i4>
      </vt:variant>
      <vt:variant>
        <vt:lpwstr>jl:1003548.0 30013858.0 30605510.0 31548200.0</vt:lpwstr>
      </vt:variant>
      <vt:variant>
        <vt:lpwstr/>
      </vt:variant>
      <vt:variant>
        <vt:i4>5111888</vt:i4>
      </vt:variant>
      <vt:variant>
        <vt:i4>18</vt:i4>
      </vt:variant>
      <vt:variant>
        <vt:i4>0</vt:i4>
      </vt:variant>
      <vt:variant>
        <vt:i4>5</vt:i4>
      </vt:variant>
      <vt:variant>
        <vt:lpwstr>jl:1003548.0 30013858.0 30605510.0 31548200.0</vt:lpwstr>
      </vt:variant>
      <vt:variant>
        <vt:lpwstr/>
      </vt:variant>
      <vt:variant>
        <vt:i4>5111888</vt:i4>
      </vt:variant>
      <vt:variant>
        <vt:i4>15</vt:i4>
      </vt:variant>
      <vt:variant>
        <vt:i4>0</vt:i4>
      </vt:variant>
      <vt:variant>
        <vt:i4>5</vt:i4>
      </vt:variant>
      <vt:variant>
        <vt:lpwstr>jl:1003548.0 30013858.0 30605510.0 31548200.0</vt:lpwstr>
      </vt:variant>
      <vt:variant>
        <vt:lpwstr/>
      </vt:variant>
      <vt:variant>
        <vt:i4>5111888</vt:i4>
      </vt:variant>
      <vt:variant>
        <vt:i4>12</vt:i4>
      </vt:variant>
      <vt:variant>
        <vt:i4>0</vt:i4>
      </vt:variant>
      <vt:variant>
        <vt:i4>5</vt:i4>
      </vt:variant>
      <vt:variant>
        <vt:lpwstr>jl:1003548.0 30013858.0 30605510.0 31548200.0</vt:lpwstr>
      </vt:variant>
      <vt:variant>
        <vt:lpwstr/>
      </vt:variant>
      <vt:variant>
        <vt:i4>5111888</vt:i4>
      </vt:variant>
      <vt:variant>
        <vt:i4>9</vt:i4>
      </vt:variant>
      <vt:variant>
        <vt:i4>0</vt:i4>
      </vt:variant>
      <vt:variant>
        <vt:i4>5</vt:i4>
      </vt:variant>
      <vt:variant>
        <vt:lpwstr>jl:1003548.0 30013858.0 30605510.0 31548200.0</vt:lpwstr>
      </vt:variant>
      <vt:variant>
        <vt:lpwstr/>
      </vt:variant>
      <vt:variant>
        <vt:i4>5111888</vt:i4>
      </vt:variant>
      <vt:variant>
        <vt:i4>6</vt:i4>
      </vt:variant>
      <vt:variant>
        <vt:i4>0</vt:i4>
      </vt:variant>
      <vt:variant>
        <vt:i4>5</vt:i4>
      </vt:variant>
      <vt:variant>
        <vt:lpwstr>jl:1003548.0 30013858.0 30605510.0 31548200.0</vt:lpwstr>
      </vt:variant>
      <vt:variant>
        <vt:lpwstr/>
      </vt:variant>
      <vt:variant>
        <vt:i4>5111888</vt:i4>
      </vt:variant>
      <vt:variant>
        <vt:i4>3</vt:i4>
      </vt:variant>
      <vt:variant>
        <vt:i4>0</vt:i4>
      </vt:variant>
      <vt:variant>
        <vt:i4>5</vt:i4>
      </vt:variant>
      <vt:variant>
        <vt:lpwstr>jl:1003548.0 30013858.0 30605510.0 31548200.0</vt:lpwstr>
      </vt:variant>
      <vt:variant>
        <vt:lpwstr/>
      </vt:variant>
      <vt:variant>
        <vt:i4>5111888</vt:i4>
      </vt:variant>
      <vt:variant>
        <vt:i4>0</vt:i4>
      </vt:variant>
      <vt:variant>
        <vt:i4>0</vt:i4>
      </vt:variant>
      <vt:variant>
        <vt:i4>5</vt:i4>
      </vt:variant>
      <vt:variant>
        <vt:lpwstr>jl:1003548.0 30013858.0 30605510.0 31548200.0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Данира Кумисбай</cp:lastModifiedBy>
  <cp:revision>86</cp:revision>
  <cp:lastPrinted>2020-09-22T13:19:00Z</cp:lastPrinted>
  <dcterms:created xsi:type="dcterms:W3CDTF">2022-07-13T07:14:00Z</dcterms:created>
  <dcterms:modified xsi:type="dcterms:W3CDTF">2022-07-20T06:13:00Z</dcterms:modified>
</cp:coreProperties>
</file>