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</w:t>
            </w:r>
            <w:r w:rsidR="007A1F4E">
              <w:rPr>
                <w:sz w:val="22"/>
                <w:szCs w:val="22"/>
                <w:lang w:val="kk-KZ"/>
              </w:rPr>
              <w:t>2</w:t>
            </w:r>
            <w:r w:rsidR="006E7C47">
              <w:rPr>
                <w:sz w:val="22"/>
                <w:szCs w:val="22"/>
                <w:lang w:val="kk-KZ"/>
              </w:rPr>
              <w:t>2</w:t>
            </w:r>
            <w:r w:rsidR="00FC399F">
              <w:rPr>
                <w:sz w:val="22"/>
                <w:szCs w:val="22"/>
                <w:lang w:val="kk-KZ"/>
              </w:rPr>
              <w:t xml:space="preserve"> </w:t>
            </w:r>
            <w:r w:rsidR="006E7C47">
              <w:rPr>
                <w:sz w:val="22"/>
                <w:szCs w:val="22"/>
                <w:lang w:val="kk-KZ"/>
              </w:rPr>
              <w:t>июня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826650">
              <w:rPr>
                <w:sz w:val="22"/>
                <w:szCs w:val="22"/>
                <w:lang w:val="kk-KZ"/>
              </w:rPr>
              <w:t>2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Нұр-Сұлтан 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6E7C47" w:rsidRDefault="00446505">
            <w:pPr>
              <w:jc w:val="center"/>
              <w:rPr>
                <w:sz w:val="16"/>
                <w:szCs w:val="16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8B77CB">
              <w:rPr>
                <w:sz w:val="22"/>
                <w:szCs w:val="22"/>
              </w:rPr>
              <w:t>49</w:t>
            </w:r>
          </w:p>
          <w:p w:rsidR="00283246" w:rsidRDefault="00283246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</w:t>
            </w:r>
            <w:proofErr w:type="spellStart"/>
            <w:r>
              <w:rPr>
                <w:sz w:val="22"/>
                <w:szCs w:val="22"/>
              </w:rPr>
              <w:t>ород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Нур</w:t>
            </w:r>
            <w:proofErr w:type="spellEnd"/>
            <w:r>
              <w:rPr>
                <w:sz w:val="22"/>
                <w:szCs w:val="22"/>
              </w:rPr>
              <w:t>-Султан</w:t>
            </w:r>
          </w:p>
        </w:tc>
      </w:tr>
    </w:tbl>
    <w:p w:rsidR="0038495D" w:rsidRDefault="0038495D" w:rsidP="0038495D">
      <w:pPr>
        <w:jc w:val="center"/>
        <w:rPr>
          <w:b/>
          <w:color w:val="000000"/>
          <w:sz w:val="28"/>
          <w:szCs w:val="28"/>
        </w:rPr>
      </w:pPr>
    </w:p>
    <w:p w:rsidR="006E7C47" w:rsidRPr="006E7C47" w:rsidRDefault="006E7C47" w:rsidP="006E7C47">
      <w:pPr>
        <w:jc w:val="center"/>
        <w:rPr>
          <w:rFonts w:eastAsiaTheme="minorHAnsi" w:cstheme="minorBidi"/>
          <w:b/>
          <w:sz w:val="28"/>
          <w:szCs w:val="22"/>
          <w:lang w:eastAsia="en-US"/>
        </w:rPr>
      </w:pPr>
      <w:r w:rsidRPr="006E7C47">
        <w:rPr>
          <w:rFonts w:eastAsiaTheme="minorHAnsi" w:cstheme="minorBidi"/>
          <w:b/>
          <w:sz w:val="28"/>
          <w:szCs w:val="22"/>
          <w:lang w:eastAsia="en-US"/>
        </w:rPr>
        <w:t>О внесении изменений в постановление Правления Национального Банка Республики Казахстан от 25 декабря 2013 года № 292 «О введении ограничений на проведение отдельных видов банковских и других операций финансовыми организациями»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 xml:space="preserve">Правление Национального Банка Республики Казахстан </w:t>
      </w:r>
      <w:r w:rsidRPr="006E7C47">
        <w:rPr>
          <w:rFonts w:eastAsiaTheme="minorHAnsi" w:cstheme="minorBidi"/>
          <w:b/>
          <w:sz w:val="28"/>
          <w:szCs w:val="22"/>
          <w:lang w:eastAsia="en-US"/>
        </w:rPr>
        <w:t>ПОСТАНОВЛЯЕТ</w:t>
      </w:r>
      <w:r w:rsidRPr="006E7C47">
        <w:rPr>
          <w:rFonts w:eastAsiaTheme="minorHAnsi" w:cstheme="minorBidi"/>
          <w:sz w:val="28"/>
          <w:szCs w:val="22"/>
          <w:lang w:eastAsia="en-US"/>
        </w:rPr>
        <w:t>: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1. Внести в постановление Правления Национального Банка Республики Казахстан от 25 декабря 2013 года № 292 «О введении ограничений на проведение отдельных видов банковских и других операций финансовыми организациями» (зарегистрировано в Реестре государственной регистрации нормативных правовых актов под № 9125) следующие изменения: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преамбулу изложить в следующей редакции: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 xml:space="preserve">«В соответствии с подпунктом 4) части четвертой статьи 51-2 Закона Республики Казахстан «О Национальном Банке Республики Казахстан» Правление Национального Банка Республики Казахстан </w:t>
      </w:r>
      <w:r w:rsidRPr="006E7C47">
        <w:rPr>
          <w:rFonts w:eastAsiaTheme="minorHAnsi" w:cstheme="minorBidi"/>
          <w:b/>
          <w:sz w:val="28"/>
          <w:szCs w:val="22"/>
          <w:lang w:eastAsia="en-US"/>
        </w:rPr>
        <w:t>ПОСТАНОВЛЯЕТ</w:t>
      </w:r>
      <w:r w:rsidRPr="006E7C47">
        <w:rPr>
          <w:rFonts w:eastAsiaTheme="minorHAnsi" w:cstheme="minorBidi"/>
          <w:sz w:val="28"/>
          <w:szCs w:val="22"/>
          <w:lang w:eastAsia="en-US"/>
        </w:rPr>
        <w:t>:»;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пункты 1 и 2 изложить в следующей редакции:</w:t>
      </w:r>
    </w:p>
    <w:p w:rsidR="006E7C47" w:rsidRPr="006E7C47" w:rsidRDefault="006E7C47" w:rsidP="006E7C47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 xml:space="preserve">«1. </w:t>
      </w:r>
      <w:r w:rsidRPr="006E7C47">
        <w:rPr>
          <w:rFonts w:eastAsiaTheme="minorHAnsi"/>
          <w:sz w:val="28"/>
          <w:szCs w:val="28"/>
          <w:lang w:val="kk-KZ" w:eastAsia="en-US"/>
        </w:rPr>
        <w:t>Установить ограничение на проведение отдельных видов банковских и других операций финансовыми организациями.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/>
          <w:sz w:val="28"/>
          <w:szCs w:val="28"/>
          <w:lang w:val="kk-KZ" w:eastAsia="en-US"/>
        </w:rPr>
        <w:t xml:space="preserve">2. </w:t>
      </w:r>
      <w:r w:rsidRPr="006E7C47">
        <w:rPr>
          <w:rFonts w:eastAsiaTheme="minorHAnsi" w:cstheme="minorBidi"/>
          <w:sz w:val="28"/>
          <w:szCs w:val="22"/>
          <w:lang w:eastAsia="en-US"/>
        </w:rPr>
        <w:t>Коэффициент долговой нагрузки заемщика банком второго уровня рассчитывается в соответствии с постановлением Правления Национального Банка Республики Казахстан от 13 сентября 2017 года № 170 «Об установлении нормативных значений и методик расчетов пруденциальных нормативов и иных обязательных к соблюдению норм и лимитов, размера капитала банка и Правил расчета и лимитов открытой валютной позиции» (зарегистрировано в Реестре государственной регистрации нормативных правовых актов под № 15886).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 xml:space="preserve">Максимальный </w:t>
      </w:r>
      <w:r w:rsidRPr="006E7C47">
        <w:rPr>
          <w:rFonts w:eastAsiaTheme="minorHAnsi" w:cstheme="minorBidi"/>
          <w:color w:val="000000"/>
          <w:sz w:val="28"/>
          <w:szCs w:val="22"/>
          <w:lang w:eastAsia="en-US"/>
        </w:rPr>
        <w:t xml:space="preserve">уровень коэффициента </w:t>
      </w:r>
      <w:r w:rsidRPr="006E7C47">
        <w:rPr>
          <w:rFonts w:eastAsiaTheme="minorHAnsi" w:cstheme="minorBidi"/>
          <w:sz w:val="28"/>
          <w:szCs w:val="22"/>
          <w:lang w:eastAsia="en-US"/>
        </w:rPr>
        <w:t>долговой нагрузки заемщика составляет 0,5 (ноль целых пять десятых).»;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пункты 2-1, 2-2, 3, 4, 5, 7, 8, 9 и 10 исключить.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lastRenderedPageBreak/>
        <w:t>2. Департаменту финансовой стабильности и исследований (Кубенбаев О.М.) в установленном законодательством Республики Казахстан порядке обеспечить: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3. Контроль за исполнением настоящего постановления</w:t>
      </w:r>
      <w:r w:rsidRPr="006E7C47">
        <w:rPr>
          <w:rStyle w:val="a8"/>
          <w:rFonts w:eastAsiaTheme="minorHAnsi" w:cstheme="minorBidi"/>
          <w:sz w:val="20"/>
          <w:szCs w:val="20"/>
          <w:lang w:eastAsia="en-US"/>
        </w:rPr>
        <w:footnoteReference w:id="1"/>
      </w:r>
      <w:r w:rsidRPr="006E7C47">
        <w:rPr>
          <w:rFonts w:eastAsiaTheme="minorHAnsi" w:cstheme="minorBidi"/>
          <w:sz w:val="28"/>
          <w:szCs w:val="22"/>
          <w:lang w:eastAsia="en-US"/>
        </w:rPr>
        <w:t xml:space="preserve"> возложить на заместителя Председателя Национального Банка Республики Казахстан </w:t>
      </w:r>
      <w:proofErr w:type="spellStart"/>
      <w:r w:rsidRPr="006E7C47">
        <w:rPr>
          <w:rFonts w:eastAsiaTheme="minorHAnsi" w:cstheme="minorBidi"/>
          <w:sz w:val="28"/>
          <w:szCs w:val="22"/>
          <w:lang w:eastAsia="en-US"/>
        </w:rPr>
        <w:t>Баймагамбетова</w:t>
      </w:r>
      <w:proofErr w:type="spellEnd"/>
      <w:r w:rsidRPr="006E7C47">
        <w:rPr>
          <w:rFonts w:eastAsiaTheme="minorHAnsi" w:cstheme="minorBidi"/>
          <w:sz w:val="28"/>
          <w:szCs w:val="22"/>
          <w:lang w:eastAsia="en-US"/>
        </w:rPr>
        <w:t xml:space="preserve"> А.М.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C95841" w:rsidRPr="00C221E6" w:rsidRDefault="00C95841" w:rsidP="00F95788">
      <w:pPr>
        <w:ind w:firstLine="709"/>
        <w:jc w:val="both"/>
        <w:rPr>
          <w:sz w:val="28"/>
          <w:szCs w:val="20"/>
        </w:rPr>
      </w:pPr>
    </w:p>
    <w:p w:rsidR="000901F5" w:rsidRPr="00F21AB2" w:rsidRDefault="000901F5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FC399F">
        <w:tc>
          <w:tcPr>
            <w:tcW w:w="4819" w:type="dxa"/>
            <w:shd w:val="clear" w:color="auto" w:fill="auto"/>
          </w:tcPr>
          <w:p w:rsidR="00BF5DCF" w:rsidRPr="00BF5DCF" w:rsidRDefault="00BF5DCF" w:rsidP="00FC399F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76055F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5B7F4D">
              <w:rPr>
                <w:b/>
                <w:sz w:val="28"/>
                <w:szCs w:val="28"/>
              </w:rPr>
              <w:t xml:space="preserve">  </w:t>
            </w:r>
            <w:r w:rsidR="008F6C0C">
              <w:rPr>
                <w:b/>
                <w:sz w:val="28"/>
                <w:szCs w:val="28"/>
              </w:rPr>
              <w:t>Г</w:t>
            </w:r>
            <w:r w:rsidRPr="00BF5DCF">
              <w:rPr>
                <w:b/>
                <w:sz w:val="28"/>
                <w:szCs w:val="28"/>
              </w:rPr>
              <w:t>.</w:t>
            </w:r>
            <w:r w:rsidR="0076055F">
              <w:rPr>
                <w:b/>
                <w:sz w:val="28"/>
                <w:szCs w:val="28"/>
              </w:rPr>
              <w:t>О.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F6C0C">
              <w:rPr>
                <w:b/>
                <w:sz w:val="28"/>
                <w:szCs w:val="28"/>
              </w:rPr>
              <w:t>Пирматов</w:t>
            </w:r>
            <w:proofErr w:type="spellEnd"/>
          </w:p>
        </w:tc>
      </w:tr>
    </w:tbl>
    <w:p w:rsidR="00B83D2E" w:rsidRDefault="00B83D2E" w:rsidP="00B83D2E">
      <w:pPr>
        <w:widowControl w:val="0"/>
        <w:ind w:left="851"/>
        <w:jc w:val="both"/>
        <w:rPr>
          <w:sz w:val="20"/>
          <w:szCs w:val="20"/>
        </w:rPr>
      </w:pPr>
    </w:p>
    <w:p w:rsidR="00BF5DCF" w:rsidRDefault="00BF5DCF" w:rsidP="00B93301">
      <w:pPr>
        <w:widowControl w:val="0"/>
      </w:pPr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СОГЛАСОВАНО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Агентство Республики Казахстан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по регулированию и развитию</w:t>
      </w:r>
    </w:p>
    <w:p w:rsidR="006E7C47" w:rsidRPr="006E7C47" w:rsidRDefault="006E7C47" w:rsidP="006E7C47">
      <w:pPr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6E7C47">
        <w:rPr>
          <w:rFonts w:eastAsiaTheme="minorHAnsi" w:cstheme="minorBidi"/>
          <w:sz w:val="28"/>
          <w:szCs w:val="22"/>
          <w:lang w:eastAsia="en-US"/>
        </w:rPr>
        <w:t>финансового рынка</w:t>
      </w:r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EB64DF" w:rsidRPr="00A5185E" w:rsidRDefault="00EB64DF" w:rsidP="00EB64DF">
      <w:pPr>
        <w:widowControl w:val="0"/>
        <w:ind w:left="993"/>
        <w:jc w:val="both"/>
        <w:rPr>
          <w:sz w:val="20"/>
          <w:szCs w:val="20"/>
        </w:rPr>
      </w:pPr>
      <w:r w:rsidRPr="00A5185E">
        <w:rPr>
          <w:sz w:val="20"/>
          <w:szCs w:val="20"/>
        </w:rPr>
        <w:t>Верно:</w:t>
      </w:r>
    </w:p>
    <w:p w:rsidR="00EB64DF" w:rsidRPr="00A5185E" w:rsidRDefault="00EB64DF" w:rsidP="00EB64DF">
      <w:pPr>
        <w:widowControl w:val="0"/>
        <w:ind w:left="993"/>
        <w:jc w:val="both"/>
        <w:rPr>
          <w:sz w:val="20"/>
          <w:szCs w:val="20"/>
        </w:rPr>
      </w:pPr>
      <w:r w:rsidRPr="00A5185E">
        <w:rPr>
          <w:sz w:val="20"/>
          <w:szCs w:val="20"/>
        </w:rPr>
        <w:t xml:space="preserve">Главный специалист-секретарь Правления                                                     </w:t>
      </w:r>
      <w:r w:rsidRPr="00A5185E">
        <w:rPr>
          <w:sz w:val="20"/>
          <w:szCs w:val="20"/>
          <w:lang w:val="kk-KZ"/>
        </w:rPr>
        <w:t>Ж</w:t>
      </w:r>
      <w:r w:rsidRPr="00A5185E">
        <w:rPr>
          <w:sz w:val="20"/>
          <w:szCs w:val="20"/>
        </w:rPr>
        <w:t>.</w:t>
      </w:r>
      <w:r w:rsidRPr="00A5185E">
        <w:rPr>
          <w:sz w:val="20"/>
          <w:szCs w:val="20"/>
          <w:lang w:val="kk-KZ"/>
        </w:rPr>
        <w:t>Мухамбетова</w:t>
      </w:r>
    </w:p>
    <w:p w:rsidR="00161745" w:rsidRDefault="00161745" w:rsidP="00B93301">
      <w:pPr>
        <w:widowControl w:val="0"/>
      </w:pPr>
      <w:bookmarkStart w:id="0" w:name="_GoBack"/>
      <w:bookmarkEnd w:id="0"/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161745" w:rsidRDefault="00161745" w:rsidP="00B93301">
      <w:pPr>
        <w:widowControl w:val="0"/>
      </w:pPr>
    </w:p>
    <w:p w:rsidR="00161745" w:rsidRPr="00BF5DCF" w:rsidRDefault="00161745" w:rsidP="003E1FD3">
      <w:pPr>
        <w:ind w:firstLine="709"/>
        <w:jc w:val="right"/>
      </w:pPr>
    </w:p>
    <w:sectPr w:rsidR="00161745" w:rsidRPr="00BF5DCF" w:rsidSect="00C221E6">
      <w:headerReference w:type="default" r:id="rId9"/>
      <w:foot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805" w:rsidRDefault="00E73805" w:rsidP="00DB29D8">
      <w:r>
        <w:separator/>
      </w:r>
    </w:p>
  </w:endnote>
  <w:endnote w:type="continuationSeparator" w:id="0">
    <w:p w:rsidR="00E73805" w:rsidRDefault="00E73805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9"/>
      <w:jc w:val="center"/>
    </w:pPr>
  </w:p>
  <w:p w:rsidR="00115969" w:rsidRDefault="001159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805" w:rsidRDefault="00E73805" w:rsidP="00DB29D8">
      <w:r>
        <w:separator/>
      </w:r>
    </w:p>
  </w:footnote>
  <w:footnote w:type="continuationSeparator" w:id="0">
    <w:p w:rsidR="00E73805" w:rsidRDefault="00E73805" w:rsidP="00DB29D8">
      <w:r>
        <w:continuationSeparator/>
      </w:r>
    </w:p>
  </w:footnote>
  <w:footnote w:id="1">
    <w:p w:rsidR="006E7C47" w:rsidRDefault="006E7C47" w:rsidP="006E7C47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6E7C47">
        <w:t>О внесении изменений в постановление Правления Национального Банка Республики Казахстан от 25 декабря 2013 года № 292 «О введении ограничений на проведение отдельных видов банковских и других операций финансовыми организациями»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98520"/>
      <w:docPartObj>
        <w:docPartGallery w:val="Page Numbers (Top of Page)"/>
        <w:docPartUnique/>
      </w:docPartObj>
    </w:sdtPr>
    <w:sdtEndPr/>
    <w:sdtContent>
      <w:p w:rsidR="00F66157" w:rsidRDefault="00F6615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4DF">
          <w:rPr>
            <w:noProof/>
          </w:rPr>
          <w:t>2</w:t>
        </w:r>
        <w:r>
          <w:fldChar w:fldCharType="end"/>
        </w:r>
      </w:p>
    </w:sdtContent>
  </w:sdt>
  <w:p w:rsidR="00F66157" w:rsidRDefault="00F6615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7570DE1"/>
    <w:multiLevelType w:val="hybridMultilevel"/>
    <w:tmpl w:val="FD5C4E70"/>
    <w:lvl w:ilvl="0" w:tplc="F5265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3"/>
  </w:num>
  <w:num w:numId="5">
    <w:abstractNumId w:val="18"/>
  </w:num>
  <w:num w:numId="6">
    <w:abstractNumId w:val="1"/>
  </w:num>
  <w:num w:numId="7">
    <w:abstractNumId w:val="11"/>
  </w:num>
  <w:num w:numId="8">
    <w:abstractNumId w:val="15"/>
  </w:num>
  <w:num w:numId="9">
    <w:abstractNumId w:val="14"/>
  </w:num>
  <w:num w:numId="10">
    <w:abstractNumId w:val="6"/>
  </w:num>
  <w:num w:numId="11">
    <w:abstractNumId w:val="2"/>
  </w:num>
  <w:num w:numId="12">
    <w:abstractNumId w:val="12"/>
  </w:num>
  <w:num w:numId="13">
    <w:abstractNumId w:val="7"/>
  </w:num>
  <w:num w:numId="14">
    <w:abstractNumId w:val="10"/>
  </w:num>
  <w:num w:numId="15">
    <w:abstractNumId w:val="9"/>
  </w:num>
  <w:num w:numId="16">
    <w:abstractNumId w:val="13"/>
  </w:num>
  <w:num w:numId="17">
    <w:abstractNumId w:val="8"/>
  </w:num>
  <w:num w:numId="18">
    <w:abstractNumId w:val="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40BA2"/>
    <w:rsid w:val="00041D91"/>
    <w:rsid w:val="00045CF3"/>
    <w:rsid w:val="00046393"/>
    <w:rsid w:val="0006214C"/>
    <w:rsid w:val="00074838"/>
    <w:rsid w:val="00082EED"/>
    <w:rsid w:val="0008349A"/>
    <w:rsid w:val="00086A74"/>
    <w:rsid w:val="000901F5"/>
    <w:rsid w:val="00090624"/>
    <w:rsid w:val="00091070"/>
    <w:rsid w:val="000A2232"/>
    <w:rsid w:val="000B4B01"/>
    <w:rsid w:val="000C2588"/>
    <w:rsid w:val="000C4341"/>
    <w:rsid w:val="000C778B"/>
    <w:rsid w:val="000D4345"/>
    <w:rsid w:val="000E7AEA"/>
    <w:rsid w:val="000F4CD4"/>
    <w:rsid w:val="00100E01"/>
    <w:rsid w:val="00100F54"/>
    <w:rsid w:val="00110EA4"/>
    <w:rsid w:val="0011210B"/>
    <w:rsid w:val="00115969"/>
    <w:rsid w:val="00115E7A"/>
    <w:rsid w:val="0012761D"/>
    <w:rsid w:val="00127DDE"/>
    <w:rsid w:val="00131BF3"/>
    <w:rsid w:val="0014558C"/>
    <w:rsid w:val="001614D9"/>
    <w:rsid w:val="00161745"/>
    <w:rsid w:val="0016722C"/>
    <w:rsid w:val="00170351"/>
    <w:rsid w:val="00171AA4"/>
    <w:rsid w:val="00181E26"/>
    <w:rsid w:val="00187F6B"/>
    <w:rsid w:val="001938DC"/>
    <w:rsid w:val="0019707C"/>
    <w:rsid w:val="001A151F"/>
    <w:rsid w:val="001B7123"/>
    <w:rsid w:val="001C08DD"/>
    <w:rsid w:val="001C402E"/>
    <w:rsid w:val="001D0CCB"/>
    <w:rsid w:val="00200E17"/>
    <w:rsid w:val="00207E8E"/>
    <w:rsid w:val="00230018"/>
    <w:rsid w:val="00230BC7"/>
    <w:rsid w:val="002538F7"/>
    <w:rsid w:val="00257E73"/>
    <w:rsid w:val="00263FC1"/>
    <w:rsid w:val="002660DF"/>
    <w:rsid w:val="0026625B"/>
    <w:rsid w:val="00280EFF"/>
    <w:rsid w:val="002824FF"/>
    <w:rsid w:val="002828CC"/>
    <w:rsid w:val="00283246"/>
    <w:rsid w:val="00293138"/>
    <w:rsid w:val="002A14EC"/>
    <w:rsid w:val="002A5315"/>
    <w:rsid w:val="002B3005"/>
    <w:rsid w:val="002B4E9B"/>
    <w:rsid w:val="002B52D8"/>
    <w:rsid w:val="002C3FBC"/>
    <w:rsid w:val="002C6707"/>
    <w:rsid w:val="002E1B0F"/>
    <w:rsid w:val="002E2F72"/>
    <w:rsid w:val="002E3F8B"/>
    <w:rsid w:val="002F0753"/>
    <w:rsid w:val="002F2088"/>
    <w:rsid w:val="002F5C09"/>
    <w:rsid w:val="00305F60"/>
    <w:rsid w:val="00311B7D"/>
    <w:rsid w:val="003164DA"/>
    <w:rsid w:val="00325F2A"/>
    <w:rsid w:val="003275CA"/>
    <w:rsid w:val="0033072E"/>
    <w:rsid w:val="00340C53"/>
    <w:rsid w:val="00381866"/>
    <w:rsid w:val="0038495D"/>
    <w:rsid w:val="00397D52"/>
    <w:rsid w:val="003B0515"/>
    <w:rsid w:val="003B1451"/>
    <w:rsid w:val="003B7E84"/>
    <w:rsid w:val="003C35E9"/>
    <w:rsid w:val="003C584F"/>
    <w:rsid w:val="003E18B1"/>
    <w:rsid w:val="003E1FD3"/>
    <w:rsid w:val="003F5891"/>
    <w:rsid w:val="003F5E6A"/>
    <w:rsid w:val="003F6899"/>
    <w:rsid w:val="003F6AC3"/>
    <w:rsid w:val="004076C0"/>
    <w:rsid w:val="00412B44"/>
    <w:rsid w:val="004155FD"/>
    <w:rsid w:val="0042635B"/>
    <w:rsid w:val="00437BF9"/>
    <w:rsid w:val="004426F4"/>
    <w:rsid w:val="00446505"/>
    <w:rsid w:val="00463940"/>
    <w:rsid w:val="0048014E"/>
    <w:rsid w:val="004866D0"/>
    <w:rsid w:val="00495295"/>
    <w:rsid w:val="004A588F"/>
    <w:rsid w:val="004C0DBA"/>
    <w:rsid w:val="004D172B"/>
    <w:rsid w:val="004E786C"/>
    <w:rsid w:val="004F53ED"/>
    <w:rsid w:val="0051289C"/>
    <w:rsid w:val="005132CF"/>
    <w:rsid w:val="005247BA"/>
    <w:rsid w:val="005342C8"/>
    <w:rsid w:val="00535C0D"/>
    <w:rsid w:val="005632CC"/>
    <w:rsid w:val="00573A8C"/>
    <w:rsid w:val="00584F31"/>
    <w:rsid w:val="005B2457"/>
    <w:rsid w:val="005B4CF3"/>
    <w:rsid w:val="005B7F4D"/>
    <w:rsid w:val="005C1F8A"/>
    <w:rsid w:val="005D3B81"/>
    <w:rsid w:val="005E3F49"/>
    <w:rsid w:val="0062029B"/>
    <w:rsid w:val="00621ECF"/>
    <w:rsid w:val="00623FB1"/>
    <w:rsid w:val="006267D7"/>
    <w:rsid w:val="00633AC9"/>
    <w:rsid w:val="0063558F"/>
    <w:rsid w:val="00635F09"/>
    <w:rsid w:val="006451FA"/>
    <w:rsid w:val="006501A7"/>
    <w:rsid w:val="006510BB"/>
    <w:rsid w:val="0065125D"/>
    <w:rsid w:val="006545EA"/>
    <w:rsid w:val="00677C66"/>
    <w:rsid w:val="00680DD3"/>
    <w:rsid w:val="00680F67"/>
    <w:rsid w:val="006822A3"/>
    <w:rsid w:val="006829C0"/>
    <w:rsid w:val="00683270"/>
    <w:rsid w:val="0068329E"/>
    <w:rsid w:val="00692908"/>
    <w:rsid w:val="006979FD"/>
    <w:rsid w:val="006A0416"/>
    <w:rsid w:val="006A0852"/>
    <w:rsid w:val="006B1810"/>
    <w:rsid w:val="006C7933"/>
    <w:rsid w:val="006D26C4"/>
    <w:rsid w:val="006D76D8"/>
    <w:rsid w:val="006E7C47"/>
    <w:rsid w:val="006F25F3"/>
    <w:rsid w:val="00706A50"/>
    <w:rsid w:val="007124F7"/>
    <w:rsid w:val="0071467C"/>
    <w:rsid w:val="0072469C"/>
    <w:rsid w:val="0073192B"/>
    <w:rsid w:val="00740913"/>
    <w:rsid w:val="0076055F"/>
    <w:rsid w:val="007633A5"/>
    <w:rsid w:val="0076712B"/>
    <w:rsid w:val="00770AD6"/>
    <w:rsid w:val="00770B71"/>
    <w:rsid w:val="00774E0A"/>
    <w:rsid w:val="00780242"/>
    <w:rsid w:val="00792CE6"/>
    <w:rsid w:val="007A1F4E"/>
    <w:rsid w:val="007A2600"/>
    <w:rsid w:val="007B5AB1"/>
    <w:rsid w:val="007C5F63"/>
    <w:rsid w:val="007E1473"/>
    <w:rsid w:val="007E15C5"/>
    <w:rsid w:val="007E38ED"/>
    <w:rsid w:val="007E5B69"/>
    <w:rsid w:val="007F19DF"/>
    <w:rsid w:val="00800398"/>
    <w:rsid w:val="00801329"/>
    <w:rsid w:val="008057C5"/>
    <w:rsid w:val="00810F2E"/>
    <w:rsid w:val="00826650"/>
    <w:rsid w:val="00833AD2"/>
    <w:rsid w:val="0083754A"/>
    <w:rsid w:val="0084380E"/>
    <w:rsid w:val="00851072"/>
    <w:rsid w:val="00853977"/>
    <w:rsid w:val="00854934"/>
    <w:rsid w:val="008659F1"/>
    <w:rsid w:val="00886798"/>
    <w:rsid w:val="008943B3"/>
    <w:rsid w:val="00895C39"/>
    <w:rsid w:val="008A6463"/>
    <w:rsid w:val="008A6C2D"/>
    <w:rsid w:val="008B3889"/>
    <w:rsid w:val="008B6E05"/>
    <w:rsid w:val="008B77CB"/>
    <w:rsid w:val="008C333A"/>
    <w:rsid w:val="008C4BD2"/>
    <w:rsid w:val="008D11DB"/>
    <w:rsid w:val="008D43B6"/>
    <w:rsid w:val="008F2422"/>
    <w:rsid w:val="008F6C0C"/>
    <w:rsid w:val="00900236"/>
    <w:rsid w:val="009109E7"/>
    <w:rsid w:val="00927518"/>
    <w:rsid w:val="00981C03"/>
    <w:rsid w:val="00991C0F"/>
    <w:rsid w:val="00993C95"/>
    <w:rsid w:val="009B4AC9"/>
    <w:rsid w:val="009C61A5"/>
    <w:rsid w:val="009C7353"/>
    <w:rsid w:val="009F0300"/>
    <w:rsid w:val="009F1C8C"/>
    <w:rsid w:val="009F225D"/>
    <w:rsid w:val="009F5D20"/>
    <w:rsid w:val="00A22C4C"/>
    <w:rsid w:val="00A434F4"/>
    <w:rsid w:val="00A54BD8"/>
    <w:rsid w:val="00A62D36"/>
    <w:rsid w:val="00A70749"/>
    <w:rsid w:val="00A7189D"/>
    <w:rsid w:val="00A80B01"/>
    <w:rsid w:val="00A8284B"/>
    <w:rsid w:val="00AA173A"/>
    <w:rsid w:val="00AA7D50"/>
    <w:rsid w:val="00AB219D"/>
    <w:rsid w:val="00AB3F33"/>
    <w:rsid w:val="00AB4E16"/>
    <w:rsid w:val="00AC5019"/>
    <w:rsid w:val="00AD403F"/>
    <w:rsid w:val="00AE2112"/>
    <w:rsid w:val="00AE49AB"/>
    <w:rsid w:val="00AF3155"/>
    <w:rsid w:val="00B03835"/>
    <w:rsid w:val="00B03F97"/>
    <w:rsid w:val="00B059E3"/>
    <w:rsid w:val="00B17953"/>
    <w:rsid w:val="00B26C4C"/>
    <w:rsid w:val="00B46EA4"/>
    <w:rsid w:val="00B50946"/>
    <w:rsid w:val="00B52EE7"/>
    <w:rsid w:val="00B537F8"/>
    <w:rsid w:val="00B55891"/>
    <w:rsid w:val="00B626B3"/>
    <w:rsid w:val="00B6512C"/>
    <w:rsid w:val="00B673A0"/>
    <w:rsid w:val="00B72A7F"/>
    <w:rsid w:val="00B83D2E"/>
    <w:rsid w:val="00B91A91"/>
    <w:rsid w:val="00B93301"/>
    <w:rsid w:val="00B96433"/>
    <w:rsid w:val="00BB1AB1"/>
    <w:rsid w:val="00BB5195"/>
    <w:rsid w:val="00BB5B9D"/>
    <w:rsid w:val="00BB5DC6"/>
    <w:rsid w:val="00BD1BE1"/>
    <w:rsid w:val="00BD2E02"/>
    <w:rsid w:val="00BD4418"/>
    <w:rsid w:val="00BF2B29"/>
    <w:rsid w:val="00BF3EBA"/>
    <w:rsid w:val="00BF5DCF"/>
    <w:rsid w:val="00C078B8"/>
    <w:rsid w:val="00C1064E"/>
    <w:rsid w:val="00C20636"/>
    <w:rsid w:val="00C221E6"/>
    <w:rsid w:val="00C24F2F"/>
    <w:rsid w:val="00C25D8D"/>
    <w:rsid w:val="00C40567"/>
    <w:rsid w:val="00C51664"/>
    <w:rsid w:val="00C52AE0"/>
    <w:rsid w:val="00C667F8"/>
    <w:rsid w:val="00C76E26"/>
    <w:rsid w:val="00C76F8C"/>
    <w:rsid w:val="00C8419A"/>
    <w:rsid w:val="00C842D5"/>
    <w:rsid w:val="00C877C5"/>
    <w:rsid w:val="00C87A38"/>
    <w:rsid w:val="00C92F42"/>
    <w:rsid w:val="00C95841"/>
    <w:rsid w:val="00CA334A"/>
    <w:rsid w:val="00CC1497"/>
    <w:rsid w:val="00CD466F"/>
    <w:rsid w:val="00CD6150"/>
    <w:rsid w:val="00CD724D"/>
    <w:rsid w:val="00CE46A5"/>
    <w:rsid w:val="00CE68ED"/>
    <w:rsid w:val="00D0394C"/>
    <w:rsid w:val="00D27393"/>
    <w:rsid w:val="00D31AEA"/>
    <w:rsid w:val="00D54FD8"/>
    <w:rsid w:val="00D5669A"/>
    <w:rsid w:val="00D6598B"/>
    <w:rsid w:val="00D90BCB"/>
    <w:rsid w:val="00D93A76"/>
    <w:rsid w:val="00D9433F"/>
    <w:rsid w:val="00DA0C2B"/>
    <w:rsid w:val="00DB29D8"/>
    <w:rsid w:val="00DB5BC0"/>
    <w:rsid w:val="00DB68B7"/>
    <w:rsid w:val="00DC03E7"/>
    <w:rsid w:val="00DD4A04"/>
    <w:rsid w:val="00DE5396"/>
    <w:rsid w:val="00DF2E8E"/>
    <w:rsid w:val="00E019E7"/>
    <w:rsid w:val="00E1642B"/>
    <w:rsid w:val="00E21722"/>
    <w:rsid w:val="00E325D0"/>
    <w:rsid w:val="00E43751"/>
    <w:rsid w:val="00E549B7"/>
    <w:rsid w:val="00E62D95"/>
    <w:rsid w:val="00E648EB"/>
    <w:rsid w:val="00E73805"/>
    <w:rsid w:val="00E82002"/>
    <w:rsid w:val="00E9067D"/>
    <w:rsid w:val="00E96E98"/>
    <w:rsid w:val="00E97AE4"/>
    <w:rsid w:val="00EA5222"/>
    <w:rsid w:val="00EB293E"/>
    <w:rsid w:val="00EB64DF"/>
    <w:rsid w:val="00EC3AA1"/>
    <w:rsid w:val="00ED1DB4"/>
    <w:rsid w:val="00ED5C49"/>
    <w:rsid w:val="00EF51F8"/>
    <w:rsid w:val="00F01458"/>
    <w:rsid w:val="00F03AA0"/>
    <w:rsid w:val="00F03D52"/>
    <w:rsid w:val="00F2141D"/>
    <w:rsid w:val="00F21AB2"/>
    <w:rsid w:val="00F3179F"/>
    <w:rsid w:val="00F459DB"/>
    <w:rsid w:val="00F66157"/>
    <w:rsid w:val="00F872AA"/>
    <w:rsid w:val="00F913B7"/>
    <w:rsid w:val="00F93077"/>
    <w:rsid w:val="00F95788"/>
    <w:rsid w:val="00F96F77"/>
    <w:rsid w:val="00F97A7D"/>
    <w:rsid w:val="00FA608C"/>
    <w:rsid w:val="00FC399F"/>
    <w:rsid w:val="00FC5803"/>
    <w:rsid w:val="00FE5C82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10EA4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DB29D8"/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DB29D8"/>
    <w:rPr>
      <w:rFonts w:eastAsia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DB29D8"/>
    <w:rPr>
      <w:vertAlign w:val="superscript"/>
    </w:rPr>
  </w:style>
  <w:style w:type="paragraph" w:styleId="a9">
    <w:name w:val="footer"/>
    <w:basedOn w:val="a"/>
    <w:link w:val="aa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BB1AB1"/>
  </w:style>
  <w:style w:type="paragraph" w:styleId="ac">
    <w:name w:val="header"/>
    <w:basedOn w:val="a"/>
    <w:link w:val="ad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uiPriority w:val="9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DFDF0-E154-494E-917A-53065208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Жанна Мухамбетова</cp:lastModifiedBy>
  <cp:revision>65</cp:revision>
  <cp:lastPrinted>2020-09-22T13:19:00Z</cp:lastPrinted>
  <dcterms:created xsi:type="dcterms:W3CDTF">2021-04-23T12:11:00Z</dcterms:created>
  <dcterms:modified xsi:type="dcterms:W3CDTF">2022-06-22T08:06:00Z</dcterms:modified>
</cp:coreProperties>
</file>