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РЕСПУБЛИКАЛЫ</w:t>
            </w:r>
            <w:bookmarkStart w:id="0" w:name="_GoBack"/>
            <w:bookmarkEnd w:id="0"/>
            <w:r w:rsidRPr="000D0513">
              <w:rPr>
                <w:sz w:val="22"/>
                <w:szCs w:val="22"/>
                <w:lang w:val="kk-KZ"/>
              </w:rPr>
              <w:t xml:space="preserve">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16191E" w:rsidRPr="0016191E">
              <w:rPr>
                <w:sz w:val="22"/>
                <w:szCs w:val="22"/>
                <w:lang w:val="kk-KZ"/>
              </w:rPr>
              <w:t>2</w:t>
            </w:r>
            <w:r w:rsidR="005550BC">
              <w:rPr>
                <w:sz w:val="22"/>
                <w:szCs w:val="22"/>
                <w:lang w:val="kk-KZ"/>
              </w:rPr>
              <w:t>2</w:t>
            </w:r>
            <w:r w:rsidR="0016191E" w:rsidRPr="0016191E">
              <w:rPr>
                <w:sz w:val="22"/>
                <w:szCs w:val="22"/>
                <w:lang w:val="kk-KZ"/>
              </w:rPr>
              <w:t xml:space="preserve"> </w:t>
            </w:r>
            <w:r w:rsidR="005E5E40">
              <w:rPr>
                <w:sz w:val="22"/>
                <w:szCs w:val="22"/>
                <w:lang w:val="kk-KZ"/>
              </w:rPr>
              <w:t>ма</w:t>
            </w:r>
            <w:r w:rsidR="005550BC">
              <w:rPr>
                <w:sz w:val="22"/>
                <w:szCs w:val="22"/>
                <w:lang w:val="kk-KZ"/>
              </w:rPr>
              <w:t>усым</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761DF" w:rsidRDefault="00E8152C">
            <w:pPr>
              <w:jc w:val="center"/>
              <w:rPr>
                <w:sz w:val="22"/>
                <w:szCs w:val="22"/>
              </w:rPr>
            </w:pPr>
            <w:r w:rsidRPr="000D0513">
              <w:rPr>
                <w:sz w:val="22"/>
                <w:szCs w:val="22"/>
              </w:rPr>
              <w:t>№</w:t>
            </w:r>
            <w:r w:rsidR="005F5D3D">
              <w:rPr>
                <w:sz w:val="22"/>
                <w:szCs w:val="22"/>
              </w:rPr>
              <w:t xml:space="preserve"> </w:t>
            </w:r>
            <w:r w:rsidR="004063DF">
              <w:rPr>
                <w:sz w:val="22"/>
                <w:szCs w:val="22"/>
              </w:rPr>
              <w:t>51</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5550BC" w:rsidRPr="005550BC" w:rsidRDefault="005550BC" w:rsidP="005550BC">
      <w:pPr>
        <w:spacing w:before="100" w:beforeAutospacing="1" w:after="100" w:afterAutospacing="1"/>
        <w:jc w:val="center"/>
        <w:rPr>
          <w:color w:val="000000"/>
          <w:sz w:val="28"/>
          <w:szCs w:val="28"/>
          <w:lang w:val="kk-KZ"/>
        </w:rPr>
      </w:pPr>
      <w:r w:rsidRPr="005550BC">
        <w:rPr>
          <w:b/>
          <w:bCs/>
          <w:color w:val="000000"/>
          <w:sz w:val="28"/>
          <w:szCs w:val="28"/>
          <w:lang w:val="kk-KZ"/>
        </w:rPr>
        <w:t xml:space="preserve">«Қазақстан Республикасы Ұлттық Банкiнiң </w:t>
      </w:r>
      <w:r w:rsidRPr="005550BC">
        <w:rPr>
          <w:b/>
          <w:bCs/>
          <w:color w:val="000000"/>
          <w:sz w:val="28"/>
          <w:szCs w:val="28"/>
          <w:lang w:val="kk-KZ"/>
        </w:rPr>
        <w:br/>
        <w:t xml:space="preserve">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w:t>
      </w:r>
      <w:r w:rsidRPr="005550BC">
        <w:rPr>
          <w:b/>
          <w:bCs/>
          <w:color w:val="000000"/>
          <w:sz w:val="28"/>
          <w:szCs w:val="28"/>
          <w:lang w:val="kk-KZ"/>
        </w:rPr>
        <w:br/>
        <w:t>2018 жылғы 27 сәуірдегі № 70 қаулысына өзгерістер енгізу туралы</w:t>
      </w:r>
    </w:p>
    <w:p w:rsidR="005550BC" w:rsidRPr="005550BC" w:rsidRDefault="005550BC" w:rsidP="005550BC">
      <w:pPr>
        <w:ind w:firstLine="397"/>
        <w:jc w:val="both"/>
        <w:rPr>
          <w:sz w:val="28"/>
          <w:szCs w:val="28"/>
          <w:lang w:val="kk-KZ"/>
        </w:rPr>
      </w:pPr>
    </w:p>
    <w:p w:rsidR="005550BC" w:rsidRPr="005550BC" w:rsidRDefault="005550BC" w:rsidP="005550BC">
      <w:pPr>
        <w:ind w:firstLine="708"/>
        <w:jc w:val="both"/>
        <w:rPr>
          <w:sz w:val="28"/>
          <w:szCs w:val="28"/>
          <w:lang w:val="kk-KZ"/>
        </w:rPr>
      </w:pPr>
      <w:r w:rsidRPr="005550BC">
        <w:rPr>
          <w:bCs/>
          <w:color w:val="000000"/>
          <w:sz w:val="28"/>
          <w:szCs w:val="28"/>
          <w:lang w:val="kk-KZ"/>
        </w:rPr>
        <w:t>Қазақстан Республикасы Ұлттық Банкiнiң</w:t>
      </w:r>
      <w:r w:rsidRPr="005550BC">
        <w:rPr>
          <w:color w:val="000000"/>
          <w:sz w:val="28"/>
          <w:szCs w:val="28"/>
          <w:lang w:val="kk-KZ"/>
        </w:rPr>
        <w:t xml:space="preserve"> Басқармасы </w:t>
      </w:r>
      <w:r w:rsidRPr="005550BC">
        <w:rPr>
          <w:b/>
          <w:color w:val="000000"/>
          <w:sz w:val="28"/>
          <w:szCs w:val="28"/>
          <w:lang w:val="kk-KZ"/>
        </w:rPr>
        <w:t>ҚАУЛЫ ЕТЕДІ</w:t>
      </w:r>
      <w:r w:rsidRPr="005550BC">
        <w:rPr>
          <w:color w:val="000000"/>
          <w:sz w:val="28"/>
          <w:szCs w:val="28"/>
          <w:lang w:val="kk-KZ"/>
        </w:rPr>
        <w:t>:</w:t>
      </w:r>
    </w:p>
    <w:p w:rsidR="005550BC" w:rsidRPr="005550BC" w:rsidRDefault="005550BC" w:rsidP="005550BC">
      <w:pPr>
        <w:ind w:firstLine="708"/>
        <w:jc w:val="both"/>
        <w:rPr>
          <w:bCs/>
          <w:color w:val="000000"/>
          <w:sz w:val="28"/>
          <w:szCs w:val="28"/>
          <w:lang w:val="kk-KZ"/>
        </w:rPr>
      </w:pPr>
      <w:r w:rsidRPr="005550BC">
        <w:rPr>
          <w:color w:val="000000"/>
          <w:sz w:val="28"/>
          <w:szCs w:val="28"/>
          <w:lang w:val="kk-KZ"/>
        </w:rPr>
        <w:t xml:space="preserve">1. </w:t>
      </w:r>
      <w:r w:rsidRPr="005550BC">
        <w:rPr>
          <w:bCs/>
          <w:color w:val="000000"/>
          <w:sz w:val="28"/>
          <w:szCs w:val="28"/>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w:t>
      </w:r>
      <w:r w:rsidRPr="005550BC">
        <w:rPr>
          <w:sz w:val="28"/>
          <w:szCs w:val="28"/>
          <w:lang w:val="kk-KZ"/>
        </w:rPr>
        <w:t xml:space="preserve">Нормативтік құқықтық актілерді мемлекеттік тіркеу тізілімінде </w:t>
      </w:r>
      <w:r w:rsidRPr="005550BC">
        <w:rPr>
          <w:color w:val="000000"/>
          <w:sz w:val="28"/>
          <w:szCs w:val="28"/>
          <w:lang w:val="kk-KZ"/>
        </w:rPr>
        <w:t xml:space="preserve">№ 16922 болып тіркелген) </w:t>
      </w:r>
      <w:r w:rsidRPr="005550BC">
        <w:rPr>
          <w:bCs/>
          <w:color w:val="000000"/>
          <w:sz w:val="28"/>
          <w:szCs w:val="28"/>
          <w:lang w:val="kk-KZ"/>
        </w:rPr>
        <w:t>мынадай өзгерістер енгізілсін:</w:t>
      </w:r>
    </w:p>
    <w:p w:rsidR="005550BC" w:rsidRPr="005550BC" w:rsidRDefault="005550BC" w:rsidP="005550BC">
      <w:pPr>
        <w:ind w:firstLine="708"/>
        <w:jc w:val="both"/>
        <w:rPr>
          <w:bCs/>
          <w:color w:val="000000"/>
          <w:sz w:val="28"/>
          <w:szCs w:val="28"/>
          <w:lang w:val="kk-KZ"/>
        </w:rPr>
      </w:pPr>
      <w:r w:rsidRPr="005550BC">
        <w:rPr>
          <w:color w:val="000000"/>
          <w:sz w:val="28"/>
          <w:szCs w:val="28"/>
          <w:lang w:val="kk-KZ"/>
        </w:rPr>
        <w:t xml:space="preserve">көрсетілген қаулымен бекітілген </w:t>
      </w:r>
      <w:r w:rsidRPr="005550BC">
        <w:rPr>
          <w:bCs/>
          <w:color w:val="000000"/>
          <w:sz w:val="28"/>
          <w:szCs w:val="28"/>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қағидаларында:</w:t>
      </w:r>
    </w:p>
    <w:p w:rsidR="005550BC" w:rsidRPr="005550BC" w:rsidRDefault="005550BC" w:rsidP="005550BC">
      <w:pPr>
        <w:ind w:firstLine="709"/>
        <w:jc w:val="both"/>
        <w:rPr>
          <w:rFonts w:eastAsia="Calibri"/>
          <w:sz w:val="28"/>
          <w:szCs w:val="28"/>
          <w:lang w:val="kk-KZ"/>
        </w:rPr>
      </w:pPr>
      <w:r w:rsidRPr="005550BC">
        <w:rPr>
          <w:rFonts w:eastAsia="Calibri"/>
          <w:sz w:val="28"/>
          <w:szCs w:val="28"/>
          <w:lang w:val="kk-KZ"/>
        </w:rPr>
        <w:t>3-тармақтың 6) тармақшасы мынадай редакцияда жазылсын:</w:t>
      </w:r>
    </w:p>
    <w:p w:rsidR="005550BC" w:rsidRPr="005550BC" w:rsidRDefault="005550BC" w:rsidP="005550BC">
      <w:pPr>
        <w:ind w:firstLine="709"/>
        <w:jc w:val="both"/>
        <w:rPr>
          <w:color w:val="000000"/>
          <w:sz w:val="28"/>
          <w:szCs w:val="28"/>
          <w:lang w:val="kk-KZ"/>
        </w:rPr>
      </w:pPr>
      <w:bookmarkStart w:id="1" w:name="SUB6"/>
      <w:bookmarkStart w:id="2" w:name="sub1008038707"/>
      <w:bookmarkStart w:id="3" w:name="sub1008038709"/>
      <w:bookmarkEnd w:id="1"/>
      <w:r w:rsidRPr="005550BC">
        <w:rPr>
          <w:color w:val="000000"/>
          <w:sz w:val="28"/>
          <w:szCs w:val="28"/>
          <w:lang w:val="kk-KZ"/>
        </w:rPr>
        <w:t>«6)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bookmarkEnd w:id="2"/>
    <w:bookmarkEnd w:id="3"/>
    <w:p w:rsidR="005550BC" w:rsidRPr="005550BC" w:rsidRDefault="005550BC" w:rsidP="005550BC">
      <w:pPr>
        <w:ind w:firstLine="709"/>
        <w:jc w:val="both"/>
        <w:rPr>
          <w:rFonts w:eastAsia="Calibri"/>
          <w:sz w:val="28"/>
          <w:szCs w:val="28"/>
          <w:lang w:val="kk-KZ"/>
        </w:rPr>
      </w:pPr>
      <w:r w:rsidRPr="005550BC">
        <w:rPr>
          <w:color w:val="000000"/>
          <w:sz w:val="28"/>
          <w:szCs w:val="28"/>
          <w:lang w:val="kk-KZ"/>
        </w:rPr>
        <w:t>10, 11, 12</w:t>
      </w:r>
      <w:r w:rsidRPr="005550BC">
        <w:rPr>
          <w:rFonts w:eastAsia="Calibri"/>
          <w:sz w:val="28"/>
          <w:szCs w:val="28"/>
          <w:lang w:val="kk-KZ"/>
        </w:rPr>
        <w:t>-тармақтар мынадай редакцияда жазылсын:</w:t>
      </w:r>
    </w:p>
    <w:p w:rsidR="005550BC" w:rsidRPr="005550BC" w:rsidRDefault="005550BC" w:rsidP="005550BC">
      <w:pPr>
        <w:ind w:firstLine="709"/>
        <w:jc w:val="both"/>
        <w:rPr>
          <w:color w:val="000000"/>
          <w:sz w:val="28"/>
          <w:szCs w:val="28"/>
          <w:lang w:val="kk-KZ"/>
        </w:rPr>
      </w:pPr>
      <w:r w:rsidRPr="005550BC">
        <w:rPr>
          <w:color w:val="000000"/>
          <w:sz w:val="28"/>
          <w:szCs w:val="28"/>
          <w:lang w:val="kk-KZ"/>
        </w:rPr>
        <w:t xml:space="preserve">«10. Ұлттық Банктің филиалы және (немесе) Ұлттық Банктің Орталығы инвестициялық және (немесе) коллекциялық монеталарды сатқан және (немесе) сатып алған жағдайда, инвестициялық және (немесе) коллекциялық монетаны сатып алатын немесе сатып алуға тапсыратын жеке, заңды тұлғаларды (олардың өкілдерін) сәйкестендіреді, сондай-ақ оларды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bookmarkStart w:id="4" w:name="sub1002661088"/>
      <w:r w:rsidRPr="005550BC">
        <w:rPr>
          <w:sz w:val="28"/>
          <w:szCs w:val="28"/>
          <w:lang w:val="kk-KZ"/>
        </w:rPr>
        <w:fldChar w:fldCharType="begin"/>
      </w:r>
      <w:r w:rsidRPr="005550BC">
        <w:rPr>
          <w:sz w:val="28"/>
          <w:szCs w:val="28"/>
          <w:lang w:val="kk-KZ"/>
        </w:rPr>
        <w:instrText xml:space="preserve"> HYPERLINK "jl:30466644.180200%20" </w:instrText>
      </w:r>
      <w:r w:rsidRPr="005550BC">
        <w:rPr>
          <w:sz w:val="28"/>
          <w:szCs w:val="28"/>
          <w:lang w:val="kk-KZ"/>
        </w:rPr>
        <w:fldChar w:fldCharType="separate"/>
      </w:r>
      <w:r w:rsidRPr="005550BC">
        <w:rPr>
          <w:sz w:val="28"/>
          <w:szCs w:val="28"/>
          <w:lang w:val="kk-KZ"/>
        </w:rPr>
        <w:t>18-бабы</w:t>
      </w:r>
      <w:r w:rsidRPr="005550BC">
        <w:rPr>
          <w:color w:val="000000"/>
          <w:sz w:val="28"/>
          <w:szCs w:val="28"/>
          <w:lang w:val="kk-KZ"/>
        </w:rPr>
        <w:t>ның</w:t>
      </w:r>
      <w:r w:rsidRPr="005550BC">
        <w:rPr>
          <w:sz w:val="28"/>
          <w:szCs w:val="28"/>
          <w:lang w:val="kk-KZ"/>
        </w:rPr>
        <w:t xml:space="preserve"> </w:t>
      </w:r>
      <w:r w:rsidRPr="005550BC">
        <w:rPr>
          <w:sz w:val="28"/>
          <w:szCs w:val="28"/>
          <w:lang w:val="kk-KZ"/>
        </w:rPr>
        <w:br/>
        <w:t>2-тармағы 1-1) тармақшасының</w:t>
      </w:r>
      <w:r w:rsidRPr="005550BC">
        <w:rPr>
          <w:sz w:val="28"/>
          <w:szCs w:val="28"/>
          <w:lang w:val="kk-KZ"/>
        </w:rPr>
        <w:fldChar w:fldCharType="end"/>
      </w:r>
      <w:bookmarkEnd w:id="4"/>
      <w:r w:rsidRPr="005550BC">
        <w:rPr>
          <w:sz w:val="28"/>
          <w:szCs w:val="28"/>
          <w:lang w:val="kk-KZ"/>
        </w:rPr>
        <w:t xml:space="preserve"> </w:t>
      </w:r>
      <w:r w:rsidRPr="005550BC">
        <w:rPr>
          <w:color w:val="000000"/>
          <w:sz w:val="28"/>
          <w:szCs w:val="28"/>
          <w:lang w:val="kk-KZ"/>
        </w:rPr>
        <w:t>талабына сәйкес тексереді.</w:t>
      </w:r>
    </w:p>
    <w:p w:rsidR="005550BC" w:rsidRPr="005550BC" w:rsidRDefault="005550BC" w:rsidP="005550BC">
      <w:pPr>
        <w:ind w:firstLine="709"/>
        <w:jc w:val="both"/>
        <w:rPr>
          <w:color w:val="000000"/>
          <w:sz w:val="28"/>
          <w:szCs w:val="28"/>
          <w:lang w:val="kk-KZ"/>
        </w:rPr>
      </w:pPr>
      <w:r w:rsidRPr="005550BC">
        <w:rPr>
          <w:color w:val="000000"/>
          <w:sz w:val="28"/>
          <w:szCs w:val="28"/>
          <w:lang w:val="kk-KZ"/>
        </w:rPr>
        <w:lastRenderedPageBreak/>
        <w:t>11. Инвестициялық және (немесе) коллекциялық монеталарды сату кезінде жеке, заңды тұлғалар (олардың өкілдері)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деректерді, инвестициялық және (немесе) коллекциялық монеталарды сатып алуға өкілеттігін растайтын құжаттың түпнұсқасын (жеке немесе заңды тұлға атынан өкілдік еткен жағдайда) ұсынады.</w:t>
      </w:r>
    </w:p>
    <w:p w:rsidR="005550BC" w:rsidRPr="005550BC" w:rsidRDefault="005550BC" w:rsidP="005550BC">
      <w:pPr>
        <w:ind w:firstLine="709"/>
        <w:jc w:val="both"/>
        <w:rPr>
          <w:color w:val="000000"/>
          <w:sz w:val="28"/>
          <w:szCs w:val="28"/>
          <w:lang w:val="kk-KZ"/>
        </w:rPr>
      </w:pPr>
      <w:r w:rsidRPr="005550BC">
        <w:rPr>
          <w:color w:val="000000"/>
          <w:sz w:val="28"/>
          <w:szCs w:val="28"/>
          <w:lang w:val="kk-KZ"/>
        </w:rPr>
        <w:t>Жеке, заңды тұлғалар (олардың өкілдері) инвестициялық және (немесе) коллекциялық монеталарды сатып алуға тапсырған кезде:</w:t>
      </w:r>
    </w:p>
    <w:p w:rsidR="005550BC" w:rsidRPr="005550BC" w:rsidRDefault="005550BC" w:rsidP="005550BC">
      <w:pPr>
        <w:ind w:firstLine="709"/>
        <w:jc w:val="both"/>
        <w:rPr>
          <w:color w:val="000000"/>
          <w:sz w:val="28"/>
          <w:szCs w:val="28"/>
          <w:lang w:val="kk-KZ"/>
        </w:rPr>
      </w:pPr>
      <w:r w:rsidRPr="005550BC">
        <w:rPr>
          <w:color w:val="000000"/>
          <w:sz w:val="28"/>
          <w:szCs w:val="28"/>
          <w:lang w:val="kk-KZ"/>
        </w:rPr>
        <w:t xml:space="preserve">1) Қағидаларға </w:t>
      </w:r>
      <w:bookmarkStart w:id="5" w:name="sub1006283062"/>
      <w:r w:rsidRPr="005550BC">
        <w:rPr>
          <w:sz w:val="28"/>
          <w:szCs w:val="28"/>
          <w:lang w:val="kk-KZ"/>
        </w:rPr>
        <w:fldChar w:fldCharType="begin"/>
      </w:r>
      <w:r w:rsidRPr="005550BC">
        <w:rPr>
          <w:sz w:val="28"/>
          <w:szCs w:val="28"/>
          <w:lang w:val="kk-KZ"/>
        </w:rPr>
        <w:instrText xml:space="preserve"> HYPERLINK "jl:33772747.1.1006283062_0" \o "\«Қазақстан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 (2022.28.02. берілген өзгерістер мен толықтыруларымен)" </w:instrText>
      </w:r>
      <w:r w:rsidRPr="005550BC">
        <w:rPr>
          <w:sz w:val="28"/>
          <w:szCs w:val="28"/>
          <w:lang w:val="kk-KZ"/>
        </w:rPr>
        <w:fldChar w:fldCharType="separate"/>
      </w:r>
      <w:r w:rsidRPr="005550BC">
        <w:rPr>
          <w:sz w:val="28"/>
          <w:szCs w:val="28"/>
          <w:lang w:val="kk-KZ"/>
        </w:rPr>
        <w:t>1</w:t>
      </w:r>
      <w:r w:rsidRPr="005550BC">
        <w:rPr>
          <w:sz w:val="28"/>
          <w:szCs w:val="28"/>
          <w:lang w:val="kk-KZ"/>
        </w:rPr>
        <w:fldChar w:fldCharType="end"/>
      </w:r>
      <w:bookmarkEnd w:id="5"/>
      <w:r w:rsidRPr="005550BC">
        <w:rPr>
          <w:sz w:val="28"/>
          <w:szCs w:val="28"/>
          <w:lang w:val="kk-KZ"/>
        </w:rPr>
        <w:t xml:space="preserve">, </w:t>
      </w:r>
      <w:bookmarkStart w:id="6" w:name="sub1006283063"/>
      <w:r w:rsidRPr="005550BC">
        <w:rPr>
          <w:sz w:val="28"/>
          <w:szCs w:val="28"/>
          <w:lang w:val="kk-KZ"/>
        </w:rPr>
        <w:fldChar w:fldCharType="begin"/>
      </w:r>
      <w:r w:rsidRPr="005550BC">
        <w:rPr>
          <w:sz w:val="28"/>
          <w:szCs w:val="28"/>
          <w:lang w:val="kk-KZ"/>
        </w:rPr>
        <w:instrText xml:space="preserve"> HYPERLINK "jl:33772747.2%20" </w:instrText>
      </w:r>
      <w:r w:rsidRPr="005550BC">
        <w:rPr>
          <w:sz w:val="28"/>
          <w:szCs w:val="28"/>
          <w:lang w:val="kk-KZ"/>
        </w:rPr>
        <w:fldChar w:fldCharType="separate"/>
      </w:r>
      <w:r w:rsidRPr="005550BC">
        <w:rPr>
          <w:sz w:val="28"/>
          <w:szCs w:val="28"/>
          <w:lang w:val="kk-KZ"/>
        </w:rPr>
        <w:t>2-қосымшаларға</w:t>
      </w:r>
      <w:r w:rsidRPr="005550BC">
        <w:rPr>
          <w:sz w:val="28"/>
          <w:szCs w:val="28"/>
          <w:lang w:val="kk-KZ"/>
        </w:rPr>
        <w:fldChar w:fldCharType="end"/>
      </w:r>
      <w:bookmarkEnd w:id="6"/>
      <w:r w:rsidRPr="005550BC">
        <w:rPr>
          <w:color w:val="000000"/>
          <w:sz w:val="28"/>
          <w:szCs w:val="28"/>
          <w:lang w:val="kk-KZ"/>
        </w:rPr>
        <w:t xml:space="preserve"> сәйкес нысандар бойынша инвестициялық және (немесе) коллекциялық монеталарды сатып алу үшін тапсыруға арналған өтінішті (бұдан әрі – Өтініш) 2 (екі) данада толтырады, оның біреуі Ұлттық Банктің филиалында немесе Ұлттық Банктің Орталығында қалады, ал екіншісі жеке, заңды тұлғаларға (олардың өкілдеріне) беріледі;</w:t>
      </w:r>
    </w:p>
    <w:p w:rsidR="005550BC" w:rsidRPr="005550BC" w:rsidRDefault="005550BC" w:rsidP="005550BC">
      <w:pPr>
        <w:ind w:firstLine="709"/>
        <w:jc w:val="both"/>
        <w:rPr>
          <w:color w:val="000000"/>
          <w:sz w:val="28"/>
          <w:szCs w:val="28"/>
          <w:lang w:val="kk-KZ"/>
        </w:rPr>
      </w:pPr>
      <w:r w:rsidRPr="005550BC">
        <w:rPr>
          <w:color w:val="000000"/>
          <w:sz w:val="28"/>
          <w:szCs w:val="28"/>
          <w:lang w:val="kk-KZ"/>
        </w:rPr>
        <w:t>2)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деректерді, инвестициялық және (немесе) коллекциялық монеталарды сатып алу үшін тапсыруға өкілеттігін растайтын құжатты (жеке немесе заңды тұлға атынан өкілдік еткен жағдайда) ұсынады.</w:t>
      </w:r>
    </w:p>
    <w:p w:rsidR="005550BC" w:rsidRPr="005550BC" w:rsidRDefault="005550BC" w:rsidP="005550BC">
      <w:pPr>
        <w:ind w:firstLine="709"/>
        <w:jc w:val="both"/>
        <w:rPr>
          <w:color w:val="000000"/>
          <w:sz w:val="28"/>
          <w:szCs w:val="28"/>
          <w:lang w:val="kk-KZ"/>
        </w:rPr>
      </w:pPr>
      <w:r w:rsidRPr="005550BC">
        <w:rPr>
          <w:color w:val="000000"/>
          <w:sz w:val="28"/>
          <w:szCs w:val="28"/>
          <w:lang w:val="kk-KZ"/>
        </w:rPr>
        <w:t xml:space="preserve">12. Инвестициялық және (немесе) коллекциялық монеталарды сату кезінде жеке, заңды тұлғаларды (олардың өкілдерін) сәйкестендіру инвестициялық және (немесе) коллекциялық монеталарды сатып алу өкілеттігін растайтын құжатта (жеке немесе заңды тұлға атынан өкілдік еткен жағдайда) көрсетілген мәліметтерді жеке басын куәландыратын құжаттың деректерімен не цифрлық құжаттар сервисі арқылы алынған олардың жеке басын растайтын (сәйкестендіретін) деректермен салыстырып тексеру арқылы жүзеге асырылады. </w:t>
      </w:r>
    </w:p>
    <w:p w:rsidR="005550BC" w:rsidRPr="005550BC" w:rsidRDefault="005550BC" w:rsidP="005550BC">
      <w:pPr>
        <w:ind w:firstLine="709"/>
        <w:jc w:val="both"/>
        <w:rPr>
          <w:color w:val="000000"/>
          <w:sz w:val="28"/>
          <w:szCs w:val="28"/>
          <w:lang w:val="kk-KZ"/>
        </w:rPr>
      </w:pPr>
      <w:r w:rsidRPr="005550BC">
        <w:rPr>
          <w:color w:val="000000"/>
          <w:sz w:val="28"/>
          <w:szCs w:val="28"/>
          <w:lang w:val="kk-KZ"/>
        </w:rPr>
        <w:t xml:space="preserve">Инвестициялық және (немесе) коллекциялық монеталарды сатып алу кезінде жеке, заңды тұлғаларды (олардың өкілдерін) сәйкестендіру Өтініште және сатып алу үшін инвестициялық және (немесе) коллекциялық монеталарды тапсыру өкілеттігін растайтын құжатта (жеке немесе заңды тұлға атынан өкілдік еткен жағдайда) көрсетілген мәліметтерді жеке басын куәландыратын құжаттың деректерімен не цифрлық құжаттар сервисі арқылы алынған, олардың жеке басын растайтын (сәйкестендіретін) деректермен салыстырып тексеру жолымен жүзеге асырылады.  </w:t>
      </w:r>
    </w:p>
    <w:p w:rsidR="005550BC" w:rsidRPr="005550BC" w:rsidRDefault="005550BC" w:rsidP="005550BC">
      <w:pPr>
        <w:ind w:firstLine="709"/>
        <w:jc w:val="both"/>
        <w:rPr>
          <w:color w:val="000000"/>
          <w:sz w:val="28"/>
          <w:szCs w:val="28"/>
          <w:lang w:val="kk-KZ"/>
        </w:rPr>
      </w:pPr>
      <w:r w:rsidRPr="005550BC">
        <w:rPr>
          <w:color w:val="000000"/>
          <w:sz w:val="28"/>
          <w:szCs w:val="28"/>
          <w:lang w:val="kk-KZ"/>
        </w:rPr>
        <w:t>Жеке басын куәландыратын құжатта не цифрлық құжаттар сервисі арқылы алынған, олардың жеке басын растайтын (сәйкестендіретін) деректерде орналастырылған фотосуретті ұсынушының жеке басымен көзбен шолып салыстыру да жүргізіледі.</w:t>
      </w:r>
    </w:p>
    <w:p w:rsidR="005550BC" w:rsidRPr="005550BC" w:rsidRDefault="005550BC" w:rsidP="005550BC">
      <w:pPr>
        <w:ind w:firstLine="709"/>
        <w:jc w:val="both"/>
        <w:rPr>
          <w:color w:val="000000"/>
          <w:sz w:val="28"/>
          <w:szCs w:val="28"/>
          <w:lang w:val="kk-KZ"/>
        </w:rPr>
      </w:pPr>
      <w:r w:rsidRPr="005550BC">
        <w:rPr>
          <w:color w:val="000000"/>
          <w:sz w:val="28"/>
          <w:szCs w:val="28"/>
          <w:lang w:val="kk-KZ"/>
        </w:rPr>
        <w:t>Қағидалардың 10 және 11-тармақтарында көзделген талаптар екінші деңгейдегі банктерге, Ұлттық пошта операторына және банкноттарды, монеталарды және құндылықтарды инкассациялау жөніндегі операцияларды жүзеге асыратын ұйымдарға қолданылмайды.»;</w:t>
      </w:r>
    </w:p>
    <w:p w:rsidR="005550BC" w:rsidRPr="005550BC" w:rsidRDefault="005550BC" w:rsidP="005550BC">
      <w:pPr>
        <w:ind w:firstLine="709"/>
        <w:jc w:val="both"/>
        <w:rPr>
          <w:rFonts w:eastAsia="Calibri"/>
          <w:sz w:val="28"/>
          <w:szCs w:val="28"/>
          <w:lang w:val="kk-KZ"/>
        </w:rPr>
      </w:pPr>
      <w:r w:rsidRPr="005550BC">
        <w:rPr>
          <w:rFonts w:eastAsia="Calibri"/>
          <w:sz w:val="28"/>
          <w:szCs w:val="28"/>
          <w:lang w:val="kk-KZ"/>
        </w:rPr>
        <w:lastRenderedPageBreak/>
        <w:t>13-тармақтың екінші бөлігі мынадай редакцияда жазылсын:</w:t>
      </w:r>
    </w:p>
    <w:p w:rsidR="005550BC" w:rsidRPr="005550BC" w:rsidRDefault="005550BC" w:rsidP="005550BC">
      <w:pPr>
        <w:ind w:firstLine="709"/>
        <w:jc w:val="both"/>
        <w:rPr>
          <w:sz w:val="28"/>
          <w:szCs w:val="28"/>
          <w:lang w:val="kk-KZ"/>
        </w:rPr>
      </w:pPr>
      <w:r w:rsidRPr="005550BC">
        <w:rPr>
          <w:color w:val="000000"/>
          <w:sz w:val="28"/>
          <w:szCs w:val="28"/>
          <w:lang w:val="kk-KZ"/>
        </w:rPr>
        <w:t>«</w:t>
      </w:r>
      <w:r w:rsidRPr="005550BC">
        <w:rPr>
          <w:sz w:val="28"/>
          <w:szCs w:val="28"/>
          <w:lang w:val="kk-KZ"/>
        </w:rPr>
        <w:t xml:space="preserve">Егер жеке, заңды тұлғалар (олардың өкілдері) жаппай қырып-жоятын қаруды таратуды қаржыландыруға байланысты ұйымдар мен тұлғалардың тізбесінде және </w:t>
      </w:r>
      <w:r w:rsidRPr="005550BC">
        <w:rPr>
          <w:color w:val="000000"/>
          <w:sz w:val="28"/>
          <w:szCs w:val="28"/>
          <w:lang w:val="kk-KZ"/>
        </w:rPr>
        <w:t xml:space="preserve">(немесе) </w:t>
      </w:r>
      <w:r w:rsidRPr="005550BC">
        <w:rPr>
          <w:sz w:val="28"/>
          <w:szCs w:val="28"/>
          <w:lang w:val="kk-KZ"/>
        </w:rPr>
        <w:t>терроризм мен экстремизмді қаржыландырумен байланысты ұйымдар мен тұлғалардың тізбесінде болса, Ұлттық Банктің филиалы және (немесе) Ұлттық Банктің Орталығы инвестициялық және (немесе) коллекциялық монеталарды сату және сатып алу бойынша кассалық операцияларды жүргізуді тоқтата тұру және бас тарту бойынша шаралар қабылдайды.</w:t>
      </w:r>
      <w:r w:rsidRPr="005550BC">
        <w:rPr>
          <w:color w:val="000000"/>
          <w:sz w:val="28"/>
          <w:szCs w:val="28"/>
          <w:lang w:val="kk-KZ"/>
        </w:rPr>
        <w:t xml:space="preserve">»; </w:t>
      </w:r>
    </w:p>
    <w:p w:rsidR="005550BC" w:rsidRPr="005550BC" w:rsidRDefault="005550BC" w:rsidP="005550BC">
      <w:pPr>
        <w:ind w:firstLine="709"/>
        <w:jc w:val="both"/>
        <w:rPr>
          <w:color w:val="000000"/>
          <w:sz w:val="28"/>
          <w:szCs w:val="28"/>
          <w:lang w:val="kk-KZ"/>
        </w:rPr>
      </w:pPr>
      <w:r w:rsidRPr="005550BC">
        <w:rPr>
          <w:color w:val="000000"/>
          <w:sz w:val="28"/>
          <w:szCs w:val="28"/>
          <w:lang w:val="kk-KZ"/>
        </w:rPr>
        <w:t>1-қосымша осы қаулыға 1-қосымшаға сәйкес редакцияда жазылсын;</w:t>
      </w:r>
    </w:p>
    <w:p w:rsidR="005550BC" w:rsidRPr="005550BC" w:rsidRDefault="005550BC" w:rsidP="005550BC">
      <w:pPr>
        <w:ind w:firstLine="709"/>
        <w:jc w:val="both"/>
        <w:rPr>
          <w:color w:val="000000"/>
          <w:sz w:val="28"/>
          <w:szCs w:val="28"/>
          <w:lang w:val="kk-KZ"/>
        </w:rPr>
      </w:pPr>
      <w:r w:rsidRPr="005550BC">
        <w:rPr>
          <w:color w:val="000000"/>
          <w:sz w:val="28"/>
          <w:szCs w:val="28"/>
          <w:lang w:val="kk-KZ"/>
        </w:rPr>
        <w:t>2-қосымша осы қаулыға 2-қосымшаға сәйкес редакцияда жазылсын.</w:t>
      </w:r>
    </w:p>
    <w:p w:rsidR="005550BC" w:rsidRPr="005550BC" w:rsidRDefault="005550BC" w:rsidP="005550BC">
      <w:pPr>
        <w:ind w:firstLine="709"/>
        <w:jc w:val="both"/>
        <w:rPr>
          <w:sz w:val="28"/>
          <w:szCs w:val="28"/>
          <w:lang w:val="kk-KZ"/>
        </w:rPr>
      </w:pPr>
      <w:bookmarkStart w:id="7" w:name="SUB8"/>
      <w:bookmarkStart w:id="8" w:name="SUB17"/>
      <w:bookmarkEnd w:id="7"/>
      <w:bookmarkEnd w:id="8"/>
      <w:r w:rsidRPr="005550BC">
        <w:rPr>
          <w:color w:val="000000"/>
          <w:sz w:val="28"/>
          <w:szCs w:val="28"/>
          <w:lang w:val="kk-KZ"/>
        </w:rPr>
        <w:t xml:space="preserve">2. </w:t>
      </w:r>
      <w:r w:rsidRPr="005550BC">
        <w:rPr>
          <w:rFonts w:eastAsia="Calibri"/>
          <w:sz w:val="28"/>
          <w:szCs w:val="28"/>
          <w:lang w:val="kk-KZ"/>
        </w:rPr>
        <w:t xml:space="preserve">Қолма-қол ақша айналасы департаменті </w:t>
      </w:r>
      <w:r w:rsidRPr="005550BC">
        <w:rPr>
          <w:sz w:val="28"/>
          <w:szCs w:val="28"/>
          <w:lang w:val="kk-KZ"/>
        </w:rPr>
        <w:t xml:space="preserve">(А.С. Адибаев) </w:t>
      </w:r>
      <w:bookmarkStart w:id="9" w:name="sub1008038716"/>
      <w:r w:rsidRPr="005550BC">
        <w:rPr>
          <w:sz w:val="28"/>
          <w:szCs w:val="28"/>
          <w:lang w:val="kk-KZ"/>
        </w:rPr>
        <w:t>Қазақстан Республикасының заңнамасында белгіленген тәртіппен:</w:t>
      </w:r>
    </w:p>
    <w:p w:rsidR="005550BC" w:rsidRPr="005550BC" w:rsidRDefault="005550BC" w:rsidP="005550BC">
      <w:pPr>
        <w:ind w:firstLine="709"/>
        <w:jc w:val="both"/>
        <w:rPr>
          <w:sz w:val="28"/>
          <w:szCs w:val="28"/>
          <w:lang w:val="kk-KZ"/>
        </w:rPr>
      </w:pPr>
      <w:r w:rsidRPr="005550BC">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5550BC" w:rsidRPr="005550BC" w:rsidRDefault="005550BC" w:rsidP="005550BC">
      <w:pPr>
        <w:ind w:firstLine="709"/>
        <w:jc w:val="both"/>
        <w:rPr>
          <w:sz w:val="28"/>
          <w:szCs w:val="28"/>
          <w:lang w:val="kk-KZ"/>
        </w:rPr>
      </w:pPr>
      <w:r w:rsidRPr="005550BC">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5550BC" w:rsidRPr="005550BC" w:rsidRDefault="005550BC" w:rsidP="005550BC">
      <w:pPr>
        <w:ind w:firstLine="709"/>
        <w:jc w:val="both"/>
        <w:rPr>
          <w:sz w:val="28"/>
          <w:szCs w:val="28"/>
          <w:lang w:val="kk-KZ"/>
        </w:rPr>
      </w:pPr>
      <w:r w:rsidRPr="005550BC">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5550BC" w:rsidRPr="005550BC" w:rsidRDefault="005550BC" w:rsidP="005550BC">
      <w:pPr>
        <w:ind w:firstLine="708"/>
        <w:jc w:val="both"/>
        <w:rPr>
          <w:sz w:val="28"/>
          <w:szCs w:val="28"/>
          <w:lang w:val="kk-KZ"/>
        </w:rPr>
      </w:pPr>
      <w:r w:rsidRPr="005550BC">
        <w:rPr>
          <w:color w:val="000000"/>
          <w:sz w:val="28"/>
          <w:szCs w:val="28"/>
          <w:lang w:val="kk-KZ"/>
        </w:rPr>
        <w:t xml:space="preserve">3. </w:t>
      </w:r>
      <w:bookmarkEnd w:id="9"/>
      <w:r w:rsidRPr="005550BC">
        <w:rPr>
          <w:sz w:val="28"/>
          <w:szCs w:val="28"/>
          <w:lang w:val="kk-KZ"/>
        </w:rPr>
        <w:t>Осы қаулының</w:t>
      </w:r>
      <w:r w:rsidRPr="005550BC">
        <w:rPr>
          <w:rStyle w:val="a8"/>
          <w:sz w:val="20"/>
          <w:szCs w:val="20"/>
          <w:lang w:val="kk-KZ"/>
        </w:rPr>
        <w:footnoteReference w:id="1"/>
      </w:r>
      <w:r w:rsidRPr="005550BC">
        <w:rPr>
          <w:sz w:val="28"/>
          <w:szCs w:val="28"/>
          <w:lang w:val="kk-KZ"/>
        </w:rPr>
        <w:t xml:space="preserve"> орындалуын бақылау Қазақстан Республикасы Ұлттық Банкі Төрағасының орынбасары </w:t>
      </w:r>
      <w:r w:rsidRPr="005550BC">
        <w:rPr>
          <w:color w:val="000000"/>
          <w:sz w:val="28"/>
          <w:szCs w:val="28"/>
          <w:lang w:val="kk-KZ"/>
        </w:rPr>
        <w:t>Д.В. Вагапов</w:t>
      </w:r>
      <w:r w:rsidRPr="005550BC">
        <w:rPr>
          <w:sz w:val="28"/>
          <w:szCs w:val="28"/>
          <w:lang w:val="kk-KZ"/>
        </w:rPr>
        <w:t>қа жүктелсін.</w:t>
      </w:r>
    </w:p>
    <w:p w:rsidR="005550BC" w:rsidRPr="005550BC" w:rsidRDefault="005550BC" w:rsidP="005550BC">
      <w:pPr>
        <w:ind w:firstLine="709"/>
        <w:jc w:val="both"/>
        <w:rPr>
          <w:sz w:val="28"/>
          <w:szCs w:val="28"/>
          <w:lang w:val="kk-KZ"/>
        </w:rPr>
      </w:pPr>
      <w:r w:rsidRPr="005550BC">
        <w:rPr>
          <w:sz w:val="28"/>
          <w:szCs w:val="28"/>
          <w:lang w:val="kk-KZ"/>
        </w:rPr>
        <w:t>4. Осы қаулы алғашқы ресми жарияланған күнінен кейін күнтізбелік он күн өткен соң қолданысқа енгізіледі.</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601883" w:rsidTr="00A514FF">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DB3FB1">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601883">
              <w:rPr>
                <w:b/>
                <w:sz w:val="28"/>
                <w:szCs w:val="28"/>
                <w:lang w:val="kk-KZ"/>
              </w:rPr>
              <w:t>.</w:t>
            </w:r>
            <w:r w:rsidR="00601883" w:rsidRPr="00601883">
              <w:rPr>
                <w:b/>
                <w:sz w:val="28"/>
                <w:szCs w:val="28"/>
                <w:lang w:val="kk-KZ"/>
              </w:rPr>
              <w:t>О.</w:t>
            </w:r>
            <w:r w:rsidR="00CE4C12" w:rsidRPr="00601883">
              <w:rPr>
                <w:b/>
                <w:sz w:val="28"/>
                <w:szCs w:val="28"/>
                <w:lang w:val="kk-KZ"/>
              </w:rPr>
              <w:t xml:space="preserve"> </w:t>
            </w:r>
            <w:r w:rsidR="000B03C3">
              <w:rPr>
                <w:b/>
                <w:sz w:val="28"/>
                <w:szCs w:val="28"/>
                <w:lang w:val="kk-KZ"/>
              </w:rPr>
              <w:t>Пірматов</w:t>
            </w:r>
          </w:p>
        </w:tc>
      </w:tr>
    </w:tbl>
    <w:p w:rsidR="00A514FF" w:rsidRDefault="00A514FF" w:rsidP="003466E1">
      <w:pPr>
        <w:ind w:left="993"/>
        <w:rPr>
          <w:sz w:val="20"/>
          <w:lang w:val="kk-KZ"/>
        </w:rPr>
      </w:pPr>
    </w:p>
    <w:p w:rsidR="00160D6C" w:rsidRDefault="00160D6C" w:rsidP="003466E1">
      <w:pPr>
        <w:ind w:left="993"/>
        <w:rPr>
          <w:sz w:val="20"/>
          <w:lang w:val="kk-KZ"/>
        </w:rPr>
      </w:pPr>
    </w:p>
    <w:p w:rsidR="00C82744" w:rsidRDefault="00C82744" w:rsidP="00C82744">
      <w:pPr>
        <w:ind w:left="993"/>
        <w:rPr>
          <w:sz w:val="20"/>
          <w:lang w:val="kk-KZ"/>
        </w:rPr>
      </w:pPr>
      <w:r>
        <w:rPr>
          <w:sz w:val="20"/>
          <w:lang w:val="kk-KZ"/>
        </w:rPr>
        <w:t>Дұрыс:</w:t>
      </w:r>
    </w:p>
    <w:p w:rsidR="00C82744" w:rsidRDefault="00C82744" w:rsidP="00C82744">
      <w:pPr>
        <w:ind w:left="993"/>
        <w:rPr>
          <w:b/>
          <w:sz w:val="28"/>
          <w:szCs w:val="28"/>
          <w:lang w:val="kk-KZ"/>
        </w:rPr>
      </w:pPr>
      <w:r>
        <w:rPr>
          <w:sz w:val="20"/>
          <w:lang w:val="kk-KZ"/>
        </w:rPr>
        <w:t xml:space="preserve">Бас маман-Басқарма хатшысы                                                                 </w:t>
      </w:r>
      <w:r w:rsidRPr="00C82744">
        <w:rPr>
          <w:sz w:val="20"/>
          <w:lang w:val="kk-KZ"/>
        </w:rPr>
        <w:t xml:space="preserve">             </w:t>
      </w:r>
      <w:r>
        <w:rPr>
          <w:sz w:val="20"/>
          <w:lang w:val="kk-KZ"/>
        </w:rPr>
        <w:t>Ж.Мұхамбетова</w:t>
      </w:r>
    </w:p>
    <w:p w:rsidR="00C82744" w:rsidRDefault="00C82744"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Default="003D4B72" w:rsidP="003466E1">
      <w:pPr>
        <w:ind w:left="993"/>
        <w:rPr>
          <w:sz w:val="20"/>
          <w:lang w:val="kk-KZ"/>
        </w:rPr>
      </w:pPr>
    </w:p>
    <w:p w:rsidR="003D4B72" w:rsidRPr="003D4B72" w:rsidRDefault="003D4B72" w:rsidP="003D4B72">
      <w:pPr>
        <w:ind w:firstLine="397"/>
        <w:jc w:val="right"/>
        <w:rPr>
          <w:sz w:val="28"/>
          <w:lang w:val="kk-KZ"/>
        </w:rPr>
      </w:pPr>
      <w:r w:rsidRPr="003D4B72">
        <w:rPr>
          <w:rStyle w:val="s0"/>
          <w:sz w:val="28"/>
          <w:lang w:val="kk-KZ"/>
        </w:rPr>
        <w:lastRenderedPageBreak/>
        <w:t>Қазақстан Республикасы</w:t>
      </w:r>
    </w:p>
    <w:p w:rsidR="003D4B72" w:rsidRPr="003D4B72" w:rsidRDefault="003D4B72" w:rsidP="003D4B72">
      <w:pPr>
        <w:ind w:firstLine="397"/>
        <w:jc w:val="right"/>
        <w:rPr>
          <w:sz w:val="28"/>
          <w:lang w:val="kk-KZ"/>
        </w:rPr>
      </w:pPr>
      <w:r w:rsidRPr="003D4B72">
        <w:rPr>
          <w:rStyle w:val="s0"/>
          <w:sz w:val="28"/>
          <w:lang w:val="kk-KZ"/>
        </w:rPr>
        <w:t>Ұлттық Банкі Басқармасының</w:t>
      </w:r>
    </w:p>
    <w:p w:rsidR="003D4B72" w:rsidRPr="003D4B72" w:rsidRDefault="003D4B72" w:rsidP="003D4B72">
      <w:pPr>
        <w:ind w:firstLine="397"/>
        <w:jc w:val="right"/>
        <w:rPr>
          <w:sz w:val="28"/>
          <w:lang w:val="kk-KZ"/>
        </w:rPr>
      </w:pPr>
      <w:r w:rsidRPr="003D4B72">
        <w:rPr>
          <w:rStyle w:val="s0"/>
          <w:sz w:val="28"/>
          <w:lang w:val="kk-KZ"/>
        </w:rPr>
        <w:t xml:space="preserve">2022 жылғы </w:t>
      </w:r>
      <w:r w:rsidRPr="003D4B72">
        <w:rPr>
          <w:sz w:val="28"/>
          <w:lang w:val="kk-KZ"/>
        </w:rPr>
        <w:t>22 маусымдағы</w:t>
      </w:r>
    </w:p>
    <w:p w:rsidR="003D4B72" w:rsidRPr="003D4B72" w:rsidRDefault="003D4B72" w:rsidP="003D4B72">
      <w:pPr>
        <w:ind w:firstLine="397"/>
        <w:jc w:val="right"/>
        <w:rPr>
          <w:sz w:val="28"/>
          <w:lang w:val="kk-KZ"/>
        </w:rPr>
      </w:pPr>
      <w:r w:rsidRPr="003D4B72">
        <w:rPr>
          <w:rStyle w:val="s0"/>
          <w:sz w:val="28"/>
          <w:lang w:val="kk-KZ"/>
        </w:rPr>
        <w:t xml:space="preserve"> № </w:t>
      </w:r>
      <w:bookmarkStart w:id="10" w:name="sub1008041811"/>
      <w:r w:rsidRPr="003D4B72">
        <w:rPr>
          <w:rStyle w:val="s0"/>
          <w:sz w:val="28"/>
          <w:lang w:val="kk-KZ"/>
        </w:rPr>
        <w:t>51</w:t>
      </w:r>
      <w:r w:rsidRPr="003D4B72">
        <w:rPr>
          <w:sz w:val="28"/>
          <w:lang w:val="kk-KZ"/>
        </w:rPr>
        <w:t xml:space="preserve"> </w:t>
      </w:r>
      <w:hyperlink r:id="rId9" w:history="1">
        <w:r w:rsidRPr="003D4B72">
          <w:rPr>
            <w:rStyle w:val="ae"/>
            <w:color w:val="auto"/>
            <w:sz w:val="28"/>
            <w:u w:val="none"/>
            <w:lang w:val="kk-KZ"/>
          </w:rPr>
          <w:t>қаулысына</w:t>
        </w:r>
      </w:hyperlink>
      <w:bookmarkEnd w:id="10"/>
      <w:r w:rsidRPr="003D4B72">
        <w:rPr>
          <w:rStyle w:val="s0"/>
          <w:sz w:val="28"/>
          <w:lang w:val="kk-KZ"/>
        </w:rPr>
        <w:t xml:space="preserve"> </w:t>
      </w:r>
      <w:r w:rsidRPr="003D4B72">
        <w:rPr>
          <w:rStyle w:val="s0"/>
          <w:sz w:val="28"/>
          <w:lang w:val="kk-KZ"/>
        </w:rPr>
        <w:br/>
        <w:t>1-қосымша</w:t>
      </w:r>
    </w:p>
    <w:p w:rsidR="003D4B72" w:rsidRPr="003D4B72" w:rsidRDefault="003D4B72" w:rsidP="003D4B72">
      <w:pPr>
        <w:jc w:val="right"/>
        <w:rPr>
          <w:rStyle w:val="s0"/>
          <w:sz w:val="24"/>
          <w:lang w:val="kk-KZ"/>
        </w:rPr>
      </w:pPr>
    </w:p>
    <w:p w:rsidR="003D4B72" w:rsidRPr="003D4B72" w:rsidRDefault="003D4B72" w:rsidP="003D4B72">
      <w:pPr>
        <w:pStyle w:val="pr"/>
        <w:rPr>
          <w:sz w:val="20"/>
          <w:lang w:val="kk-KZ"/>
        </w:rPr>
      </w:pPr>
      <w:bookmarkStart w:id="11" w:name="sub1003498114"/>
      <w:r w:rsidRPr="003D4B72">
        <w:rPr>
          <w:rStyle w:val="s0"/>
          <w:sz w:val="24"/>
          <w:lang w:val="kk-KZ"/>
        </w:rPr>
        <w:t>Қазақстан Республикасы Ұлттық Банкiнiң</w:t>
      </w:r>
    </w:p>
    <w:p w:rsidR="003D4B72" w:rsidRPr="003D4B72" w:rsidRDefault="003D4B72" w:rsidP="003D4B72">
      <w:pPr>
        <w:pStyle w:val="pr"/>
        <w:rPr>
          <w:sz w:val="20"/>
          <w:lang w:val="kk-KZ"/>
        </w:rPr>
      </w:pPr>
      <w:r w:rsidRPr="003D4B72">
        <w:rPr>
          <w:rStyle w:val="s0"/>
          <w:sz w:val="24"/>
          <w:lang w:val="kk-KZ"/>
        </w:rPr>
        <w:t>Қазақстан Республикасы ұлттық валютасының</w:t>
      </w:r>
    </w:p>
    <w:p w:rsidR="003D4B72" w:rsidRPr="003D4B72" w:rsidRDefault="003D4B72" w:rsidP="003D4B72">
      <w:pPr>
        <w:pStyle w:val="pr"/>
        <w:rPr>
          <w:sz w:val="20"/>
          <w:lang w:val="kk-KZ"/>
        </w:rPr>
      </w:pPr>
      <w:r w:rsidRPr="003D4B72">
        <w:rPr>
          <w:rStyle w:val="s0"/>
          <w:sz w:val="24"/>
          <w:lang w:val="kk-KZ"/>
        </w:rPr>
        <w:t>банкноттары мен монеталарын сату және</w:t>
      </w:r>
    </w:p>
    <w:p w:rsidR="003D4B72" w:rsidRPr="003D4B72" w:rsidRDefault="003D4B72" w:rsidP="003D4B72">
      <w:pPr>
        <w:pStyle w:val="pr"/>
        <w:rPr>
          <w:sz w:val="20"/>
          <w:lang w:val="kk-KZ"/>
        </w:rPr>
      </w:pPr>
      <w:r w:rsidRPr="003D4B72">
        <w:rPr>
          <w:rStyle w:val="s0"/>
          <w:sz w:val="24"/>
          <w:lang w:val="kk-KZ"/>
        </w:rPr>
        <w:t xml:space="preserve">сатып алу </w:t>
      </w:r>
      <w:hyperlink r:id="rId10" w:history="1">
        <w:r w:rsidRPr="003D4B72">
          <w:rPr>
            <w:rStyle w:val="ae"/>
            <w:color w:val="auto"/>
            <w:sz w:val="20"/>
            <w:lang w:val="kk-KZ"/>
          </w:rPr>
          <w:t>қағидаларына</w:t>
        </w:r>
      </w:hyperlink>
    </w:p>
    <w:p w:rsidR="003D4B72" w:rsidRPr="003D4B72" w:rsidRDefault="003D4B72" w:rsidP="003D4B72">
      <w:pPr>
        <w:pStyle w:val="pr"/>
        <w:rPr>
          <w:sz w:val="20"/>
          <w:lang w:val="kk-KZ"/>
        </w:rPr>
      </w:pPr>
      <w:r w:rsidRPr="003D4B72">
        <w:rPr>
          <w:rStyle w:val="s0"/>
          <w:sz w:val="24"/>
          <w:lang w:val="kk-KZ"/>
        </w:rPr>
        <w:t>1-қосымша</w:t>
      </w:r>
    </w:p>
    <w:p w:rsidR="003D4B72" w:rsidRPr="003D4B72" w:rsidRDefault="003D4B72" w:rsidP="003D4B72">
      <w:pPr>
        <w:pStyle w:val="pr"/>
        <w:rPr>
          <w:sz w:val="20"/>
          <w:lang w:val="kk-KZ"/>
        </w:rPr>
      </w:pPr>
      <w:r w:rsidRPr="003D4B72">
        <w:rPr>
          <w:rStyle w:val="s0"/>
          <w:sz w:val="24"/>
          <w:lang w:val="kk-KZ"/>
        </w:rPr>
        <w:t> </w:t>
      </w:r>
    </w:p>
    <w:p w:rsidR="003D4B72" w:rsidRPr="003D4B72" w:rsidRDefault="003D4B72" w:rsidP="003D4B72">
      <w:pPr>
        <w:pStyle w:val="pc"/>
        <w:jc w:val="right"/>
        <w:rPr>
          <w:sz w:val="20"/>
          <w:lang w:val="kk-KZ"/>
        </w:rPr>
      </w:pPr>
      <w:r w:rsidRPr="003D4B72">
        <w:rPr>
          <w:rStyle w:val="s0"/>
          <w:sz w:val="24"/>
          <w:lang w:val="kk-KZ"/>
        </w:rPr>
        <w:t> Нысан</w:t>
      </w:r>
    </w:p>
    <w:p w:rsidR="003D4B72" w:rsidRDefault="003D4B72" w:rsidP="003D4B72">
      <w:pPr>
        <w:pStyle w:val="pc"/>
        <w:rPr>
          <w:rStyle w:val="s1"/>
          <w:lang w:val="kk-KZ"/>
        </w:rPr>
      </w:pPr>
    </w:p>
    <w:p w:rsidR="003D4B72" w:rsidRPr="004C0833" w:rsidRDefault="003D4B72" w:rsidP="003D4B72">
      <w:pPr>
        <w:pStyle w:val="pc"/>
        <w:rPr>
          <w:lang w:val="kk-KZ"/>
        </w:rPr>
      </w:pPr>
      <w:r w:rsidRPr="004C0833">
        <w:rPr>
          <w:rStyle w:val="s1"/>
          <w:lang w:val="kk-KZ"/>
        </w:rPr>
        <w:t> </w:t>
      </w:r>
    </w:p>
    <w:p w:rsidR="003D4B72" w:rsidRPr="004C0833" w:rsidRDefault="003D4B72" w:rsidP="003D4B72">
      <w:pPr>
        <w:pStyle w:val="pc"/>
        <w:rPr>
          <w:lang w:val="kk-KZ"/>
        </w:rPr>
      </w:pPr>
      <w:r w:rsidRPr="004C0833">
        <w:rPr>
          <w:rStyle w:val="s1"/>
          <w:lang w:val="kk-KZ"/>
        </w:rPr>
        <w:t>Жеке тұлғаның инвестициялық және (немесе) коллекциялық монеталарды</w:t>
      </w:r>
      <w:r w:rsidRPr="004C0833">
        <w:rPr>
          <w:rStyle w:val="s1"/>
          <w:lang w:val="kk-KZ"/>
        </w:rPr>
        <w:br/>
        <w:t xml:space="preserve"> сатып алу үшін тапсыруға арналған өтініші</w:t>
      </w:r>
    </w:p>
    <w:p w:rsidR="003D4B72" w:rsidRPr="004C0833" w:rsidRDefault="003D4B72" w:rsidP="003D4B72">
      <w:pPr>
        <w:pStyle w:val="pc"/>
        <w:rPr>
          <w:lang w:val="kk-KZ"/>
        </w:rPr>
      </w:pPr>
    </w:p>
    <w:tbl>
      <w:tblPr>
        <w:tblW w:w="5000" w:type="pct"/>
        <w:tblCellMar>
          <w:left w:w="0" w:type="dxa"/>
          <w:right w:w="0" w:type="dxa"/>
        </w:tblCellMar>
        <w:tblLook w:val="04A0" w:firstRow="1" w:lastRow="0" w:firstColumn="1" w:lastColumn="0" w:noHBand="0" w:noVBand="1"/>
      </w:tblPr>
      <w:tblGrid>
        <w:gridCol w:w="4818"/>
        <w:gridCol w:w="4819"/>
      </w:tblGrid>
      <w:tr w:rsidR="003D4B72" w:rsidRPr="004C0833" w:rsidTr="00E974C6">
        <w:tc>
          <w:tcPr>
            <w:tcW w:w="2500" w:type="pct"/>
            <w:tcMar>
              <w:top w:w="0" w:type="dxa"/>
              <w:left w:w="108" w:type="dxa"/>
              <w:bottom w:w="0" w:type="dxa"/>
              <w:right w:w="108" w:type="dxa"/>
            </w:tcMar>
            <w:hideMark/>
          </w:tcPr>
          <w:p w:rsidR="003D4B72" w:rsidRPr="003D4B72" w:rsidRDefault="003D4B72" w:rsidP="00E974C6">
            <w:pPr>
              <w:pStyle w:val="p"/>
              <w:rPr>
                <w:lang w:val="kk-KZ"/>
              </w:rPr>
            </w:pPr>
            <w:r w:rsidRPr="003D4B72">
              <w:rPr>
                <w:rStyle w:val="s0"/>
                <w:sz w:val="24"/>
                <w:lang w:val="kk-KZ"/>
              </w:rPr>
              <w:t>_____қаласы</w:t>
            </w:r>
          </w:p>
        </w:tc>
        <w:tc>
          <w:tcPr>
            <w:tcW w:w="2500" w:type="pct"/>
            <w:tcMar>
              <w:top w:w="0" w:type="dxa"/>
              <w:left w:w="108" w:type="dxa"/>
              <w:bottom w:w="0" w:type="dxa"/>
              <w:right w:w="108" w:type="dxa"/>
            </w:tcMar>
            <w:hideMark/>
          </w:tcPr>
          <w:p w:rsidR="003D4B72" w:rsidRPr="003D4B72" w:rsidRDefault="003D4B72" w:rsidP="00E974C6">
            <w:pPr>
              <w:pStyle w:val="p"/>
              <w:rPr>
                <w:lang w:val="kk-KZ"/>
              </w:rPr>
            </w:pPr>
            <w:r w:rsidRPr="003D4B72">
              <w:rPr>
                <w:rStyle w:val="s0"/>
                <w:sz w:val="24"/>
                <w:lang w:val="kk-KZ"/>
              </w:rPr>
              <w:t xml:space="preserve">                   20___ жылғы «___» ________</w:t>
            </w:r>
          </w:p>
        </w:tc>
      </w:tr>
    </w:tbl>
    <w:p w:rsidR="003D4B72" w:rsidRPr="004C0833" w:rsidRDefault="003D4B72" w:rsidP="003D4B72">
      <w:pPr>
        <w:pStyle w:val="pj"/>
        <w:rPr>
          <w:lang w:val="kk-KZ"/>
        </w:rPr>
      </w:pPr>
      <w:r w:rsidRPr="004C0833">
        <w:rPr>
          <w:rStyle w:val="s0"/>
          <w:lang w:val="kk-KZ"/>
        </w:rPr>
        <w:t> </w:t>
      </w:r>
    </w:p>
    <w:p w:rsidR="003D4B72" w:rsidRPr="003D4B72" w:rsidRDefault="003D4B72" w:rsidP="003D4B72">
      <w:pPr>
        <w:pStyle w:val="pj"/>
        <w:rPr>
          <w:lang w:val="kk-KZ"/>
        </w:rPr>
      </w:pPr>
      <w:r w:rsidRPr="003D4B72">
        <w:rPr>
          <w:rStyle w:val="s0"/>
          <w:sz w:val="24"/>
          <w:szCs w:val="24"/>
          <w:lang w:val="kk-KZ"/>
        </w:rPr>
        <w:t>Мен,_____________________________________________________________,</w:t>
      </w:r>
    </w:p>
    <w:p w:rsidR="003D4B72" w:rsidRPr="003D4B72" w:rsidRDefault="003D4B72" w:rsidP="003D4B72">
      <w:pPr>
        <w:pStyle w:val="pj"/>
        <w:jc w:val="center"/>
        <w:rPr>
          <w:sz w:val="22"/>
          <w:lang w:val="kk-KZ"/>
        </w:rPr>
      </w:pPr>
      <w:r w:rsidRPr="003D4B72">
        <w:rPr>
          <w:rStyle w:val="s0"/>
          <w:sz w:val="22"/>
          <w:szCs w:val="24"/>
          <w:lang w:val="kk-KZ"/>
        </w:rPr>
        <w:t xml:space="preserve">(жеке тұлғаның не оның инвестициялық </w:t>
      </w:r>
      <w:r w:rsidRPr="003D4B72">
        <w:rPr>
          <w:sz w:val="22"/>
          <w:lang w:val="kk-KZ"/>
        </w:rPr>
        <w:t>және (немесе) коллекциялық монеталарды сатып алу үшін тапсыруға өкілеттігін растайтын құжат</w:t>
      </w:r>
      <w:r w:rsidRPr="003D4B72">
        <w:rPr>
          <w:rStyle w:val="s0"/>
          <w:sz w:val="22"/>
          <w:szCs w:val="24"/>
          <w:lang w:val="kk-KZ"/>
        </w:rPr>
        <w:t xml:space="preserve"> бойынша оның өкілінің тегі, аты, әкесінің аты </w:t>
      </w:r>
      <w:r w:rsidRPr="003D4B72">
        <w:rPr>
          <w:rStyle w:val="s0"/>
          <w:sz w:val="22"/>
          <w:szCs w:val="24"/>
          <w:lang w:val="kk-KZ"/>
        </w:rPr>
        <w:br/>
        <w:t>(ол бар болса)</w:t>
      </w:r>
    </w:p>
    <w:p w:rsidR="003D4B72" w:rsidRPr="003D4B72" w:rsidRDefault="003D4B72" w:rsidP="003D4B72">
      <w:pPr>
        <w:pStyle w:val="pj"/>
        <w:ind w:firstLine="0"/>
        <w:rPr>
          <w:lang w:val="kk-KZ"/>
        </w:rPr>
      </w:pPr>
      <w:r w:rsidRPr="003D4B72">
        <w:rPr>
          <w:rStyle w:val="s0"/>
          <w:sz w:val="24"/>
          <w:szCs w:val="24"/>
          <w:lang w:val="kk-KZ"/>
        </w:rPr>
        <w:t>осы арқылы өз атымнан (сенімгердің атынан) мәміле жасайтынымды растаймын және</w:t>
      </w:r>
    </w:p>
    <w:p w:rsidR="003D4B72" w:rsidRPr="003D4B72" w:rsidRDefault="003D4B72" w:rsidP="003D4B72">
      <w:pPr>
        <w:pStyle w:val="pj"/>
        <w:ind w:firstLine="0"/>
        <w:rPr>
          <w:lang w:val="kk-KZ"/>
        </w:rPr>
      </w:pPr>
      <w:r w:rsidRPr="003D4B72">
        <w:rPr>
          <w:rStyle w:val="s0"/>
          <w:sz w:val="24"/>
          <w:szCs w:val="24"/>
          <w:lang w:val="kk-KZ"/>
        </w:rPr>
        <w:t>_______________________________________________________________________________</w:t>
      </w:r>
    </w:p>
    <w:p w:rsidR="003D4B72" w:rsidRPr="003D4B72" w:rsidRDefault="003D4B72" w:rsidP="003D4B72">
      <w:pPr>
        <w:pStyle w:val="pj"/>
        <w:rPr>
          <w:sz w:val="22"/>
          <w:lang w:val="kk-KZ"/>
        </w:rPr>
      </w:pPr>
      <w:r w:rsidRPr="003D4B72">
        <w:rPr>
          <w:rStyle w:val="s0"/>
          <w:sz w:val="22"/>
          <w:szCs w:val="24"/>
          <w:lang w:val="kk-KZ"/>
        </w:rPr>
        <w:t>                        (Ұлттық Банк филиалының немесе Орталығының атауы)</w:t>
      </w:r>
    </w:p>
    <w:p w:rsidR="003D4B72" w:rsidRPr="003D4B72" w:rsidRDefault="003D4B72" w:rsidP="003D4B72">
      <w:pPr>
        <w:pStyle w:val="pj"/>
        <w:ind w:firstLine="0"/>
        <w:rPr>
          <w:lang w:val="kk-KZ"/>
        </w:rPr>
      </w:pPr>
      <w:r w:rsidRPr="003D4B72">
        <w:rPr>
          <w:rStyle w:val="s0"/>
          <w:sz w:val="24"/>
          <w:szCs w:val="24"/>
          <w:lang w:val="kk-KZ"/>
        </w:rPr>
        <w:t>осы өтініштің 1-кестесінде көрсетілген деректер бойынша монетаны (монеталарды) сатып алуға қабылдауды сұраймын, сондай-ақ:</w:t>
      </w:r>
    </w:p>
    <w:p w:rsidR="003D4B72" w:rsidRPr="003D4B72" w:rsidRDefault="003D4B72" w:rsidP="003D4B72">
      <w:pPr>
        <w:pStyle w:val="pj"/>
        <w:rPr>
          <w:lang w:val="kk-KZ"/>
        </w:rPr>
      </w:pPr>
      <w:r w:rsidRPr="003D4B72">
        <w:rPr>
          <w:rStyle w:val="s0"/>
          <w:sz w:val="24"/>
          <w:szCs w:val="24"/>
          <w:lang w:val="kk-KZ"/>
        </w:rPr>
        <w:t>1) салдарынан монета (монеталар) қайтарылуға жатпайтын, бұзу әдісімен сараптама жүргізуге;</w:t>
      </w:r>
    </w:p>
    <w:p w:rsidR="003D4B72" w:rsidRPr="003D4B72" w:rsidRDefault="003D4B72" w:rsidP="003D4B72">
      <w:pPr>
        <w:pStyle w:val="pj"/>
        <w:rPr>
          <w:lang w:val="kk-KZ"/>
        </w:rPr>
      </w:pPr>
      <w:r w:rsidRPr="003D4B72">
        <w:rPr>
          <w:rStyle w:val="s0"/>
          <w:sz w:val="24"/>
          <w:szCs w:val="24"/>
          <w:lang w:val="kk-KZ"/>
        </w:rPr>
        <w:t>2) «Дербес деректер және оларды қорғау туралы» Қазақстан Республикасының Заңына сәйкес менің дербес деректерімді (сенімгердің дербес деректерін) жинауға, өңдеуге және таратуға;</w:t>
      </w:r>
    </w:p>
    <w:p w:rsidR="003D4B72" w:rsidRPr="003D4B72" w:rsidRDefault="003D4B72" w:rsidP="003D4B72">
      <w:pPr>
        <w:pStyle w:val="pj"/>
        <w:rPr>
          <w:rStyle w:val="s0"/>
          <w:sz w:val="24"/>
          <w:szCs w:val="24"/>
          <w:lang w:val="kk-KZ"/>
        </w:rPr>
      </w:pPr>
      <w:r w:rsidRPr="003D4B72">
        <w:rPr>
          <w:rStyle w:val="s0"/>
          <w:sz w:val="24"/>
          <w:szCs w:val="24"/>
          <w:lang w:val="kk-KZ"/>
        </w:rPr>
        <w:t>3) Қағидалардың 19-тармағына сәйкес есептелген сатып алу сомасын алуға;</w:t>
      </w:r>
    </w:p>
    <w:p w:rsidR="003D4B72" w:rsidRPr="003D4B72" w:rsidRDefault="003D4B72" w:rsidP="003D4B72">
      <w:pPr>
        <w:pStyle w:val="pj"/>
        <w:rPr>
          <w:lang w:val="kk-KZ"/>
        </w:rPr>
      </w:pPr>
      <w:r w:rsidRPr="003D4B72">
        <w:rPr>
          <w:rStyle w:val="s0"/>
          <w:sz w:val="24"/>
          <w:szCs w:val="24"/>
          <w:lang w:val="kk-KZ"/>
        </w:rPr>
        <w:t xml:space="preserve">4) ақшаны қолма-қол ақшасыз нысанда алуға және егер монетадағы химиялық таза бағалы металл салмағының құны үшін төлем сомасы ақша аудару үшін комиссия сомасын шегергенде 10000000 (он миллион) теңгеден асқан жағдайда, ақшаны осы өтініштің </w:t>
      </w:r>
      <w:r w:rsidRPr="003D4B72">
        <w:rPr>
          <w:lang w:val="kk-KZ"/>
        </w:rPr>
        <w:t>2-кестесінде көрсетілген шотқа аударуға келісім беремін.</w:t>
      </w:r>
    </w:p>
    <w:p w:rsidR="003D4B72" w:rsidRPr="003D4B72" w:rsidRDefault="003D4B72" w:rsidP="003D4B72">
      <w:pPr>
        <w:pStyle w:val="pj"/>
        <w:jc w:val="right"/>
        <w:rPr>
          <w:lang w:val="kk-KZ"/>
        </w:rPr>
      </w:pPr>
      <w:r w:rsidRPr="003D4B72">
        <w:rPr>
          <w:lang w:val="kk-KZ"/>
        </w:rPr>
        <w:t> </w:t>
      </w:r>
      <w:r w:rsidRPr="003D4B72">
        <w:rPr>
          <w:rStyle w:val="s0"/>
          <w:sz w:val="24"/>
          <w:szCs w:val="24"/>
          <w:lang w:val="kk-KZ"/>
        </w:rPr>
        <w:t>1-кесте</w:t>
      </w:r>
    </w:p>
    <w:p w:rsidR="003D4B72" w:rsidRPr="004C0833" w:rsidRDefault="003D4B72" w:rsidP="003D4B72">
      <w:pPr>
        <w:ind w:firstLine="426"/>
        <w:jc w:val="right"/>
        <w:textAlignment w:val="baseline"/>
        <w:rPr>
          <w:lang w:val="kk-KZ"/>
        </w:rPr>
      </w:pPr>
    </w:p>
    <w:p w:rsidR="003D4B72" w:rsidRPr="004C0833" w:rsidRDefault="003D4B72" w:rsidP="003D4B72">
      <w:pPr>
        <w:ind w:firstLine="426"/>
        <w:jc w:val="right"/>
        <w:textAlignment w:val="baseline"/>
        <w:rPr>
          <w:sz w:val="20"/>
          <w:lang w:val="kk-KZ"/>
        </w:rPr>
      </w:pPr>
    </w:p>
    <w:tbl>
      <w:tblPr>
        <w:tblW w:w="10776" w:type="dxa"/>
        <w:jc w:val="center"/>
        <w:tblCellMar>
          <w:left w:w="0" w:type="dxa"/>
          <w:right w:w="0" w:type="dxa"/>
        </w:tblCellMar>
        <w:tblLook w:val="04A0" w:firstRow="1" w:lastRow="0" w:firstColumn="1" w:lastColumn="0" w:noHBand="0" w:noVBand="1"/>
      </w:tblPr>
      <w:tblGrid>
        <w:gridCol w:w="565"/>
        <w:gridCol w:w="1790"/>
        <w:gridCol w:w="2071"/>
        <w:gridCol w:w="1639"/>
        <w:gridCol w:w="1649"/>
        <w:gridCol w:w="1531"/>
        <w:gridCol w:w="1531"/>
      </w:tblGrid>
      <w:tr w:rsidR="003D4B72" w:rsidRPr="004C0833" w:rsidTr="00E974C6">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w:t>
            </w:r>
          </w:p>
        </w:tc>
        <w:tc>
          <w:tcPr>
            <w:tcW w:w="183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Монетаның атауы</w:t>
            </w:r>
          </w:p>
        </w:tc>
        <w:tc>
          <w:tcPr>
            <w:tcW w:w="20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Монетаның түрі (инвестициялық немесе коллекциялық)</w:t>
            </w:r>
          </w:p>
        </w:tc>
        <w:tc>
          <w:tcPr>
            <w:tcW w:w="1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Номиналы теңгемен (цифрмен және жазумен)</w:t>
            </w:r>
          </w:p>
        </w:tc>
        <w:tc>
          <w:tcPr>
            <w:tcW w:w="170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Саны, данасы (цифрмен және жазумен)</w:t>
            </w:r>
          </w:p>
        </w:tc>
        <w:tc>
          <w:tcPr>
            <w:tcW w:w="14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Монетада көрсетілген металдың түрі</w:t>
            </w:r>
          </w:p>
        </w:tc>
        <w:tc>
          <w:tcPr>
            <w:tcW w:w="143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Монетада граммен (унциямен) көрсетілген салмағы</w:t>
            </w:r>
          </w:p>
        </w:tc>
      </w:tr>
      <w:tr w:rsidR="003D4B72" w:rsidRPr="004C0833"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1</w:t>
            </w: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3</w:t>
            </w:r>
          </w:p>
        </w:tc>
        <w:tc>
          <w:tcPr>
            <w:tcW w:w="1676"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4</w:t>
            </w: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5</w:t>
            </w:r>
          </w:p>
        </w:tc>
        <w:tc>
          <w:tcPr>
            <w:tcW w:w="148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6</w:t>
            </w:r>
          </w:p>
        </w:tc>
        <w:tc>
          <w:tcPr>
            <w:tcW w:w="143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7</w:t>
            </w:r>
          </w:p>
        </w:tc>
      </w:tr>
      <w:tr w:rsidR="003D4B72" w:rsidRPr="004C0833"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1</w:t>
            </w: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both"/>
              <w:rPr>
                <w:sz w:val="20"/>
                <w:szCs w:val="20"/>
                <w:lang w:val="kk-KZ"/>
              </w:rPr>
            </w:pPr>
          </w:p>
        </w:tc>
        <w:tc>
          <w:tcPr>
            <w:tcW w:w="1676"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8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3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2</w:t>
            </w: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676"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8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3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lastRenderedPageBreak/>
              <w:t>3</w:t>
            </w: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676"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8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3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textAlignment w:val="baseline"/>
              <w:rPr>
                <w:lang w:val="kk-KZ"/>
              </w:rPr>
            </w:pPr>
            <w:r w:rsidRPr="004C0833">
              <w:rPr>
                <w:lang w:val="kk-KZ"/>
              </w:rPr>
              <w:t>Барлығы</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х</w:t>
            </w:r>
          </w:p>
        </w:tc>
        <w:tc>
          <w:tcPr>
            <w:tcW w:w="1676"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х</w:t>
            </w: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148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х</w:t>
            </w:r>
          </w:p>
        </w:tc>
        <w:tc>
          <w:tcPr>
            <w:tcW w:w="143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bl>
    <w:p w:rsidR="003D4B72" w:rsidRPr="004C0833" w:rsidRDefault="003D4B72" w:rsidP="003D4B72">
      <w:pPr>
        <w:ind w:firstLine="426"/>
        <w:textAlignment w:val="baseline"/>
        <w:rPr>
          <w:lang w:val="kk-KZ"/>
        </w:rPr>
      </w:pPr>
      <w:r w:rsidRPr="004C0833">
        <w:rPr>
          <w:lang w:val="kk-KZ"/>
        </w:rPr>
        <w:t> </w:t>
      </w:r>
    </w:p>
    <w:p w:rsidR="003D4B72" w:rsidRPr="004C0833" w:rsidRDefault="003D4B72" w:rsidP="003D4B72">
      <w:pPr>
        <w:ind w:firstLine="426"/>
        <w:jc w:val="right"/>
        <w:textAlignment w:val="baseline"/>
        <w:rPr>
          <w:lang w:val="kk-KZ"/>
        </w:rPr>
      </w:pPr>
    </w:p>
    <w:p w:rsidR="003D4B72" w:rsidRPr="004C0833" w:rsidRDefault="003D4B72" w:rsidP="003D4B72">
      <w:pPr>
        <w:ind w:firstLine="426"/>
        <w:jc w:val="right"/>
        <w:textAlignment w:val="baseline"/>
        <w:rPr>
          <w:lang w:val="kk-KZ"/>
        </w:rPr>
      </w:pPr>
      <w:r w:rsidRPr="004C0833">
        <w:rPr>
          <w:lang w:val="kk-KZ"/>
        </w:rPr>
        <w:t>2-кесте</w:t>
      </w:r>
    </w:p>
    <w:p w:rsidR="003D4B72" w:rsidRPr="004C0833" w:rsidRDefault="003D4B72" w:rsidP="003D4B72">
      <w:pPr>
        <w:ind w:firstLine="426"/>
        <w:jc w:val="right"/>
        <w:textAlignment w:val="baseline"/>
        <w:rPr>
          <w:sz w:val="20"/>
          <w:lang w:val="kk-KZ"/>
        </w:rPr>
      </w:pPr>
    </w:p>
    <w:tbl>
      <w:tblPr>
        <w:tblW w:w="10338" w:type="dxa"/>
        <w:jc w:val="center"/>
        <w:tblCellMar>
          <w:left w:w="0" w:type="dxa"/>
          <w:right w:w="0" w:type="dxa"/>
        </w:tblCellMar>
        <w:tblLook w:val="04A0" w:firstRow="1" w:lastRow="0" w:firstColumn="1" w:lastColumn="0" w:noHBand="0" w:noVBand="1"/>
      </w:tblPr>
      <w:tblGrid>
        <w:gridCol w:w="565"/>
        <w:gridCol w:w="4812"/>
        <w:gridCol w:w="2410"/>
        <w:gridCol w:w="2551"/>
      </w:tblGrid>
      <w:tr w:rsidR="003D4B72" w:rsidRPr="004C0833" w:rsidTr="00E974C6">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w:t>
            </w:r>
          </w:p>
        </w:tc>
        <w:tc>
          <w:tcPr>
            <w:tcW w:w="481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Талап етілетін мәліметтер</w:t>
            </w:r>
          </w:p>
        </w:tc>
        <w:tc>
          <w:tcPr>
            <w:tcW w:w="241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мәміле жасайтын жеке тұлға туралы</w:t>
            </w:r>
          </w:p>
        </w:tc>
        <w:tc>
          <w:tcPr>
            <w:tcW w:w="255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sz w:val="28"/>
                <w:szCs w:val="28"/>
                <w:lang w:val="kk-KZ"/>
              </w:rPr>
              <w:t xml:space="preserve"> </w:t>
            </w:r>
            <w:r w:rsidRPr="004C0833">
              <w:rPr>
                <w:lang w:val="kk-KZ"/>
              </w:rPr>
              <w:t>инвестициялық және (немесе) коллекциялық монеталарды сатып алу үшін тапсыруға өкілеттігін растайтын құжат бойынша жеке тұлғаның өкілі</w:t>
            </w:r>
          </w:p>
          <w:p w:rsidR="003D4B72" w:rsidRPr="004C0833" w:rsidRDefault="003D4B72" w:rsidP="00E974C6">
            <w:pPr>
              <w:pStyle w:val="pc"/>
              <w:rPr>
                <w:lang w:val="kk-KZ"/>
              </w:rPr>
            </w:pPr>
            <w:r w:rsidRPr="004C0833">
              <w:rPr>
                <w:lang w:val="kk-KZ"/>
              </w:rPr>
              <w:t>туралы</w:t>
            </w:r>
          </w:p>
        </w:tc>
      </w:tr>
      <w:tr w:rsidR="003D4B72" w:rsidRPr="003D4B72"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1</w:t>
            </w:r>
          </w:p>
        </w:tc>
        <w:tc>
          <w:tcPr>
            <w:tcW w:w="481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Тегі, аты, әкесінің аты (ол бар болса)</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2</w:t>
            </w:r>
          </w:p>
        </w:tc>
        <w:tc>
          <w:tcPr>
            <w:tcW w:w="481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Туған күні мен жері</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3</w:t>
            </w:r>
          </w:p>
        </w:tc>
        <w:tc>
          <w:tcPr>
            <w:tcW w:w="481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Азаматтығы</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3D4B72"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4</w:t>
            </w:r>
          </w:p>
        </w:tc>
        <w:tc>
          <w:tcPr>
            <w:tcW w:w="481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Жеке сәйкестендіру нөмірі (ол бар болса)</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3D4B72"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5</w:t>
            </w:r>
          </w:p>
        </w:tc>
        <w:tc>
          <w:tcPr>
            <w:tcW w:w="481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Жеке басын куәландыратын құжаттың түрі, нөмірі, сериясы (ол бар болса) кім және қашан берген, қолданылу мерзімі не цифрлық құжаттар сервисі арқылы алынған, клиенттің жеке басын растайтын (</w:t>
            </w:r>
            <w:r>
              <w:rPr>
                <w:lang w:val="kk-KZ"/>
              </w:rPr>
              <w:t>сәйкестендіретін</w:t>
            </w:r>
            <w:r w:rsidRPr="004C0833">
              <w:rPr>
                <w:lang w:val="kk-KZ"/>
              </w:rPr>
              <w:t>) деректер</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3D4B72"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6</w:t>
            </w:r>
          </w:p>
        </w:tc>
        <w:tc>
          <w:tcPr>
            <w:tcW w:w="481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 xml:space="preserve">Тұрғылықты жерінің мекенжайы. </w:t>
            </w:r>
          </w:p>
          <w:p w:rsidR="003D4B72" w:rsidRPr="004C0833" w:rsidRDefault="003D4B72" w:rsidP="00E974C6">
            <w:pPr>
              <w:pStyle w:val="p"/>
              <w:rPr>
                <w:lang w:val="kk-KZ"/>
              </w:rPr>
            </w:pPr>
            <w:r w:rsidRPr="004C0833">
              <w:rPr>
                <w:lang w:val="kk-KZ"/>
              </w:rPr>
              <w:t>Тіркелген жерінің немесе келген жерінің мекенжайы (мемлекеті, облысы, ауданы, елді мекені (қаласы, кенті, ауылы), көшенің, даңғылдың, шағын ауданның атауы, үйдің нөмірі, пәтердің нөмірі (олар бар болса) көрсетіледі</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7</w:t>
            </w:r>
          </w:p>
        </w:tc>
        <w:tc>
          <w:tcPr>
            <w:tcW w:w="481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Байланыс телефон нөмірі</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8</w:t>
            </w:r>
          </w:p>
        </w:tc>
        <w:tc>
          <w:tcPr>
            <w:tcW w:w="481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Электрондық пошта мекенжайы (ол бар болса)</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9</w:t>
            </w:r>
          </w:p>
        </w:tc>
        <w:tc>
          <w:tcPr>
            <w:tcW w:w="4812"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Шоттың нөмірі, банктің толық атауы</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х</w:t>
            </w:r>
          </w:p>
        </w:tc>
      </w:tr>
    </w:tbl>
    <w:p w:rsidR="003D4B72" w:rsidRPr="004C0833" w:rsidRDefault="003D4B72" w:rsidP="003D4B72">
      <w:pPr>
        <w:rPr>
          <w:lang w:val="kk-KZ"/>
        </w:rPr>
      </w:pPr>
      <w:r w:rsidRPr="004C0833">
        <w:rPr>
          <w:lang w:val="kk-KZ"/>
        </w:rPr>
        <w:t> </w:t>
      </w:r>
    </w:p>
    <w:p w:rsidR="003D4B72" w:rsidRPr="004C0833" w:rsidRDefault="003D4B72" w:rsidP="003D4B72">
      <w:pPr>
        <w:rPr>
          <w:lang w:val="kk-KZ"/>
        </w:rPr>
      </w:pPr>
    </w:p>
    <w:p w:rsidR="003D4B72" w:rsidRPr="004C0833" w:rsidRDefault="003D4B72" w:rsidP="003D4B72">
      <w:pPr>
        <w:pStyle w:val="pj"/>
        <w:ind w:firstLine="0"/>
        <w:rPr>
          <w:lang w:val="kk-KZ"/>
        </w:rPr>
      </w:pPr>
      <w:r w:rsidRPr="004C0833">
        <w:rPr>
          <w:lang w:val="kk-KZ"/>
        </w:rPr>
        <w:t>Жеке тұлғаның (оның өкілінің)</w:t>
      </w:r>
    </w:p>
    <w:p w:rsidR="003D4B72" w:rsidRPr="004C0833" w:rsidRDefault="003D4B72" w:rsidP="003D4B72">
      <w:pPr>
        <w:pStyle w:val="pj"/>
        <w:ind w:firstLine="0"/>
        <w:rPr>
          <w:lang w:val="kk-KZ"/>
        </w:rPr>
      </w:pPr>
      <w:r w:rsidRPr="004C0833">
        <w:rPr>
          <w:lang w:val="kk-KZ"/>
        </w:rPr>
        <w:t>тегі, аты, әкесінің аты (ол бар болса)</w:t>
      </w:r>
    </w:p>
    <w:p w:rsidR="003D4B72" w:rsidRPr="004C0833" w:rsidRDefault="003D4B72" w:rsidP="003D4B72">
      <w:pPr>
        <w:rPr>
          <w:lang w:val="kk-KZ"/>
        </w:rPr>
      </w:pPr>
      <w:r w:rsidRPr="004C0833">
        <w:rPr>
          <w:lang w:val="kk-KZ"/>
        </w:rPr>
        <w:t xml:space="preserve"> </w:t>
      </w:r>
    </w:p>
    <w:p w:rsidR="003D4B72" w:rsidRPr="004C0833" w:rsidRDefault="003D4B72" w:rsidP="003D4B72">
      <w:pPr>
        <w:rPr>
          <w:lang w:val="kk-KZ"/>
        </w:rPr>
      </w:pPr>
      <w:r w:rsidRPr="004C0833">
        <w:rPr>
          <w:lang w:val="kk-KZ"/>
        </w:rPr>
        <w:t>_________________________________________    ______________</w:t>
      </w:r>
    </w:p>
    <w:p w:rsidR="003D4B72" w:rsidRPr="004C0833" w:rsidRDefault="003D4B72" w:rsidP="003D4B72">
      <w:pPr>
        <w:rPr>
          <w:lang w:val="kk-KZ"/>
        </w:rPr>
      </w:pPr>
      <w:r w:rsidRPr="004C0833">
        <w:rPr>
          <w:lang w:val="kk-KZ"/>
        </w:rPr>
        <w:t xml:space="preserve">                                                                                            (қолы)       </w:t>
      </w:r>
    </w:p>
    <w:p w:rsidR="003D4B72" w:rsidRPr="004C0833" w:rsidRDefault="003D4B72" w:rsidP="003D4B72">
      <w:pPr>
        <w:rPr>
          <w:lang w:val="kk-KZ"/>
        </w:rPr>
      </w:pPr>
      <w:r w:rsidRPr="004C0833">
        <w:rPr>
          <w:lang w:val="kk-KZ"/>
        </w:rPr>
        <w:t> </w:t>
      </w:r>
    </w:p>
    <w:p w:rsidR="003D4B72" w:rsidRPr="004C0833" w:rsidRDefault="003D4B72" w:rsidP="003D4B72">
      <w:pPr>
        <w:rPr>
          <w:lang w:val="kk-KZ"/>
        </w:rPr>
      </w:pPr>
      <w:bookmarkStart w:id="12" w:name="SUB2"/>
      <w:bookmarkEnd w:id="12"/>
      <w:r w:rsidRPr="004C0833">
        <w:rPr>
          <w:rStyle w:val="s0"/>
          <w:lang w:val="kk-KZ"/>
        </w:rPr>
        <w:t> </w:t>
      </w:r>
    </w:p>
    <w:p w:rsidR="003D4B72" w:rsidRDefault="003D4B72" w:rsidP="003D4B72">
      <w:pPr>
        <w:jc w:val="right"/>
        <w:rPr>
          <w:rStyle w:val="s0"/>
          <w:lang w:val="kk-KZ"/>
        </w:rPr>
      </w:pPr>
    </w:p>
    <w:p w:rsidR="003D4B72" w:rsidRDefault="003D4B72" w:rsidP="003D4B72">
      <w:pPr>
        <w:jc w:val="right"/>
        <w:rPr>
          <w:rStyle w:val="s0"/>
          <w:lang w:val="kk-KZ"/>
        </w:rPr>
      </w:pPr>
    </w:p>
    <w:p w:rsidR="003D4B72" w:rsidRPr="004C0833" w:rsidRDefault="003D4B72" w:rsidP="003D4B72">
      <w:pPr>
        <w:jc w:val="right"/>
        <w:rPr>
          <w:rStyle w:val="s0"/>
          <w:lang w:val="kk-KZ"/>
        </w:rPr>
      </w:pPr>
    </w:p>
    <w:p w:rsidR="003D4B72" w:rsidRPr="001C1AE2" w:rsidRDefault="003D4B72" w:rsidP="003D4B72">
      <w:pPr>
        <w:ind w:firstLine="397"/>
        <w:jc w:val="right"/>
        <w:rPr>
          <w:sz w:val="28"/>
          <w:lang w:val="kk-KZ"/>
        </w:rPr>
      </w:pPr>
      <w:r w:rsidRPr="001C1AE2">
        <w:rPr>
          <w:rStyle w:val="s0"/>
          <w:sz w:val="28"/>
          <w:lang w:val="kk-KZ"/>
        </w:rPr>
        <w:lastRenderedPageBreak/>
        <w:t>Қазақстан Республикасы</w:t>
      </w:r>
    </w:p>
    <w:p w:rsidR="003D4B72" w:rsidRPr="001C1AE2" w:rsidRDefault="003D4B72" w:rsidP="003D4B72">
      <w:pPr>
        <w:ind w:firstLine="397"/>
        <w:jc w:val="right"/>
        <w:rPr>
          <w:sz w:val="28"/>
          <w:lang w:val="kk-KZ"/>
        </w:rPr>
      </w:pPr>
      <w:r w:rsidRPr="001C1AE2">
        <w:rPr>
          <w:rStyle w:val="s0"/>
          <w:sz w:val="28"/>
          <w:lang w:val="kk-KZ"/>
        </w:rPr>
        <w:t>Ұлттық Банкі Басқармасының</w:t>
      </w:r>
    </w:p>
    <w:p w:rsidR="003D4B72" w:rsidRPr="001C1AE2" w:rsidRDefault="003D4B72" w:rsidP="003D4B72">
      <w:pPr>
        <w:ind w:firstLine="397"/>
        <w:jc w:val="right"/>
        <w:rPr>
          <w:sz w:val="28"/>
          <w:lang w:val="kk-KZ"/>
        </w:rPr>
      </w:pPr>
      <w:r w:rsidRPr="001C1AE2">
        <w:rPr>
          <w:rStyle w:val="s0"/>
          <w:sz w:val="28"/>
          <w:lang w:val="kk-KZ"/>
        </w:rPr>
        <w:t xml:space="preserve">2022 жылғы </w:t>
      </w:r>
      <w:r>
        <w:rPr>
          <w:sz w:val="28"/>
          <w:lang w:val="kk-KZ"/>
        </w:rPr>
        <w:t>22 маусымдағы</w:t>
      </w:r>
    </w:p>
    <w:p w:rsidR="003D4B72" w:rsidRPr="001C1AE2" w:rsidRDefault="003D4B72" w:rsidP="003D4B72">
      <w:pPr>
        <w:jc w:val="right"/>
        <w:rPr>
          <w:sz w:val="28"/>
          <w:lang w:val="kk-KZ"/>
        </w:rPr>
      </w:pPr>
      <w:r w:rsidRPr="001C1AE2">
        <w:rPr>
          <w:rStyle w:val="s0"/>
          <w:sz w:val="28"/>
          <w:lang w:val="kk-KZ"/>
        </w:rPr>
        <w:t xml:space="preserve"> № </w:t>
      </w:r>
      <w:r>
        <w:rPr>
          <w:rStyle w:val="s0"/>
          <w:sz w:val="28"/>
          <w:lang w:val="kk-KZ"/>
        </w:rPr>
        <w:t>51</w:t>
      </w:r>
      <w:r w:rsidRPr="001C1AE2">
        <w:rPr>
          <w:sz w:val="28"/>
          <w:lang w:val="kk-KZ"/>
        </w:rPr>
        <w:t xml:space="preserve"> </w:t>
      </w:r>
      <w:hyperlink r:id="rId11" w:history="1">
        <w:r w:rsidRPr="003D4B72">
          <w:rPr>
            <w:rStyle w:val="ae"/>
            <w:color w:val="auto"/>
            <w:sz w:val="28"/>
            <w:u w:val="none"/>
            <w:lang w:val="kk-KZ"/>
          </w:rPr>
          <w:t>қаулысына</w:t>
        </w:r>
      </w:hyperlink>
      <w:r w:rsidRPr="003D4B72">
        <w:rPr>
          <w:rStyle w:val="s0"/>
          <w:color w:val="auto"/>
          <w:sz w:val="28"/>
          <w:lang w:val="kk-KZ"/>
        </w:rPr>
        <w:t xml:space="preserve"> </w:t>
      </w:r>
      <w:r w:rsidRPr="001C1AE2">
        <w:rPr>
          <w:rStyle w:val="s0"/>
          <w:sz w:val="28"/>
          <w:lang w:val="kk-KZ"/>
        </w:rPr>
        <w:br/>
        <w:t>2-қосымша</w:t>
      </w:r>
    </w:p>
    <w:p w:rsidR="003D4B72" w:rsidRPr="004C0833" w:rsidRDefault="003D4B72" w:rsidP="003D4B72">
      <w:pPr>
        <w:jc w:val="right"/>
        <w:rPr>
          <w:rStyle w:val="s0"/>
          <w:lang w:val="kk-KZ"/>
        </w:rPr>
      </w:pPr>
    </w:p>
    <w:p w:rsidR="003D4B72" w:rsidRPr="004C0833" w:rsidRDefault="003D4B72" w:rsidP="003D4B72">
      <w:pPr>
        <w:jc w:val="right"/>
        <w:rPr>
          <w:rStyle w:val="s0"/>
          <w:lang w:val="kk-KZ"/>
        </w:rPr>
      </w:pPr>
    </w:p>
    <w:bookmarkEnd w:id="11"/>
    <w:p w:rsidR="003D4B72" w:rsidRPr="003D4B72" w:rsidRDefault="003D4B72" w:rsidP="003D4B72">
      <w:pPr>
        <w:pStyle w:val="pr"/>
        <w:rPr>
          <w:sz w:val="20"/>
          <w:lang w:val="kk-KZ"/>
        </w:rPr>
      </w:pPr>
      <w:r w:rsidRPr="003D4B72">
        <w:rPr>
          <w:rStyle w:val="s0"/>
          <w:sz w:val="24"/>
          <w:lang w:val="kk-KZ"/>
        </w:rPr>
        <w:t>Қазақстан Республикасы Ұлттық Банкiнiң</w:t>
      </w:r>
    </w:p>
    <w:p w:rsidR="003D4B72" w:rsidRPr="003D4B72" w:rsidRDefault="003D4B72" w:rsidP="003D4B72">
      <w:pPr>
        <w:pStyle w:val="pr"/>
        <w:rPr>
          <w:sz w:val="20"/>
          <w:lang w:val="kk-KZ"/>
        </w:rPr>
      </w:pPr>
      <w:r w:rsidRPr="003D4B72">
        <w:rPr>
          <w:rStyle w:val="s0"/>
          <w:sz w:val="24"/>
          <w:lang w:val="kk-KZ"/>
        </w:rPr>
        <w:t>Қазақстан Республикасы ұлттық валютасының</w:t>
      </w:r>
    </w:p>
    <w:p w:rsidR="003D4B72" w:rsidRPr="003D4B72" w:rsidRDefault="003D4B72" w:rsidP="003D4B72">
      <w:pPr>
        <w:pStyle w:val="pr"/>
        <w:rPr>
          <w:sz w:val="20"/>
          <w:lang w:val="kk-KZ"/>
        </w:rPr>
      </w:pPr>
      <w:r w:rsidRPr="003D4B72">
        <w:rPr>
          <w:rStyle w:val="s0"/>
          <w:sz w:val="24"/>
          <w:lang w:val="kk-KZ"/>
        </w:rPr>
        <w:t>банкноттары мен монеталарын сату және</w:t>
      </w:r>
    </w:p>
    <w:p w:rsidR="003D4B72" w:rsidRPr="003D4B72" w:rsidRDefault="003D4B72" w:rsidP="003D4B72">
      <w:pPr>
        <w:pStyle w:val="pr"/>
        <w:rPr>
          <w:color w:val="auto"/>
          <w:sz w:val="20"/>
          <w:lang w:val="kk-KZ"/>
        </w:rPr>
      </w:pPr>
      <w:r w:rsidRPr="003D4B72">
        <w:rPr>
          <w:rStyle w:val="s0"/>
          <w:sz w:val="24"/>
          <w:lang w:val="kk-KZ"/>
        </w:rPr>
        <w:t xml:space="preserve">сатып алу </w:t>
      </w:r>
      <w:hyperlink r:id="rId12" w:history="1">
        <w:r w:rsidRPr="003D4B72">
          <w:rPr>
            <w:rStyle w:val="ae"/>
            <w:color w:val="auto"/>
            <w:sz w:val="20"/>
            <w:lang w:val="kk-KZ"/>
          </w:rPr>
          <w:t>қағидаларына</w:t>
        </w:r>
      </w:hyperlink>
    </w:p>
    <w:p w:rsidR="003D4B72" w:rsidRPr="003D4B72" w:rsidRDefault="003D4B72" w:rsidP="003D4B72">
      <w:pPr>
        <w:pStyle w:val="pr"/>
        <w:rPr>
          <w:sz w:val="20"/>
          <w:lang w:val="kk-KZ"/>
        </w:rPr>
      </w:pPr>
      <w:r w:rsidRPr="003D4B72">
        <w:rPr>
          <w:rStyle w:val="s0"/>
          <w:sz w:val="24"/>
          <w:lang w:val="kk-KZ"/>
        </w:rPr>
        <w:t>2-қосымша</w:t>
      </w:r>
    </w:p>
    <w:p w:rsidR="003D4B72" w:rsidRPr="004C0833" w:rsidRDefault="003D4B72" w:rsidP="003D4B72">
      <w:pPr>
        <w:pStyle w:val="pc"/>
        <w:rPr>
          <w:lang w:val="kk-KZ"/>
        </w:rPr>
      </w:pPr>
      <w:r w:rsidRPr="004C0833">
        <w:rPr>
          <w:rStyle w:val="s0"/>
          <w:lang w:val="kk-KZ"/>
        </w:rPr>
        <w:t> </w:t>
      </w:r>
    </w:p>
    <w:p w:rsidR="003D4B72" w:rsidRPr="004C0833" w:rsidRDefault="003D4B72" w:rsidP="003D4B72">
      <w:pPr>
        <w:pStyle w:val="pr"/>
        <w:rPr>
          <w:lang w:val="kk-KZ"/>
        </w:rPr>
      </w:pPr>
      <w:r w:rsidRPr="004C0833">
        <w:rPr>
          <w:lang w:val="kk-KZ"/>
        </w:rPr>
        <w:t>Нысан</w:t>
      </w:r>
    </w:p>
    <w:p w:rsidR="003D4B72" w:rsidRPr="004C0833" w:rsidRDefault="003D4B72" w:rsidP="003D4B72">
      <w:pPr>
        <w:pStyle w:val="pr"/>
        <w:rPr>
          <w:lang w:val="kk-KZ"/>
        </w:rPr>
      </w:pPr>
      <w:r w:rsidRPr="004C0833">
        <w:rPr>
          <w:lang w:val="kk-KZ"/>
        </w:rPr>
        <w:t> </w:t>
      </w:r>
    </w:p>
    <w:p w:rsidR="003D4B72" w:rsidRPr="004C0833" w:rsidRDefault="003D4B72" w:rsidP="003D4B72">
      <w:pPr>
        <w:pStyle w:val="pc"/>
        <w:rPr>
          <w:lang w:val="kk-KZ"/>
        </w:rPr>
      </w:pPr>
      <w:r w:rsidRPr="004C0833">
        <w:rPr>
          <w:rStyle w:val="s1"/>
          <w:lang w:val="kk-KZ"/>
        </w:rPr>
        <w:t> </w:t>
      </w:r>
    </w:p>
    <w:p w:rsidR="003D4B72" w:rsidRPr="004C0833" w:rsidRDefault="003D4B72" w:rsidP="003D4B72">
      <w:pPr>
        <w:pStyle w:val="pc"/>
        <w:rPr>
          <w:rStyle w:val="s1"/>
          <w:lang w:val="kk-KZ"/>
        </w:rPr>
      </w:pPr>
      <w:r w:rsidRPr="004C0833">
        <w:rPr>
          <w:rStyle w:val="s1"/>
          <w:lang w:val="kk-KZ"/>
        </w:rPr>
        <w:t xml:space="preserve">Заңды тұлғаның инвестициялық және (немесе) коллекциялық монеталарды </w:t>
      </w:r>
      <w:r w:rsidRPr="004C0833">
        <w:rPr>
          <w:rStyle w:val="s1"/>
          <w:lang w:val="kk-KZ"/>
        </w:rPr>
        <w:br/>
        <w:t>сатып алу үшін тапсыруға арналған өтініші</w:t>
      </w:r>
    </w:p>
    <w:p w:rsidR="003D4B72" w:rsidRPr="004C0833" w:rsidRDefault="003D4B72" w:rsidP="003D4B72">
      <w:pPr>
        <w:pStyle w:val="pc"/>
        <w:rPr>
          <w:lang w:val="kk-KZ"/>
        </w:rPr>
      </w:pPr>
    </w:p>
    <w:p w:rsidR="003D4B72" w:rsidRPr="004C0833" w:rsidRDefault="003D4B72" w:rsidP="003D4B72">
      <w:pPr>
        <w:pStyle w:val="pc"/>
        <w:jc w:val="both"/>
        <w:rPr>
          <w:lang w:val="kk-KZ"/>
        </w:rPr>
      </w:pPr>
      <w:r w:rsidRPr="004C0833">
        <w:rPr>
          <w:lang w:val="kk-KZ"/>
        </w:rPr>
        <w:t>_____қаласы                                                                                      20___ жылғы «___» ________</w:t>
      </w:r>
    </w:p>
    <w:p w:rsidR="003D4B72" w:rsidRPr="004C0833" w:rsidRDefault="003D4B72" w:rsidP="003D4B72">
      <w:pPr>
        <w:pStyle w:val="pc"/>
        <w:jc w:val="both"/>
        <w:rPr>
          <w:lang w:val="kk-KZ"/>
        </w:rPr>
      </w:pPr>
    </w:p>
    <w:p w:rsidR="003D4B72" w:rsidRPr="004C0833" w:rsidRDefault="003D4B72" w:rsidP="003D4B72">
      <w:pPr>
        <w:pStyle w:val="pc"/>
        <w:rPr>
          <w:lang w:val="kk-KZ"/>
        </w:rPr>
      </w:pPr>
      <w:r w:rsidRPr="004C0833">
        <w:rPr>
          <w:lang w:val="kk-KZ"/>
        </w:rPr>
        <w:t xml:space="preserve">_______________________________________________________________________________, </w:t>
      </w:r>
    </w:p>
    <w:p w:rsidR="003D4B72" w:rsidRPr="004C0833" w:rsidRDefault="003D4B72" w:rsidP="003D4B72">
      <w:pPr>
        <w:pStyle w:val="pc"/>
        <w:rPr>
          <w:sz w:val="22"/>
          <w:szCs w:val="22"/>
          <w:lang w:val="kk-KZ"/>
        </w:rPr>
      </w:pPr>
      <w:r w:rsidRPr="004C0833">
        <w:rPr>
          <w:sz w:val="22"/>
          <w:szCs w:val="22"/>
          <w:lang w:val="kk-KZ"/>
        </w:rPr>
        <w:t>(заңды тұлғаның атауы)</w:t>
      </w:r>
    </w:p>
    <w:p w:rsidR="003D4B72" w:rsidRPr="003D4B72" w:rsidRDefault="003D4B72" w:rsidP="003D4B72">
      <w:pPr>
        <w:pStyle w:val="pc"/>
        <w:jc w:val="both"/>
        <w:rPr>
          <w:rStyle w:val="s0"/>
          <w:sz w:val="24"/>
          <w:lang w:val="kk-KZ"/>
        </w:rPr>
      </w:pPr>
      <w:r w:rsidRPr="004C0833">
        <w:rPr>
          <w:rStyle w:val="s0"/>
          <w:lang w:val="kk-KZ"/>
        </w:rPr>
        <w:t xml:space="preserve">_______________________________________________________ </w:t>
      </w:r>
      <w:r w:rsidRPr="004C0833">
        <w:rPr>
          <w:lang w:val="kk-KZ"/>
        </w:rPr>
        <w:t xml:space="preserve">негізінде </w:t>
      </w:r>
      <w:r w:rsidRPr="003D4B72">
        <w:rPr>
          <w:rStyle w:val="s0"/>
          <w:sz w:val="24"/>
          <w:lang w:val="kk-KZ"/>
        </w:rPr>
        <w:t>іс-қимыл жасайтын</w:t>
      </w:r>
    </w:p>
    <w:p w:rsidR="003D4B72" w:rsidRPr="003D4B72" w:rsidRDefault="003D4B72" w:rsidP="003D4B72">
      <w:pPr>
        <w:pStyle w:val="pc"/>
        <w:jc w:val="both"/>
        <w:rPr>
          <w:rStyle w:val="s0"/>
          <w:sz w:val="24"/>
          <w:szCs w:val="24"/>
          <w:lang w:val="kk-KZ"/>
        </w:rPr>
      </w:pPr>
    </w:p>
    <w:p w:rsidR="003D4B72" w:rsidRPr="003D4B72" w:rsidRDefault="003D4B72" w:rsidP="003D4B72">
      <w:pPr>
        <w:pStyle w:val="pj"/>
        <w:ind w:firstLine="0"/>
        <w:rPr>
          <w:lang w:val="kk-KZ"/>
        </w:rPr>
      </w:pPr>
      <w:r w:rsidRPr="003D4B72">
        <w:rPr>
          <w:lang w:val="kk-KZ"/>
        </w:rPr>
        <w:t>________________________________________________________________________</w:t>
      </w:r>
      <w:r w:rsidRPr="003D4B72">
        <w:rPr>
          <w:rStyle w:val="s0"/>
          <w:sz w:val="24"/>
          <w:szCs w:val="24"/>
          <w:lang w:val="kk-KZ"/>
        </w:rPr>
        <w:t xml:space="preserve"> арқылы,</w:t>
      </w:r>
    </w:p>
    <w:p w:rsidR="003D4B72" w:rsidRPr="003D4B72" w:rsidRDefault="003D4B72" w:rsidP="003D4B72">
      <w:pPr>
        <w:pStyle w:val="pc"/>
        <w:rPr>
          <w:lang w:val="kk-KZ"/>
        </w:rPr>
      </w:pPr>
      <w:r w:rsidRPr="003D4B72">
        <w:rPr>
          <w:sz w:val="22"/>
          <w:lang w:val="kk-KZ"/>
        </w:rPr>
        <w:t xml:space="preserve"> (заңды тұлға өкілінің тегі, аты, әкесінің аты (ол бар болса)</w:t>
      </w:r>
    </w:p>
    <w:p w:rsidR="003D4B72" w:rsidRPr="003D4B72" w:rsidRDefault="003D4B72" w:rsidP="003D4B72">
      <w:pPr>
        <w:pStyle w:val="pc"/>
        <w:rPr>
          <w:lang w:val="kk-KZ"/>
        </w:rPr>
      </w:pPr>
      <w:r w:rsidRPr="003D4B72">
        <w:rPr>
          <w:lang w:val="kk-KZ"/>
        </w:rPr>
        <w:t> </w:t>
      </w:r>
    </w:p>
    <w:p w:rsidR="003D4B72" w:rsidRPr="003D4B72" w:rsidRDefault="003D4B72" w:rsidP="003D4B72">
      <w:pPr>
        <w:pStyle w:val="pj"/>
        <w:ind w:firstLine="0"/>
        <w:rPr>
          <w:lang w:val="kk-KZ"/>
        </w:rPr>
      </w:pPr>
      <w:r w:rsidRPr="003D4B72">
        <w:rPr>
          <w:rStyle w:val="s0"/>
          <w:sz w:val="24"/>
          <w:szCs w:val="24"/>
          <w:lang w:val="kk-KZ"/>
        </w:rPr>
        <w:t>____________________________________________________________________</w:t>
      </w:r>
      <w:r>
        <w:rPr>
          <w:rStyle w:val="s0"/>
          <w:sz w:val="24"/>
          <w:szCs w:val="24"/>
          <w:lang w:val="kk-KZ"/>
        </w:rPr>
        <w:t>___________</w:t>
      </w:r>
      <w:r w:rsidRPr="003D4B72">
        <w:rPr>
          <w:lang w:val="kk-KZ"/>
        </w:rPr>
        <w:t>_</w:t>
      </w:r>
    </w:p>
    <w:p w:rsidR="003D4B72" w:rsidRPr="003D4B72" w:rsidRDefault="003D4B72" w:rsidP="003D4B72">
      <w:pPr>
        <w:pStyle w:val="pj"/>
        <w:rPr>
          <w:sz w:val="18"/>
          <w:lang w:val="kk-KZ"/>
        </w:rPr>
      </w:pPr>
      <w:r w:rsidRPr="004C0833">
        <w:rPr>
          <w:rStyle w:val="s0"/>
          <w:lang w:val="kk-KZ"/>
        </w:rPr>
        <w:t xml:space="preserve">                       </w:t>
      </w:r>
      <w:r w:rsidRPr="003D4B72">
        <w:rPr>
          <w:rStyle w:val="s0"/>
          <w:sz w:val="22"/>
          <w:lang w:val="kk-KZ"/>
        </w:rPr>
        <w:t>(Ұлттық Банк филиалының немесе Орталығының атауы)</w:t>
      </w:r>
    </w:p>
    <w:p w:rsidR="003D4B72" w:rsidRPr="003D4B72" w:rsidRDefault="003D4B72" w:rsidP="003D4B72">
      <w:pPr>
        <w:pStyle w:val="pj"/>
        <w:ind w:firstLine="0"/>
        <w:rPr>
          <w:sz w:val="20"/>
          <w:lang w:val="kk-KZ"/>
        </w:rPr>
      </w:pPr>
      <w:r w:rsidRPr="003D4B72">
        <w:rPr>
          <w:rStyle w:val="s0"/>
          <w:sz w:val="24"/>
          <w:lang w:val="kk-KZ"/>
        </w:rPr>
        <w:t>осы өтініштің 1-кестесінде көрсетілген деректер бойынша монетаны (монеталарды) сатып алуға қабылдауды сұрайды, сондай-ақ:</w:t>
      </w:r>
    </w:p>
    <w:p w:rsidR="003D4B72" w:rsidRPr="003D4B72" w:rsidRDefault="003D4B72" w:rsidP="003D4B72">
      <w:pPr>
        <w:pStyle w:val="pj"/>
        <w:rPr>
          <w:sz w:val="20"/>
          <w:lang w:val="kk-KZ"/>
        </w:rPr>
      </w:pPr>
      <w:r w:rsidRPr="003D4B72">
        <w:rPr>
          <w:rStyle w:val="s0"/>
          <w:sz w:val="24"/>
          <w:lang w:val="kk-KZ"/>
        </w:rPr>
        <w:t>1) салдарынан монета (монеталар)</w:t>
      </w:r>
      <w:r w:rsidRPr="003D4B72">
        <w:rPr>
          <w:rStyle w:val="s0"/>
          <w:sz w:val="18"/>
          <w:szCs w:val="22"/>
          <w:lang w:val="kk-KZ"/>
        </w:rPr>
        <w:t xml:space="preserve"> </w:t>
      </w:r>
      <w:r w:rsidRPr="003D4B72">
        <w:rPr>
          <w:rStyle w:val="s0"/>
          <w:sz w:val="24"/>
          <w:lang w:val="kk-KZ"/>
        </w:rPr>
        <w:t>қайтарылуға жатпайтын, бұзу әдісімен сараптама жүргізуге;</w:t>
      </w:r>
    </w:p>
    <w:p w:rsidR="003D4B72" w:rsidRPr="003D4B72" w:rsidRDefault="003D4B72" w:rsidP="003D4B72">
      <w:pPr>
        <w:pStyle w:val="pj"/>
        <w:rPr>
          <w:rStyle w:val="s0"/>
          <w:sz w:val="24"/>
          <w:lang w:val="kk-KZ"/>
        </w:rPr>
      </w:pPr>
      <w:r w:rsidRPr="003D4B72">
        <w:rPr>
          <w:rStyle w:val="s0"/>
          <w:sz w:val="24"/>
          <w:lang w:val="kk-KZ"/>
        </w:rPr>
        <w:t>2) Дербес деректер және оларды қорғау туралы» Қазақстан Республикасының Заңына сәйкес заңды тұлға өкілінің ________________________________ дербес деректерін жинауға, өңдеуге және таратуға;</w:t>
      </w:r>
    </w:p>
    <w:p w:rsidR="003D4B72" w:rsidRPr="003D4B72" w:rsidRDefault="003D4B72" w:rsidP="003D4B72">
      <w:pPr>
        <w:pStyle w:val="pj"/>
        <w:rPr>
          <w:sz w:val="20"/>
          <w:lang w:val="kk-KZ"/>
        </w:rPr>
      </w:pPr>
      <w:r w:rsidRPr="003D4B72">
        <w:rPr>
          <w:rStyle w:val="s0"/>
          <w:sz w:val="24"/>
          <w:lang w:val="kk-KZ"/>
        </w:rPr>
        <w:t xml:space="preserve">3) Қағидалардың 19-тармағына сәйкес есептелген сатып ау сомасын алуға келісімін береді. </w:t>
      </w:r>
    </w:p>
    <w:p w:rsidR="003D4B72" w:rsidRPr="004C0833" w:rsidRDefault="003D4B72" w:rsidP="003D4B72">
      <w:pPr>
        <w:pStyle w:val="pj"/>
        <w:rPr>
          <w:lang w:val="kk-KZ"/>
        </w:rPr>
      </w:pPr>
      <w:r w:rsidRPr="004C0833">
        <w:rPr>
          <w:rStyle w:val="s0"/>
          <w:lang w:val="kk-KZ"/>
        </w:rPr>
        <w:t> </w:t>
      </w:r>
    </w:p>
    <w:p w:rsidR="003D4B72" w:rsidRPr="003D4B72" w:rsidRDefault="003D4B72" w:rsidP="003D4B72">
      <w:pPr>
        <w:pStyle w:val="pj"/>
        <w:jc w:val="right"/>
        <w:rPr>
          <w:sz w:val="20"/>
          <w:lang w:val="kk-KZ"/>
        </w:rPr>
      </w:pPr>
      <w:r w:rsidRPr="003D4B72">
        <w:rPr>
          <w:rStyle w:val="s0"/>
          <w:sz w:val="24"/>
          <w:lang w:val="kk-KZ"/>
        </w:rPr>
        <w:t>1-кесте</w:t>
      </w:r>
    </w:p>
    <w:p w:rsidR="003D4B72" w:rsidRPr="004C0833" w:rsidRDefault="003D4B72" w:rsidP="003D4B72">
      <w:pPr>
        <w:ind w:firstLine="426"/>
        <w:jc w:val="right"/>
        <w:textAlignment w:val="baseline"/>
        <w:rPr>
          <w:sz w:val="20"/>
          <w:lang w:val="kk-KZ"/>
        </w:rPr>
      </w:pPr>
    </w:p>
    <w:tbl>
      <w:tblPr>
        <w:tblW w:w="10792" w:type="dxa"/>
        <w:jc w:val="center"/>
        <w:tblCellMar>
          <w:left w:w="0" w:type="dxa"/>
          <w:right w:w="0" w:type="dxa"/>
        </w:tblCellMar>
        <w:tblLook w:val="04A0" w:firstRow="1" w:lastRow="0" w:firstColumn="1" w:lastColumn="0" w:noHBand="0" w:noVBand="1"/>
      </w:tblPr>
      <w:tblGrid>
        <w:gridCol w:w="565"/>
        <w:gridCol w:w="1781"/>
        <w:gridCol w:w="2069"/>
        <w:gridCol w:w="1680"/>
        <w:gridCol w:w="1635"/>
        <w:gridCol w:w="1531"/>
        <w:gridCol w:w="1531"/>
      </w:tblGrid>
      <w:tr w:rsidR="003D4B72" w:rsidRPr="004C0833" w:rsidTr="00E974C6">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w:t>
            </w:r>
          </w:p>
        </w:tc>
        <w:tc>
          <w:tcPr>
            <w:tcW w:w="183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Монетаның атауы</w:t>
            </w:r>
          </w:p>
        </w:tc>
        <w:tc>
          <w:tcPr>
            <w:tcW w:w="20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Монетаның түрі (инвестициялық немесе коллекциялық)</w:t>
            </w:r>
          </w:p>
        </w:tc>
        <w:tc>
          <w:tcPr>
            <w:tcW w:w="173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Номиналы теңгемен (цифрмен және жазумен)</w:t>
            </w:r>
          </w:p>
        </w:tc>
        <w:tc>
          <w:tcPr>
            <w:tcW w:w="169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Саны, данасы (цифрмен және жазумен)</w:t>
            </w:r>
          </w:p>
        </w:tc>
        <w:tc>
          <w:tcPr>
            <w:tcW w:w="142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Монетада көрсетілген металдың түрі</w:t>
            </w:r>
          </w:p>
        </w:tc>
        <w:tc>
          <w:tcPr>
            <w:tcW w:w="14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Монетада граммен (унциямен) көрсетілген салмағы</w:t>
            </w: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1</w:t>
            </w: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3</w:t>
            </w:r>
          </w:p>
        </w:tc>
        <w:tc>
          <w:tcPr>
            <w:tcW w:w="17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4</w:t>
            </w:r>
          </w:p>
        </w:tc>
        <w:tc>
          <w:tcPr>
            <w:tcW w:w="169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5</w:t>
            </w: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6</w:t>
            </w:r>
          </w:p>
        </w:tc>
        <w:tc>
          <w:tcPr>
            <w:tcW w:w="1446"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7</w:t>
            </w: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lastRenderedPageBreak/>
              <w:t>1</w:t>
            </w: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7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69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46"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2</w:t>
            </w: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7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69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46"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3</w:t>
            </w: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7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69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446"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sz w:val="20"/>
                <w:szCs w:val="20"/>
                <w:lang w:val="kk-KZ"/>
              </w:rPr>
            </w:pPr>
          </w:p>
        </w:tc>
        <w:tc>
          <w:tcPr>
            <w:tcW w:w="18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textAlignment w:val="baseline"/>
              <w:rPr>
                <w:lang w:val="kk-KZ"/>
              </w:rPr>
            </w:pPr>
            <w:r w:rsidRPr="004C0833">
              <w:rPr>
                <w:lang w:val="kk-KZ"/>
              </w:rPr>
              <w:t>Барлығы</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х</w:t>
            </w:r>
          </w:p>
        </w:tc>
        <w:tc>
          <w:tcPr>
            <w:tcW w:w="1735"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х</w:t>
            </w:r>
          </w:p>
        </w:tc>
        <w:tc>
          <w:tcPr>
            <w:tcW w:w="169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х</w:t>
            </w:r>
          </w:p>
        </w:tc>
        <w:tc>
          <w:tcPr>
            <w:tcW w:w="1446"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bl>
    <w:p w:rsidR="003D4B72" w:rsidRPr="004C0833" w:rsidRDefault="003D4B72" w:rsidP="003D4B72">
      <w:pPr>
        <w:ind w:firstLine="709"/>
        <w:textAlignment w:val="baseline"/>
        <w:rPr>
          <w:lang w:val="kk-KZ"/>
        </w:rPr>
      </w:pPr>
      <w:r w:rsidRPr="004C0833">
        <w:rPr>
          <w:lang w:val="kk-KZ"/>
        </w:rPr>
        <w:t> </w:t>
      </w:r>
    </w:p>
    <w:p w:rsidR="003D4B72" w:rsidRPr="004C0833" w:rsidRDefault="003D4B72" w:rsidP="003D4B72">
      <w:pPr>
        <w:ind w:firstLine="709"/>
        <w:textAlignment w:val="baseline"/>
        <w:rPr>
          <w:lang w:val="kk-KZ"/>
        </w:rPr>
      </w:pPr>
    </w:p>
    <w:p w:rsidR="003D4B72" w:rsidRPr="004C0833" w:rsidRDefault="003D4B72" w:rsidP="003D4B72">
      <w:pPr>
        <w:ind w:firstLine="426"/>
        <w:jc w:val="right"/>
        <w:textAlignment w:val="baseline"/>
        <w:rPr>
          <w:lang w:val="kk-KZ"/>
        </w:rPr>
      </w:pPr>
      <w:r w:rsidRPr="004C0833">
        <w:rPr>
          <w:lang w:val="kk-KZ"/>
        </w:rPr>
        <w:t>2-кесте</w:t>
      </w:r>
    </w:p>
    <w:p w:rsidR="003D4B72" w:rsidRPr="004C0833" w:rsidRDefault="003D4B72" w:rsidP="003D4B72">
      <w:pPr>
        <w:ind w:firstLine="426"/>
        <w:jc w:val="right"/>
        <w:textAlignment w:val="baseline"/>
        <w:rPr>
          <w:sz w:val="20"/>
          <w:lang w:val="kk-KZ"/>
        </w:rPr>
      </w:pPr>
    </w:p>
    <w:tbl>
      <w:tblPr>
        <w:tblW w:w="9771" w:type="dxa"/>
        <w:jc w:val="center"/>
        <w:tblCellMar>
          <w:left w:w="0" w:type="dxa"/>
          <w:right w:w="0" w:type="dxa"/>
        </w:tblCellMar>
        <w:tblLook w:val="04A0" w:firstRow="1" w:lastRow="0" w:firstColumn="1" w:lastColumn="0" w:noHBand="0" w:noVBand="1"/>
      </w:tblPr>
      <w:tblGrid>
        <w:gridCol w:w="565"/>
        <w:gridCol w:w="8639"/>
        <w:gridCol w:w="567"/>
      </w:tblGrid>
      <w:tr w:rsidR="003D4B72" w:rsidRPr="004C0833" w:rsidTr="00E974C6">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w:t>
            </w:r>
          </w:p>
        </w:tc>
        <w:tc>
          <w:tcPr>
            <w:tcW w:w="9206"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Заңды тұлға туралы мәліметтер</w:t>
            </w:r>
          </w:p>
        </w:tc>
      </w:tr>
      <w:tr w:rsidR="003D4B72" w:rsidRPr="003D4B72"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1</w:t>
            </w:r>
          </w:p>
        </w:tc>
        <w:tc>
          <w:tcPr>
            <w:tcW w:w="863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Толық, қысқарған атауы (ол бар болса), ұйымдық-құқықтық нысаны</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2</w:t>
            </w:r>
          </w:p>
        </w:tc>
        <w:tc>
          <w:tcPr>
            <w:tcW w:w="863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Бизнес-сәйкестендіру нөмірі (ол бар болса)</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3D4B72"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3</w:t>
            </w:r>
          </w:p>
        </w:tc>
        <w:tc>
          <w:tcPr>
            <w:tcW w:w="863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Заңды тұлғаны тіркеу (қайта тіркеу) туралы анықтама берілген күні, тіркеуші органның атауы</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3D4B72"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4</w:t>
            </w:r>
          </w:p>
        </w:tc>
        <w:tc>
          <w:tcPr>
            <w:tcW w:w="863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Орналасқан жерінің мекенжайы. Заңды мекенжайы және нақты мекенжайы (мемлекеті, облысы, ауданы, елді мекені (қаласы, кенті, ауылы), көшенің, даңғылдың, шағын ауданның атауы, үйдің нөмірі, пәтердің нөмірі, кеңсе нөмірі (бар болса) көрсетіледі</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5</w:t>
            </w:r>
          </w:p>
        </w:tc>
        <w:tc>
          <w:tcPr>
            <w:tcW w:w="863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Байланыс телефон нөмірі</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4C0833"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6</w:t>
            </w:r>
          </w:p>
        </w:tc>
        <w:tc>
          <w:tcPr>
            <w:tcW w:w="863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Электрондық пошта мекенжайы (бар болса)</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3D4B72"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7</w:t>
            </w:r>
          </w:p>
        </w:tc>
        <w:tc>
          <w:tcPr>
            <w:tcW w:w="863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Шоттың нөмірі, банктің толық атауы</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3D4B72" w:rsidTr="00E974C6">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8</w:t>
            </w:r>
          </w:p>
        </w:tc>
        <w:tc>
          <w:tcPr>
            <w:tcW w:w="8639"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textAlignment w:val="baseline"/>
              <w:rPr>
                <w:lang w:val="kk-KZ"/>
              </w:rPr>
            </w:pPr>
            <w:r w:rsidRPr="004C0833">
              <w:rPr>
                <w:lang w:val="kk-KZ"/>
              </w:rPr>
              <w:t>Құрылтайшылар (қатысушылар) туралы деректер (құрылтайшының (қатысушының) атауы көрсетіледі), егер құрылтайшы (қатысушы) жеке тұлға немесе дара кәсіпкер болып табылса, онда тегі, аты, әкесінің аты (ол бар болса) көрсетіледі)</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bl>
    <w:p w:rsidR="003D4B72" w:rsidRPr="004C0833" w:rsidRDefault="003D4B72" w:rsidP="003D4B72">
      <w:pPr>
        <w:ind w:firstLine="709"/>
        <w:textAlignment w:val="baseline"/>
        <w:rPr>
          <w:lang w:val="kk-KZ"/>
        </w:rPr>
      </w:pPr>
      <w:r w:rsidRPr="004C0833">
        <w:rPr>
          <w:lang w:val="kk-KZ"/>
        </w:rPr>
        <w:t> </w:t>
      </w:r>
    </w:p>
    <w:p w:rsidR="003D4B72" w:rsidRPr="004C0833" w:rsidRDefault="003D4B72" w:rsidP="003D4B72">
      <w:pPr>
        <w:ind w:firstLine="426"/>
        <w:jc w:val="right"/>
        <w:textAlignment w:val="baseline"/>
        <w:rPr>
          <w:lang w:val="kk-KZ"/>
        </w:rPr>
      </w:pPr>
      <w:r w:rsidRPr="004C0833">
        <w:rPr>
          <w:lang w:val="kk-KZ"/>
        </w:rPr>
        <w:t>3-кесте</w:t>
      </w:r>
    </w:p>
    <w:p w:rsidR="003D4B72" w:rsidRPr="004C0833" w:rsidRDefault="003D4B72" w:rsidP="003D4B72">
      <w:pPr>
        <w:ind w:firstLine="426"/>
        <w:jc w:val="right"/>
        <w:textAlignment w:val="baseline"/>
        <w:rPr>
          <w:sz w:val="20"/>
          <w:lang w:val="kk-KZ"/>
        </w:rPr>
      </w:pPr>
    </w:p>
    <w:tbl>
      <w:tblPr>
        <w:tblW w:w="9913" w:type="dxa"/>
        <w:jc w:val="center"/>
        <w:tblLayout w:type="fixed"/>
        <w:tblCellMar>
          <w:left w:w="0" w:type="dxa"/>
          <w:right w:w="0" w:type="dxa"/>
        </w:tblCellMar>
        <w:tblLook w:val="04A0" w:firstRow="1" w:lastRow="0" w:firstColumn="1" w:lastColumn="0" w:noHBand="0" w:noVBand="1"/>
      </w:tblPr>
      <w:tblGrid>
        <w:gridCol w:w="565"/>
        <w:gridCol w:w="8781"/>
        <w:gridCol w:w="567"/>
      </w:tblGrid>
      <w:tr w:rsidR="003D4B72" w:rsidRPr="003D4B72" w:rsidTr="00E974C6">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w:t>
            </w:r>
          </w:p>
        </w:tc>
        <w:tc>
          <w:tcPr>
            <w:tcW w:w="934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c"/>
              <w:rPr>
                <w:lang w:val="kk-KZ"/>
              </w:rPr>
            </w:pPr>
            <w:r w:rsidRPr="004C0833">
              <w:rPr>
                <w:lang w:val="kk-KZ"/>
              </w:rPr>
              <w:t>Заңды тұлғаның өкілі туралы мәліметтер</w:t>
            </w:r>
          </w:p>
        </w:tc>
      </w:tr>
      <w:tr w:rsidR="003D4B72" w:rsidRPr="003D4B72"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1</w:t>
            </w:r>
          </w:p>
        </w:tc>
        <w:tc>
          <w:tcPr>
            <w:tcW w:w="878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Тегі, аты, әкесінің аты (ол бар болса)</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4C0833"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2</w:t>
            </w:r>
          </w:p>
        </w:tc>
        <w:tc>
          <w:tcPr>
            <w:tcW w:w="878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Туған күні мен жері</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4C0833"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3</w:t>
            </w:r>
          </w:p>
        </w:tc>
        <w:tc>
          <w:tcPr>
            <w:tcW w:w="878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Азаматтығы</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3D4B72"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4</w:t>
            </w:r>
          </w:p>
        </w:tc>
        <w:tc>
          <w:tcPr>
            <w:tcW w:w="878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Жеке сәйкестендіру нөмірі (ол бар болса)</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3D4B72"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5</w:t>
            </w:r>
          </w:p>
        </w:tc>
        <w:tc>
          <w:tcPr>
            <w:tcW w:w="878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Жеке басын куәландыратын құжаттың түрі, нөмірі, сериясы (ол бар болса) кім және қашан берген, қолданылу мерзімі не цифрлық құжаттар сервисі арқылы алынған, клиенттің жеке басын растайтын (</w:t>
            </w:r>
            <w:r>
              <w:rPr>
                <w:lang w:val="kk-KZ"/>
              </w:rPr>
              <w:t>сәйкестендіретін</w:t>
            </w:r>
            <w:r w:rsidRPr="004C0833">
              <w:rPr>
                <w:lang w:val="kk-KZ"/>
              </w:rPr>
              <w:t>) деректер</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3D4B72"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6</w:t>
            </w:r>
          </w:p>
        </w:tc>
        <w:tc>
          <w:tcPr>
            <w:tcW w:w="878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 xml:space="preserve">Тұрғылықты жерінің мекенжайы. Тіркелген жерінің немесе келген жерінің мекенжайы (мемлекеті, облысы, ауданы, елді мекені (қаласы, кенті, ауылы), көшенің, даңғылдың, шағын ауданның атауы, үйдің нөмірі, пәтердің нөмірі (олар бар болса) көрсетіледі </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4C0833"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7</w:t>
            </w:r>
          </w:p>
        </w:tc>
        <w:tc>
          <w:tcPr>
            <w:tcW w:w="878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pStyle w:val="p"/>
              <w:rPr>
                <w:lang w:val="kk-KZ"/>
              </w:rPr>
            </w:pPr>
            <w:r w:rsidRPr="004C0833">
              <w:rPr>
                <w:lang w:val="kk-KZ"/>
              </w:rPr>
              <w:t>Байланыс телефон нөмірі</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r w:rsidR="003D4B72" w:rsidRPr="004C0833" w:rsidTr="00E974C6">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jc w:val="center"/>
              <w:textAlignment w:val="baseline"/>
              <w:rPr>
                <w:lang w:val="kk-KZ"/>
              </w:rPr>
            </w:pPr>
            <w:r w:rsidRPr="004C0833">
              <w:rPr>
                <w:lang w:val="kk-KZ"/>
              </w:rPr>
              <w:t>8</w:t>
            </w:r>
          </w:p>
        </w:tc>
        <w:tc>
          <w:tcPr>
            <w:tcW w:w="8781"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textAlignment w:val="baseline"/>
              <w:rPr>
                <w:lang w:val="kk-KZ"/>
              </w:rPr>
            </w:pPr>
            <w:r w:rsidRPr="004C0833">
              <w:rPr>
                <w:lang w:val="kk-KZ"/>
              </w:rPr>
              <w:t>Электрондық пошта мекенжайы (ол бар болса)</w:t>
            </w:r>
          </w:p>
        </w:tc>
        <w:tc>
          <w:tcPr>
            <w:tcW w:w="567" w:type="dxa"/>
            <w:tcBorders>
              <w:top w:val="nil"/>
              <w:left w:val="nil"/>
              <w:bottom w:val="single" w:sz="8" w:space="0" w:color="000000"/>
              <w:right w:val="single" w:sz="8" w:space="0" w:color="000000"/>
            </w:tcBorders>
            <w:tcMar>
              <w:top w:w="0" w:type="dxa"/>
              <w:left w:w="168" w:type="dxa"/>
              <w:bottom w:w="0" w:type="dxa"/>
              <w:right w:w="168" w:type="dxa"/>
            </w:tcMar>
            <w:hideMark/>
          </w:tcPr>
          <w:p w:rsidR="003D4B72" w:rsidRPr="004C0833" w:rsidRDefault="003D4B72" w:rsidP="00E974C6">
            <w:pPr>
              <w:rPr>
                <w:lang w:val="kk-KZ"/>
              </w:rPr>
            </w:pPr>
          </w:p>
        </w:tc>
      </w:tr>
    </w:tbl>
    <w:p w:rsidR="003D4B72" w:rsidRPr="004C0833" w:rsidRDefault="003D4B72" w:rsidP="003D4B72">
      <w:pPr>
        <w:rPr>
          <w:lang w:val="kk-KZ"/>
        </w:rPr>
      </w:pPr>
      <w:r w:rsidRPr="004C0833">
        <w:rPr>
          <w:lang w:val="kk-KZ"/>
        </w:rPr>
        <w:t> </w:t>
      </w:r>
    </w:p>
    <w:p w:rsidR="003D4B72" w:rsidRPr="004C0833" w:rsidRDefault="003D4B72" w:rsidP="003D4B72">
      <w:pPr>
        <w:rPr>
          <w:lang w:val="kk-KZ"/>
        </w:rPr>
      </w:pPr>
    </w:p>
    <w:p w:rsidR="003D4B72" w:rsidRPr="003D4B72" w:rsidRDefault="003D4B72" w:rsidP="003D4B72">
      <w:pPr>
        <w:pStyle w:val="pj"/>
        <w:ind w:firstLine="0"/>
        <w:rPr>
          <w:sz w:val="20"/>
          <w:lang w:val="kk-KZ"/>
        </w:rPr>
      </w:pPr>
      <w:r w:rsidRPr="003D4B72">
        <w:rPr>
          <w:rStyle w:val="s0"/>
          <w:sz w:val="24"/>
          <w:lang w:val="kk-KZ"/>
        </w:rPr>
        <w:t>Заңды тұлға өкілінің</w:t>
      </w:r>
    </w:p>
    <w:p w:rsidR="003D4B72" w:rsidRPr="003D4B72" w:rsidRDefault="003D4B72" w:rsidP="003D4B72">
      <w:pPr>
        <w:pStyle w:val="pj"/>
        <w:ind w:firstLine="0"/>
        <w:rPr>
          <w:sz w:val="20"/>
          <w:lang w:val="kk-KZ"/>
        </w:rPr>
      </w:pPr>
      <w:r w:rsidRPr="003D4B72">
        <w:rPr>
          <w:rStyle w:val="s0"/>
          <w:sz w:val="24"/>
          <w:lang w:val="kk-KZ"/>
        </w:rPr>
        <w:t>тегі, аты, әкесінің аты (ол бар болса)</w:t>
      </w:r>
    </w:p>
    <w:p w:rsidR="003D4B72" w:rsidRPr="004C0833" w:rsidRDefault="003D4B72" w:rsidP="003D4B72">
      <w:pPr>
        <w:rPr>
          <w:lang w:val="kk-KZ"/>
        </w:rPr>
      </w:pPr>
    </w:p>
    <w:p w:rsidR="003D4B72" w:rsidRPr="004C0833" w:rsidRDefault="003D4B72" w:rsidP="003D4B72">
      <w:pPr>
        <w:rPr>
          <w:lang w:val="kk-KZ"/>
        </w:rPr>
      </w:pPr>
      <w:r w:rsidRPr="004C0833">
        <w:rPr>
          <w:lang w:val="kk-KZ"/>
        </w:rPr>
        <w:t xml:space="preserve">______________________________________                   </w:t>
      </w:r>
      <w:r w:rsidRPr="004C0833">
        <w:rPr>
          <w:lang w:val="kk-KZ"/>
        </w:rPr>
        <w:tab/>
        <w:t xml:space="preserve">     _________________</w:t>
      </w:r>
    </w:p>
    <w:p w:rsidR="003D4B72" w:rsidRPr="003D4B72" w:rsidRDefault="003D4B72" w:rsidP="003D4B72">
      <w:pPr>
        <w:rPr>
          <w:sz w:val="22"/>
          <w:lang w:val="kk-KZ"/>
        </w:rPr>
      </w:pPr>
      <w:r w:rsidRPr="004C0833">
        <w:rPr>
          <w:lang w:val="kk-KZ"/>
        </w:rPr>
        <w:t xml:space="preserve">                                                                                                        </w:t>
      </w:r>
      <w:r w:rsidRPr="004C0833">
        <w:rPr>
          <w:lang w:val="kk-KZ"/>
        </w:rPr>
        <w:tab/>
      </w:r>
      <w:r w:rsidRPr="004C0833">
        <w:rPr>
          <w:lang w:val="kk-KZ"/>
        </w:rPr>
        <w:tab/>
        <w:t xml:space="preserve"> </w:t>
      </w:r>
      <w:r w:rsidRPr="003D4B72">
        <w:rPr>
          <w:sz w:val="22"/>
          <w:lang w:val="kk-KZ"/>
        </w:rPr>
        <w:t xml:space="preserve">(қолы) </w:t>
      </w:r>
    </w:p>
    <w:sectPr w:rsidR="003D4B72" w:rsidRPr="003D4B72" w:rsidSect="003466E1">
      <w:headerReference w:type="default" r:id="rId13"/>
      <w:footerReference w:type="default" r:id="rId14"/>
      <w:headerReference w:type="first" r:id="rId15"/>
      <w:pgSz w:w="11906" w:h="16838"/>
      <w:pgMar w:top="1418" w:right="851"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DA9" w:rsidRDefault="00297DA9" w:rsidP="00DB29D8">
      <w:r>
        <w:separator/>
      </w:r>
    </w:p>
  </w:endnote>
  <w:endnote w:type="continuationSeparator" w:id="0">
    <w:p w:rsidR="00297DA9" w:rsidRDefault="00297DA9"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DA9" w:rsidRDefault="00297DA9" w:rsidP="00DB29D8">
      <w:r>
        <w:separator/>
      </w:r>
    </w:p>
  </w:footnote>
  <w:footnote w:type="continuationSeparator" w:id="0">
    <w:p w:rsidR="00297DA9" w:rsidRDefault="00297DA9" w:rsidP="00DB29D8">
      <w:r>
        <w:continuationSeparator/>
      </w:r>
    </w:p>
  </w:footnote>
  <w:footnote w:id="1">
    <w:p w:rsidR="005550BC" w:rsidRDefault="005550BC" w:rsidP="005550BC">
      <w:pPr>
        <w:pStyle w:val="a6"/>
        <w:jc w:val="both"/>
      </w:pPr>
      <w:r>
        <w:rPr>
          <w:rStyle w:val="a8"/>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Банкiнiң</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валютасының</w:t>
      </w:r>
      <w:proofErr w:type="spellEnd"/>
      <w:r>
        <w:t xml:space="preserve"> </w:t>
      </w:r>
      <w:proofErr w:type="spellStart"/>
      <w:r>
        <w:t>банкноттары</w:t>
      </w:r>
      <w:proofErr w:type="spellEnd"/>
      <w:r>
        <w:t xml:space="preserve"> мен </w:t>
      </w:r>
      <w:proofErr w:type="spellStart"/>
      <w:r>
        <w:t>монеталарын</w:t>
      </w:r>
      <w:proofErr w:type="spellEnd"/>
      <w:r>
        <w:t xml:space="preserve"> </w:t>
      </w:r>
      <w:proofErr w:type="spellStart"/>
      <w:r>
        <w:t>сату</w:t>
      </w:r>
      <w:proofErr w:type="spellEnd"/>
      <w:r>
        <w:t xml:space="preserve"> және </w:t>
      </w:r>
      <w:proofErr w:type="spellStart"/>
      <w:r>
        <w:t>сатып</w:t>
      </w:r>
      <w:proofErr w:type="spellEnd"/>
      <w:r>
        <w:t xml:space="preserve"> </w:t>
      </w:r>
      <w:proofErr w:type="spellStart"/>
      <w:r>
        <w:t>алу</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2018 </w:t>
      </w:r>
      <w:proofErr w:type="spellStart"/>
      <w:r>
        <w:t>жылғы</w:t>
      </w:r>
      <w:proofErr w:type="spellEnd"/>
      <w:r>
        <w:t xml:space="preserve"> 27 </w:t>
      </w:r>
      <w:proofErr w:type="spellStart"/>
      <w:r>
        <w:t>сәуірдегі</w:t>
      </w:r>
      <w:proofErr w:type="spellEnd"/>
      <w:r>
        <w:t xml:space="preserve"> № 70 </w:t>
      </w:r>
      <w:proofErr w:type="spellStart"/>
      <w:r>
        <w:t>қаулысына</w:t>
      </w:r>
      <w:proofErr w:type="spellEnd"/>
      <w:r>
        <w:t xml:space="preserve"> </w:t>
      </w:r>
      <w:proofErr w:type="spellStart"/>
      <w:r>
        <w:t>өзгерістер</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864304"/>
      <w:docPartObj>
        <w:docPartGallery w:val="Page Numbers (Top of Page)"/>
        <w:docPartUnique/>
      </w:docPartObj>
    </w:sdtPr>
    <w:sdtEndPr/>
    <w:sdtContent>
      <w:p w:rsidR="00D056A4" w:rsidRDefault="00D056A4">
        <w:pPr>
          <w:pStyle w:val="ac"/>
          <w:jc w:val="center"/>
        </w:pPr>
        <w:r>
          <w:fldChar w:fldCharType="begin"/>
        </w:r>
        <w:r>
          <w:instrText>PAGE   \* MERGEFORMAT</w:instrText>
        </w:r>
        <w:r>
          <w:fldChar w:fldCharType="separate"/>
        </w:r>
        <w:r w:rsidR="005E6F0B">
          <w:rPr>
            <w:noProof/>
          </w:rPr>
          <w:t>7</w:t>
        </w:r>
        <w:r>
          <w:fldChar w:fldCharType="end"/>
        </w:r>
      </w:p>
    </w:sdtContent>
  </w:sdt>
  <w:p w:rsidR="00D056A4" w:rsidRDefault="00D056A4">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0B" w:rsidRDefault="005E6F0B" w:rsidP="005E6F0B">
    <w:pPr>
      <w:pStyle w:val="ac"/>
    </w:pPr>
    <w:r w:rsidRPr="00A71EC0">
      <w:rPr>
        <w:i/>
        <w:sz w:val="22"/>
        <w:szCs w:val="22"/>
        <w:lang w:val="kk-KZ"/>
      </w:rPr>
      <w:t>Қазақстан Республ</w:t>
    </w:r>
    <w:r>
      <w:rPr>
        <w:i/>
        <w:sz w:val="22"/>
        <w:szCs w:val="22"/>
        <w:lang w:val="kk-KZ"/>
      </w:rPr>
      <w:t>икасы Әділет министрлігінде 2022</w:t>
    </w:r>
    <w:r w:rsidRPr="00A71EC0">
      <w:rPr>
        <w:i/>
        <w:sz w:val="22"/>
        <w:szCs w:val="22"/>
        <w:lang w:val="kk-KZ"/>
      </w:rPr>
      <w:t xml:space="preserve"> жылғы </w:t>
    </w:r>
    <w:r>
      <w:rPr>
        <w:i/>
        <w:sz w:val="22"/>
        <w:szCs w:val="22"/>
        <w:lang w:val="kk-KZ"/>
      </w:rPr>
      <w:t>5</w:t>
    </w:r>
    <w:r w:rsidRPr="00A71EC0">
      <w:rPr>
        <w:i/>
        <w:sz w:val="22"/>
        <w:szCs w:val="22"/>
        <w:lang w:val="kk-KZ"/>
      </w:rPr>
      <w:t xml:space="preserve"> </w:t>
    </w:r>
    <w:r>
      <w:rPr>
        <w:i/>
        <w:sz w:val="22"/>
        <w:szCs w:val="22"/>
        <w:lang w:val="kk-KZ"/>
      </w:rPr>
      <w:t>шілдедегі</w:t>
    </w:r>
    <w:r>
      <w:rPr>
        <w:i/>
        <w:sz w:val="22"/>
        <w:szCs w:val="22"/>
        <w:lang w:val="kk-KZ"/>
      </w:rPr>
      <w:t xml:space="preserve"> №</w:t>
    </w:r>
    <w:r w:rsidRPr="00757DE1">
      <w:t xml:space="preserve"> </w:t>
    </w:r>
    <w:r w:rsidRPr="00757DE1">
      <w:rPr>
        <w:i/>
        <w:sz w:val="22"/>
        <w:szCs w:val="22"/>
        <w:lang w:val="kk-KZ"/>
      </w:rPr>
      <w:t>2</w:t>
    </w:r>
    <w:r>
      <w:rPr>
        <w:i/>
        <w:sz w:val="22"/>
        <w:szCs w:val="22"/>
        <w:lang w:val="kk-KZ"/>
      </w:rPr>
      <w:t>8707</w:t>
    </w:r>
    <w:r>
      <w:rPr>
        <w:i/>
        <w:sz w:val="22"/>
        <w:szCs w:val="22"/>
        <w:lang w:val="kk-KZ"/>
      </w:rPr>
      <w:t xml:space="preserve"> </w:t>
    </w:r>
    <w:r w:rsidRPr="00A71EC0">
      <w:rPr>
        <w:i/>
        <w:sz w:val="22"/>
        <w:szCs w:val="22"/>
        <w:lang w:val="kk-KZ"/>
      </w:rPr>
      <w:t>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722DF"/>
    <w:rsid w:val="0008349A"/>
    <w:rsid w:val="00091070"/>
    <w:rsid w:val="000A790B"/>
    <w:rsid w:val="000B03C3"/>
    <w:rsid w:val="000B7C95"/>
    <w:rsid w:val="000C4341"/>
    <w:rsid w:val="000C735B"/>
    <w:rsid w:val="000D0513"/>
    <w:rsid w:val="000D28C5"/>
    <w:rsid w:val="000D7700"/>
    <w:rsid w:val="000F4CD4"/>
    <w:rsid w:val="0010516D"/>
    <w:rsid w:val="00110EA4"/>
    <w:rsid w:val="0011210B"/>
    <w:rsid w:val="00115969"/>
    <w:rsid w:val="00136191"/>
    <w:rsid w:val="001509C4"/>
    <w:rsid w:val="0015774B"/>
    <w:rsid w:val="00160D6C"/>
    <w:rsid w:val="0016191E"/>
    <w:rsid w:val="00176258"/>
    <w:rsid w:val="00181E26"/>
    <w:rsid w:val="00190A34"/>
    <w:rsid w:val="00193CFE"/>
    <w:rsid w:val="00194767"/>
    <w:rsid w:val="001967DE"/>
    <w:rsid w:val="0019786B"/>
    <w:rsid w:val="001A7193"/>
    <w:rsid w:val="001B2961"/>
    <w:rsid w:val="001B36FA"/>
    <w:rsid w:val="001D2932"/>
    <w:rsid w:val="001E01B5"/>
    <w:rsid w:val="001E387B"/>
    <w:rsid w:val="001E7C09"/>
    <w:rsid w:val="002136F1"/>
    <w:rsid w:val="0021780E"/>
    <w:rsid w:val="0022669D"/>
    <w:rsid w:val="002332FD"/>
    <w:rsid w:val="00242256"/>
    <w:rsid w:val="00244CBF"/>
    <w:rsid w:val="002457FF"/>
    <w:rsid w:val="002509AB"/>
    <w:rsid w:val="00253B8E"/>
    <w:rsid w:val="00257E73"/>
    <w:rsid w:val="00264B94"/>
    <w:rsid w:val="002656D1"/>
    <w:rsid w:val="00280642"/>
    <w:rsid w:val="002828CC"/>
    <w:rsid w:val="00297DA9"/>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656E"/>
    <w:rsid w:val="003466E1"/>
    <w:rsid w:val="00346734"/>
    <w:rsid w:val="003B2E59"/>
    <w:rsid w:val="003C1F0A"/>
    <w:rsid w:val="003C3A4E"/>
    <w:rsid w:val="003D4B72"/>
    <w:rsid w:val="003E1284"/>
    <w:rsid w:val="003E67E8"/>
    <w:rsid w:val="003F4850"/>
    <w:rsid w:val="003F541A"/>
    <w:rsid w:val="00400E46"/>
    <w:rsid w:val="004063DF"/>
    <w:rsid w:val="00406725"/>
    <w:rsid w:val="00407475"/>
    <w:rsid w:val="00414007"/>
    <w:rsid w:val="0042635B"/>
    <w:rsid w:val="00430DEC"/>
    <w:rsid w:val="00445727"/>
    <w:rsid w:val="00447551"/>
    <w:rsid w:val="00461007"/>
    <w:rsid w:val="00463940"/>
    <w:rsid w:val="0046496E"/>
    <w:rsid w:val="00466813"/>
    <w:rsid w:val="00480B2A"/>
    <w:rsid w:val="004820CB"/>
    <w:rsid w:val="0048703A"/>
    <w:rsid w:val="004A2235"/>
    <w:rsid w:val="004B2AD6"/>
    <w:rsid w:val="004C2B5C"/>
    <w:rsid w:val="004C5EB8"/>
    <w:rsid w:val="004D135D"/>
    <w:rsid w:val="004D172B"/>
    <w:rsid w:val="004F2616"/>
    <w:rsid w:val="004F2C45"/>
    <w:rsid w:val="004F5A75"/>
    <w:rsid w:val="00506283"/>
    <w:rsid w:val="00511237"/>
    <w:rsid w:val="00511C42"/>
    <w:rsid w:val="005156C5"/>
    <w:rsid w:val="005270D9"/>
    <w:rsid w:val="005469E9"/>
    <w:rsid w:val="005550BC"/>
    <w:rsid w:val="00560963"/>
    <w:rsid w:val="005669A0"/>
    <w:rsid w:val="00573A8C"/>
    <w:rsid w:val="00577800"/>
    <w:rsid w:val="005814E4"/>
    <w:rsid w:val="005872D8"/>
    <w:rsid w:val="00591AFC"/>
    <w:rsid w:val="00593E4C"/>
    <w:rsid w:val="005B3A37"/>
    <w:rsid w:val="005B7C1E"/>
    <w:rsid w:val="005E294F"/>
    <w:rsid w:val="005E3F49"/>
    <w:rsid w:val="005E5E40"/>
    <w:rsid w:val="005E6F0B"/>
    <w:rsid w:val="005F249C"/>
    <w:rsid w:val="005F5D3D"/>
    <w:rsid w:val="00601883"/>
    <w:rsid w:val="006024D6"/>
    <w:rsid w:val="00604870"/>
    <w:rsid w:val="0062029B"/>
    <w:rsid w:val="00626BD2"/>
    <w:rsid w:val="00642B40"/>
    <w:rsid w:val="00651B8D"/>
    <w:rsid w:val="0065364F"/>
    <w:rsid w:val="00657084"/>
    <w:rsid w:val="00667AA4"/>
    <w:rsid w:val="00673510"/>
    <w:rsid w:val="00692700"/>
    <w:rsid w:val="006944FB"/>
    <w:rsid w:val="00694FA2"/>
    <w:rsid w:val="006977D4"/>
    <w:rsid w:val="006A6DEF"/>
    <w:rsid w:val="006B1810"/>
    <w:rsid w:val="006C7933"/>
    <w:rsid w:val="006D1C9D"/>
    <w:rsid w:val="006D4DAC"/>
    <w:rsid w:val="006D76D8"/>
    <w:rsid w:val="006E0080"/>
    <w:rsid w:val="006E25A2"/>
    <w:rsid w:val="006E6CA4"/>
    <w:rsid w:val="006F25F3"/>
    <w:rsid w:val="006F2F9B"/>
    <w:rsid w:val="006F4A33"/>
    <w:rsid w:val="0071467C"/>
    <w:rsid w:val="00724147"/>
    <w:rsid w:val="0072469C"/>
    <w:rsid w:val="00732F52"/>
    <w:rsid w:val="00753715"/>
    <w:rsid w:val="0077020F"/>
    <w:rsid w:val="00782BA6"/>
    <w:rsid w:val="007A2633"/>
    <w:rsid w:val="007A38C4"/>
    <w:rsid w:val="007A7F84"/>
    <w:rsid w:val="007B151F"/>
    <w:rsid w:val="007B60AB"/>
    <w:rsid w:val="007B781B"/>
    <w:rsid w:val="007C3597"/>
    <w:rsid w:val="007D2B89"/>
    <w:rsid w:val="007D438B"/>
    <w:rsid w:val="007D78EE"/>
    <w:rsid w:val="007E1349"/>
    <w:rsid w:val="007E3576"/>
    <w:rsid w:val="007E5B69"/>
    <w:rsid w:val="00800A86"/>
    <w:rsid w:val="00801329"/>
    <w:rsid w:val="00802669"/>
    <w:rsid w:val="00803C81"/>
    <w:rsid w:val="00821CBA"/>
    <w:rsid w:val="00835706"/>
    <w:rsid w:val="008440E1"/>
    <w:rsid w:val="00845172"/>
    <w:rsid w:val="008467EB"/>
    <w:rsid w:val="008629CB"/>
    <w:rsid w:val="00872BAB"/>
    <w:rsid w:val="0087648B"/>
    <w:rsid w:val="00880007"/>
    <w:rsid w:val="00885C47"/>
    <w:rsid w:val="00886798"/>
    <w:rsid w:val="00887C99"/>
    <w:rsid w:val="008A202B"/>
    <w:rsid w:val="008B3889"/>
    <w:rsid w:val="008C5BB9"/>
    <w:rsid w:val="008E7AA8"/>
    <w:rsid w:val="009016C1"/>
    <w:rsid w:val="00924647"/>
    <w:rsid w:val="009403AE"/>
    <w:rsid w:val="00942111"/>
    <w:rsid w:val="0094281B"/>
    <w:rsid w:val="00951E09"/>
    <w:rsid w:val="00953ED4"/>
    <w:rsid w:val="00971C0E"/>
    <w:rsid w:val="00986259"/>
    <w:rsid w:val="00993D0A"/>
    <w:rsid w:val="009B5F56"/>
    <w:rsid w:val="009C5980"/>
    <w:rsid w:val="009C6581"/>
    <w:rsid w:val="009D2405"/>
    <w:rsid w:val="009D33A7"/>
    <w:rsid w:val="009D37BF"/>
    <w:rsid w:val="009E5FAB"/>
    <w:rsid w:val="009E6158"/>
    <w:rsid w:val="009F1C8C"/>
    <w:rsid w:val="009F225D"/>
    <w:rsid w:val="009F3352"/>
    <w:rsid w:val="00A03535"/>
    <w:rsid w:val="00A155F8"/>
    <w:rsid w:val="00A15AD3"/>
    <w:rsid w:val="00A165C3"/>
    <w:rsid w:val="00A2111A"/>
    <w:rsid w:val="00A21B50"/>
    <w:rsid w:val="00A329A3"/>
    <w:rsid w:val="00A47990"/>
    <w:rsid w:val="00A514FF"/>
    <w:rsid w:val="00A54BD8"/>
    <w:rsid w:val="00A614FA"/>
    <w:rsid w:val="00A61FDC"/>
    <w:rsid w:val="00A62B37"/>
    <w:rsid w:val="00A649F0"/>
    <w:rsid w:val="00A70749"/>
    <w:rsid w:val="00A7163A"/>
    <w:rsid w:val="00A81427"/>
    <w:rsid w:val="00AA173A"/>
    <w:rsid w:val="00AB0E92"/>
    <w:rsid w:val="00AD123D"/>
    <w:rsid w:val="00AD403F"/>
    <w:rsid w:val="00AD5ED3"/>
    <w:rsid w:val="00AE6E89"/>
    <w:rsid w:val="00AF0548"/>
    <w:rsid w:val="00B03691"/>
    <w:rsid w:val="00B059E3"/>
    <w:rsid w:val="00B119C7"/>
    <w:rsid w:val="00B14C17"/>
    <w:rsid w:val="00B2118F"/>
    <w:rsid w:val="00B25EE1"/>
    <w:rsid w:val="00B36740"/>
    <w:rsid w:val="00B46EA4"/>
    <w:rsid w:val="00B52EE7"/>
    <w:rsid w:val="00B539B3"/>
    <w:rsid w:val="00B6512C"/>
    <w:rsid w:val="00B75309"/>
    <w:rsid w:val="00B757A6"/>
    <w:rsid w:val="00B84996"/>
    <w:rsid w:val="00BA49C3"/>
    <w:rsid w:val="00BB1972"/>
    <w:rsid w:val="00BB1AB1"/>
    <w:rsid w:val="00BB5DC6"/>
    <w:rsid w:val="00BC63A9"/>
    <w:rsid w:val="00BF0D94"/>
    <w:rsid w:val="00C05284"/>
    <w:rsid w:val="00C21684"/>
    <w:rsid w:val="00C34048"/>
    <w:rsid w:val="00C358E9"/>
    <w:rsid w:val="00C40A3C"/>
    <w:rsid w:val="00C41BE7"/>
    <w:rsid w:val="00C52F71"/>
    <w:rsid w:val="00C74ED7"/>
    <w:rsid w:val="00C82744"/>
    <w:rsid w:val="00C87EE6"/>
    <w:rsid w:val="00C95841"/>
    <w:rsid w:val="00C95C3A"/>
    <w:rsid w:val="00CC5019"/>
    <w:rsid w:val="00CD1E10"/>
    <w:rsid w:val="00CD3080"/>
    <w:rsid w:val="00CD724D"/>
    <w:rsid w:val="00CE1464"/>
    <w:rsid w:val="00CE2C03"/>
    <w:rsid w:val="00CE4C12"/>
    <w:rsid w:val="00CE79FA"/>
    <w:rsid w:val="00CF0E35"/>
    <w:rsid w:val="00D056A4"/>
    <w:rsid w:val="00D14376"/>
    <w:rsid w:val="00D27393"/>
    <w:rsid w:val="00D3267D"/>
    <w:rsid w:val="00D36B67"/>
    <w:rsid w:val="00D44F39"/>
    <w:rsid w:val="00D56EE8"/>
    <w:rsid w:val="00D62440"/>
    <w:rsid w:val="00D6648A"/>
    <w:rsid w:val="00D668B0"/>
    <w:rsid w:val="00D7033C"/>
    <w:rsid w:val="00D77263"/>
    <w:rsid w:val="00D7744A"/>
    <w:rsid w:val="00D81823"/>
    <w:rsid w:val="00D83137"/>
    <w:rsid w:val="00D83E4A"/>
    <w:rsid w:val="00D87D8F"/>
    <w:rsid w:val="00D90BCB"/>
    <w:rsid w:val="00D9433F"/>
    <w:rsid w:val="00DA566E"/>
    <w:rsid w:val="00DB116B"/>
    <w:rsid w:val="00DB29D8"/>
    <w:rsid w:val="00DB3FB1"/>
    <w:rsid w:val="00DB5BC0"/>
    <w:rsid w:val="00DD0330"/>
    <w:rsid w:val="00DD5800"/>
    <w:rsid w:val="00DE0267"/>
    <w:rsid w:val="00DE5396"/>
    <w:rsid w:val="00DF3916"/>
    <w:rsid w:val="00E04E8D"/>
    <w:rsid w:val="00E161DE"/>
    <w:rsid w:val="00E229CA"/>
    <w:rsid w:val="00E46BE8"/>
    <w:rsid w:val="00E50EA6"/>
    <w:rsid w:val="00E5635F"/>
    <w:rsid w:val="00E62D95"/>
    <w:rsid w:val="00E72F4D"/>
    <w:rsid w:val="00E8152C"/>
    <w:rsid w:val="00E82002"/>
    <w:rsid w:val="00E86E61"/>
    <w:rsid w:val="00E95898"/>
    <w:rsid w:val="00EB35E6"/>
    <w:rsid w:val="00EB6984"/>
    <w:rsid w:val="00EC0E56"/>
    <w:rsid w:val="00EC4AF3"/>
    <w:rsid w:val="00EE3CD7"/>
    <w:rsid w:val="00EE3FE8"/>
    <w:rsid w:val="00EE44D1"/>
    <w:rsid w:val="00EF1C52"/>
    <w:rsid w:val="00EF4267"/>
    <w:rsid w:val="00F01458"/>
    <w:rsid w:val="00F06368"/>
    <w:rsid w:val="00F2192E"/>
    <w:rsid w:val="00F21AB2"/>
    <w:rsid w:val="00F276EC"/>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3C2"/>
    <w:rsid w:val="00FD26DF"/>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AEF1"/>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character" w:styleId="ae">
    <w:name w:val="Hyperlink"/>
    <w:uiPriority w:val="99"/>
    <w:semiHidden/>
    <w:unhideWhenUsed/>
    <w:rsid w:val="003D4B72"/>
    <w:rPr>
      <w:color w:val="333399"/>
      <w:u w:val="single"/>
    </w:rPr>
  </w:style>
  <w:style w:type="character" w:customStyle="1" w:styleId="s1">
    <w:name w:val="s1"/>
    <w:rsid w:val="003D4B72"/>
    <w:rPr>
      <w:rFonts w:ascii="Times New Roman" w:hAnsi="Times New Roman" w:cs="Times New Roman" w:hint="default"/>
      <w:b/>
      <w:bCs/>
      <w:color w:val="000000"/>
    </w:rPr>
  </w:style>
  <w:style w:type="paragraph" w:customStyle="1" w:styleId="pc">
    <w:name w:val="pc"/>
    <w:basedOn w:val="a"/>
    <w:rsid w:val="003D4B72"/>
    <w:pPr>
      <w:jc w:val="center"/>
    </w:pPr>
    <w:rPr>
      <w:color w:val="000000"/>
    </w:rPr>
  </w:style>
  <w:style w:type="paragraph" w:customStyle="1" w:styleId="pr">
    <w:name w:val="pr"/>
    <w:basedOn w:val="a"/>
    <w:rsid w:val="003D4B72"/>
    <w:pPr>
      <w:jc w:val="right"/>
    </w:pPr>
    <w:rPr>
      <w:color w:val="000000"/>
    </w:rPr>
  </w:style>
  <w:style w:type="paragraph" w:customStyle="1" w:styleId="pj">
    <w:name w:val="pj"/>
    <w:basedOn w:val="a"/>
    <w:rsid w:val="003D4B72"/>
    <w:pPr>
      <w:ind w:firstLine="400"/>
      <w:jc w:val="both"/>
    </w:pPr>
    <w:rPr>
      <w:color w:val="000000"/>
    </w:rPr>
  </w:style>
  <w:style w:type="paragraph" w:customStyle="1" w:styleId="p">
    <w:name w:val="p"/>
    <w:basedOn w:val="a"/>
    <w:rsid w:val="003D4B7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5831623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253734441">
      <w:bodyDiv w:val="1"/>
      <w:marLeft w:val="0"/>
      <w:marRight w:val="0"/>
      <w:marTop w:val="0"/>
      <w:marBottom w:val="0"/>
      <w:divBdr>
        <w:top w:val="none" w:sz="0" w:space="0" w:color="auto"/>
        <w:left w:val="none" w:sz="0" w:space="0" w:color="auto"/>
        <w:bottom w:val="none" w:sz="0" w:space="0" w:color="auto"/>
        <w:right w:val="none" w:sz="0" w:space="0" w:color="auto"/>
      </w:divBdr>
    </w:div>
    <w:div w:id="1313027595">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3772747.10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3121518.0%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l:33772747.100%20" TargetMode="External"/><Relationship Id="rId4" Type="http://schemas.openxmlformats.org/officeDocument/2006/relationships/settings" Target="settings.xml"/><Relationship Id="rId9" Type="http://schemas.openxmlformats.org/officeDocument/2006/relationships/hyperlink" Target="jl:33121518.0%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70C6C-BE1E-4138-8679-FA520DD6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2066</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Олжабаева</cp:lastModifiedBy>
  <cp:revision>74</cp:revision>
  <cp:lastPrinted>2020-09-23T05:17:00Z</cp:lastPrinted>
  <dcterms:created xsi:type="dcterms:W3CDTF">2021-04-23T12:11:00Z</dcterms:created>
  <dcterms:modified xsi:type="dcterms:W3CDTF">2022-07-11T10:57:00Z</dcterms:modified>
</cp:coreProperties>
</file>