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1330F0" w:rsidRDefault="00300002" w:rsidP="00300002">
      <w:pPr>
        <w:spacing w:after="0" w:line="240" w:lineRule="auto"/>
        <w:rPr>
          <w:rFonts w:ascii="Verdana" w:hAnsi="Verdana"/>
          <w:b/>
          <w:szCs w:val="24"/>
          <w:lang w:val="en-US"/>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Default="006608D2" w:rsidP="006608D2">
      <w:pPr>
        <w:spacing w:after="0" w:line="240" w:lineRule="auto"/>
        <w:jc w:val="center"/>
        <w:rPr>
          <w:rFonts w:ascii="Verdana" w:hAnsi="Verdana" w:cs="Arial"/>
          <w:b/>
          <w:sz w:val="24"/>
          <w:szCs w:val="24"/>
          <w:lang w:val="kk-KZ"/>
        </w:rPr>
      </w:pPr>
      <w:r w:rsidRPr="00EB11F7">
        <w:rPr>
          <w:rFonts w:ascii="Verdana" w:hAnsi="Verdana" w:cs="Arial"/>
          <w:b/>
          <w:sz w:val="24"/>
          <w:szCs w:val="24"/>
          <w:lang w:val="kk-KZ"/>
        </w:rPr>
        <w:t>БАСПАСӨЗ</w:t>
      </w:r>
      <w:r w:rsidRPr="00741DD6">
        <w:rPr>
          <w:rFonts w:asciiTheme="minorHAnsi" w:hAnsiTheme="minorHAnsi" w:cstheme="minorHAnsi"/>
          <w:b/>
          <w:sz w:val="24"/>
          <w:szCs w:val="24"/>
          <w:lang w:val="kk-KZ"/>
        </w:rPr>
        <w:t xml:space="preserve"> </w:t>
      </w:r>
      <w:r w:rsidR="00EB11F7">
        <w:rPr>
          <w:rFonts w:ascii="Verdana" w:hAnsi="Verdana" w:cs="Arial"/>
          <w:b/>
          <w:sz w:val="24"/>
          <w:szCs w:val="24"/>
          <w:lang w:val="kk-KZ"/>
        </w:rPr>
        <w:t>–</w:t>
      </w:r>
      <w:r w:rsidR="00EB11F7">
        <w:rPr>
          <w:rFonts w:asciiTheme="minorHAnsi" w:hAnsiTheme="minorHAnsi" w:cstheme="minorHAnsi"/>
          <w:b/>
          <w:sz w:val="24"/>
          <w:szCs w:val="24"/>
          <w:lang w:val="kk-KZ"/>
        </w:rPr>
        <w:t xml:space="preserve"> </w:t>
      </w:r>
      <w:r w:rsidRPr="00EB11F7">
        <w:rPr>
          <w:rFonts w:ascii="Verdana" w:hAnsi="Verdana" w:cs="Arial"/>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EB11F7" w:rsidRPr="00EB11F7" w:rsidRDefault="00EB11F7" w:rsidP="006608D2">
      <w:pPr>
        <w:spacing w:after="0" w:line="240" w:lineRule="auto"/>
        <w:jc w:val="center"/>
        <w:rPr>
          <w:rFonts w:ascii="Verdana" w:hAnsi="Verdana" w:cs="Arial"/>
          <w:b/>
          <w:sz w:val="24"/>
          <w:szCs w:val="24"/>
          <w:lang w:val="kk-KZ"/>
        </w:rPr>
      </w:pPr>
    </w:p>
    <w:p w:rsidR="00EB11F7" w:rsidRPr="004264FB" w:rsidRDefault="0004551E" w:rsidP="007D44D6">
      <w:pPr>
        <w:spacing w:after="0" w:line="240" w:lineRule="auto"/>
        <w:rPr>
          <w:rFonts w:ascii="Times New Roman" w:hAnsi="Times New Roman"/>
          <w:sz w:val="24"/>
          <w:szCs w:val="24"/>
          <w:lang w:val="kk-KZ"/>
        </w:rPr>
      </w:pPr>
      <w:r w:rsidRPr="004264FB">
        <w:rPr>
          <w:sz w:val="24"/>
          <w:szCs w:val="24"/>
          <w:lang w:val="kk-KZ"/>
        </w:rPr>
        <w:t>202</w:t>
      </w:r>
      <w:r w:rsidR="004264FB" w:rsidRPr="004264FB">
        <w:rPr>
          <w:sz w:val="24"/>
          <w:szCs w:val="24"/>
          <w:lang w:val="kk-KZ"/>
        </w:rPr>
        <w:t>2</w:t>
      </w:r>
      <w:r w:rsidR="00EB11F7" w:rsidRPr="004264FB">
        <w:rPr>
          <w:sz w:val="24"/>
          <w:szCs w:val="24"/>
          <w:lang w:val="kk-KZ"/>
        </w:rPr>
        <w:t xml:space="preserve"> жылғы</w:t>
      </w:r>
      <w:r w:rsidR="00196888" w:rsidRPr="004264FB">
        <w:rPr>
          <w:sz w:val="24"/>
          <w:szCs w:val="24"/>
          <w:lang w:val="kk-KZ"/>
        </w:rPr>
        <w:t xml:space="preserve"> </w:t>
      </w:r>
      <w:r w:rsidR="00DC47D5">
        <w:rPr>
          <w:sz w:val="24"/>
          <w:szCs w:val="24"/>
          <w:lang w:val="kk-KZ"/>
        </w:rPr>
        <w:t xml:space="preserve">15 </w:t>
      </w:r>
      <w:r w:rsidR="00DC47D5" w:rsidRPr="00DC47D5">
        <w:rPr>
          <w:sz w:val="24"/>
          <w:szCs w:val="24"/>
          <w:lang w:val="kk-KZ"/>
        </w:rPr>
        <w:t>маусым</w:t>
      </w:r>
      <w:r w:rsidR="00DC47D5" w:rsidRPr="00CC7A91">
        <w:rPr>
          <w:rFonts w:eastAsia="Calibri" w:cs="Calibri"/>
          <w:sz w:val="24"/>
          <w:szCs w:val="24"/>
          <w:lang w:val="kk-KZ"/>
        </w:rPr>
        <w:t>дағы</w:t>
      </w:r>
      <w:bookmarkStart w:id="0" w:name="_GoBack"/>
      <w:bookmarkEnd w:id="0"/>
      <w:r w:rsidR="007D44D6">
        <w:rPr>
          <w:sz w:val="24"/>
          <w:szCs w:val="24"/>
          <w:lang w:val="kk-KZ"/>
        </w:rPr>
        <w:tab/>
      </w:r>
      <w:r w:rsidR="007D44D6">
        <w:rPr>
          <w:sz w:val="24"/>
          <w:szCs w:val="24"/>
          <w:lang w:val="kk-KZ"/>
        </w:rPr>
        <w:tab/>
      </w:r>
      <w:r w:rsidR="007D44D6">
        <w:rPr>
          <w:sz w:val="24"/>
          <w:szCs w:val="24"/>
          <w:lang w:val="kk-KZ"/>
        </w:rPr>
        <w:tab/>
      </w:r>
      <w:r w:rsidR="007D44D6">
        <w:rPr>
          <w:sz w:val="24"/>
          <w:szCs w:val="24"/>
          <w:lang w:val="kk-KZ"/>
        </w:rPr>
        <w:tab/>
      </w:r>
      <w:r w:rsidR="00EB11F7" w:rsidRPr="004264FB">
        <w:rPr>
          <w:sz w:val="24"/>
          <w:szCs w:val="24"/>
          <w:lang w:val="kk-KZ"/>
        </w:rPr>
        <w:tab/>
      </w:r>
      <w:r w:rsidR="007D44D6">
        <w:rPr>
          <w:sz w:val="24"/>
          <w:szCs w:val="24"/>
          <w:lang w:val="kk-KZ"/>
        </w:rPr>
        <w:tab/>
      </w:r>
      <w:r w:rsidR="00EB11F7" w:rsidRPr="004264FB">
        <w:rPr>
          <w:sz w:val="24"/>
          <w:szCs w:val="24"/>
          <w:lang w:val="kk-KZ"/>
        </w:rPr>
        <w:t>Нұр-Султан қаласы</w:t>
      </w:r>
    </w:p>
    <w:p w:rsidR="00EB11F7" w:rsidRPr="004264FB" w:rsidRDefault="00EB11F7" w:rsidP="00EB11F7">
      <w:pPr>
        <w:spacing w:after="0" w:line="240" w:lineRule="auto"/>
        <w:jc w:val="center"/>
        <w:rPr>
          <w:rFonts w:cs="Calibri"/>
          <w:b/>
          <w:sz w:val="24"/>
          <w:szCs w:val="24"/>
          <w:lang w:val="kk-KZ" w:eastAsia="ru-RU"/>
        </w:rPr>
      </w:pPr>
    </w:p>
    <w:p w:rsidR="006608D2" w:rsidRPr="004264FB" w:rsidRDefault="00AF1D35" w:rsidP="006608D2">
      <w:pPr>
        <w:spacing w:after="0" w:line="240" w:lineRule="auto"/>
        <w:jc w:val="center"/>
        <w:rPr>
          <w:rFonts w:cs="Calibri"/>
          <w:b/>
          <w:sz w:val="24"/>
          <w:szCs w:val="24"/>
          <w:lang w:val="kk-KZ" w:eastAsia="ru-RU"/>
        </w:rPr>
      </w:pPr>
      <w:r w:rsidRPr="004264FB">
        <w:rPr>
          <w:rFonts w:cs="Calibri"/>
          <w:b/>
          <w:sz w:val="24"/>
          <w:szCs w:val="24"/>
          <w:lang w:val="kk-KZ" w:eastAsia="ru-RU"/>
        </w:rPr>
        <w:t>«</w:t>
      </w:r>
      <w:r w:rsidR="00CC7A91" w:rsidRPr="00CC7A91">
        <w:rPr>
          <w:rFonts w:cs="Calibri"/>
          <w:b/>
          <w:sz w:val="24"/>
          <w:szCs w:val="24"/>
          <w:lang w:val="kk-KZ" w:eastAsia="ru-RU"/>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r w:rsidR="007D44D6">
        <w:rPr>
          <w:rFonts w:cs="Calibri"/>
          <w:b/>
          <w:sz w:val="24"/>
          <w:szCs w:val="24"/>
          <w:lang w:val="kk-KZ" w:eastAsia="ru-RU"/>
        </w:rPr>
        <w:t>»</w:t>
      </w:r>
      <w:r w:rsidR="006608D2" w:rsidRPr="004264FB">
        <w:rPr>
          <w:rFonts w:cs="Calibri"/>
          <w:b/>
          <w:sz w:val="24"/>
          <w:szCs w:val="24"/>
          <w:lang w:val="kk-KZ" w:eastAsia="ru-RU"/>
        </w:rPr>
        <w:t xml:space="preserve"> </w:t>
      </w:r>
      <w:r w:rsidR="00763721" w:rsidRPr="004264FB">
        <w:rPr>
          <w:rFonts w:cs="Calibri"/>
          <w:b/>
          <w:sz w:val="24"/>
          <w:szCs w:val="24"/>
          <w:lang w:val="kk-KZ" w:eastAsia="ru-RU"/>
        </w:rPr>
        <w:t xml:space="preserve">Қазақстан Республикасы Ұлттық Банкі Басқармасының қаулысының </w:t>
      </w:r>
      <w:r w:rsidR="006608D2" w:rsidRPr="004264FB">
        <w:rPr>
          <w:rFonts w:cs="Calibri"/>
          <w:b/>
          <w:sz w:val="24"/>
          <w:szCs w:val="24"/>
          <w:lang w:val="kk-KZ" w:eastAsia="ru-RU"/>
        </w:rPr>
        <w:t>жобасын</w:t>
      </w:r>
      <w:r w:rsidR="00CC7A91" w:rsidRPr="00CC7A91">
        <w:rPr>
          <w:rFonts w:cs="Calibri"/>
          <w:b/>
          <w:sz w:val="24"/>
          <w:szCs w:val="24"/>
          <w:lang w:val="kk-KZ" w:eastAsia="ru-RU"/>
        </w:rPr>
        <w:t xml:space="preserve"> </w:t>
      </w:r>
      <w:r w:rsidR="006608D2" w:rsidRPr="004264FB">
        <w:rPr>
          <w:rFonts w:cs="Calibri"/>
          <w:b/>
          <w:sz w:val="24"/>
          <w:szCs w:val="24"/>
          <w:lang w:val="kk-KZ" w:eastAsia="ru-RU"/>
        </w:rPr>
        <w:t>әзірлеу туралы</w:t>
      </w:r>
    </w:p>
    <w:p w:rsidR="006608D2" w:rsidRPr="004264FB" w:rsidRDefault="006608D2" w:rsidP="006608D2">
      <w:pPr>
        <w:spacing w:after="0" w:line="240" w:lineRule="auto"/>
        <w:jc w:val="center"/>
        <w:rPr>
          <w:rFonts w:asciiTheme="minorHAnsi" w:eastAsia="Calibri" w:hAnsiTheme="minorHAnsi"/>
          <w:sz w:val="24"/>
          <w:szCs w:val="24"/>
          <w:lang w:val="kk-KZ"/>
        </w:rPr>
      </w:pPr>
    </w:p>
    <w:p w:rsidR="006608D2" w:rsidRPr="004264FB" w:rsidRDefault="006608D2" w:rsidP="00CC7A91">
      <w:pPr>
        <w:spacing w:after="0" w:line="240" w:lineRule="auto"/>
        <w:ind w:firstLine="709"/>
        <w:jc w:val="both"/>
        <w:rPr>
          <w:rFonts w:eastAsia="Calibri" w:cs="Calibri"/>
          <w:sz w:val="24"/>
          <w:szCs w:val="24"/>
          <w:lang w:val="kk-KZ"/>
        </w:rPr>
      </w:pPr>
      <w:r w:rsidRPr="004264FB">
        <w:rPr>
          <w:rFonts w:eastAsia="Calibri" w:cs="Calibri"/>
          <w:sz w:val="24"/>
          <w:szCs w:val="24"/>
          <w:lang w:val="kk-KZ"/>
        </w:rPr>
        <w:t xml:space="preserve">Ұлттық Банк </w:t>
      </w:r>
      <w:r w:rsidR="00AF1D35" w:rsidRPr="004264FB">
        <w:rPr>
          <w:rFonts w:eastAsia="Calibri" w:cs="Calibri"/>
          <w:sz w:val="24"/>
          <w:szCs w:val="24"/>
          <w:lang w:val="kk-KZ"/>
        </w:rPr>
        <w:t>«</w:t>
      </w:r>
      <w:r w:rsidR="00CC7A91" w:rsidRPr="00CC7A91">
        <w:rPr>
          <w:rFonts w:eastAsia="Calibri" w:cs="Calibri"/>
          <w:sz w:val="24"/>
          <w:szCs w:val="24"/>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r w:rsidR="00AF1D35" w:rsidRPr="004264FB">
        <w:rPr>
          <w:rFonts w:eastAsia="Calibri" w:cs="Calibri"/>
          <w:sz w:val="24"/>
          <w:szCs w:val="24"/>
          <w:lang w:val="kk-KZ"/>
        </w:rPr>
        <w:t xml:space="preserve">» </w:t>
      </w:r>
      <w:r w:rsidRPr="004264FB">
        <w:rPr>
          <w:rFonts w:eastAsia="Calibri" w:cs="Calibri"/>
          <w:sz w:val="24"/>
          <w:szCs w:val="24"/>
          <w:lang w:val="kk-KZ"/>
        </w:rPr>
        <w:t xml:space="preserve">Қазақстан Республикасының Ұлттық Банкі Басқармасының қаулысының жобасын (бұдан әрі – </w:t>
      </w:r>
      <w:r w:rsidR="00763721" w:rsidRPr="004264FB">
        <w:rPr>
          <w:rFonts w:eastAsia="Calibri" w:cs="Calibri"/>
          <w:sz w:val="24"/>
          <w:szCs w:val="24"/>
          <w:lang w:val="kk-KZ"/>
        </w:rPr>
        <w:t xml:space="preserve">Қаулының </w:t>
      </w:r>
      <w:r w:rsidRPr="004264FB">
        <w:rPr>
          <w:rFonts w:eastAsia="Calibri" w:cs="Calibri"/>
          <w:sz w:val="24"/>
          <w:szCs w:val="24"/>
          <w:lang w:val="kk-KZ"/>
        </w:rPr>
        <w:t>Жоба</w:t>
      </w:r>
      <w:r w:rsidR="00763721" w:rsidRPr="004264FB">
        <w:rPr>
          <w:rFonts w:eastAsia="Calibri" w:cs="Calibri"/>
          <w:sz w:val="24"/>
          <w:szCs w:val="24"/>
          <w:lang w:val="kk-KZ"/>
        </w:rPr>
        <w:t>сы</w:t>
      </w:r>
      <w:r w:rsidRPr="004264FB">
        <w:rPr>
          <w:rFonts w:eastAsia="Calibri" w:cs="Calibri"/>
          <w:sz w:val="24"/>
          <w:szCs w:val="24"/>
          <w:lang w:val="kk-KZ"/>
        </w:rPr>
        <w:t>) әзірлегені туралы хабарлайды.</w:t>
      </w:r>
    </w:p>
    <w:p w:rsidR="00387841" w:rsidRPr="00387841" w:rsidRDefault="00501232" w:rsidP="006608D2">
      <w:pPr>
        <w:spacing w:after="0" w:line="240" w:lineRule="auto"/>
        <w:ind w:firstLine="709"/>
        <w:jc w:val="both"/>
        <w:rPr>
          <w:rFonts w:eastAsia="Calibri" w:cs="Calibri"/>
          <w:sz w:val="24"/>
          <w:szCs w:val="24"/>
          <w:lang w:val="kk-KZ"/>
        </w:rPr>
      </w:pPr>
      <w:r w:rsidRPr="004264FB">
        <w:rPr>
          <w:rFonts w:eastAsia="Calibri" w:cs="Calibri"/>
          <w:sz w:val="24"/>
          <w:szCs w:val="24"/>
          <w:lang w:val="kk-KZ"/>
        </w:rPr>
        <w:t>Қаулы</w:t>
      </w:r>
      <w:r w:rsidR="001330F0">
        <w:rPr>
          <w:rFonts w:eastAsia="Calibri" w:cs="Calibri"/>
          <w:sz w:val="24"/>
          <w:szCs w:val="24"/>
          <w:lang w:val="kk-KZ"/>
        </w:rPr>
        <w:t xml:space="preserve"> жобасымен </w:t>
      </w:r>
      <w:r w:rsidR="00CC7A91" w:rsidRPr="00CC7A91">
        <w:rPr>
          <w:rFonts w:eastAsia="Calibri" w:cs="Calibri"/>
          <w:sz w:val="24"/>
          <w:szCs w:val="24"/>
          <w:lang w:val="kk-KZ"/>
        </w:rPr>
        <w:t>Қазақстан Республикасы</w:t>
      </w:r>
      <w:r w:rsidR="00CC7A91" w:rsidRPr="004264FB">
        <w:rPr>
          <w:rFonts w:eastAsia="Calibri" w:cs="Calibri"/>
          <w:sz w:val="24"/>
          <w:szCs w:val="24"/>
          <w:lang w:val="kk-KZ"/>
        </w:rPr>
        <w:t>ның</w:t>
      </w:r>
      <w:r w:rsidR="00CC7A91" w:rsidRPr="00CC7A91">
        <w:rPr>
          <w:rFonts w:eastAsia="Calibri" w:cs="Calibri"/>
          <w:sz w:val="24"/>
          <w:szCs w:val="24"/>
          <w:lang w:val="kk-KZ"/>
        </w:rPr>
        <w:t xml:space="preserve"> Қаржы нарығын реттеу және дамыту агенттігі үшін қадағалау сипатындағы көрсеткіштерді нысандарға енгізу </w:t>
      </w:r>
      <w:r w:rsidR="001330F0">
        <w:rPr>
          <w:rFonts w:eastAsia="Calibri" w:cs="Calibri"/>
          <w:sz w:val="24"/>
          <w:szCs w:val="24"/>
          <w:lang w:val="kk-KZ"/>
        </w:rPr>
        <w:t>қарастырылады.</w:t>
      </w:r>
    </w:p>
    <w:p w:rsidR="006608D2" w:rsidRPr="000144A9" w:rsidRDefault="005B2CB7" w:rsidP="006608D2">
      <w:pPr>
        <w:spacing w:after="0" w:line="240" w:lineRule="auto"/>
        <w:ind w:firstLine="709"/>
        <w:jc w:val="both"/>
        <w:rPr>
          <w:rFonts w:eastAsia="Calibri" w:cs="Calibri"/>
          <w:sz w:val="24"/>
          <w:szCs w:val="24"/>
          <w:lang w:val="kk-KZ"/>
        </w:rPr>
      </w:pPr>
      <w:r w:rsidRPr="004264FB">
        <w:rPr>
          <w:rFonts w:eastAsia="Calibri" w:cs="Calibri"/>
          <w:sz w:val="24"/>
          <w:szCs w:val="24"/>
          <w:lang w:val="kk-KZ"/>
        </w:rPr>
        <w:t xml:space="preserve">Қаулының жобасын толық мәтінімен </w:t>
      </w:r>
      <w:hyperlink r:id="rId6" w:history="1">
        <w:r w:rsidR="000F13FA" w:rsidRPr="0068359E">
          <w:rPr>
            <w:rStyle w:val="a3"/>
            <w:lang w:val="kk-KZ"/>
          </w:rPr>
          <w:t>https://legalacts.egov.kz/npa/view?id=14124561</w:t>
        </w:r>
      </w:hyperlink>
      <w:r w:rsidR="000F13FA">
        <w:rPr>
          <w:lang w:val="kk-KZ"/>
        </w:rPr>
        <w:t xml:space="preserve"> </w:t>
      </w:r>
      <w:r w:rsidRPr="004264FB">
        <w:rPr>
          <w:rFonts w:eastAsia="Calibri" w:cs="Calibri"/>
          <w:sz w:val="24"/>
          <w:szCs w:val="24"/>
          <w:lang w:val="kk-KZ"/>
        </w:rPr>
        <w:t>ашық нормативтік құқықтық актілердің интернет-порталында танысуға болады.</w:t>
      </w:r>
    </w:p>
    <w:p w:rsidR="006608D2" w:rsidRDefault="006608D2" w:rsidP="006608D2">
      <w:pPr>
        <w:spacing w:after="0" w:line="240" w:lineRule="auto"/>
        <w:ind w:firstLine="709"/>
        <w:jc w:val="both"/>
        <w:rPr>
          <w:rFonts w:asciiTheme="minorHAnsi" w:eastAsia="Calibri" w:hAnsiTheme="minorHAnsi"/>
          <w:sz w:val="24"/>
          <w:szCs w:val="24"/>
          <w:lang w:val="kk-KZ"/>
        </w:rPr>
      </w:pPr>
    </w:p>
    <w:p w:rsidR="00196888" w:rsidRPr="00387841"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CC7A91" w:rsidRDefault="00CC7A91"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center"/>
        <w:rPr>
          <w:rFonts w:cs="Arial"/>
          <w:sz w:val="24"/>
        </w:rPr>
      </w:pPr>
      <w:r w:rsidRPr="00CE1C31">
        <w:rPr>
          <w:rFonts w:cs="Arial"/>
          <w:sz w:val="24"/>
          <w:lang w:val="kk-KZ"/>
        </w:rPr>
        <w:t>Толығырақ ақпаратты мына телефон бойынша алуға болады</w:t>
      </w:r>
      <w:r w:rsidRPr="00CE1C31">
        <w:rPr>
          <w:rFonts w:cs="Arial"/>
          <w:sz w:val="24"/>
        </w:rPr>
        <w:t>:</w:t>
      </w:r>
    </w:p>
    <w:p w:rsidR="005B2CB7" w:rsidRPr="004D740A" w:rsidRDefault="005B2CB7" w:rsidP="005B2CB7">
      <w:pPr>
        <w:spacing w:after="0" w:line="240" w:lineRule="auto"/>
        <w:jc w:val="center"/>
        <w:rPr>
          <w:rFonts w:cs="Arial"/>
          <w:szCs w:val="24"/>
          <w:lang w:val="kk-KZ"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775 205</w:t>
      </w:r>
    </w:p>
    <w:p w:rsidR="005B2CB7" w:rsidRPr="004D740A" w:rsidRDefault="005B2CB7" w:rsidP="005B2CB7">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sidRPr="004D740A">
        <w:rPr>
          <w:rFonts w:cs="Arial"/>
          <w:color w:val="0000FF"/>
          <w:szCs w:val="24"/>
          <w:u w:val="single"/>
          <w:lang w:val="en-US" w:eastAsia="ru-RU"/>
        </w:rPr>
        <w:t>press@nationalbank.kz</w:t>
      </w:r>
    </w:p>
    <w:p w:rsidR="005B2CB7" w:rsidRPr="00382AFD" w:rsidRDefault="005B2CB7" w:rsidP="005B2CB7">
      <w:pPr>
        <w:spacing w:after="0" w:line="240" w:lineRule="auto"/>
        <w:jc w:val="center"/>
        <w:rPr>
          <w:szCs w:val="24"/>
          <w:lang w:val="en-US"/>
        </w:rPr>
      </w:pPr>
      <w:r w:rsidRPr="004D740A">
        <w:rPr>
          <w:rFonts w:cs="Arial"/>
          <w:color w:val="0000FF"/>
          <w:szCs w:val="24"/>
          <w:u w:val="single"/>
          <w:lang w:val="en-US" w:eastAsia="ru-RU"/>
        </w:rPr>
        <w:t>www.nationalbank.kz</w:t>
      </w:r>
    </w:p>
    <w:sectPr w:rsidR="005B2CB7" w:rsidRPr="00382AFD"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3FA"/>
    <w:rsid w:val="000F1AC8"/>
    <w:rsid w:val="000F297C"/>
    <w:rsid w:val="000F2E5A"/>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0F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841"/>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264FB"/>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47E7"/>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BBC"/>
    <w:rsid w:val="00750112"/>
    <w:rsid w:val="007520A1"/>
    <w:rsid w:val="00752908"/>
    <w:rsid w:val="0075312B"/>
    <w:rsid w:val="00756235"/>
    <w:rsid w:val="00760709"/>
    <w:rsid w:val="007611F1"/>
    <w:rsid w:val="0076271F"/>
    <w:rsid w:val="00762CA8"/>
    <w:rsid w:val="00763721"/>
    <w:rsid w:val="007667B8"/>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44D6"/>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CFC"/>
    <w:rsid w:val="00B15FA9"/>
    <w:rsid w:val="00B17FA7"/>
    <w:rsid w:val="00B211AB"/>
    <w:rsid w:val="00B21DC1"/>
    <w:rsid w:val="00B23D86"/>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662"/>
    <w:rsid w:val="00CA2A38"/>
    <w:rsid w:val="00CA3988"/>
    <w:rsid w:val="00CA3B9A"/>
    <w:rsid w:val="00CA5AB0"/>
    <w:rsid w:val="00CB0757"/>
    <w:rsid w:val="00CB40BC"/>
    <w:rsid w:val="00CC18FC"/>
    <w:rsid w:val="00CC556B"/>
    <w:rsid w:val="00CC62F8"/>
    <w:rsid w:val="00CC66E0"/>
    <w:rsid w:val="00CC68AC"/>
    <w:rsid w:val="00CC7A91"/>
    <w:rsid w:val="00CC7FFB"/>
    <w:rsid w:val="00CD01F0"/>
    <w:rsid w:val="00CD2F9C"/>
    <w:rsid w:val="00CD561D"/>
    <w:rsid w:val="00CE014B"/>
    <w:rsid w:val="00CE0DF9"/>
    <w:rsid w:val="00CE18AF"/>
    <w:rsid w:val="00CE2F29"/>
    <w:rsid w:val="00CE5082"/>
    <w:rsid w:val="00CE512D"/>
    <w:rsid w:val="00CE68B5"/>
    <w:rsid w:val="00CF0576"/>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B17"/>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82C"/>
    <w:rsid w:val="00DB7C56"/>
    <w:rsid w:val="00DC0F82"/>
    <w:rsid w:val="00DC1166"/>
    <w:rsid w:val="00DC1323"/>
    <w:rsid w:val="00DC21B3"/>
    <w:rsid w:val="00DC2C33"/>
    <w:rsid w:val="00DC43BC"/>
    <w:rsid w:val="00DC47D5"/>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7BAF"/>
    <w:rsid w:val="00FE7D31"/>
    <w:rsid w:val="00FF2F67"/>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AD7"/>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egalacts.egov.kz/npa/view?id=1412456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9F31F-57CE-4BD5-873F-3184ABC9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Жасулан Куатов</cp:lastModifiedBy>
  <cp:revision>18</cp:revision>
  <cp:lastPrinted>2019-08-08T07:06:00Z</cp:lastPrinted>
  <dcterms:created xsi:type="dcterms:W3CDTF">2021-01-06T04:29:00Z</dcterms:created>
  <dcterms:modified xsi:type="dcterms:W3CDTF">2022-06-15T06:37:00Z</dcterms:modified>
</cp:coreProperties>
</file>