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E4" w:rsidRPr="00761BE4" w:rsidRDefault="00761BE4" w:rsidP="00761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B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61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B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761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Pr="00761BE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AF5CCB" w:rsidRPr="00761BE4" w:rsidRDefault="007D7643" w:rsidP="007D76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B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Послание Главы государства Касым-Жомарта Токаева народу Казахстана</w:t>
      </w:r>
      <w:r w:rsidR="00761BE4" w:rsidRPr="00761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</w:p>
    <w:p w:rsidR="007D7643" w:rsidRPr="007D7643" w:rsidRDefault="007D7643" w:rsidP="007D7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КОНСТРУКТИВНЫЙ ОБЩЕСТВЕННЫЙ ДИАЛОГ – ОСНОВА СТАБИЛЬНОСТИ И ПРОЦВЕТАНИЯ КАЗАХСТАНА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Құрметті отандастар!</w:t>
      </w:r>
    </w:p>
    <w:p w:rsidR="007D7643" w:rsidRPr="007D7643" w:rsidRDefault="007D7643" w:rsidP="007D7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Құрметті депутаттар, ү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імет мүшелері!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Баршаңызды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ңа парламенттік маусымның басталуымен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құттықтаймын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Біз еліміздің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ңа тарихындағы маңызды белеске жақындап келеміз.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Отыз жылға жуық уақыт бұрын халқымыз өзін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ің Т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әуелсіздігін жариялап, бабаларымыздың ғасырлар бойы аңсаған арманын орындады.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 уақыт ішінде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Қазақстанның Тұңғыш Президенті – Елбасы Нұрсұлтан Әбішұлы Назарбаевтың басшылығымен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еліміз әлемдегі беделдІ ә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 орнықты мемлекетке айналды.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Баянды бірлігіміздің арқасында тәуелсіздігімізді нығайтып, халқымыздың жағдайын жақ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сарту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жол аштық.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жасампаздық пен ілгерілеу, бейбітшілі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пен келісім кезеңі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болды.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Еліміздің даму жолын бүкіл әлем мойындап,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қазақстандық, яғни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Назарбаев моделі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атады.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бізге Тәуелсіздіктің жетістіктерін еселеп, елімізді дамудың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жаңа сапалы кезеңіне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шығару мүмкіндігі беріліп отыр.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із бұған Елбасы саясатының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сабақтастығын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сақтап, жүйелі реформалар жүргізу арқылы қол жеткізе аламыз.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Өздеріңізге белгілі, осының бә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 менің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сайлау алдындағы бағдарламамның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негізі болды.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мемлекеттік органдар оны жүзеге асыру үшін тиісті жұмыстар жүргізуде.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Мен 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халы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ққа берген уәделерімді міндетті түрде орындаймын.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работе следует исходить из необходимости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полной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яти институциональных реформ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Плана Нации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разработанных Елбасы. Следует возобновить работу созданной им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Национальной комиссии по модернизации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хотел бы высказать свои соображения по реализации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наших общих задач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частности, моей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предвыборной платформы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І.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СОВРЕМЕННОЕ ЭФФЕКТИВНОЕ ГОСУДАРСТВО.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Обещанная мной политическая трансформация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будет постепенно и неуклонно осуществляться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учетом интересов нашего государства и народа.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опыт свидетельствует о том, что взрывная,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бессистемная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политическая либерализация приводит к дестабилизации внутриполитической ситуации и даже к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потере государственности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мы будем осуществлять политические реформы без «забегания вперед», но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последовательно, настойчиво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продуманно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Наш фундаментальный принцип: успешные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экономические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 уже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невозможны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модернизации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общественно-политической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страны.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«Сильный Президент – влиятельный Парламент – подотчетное Правительство»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еще не свершившийся факт, 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которой мы должны двигаться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ускоренными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темпами.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формула политической системы является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основой стабильности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общая задача – воплотить в жизнь концепцию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«Слышащего государства»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оперативно и эффективно реагирует на все конструктивные запросы граждан. Только путем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постоянного диалога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власти и общества можно построить гармоничное государство, встроенное в контекст современной геополитики.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необходимо поддерживать и укреплять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гражданское общество,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его в обсуждение наиболее актуальных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общегосударственных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 с целью их решения.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для этого создан представительный по своему составу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Совет общественного доверия,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будет работать по ротационному принципу.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ближайшее время всем нам предстоит осуществить следующие меры.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Первое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Продолжить процесс партийного строительства.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«Nur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Otan»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благодаря нашему Лидеру и ее Председателю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Нурсултану Абишевичу Назарбаеву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последовательно выполняет нелегкую и ответственную миссию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ведущей политической силы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страны.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сотрудничать и с другими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политическими партиями и движениями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проводящими конструктивную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политику на благо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проблемы, волнующие наше общество, должны обсуждаться и находить своё решение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именно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Парламенте и в рамках гражданского диалога, но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на улицах.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могут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пользоваться своими законными правами, в том числе направляя запросы в Правительство по злободневным проблемам 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требуя от него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принятия конкретных мер.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то же время отношения между законодательной и исполнительной властями должны быть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взаимоуважительными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деловыми, без искусственной конфронтации.</w:t>
      </w:r>
      <w:proofErr w:type="gramEnd"/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Глава государства, вижу свою задачу в том, чтобы содействовать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развитию многопартийности,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политической конкуренции и плюрализма мнений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важно для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стабильности политической системы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долгосрочной перспективе.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Предстоящие выборы в Мажилис Парламента и маслихаты должны способствовать дальнейшему развитию многопартийной системы в стране.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Второе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Эффективная обратная связь с населением.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диалог, открытость, оперативное реагирование на нужды людей являются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главными приоритетами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деятельности государственных органов.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Президента создан отдел, который будет следить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качеством рассмотрения госорганами обращений граждан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принимать по ним оперативные меры.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 люди вынуждены обращаться к Президенту вследствие «глухоты» и закрытости чиновников в центре и на местах.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Неоднократные жалобы на несправедливость решений в какой-то сфере означают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системные проблемы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конкретном госоргане или регионе. Теперь к этому следует относиться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именно так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принимать соответствующие решения.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эффективности работы госслужащих нужно привлечь в их ряды подготовленные молодые кадры.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время,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2020 года мы приступим к постепенному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сокращению численности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служащих, а высвободившиеся средства направим на материальное стимулирование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наиболее полезных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работников.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 2024 году количество госслужащих и работников нацкомпаний следует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сократить на 25 процентов.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Третье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Совершенствование законодательства о митингах.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Конституции наши граждане обладают правом свободного волеизъявления.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мирные акции не преследуют цель нарушения закона и покоя граждан, то нужно идти навстречу и в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установленном законом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давать разрешения на их проведение, выделять для этого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 места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Причем,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на окраинах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городов.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любые призывы к неконституционным действиям, хулиганские акции будут пресекаться в рамках закона.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Төртінші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Қоғамдық келісімді нығайту.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 және этникалық топтар арасындағы келісім –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бүкіл қоғамның бірлескен еңбегінің 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әтижесі.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Осыған орай, саяси үрдістерді саралап,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бірлігімізді нығайта түсу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үшін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қты шаралар қабылдау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 халқының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мемлекет құраушы ұлт ретіндегі 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өлін бекемдеп, этносаралық татулық пен дінаралық түсіністікті қалыптастыра беруіміз қажет.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іздің ұстанымымыз: 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Ел б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ірлігі – оның әралуандығында!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Единство нации в ее многообразии!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Еліміздегі этникалық топтардың тілі мен мәдениетін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жағдай жасай береміз.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 тілінің мемлекеттік тіл ретіндегі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өлі күшейіп,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ұлтаралық қатынас тіліне айналатын кезеңі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келеді деп есептеймін.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 мұндай дәрежеге жету үшін бә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іміз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даңғаза жасамай, жұмыла жұмыс жүргізуіміз керек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Сондай-ақ, тіл үлкен саясаттың құралы екенін де ұмытпаған жө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 азаматтық қоғам құру үшін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үкіметтік емес ұйымдардың беделін арттыру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қажет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санаймын.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Сондықтан, жақын арада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Азаматтық қоғамды дамытудың 2025 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 дейінгі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тұжырымдамасын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әзірлеп, қабылдауымыз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Келер жылы аталып өтетін  маңызды мерейтойлар мен елеулі оқиғ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дайындық жұмыстары басталды.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Ендігі жылы бә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іміз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әл-Фарабидің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1150 жылдық, Абай Құнанбайұлының 175 жылдық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мерейтойларын атап өтеміз.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Мерейтой барысында ысырапшылдыққа жол бермей, ғұлама тұлғаларымыздың еңбектерін халық арасында дә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іптеуіміз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Сондай-ақ, ең маңызды мерекеге –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Тәуелсіздіктің отыз жылдығына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байланысты тиі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 іс-шараларды іске асыруымыз қажет.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Ел өмі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індегі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осындай елеулі оқиғалар жас ұрпақты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нағыз отаншылдыққа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тәрбиелеуге жол ашады деп сенемін.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ОБЕСПЕЧЕНИЕ ПРАВ И БЕЗОПАСНОСТЬ ГРАЖДАН.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 фактором усиления защиты прав граждан и их безопасности являются глубокие реформы судебной и правоохранительной систем.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осуществить ряд серьезных мер по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улучшению качества судебных решений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 судьи на вынесение решения, исходя из закона и внутренних убеждений, остается незыблемым. Однако следует провести тщательный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судебных решений,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обеспечить единообразие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судебной практики.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публично-правовых спорах при обжаловании решений и действий органов власти граждане зачастую находятся в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неравных условиях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возможности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несоизмеримы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ресурсами госаппарата.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необходимо внедрение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административной юстиции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особого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механизма разрешения споров, нивелирующего эту разницу.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Впредь при разрешении споров суд будет вправе инициировать сбор дополнительных доказательств,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сбор которых, ляжет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государственный орган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на гражданина или бизнес.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противоречия и неясности законодательства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должны трактоваться в пользу граждан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 бы также остановиться на следующем важном вопросе.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отошли от чрезмерных репрессивных мер и жесткой карательной практики правосудия. Вместе с тем в стране все еще имеют место многочисленные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тяжкие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преступления.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увлеклись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гуманизацией законодательства, при этом упустив из виду основополагающие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граждан.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в срочном порядке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ужесточить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наказание за сексуальное насилие, педофилию, распространение наркотиков, торговлю людьми, бытовое насилие против женщин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другие тяжкие преступления против личности,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против детей. Это мое поручение Парламенту и Правительству.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Недавние трагические события вскрыли 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проблему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браконьерства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опаснейшей формы организованной преступности.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Браконьеры экипированы, вооружены, чувствуют свою безнаказанность. Только в этом году от их рук погибли два инспектора по охране животного мира. 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Недавно была пресечена преступная деятельность банды браконьеров на озере Маркаколь в Восточно-Казахстанской области.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только единичные случаи, но браконьерство пустило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глубокие корни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при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попустительстве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правоохранительных органов. Браконьеры безжалостно уничтожают природу – наше национальное богатство.  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Правительству в течение двух месяцев принять безотлагательные меры по ужесточению соответствующего законодательства.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повестки дня не сходит вопрос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системной борьбы с коррупцией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восстановить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антикоррупционную экспертизу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проектов нормативных правовых актов центральных и местных органов с участием экспертов и общественности.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Следует законодательно и нормативно регламентировать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первого руководителя ведомства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произошло коррупционное преступление.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также предусмотреть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строгую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сотрудников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самих антикоррупционных органов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незаконные методы работы и провокационные действия. Им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должно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быть места в следственной практике.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презумпции невиновности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должен соблюдаться в полном объеме. 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самых актуальных задач остается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полноценная реформа правоохранительной системы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полиции, как силового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 государства,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будет постепенно уходить в прошлое, она станет органом по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оказанию услуг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гражданам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обеспечения их безопасности.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необходимо до конца 2020 года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реорганизовать работу Комитета административной полиции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нужно сделать качественно и без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кампанейщины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работы полицейских зависит от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престижа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полицейской службы.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реформу МВД будет направлено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173 млрд.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тенге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течение трех следующих лет.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средства пойдут на повышение заработной платы, аренду жилья, создание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фронт-офисов полиции по принципу ЦОНов.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будет обращено на вопросы защиты граждан от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природных явлений и техногенных аварий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которые, к сожалению, стали частым явлением не только в нашей стране, но и во всем мире.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сфере должны работать профессиональные кадры.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Правительству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повысить оклады сотрудников гражданской защиты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рамках средств, выделяемых на реформу МВД, и направить на эти цели порядка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 млрд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тенге.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нами стоит задача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боеспособной армии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новой концепции.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 в Арыси показали, что в Вооруженных Силах накопились серьёзные проблемы.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Нужно, наконец, упорядочить все военные расходы, укрепить финансовую и общую дисциплину в армии. В то же время следует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повышать престиж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военной службы, материальное оснащение вооруженных сил.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Укомплектованная профессионально подготовленными, преданными Родине офицерскими кадрами и военнослужащими, наша армия должна быть готова к отражению угроз безопасности страны в новых геополитических реалиях.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 ҚАРҚЫНДЫ ДАМЫҒАН ЖӘНЕ ИНКЛЮЗИВТІ ЭКОНОМИКА.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зақстан экономикасы жаһандық сипаттағы қиындықтарға қарамастан алға ілгерілеп келеді.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Жыл басынан бері оның өсімі орташа әлемдік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өрсеткіштен жоғары болды.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Егер қажетті құрылымдық өзгерістерді жүзеге асырсақ, 2025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қарай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ішкі жалпы өнімнің жыл сайынғы тұрақты өсімін 5 пайызға және одан да жоғары деңгейге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жеткізуге болады.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Экономиканың дамуына тың серпін беру үшін Ү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імет пен Президент Әкімшілігі отандық және шетелдік сарапшылардың барлық жұмыстарын мұқият саралауы қажет.  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Елбасы ұсынған 2050 жылға дейінгі ұзақ мерзімді даму стратегиясына және Ұлт Жоспарына сәйкес бі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құрылымдық міндеттерді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 асыруымыз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Бі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інші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Шикізатқа байланған менталитеттен бас тартып,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экономиканы әртараптандыру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«Бі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ім экономикасы», еңбек өнімділігін арттыру, инновацияны дамыту, жасанды интеллекті жаһандық дамудың негізгі факторларына айналды.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Индустрияландырудың үшінші бесжылдығын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 барысында бұрын жіберілген қателіктер мен олқылықтарды ескеруіміз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мәселелер бойынша менің барлық тапсырмаларымды, ескертпелерімді Үкімет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толық 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орындау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міндетті.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Еңбек өнімділігінің 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қты өсімін кем дегенде 1,7 есеге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арттыруымыз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ізді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өңірдегі көшбасшы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ретінде танытып, Орталық Азиядағы беделімізді арттыру –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стратегиялық міндет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Елбасы айқындаған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саяси бағыт-бағдарымыз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Второе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отдачи от квазигосударственного сектора.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государственные компании превратились в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громоздкие конгломераты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международная конкурентоспособность которых вызывает сомнения.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сокращения неоправданного присутствия государства в экономике мною было принято решение о введении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моратория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создание квазигоскомпаний.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нужно понять, каков реальный вклад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Фонда национального благосостояния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рост благосостояния народа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прошедшие 14 лет с момента создания Фонда. 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вместе со Счетным комитетом в трёхмесячный срок должны провести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анализ эффективности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государственных холдингов и нацкомпаний.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Квазигосударственные компании зачастую конкурируют между собой на одном поле. В сфере жилищной политики, например, одновременно работают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государственных операторов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это только на центральном уровне!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Количество государственных компаний можно и нужно сократить.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следует аккуратно подходить к деятельности госкомпаний, работающих в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стратегических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секторах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государства над ними должен сохраниться. В противном случае, вместо государственных монополистов мы получим частных монополистов со всеми вытекающими отсюда последствиями.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необходимо системно и предметно заниматься вопросами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ценообразования и тарифов.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касается и товаров и услуг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естественных монополистов.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секрет, что цены в нашей стране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 продуктов питания и одежды до стоимости различных услуг.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вызывает вопросы, почему авиабилеты основного авиаперевозчика по наиболее востребованным маршрутам гораздо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порой до 30%, чем в Европе?! Чем обоснована сравнительно высокая стоимость услуг наших аэропортов?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стоимость авиатоплива для иностранных перевозчиков в казахстанских аэропортах выше, чем для отечественных?</w:t>
      </w:r>
      <w:proofErr w:type="gramEnd"/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авиационная отрасль Казахстана теряет свою международную конкурентоспособность, снижается транзитный потенциал страны.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попустительстве профильного министерства, ведомств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искусственный дефицит билетов в железнодорожных пассажирских перевозках.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срочно навести порядок в этих сферах.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цель – обеспечить полноценное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рыночных институтов и механизмов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стабилизирующей роли государства.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 забывать и об «экономике простых вещей»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приоритетное направление нашей работы.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Үшінші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Тиімді шағын және орта бизнес – қ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ала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ауылды дамытудың берік негізі.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Шағын, әсіресе, микробизнес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еліміздің әлеуметтік-экономикалық және саяси өмі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 маңызды рөл атқарады.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 айтқанда, ең алдымен ауыл тұ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ғындарына тұрақты жұмыс береді, жұмыссыздықты азайтады. Сонымен қатар, салық базасын құрап, жергілікті бюджетті нығайтады.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Сондай-ақ, жаппай кәсіпкерлікті дамыту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сіңген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патерналистік пиғыл мен масылдықтан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арылуға мүмкіндік береді.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Сондықтан мемлекет алдағы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уа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қытта да бизнеске қолдау көрсете береді.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мақ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қа Ұлттық қордан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 миллиард теңгеге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жуық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қаржы бөлінді.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сарапшылардың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ікірінше, қаржылай қолдаудың игілігін жергілікті билікпен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байланысы бар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шаруашылықтар ғана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көріп отыр.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Шын мәнісінде,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ңа жобалар бойынша компаниялар құрылып, жұмыс орындары ашылуы керек еді.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«қарапайым заттардың экономикасына» тікелей байланысты.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Бірақ, жергілікті әкімдер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ұйымдастыру жұмыстарын 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талап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 сай орындамаған.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Соның салдарынан салық және зейнетақы төлемдерін арттырып, жергілікті бюджетті нығ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жағдай жасалып отырған жоқ.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Осыған орай,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Есеп комитетіне және Қаржы министрлігіне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қаражаттың жұмсалуын қатаң бақ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ылау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ға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алуды тапсырамын.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мізде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кәсіпкерлікті дамытудың үлгі боларлық мысалдары жеткілікті. Біз шағын кәсіпкерлікті бүкіл қоғам болып қолдауымыз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Правительству разработать законодательную основу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освобождения компаний микро- и малого бизнеса от уплаты налога на доход сроком на три года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поправки в законодательство должны вступить в силу с 2020 года.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 января 2020 года вступит в силу мое решение 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трехлетнем запрете на проверки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субъектов микро- и малого бизнеса.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верим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добропорядочность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законопослушность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нашего бизнеса, который должен нести ответственность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потребителями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гражданами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период действия моратория необходимо активизировать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инструменты саморегулирования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общественного контроля.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нарушения субъектами бизнеса предписанных норм и правил, особенно, в санитарно-эпидемиологической сфере, такие компании будут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закрываться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владельцы – привлекаться к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мы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снижаем нагрузку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бизнес.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он по-прежнему наталкивается на многочисленные проблемы, связанные с действиями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правоохранительных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контролирующих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Участились случаи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рейдерства в отношении МСБ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позиция по этому вопросу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известна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: любые попытки воспрепятствовать развитию бизнеса, особенно малого и среднего, должны рассматриваться как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преступления против государства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нужны дополнительные меры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законодательного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Парламент и Правительство должны предложить решение данной проблемы.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необходимо усилить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противодействие теневой экономике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ужесточить борьбу с выводом капиталов, уходом от уплаты налогов.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Далее. Систему государственной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поддержки МСБ нужно «перезагрузить», отдавая приоритет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новым проектам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Поручаю Правительству в рамках новой «Дорожной карты бизнеса» выделить на эти цели дополнительно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250 млрд. тенге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следующие три года.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активно внедрять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поддержки бизнеса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упором на социальные аспекты – создание семейных бизнесов, в первую очередь для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многодетных и малообеспеченных семей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обратить особое внимание и на развитие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туризма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особенности эк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этнотуризма, как на важную сферу экономики.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750-летие Золотой Орды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нужно отметить с точки зрения привлечения внимания туристов к нашей истории, культуре, природе.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туризма важно обеспечить строительство необходимой инфраструктуры, в первую очередь дорог, а также готовить квалифицированных специалистов.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Четвертое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Поддержка национального бизнеса на международных рынках.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Предстоит решительно повысить эффективность господдержки компаний, работающих на экспорт.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говорю, прежде всего, 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среднем бизнесе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тем, у нас отсутствуют действенные меры государственной поддержки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именно этого сегмента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предпринимателей. Прежде всего, в области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сбыта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продукции. Нужно поддержать наш МСБ.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Правительству в рамках Госпрограммы индустриально-инновационного развития разработать комплекс мер по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поддержке высокопроизводительного среднего бизнеса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налоговое, финансовое, административное стимулирование.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серьезно активизировать работу по привлечению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прямых иностранных инвестиций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которых резервы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дальнейшего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роста экономики будут ограничены. Это одна из приоритетных задач исполнительной власти.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Стратегического плана развития Казахстана до 2025 года для каждой отрасли и региона установлены соответствующие целевые показатели.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достижение –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прямая ответственность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госорганов, особенно, акимов регионов.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взял курс на развитие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цифровой экономики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предстоит большая работа. Наша задача – усилить лидерство в регионе по уровню развития инфокоммуникационной инфраструктуры.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предстоит адаптировать законодательство под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технологические явления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: 5G, «Умные города», большие данные, блокчейн, цифровые активы, новые цифровые финансовые инструменты.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Казахстан должен стать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брендом в качестве открытой юрисдикции для технологического партнерства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строительства и размещения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дата-центров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развития транзита данных, участия в глобальном рынке цифровых услуг.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следует продолжать оказывать содействие деятельности Международного финансового центра, который, по-сути, приобрел Конституционный статус. Международный финансовый центр «Астана» мог бы стать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платформой для развития новейших цифровых технологий совместно 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Назарбаев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Университетом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Пятое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Развитый агропромышленный комплекс.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хозяйство – наш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основной ресурс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он используется далеко не в полной мере.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имеем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значительный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потенциал для производства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органической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экологически чистой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продукции, востребованной не только в стране, но и за рубежом.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поэтапно увеличить количество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орошаемых земель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млн. гектар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к 2030 году.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обеспечить рост объема сельхозпродукции в 4,5 раза.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Министерствам торговли и интеграции, сельского хозяйства следует решительно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поддержать фермеров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 сбытом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продукции на внешних рынках.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Соответствующее поручение Правительство уже имеет. Это приоритетная задача.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Далее. Нужно отходить от сырьевой направленности экспорта сельхозпродукции, которая достигла 70%, в то время как перерабатывающие предприятия загружены всего на 40%.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Актуальной задачей является привлечение в сельское хозяйство иностранных инвесторов. Переговоры уже ведутся, Правительству нужно достичь конкретных результатов.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Жұртшылықты толғандырып жүрген жер мәселесіне арнайы тоқ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талғым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келеді.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Мемлекет басшысы ретінде тағы да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әлімдеймін: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жеріміз шетелдіктерге сатылмайды.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 жол берілмейді.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мәселе бойынша қауесет таратуды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ғару керек.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ірақ жерді тиімді пайдалануды қамтамасыз ету – біздің міндетіміз.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неэффективного использования земельных ресурсов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все более актуальным.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усугубляется низким уровнем прямых налогов на землю.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из тех, кто получил бесплатно от государства право аренды на землю,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держат землю впрок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работая на ней. В стране сложился целый слой так называемых «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латифундистов»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ведут себя как «собака на сене».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приступить к изъятию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неиспользуемых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сельхозземель.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– наше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богатство и должна принадлежать тем, кто на ней работает.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Правительству и Парламенту следует предложить соответствующие механизмы.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тем более важно, что без решения этого вопроса уже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невозможно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качественное развитие отечественного АПК.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увеличение производства мяса упирается не столько в проблему маточного поголовья, сколько в проблему нехватки у фермеров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земли для выращивания кормовых культур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Обеспеченность кормами составляет менее 60%.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продуктивности сельского хозяйства невозможно без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 надлежащих условий для качественной жизни на селе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продолжим реализацию специального проекта Елбасы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«Ауыл – Ел Бесі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і»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предстоит решить крайне непростую проблему содержания небольших населенных пунктов. Разработаны региональные стандарты, которые теперь следует внедрить в более чем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трех тысячах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опорных и спутниковых сельских населенных пунктах.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Правительству направить на реализацию «Ауыл – Ел Бесі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і»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90 млрд. тенге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следующие три года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к 30 млрд. тенге, выделенным в этом году.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средства пойдут как на решение инфраструктурных вопросов – транспорт, водоснабжение, газификация, так и на ремонт и строительство школ, больниц, спортивных площадок.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Расходование данных средств должно быть на строгом контроле всех госорганов.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Шестое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Справедливое налогообложение и разумное финансовое регулирование.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рост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ВВП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доходов населения,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имущественное расслоение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внутри казахстанского общества сохраняется и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даже усиливается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тревожный фактор, требующий к себе особого внимания.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Считаю, что необходимо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модернизировать налоговую систему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фокусом на более справедливое распределение национального дохода.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должно обратить внимание и на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растущий объем социальных отчислений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эти сборы обеспечивают стабильность социальной и пенсионной систем.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есть риски, что работодатели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утратят стимулы к созданию рабочих мест и повышению заработной платы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Бизнес будет уходить в тень.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поручаю Правительству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отложить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дополнительных пенсионных отчислений в размере 5%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2023 года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 вернемся к этому вопросу.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это время Правительство, представители бизнеса и эксперты должны просчитать варианты и прийти к согласованному решению с учетом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будущих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пенсионеров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работодателей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Правительство должно наложить запрет на все выплаты, сборы, не предусмотренные Налоговым Кодексом. Это, по сути, дополнительные налоги.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Отдельная проблема –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качества текущей налоговой системы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должна стимулировать компании инвестировать в человеческий капитал, в повышение производительности труда, техническое перевооружение, экспорт.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повсеместно вводить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безналичные платежи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устранив сдерживающий фактор –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высокую комиссию банков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необходимо активно развивать небанковские платежные системы с соответствующими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правилами регулирования.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очевидной простоте и привлекательности данного сегмента он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должен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превратиться в канал по отмыванию денег и вывода капитала из страны. Национальному банку следует наладить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действенный контроль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этой сфере.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вопрос. Для поддержки экспорта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несырьевой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продукции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предстоит рассмотреть вопрос применения более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простых и быстрых процедур возврата НДС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самых проблемных вопросов нашей экономики – недостаточный объем ее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кредитования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последние пять лет общий объем кредитования юридических лиц, а также малого и среднего бизнеса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сократился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более чем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13%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 второго уровня ссылаются на дефицит хороших заемщиков и закладывают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чрезмерные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риски в стоимость кредитных средств.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качественных заемщиков, конечно, есть. Но нельзя заниматься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перекладыванием ответственности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идти только по легкому пути.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ожидаю слаженной и эффективной работы Правительства и Нацбанка по этому вопросу.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 проблема –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закредитованность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социально уязвимых слоев населения, повлекла за собой необходимость принятия экстренных мер. Вы об этом знаете.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проблема приобрела социальную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политическую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остроту.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поручаю Правительству, Нацбанку в течение двух месяцев подготовить к внедрению механизмы, которые гарантированно не допустят повторение такого положения.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эффективность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денежно-кредитной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политики становится одним из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тормозов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экономического развития страны.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обеспечить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кредитование бизнеса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банками второго уровня на приемлемых условиях 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длительный срок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Нацбанку до конца года необходимо завершить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независимую оценку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качества активов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 второго уровня.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Жетінші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Ұлттық қорды тиімді пайдалану мәселесі.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 қор қ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аражатыны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ң ағымдағы мәселелерді шешуге жұмсалуын қысқарту қажет.  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келешек ұрпақтың қаржысы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Ұлттық қордың трансферттері бәсекеге қабілетті экономиканы қ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алыптастыру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бағытталған бағдарламаларды және жобаларды жүзеге асыру үшін ғана бөлінуі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Кепілденді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ілген трансферт көлемі екі мың жиырма екінші (2022) жылдан бастап бірте-бірте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триллион теңгеге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дейін азаюы тиіс.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 қаржысын пайдаланудың анағұрлым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тиімді инвестициялық саясатын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жүргізген жө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Үкіметке Ұлттық Банкпен бірлесі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жыл соңына дейін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Ұлттық қордың қаржысына иелік етуді жетілдіру үшін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 ұсыныстар әзірлеуді тапсырамын.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Сегізінші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Еңбекақы төлеу деңгейін арттыру.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Кен өндіру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саласындағы 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 кәсіпорындардың табысы артқанмен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азаматтарымыздың жалақысы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айтарлықтай өспегенін көріп отырмыз.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Халықтың әлеуметтік жағдайы туралы айтылып отырғандықтан, Ү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імет бұл мәселеге қатысты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табандылық танытуы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Үкіметке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еңбекақы төлеу қорын арттыру үші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ұмыс берушілерді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ынталандыру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мәселесін пысықтауды тапсырамын.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ІV. ӘЛЕУМЕТТІК ЖАҢҒЫРУДЫҢ ЖАҢА КЕЗЕҢІ.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Еліміздің бюджеті екі негізгі мақсатқа бағытталуы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экономиканы дамыту және әлеуметтік мәселелерді шешу.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 салада мынадай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бағ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ыттар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ға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баса мән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беру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Бі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інші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Білім беру сапасын жақсарту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 елі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мізде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еңбек ресурстарының балансын  есепке алудың тиімді әдістемесі әлі күнге дейін әзірленген жоқ.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Шын мәнінде, мамандар даярлаудың отандық жүйесі нақты еңбек нарығынан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қалған.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 сайын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21 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ңға жуық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 түлегі кәсіби және жоғары оқу орындарына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түсе алмай қалады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Жастардың бұ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тобы жұмыссыздар мен маргиналдардың негізін құрайды. Олар амалының жоқтығынан қылмыстық және экстремисті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ағымдардың ықпалына түсуде.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 оқушылардың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қабілетін айқындап,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кәсіби бағыт-бағдар беру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саясатына кө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шуім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із қажет.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саясат орта білім берудің ұлттық стандартының негізі болуы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Экономикамызда техника саласының мамандарына сұраныс өте жоғары,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ірақ мүмкіндіктер аз. Кәсіпорындар тиі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 мамандарды шетелден шақыруға мәжбүр. Осындай келеңсіз жағдайды жедел түзетуіміз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ала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ауыл мектептері арасындағы орта білімнің сапасы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алшақтап барады.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 мә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ауылдық жерлердегі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білікті педагог кадрлардың тапшылығы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«Дипломмен – ауылға»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бағдарламасының аясын кеңейті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жұмысты жаңа деңгейде жалғастыруымыз қажет. Үкіметке келесі жылдан бастап осы бағдарламаны қаржыландыруды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млрд.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теңгеге жеткізуді тапсырамын.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Дарынды ауыл жастарын 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іктеп, отандық және шетелдік жоғары оқу орындарына дайындау керек. 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 қамтылған және кө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балалы отбасыларды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қолдау үшін Үкіметке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Дарынды баланың қабілетін дамытудың жол картасын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әзірлеуді тапсырамын.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імет пен әкімдер осындай балалардың үйірмелер мен орталықтарға, жазғы лагерьлерге баруы үшін мүмкіндік жасауы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жоғары білімнің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сапасына жеке тоқ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талғым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келеді.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Өз түлектерін жұмыспен қамту жағынан еліміздегі жоғары оқу орындарының жартысы ғана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пайыздық деңгейге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қол жеткізі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отыр.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 олардың санын қысқарту мәселесін қарау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 бі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берудің орнына диплом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сатумен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айналысқан университеттеріміз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 екені де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жасырын емес.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кезекте соларға тыйым салу арқылы біз оқу орындарындағы білім беру сапасын арттыруға күш саламыз.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 саласына қатысты тағы бі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мәселе –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қаржыландырудың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біркелкі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болмауы және өңірлік басқарудың қазіргі жүйесінің тиімсіздігі.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бөлімдерін басқару және бюджет қаржысын әкімшілендіру функцияларын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аудандық деңгейден облыстық деңгейге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беру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берудің барлық деңгейінде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дербес қаржыландыру тәртібін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 қажет.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Тағы бі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өзекті мәселе. Бұ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оқулық сапасының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төмендігі.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сапалы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оқулықтармен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қамтамасыз ету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тиі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 министрліктің тікелей міндеті.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 мен оқытушылардың әлеуметтік жағдайын жақсартпасақ, бұл шаралар жүзеге аса қоймайды.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Сондықтан мен Тамыз конференциясында алдағы төрт жыл ішінде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мұғалімдердің ең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бек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ақысын екі есе арттыруды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тапсырдым. Бұл – келесі жылдан бастап ұстаздардың жалақысы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25 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пайыз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 өседі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 сөз.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внимания требует ситуация в науке. Без нее мы не сможем обеспечить прогресс нации. Другое дело, насколько качественна и эффективна наша наука?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следует рассмотреть данную проблему под углом зрения повышения уровня научных исследований и их применения на практике.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Второе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Поддержка института семьи и детства, создание инклюзивного общества.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защиты прав ребенка и противодействия бытовому насилию должны быть нашим приоритетом.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целенаправленно заняться проблемой высокой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суицидальности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среди подростков.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предстоит создать целостную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программу по защите детей,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пострадавших от насилия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их семей.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должно уделяться семьям, у которых на попечении находятся дети с ограниченными возможностями. Только по официальной статистике на учете по инвалидности состоит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80 тысяч детей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следует разработать меры по улучшению медицинского и социального сопровождения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детей с диагнозом ДЦП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расширить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сеть малых и средних центров реабилитации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детей в «шаговой доступности».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обязаны создавать равные возможности для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людей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особыми потребностями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говорил об этом в рамках своей предвыборной платформы. Теперь поручаю Правительству выделить на данные цели не менее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58 млрд. тенге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течение трех лет.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внимания требуют вопросы укрепления здоровья нации. Важно развивать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массовый спорт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среди всех возрастных групп населения.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обеспечить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максимальную доступность спортивной инфраструктуры для детей.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массовой физической культуры должно стать пирамидой, на вершине которой будут новые чемпионы,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её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 мы получим здоровую, активную молодёжь и, в конечном счете, сильную нацию.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законодательное обеспечение этого курса, а также принятие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Комплексного плана по развитию массового спорта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 объявлен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«Годом волонтера»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Актуальная задача – расширить участие граждан, особенно молодежи, студентов и учащихся в добровольческой деятельности, привить им 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навыки активной жизненной позиции. Это важная составляющая часть нашей работы по укреплению гражданского общества.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Третье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Обеспечение качества и доступности медицинских услуг.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дают о себе знать региональные дисбалансы в показателях здоровья населения, особенно по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материнской и младенческой смертности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этот показатель снижается, но все еще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значительно превышает уровень развитых стран.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предстоит создать перечень приоритетов для каждого региона по конкретным нозологиям в медицине и внедрить бюджетное финансирование на его основе.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2020 года в Казахстане запускается система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обязательного социального медицинского страхования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донести до каждого: государство сохраняет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гарантированный объем бесплатной медицинской помощи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  На его финансирование будет направлено более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2,8 трлн. тенге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течение следующих трех лет.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реализация ОСМС призвана улучшить качество и доступность медицинских услуг.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трехлетнего бюджета будет направлено дополнительно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2,3 трлн. тенге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системы здравоохранения.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нужно предельно ответственно подойти к вопросу реализации социального медстрахования во избежание его очередной дискредитации.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на ошибку у нас уже нет.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Төртінші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Мәдениет қызметкерлерін қолдау.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Біз мәдениет саласында жұмыс істейтін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азаматтар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жеткілікті түрде көңіл бөлмей отырмыз.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– ең алдымен, кітапхана, музей, театр қызметкерлеріне қатысты мә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 еңбекақысы соңғы жылдары мүлде көбейген жоқ.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Соның салдарынан мәдениет қызметкерлері, әсіресе жас мамандар жеңілдігі бар тұ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ғын үй бағдарламаларына қатыса алмайды.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 ахуал осы кәсіптің беделін түсі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іп, лайықты кадрлардың тапшылығы айқын сезілуде.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 жылдан бастап Үкімет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мәдениет қызметкерлерінің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еңбекақысын көбейтуі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Сондай-ақ, білім беру және денсаулық сақтау салаларындағы міндетті әлеуметті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жеңілдіктер мәдениет саласының өкілдеріне де берілуі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Пятое.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Дальнейшее развитие системы социальной поддержки.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Государством предпринимаются все меры для поддержки нуждающихся граждан.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ряд принятых решений были не совсем выверены.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мы получили серьезный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рост патерналистских настроений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5 лет численность получателей адресной социальной помощи в Казахстане выросла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77 тыс. человек 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более чем 1,4 млн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выделяемых из бюджета средств на социальную поддержку с 2017 года увеличился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17 раз и более.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словами, все больше людей предпочитают не работать либо, что еще хуже, утаивают свои доходы для получения социальной помощи. Факты получения социальной помощи состоятельными семьями освещались в средствах массовой информации.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раз отмечу. Наше государство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Конституции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социальным и поэтому должно выполнять свои обязательства перед гражданами.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в своей работе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обязано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исходить из этого принципа, а резервы необходимо находить за счет сведения на нет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всех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неэффективных расходов и повышения доходов.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резервы, безусловно, имеются. Министерство финансов проводит работу по увеличению доходов. Но нужны дополнительные усилия. Например, в отношении таможни.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Елбасы на заседании политсовета партии «Nur Otan» обратил особое внимание на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упорядочение процесса государственных закупок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Министерство финансов приступило к оптимизации закупок, но необходимы меры законодательного характера.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Госзакупки таят в себе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огромный резерв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некоторым подсчетам до 400 млрд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енге в год), который мог бы пойти на решение острых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социальных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вопросов.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объем госзакупок составил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4,4 трлн. тенге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которых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3,3 трлн. тенге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75% осуществлены неконкурентным способом из одного источника.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закрыть эту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«кормушку» для чиновников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разного рода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«прилипал»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Возвращаясь к адресной социальной помощи, Правительству следует скорректировать механизм ее выделения, чтобы она стала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прозрачной, справедливой, мотивировала к труду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к праздному образу жизни. Помощь в основном должны получать те, кто трудится.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нужно позаботиться о детях из малообеспеченных семей. Для них необходимо ввести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гарантированный социальный пакет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регулярную помощь детям дошкольного возраста, бесплатное горячее питание для всех школьников, обеспечение их учебными принадлежностями и формой, оплату медицинской, в том числе стоматологической помощи, возмещение затрат на проезд в общественном транспорте.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меры должны вступить в действие с 1 января 2020 года.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Правительству совместно с НПП «Атамекен» предстоит срочно, в течение месяца, разработать специальную программу вовлечения многодетных матерей в микро и малый бизнес, в том числе на дому.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Шестое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 хочу обратить внимание на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отечественной пенсионной системы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накопились серьезные проблемы.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текущий момент проблема недостаточности пенсионных сбережений не столь ощутима. Однако уже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лет ситуация может измениться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работающих граждан, производящих пенсионные накопления, заметно уменьшится, в то время как количество пенсионеров возрастет.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уровень накоплений и инвестиционных доходов, получаемых с пенсионных активов, остается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низким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Правительству совместно с Национальным банком следует провести серьезную работу по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повышению эффективности пенсионной системы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работающему человеку пользоваться пенсионными накоплениями можно только после выхода на пенсию. Но понятно желание людей использовать эти средства еще до выхода на пенсию.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Правительству до конца года проработать вопрос целевого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использования работающими гражданами части своих пенсионных накоплений,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для покупки жилья или получения образования.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оптимизации затрат и улучшения качества инвестиционного управления активами поручаю Правительству изучить вопрос консолидации внебюджетной системы социального обеспечения путем создания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единого социального фонда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введения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одного социального платежа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СИЛЬНЫЕ РЕГИОНЫ – СИЛЬНАЯ СТРАНА.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направлении нужно сосредоточиться на следующих задачах.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Первое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Повышение эффективности работы местных органов власти.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людей всегда должен быть доступ к местным властям. Это – аксиома, но не реальность.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 возможным в качестве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пилотного проекта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внедрить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систему оценки населением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эффективности работы местной власти.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если в результате опроса или онлайн-голосования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30%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жителей считают, что аким города или села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неэффективен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основание для создания Администрацией Президента специальной комиссии с целью изучения возникшей проблемы с внесением соответствующих рекомендаций.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Второе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Реформа системы межбюджетных отношений.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Очевидно, что текущая система межбюджетных отношений не стимулирует акиматы всех уровней к созданию собственной базы развития – малого и среднего бизнеса. Регионы слабо мотивированы на поиск дополнительных источников доходов.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следующего года в распоряжение регионов передаются дополнительные налоговые поступления от МСБ.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этого недостаточно. НазрелА необходимость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пересмотра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 бюджетного процесса на всех уровнях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Большую роль в этой работе должно сыграть реальное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вовлечение населения в формирование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местных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бюджетов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Районный, городской и сельский уровни власти должны стать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экономически более самостоятельными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задач местного значения. Их права, обязанности и ответственность следует четко урегулировать в законодательных актах.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Третье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Управляемая урбанизация и единая жилищная политика.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ранее законы «О статусе столицы» и «Об особом статусе города Алматы» сыграли свою позитивную роль, но сегодня нуждаются в совершенствовании.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расширить компетенции акиматов трех самых крупных городов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и в области градостроительной политики, транспортной инфраструктуры, формирования архитектурного облика.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населения городов республиканского значения это уже не предмет гордости,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основание для обеспокоенности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 полного обеспечения социально-экономических потребностей жителей.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наблюдаем перенаселенность крупнейших городов и в то же время нехватку людских и трудовых ресурсов в таких городах как, например, Павлодар и Петропавловск, где создаются надлежащие условия для приема новых жителей.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должно принять действенные меры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управлению миграционными процессами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предвыборной программе я отметил необходимость разработки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единой жилищной политики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принцип –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доступности жилья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для социально-уязвимых слоев населения.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необходимо разработать единую модель жилищного развития в стране, отойти от практики принятия разрозненных между собой программ.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рамках программы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«7-20-25»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изначально предполагалась как социальная, средний уровень семейного дохода заемщика должен составлять около 320 тыс. тенге в месяц. Людям с небольшим уровнем доходов участие в ней оказалось не по карману.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этом году по инициативе Елбасы запущена новая программа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«Бақытты Отбасы»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 льготной ставкой в 2% и первоначальным взносом 10%. Это весьма выгодные условия.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конца года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6 тыс. семей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приобретут жилье в рамках этой программы. В первую очередь, многодетные семьи и семьи, воспитывающие детей-инвалидов. С 2020 года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тысяч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семей ежегодно будут обеспечиваться жильем.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следует определить четкие критерии для участия в программе и обеспечить ее жесткое администрирование. Поддержка должна предоставляться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исключительно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тем, кто в ней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действительно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нуждается. 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 поручение Правительству – в течение трех лет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решить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предоставления жилья малообеспеченным многодетным семьям, стоящим в очереди. Их у нас около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тысяч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которые не располагают доходами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приобретения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жилья в собственность, надо дать возможность проживания на условиях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социальной аренды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эти цели к 2022 году государством будет выделено свыше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240 млрд. тенге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разработать новые меры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вовлечения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частного бизнеса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эту работу, задействовать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механизмы государственно-частного партнерства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недовольны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непрозрачным процессом формирования и продвижения очередности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предоставлении акиматами социальных квартир.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до конца года следует создать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единую национальную систему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очередников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арендное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жилье, 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также на получение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льготных жилищных займов по программе «Бақытты Отбасы».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снижение износа коммунальных сетей с 65% до 57%, данный показатель остается высоким.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из 78 тысяч многоквартирных домов более 18 тысяч требуют ремонта.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выделить регионам не менее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млрд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.т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два года в виде бюджетных кредитов на модернизацию и ремонт жилого фонда.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Правительству предусмотреть данный механизм и жестко контролировать эффективность освоения этих средств.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Бюджеты развития регионов к 2022 году превысят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800 млрд. тенге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Поручаю акимам совместно с местными маслихатами обеспечить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половины этих средств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софинансирование модернизации ЖКХ и решение актуальных социальных проблем жителей регионов.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Четвертое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инфраструктуры.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Очевидно, что жители различных регионов страны имеют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разный уровень доступа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чистой питьевой воде, природному газу, транспортной инфраструктуре.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активизировать работу по нивелированию этого неравенства.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Елбасы заканчивается строительство первой очереди магистральной сети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газопровода «Сарыарка»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 следующего года будет начата работа по строительству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распределительных сетей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городе Нур-Султан и Карагандинской, а в дальнейшем в Акмолинской и Северо-Казахстанской областях.</w:t>
      </w:r>
      <w:proofErr w:type="gramEnd"/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эти цели государство выделяет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56 млрд. тенге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результате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2,7 млн. человек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получат доступ к природному газу.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следующих трех лет будет выделено порядка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250 млрд. тенге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обеспечение наших граждан чистой питьевой водой и услугами водоотведения.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зрения исполнительной власти должна находиться полная и качественная реализация программы «Нурлы Жол».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стратегический проект, благодаря которому действенная модернизация затронет всю транспортную инфраструктуру.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эти цели до 2022 года государство вложит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1,2 трлн. тенге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инвестиций.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и раньше выделяло огромные средства, но они в подавляющем большинстве ушли в песок, а точнее сказать – в карманы чиновников, однако чистой воды, дорог и прочей инфраструктуры так и не хватает.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этот раз Правительство и Парламент, вместе со Счетным комитетом должны обеспечить абсолютную эффективность использования бюджетных средств.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необходимо активизировать работу по улучшению экологии, расширению использования возобновляемых источников энергии, культивированию бережного отношения к природе. В этом отношении одобрения заслуживает кампания «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Бірге – Таза Қазақстан!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продолжить.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Парламенту предстоит обсудить и принять новую редакцию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кодекса.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в предстоящий период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 повысить эффективность своей деятельности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Казахстанцы ждут конкретных результатов.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Құрметті отандастар!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 елімізді реформалаудың 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ңа кезеңіне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қадам бастық. Осы маңызды міндеттерді сапалы орындауымыз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Еліміздің әрбі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тұрғыны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оң өзгерісті сезінуі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тиіс.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 мемлекеттік органдардан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жұмысты жедел атқарып, 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нәтижеге қол жеткізуді талап етемін.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Реформаны тек реформа үші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ж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үргізуге жол берілмейді.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Әрбі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министрде және әкімде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нәтижелі жұмыстың негізгі көрсеткіштерінің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тізімі болуы тиіс.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 арқылы олардың нақты мақсатқа қол жеткі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зу де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ңгейі анықталады.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 мүшелеріне, мемлекеттік органдар мен өңірлердің, мемлекеттік компаниялардың және мекемелердің басшыларына тиі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 реформаның жүзеге асырылуы үшін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дербес жауапкершілік жүктеледі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Осыған байланысты, жақында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тиі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 Жарлыққа қол қойдым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Бұл Жарлықтың аясында елдегі ахуал, соның ішінде аймақтардағы халықтың жағдайы сауалнама негізінде 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қты бағаланатын болады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Үкіметтің әлеуметтік және экономикалық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саясат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жауапты құрылымдары қоғамның қажеттіліктеріне сәйкес алдын-ала нақты жұмыс жүргізуі қажет. Бұ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бақылау, талдау және болжау жүйесін неғұрлым  күшейту керек.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 депутаттарымыздың өтінішіне орай Парламент жанынан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аңнаманы зерделеу және сараптау институтын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құру жөнінде тапсырма беремін.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Аталған құрылым заңдарымыздың сапасын арттыруға ықпал етуі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Қадірлі қазақстандықтар!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Халқымызды толғандыратын барлық мәселелер бізге белгілі.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Осыған орай, ахуалды жақсарту үшін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с-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қимыл жоспары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әзірленіп жатыр. 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Бізге зор жауапкершілік жүктелі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отыр.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 ел тағдырына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жаны ашитын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әрбі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азаматқа зор сенім артамын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 –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ортақ 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ңырағымыз!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 бә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іңізді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мерейлі мекенімізді өркендетуге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үлес қосуға шақырамын!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Сындарлы қоғамдық диалог –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татулық пен тұрақтылық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негізі.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Ұлы Абай өзінің алтыншы қара сөзінде «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Бірлік – ақ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ыл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 бірлік»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дегенін білесіздер.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Елбасымыздың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«Ел бірлігі – ең асыл қасиет»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деген қанатты сөзі – біздің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айнымас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қағидамыз.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Береке мен бірлік, ақыл мен парасат 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халқымызды үнемі 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бастап келеді.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Бағытымыз – </w:t>
      </w:r>
      <w:proofErr w:type="gramStart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ай</w:t>
      </w:r>
      <w:proofErr w:type="gramEnd"/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қын, жолымыз – ашық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Бә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іміз бірге болсақ, еліміз бұдан да </w:t>
      </w:r>
      <w:r w:rsidRPr="007D7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зор жетістікке жетеді</w:t>
      </w: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деп сенемін!</w:t>
      </w:r>
    </w:p>
    <w:p w:rsidR="007D7643" w:rsidRPr="007D7643" w:rsidRDefault="007D7643" w:rsidP="007D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Баршаң</w:t>
      </w:r>
      <w:proofErr w:type="gramStart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ыз</w:t>
      </w:r>
      <w:proofErr w:type="gramEnd"/>
      <w:r w:rsidRPr="007D764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амандық, табыс тілеймін. </w:t>
      </w:r>
    </w:p>
    <w:p w:rsidR="007D7643" w:rsidRPr="007D7643" w:rsidRDefault="007D7643" w:rsidP="007D7643">
      <w:pPr>
        <w:rPr>
          <w:lang w:val="kk-KZ"/>
        </w:rPr>
      </w:pPr>
    </w:p>
    <w:sectPr w:rsidR="007D7643" w:rsidRPr="007D7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43"/>
    <w:rsid w:val="003F5E8F"/>
    <w:rsid w:val="00761BE4"/>
    <w:rsid w:val="007D7643"/>
    <w:rsid w:val="00AF5CCB"/>
    <w:rsid w:val="00F6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7643"/>
  </w:style>
  <w:style w:type="paragraph" w:styleId="a3">
    <w:name w:val="Normal (Web)"/>
    <w:basedOn w:val="a"/>
    <w:uiPriority w:val="99"/>
    <w:semiHidden/>
    <w:unhideWhenUsed/>
    <w:rsid w:val="007D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6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7643"/>
  </w:style>
  <w:style w:type="paragraph" w:styleId="a3">
    <w:name w:val="Normal (Web)"/>
    <w:basedOn w:val="a"/>
    <w:uiPriority w:val="99"/>
    <w:semiHidden/>
    <w:unhideWhenUsed/>
    <w:rsid w:val="007D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7211</Words>
  <Characters>41106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 Канапьянова</dc:creator>
  <cp:lastModifiedBy>Гульжан Канапьянова</cp:lastModifiedBy>
  <cp:revision>3</cp:revision>
  <dcterms:created xsi:type="dcterms:W3CDTF">2019-09-02T09:57:00Z</dcterms:created>
  <dcterms:modified xsi:type="dcterms:W3CDTF">2019-09-02T10:03:00Z</dcterms:modified>
</cp:coreProperties>
</file>