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741DD6" w:rsidRDefault="00EB11F7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 w:rsidR="008B6B1D"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 w:rsidR="00174C4B">
        <w:rPr>
          <w:sz w:val="24"/>
          <w:szCs w:val="24"/>
          <w:lang w:val="kk-KZ"/>
        </w:rPr>
        <w:t>14</w:t>
      </w:r>
      <w:r w:rsidR="0011071B" w:rsidRPr="0011071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74C4B" w:rsidRPr="00174C4B">
        <w:rPr>
          <w:sz w:val="24"/>
          <w:szCs w:val="24"/>
          <w:lang w:val="kk-KZ"/>
        </w:rPr>
        <w:t>қаңтар</w:t>
      </w:r>
      <w:r w:rsidRPr="00591157">
        <w:rPr>
          <w:sz w:val="24"/>
          <w:szCs w:val="24"/>
          <w:lang w:val="kk-KZ"/>
        </w:rPr>
        <w:t xml:space="preserve">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</w:t>
      </w:r>
      <w:r w:rsidR="00174C4B">
        <w:rPr>
          <w:sz w:val="24"/>
          <w:szCs w:val="24"/>
          <w:lang w:val="kk-KZ"/>
        </w:rPr>
        <w:t xml:space="preserve">      </w:t>
      </w:r>
      <w:r w:rsidRPr="00591157">
        <w:rPr>
          <w:sz w:val="24"/>
          <w:szCs w:val="24"/>
          <w:lang w:val="kk-KZ"/>
        </w:rPr>
        <w:t xml:space="preserve">             Нұр-Султан қаласы</w:t>
      </w:r>
    </w:p>
    <w:p w:rsidR="00EB11F7" w:rsidRPr="00591157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1071B" w:rsidRDefault="006608D2" w:rsidP="008B6B1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97136E">
        <w:rPr>
          <w:rFonts w:cs="Calibri"/>
          <w:b/>
          <w:sz w:val="24"/>
          <w:szCs w:val="24"/>
          <w:lang w:val="kk-KZ" w:eastAsia="ru-RU"/>
        </w:rPr>
        <w:t>«</w:t>
      </w:r>
      <w:r w:rsidR="008B6B1D" w:rsidRPr="0097136E">
        <w:rPr>
          <w:rFonts w:cs="Calibri"/>
          <w:b/>
          <w:sz w:val="24"/>
          <w:szCs w:val="24"/>
          <w:lang w:val="kk-KZ" w:eastAsia="ru-RU"/>
        </w:rPr>
        <w:t xml:space="preserve">Қазақстан </w:t>
      </w:r>
      <w:r w:rsidR="0097136E" w:rsidRPr="0097136E">
        <w:rPr>
          <w:rFonts w:cs="Calibri"/>
          <w:b/>
          <w:sz w:val="24"/>
          <w:szCs w:val="24"/>
          <w:lang w:val="kk-KZ" w:eastAsia="ru-RU"/>
        </w:rPr>
        <w:t xml:space="preserve">Республикасы </w:t>
      </w:r>
      <w:r w:rsidR="008B6B1D" w:rsidRPr="0097136E">
        <w:rPr>
          <w:rFonts w:cs="Calibri"/>
          <w:b/>
          <w:sz w:val="24"/>
          <w:szCs w:val="24"/>
          <w:lang w:val="kk-KZ" w:eastAsia="ru-RU"/>
        </w:rPr>
        <w:t>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 Басқармасының 2018 жылғы 27 сәуірдегі</w:t>
      </w:r>
      <w:r w:rsidR="008B6B1D" w:rsidRPr="008B6B1D">
        <w:rPr>
          <w:rFonts w:cs="Calibri"/>
          <w:b/>
          <w:sz w:val="24"/>
          <w:szCs w:val="24"/>
          <w:lang w:val="kk-KZ" w:eastAsia="ru-RU"/>
        </w:rPr>
        <w:t xml:space="preserve"> № 70 қаулысына өзгерістер мен толықтырулар енгіз</w:t>
      </w:r>
      <w:bookmarkStart w:id="0" w:name="_GoBack"/>
      <w:bookmarkEnd w:id="0"/>
      <w:r w:rsidR="008B6B1D" w:rsidRPr="008B6B1D">
        <w:rPr>
          <w:rFonts w:cs="Calibri"/>
          <w:b/>
          <w:sz w:val="24"/>
          <w:szCs w:val="24"/>
          <w:lang w:val="kk-KZ" w:eastAsia="ru-RU"/>
        </w:rPr>
        <w:t>у туралы» Қазақстан Республикасының Ұлттық Банкі Басқармасының қаулысының</w:t>
      </w:r>
      <w:r w:rsidR="0011071B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591157">
        <w:rPr>
          <w:rFonts w:cs="Calibri"/>
          <w:b/>
          <w:sz w:val="24"/>
          <w:szCs w:val="24"/>
          <w:lang w:val="kk-KZ" w:eastAsia="ru-RU"/>
        </w:rPr>
        <w:t>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Pr="008B6B1D">
        <w:rPr>
          <w:rFonts w:eastAsia="Calibri" w:cs="Calibri"/>
          <w:sz w:val="24"/>
          <w:szCs w:val="24"/>
          <w:lang w:val="kk-KZ"/>
        </w:rPr>
        <w:t>«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Қазақстан </w:t>
      </w:r>
      <w:r w:rsidR="0097136E">
        <w:rPr>
          <w:rFonts w:cs="Calibri"/>
          <w:sz w:val="24"/>
          <w:szCs w:val="24"/>
          <w:lang w:val="kk-KZ" w:eastAsia="ru-RU"/>
        </w:rPr>
        <w:t xml:space="preserve">Республикасы </w:t>
      </w:r>
      <w:r w:rsidR="008B6B1D" w:rsidRPr="008B6B1D">
        <w:rPr>
          <w:rFonts w:cs="Calibri"/>
          <w:sz w:val="24"/>
          <w:szCs w:val="24"/>
          <w:lang w:val="kk-KZ" w:eastAsia="ru-RU"/>
        </w:rPr>
        <w:t>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 Басқармасының 2018 жылғы 27 сәуірдегі № 70 қаулысына өзгерістер мен толықтырулар енгізу туралы» Қазақстан Республикасының Ұлттық Банкі Басқармасының қаулысының жобасын</w:t>
      </w:r>
      <w:r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 w:rsidR="00763721">
        <w:rPr>
          <w:rFonts w:eastAsia="Calibri" w:cs="Calibri"/>
          <w:sz w:val="24"/>
          <w:szCs w:val="24"/>
          <w:lang w:val="kk-KZ"/>
        </w:rPr>
        <w:t>Қаулы</w:t>
      </w:r>
      <w:r w:rsidR="0011071B">
        <w:rPr>
          <w:rFonts w:eastAsia="Calibri" w:cs="Calibri"/>
          <w:sz w:val="24"/>
          <w:szCs w:val="24"/>
          <w:lang w:val="kk-KZ"/>
        </w:rPr>
        <w:t xml:space="preserve">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0931BE" w:rsidRDefault="000931BE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="008B6B1D">
        <w:rPr>
          <w:rFonts w:eastAsia="Calibri" w:cs="Calibri"/>
          <w:sz w:val="24"/>
          <w:szCs w:val="24"/>
          <w:lang w:val="kk-KZ"/>
        </w:rPr>
        <w:t>қ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ұрамдас бөліктері қымбат металдан жасалған коллекциялық монеталарды дайындауды және айналысқа шығаруды жоспарлауға байланысты және күмістен жасалған коллекциялық монеталардың сатып алу сомасын есептеуді өзгерту </w:t>
      </w:r>
      <w:r w:rsidR="0011071B" w:rsidRPr="008B6B1D">
        <w:rPr>
          <w:rFonts w:cs="Calibri"/>
          <w:sz w:val="24"/>
          <w:szCs w:val="24"/>
          <w:lang w:val="kk-KZ" w:eastAsia="ru-RU"/>
        </w:rPr>
        <w:t>мақс</w:t>
      </w:r>
      <w:r w:rsidR="0011071B" w:rsidRPr="0011071B">
        <w:rPr>
          <w:rFonts w:eastAsia="Calibri" w:cs="Calibri"/>
          <w:sz w:val="24"/>
          <w:szCs w:val="24"/>
          <w:lang w:val="kk-KZ"/>
        </w:rPr>
        <w:t>атында</w:t>
      </w:r>
      <w:r w:rsidRPr="000931BE">
        <w:rPr>
          <w:rFonts w:eastAsia="Calibri" w:cs="Calibri"/>
          <w:sz w:val="24"/>
          <w:szCs w:val="24"/>
          <w:lang w:val="kk-KZ"/>
        </w:rPr>
        <w:t xml:space="preserve"> сәйкес әзірленді.</w:t>
      </w:r>
    </w:p>
    <w:p w:rsidR="006608D2" w:rsidRPr="000144A9" w:rsidRDefault="0011071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Қаулы </w:t>
      </w:r>
      <w:r w:rsidR="006608D2" w:rsidRPr="000144A9">
        <w:rPr>
          <w:rFonts w:eastAsia="Calibri" w:cs="Calibri"/>
          <w:sz w:val="24"/>
          <w:szCs w:val="24"/>
          <w:lang w:val="kk-KZ"/>
        </w:rPr>
        <w:t>Жоба</w:t>
      </w:r>
      <w:r>
        <w:rPr>
          <w:rFonts w:eastAsia="Calibri" w:cs="Calibri"/>
          <w:sz w:val="24"/>
          <w:szCs w:val="24"/>
          <w:lang w:val="kk-KZ"/>
        </w:rPr>
        <w:t>сы</w:t>
      </w:r>
      <w:r w:rsidR="006608D2" w:rsidRPr="000144A9">
        <w:rPr>
          <w:rFonts w:eastAsia="Calibri" w:cs="Calibri"/>
          <w:sz w:val="24"/>
          <w:szCs w:val="24"/>
          <w:lang w:val="kk-KZ"/>
        </w:rPr>
        <w:t>ның толық мәтінімен ашық нормативтік құқықтық актілердің интернет-порталында</w:t>
      </w:r>
      <w:r w:rsidR="000A1A74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104967">
        <w:rPr>
          <w:rFonts w:eastAsia="Calibri" w:cs="Calibri"/>
          <w:sz w:val="24"/>
          <w:szCs w:val="24"/>
          <w:lang w:val="kk-KZ"/>
        </w:rPr>
        <w:t>(</w:t>
      </w:r>
      <w:r w:rsidR="00174C4B" w:rsidRPr="00174C4B">
        <w:rPr>
          <w:rStyle w:val="a3"/>
          <w:sz w:val="24"/>
          <w:szCs w:val="24"/>
          <w:lang w:val="kk-KZ"/>
        </w:rPr>
        <w:t>https://legalacts.egov.kz/npa/view?id=6402033</w:t>
      </w:r>
      <w:r w:rsidR="00104967">
        <w:rPr>
          <w:rFonts w:eastAsia="Calibri" w:cs="Calibri"/>
          <w:color w:val="365F91" w:themeColor="accent1" w:themeShade="BF"/>
          <w:sz w:val="24"/>
          <w:szCs w:val="24"/>
          <w:u w:val="single"/>
          <w:lang w:val="kk-KZ"/>
        </w:rPr>
        <w:t>)</w:t>
      </w:r>
      <w:r w:rsidR="00A84568" w:rsidRPr="00A84568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0144A9">
        <w:rPr>
          <w:rFonts w:eastAsia="Calibri" w:cs="Calibri"/>
          <w:sz w:val="24"/>
          <w:szCs w:val="24"/>
          <w:lang w:val="kk-KZ"/>
        </w:rPr>
        <w:t>танысуға болады.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91157" w:rsidRPr="000144A9" w:rsidRDefault="00591157" w:rsidP="006608D2">
      <w:pPr>
        <w:spacing w:after="0" w:line="240" w:lineRule="auto"/>
        <w:ind w:firstLine="709"/>
        <w:jc w:val="center"/>
        <w:rPr>
          <w:rFonts w:cs="Arial"/>
          <w:sz w:val="24"/>
          <w:lang w:val="en-US"/>
        </w:rPr>
      </w:pPr>
      <w:r w:rsidRPr="000144A9">
        <w:rPr>
          <w:rFonts w:cs="Arial"/>
          <w:sz w:val="24"/>
          <w:lang w:val="en-US"/>
        </w:rPr>
        <w:t>+7 (727) 270 45 85</w:t>
      </w:r>
    </w:p>
    <w:p w:rsidR="00300002" w:rsidRPr="000144A9" w:rsidRDefault="006608D2" w:rsidP="00A23A6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  <w:r w:rsidRPr="00CE1C31">
        <w:rPr>
          <w:rFonts w:cs="Arial"/>
          <w:sz w:val="24"/>
          <w:lang w:val="en-US"/>
        </w:rPr>
        <w:t>e-</w:t>
      </w:r>
      <w:r w:rsidRPr="000144A9">
        <w:rPr>
          <w:sz w:val="24"/>
          <w:szCs w:val="24"/>
          <w:lang w:val="en-US"/>
        </w:rPr>
        <w:t xml:space="preserve">mail: </w:t>
      </w:r>
      <w:hyperlink r:id="rId6" w:history="1">
        <w:r w:rsidRPr="000144A9">
          <w:rPr>
            <w:szCs w:val="24"/>
            <w:lang w:val="en-US"/>
          </w:rPr>
          <w:t>press@nationalbank.kz</w:t>
        </w:r>
      </w:hyperlink>
      <w:r w:rsidRPr="000144A9">
        <w:rPr>
          <w:sz w:val="24"/>
          <w:szCs w:val="24"/>
          <w:lang w:val="en-US"/>
        </w:rPr>
        <w:t xml:space="preserve">, </w:t>
      </w:r>
      <w:hyperlink r:id="rId7" w:history="1">
        <w:r w:rsidRPr="000144A9">
          <w:rPr>
            <w:lang w:val="en-US"/>
          </w:rPr>
          <w:t>www.nationalbank.kz</w:t>
        </w:r>
      </w:hyperlink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A82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173A-BC0C-4096-861E-E77C3871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6</cp:revision>
  <cp:lastPrinted>2019-08-08T07:06:00Z</cp:lastPrinted>
  <dcterms:created xsi:type="dcterms:W3CDTF">2020-12-23T09:12:00Z</dcterms:created>
  <dcterms:modified xsi:type="dcterms:W3CDTF">2021-01-15T05:28:00Z</dcterms:modified>
</cp:coreProperties>
</file>