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F62" w:rsidRPr="00A32CFD" w:rsidRDefault="000B0F62" w:rsidP="000B0F62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3B7159E0" wp14:editId="0691BCF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62" w:rsidRDefault="000B0F62" w:rsidP="000B0F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>
        <w:rPr>
          <w:rFonts w:ascii="Verdana" w:hAnsi="Verdana" w:cs="Arial"/>
          <w:b/>
          <w:sz w:val="24"/>
          <w:szCs w:val="24"/>
          <w:lang w:val="kk-KZ"/>
        </w:rPr>
        <w:t>–</w:t>
      </w:r>
      <w:r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0B0F62" w:rsidRDefault="000B0F62" w:rsidP="000B0F6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0B0F62" w:rsidRPr="00EB11F7" w:rsidRDefault="000B0F62" w:rsidP="000B0F6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0B0F62" w:rsidRPr="00741DD6" w:rsidRDefault="000B0F62" w:rsidP="000B0F6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591157">
        <w:rPr>
          <w:sz w:val="24"/>
          <w:szCs w:val="24"/>
          <w:lang w:val="kk-KZ"/>
        </w:rPr>
        <w:t>202</w:t>
      </w:r>
      <w:r>
        <w:rPr>
          <w:sz w:val="24"/>
          <w:szCs w:val="24"/>
          <w:lang w:val="kk-KZ"/>
        </w:rPr>
        <w:t>1</w:t>
      </w:r>
      <w:r w:rsidRPr="00591157">
        <w:rPr>
          <w:sz w:val="24"/>
          <w:szCs w:val="24"/>
          <w:lang w:val="kk-KZ"/>
        </w:rPr>
        <w:t xml:space="preserve"> жылғы </w:t>
      </w:r>
      <w:r>
        <w:rPr>
          <w:sz w:val="24"/>
          <w:szCs w:val="24"/>
          <w:lang w:val="kk-KZ"/>
        </w:rPr>
        <w:t>27</w:t>
      </w:r>
      <w:r w:rsidRPr="00591157">
        <w:rPr>
          <w:sz w:val="24"/>
          <w:szCs w:val="24"/>
          <w:lang w:val="kk-KZ"/>
        </w:rPr>
        <w:t xml:space="preserve"> қ</w:t>
      </w:r>
      <w:r>
        <w:rPr>
          <w:sz w:val="24"/>
          <w:szCs w:val="24"/>
          <w:lang w:val="kk-KZ"/>
        </w:rPr>
        <w:t>аңтар</w:t>
      </w:r>
      <w:r w:rsidRPr="00591157">
        <w:rPr>
          <w:sz w:val="24"/>
          <w:szCs w:val="24"/>
          <w:lang w:val="kk-KZ"/>
        </w:rPr>
        <w:t xml:space="preserve">  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0B0F62" w:rsidRPr="00591157" w:rsidRDefault="000B0F62" w:rsidP="000B0F6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0B0F62" w:rsidRDefault="000B0F62" w:rsidP="000B0F6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«</w:t>
      </w:r>
      <w:r w:rsidRPr="000B0F62">
        <w:rPr>
          <w:rFonts w:cs="Calibri"/>
          <w:b/>
          <w:sz w:val="24"/>
          <w:szCs w:val="24"/>
          <w:lang w:val="kk-KZ" w:eastAsia="ru-RU"/>
        </w:rPr>
        <w:t>Қазақстан Республикасы бейрезидент-сақтандыру (қайта сақтандыру) ұйымдарының филиалдары және Қазақстан Республикасы бейрезидент-сақтандыру брокерлерінің филиалдары есептілігінің тізбесін, нысандарын, мерзімдерін және оны ұсыну қағидаларын бекіту туралы</w:t>
      </w:r>
      <w:r w:rsidRPr="00591157">
        <w:rPr>
          <w:rFonts w:cs="Calibri"/>
          <w:b/>
          <w:sz w:val="24"/>
          <w:szCs w:val="24"/>
          <w:lang w:val="kk-KZ" w:eastAsia="ru-RU"/>
        </w:rPr>
        <w:t xml:space="preserve">» Қазақстан Республикасы Ұлттық </w:t>
      </w:r>
    </w:p>
    <w:p w:rsidR="000B0F62" w:rsidRPr="00591157" w:rsidRDefault="000B0F62" w:rsidP="000B0F6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>Банкі Басқармасы қаулысының жобасын</w:t>
      </w:r>
    </w:p>
    <w:p w:rsidR="000B0F62" w:rsidRPr="000144A9" w:rsidRDefault="000B0F62" w:rsidP="000B0F6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0B0F62" w:rsidRDefault="000B0F62" w:rsidP="000B0F6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Pr="00696525" w:rsidRDefault="000B0F62" w:rsidP="000B0F6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Pr="000144A9" w:rsidRDefault="000B0F62" w:rsidP="000B0F6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Қазақстан </w:t>
      </w:r>
      <w:r w:rsidRPr="000144A9">
        <w:rPr>
          <w:rFonts w:eastAsia="Calibri" w:cs="Calibri"/>
          <w:sz w:val="24"/>
          <w:szCs w:val="24"/>
          <w:lang w:val="kk-KZ"/>
        </w:rPr>
        <w:t>Ұлттық Банк</w:t>
      </w:r>
      <w:r>
        <w:rPr>
          <w:rFonts w:eastAsia="Calibri" w:cs="Calibri"/>
          <w:sz w:val="24"/>
          <w:szCs w:val="24"/>
          <w:lang w:val="kk-KZ"/>
        </w:rPr>
        <w:t>і</w:t>
      </w:r>
      <w:r w:rsidRPr="000144A9">
        <w:rPr>
          <w:rFonts w:eastAsia="Calibri" w:cs="Calibri"/>
          <w:sz w:val="24"/>
          <w:szCs w:val="24"/>
          <w:lang w:val="kk-KZ"/>
        </w:rPr>
        <w:t xml:space="preserve"> «</w:t>
      </w:r>
      <w:r w:rsidRPr="000B0F62">
        <w:rPr>
          <w:rFonts w:eastAsia="Calibri" w:cs="Calibri"/>
          <w:sz w:val="24"/>
          <w:szCs w:val="24"/>
          <w:lang w:val="kk-KZ"/>
        </w:rPr>
        <w:t>Қазақстан Республикасы бейрезидент-сақтандыру (қайта сақтандыру) ұйымдарының филиалдары және Қазақстан Республикасы бейрезидент-сақтандыру брокерлерінің филиалдары есептілігінің тізбесін, нысандарын, мерзімдерін және оны ұсыну қағидаларын бекіту туралы</w:t>
      </w:r>
      <w:r w:rsidRPr="000144A9">
        <w:rPr>
          <w:rFonts w:eastAsia="Calibri" w:cs="Calibri"/>
          <w:sz w:val="24"/>
          <w:szCs w:val="24"/>
          <w:lang w:val="kk-KZ"/>
        </w:rPr>
        <w:t xml:space="preserve">» Қазақстан Республикасының Ұлттық Банкі Басқармасы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>Қаулы жоба</w:t>
      </w:r>
      <w:bookmarkStart w:id="0" w:name="_GoBack"/>
      <w:bookmarkEnd w:id="0"/>
      <w:r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0B0F62" w:rsidRDefault="000B0F62" w:rsidP="000B0F6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931BE">
        <w:rPr>
          <w:rFonts w:eastAsia="Calibri" w:cs="Calibri"/>
          <w:sz w:val="24"/>
          <w:szCs w:val="24"/>
          <w:lang w:val="kk-KZ"/>
        </w:rPr>
        <w:t xml:space="preserve">Қаулы жобасы </w:t>
      </w:r>
      <w:r w:rsidRPr="009B2609">
        <w:rPr>
          <w:rFonts w:eastAsia="Calibri" w:cs="Calibri"/>
          <w:sz w:val="24"/>
          <w:szCs w:val="24"/>
          <w:lang w:val="kk-KZ"/>
        </w:rPr>
        <w:t>«Қазақстан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туралы» 2021 жылғы 2 қаңтардағы Қазақстан Республикасының Заңын іске асыру мақсатында әзірленді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0B0F62" w:rsidRPr="000144A9" w:rsidRDefault="000B0F62" w:rsidP="000B0F6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>Қаулы жобасы</w:t>
      </w:r>
      <w:r>
        <w:rPr>
          <w:rFonts w:eastAsia="Calibri" w:cs="Calibri"/>
          <w:sz w:val="24"/>
          <w:szCs w:val="24"/>
          <w:lang w:val="kk-KZ"/>
        </w:rPr>
        <w:t>ны</w:t>
      </w:r>
      <w:r w:rsidRPr="005B2CB7">
        <w:rPr>
          <w:rFonts w:eastAsia="Calibri" w:cs="Calibri"/>
          <w:sz w:val="24"/>
          <w:szCs w:val="24"/>
          <w:lang w:val="kk-KZ"/>
        </w:rPr>
        <w:t>н толық мәтінімен</w:t>
      </w:r>
      <w:r>
        <w:rPr>
          <w:rFonts w:eastAsia="Calibri" w:cs="Calibri"/>
          <w:sz w:val="24"/>
          <w:szCs w:val="24"/>
          <w:lang w:val="kk-KZ"/>
        </w:rPr>
        <w:t xml:space="preserve"> </w:t>
      </w:r>
      <w:hyperlink r:id="rId5" w:history="1">
        <w:r w:rsidRPr="000F6074">
          <w:rPr>
            <w:rStyle w:val="a3"/>
            <w:rFonts w:eastAsia="Calibri" w:cs="Calibri"/>
            <w:sz w:val="24"/>
            <w:szCs w:val="24"/>
            <w:lang w:val="kk-KZ"/>
          </w:rPr>
          <w:t>https://legalacts.egov.kz/npa/view?id=6270025</w:t>
        </w:r>
      </w:hyperlink>
      <w:r>
        <w:rPr>
          <w:rFonts w:eastAsia="Calibri" w:cs="Calibri"/>
          <w:sz w:val="24"/>
          <w:szCs w:val="24"/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0B0F62" w:rsidRDefault="000B0F62" w:rsidP="000B0F6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0B0F62" w:rsidRPr="004D740A" w:rsidRDefault="000B0F62" w:rsidP="000B0F62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0B0F62" w:rsidRPr="004D740A" w:rsidRDefault="000B0F62" w:rsidP="000B0F62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0B0F62" w:rsidRPr="00382AFD" w:rsidRDefault="000B0F62" w:rsidP="000B0F62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0B0F62" w:rsidRPr="000144A9" w:rsidRDefault="000B0F62" w:rsidP="000B0F62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p w:rsidR="00EE055D" w:rsidRPr="000B0F62" w:rsidRDefault="00EE055D">
      <w:pPr>
        <w:rPr>
          <w:lang w:val="en-US"/>
        </w:rPr>
      </w:pPr>
    </w:p>
    <w:sectPr w:rsidR="00EE055D" w:rsidRPr="000B0F62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62"/>
    <w:rsid w:val="000B0F62"/>
    <w:rsid w:val="002E5E81"/>
    <w:rsid w:val="00E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6521"/>
  <w15:chartTrackingRefBased/>
  <w15:docId w15:val="{C2130884-15C3-475C-8522-BF17DC31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F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F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627002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Нургазина</dc:creator>
  <cp:keywords/>
  <dc:description/>
  <cp:lastModifiedBy>Айгерим Нургазина</cp:lastModifiedBy>
  <cp:revision>2</cp:revision>
  <dcterms:created xsi:type="dcterms:W3CDTF">2021-01-27T10:53:00Z</dcterms:created>
  <dcterms:modified xsi:type="dcterms:W3CDTF">2021-01-27T10:58:00Z</dcterms:modified>
</cp:coreProperties>
</file>