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11" w:rsidRDefault="003B6E11" w:rsidP="003B6E11">
      <w:pPr>
        <w:rPr>
          <w:u w:val="single"/>
          <w:lang w:val="kk-KZ"/>
        </w:rPr>
      </w:pPr>
      <w:r>
        <w:rPr>
          <w:i/>
          <w:lang w:val="kk-KZ"/>
        </w:rPr>
        <w:t>ҚР Әділет министрлігінде 2021 жылы 27 желтоқсанда № 26133 тіркелді</w:t>
      </w:r>
    </w:p>
    <w:p w:rsidR="003B6E11" w:rsidRDefault="003B6E11">
      <w:bookmarkStart w:id="0" w:name="_GoBack"/>
      <w:bookmarkEnd w:id="0"/>
    </w:p>
    <w:tbl>
      <w:tblPr>
        <w:tblW w:w="10260" w:type="dxa"/>
        <w:tblInd w:w="-176" w:type="dxa"/>
        <w:tblLayout w:type="fixed"/>
        <w:tblLook w:val="01E0" w:firstRow="1" w:lastRow="1" w:firstColumn="1" w:lastColumn="1" w:noHBand="0" w:noVBand="0"/>
      </w:tblPr>
      <w:tblGrid>
        <w:gridCol w:w="4320"/>
        <w:gridCol w:w="1800"/>
        <w:gridCol w:w="4140"/>
      </w:tblGrid>
      <w:tr w:rsidR="00E8152C" w:rsidRPr="00B609AA" w:rsidTr="00E8152C">
        <w:trPr>
          <w:trHeight w:val="1528"/>
        </w:trPr>
        <w:tc>
          <w:tcPr>
            <w:tcW w:w="4320" w:type="dxa"/>
          </w:tcPr>
          <w:p w:rsidR="00E8152C" w:rsidRDefault="00E8152C">
            <w:pPr>
              <w:jc w:val="center"/>
              <w:rPr>
                <w:b/>
                <w:sz w:val="22"/>
                <w:szCs w:val="22"/>
                <w:lang w:val="kk-KZ"/>
              </w:rPr>
            </w:pPr>
          </w:p>
          <w:p w:rsidR="00E8152C" w:rsidRPr="00B609AA" w:rsidRDefault="00E8152C">
            <w:pPr>
              <w:jc w:val="center"/>
              <w:rPr>
                <w:b/>
                <w:sz w:val="22"/>
                <w:szCs w:val="22"/>
                <w:lang w:val="kk-KZ"/>
              </w:rPr>
            </w:pPr>
            <w:r w:rsidRPr="00B609AA">
              <w:rPr>
                <w:b/>
                <w:sz w:val="22"/>
                <w:szCs w:val="22"/>
                <w:lang w:val="kk-KZ"/>
              </w:rPr>
              <w:t>«ҚАЗАҚСТАН РЕСПУБЛИКАСЫНЫҢ</w:t>
            </w:r>
          </w:p>
          <w:p w:rsidR="00E8152C" w:rsidRPr="00B609AA" w:rsidRDefault="00E8152C">
            <w:pPr>
              <w:jc w:val="center"/>
              <w:rPr>
                <w:b/>
                <w:sz w:val="22"/>
                <w:szCs w:val="22"/>
              </w:rPr>
            </w:pPr>
            <w:r w:rsidRPr="00B609AA">
              <w:rPr>
                <w:b/>
                <w:sz w:val="22"/>
                <w:szCs w:val="22"/>
                <w:lang w:val="kk-KZ"/>
              </w:rPr>
              <w:t>ҰЛТТЫҚ БАНКІ»</w:t>
            </w:r>
          </w:p>
          <w:p w:rsidR="00E8152C" w:rsidRPr="00B609AA" w:rsidRDefault="00E8152C">
            <w:pPr>
              <w:jc w:val="center"/>
              <w:rPr>
                <w:b/>
                <w:sz w:val="22"/>
                <w:szCs w:val="22"/>
              </w:rPr>
            </w:pPr>
          </w:p>
          <w:p w:rsidR="00E8152C" w:rsidRPr="00B609AA" w:rsidRDefault="00E8152C">
            <w:pPr>
              <w:jc w:val="center"/>
              <w:rPr>
                <w:sz w:val="22"/>
                <w:szCs w:val="22"/>
              </w:rPr>
            </w:pPr>
            <w:r w:rsidRPr="00B609AA">
              <w:rPr>
                <w:sz w:val="22"/>
                <w:szCs w:val="22"/>
                <w:lang w:val="kk-KZ"/>
              </w:rPr>
              <w:t xml:space="preserve">РЕСПУБЛИКАЛЫҚ </w:t>
            </w:r>
          </w:p>
          <w:p w:rsidR="00E8152C" w:rsidRPr="00B609AA" w:rsidRDefault="00E8152C">
            <w:pPr>
              <w:jc w:val="center"/>
              <w:rPr>
                <w:sz w:val="22"/>
                <w:szCs w:val="22"/>
                <w:lang w:val="kk-KZ"/>
              </w:rPr>
            </w:pPr>
            <w:r w:rsidRPr="00B609AA">
              <w:rPr>
                <w:sz w:val="22"/>
                <w:szCs w:val="22"/>
                <w:lang w:val="kk-KZ"/>
              </w:rPr>
              <w:t>МЕМЛЕКЕТТІК МЕКЕМЕСІ</w:t>
            </w:r>
          </w:p>
          <w:p w:rsidR="00E8152C" w:rsidRPr="00B609AA" w:rsidRDefault="00E8152C">
            <w:pPr>
              <w:jc w:val="center"/>
              <w:rPr>
                <w:b/>
                <w:sz w:val="22"/>
                <w:szCs w:val="22"/>
                <w:lang w:val="kk-KZ"/>
              </w:rPr>
            </w:pPr>
          </w:p>
        </w:tc>
        <w:tc>
          <w:tcPr>
            <w:tcW w:w="1800" w:type="dxa"/>
            <w:hideMark/>
          </w:tcPr>
          <w:p w:rsidR="00E8152C" w:rsidRPr="00B609AA" w:rsidRDefault="008467EB">
            <w:pPr>
              <w:rPr>
                <w:sz w:val="22"/>
                <w:szCs w:val="22"/>
                <w:lang w:val="kk-KZ"/>
              </w:rPr>
            </w:pPr>
            <w:r w:rsidRPr="00B609AA">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B609AA" w:rsidRDefault="00E8152C">
            <w:pPr>
              <w:jc w:val="center"/>
              <w:rPr>
                <w:sz w:val="22"/>
                <w:szCs w:val="22"/>
                <w:lang w:val="kk-KZ"/>
              </w:rPr>
            </w:pPr>
          </w:p>
          <w:p w:rsidR="00E8152C" w:rsidRPr="00B609AA" w:rsidRDefault="00E8152C">
            <w:pPr>
              <w:jc w:val="center"/>
              <w:rPr>
                <w:sz w:val="22"/>
                <w:szCs w:val="22"/>
              </w:rPr>
            </w:pPr>
            <w:r w:rsidRPr="00B609AA">
              <w:rPr>
                <w:sz w:val="22"/>
                <w:szCs w:val="22"/>
              </w:rPr>
              <w:t>РЕСПУБЛИКАНСКОЕ ГОСУДАР</w:t>
            </w:r>
            <w:r w:rsidRPr="00B609AA">
              <w:rPr>
                <w:sz w:val="22"/>
                <w:szCs w:val="22"/>
                <w:lang w:val="kk-KZ"/>
              </w:rPr>
              <w:t>С</w:t>
            </w:r>
            <w:r w:rsidRPr="00B609AA">
              <w:rPr>
                <w:sz w:val="22"/>
                <w:szCs w:val="22"/>
              </w:rPr>
              <w:t>ТВЕННОЕ УЧРЕЖДЕНИЕ</w:t>
            </w:r>
          </w:p>
          <w:p w:rsidR="00E8152C" w:rsidRPr="00B609AA" w:rsidRDefault="00E8152C">
            <w:pPr>
              <w:jc w:val="center"/>
              <w:rPr>
                <w:sz w:val="22"/>
                <w:szCs w:val="22"/>
              </w:rPr>
            </w:pPr>
          </w:p>
          <w:p w:rsidR="00E8152C" w:rsidRPr="00B609AA" w:rsidRDefault="00E8152C">
            <w:pPr>
              <w:jc w:val="center"/>
              <w:rPr>
                <w:b/>
                <w:sz w:val="22"/>
                <w:szCs w:val="22"/>
              </w:rPr>
            </w:pPr>
            <w:r w:rsidRPr="00B609AA">
              <w:rPr>
                <w:b/>
                <w:sz w:val="22"/>
                <w:szCs w:val="22"/>
              </w:rPr>
              <w:t>«НАЦИОНАЛЬНЫЙ БАНК</w:t>
            </w:r>
          </w:p>
          <w:p w:rsidR="00E8152C" w:rsidRPr="00B609AA" w:rsidRDefault="00E8152C">
            <w:pPr>
              <w:jc w:val="center"/>
              <w:rPr>
                <w:b/>
                <w:sz w:val="22"/>
                <w:szCs w:val="22"/>
                <w:lang w:val="kk-KZ"/>
              </w:rPr>
            </w:pPr>
            <w:r w:rsidRPr="00B609AA">
              <w:rPr>
                <w:b/>
                <w:sz w:val="22"/>
                <w:szCs w:val="22"/>
              </w:rPr>
              <w:t>РЕСПУБЛИКИ КАЗАХСТАН»</w:t>
            </w:r>
          </w:p>
          <w:p w:rsidR="00E8152C" w:rsidRPr="00B609AA" w:rsidRDefault="00E8152C">
            <w:pPr>
              <w:jc w:val="center"/>
              <w:rPr>
                <w:b/>
                <w:sz w:val="16"/>
                <w:szCs w:val="16"/>
                <w:lang w:val="kk-KZ"/>
              </w:rPr>
            </w:pPr>
          </w:p>
        </w:tc>
      </w:tr>
      <w:tr w:rsidR="00E8152C" w:rsidRPr="00B609AA" w:rsidTr="00E8152C">
        <w:trPr>
          <w:trHeight w:val="584"/>
        </w:trPr>
        <w:tc>
          <w:tcPr>
            <w:tcW w:w="4320" w:type="dxa"/>
          </w:tcPr>
          <w:p w:rsidR="00E8152C" w:rsidRPr="00B609AA" w:rsidRDefault="00E8152C">
            <w:pPr>
              <w:jc w:val="center"/>
              <w:rPr>
                <w:b/>
                <w:sz w:val="28"/>
                <w:szCs w:val="28"/>
                <w:lang w:val="kk-KZ"/>
              </w:rPr>
            </w:pPr>
            <w:r w:rsidRPr="00B609AA">
              <w:rPr>
                <w:b/>
                <w:sz w:val="28"/>
                <w:szCs w:val="28"/>
                <w:lang w:val="kk-KZ"/>
              </w:rPr>
              <w:t>БАСҚАРМАСЫНЫҢ</w:t>
            </w:r>
            <w:r w:rsidRPr="00B609AA">
              <w:rPr>
                <w:b/>
                <w:sz w:val="28"/>
                <w:szCs w:val="28"/>
                <w:lang w:val="kk-KZ"/>
              </w:rPr>
              <w:br/>
              <w:t>ҚАУЛЫСЫ</w:t>
            </w:r>
          </w:p>
          <w:p w:rsidR="00E8152C" w:rsidRPr="00B609AA" w:rsidRDefault="00E8152C">
            <w:pPr>
              <w:jc w:val="center"/>
              <w:rPr>
                <w:b/>
                <w:sz w:val="22"/>
                <w:szCs w:val="22"/>
                <w:lang w:val="kk-KZ"/>
              </w:rPr>
            </w:pPr>
          </w:p>
          <w:p w:rsidR="003E1284" w:rsidRPr="00B609AA" w:rsidRDefault="00B2118F" w:rsidP="003E1284">
            <w:pPr>
              <w:ind w:firstLine="709"/>
              <w:jc w:val="both"/>
              <w:rPr>
                <w:sz w:val="22"/>
                <w:szCs w:val="22"/>
                <w:lang w:val="kk-KZ"/>
              </w:rPr>
            </w:pPr>
            <w:r w:rsidRPr="00B609AA">
              <w:rPr>
                <w:sz w:val="22"/>
                <w:szCs w:val="22"/>
                <w:lang w:val="kk-KZ"/>
              </w:rPr>
              <w:t xml:space="preserve">     </w:t>
            </w:r>
            <w:r w:rsidR="003E1284" w:rsidRPr="00B609AA">
              <w:rPr>
                <w:sz w:val="22"/>
                <w:szCs w:val="22"/>
                <w:lang w:val="kk-KZ"/>
              </w:rPr>
              <w:t>202</w:t>
            </w:r>
            <w:r w:rsidR="00DE0267" w:rsidRPr="00B609AA">
              <w:rPr>
                <w:sz w:val="22"/>
                <w:szCs w:val="22"/>
              </w:rPr>
              <w:t>1</w:t>
            </w:r>
            <w:r w:rsidR="00D44F39" w:rsidRPr="00B609AA">
              <w:rPr>
                <w:sz w:val="22"/>
                <w:szCs w:val="22"/>
                <w:lang w:val="kk-KZ"/>
              </w:rPr>
              <w:t xml:space="preserve"> жылғы </w:t>
            </w:r>
            <w:r w:rsidR="003E1284" w:rsidRPr="00B609AA">
              <w:rPr>
                <w:sz w:val="22"/>
                <w:szCs w:val="22"/>
                <w:lang w:val="kk-KZ"/>
              </w:rPr>
              <w:t xml:space="preserve"> </w:t>
            </w:r>
            <w:r w:rsidR="00CF645C">
              <w:rPr>
                <w:sz w:val="22"/>
                <w:szCs w:val="22"/>
              </w:rPr>
              <w:t>20</w:t>
            </w:r>
            <w:r w:rsidR="00CF645C">
              <w:rPr>
                <w:sz w:val="22"/>
                <w:szCs w:val="22"/>
                <w:lang w:val="kk-KZ"/>
              </w:rPr>
              <w:t xml:space="preserve"> желтоқсан</w:t>
            </w:r>
          </w:p>
          <w:p w:rsidR="00E8152C" w:rsidRPr="00B609AA" w:rsidRDefault="00E8152C">
            <w:pPr>
              <w:jc w:val="center"/>
              <w:rPr>
                <w:sz w:val="16"/>
                <w:szCs w:val="16"/>
                <w:lang w:val="kk-KZ"/>
              </w:rPr>
            </w:pPr>
          </w:p>
          <w:p w:rsidR="00E8152C" w:rsidRPr="00B609AA" w:rsidRDefault="00E8152C">
            <w:pPr>
              <w:jc w:val="center"/>
              <w:rPr>
                <w:sz w:val="22"/>
                <w:szCs w:val="22"/>
                <w:lang w:val="kk-KZ"/>
              </w:rPr>
            </w:pPr>
            <w:r w:rsidRPr="00B609AA">
              <w:rPr>
                <w:sz w:val="22"/>
                <w:szCs w:val="22"/>
                <w:lang w:val="kk-KZ"/>
              </w:rPr>
              <w:t>Нұр-Сұлтан қаласы</w:t>
            </w:r>
          </w:p>
          <w:p w:rsidR="00E8152C" w:rsidRPr="00B609AA" w:rsidRDefault="00E8152C">
            <w:pPr>
              <w:jc w:val="center"/>
              <w:rPr>
                <w:sz w:val="16"/>
                <w:szCs w:val="16"/>
                <w:lang w:val="kk-KZ"/>
              </w:rPr>
            </w:pPr>
          </w:p>
          <w:p w:rsidR="00E8152C" w:rsidRPr="00B609AA" w:rsidRDefault="00E8152C">
            <w:pPr>
              <w:jc w:val="center"/>
              <w:rPr>
                <w:sz w:val="28"/>
                <w:szCs w:val="28"/>
                <w:lang w:val="kk-KZ"/>
              </w:rPr>
            </w:pPr>
          </w:p>
          <w:p w:rsidR="00E423EB" w:rsidRPr="00B609AA" w:rsidRDefault="00E423EB">
            <w:pPr>
              <w:jc w:val="center"/>
              <w:rPr>
                <w:sz w:val="28"/>
                <w:szCs w:val="28"/>
                <w:lang w:val="kk-KZ"/>
              </w:rPr>
            </w:pPr>
          </w:p>
        </w:tc>
        <w:tc>
          <w:tcPr>
            <w:tcW w:w="1800" w:type="dxa"/>
          </w:tcPr>
          <w:p w:rsidR="00E8152C" w:rsidRPr="00B609AA" w:rsidRDefault="00E8152C">
            <w:pPr>
              <w:rPr>
                <w:sz w:val="18"/>
                <w:szCs w:val="18"/>
                <w:lang w:val="kk-KZ"/>
              </w:rPr>
            </w:pPr>
          </w:p>
        </w:tc>
        <w:tc>
          <w:tcPr>
            <w:tcW w:w="4140" w:type="dxa"/>
          </w:tcPr>
          <w:p w:rsidR="00E8152C" w:rsidRPr="00B609AA" w:rsidRDefault="00E8152C">
            <w:pPr>
              <w:jc w:val="center"/>
              <w:rPr>
                <w:b/>
                <w:sz w:val="28"/>
                <w:szCs w:val="28"/>
                <w:lang w:val="kk-KZ"/>
              </w:rPr>
            </w:pPr>
            <w:r w:rsidRPr="00B609AA">
              <w:rPr>
                <w:b/>
                <w:sz w:val="28"/>
                <w:szCs w:val="28"/>
                <w:lang w:val="kk-KZ"/>
              </w:rPr>
              <w:t>ПОСТАНОВЛЕНИЕ</w:t>
            </w:r>
          </w:p>
          <w:p w:rsidR="00E8152C" w:rsidRPr="00B609AA" w:rsidRDefault="00E8152C">
            <w:pPr>
              <w:jc w:val="center"/>
              <w:rPr>
                <w:b/>
                <w:sz w:val="28"/>
                <w:szCs w:val="28"/>
                <w:lang w:val="kk-KZ"/>
              </w:rPr>
            </w:pPr>
            <w:r w:rsidRPr="00B609AA">
              <w:rPr>
                <w:b/>
                <w:sz w:val="28"/>
                <w:szCs w:val="28"/>
                <w:lang w:val="kk-KZ"/>
              </w:rPr>
              <w:t>ПРАВЛЕНИЯ</w:t>
            </w:r>
          </w:p>
          <w:p w:rsidR="00E8152C" w:rsidRPr="00B609AA" w:rsidRDefault="00E8152C">
            <w:pPr>
              <w:jc w:val="center"/>
              <w:rPr>
                <w:b/>
                <w:lang w:val="kk-KZ"/>
              </w:rPr>
            </w:pPr>
          </w:p>
          <w:p w:rsidR="00E8152C" w:rsidRPr="00AD1BA8" w:rsidRDefault="00E8152C">
            <w:pPr>
              <w:jc w:val="center"/>
              <w:rPr>
                <w:sz w:val="22"/>
                <w:szCs w:val="22"/>
              </w:rPr>
            </w:pPr>
            <w:r w:rsidRPr="00B609AA">
              <w:rPr>
                <w:sz w:val="22"/>
                <w:szCs w:val="22"/>
              </w:rPr>
              <w:t>№</w:t>
            </w:r>
            <w:r w:rsidR="007A7F84" w:rsidRPr="00B609AA">
              <w:rPr>
                <w:sz w:val="22"/>
                <w:szCs w:val="22"/>
              </w:rPr>
              <w:t xml:space="preserve"> </w:t>
            </w:r>
            <w:r w:rsidR="00A46D84">
              <w:rPr>
                <w:sz w:val="22"/>
                <w:szCs w:val="22"/>
              </w:rPr>
              <w:t>112</w:t>
            </w:r>
          </w:p>
          <w:p w:rsidR="00E8152C" w:rsidRPr="00B609AA" w:rsidRDefault="00E8152C">
            <w:pPr>
              <w:jc w:val="center"/>
              <w:rPr>
                <w:sz w:val="16"/>
                <w:szCs w:val="16"/>
              </w:rPr>
            </w:pPr>
          </w:p>
          <w:p w:rsidR="00E8152C" w:rsidRPr="00B609AA" w:rsidRDefault="00E8152C">
            <w:pPr>
              <w:jc w:val="center"/>
              <w:rPr>
                <w:b/>
                <w:sz w:val="22"/>
                <w:szCs w:val="22"/>
              </w:rPr>
            </w:pPr>
            <w:r w:rsidRPr="00B609AA">
              <w:rPr>
                <w:sz w:val="22"/>
                <w:szCs w:val="22"/>
                <w:lang w:val="kk-KZ"/>
              </w:rPr>
              <w:t>г</w:t>
            </w:r>
            <w:proofErr w:type="spellStart"/>
            <w:r w:rsidRPr="00B609AA">
              <w:rPr>
                <w:sz w:val="22"/>
                <w:szCs w:val="22"/>
              </w:rPr>
              <w:t>ород</w:t>
            </w:r>
            <w:proofErr w:type="spellEnd"/>
            <w:r w:rsidRPr="00B609AA">
              <w:rPr>
                <w:sz w:val="22"/>
                <w:szCs w:val="22"/>
              </w:rPr>
              <w:t xml:space="preserve"> </w:t>
            </w:r>
            <w:proofErr w:type="spellStart"/>
            <w:r w:rsidRPr="00B609AA">
              <w:rPr>
                <w:sz w:val="22"/>
                <w:szCs w:val="22"/>
              </w:rPr>
              <w:t>Нур</w:t>
            </w:r>
            <w:proofErr w:type="spellEnd"/>
            <w:r w:rsidRPr="00B609AA">
              <w:rPr>
                <w:sz w:val="22"/>
                <w:szCs w:val="22"/>
              </w:rPr>
              <w:t>-Султан</w:t>
            </w:r>
          </w:p>
        </w:tc>
      </w:tr>
    </w:tbl>
    <w:p w:rsidR="00AD1BA8" w:rsidRPr="00AD1BA8" w:rsidRDefault="00AD1BA8" w:rsidP="00AD1BA8">
      <w:pPr>
        <w:overflowPunct w:val="0"/>
        <w:autoSpaceDE w:val="0"/>
        <w:autoSpaceDN w:val="0"/>
        <w:adjustRightInd w:val="0"/>
        <w:ind w:firstLine="709"/>
        <w:jc w:val="center"/>
        <w:rPr>
          <w:b/>
          <w:color w:val="000000"/>
          <w:sz w:val="28"/>
          <w:szCs w:val="28"/>
          <w:lang w:val="kk-KZ"/>
        </w:rPr>
      </w:pPr>
      <w:r w:rsidRPr="00AD1BA8">
        <w:rPr>
          <w:b/>
          <w:color w:val="000000"/>
          <w:sz w:val="28"/>
          <w:szCs w:val="28"/>
          <w:lang w:val="kk-KZ"/>
        </w:rPr>
        <w:t>«Микроқаржылық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қаулысына өзгерістер мен толықтырулар енгізу туралы</w:t>
      </w:r>
    </w:p>
    <w:p w:rsidR="00AD1BA8" w:rsidRPr="00AD1BA8" w:rsidRDefault="00AD1BA8" w:rsidP="00AD1BA8">
      <w:pPr>
        <w:widowControl w:val="0"/>
        <w:overflowPunct w:val="0"/>
        <w:autoSpaceDE w:val="0"/>
        <w:autoSpaceDN w:val="0"/>
        <w:adjustRightInd w:val="0"/>
        <w:ind w:firstLine="709"/>
        <w:jc w:val="both"/>
        <w:rPr>
          <w:color w:val="000000"/>
          <w:sz w:val="28"/>
          <w:szCs w:val="28"/>
          <w:lang w:val="kk-KZ"/>
        </w:rPr>
      </w:pPr>
    </w:p>
    <w:p w:rsidR="00AD1BA8" w:rsidRPr="00AD1BA8" w:rsidRDefault="00AD1BA8" w:rsidP="00AD1BA8">
      <w:pPr>
        <w:widowControl w:val="0"/>
        <w:overflowPunct w:val="0"/>
        <w:autoSpaceDE w:val="0"/>
        <w:autoSpaceDN w:val="0"/>
        <w:adjustRightInd w:val="0"/>
        <w:ind w:firstLine="709"/>
        <w:jc w:val="both"/>
        <w:rPr>
          <w:color w:val="000000"/>
          <w:sz w:val="28"/>
          <w:szCs w:val="28"/>
          <w:lang w:val="kk-KZ"/>
        </w:rPr>
      </w:pPr>
    </w:p>
    <w:p w:rsidR="00AD1BA8" w:rsidRPr="00AD1BA8" w:rsidRDefault="00AD1BA8" w:rsidP="00AD1BA8">
      <w:pPr>
        <w:overflowPunct w:val="0"/>
        <w:autoSpaceDE w:val="0"/>
        <w:autoSpaceDN w:val="0"/>
        <w:adjustRightInd w:val="0"/>
        <w:ind w:firstLine="709"/>
        <w:jc w:val="both"/>
        <w:rPr>
          <w:sz w:val="28"/>
          <w:szCs w:val="28"/>
          <w:lang w:val="kk-KZ"/>
        </w:rPr>
      </w:pPr>
      <w:r w:rsidRPr="00AD1BA8">
        <w:rPr>
          <w:color w:val="000000"/>
          <w:sz w:val="28"/>
          <w:szCs w:val="28"/>
          <w:lang w:val="kk-KZ"/>
        </w:rPr>
        <w:t xml:space="preserve">Қазақстан Республикасы Ұлттық Банкінің Басқармасы </w:t>
      </w:r>
      <w:r w:rsidRPr="00AD1BA8">
        <w:rPr>
          <w:b/>
          <w:bCs/>
          <w:color w:val="000000"/>
          <w:sz w:val="28"/>
          <w:szCs w:val="28"/>
          <w:lang w:val="kk-KZ"/>
        </w:rPr>
        <w:t>ҚАУЛЫ ЕТЕДІ</w:t>
      </w:r>
      <w:r w:rsidRPr="00AD1BA8">
        <w:rPr>
          <w:bCs/>
          <w:color w:val="000000"/>
          <w:sz w:val="28"/>
          <w:szCs w:val="28"/>
          <w:lang w:val="kk-KZ"/>
        </w:rPr>
        <w:t>:</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sz w:val="28"/>
          <w:szCs w:val="28"/>
          <w:lang w:val="kk-KZ"/>
        </w:rPr>
        <w:t xml:space="preserve">1. </w:t>
      </w:r>
      <w:r w:rsidRPr="00AD1BA8">
        <w:rPr>
          <w:color w:val="000000"/>
          <w:sz w:val="28"/>
          <w:szCs w:val="28"/>
          <w:lang w:val="kk-KZ"/>
        </w:rPr>
        <w:t xml:space="preserve">«Микроқаржылық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w:t>
      </w:r>
      <w:r w:rsidRPr="00AD1BA8">
        <w:rPr>
          <w:color w:val="000000"/>
          <w:sz w:val="28"/>
          <w:szCs w:val="28"/>
          <w:lang w:val="kk-KZ"/>
        </w:rPr>
        <w:br/>
        <w:t>28 қарашадағы № 222 қаулысына (</w:t>
      </w:r>
      <w:r w:rsidRPr="00AD1BA8">
        <w:rPr>
          <w:sz w:val="28"/>
          <w:szCs w:val="28"/>
          <w:lang w:val="kk-KZ"/>
        </w:rPr>
        <w:t xml:space="preserve">Нормативтік құқықтық актілерді мемлекеттік тіркеу тізілімінде № </w:t>
      </w:r>
      <w:r w:rsidRPr="00AD1BA8">
        <w:rPr>
          <w:color w:val="000000"/>
          <w:sz w:val="28"/>
          <w:szCs w:val="28"/>
          <w:lang w:val="kk-KZ"/>
        </w:rPr>
        <w:t>19710</w:t>
      </w:r>
      <w:r w:rsidRPr="00AD1BA8">
        <w:rPr>
          <w:sz w:val="28"/>
          <w:szCs w:val="28"/>
          <w:lang w:val="kk-KZ"/>
        </w:rPr>
        <w:t xml:space="preserve"> болып тіркелген)</w:t>
      </w:r>
      <w:r w:rsidRPr="00AD1BA8">
        <w:rPr>
          <w:color w:val="000000"/>
          <w:sz w:val="28"/>
          <w:szCs w:val="28"/>
          <w:lang w:val="kk-KZ"/>
        </w:rPr>
        <w:t xml:space="preserve"> мынадай өзгерістер мен толықтырулар енгізілсін:</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color w:val="000000"/>
          <w:sz w:val="28"/>
          <w:szCs w:val="28"/>
          <w:lang w:val="kk-KZ"/>
        </w:rPr>
        <w:t>1-тармақ мынадай редакцияда жазылсын:</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color w:val="000000"/>
          <w:sz w:val="28"/>
          <w:szCs w:val="28"/>
          <w:lang w:val="kk-KZ"/>
        </w:rPr>
        <w:t xml:space="preserve">«1. Мыналар: </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color w:val="000000"/>
          <w:sz w:val="28"/>
          <w:szCs w:val="28"/>
          <w:lang w:val="kk-KZ"/>
        </w:rPr>
        <w:t xml:space="preserve">1) осы қаулыға </w:t>
      </w:r>
      <w:bookmarkStart w:id="1" w:name="sub1007365472"/>
      <w:r w:rsidRPr="00AD1BA8">
        <w:rPr>
          <w:color w:val="000000"/>
          <w:sz w:val="28"/>
          <w:szCs w:val="28"/>
          <w:lang w:val="kk-KZ"/>
        </w:rPr>
        <w:t>1-қосымшаға</w:t>
      </w:r>
      <w:bookmarkEnd w:id="1"/>
      <w:r w:rsidRPr="00AD1BA8">
        <w:rPr>
          <w:color w:val="000000"/>
          <w:sz w:val="28"/>
          <w:szCs w:val="28"/>
          <w:lang w:val="kk-KZ"/>
        </w:rPr>
        <w:t xml:space="preserve"> сәйкес микроқаржылық қызметті жүзеге асыратын ұйымның есептілік тізбесі;</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color w:val="000000"/>
          <w:sz w:val="28"/>
          <w:szCs w:val="28"/>
          <w:lang w:val="kk-KZ"/>
        </w:rPr>
        <w:t xml:space="preserve">2) осы қаулыға </w:t>
      </w:r>
      <w:bookmarkStart w:id="2" w:name="sub1007365431"/>
      <w:r w:rsidRPr="00AD1BA8">
        <w:rPr>
          <w:color w:val="000000"/>
          <w:sz w:val="28"/>
          <w:szCs w:val="28"/>
          <w:lang w:val="kk-KZ"/>
        </w:rPr>
        <w:t>2-қосымшаға</w:t>
      </w:r>
      <w:bookmarkEnd w:id="2"/>
      <w:r w:rsidRPr="00AD1BA8">
        <w:rPr>
          <w:color w:val="000000"/>
          <w:sz w:val="28"/>
          <w:szCs w:val="28"/>
          <w:lang w:val="kk-KZ"/>
        </w:rPr>
        <w:t xml:space="preserve"> сәйкес жеке және заңды тұлғаларға берілген микрокредиттер бойынша активтерді сыныптау туралы есептің нысаны;</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0"/>
          <w:szCs w:val="20"/>
          <w:lang w:val="kk-KZ"/>
        </w:rPr>
      </w:pPr>
      <w:r w:rsidRPr="00AD1BA8">
        <w:rPr>
          <w:color w:val="000000"/>
          <w:sz w:val="28"/>
          <w:szCs w:val="28"/>
          <w:lang w:val="kk-KZ"/>
        </w:rPr>
        <w:t xml:space="preserve">3) осы қаулыға </w:t>
      </w:r>
      <w:bookmarkStart w:id="3" w:name="sub1007365434"/>
      <w:r w:rsidRPr="00AD1BA8">
        <w:rPr>
          <w:color w:val="000000"/>
          <w:sz w:val="28"/>
          <w:szCs w:val="28"/>
          <w:lang w:val="kk-KZ"/>
        </w:rPr>
        <w:t>3-қосымшаға</w:t>
      </w:r>
      <w:bookmarkEnd w:id="3"/>
      <w:r w:rsidRPr="00AD1BA8">
        <w:rPr>
          <w:color w:val="000000"/>
          <w:sz w:val="28"/>
          <w:szCs w:val="28"/>
          <w:lang w:val="kk-KZ"/>
        </w:rPr>
        <w:t xml:space="preserve"> сәйкес берілген микрокредиттер бойынша шартты міндеттемелерді сыныптау туралы есептің нысаны; </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color w:val="000000"/>
          <w:sz w:val="28"/>
          <w:szCs w:val="28"/>
          <w:lang w:val="kk-KZ"/>
        </w:rPr>
        <w:t xml:space="preserve">4) осы қаулыға </w:t>
      </w:r>
      <w:bookmarkStart w:id="4" w:name="sub1007365435"/>
      <w:r w:rsidRPr="00AD1BA8">
        <w:rPr>
          <w:color w:val="000000"/>
          <w:sz w:val="28"/>
          <w:szCs w:val="28"/>
          <w:lang w:val="kk-KZ"/>
        </w:rPr>
        <w:t>4-қосымшаға</w:t>
      </w:r>
      <w:bookmarkEnd w:id="4"/>
      <w:r w:rsidRPr="00AD1BA8">
        <w:rPr>
          <w:color w:val="000000"/>
          <w:sz w:val="28"/>
          <w:szCs w:val="28"/>
          <w:lang w:val="kk-KZ"/>
        </w:rPr>
        <w:t xml:space="preserve"> сәйкес қызметтің қосымша түрлерін жүзеге асыру нәтижелері туралы есептің нысаны;</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color w:val="000000"/>
          <w:sz w:val="28"/>
          <w:szCs w:val="28"/>
          <w:lang w:val="kk-KZ"/>
        </w:rPr>
        <w:t xml:space="preserve">5) осы қаулыға </w:t>
      </w:r>
      <w:bookmarkStart w:id="5" w:name="sub1007365436"/>
      <w:r w:rsidRPr="00AD1BA8">
        <w:rPr>
          <w:color w:val="000000"/>
          <w:sz w:val="28"/>
          <w:szCs w:val="28"/>
          <w:lang w:val="kk-KZ"/>
        </w:rPr>
        <w:t>5-қосымшаға</w:t>
      </w:r>
      <w:bookmarkEnd w:id="5"/>
      <w:r w:rsidRPr="00AD1BA8">
        <w:rPr>
          <w:color w:val="000000"/>
          <w:sz w:val="28"/>
          <w:szCs w:val="28"/>
          <w:lang w:val="kk-KZ"/>
        </w:rPr>
        <w:t xml:space="preserve"> сәйкес банктерде және банк операцияларының жекелеген түрлерін жүзеге асыратын ұйымдарда орналастырылған ағымдағы шоттар мен салымдардың талдамасы туралы есептің нысаны;</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sz w:val="28"/>
          <w:szCs w:val="28"/>
          <w:lang w:val="kk-KZ"/>
        </w:rPr>
        <w:lastRenderedPageBreak/>
        <w:t xml:space="preserve">6) </w:t>
      </w:r>
      <w:r w:rsidRPr="00AD1BA8">
        <w:rPr>
          <w:color w:val="000000"/>
          <w:sz w:val="28"/>
          <w:szCs w:val="28"/>
          <w:lang w:val="kk-KZ"/>
        </w:rPr>
        <w:t xml:space="preserve">осы қаулыға </w:t>
      </w:r>
      <w:bookmarkStart w:id="6" w:name="sub1007365473"/>
      <w:r w:rsidRPr="00AD1BA8">
        <w:rPr>
          <w:color w:val="000000"/>
          <w:sz w:val="28"/>
          <w:szCs w:val="28"/>
          <w:lang w:val="kk-KZ"/>
        </w:rPr>
        <w:t>6-қосымшаға</w:t>
      </w:r>
      <w:bookmarkEnd w:id="6"/>
      <w:r w:rsidRPr="00AD1BA8">
        <w:rPr>
          <w:color w:val="000000"/>
          <w:sz w:val="28"/>
          <w:szCs w:val="28"/>
          <w:lang w:val="kk-KZ"/>
        </w:rPr>
        <w:t xml:space="preserve"> сәйкес заңды тұлғалардың капиталына инвестициялардың құрылымы туралы есептің нысаны;</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color w:val="000000"/>
          <w:sz w:val="28"/>
          <w:szCs w:val="28"/>
          <w:lang w:val="kk-KZ"/>
        </w:rPr>
        <w:t xml:space="preserve">7) осы қаулыға </w:t>
      </w:r>
      <w:bookmarkStart w:id="7" w:name="sub1007365474"/>
      <w:r w:rsidRPr="00AD1BA8">
        <w:rPr>
          <w:color w:val="000000"/>
          <w:sz w:val="28"/>
          <w:szCs w:val="28"/>
          <w:lang w:val="kk-KZ"/>
        </w:rPr>
        <w:t>7-қосымшаға</w:t>
      </w:r>
      <w:bookmarkEnd w:id="7"/>
      <w:r w:rsidRPr="00AD1BA8">
        <w:rPr>
          <w:color w:val="000000"/>
          <w:sz w:val="28"/>
          <w:szCs w:val="28"/>
          <w:lang w:val="kk-KZ"/>
        </w:rPr>
        <w:t xml:space="preserve"> сәйкес тартылған ақшаның негізгі көздері туралы есептің нысаны;</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color w:val="000000"/>
          <w:sz w:val="28"/>
          <w:szCs w:val="28"/>
          <w:lang w:val="kk-KZ"/>
        </w:rPr>
        <w:t xml:space="preserve">8) осы қаулыға </w:t>
      </w:r>
      <w:bookmarkStart w:id="8" w:name="sub1007365475"/>
      <w:r w:rsidRPr="00AD1BA8">
        <w:rPr>
          <w:color w:val="000000"/>
          <w:sz w:val="28"/>
          <w:szCs w:val="28"/>
          <w:lang w:val="kk-KZ"/>
        </w:rPr>
        <w:t>8-қосымшаға</w:t>
      </w:r>
      <w:bookmarkEnd w:id="8"/>
      <w:r w:rsidRPr="00AD1BA8">
        <w:rPr>
          <w:color w:val="000000"/>
          <w:sz w:val="28"/>
          <w:szCs w:val="28"/>
          <w:lang w:val="kk-KZ"/>
        </w:rPr>
        <w:t xml:space="preserve"> сәйкес 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(провизиялардың) мөлшері туралы есептің нысаны;</w:t>
      </w:r>
    </w:p>
    <w:p w:rsidR="00AD1BA8" w:rsidRPr="00AD1BA8" w:rsidRDefault="00AD1BA8" w:rsidP="00AD1BA8">
      <w:pPr>
        <w:overflowPunct w:val="0"/>
        <w:autoSpaceDE w:val="0"/>
        <w:autoSpaceDN w:val="0"/>
        <w:adjustRightInd w:val="0"/>
        <w:ind w:firstLine="709"/>
        <w:jc w:val="both"/>
        <w:rPr>
          <w:color w:val="000000"/>
          <w:sz w:val="20"/>
          <w:szCs w:val="20"/>
          <w:lang w:val="kk-KZ"/>
        </w:rPr>
      </w:pPr>
      <w:r w:rsidRPr="00AD1BA8">
        <w:rPr>
          <w:color w:val="000000"/>
          <w:sz w:val="28"/>
          <w:szCs w:val="28"/>
          <w:lang w:val="kk-KZ"/>
        </w:rPr>
        <w:t xml:space="preserve">9) осы қаулыға </w:t>
      </w:r>
      <w:bookmarkStart w:id="9" w:name="sub1007365471"/>
      <w:r w:rsidRPr="00AD1BA8">
        <w:rPr>
          <w:color w:val="000000"/>
          <w:sz w:val="28"/>
          <w:szCs w:val="28"/>
          <w:lang w:val="kk-KZ"/>
        </w:rPr>
        <w:t>9-қосымшаға</w:t>
      </w:r>
      <w:bookmarkEnd w:id="9"/>
      <w:r w:rsidRPr="00AD1BA8">
        <w:rPr>
          <w:color w:val="000000"/>
          <w:sz w:val="28"/>
          <w:szCs w:val="28"/>
          <w:lang w:val="kk-KZ"/>
        </w:rPr>
        <w:t xml:space="preserve"> сәйкес 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есептің нысаны;</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color w:val="000000"/>
          <w:sz w:val="28"/>
          <w:szCs w:val="28"/>
          <w:lang w:val="kk-KZ"/>
        </w:rPr>
        <w:t>10) осы қаулыға 10-қосымшаға сәйкес есепті кезеңде берілген қарыздар бойынша өзгерістер туралы есептің нысаны;</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color w:val="000000"/>
          <w:sz w:val="28"/>
          <w:szCs w:val="28"/>
          <w:lang w:val="kk-KZ"/>
        </w:rPr>
        <w:t xml:space="preserve">11) осы қаулыға 11-қосымшаға сәйкес пайдалану бағыттары бойынша микрокредиттер туралы есептің нысаны; </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0"/>
          <w:szCs w:val="20"/>
          <w:lang w:val="kk-KZ"/>
        </w:rPr>
      </w:pPr>
      <w:r w:rsidRPr="00AD1BA8">
        <w:rPr>
          <w:color w:val="000000"/>
          <w:sz w:val="28"/>
          <w:szCs w:val="28"/>
          <w:lang w:val="kk-KZ"/>
        </w:rPr>
        <w:t xml:space="preserve">12) осы қаулыға </w:t>
      </w:r>
      <w:bookmarkStart w:id="10" w:name="sub1007365476"/>
      <w:r w:rsidRPr="00AD1BA8">
        <w:rPr>
          <w:color w:val="000000"/>
          <w:sz w:val="28"/>
          <w:szCs w:val="28"/>
          <w:lang w:val="kk-KZ"/>
        </w:rPr>
        <w:t>12-қосымшаға</w:t>
      </w:r>
      <w:bookmarkEnd w:id="10"/>
      <w:r w:rsidRPr="00AD1BA8">
        <w:rPr>
          <w:color w:val="000000"/>
          <w:sz w:val="28"/>
          <w:szCs w:val="28"/>
          <w:lang w:val="kk-KZ"/>
        </w:rPr>
        <w:t xml:space="preserve"> сәйкес Микроқаржылық қызметті жүзеге асыратын ұйымның есептілікті табыс ету қағидалары</w:t>
      </w:r>
      <w:r w:rsidRPr="00AD1BA8">
        <w:rPr>
          <w:color w:val="000000"/>
          <w:sz w:val="20"/>
          <w:szCs w:val="20"/>
          <w:lang w:val="kk-KZ"/>
        </w:rPr>
        <w:t xml:space="preserve"> </w:t>
      </w:r>
      <w:r w:rsidRPr="00AD1BA8">
        <w:rPr>
          <w:color w:val="000000"/>
          <w:sz w:val="28"/>
          <w:szCs w:val="28"/>
          <w:lang w:val="kk-KZ"/>
        </w:rPr>
        <w:t xml:space="preserve">бекітілсін.»; </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color w:val="000000"/>
          <w:sz w:val="28"/>
          <w:szCs w:val="28"/>
          <w:lang w:val="kk-KZ"/>
        </w:rPr>
        <w:t>2-тармақ мынадай редакцияда жазылсын:</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color w:val="000000"/>
          <w:sz w:val="28"/>
          <w:szCs w:val="28"/>
          <w:lang w:val="kk-KZ"/>
        </w:rPr>
        <w:t xml:space="preserve">«2. Микроқаржы ұйымдары Қазақстан Республикасы Ұлттық Банкінің аумақтық филиалына (микроқаржы ұйымының орналасқан жері бойынша) осы қаулының 1-тармағының 2), 3), 4), 5), 6), 7), 8), 10) және 11) тармақшаларында көзделген есептілікті тоқсан сайын, есепті тоқсаннан кейінгі айдың жиырманшы күніне дейін (қоса алғанда) ұсынады. </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color w:val="000000"/>
          <w:sz w:val="28"/>
          <w:szCs w:val="28"/>
          <w:lang w:val="kk-KZ"/>
        </w:rPr>
        <w:t>Кредиттік серіктестіктер Қазақстан Республикасы Ұлттық Банкінің аумақтық филиалына (кредиттік серіктестіктің орналасқан жері бойынша) осы қаулының 1-тармағының 5), 6), 7), 8), 10) және 11) тармақшаларында көзделген есептілікті тоқсан сайын, есепті тоқсаннан кейінгі айдың жиырма бесінші күніне дейін (қоса алғанда) ұсынады.</w:t>
      </w:r>
    </w:p>
    <w:p w:rsidR="00AD1BA8" w:rsidRPr="00AD1BA8" w:rsidRDefault="00AD1BA8" w:rsidP="00AD1BA8">
      <w:pPr>
        <w:overflowPunct w:val="0"/>
        <w:autoSpaceDE w:val="0"/>
        <w:autoSpaceDN w:val="0"/>
        <w:adjustRightInd w:val="0"/>
        <w:ind w:firstLine="709"/>
        <w:jc w:val="both"/>
        <w:rPr>
          <w:color w:val="000000"/>
          <w:sz w:val="28"/>
          <w:szCs w:val="28"/>
          <w:lang w:val="kk-KZ"/>
        </w:rPr>
      </w:pPr>
      <w:r w:rsidRPr="00AD1BA8">
        <w:rPr>
          <w:color w:val="000000"/>
          <w:sz w:val="28"/>
          <w:szCs w:val="28"/>
          <w:lang w:val="kk-KZ"/>
        </w:rPr>
        <w:t xml:space="preserve">Ломбардтар Қазақстан Республикасы Ұлттық Банкінің аумақтық филиалына (ломбардтың орналасқан жері бойынша) осы қаулының </w:t>
      </w:r>
      <w:r w:rsidRPr="00AD1BA8">
        <w:rPr>
          <w:color w:val="000000"/>
          <w:sz w:val="28"/>
          <w:szCs w:val="28"/>
          <w:lang w:val="kk-KZ"/>
        </w:rPr>
        <w:br/>
        <w:t>1-тармағының 5), 6), 7), 9), 10) және 11) тармақшаларында көзделген есептілікті тоқсан сайын, есепті тоқсаннан кейінгі айдың жиырма бесінші күніне дейін (қоса алғанда) ұсынады.»</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color w:val="000000"/>
          <w:sz w:val="28"/>
          <w:szCs w:val="28"/>
          <w:lang w:val="kk-KZ"/>
        </w:rPr>
        <w:t>1-қосымша осы қаулыға 1-қосымшаға сәйкес редакцияда жазылсын;</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color w:val="000000"/>
          <w:sz w:val="28"/>
          <w:szCs w:val="28"/>
          <w:lang w:val="kk-KZ"/>
        </w:rPr>
        <w:t>8-қосымша осы қаулыға 2-қосымшаға сәйкес редакцияда жазылсын;</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color w:val="000000"/>
          <w:sz w:val="28"/>
          <w:szCs w:val="28"/>
          <w:lang w:val="kk-KZ"/>
        </w:rPr>
        <w:t>9-қосымша осы қаулыға 3-қосымшаға сәйкес редакцияда жазылсын;</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color w:val="000000"/>
          <w:sz w:val="28"/>
          <w:szCs w:val="28"/>
          <w:lang w:val="kk-KZ"/>
        </w:rPr>
        <w:t>10-қосымша осы қаулыға 4-қосымшаға сәйкес редакцияда жазылсын;</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color w:val="000000"/>
          <w:sz w:val="28"/>
          <w:szCs w:val="28"/>
          <w:lang w:val="kk-KZ"/>
        </w:rPr>
        <w:t>осы қаулыға 5-қосымшаға сәйкес 11-қосымшамен толықтырылсын;</w:t>
      </w:r>
    </w:p>
    <w:p w:rsidR="00AD1BA8" w:rsidRPr="00AD1BA8" w:rsidRDefault="00AD1BA8" w:rsidP="00AD1BA8">
      <w:pPr>
        <w:widowControl w:val="0"/>
        <w:tabs>
          <w:tab w:val="left" w:pos="1134"/>
        </w:tabs>
        <w:overflowPunct w:val="0"/>
        <w:autoSpaceDE w:val="0"/>
        <w:autoSpaceDN w:val="0"/>
        <w:adjustRightInd w:val="0"/>
        <w:ind w:firstLine="709"/>
        <w:jc w:val="both"/>
        <w:rPr>
          <w:color w:val="000000"/>
          <w:sz w:val="28"/>
          <w:szCs w:val="28"/>
          <w:lang w:val="kk-KZ"/>
        </w:rPr>
      </w:pPr>
      <w:r w:rsidRPr="00AD1BA8">
        <w:rPr>
          <w:color w:val="000000"/>
          <w:sz w:val="28"/>
          <w:szCs w:val="28"/>
          <w:lang w:val="kk-KZ"/>
        </w:rPr>
        <w:t>осы қаулыға 6-қосымшаға сәйкес 12-қосымшамен толықтырылсын.</w:t>
      </w:r>
    </w:p>
    <w:p w:rsidR="00AD1BA8" w:rsidRPr="00AD1BA8" w:rsidRDefault="00AD1BA8" w:rsidP="00AD1BA8">
      <w:pPr>
        <w:widowControl w:val="0"/>
        <w:tabs>
          <w:tab w:val="left" w:pos="1134"/>
        </w:tabs>
        <w:overflowPunct w:val="0"/>
        <w:autoSpaceDE w:val="0"/>
        <w:autoSpaceDN w:val="0"/>
        <w:adjustRightInd w:val="0"/>
        <w:ind w:firstLine="709"/>
        <w:jc w:val="both"/>
        <w:rPr>
          <w:sz w:val="28"/>
          <w:szCs w:val="28"/>
          <w:lang w:val="kk-KZ"/>
        </w:rPr>
      </w:pPr>
      <w:r w:rsidRPr="00AD1BA8">
        <w:rPr>
          <w:color w:val="000000"/>
          <w:sz w:val="28"/>
          <w:szCs w:val="28"/>
          <w:lang w:val="kk-KZ"/>
        </w:rPr>
        <w:t>2. Қаржы нарығының статистикасы департаменті (А.М. Боранбаева) Қазақстан Республикасының заңнамасында белгіленген тәртіппен:</w:t>
      </w:r>
    </w:p>
    <w:p w:rsidR="00AD1BA8" w:rsidRPr="00AD1BA8" w:rsidRDefault="00AD1BA8" w:rsidP="00AD1BA8">
      <w:pPr>
        <w:tabs>
          <w:tab w:val="left" w:pos="993"/>
        </w:tabs>
        <w:overflowPunct w:val="0"/>
        <w:autoSpaceDE w:val="0"/>
        <w:autoSpaceDN w:val="0"/>
        <w:adjustRightInd w:val="0"/>
        <w:ind w:firstLine="709"/>
        <w:jc w:val="both"/>
        <w:rPr>
          <w:sz w:val="28"/>
          <w:szCs w:val="28"/>
          <w:lang w:val="kk-KZ"/>
        </w:rPr>
      </w:pPr>
      <w:r w:rsidRPr="00AD1BA8">
        <w:rPr>
          <w:color w:val="000000"/>
          <w:sz w:val="28"/>
          <w:szCs w:val="28"/>
          <w:lang w:val="kk-KZ"/>
        </w:rPr>
        <w:lastRenderedPageBreak/>
        <w:t xml:space="preserve">1) Заң департаментімен бірлесіп </w:t>
      </w:r>
      <w:r w:rsidRPr="00AD1BA8">
        <w:rPr>
          <w:color w:val="000000"/>
          <w:sz w:val="28"/>
          <w:szCs w:val="20"/>
          <w:lang w:val="kk-KZ"/>
        </w:rPr>
        <w:t xml:space="preserve">(А.С. Касенов) </w:t>
      </w:r>
      <w:r w:rsidRPr="00AD1BA8">
        <w:rPr>
          <w:color w:val="000000"/>
          <w:sz w:val="28"/>
          <w:szCs w:val="28"/>
          <w:lang w:val="kk-KZ"/>
        </w:rPr>
        <w:t>осы қаулыны Қазақстан Республикасының Әділет министрлігінде мемлекеттік тіркеуді;</w:t>
      </w:r>
    </w:p>
    <w:p w:rsidR="00AD1BA8" w:rsidRPr="00AD1BA8" w:rsidRDefault="00AD1BA8" w:rsidP="00AD1BA8">
      <w:pPr>
        <w:overflowPunct w:val="0"/>
        <w:autoSpaceDE w:val="0"/>
        <w:autoSpaceDN w:val="0"/>
        <w:adjustRightInd w:val="0"/>
        <w:ind w:firstLine="709"/>
        <w:jc w:val="both"/>
        <w:rPr>
          <w:sz w:val="28"/>
          <w:szCs w:val="28"/>
          <w:lang w:val="kk-KZ"/>
        </w:rPr>
      </w:pPr>
      <w:r w:rsidRPr="00AD1BA8">
        <w:rPr>
          <w:color w:val="000000"/>
          <w:sz w:val="28"/>
          <w:szCs w:val="28"/>
          <w:lang w:val="kk-KZ"/>
        </w:rPr>
        <w:t>2) осы қаулы</w:t>
      </w:r>
      <w:r w:rsidRPr="00AD1BA8">
        <w:rPr>
          <w:rStyle w:val="a9"/>
          <w:color w:val="000000"/>
          <w:sz w:val="20"/>
          <w:szCs w:val="20"/>
          <w:lang w:val="kk-KZ"/>
        </w:rPr>
        <w:footnoteReference w:id="1"/>
      </w:r>
      <w:r w:rsidRPr="00AD1BA8">
        <w:rPr>
          <w:color w:val="000000"/>
          <w:sz w:val="28"/>
          <w:szCs w:val="28"/>
          <w:lang w:val="kk-KZ"/>
        </w:rPr>
        <w:t xml:space="preserve"> ресми жарияланғаннан кейін Қазақстан Республикасы Ұлттық Банкінің ресми интернет-ресурсына орналастыруды;</w:t>
      </w:r>
    </w:p>
    <w:p w:rsidR="00AD1BA8" w:rsidRPr="00AD1BA8" w:rsidRDefault="00AD1BA8" w:rsidP="00AD1BA8">
      <w:pPr>
        <w:overflowPunct w:val="0"/>
        <w:autoSpaceDE w:val="0"/>
        <w:autoSpaceDN w:val="0"/>
        <w:adjustRightInd w:val="0"/>
        <w:ind w:firstLine="709"/>
        <w:jc w:val="both"/>
        <w:rPr>
          <w:sz w:val="28"/>
          <w:szCs w:val="28"/>
          <w:lang w:val="kk-KZ"/>
        </w:rPr>
      </w:pPr>
      <w:r w:rsidRPr="00AD1BA8">
        <w:rPr>
          <w:color w:val="000000"/>
          <w:sz w:val="28"/>
          <w:szCs w:val="28"/>
          <w:lang w:val="kk-KZ"/>
        </w:rPr>
        <w:t xml:space="preserve">3) осы қаулы мемлекеттік </w:t>
      </w:r>
      <w:bookmarkStart w:id="11" w:name="sub1007704058"/>
      <w:r w:rsidRPr="00AD1BA8">
        <w:rPr>
          <w:color w:val="000000"/>
          <w:sz w:val="28"/>
          <w:szCs w:val="28"/>
          <w:lang w:val="kk-KZ"/>
        </w:rPr>
        <w:t>тіркелгеннен</w:t>
      </w:r>
      <w:bookmarkEnd w:id="11"/>
      <w:r w:rsidRPr="00AD1BA8">
        <w:rPr>
          <w:color w:val="000000"/>
          <w:sz w:val="28"/>
          <w:szCs w:val="28"/>
          <w:lang w:val="kk-KZ"/>
        </w:rPr>
        <w:t xml:space="preserve">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AD1BA8" w:rsidRPr="00AD1BA8" w:rsidRDefault="00AD1BA8" w:rsidP="00AD1BA8">
      <w:pPr>
        <w:widowControl w:val="0"/>
        <w:tabs>
          <w:tab w:val="left" w:pos="1134"/>
        </w:tabs>
        <w:overflowPunct w:val="0"/>
        <w:autoSpaceDE w:val="0"/>
        <w:autoSpaceDN w:val="0"/>
        <w:adjustRightInd w:val="0"/>
        <w:ind w:firstLine="709"/>
        <w:jc w:val="both"/>
        <w:rPr>
          <w:sz w:val="28"/>
          <w:szCs w:val="28"/>
          <w:lang w:val="kk-KZ"/>
        </w:rPr>
      </w:pPr>
      <w:r w:rsidRPr="00AD1BA8">
        <w:rPr>
          <w:sz w:val="28"/>
          <w:szCs w:val="28"/>
          <w:lang w:val="kk-KZ"/>
        </w:rPr>
        <w:t xml:space="preserve">4. Осы қаулының орындалуын бақылау Қазақстан Республикасы Ұлттық Банкі Төрағасының орынбасары </w:t>
      </w:r>
      <w:r w:rsidRPr="00AD1BA8">
        <w:rPr>
          <w:sz w:val="28"/>
          <w:szCs w:val="20"/>
          <w:lang w:val="kk-KZ"/>
        </w:rPr>
        <w:t xml:space="preserve">А.М. Баймағамбетовке </w:t>
      </w:r>
      <w:r w:rsidRPr="00AD1BA8">
        <w:rPr>
          <w:sz w:val="28"/>
          <w:szCs w:val="28"/>
          <w:lang w:val="kk-KZ"/>
        </w:rPr>
        <w:t>жүктелсін.</w:t>
      </w:r>
    </w:p>
    <w:p w:rsidR="00AD1BA8" w:rsidRPr="00AD1BA8" w:rsidRDefault="00AD1BA8" w:rsidP="00AD1BA8">
      <w:pPr>
        <w:widowControl w:val="0"/>
        <w:tabs>
          <w:tab w:val="left" w:pos="1134"/>
        </w:tabs>
        <w:overflowPunct w:val="0"/>
        <w:autoSpaceDE w:val="0"/>
        <w:autoSpaceDN w:val="0"/>
        <w:adjustRightInd w:val="0"/>
        <w:ind w:firstLine="709"/>
        <w:jc w:val="both"/>
        <w:rPr>
          <w:sz w:val="28"/>
          <w:szCs w:val="28"/>
          <w:lang w:val="kk-KZ"/>
        </w:rPr>
      </w:pPr>
      <w:r w:rsidRPr="00AD1BA8">
        <w:rPr>
          <w:sz w:val="28"/>
          <w:szCs w:val="28"/>
          <w:lang w:val="kk-KZ"/>
        </w:rPr>
        <w:t xml:space="preserve">5. Осы қаулы алғашқы ресми </w:t>
      </w:r>
      <w:bookmarkStart w:id="12" w:name="sub1007974449"/>
      <w:r w:rsidRPr="00AD1BA8">
        <w:rPr>
          <w:sz w:val="28"/>
          <w:szCs w:val="28"/>
          <w:lang w:val="kk-KZ"/>
        </w:rPr>
        <w:t>жарияланған</w:t>
      </w:r>
      <w:bookmarkEnd w:id="12"/>
      <w:r w:rsidRPr="00AD1BA8">
        <w:rPr>
          <w:sz w:val="28"/>
          <w:szCs w:val="28"/>
          <w:lang w:val="kk-KZ"/>
        </w:rPr>
        <w:t xml:space="preserve"> күнінен кейін күнтізбелік он күн</w:t>
      </w:r>
      <w:r w:rsidRPr="00AD1BA8">
        <w:rPr>
          <w:sz w:val="20"/>
          <w:szCs w:val="20"/>
          <w:lang w:val="kk-KZ"/>
        </w:rPr>
        <w:t xml:space="preserve"> </w:t>
      </w:r>
      <w:r w:rsidRPr="00AD1BA8">
        <w:rPr>
          <w:sz w:val="28"/>
          <w:szCs w:val="28"/>
          <w:lang w:val="kk-KZ"/>
        </w:rPr>
        <w:t>өткен соң қолданысқа енгізіледі.</w:t>
      </w:r>
    </w:p>
    <w:p w:rsidR="001967DE" w:rsidRPr="00B609AA" w:rsidRDefault="001967DE" w:rsidP="001967DE">
      <w:pPr>
        <w:ind w:firstLine="709"/>
        <w:jc w:val="both"/>
        <w:rPr>
          <w:sz w:val="28"/>
          <w:szCs w:val="28"/>
          <w:lang w:val="kk-KZ"/>
        </w:rPr>
      </w:pPr>
    </w:p>
    <w:p w:rsidR="000D28C5" w:rsidRPr="00B609AA"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202"/>
        <w:gridCol w:w="4760"/>
      </w:tblGrid>
      <w:tr w:rsidR="00CE4C12" w:rsidRPr="00B609AA" w:rsidTr="00AE6E89">
        <w:tc>
          <w:tcPr>
            <w:tcW w:w="4252" w:type="dxa"/>
            <w:shd w:val="clear" w:color="auto" w:fill="auto"/>
          </w:tcPr>
          <w:p w:rsidR="00CE4C12" w:rsidRPr="00B609AA" w:rsidRDefault="00CE4C12" w:rsidP="001B36FA">
            <w:pPr>
              <w:jc w:val="both"/>
              <w:rPr>
                <w:b/>
                <w:sz w:val="28"/>
                <w:szCs w:val="28"/>
                <w:lang w:val="kk-KZ"/>
              </w:rPr>
            </w:pPr>
            <w:r w:rsidRPr="00B609AA">
              <w:rPr>
                <w:sz w:val="28"/>
                <w:szCs w:val="28"/>
                <w:lang w:val="kk-KZ"/>
              </w:rPr>
              <w:t xml:space="preserve">    </w:t>
            </w:r>
            <w:r w:rsidRPr="00B609AA">
              <w:rPr>
                <w:b/>
                <w:sz w:val="28"/>
                <w:szCs w:val="28"/>
                <w:lang w:val="kk-KZ"/>
              </w:rPr>
              <w:t>Төраға</w:t>
            </w:r>
          </w:p>
        </w:tc>
        <w:tc>
          <w:tcPr>
            <w:tcW w:w="4820" w:type="dxa"/>
            <w:shd w:val="clear" w:color="auto" w:fill="auto"/>
          </w:tcPr>
          <w:p w:rsidR="00CE4C12" w:rsidRPr="00B609AA" w:rsidRDefault="00694FA2" w:rsidP="00E31F1F">
            <w:pPr>
              <w:tabs>
                <w:tab w:val="left" w:pos="3330"/>
              </w:tabs>
              <w:jc w:val="center"/>
              <w:rPr>
                <w:b/>
                <w:sz w:val="28"/>
                <w:szCs w:val="28"/>
                <w:lang w:val="kk-KZ"/>
              </w:rPr>
            </w:pPr>
            <w:r w:rsidRPr="00B609AA">
              <w:rPr>
                <w:b/>
                <w:sz w:val="28"/>
                <w:szCs w:val="28"/>
                <w:lang w:val="kk-KZ"/>
              </w:rPr>
              <w:t xml:space="preserve">                                         </w:t>
            </w:r>
            <w:r w:rsidR="00CE4C12" w:rsidRPr="00B609AA">
              <w:rPr>
                <w:b/>
                <w:sz w:val="28"/>
                <w:szCs w:val="28"/>
              </w:rPr>
              <w:t xml:space="preserve">Е. </w:t>
            </w:r>
            <w:proofErr w:type="spellStart"/>
            <w:r w:rsidR="00CE4C12" w:rsidRPr="00B609AA">
              <w:rPr>
                <w:b/>
                <w:sz w:val="28"/>
                <w:szCs w:val="28"/>
              </w:rPr>
              <w:t>Досаев</w:t>
            </w:r>
            <w:proofErr w:type="spellEnd"/>
            <w:r w:rsidR="00CE4C12" w:rsidRPr="00B609AA">
              <w:rPr>
                <w:b/>
                <w:sz w:val="28"/>
                <w:szCs w:val="28"/>
              </w:rPr>
              <w:t xml:space="preserve"> </w:t>
            </w:r>
          </w:p>
        </w:tc>
      </w:tr>
    </w:tbl>
    <w:p w:rsidR="003E1284" w:rsidRPr="00B609AA" w:rsidRDefault="003E1284" w:rsidP="00CE4C12">
      <w:pPr>
        <w:jc w:val="both"/>
        <w:rPr>
          <w:b/>
          <w:sz w:val="28"/>
          <w:szCs w:val="28"/>
          <w:lang w:val="kk-KZ"/>
        </w:rPr>
      </w:pPr>
    </w:p>
    <w:p w:rsidR="00560963" w:rsidRPr="00B609AA" w:rsidRDefault="00D44F39" w:rsidP="00560963">
      <w:pPr>
        <w:rPr>
          <w:sz w:val="20"/>
          <w:lang w:val="kk-KZ"/>
        </w:rPr>
      </w:pPr>
      <w:r w:rsidRPr="00B609AA">
        <w:rPr>
          <w:sz w:val="20"/>
          <w:lang w:val="kk-KZ"/>
        </w:rPr>
        <w:t xml:space="preserve"> </w:t>
      </w:r>
      <w:r w:rsidR="00560963" w:rsidRPr="00B609AA">
        <w:rPr>
          <w:sz w:val="20"/>
          <w:lang w:val="kk-KZ"/>
        </w:rPr>
        <w:t xml:space="preserve">             </w:t>
      </w:r>
    </w:p>
    <w:p w:rsidR="00E31F1F" w:rsidRPr="00B609AA" w:rsidRDefault="007E5289" w:rsidP="00E31F1F">
      <w:pPr>
        <w:ind w:left="851"/>
        <w:rPr>
          <w:sz w:val="20"/>
          <w:lang w:val="kk-KZ"/>
        </w:rPr>
      </w:pPr>
      <w:r w:rsidRPr="00B609AA">
        <w:rPr>
          <w:sz w:val="20"/>
          <w:lang w:val="kk-KZ"/>
        </w:rPr>
        <w:t xml:space="preserve"> </w:t>
      </w:r>
    </w:p>
    <w:p w:rsidR="000D5662" w:rsidRPr="00B609AA" w:rsidRDefault="000D5662" w:rsidP="000D5662">
      <w:pPr>
        <w:rPr>
          <w:b/>
          <w:sz w:val="28"/>
          <w:szCs w:val="28"/>
          <w:lang w:val="kk-KZ"/>
        </w:rPr>
      </w:pPr>
    </w:p>
    <w:p w:rsidR="00AD1BA8" w:rsidRDefault="00AD1BA8" w:rsidP="00AD1BA8">
      <w:pPr>
        <w:rPr>
          <w:sz w:val="28"/>
          <w:szCs w:val="28"/>
          <w:lang w:val="kk-KZ"/>
        </w:rPr>
      </w:pPr>
      <w:r>
        <w:rPr>
          <w:sz w:val="28"/>
          <w:szCs w:val="28"/>
          <w:lang w:val="kk-KZ"/>
        </w:rPr>
        <w:t>КЕЛІСІЛДІ</w:t>
      </w:r>
    </w:p>
    <w:p w:rsidR="00AD1BA8" w:rsidRDefault="00AD1BA8" w:rsidP="00AD1BA8">
      <w:pPr>
        <w:rPr>
          <w:sz w:val="28"/>
          <w:szCs w:val="28"/>
          <w:lang w:val="kk-KZ"/>
        </w:rPr>
      </w:pPr>
      <w:r>
        <w:rPr>
          <w:sz w:val="28"/>
          <w:szCs w:val="28"/>
          <w:lang w:val="kk-KZ"/>
        </w:rPr>
        <w:t xml:space="preserve">Қазақстан Республикасы </w:t>
      </w:r>
    </w:p>
    <w:p w:rsidR="00AD1BA8" w:rsidRDefault="00AD1BA8" w:rsidP="00AD1BA8">
      <w:pPr>
        <w:rPr>
          <w:sz w:val="28"/>
          <w:szCs w:val="28"/>
          <w:lang w:val="kk-KZ"/>
        </w:rPr>
      </w:pPr>
      <w:r>
        <w:rPr>
          <w:sz w:val="28"/>
          <w:szCs w:val="28"/>
          <w:lang w:val="kk-KZ"/>
        </w:rPr>
        <w:t xml:space="preserve">Қаржы нарығын реттеу </w:t>
      </w:r>
    </w:p>
    <w:p w:rsidR="00AD1BA8" w:rsidRDefault="00AD1BA8" w:rsidP="00AD1BA8">
      <w:pPr>
        <w:rPr>
          <w:sz w:val="28"/>
          <w:szCs w:val="28"/>
          <w:lang w:val="kk-KZ"/>
        </w:rPr>
      </w:pPr>
      <w:r>
        <w:rPr>
          <w:sz w:val="28"/>
          <w:szCs w:val="28"/>
          <w:lang w:val="kk-KZ"/>
        </w:rPr>
        <w:t>және дамыту агенттігі</w:t>
      </w:r>
    </w:p>
    <w:p w:rsidR="00AD1BA8" w:rsidRDefault="00AD1BA8" w:rsidP="00AD1BA8">
      <w:pPr>
        <w:rPr>
          <w:sz w:val="28"/>
          <w:szCs w:val="28"/>
          <w:lang w:val="kk-KZ"/>
        </w:rPr>
      </w:pPr>
    </w:p>
    <w:p w:rsidR="00AD1BA8" w:rsidRDefault="00AD1BA8" w:rsidP="00AD1BA8">
      <w:pPr>
        <w:rPr>
          <w:sz w:val="28"/>
          <w:szCs w:val="28"/>
          <w:lang w:val="kk-KZ"/>
        </w:rPr>
      </w:pPr>
    </w:p>
    <w:p w:rsidR="00AD1BA8" w:rsidRDefault="00AD1BA8" w:rsidP="00AD1BA8">
      <w:pPr>
        <w:rPr>
          <w:sz w:val="28"/>
          <w:szCs w:val="28"/>
          <w:lang w:val="kk-KZ"/>
        </w:rPr>
      </w:pPr>
      <w:r>
        <w:rPr>
          <w:sz w:val="28"/>
          <w:szCs w:val="28"/>
          <w:lang w:val="kk-KZ"/>
        </w:rPr>
        <w:t>КЕЛІСІЛДІ</w:t>
      </w:r>
    </w:p>
    <w:p w:rsidR="00AD1BA8" w:rsidRDefault="00AD1BA8" w:rsidP="00AD1BA8">
      <w:pPr>
        <w:rPr>
          <w:sz w:val="28"/>
          <w:szCs w:val="28"/>
          <w:lang w:val="kk-KZ"/>
        </w:rPr>
      </w:pPr>
      <w:r>
        <w:rPr>
          <w:sz w:val="28"/>
          <w:szCs w:val="28"/>
          <w:lang w:val="kk-KZ"/>
        </w:rPr>
        <w:t>Қазақстан Республикасы</w:t>
      </w:r>
    </w:p>
    <w:p w:rsidR="00AD1BA8" w:rsidRDefault="00AD1BA8" w:rsidP="00AD1BA8">
      <w:pPr>
        <w:rPr>
          <w:sz w:val="28"/>
          <w:szCs w:val="28"/>
          <w:lang w:val="kk-KZ"/>
        </w:rPr>
      </w:pPr>
      <w:r>
        <w:rPr>
          <w:sz w:val="28"/>
          <w:szCs w:val="28"/>
          <w:lang w:val="kk-KZ"/>
        </w:rPr>
        <w:t>Стратегиялық жоспарлау</w:t>
      </w:r>
    </w:p>
    <w:p w:rsidR="00AD1BA8" w:rsidRDefault="00AD1BA8" w:rsidP="00AD1BA8">
      <w:pPr>
        <w:rPr>
          <w:sz w:val="28"/>
          <w:szCs w:val="28"/>
          <w:lang w:val="kk-KZ"/>
        </w:rPr>
      </w:pPr>
      <w:r>
        <w:rPr>
          <w:sz w:val="28"/>
          <w:szCs w:val="28"/>
          <w:lang w:val="kk-KZ"/>
        </w:rPr>
        <w:t>және реформалар агенттігі</w:t>
      </w:r>
    </w:p>
    <w:p w:rsidR="00AD1BA8" w:rsidRDefault="00AD1BA8" w:rsidP="00AD1BA8">
      <w:pPr>
        <w:rPr>
          <w:sz w:val="28"/>
          <w:szCs w:val="28"/>
          <w:lang w:val="kk-KZ"/>
        </w:rPr>
      </w:pPr>
      <w:r>
        <w:rPr>
          <w:sz w:val="28"/>
          <w:szCs w:val="28"/>
          <w:lang w:val="kk-KZ"/>
        </w:rPr>
        <w:t xml:space="preserve">Ұлттық статистика бюросы </w:t>
      </w:r>
    </w:p>
    <w:p w:rsidR="00A46D84" w:rsidRDefault="00A46D84" w:rsidP="00AD1BA8">
      <w:pPr>
        <w:rPr>
          <w:sz w:val="28"/>
          <w:szCs w:val="28"/>
          <w:lang w:val="kk-KZ"/>
        </w:rPr>
      </w:pPr>
    </w:p>
    <w:p w:rsidR="00A46D84" w:rsidRDefault="00A46D8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23254">
      <w:pPr>
        <w:jc w:val="right"/>
        <w:rPr>
          <w:bCs/>
          <w:sz w:val="28"/>
          <w:szCs w:val="28"/>
          <w:lang w:val="kk-KZ"/>
        </w:rPr>
      </w:pPr>
      <w:r>
        <w:rPr>
          <w:bCs/>
          <w:sz w:val="28"/>
          <w:szCs w:val="28"/>
          <w:lang w:val="kk-KZ"/>
        </w:rPr>
        <w:t xml:space="preserve">Қазақстан Республикасы </w:t>
      </w:r>
    </w:p>
    <w:p w:rsidR="00A23254" w:rsidRDefault="00A23254" w:rsidP="00A23254">
      <w:pPr>
        <w:ind w:left="5670" w:right="-30"/>
        <w:jc w:val="right"/>
        <w:rPr>
          <w:bCs/>
          <w:sz w:val="28"/>
          <w:szCs w:val="28"/>
          <w:lang w:val="kk-KZ"/>
        </w:rPr>
      </w:pPr>
      <w:r>
        <w:rPr>
          <w:bCs/>
          <w:sz w:val="28"/>
          <w:szCs w:val="28"/>
          <w:lang w:val="kk-KZ"/>
        </w:rPr>
        <w:t>Ұлттық Банкі Басқармасының</w:t>
      </w:r>
    </w:p>
    <w:p w:rsidR="00A23254" w:rsidRDefault="00A23254" w:rsidP="00A23254">
      <w:pPr>
        <w:ind w:left="5670" w:right="-30"/>
        <w:jc w:val="right"/>
        <w:rPr>
          <w:bCs/>
          <w:color w:val="000000"/>
          <w:sz w:val="28"/>
          <w:szCs w:val="28"/>
          <w:lang w:val="kk-KZ"/>
        </w:rPr>
      </w:pPr>
      <w:r>
        <w:rPr>
          <w:bCs/>
          <w:color w:val="000000"/>
          <w:sz w:val="28"/>
          <w:szCs w:val="28"/>
          <w:lang w:val="kk-KZ"/>
        </w:rPr>
        <w:t xml:space="preserve">2021 жылғы 20 желтоқсандағы </w:t>
      </w:r>
    </w:p>
    <w:p w:rsidR="00A23254" w:rsidRDefault="00A23254" w:rsidP="00A23254">
      <w:pPr>
        <w:ind w:left="5670" w:right="-30"/>
        <w:jc w:val="right"/>
        <w:rPr>
          <w:bCs/>
          <w:color w:val="000000"/>
          <w:sz w:val="28"/>
          <w:szCs w:val="28"/>
          <w:lang w:val="kk-KZ"/>
        </w:rPr>
      </w:pPr>
      <w:r>
        <w:rPr>
          <w:bCs/>
          <w:color w:val="000000"/>
          <w:sz w:val="28"/>
          <w:szCs w:val="28"/>
          <w:lang w:val="kk-KZ"/>
        </w:rPr>
        <w:t>№ 112 қаулысына</w:t>
      </w:r>
    </w:p>
    <w:p w:rsidR="00A23254" w:rsidRDefault="00A23254" w:rsidP="00A23254">
      <w:pPr>
        <w:ind w:left="5670" w:right="-30"/>
        <w:jc w:val="right"/>
        <w:rPr>
          <w:bCs/>
          <w:color w:val="000000"/>
          <w:sz w:val="28"/>
          <w:szCs w:val="28"/>
          <w:lang w:val="kk-KZ"/>
        </w:rPr>
      </w:pPr>
      <w:r>
        <w:rPr>
          <w:bCs/>
          <w:color w:val="000000"/>
          <w:sz w:val="28"/>
          <w:szCs w:val="28"/>
          <w:lang w:val="kk-KZ"/>
        </w:rPr>
        <w:t xml:space="preserve">1-қосымша     </w:t>
      </w:r>
    </w:p>
    <w:p w:rsidR="00A23254" w:rsidRDefault="00A23254" w:rsidP="00A23254">
      <w:pPr>
        <w:jc w:val="right"/>
        <w:rPr>
          <w:color w:val="000000" w:themeColor="text1"/>
          <w:sz w:val="28"/>
          <w:szCs w:val="28"/>
          <w:lang w:val="kk-KZ"/>
        </w:rPr>
      </w:pPr>
    </w:p>
    <w:p w:rsidR="00A23254" w:rsidRDefault="00A23254" w:rsidP="00A23254">
      <w:pPr>
        <w:ind w:firstLine="397"/>
        <w:jc w:val="right"/>
        <w:rPr>
          <w:sz w:val="28"/>
          <w:szCs w:val="28"/>
          <w:lang w:val="kk-KZ"/>
        </w:rPr>
      </w:pPr>
      <w:r>
        <w:rPr>
          <w:rStyle w:val="s0"/>
          <w:sz w:val="28"/>
          <w:szCs w:val="28"/>
          <w:lang w:val="kk-KZ"/>
        </w:rPr>
        <w:t>Қазақстан Республикасы</w:t>
      </w:r>
    </w:p>
    <w:p w:rsidR="00A23254" w:rsidRDefault="00A23254" w:rsidP="00A23254">
      <w:pPr>
        <w:ind w:firstLine="397"/>
        <w:jc w:val="right"/>
        <w:rPr>
          <w:sz w:val="28"/>
          <w:szCs w:val="28"/>
          <w:lang w:val="kk-KZ"/>
        </w:rPr>
      </w:pPr>
      <w:r>
        <w:rPr>
          <w:rStyle w:val="s0"/>
          <w:sz w:val="28"/>
          <w:szCs w:val="28"/>
          <w:lang w:val="kk-KZ"/>
        </w:rPr>
        <w:t>Ұлттық Банкі Басқармасының</w:t>
      </w:r>
    </w:p>
    <w:p w:rsidR="00A23254" w:rsidRDefault="00A23254" w:rsidP="00A23254">
      <w:pPr>
        <w:jc w:val="right"/>
        <w:rPr>
          <w:sz w:val="28"/>
          <w:szCs w:val="28"/>
          <w:lang w:val="kk-KZ"/>
        </w:rPr>
      </w:pPr>
      <w:r>
        <w:rPr>
          <w:sz w:val="28"/>
          <w:szCs w:val="28"/>
          <w:lang w:val="kk-KZ"/>
        </w:rPr>
        <w:t xml:space="preserve">2019 жылғы 28 қарашадағы </w:t>
      </w:r>
    </w:p>
    <w:p w:rsidR="00A23254" w:rsidRDefault="00A23254" w:rsidP="00A23254">
      <w:pPr>
        <w:jc w:val="right"/>
        <w:rPr>
          <w:sz w:val="28"/>
          <w:szCs w:val="28"/>
          <w:lang w:val="kk-KZ"/>
        </w:rPr>
      </w:pPr>
      <w:r>
        <w:rPr>
          <w:sz w:val="28"/>
          <w:szCs w:val="28"/>
          <w:lang w:val="kk-KZ"/>
        </w:rPr>
        <w:t>№ 222 қаулысына</w:t>
      </w:r>
    </w:p>
    <w:p w:rsidR="00A23254" w:rsidRDefault="00A23254" w:rsidP="00A23254">
      <w:pPr>
        <w:ind w:firstLine="397"/>
        <w:jc w:val="right"/>
        <w:rPr>
          <w:lang w:val="kk-KZ"/>
        </w:rPr>
      </w:pPr>
      <w:r>
        <w:rPr>
          <w:rStyle w:val="s0"/>
          <w:sz w:val="28"/>
          <w:szCs w:val="28"/>
          <w:lang w:val="kk-KZ"/>
        </w:rPr>
        <w:t>1-қосымша</w:t>
      </w:r>
    </w:p>
    <w:p w:rsidR="00A23254" w:rsidRPr="00756C95" w:rsidRDefault="00A23254" w:rsidP="00A23254">
      <w:pPr>
        <w:ind w:firstLine="397"/>
        <w:jc w:val="right"/>
        <w:rPr>
          <w:rStyle w:val="s0"/>
          <w:sz w:val="28"/>
          <w:szCs w:val="28"/>
          <w:lang w:val="kk-KZ"/>
        </w:rPr>
      </w:pPr>
    </w:p>
    <w:p w:rsidR="00A23254" w:rsidRPr="00756C95" w:rsidRDefault="00A23254" w:rsidP="00A23254">
      <w:pPr>
        <w:overflowPunct w:val="0"/>
        <w:autoSpaceDE w:val="0"/>
        <w:autoSpaceDN w:val="0"/>
        <w:adjustRightInd w:val="0"/>
        <w:ind w:firstLine="397"/>
        <w:jc w:val="right"/>
        <w:rPr>
          <w:color w:val="000000" w:themeColor="text1"/>
          <w:lang w:val="kk-KZ"/>
        </w:rPr>
      </w:pPr>
    </w:p>
    <w:p w:rsidR="00A23254" w:rsidRPr="00756C95" w:rsidRDefault="00A23254" w:rsidP="00A23254">
      <w:pPr>
        <w:ind w:firstLine="709"/>
        <w:jc w:val="both"/>
        <w:rPr>
          <w:rStyle w:val="s1"/>
          <w:b w:val="0"/>
          <w:lang w:val="kk-KZ"/>
        </w:rPr>
      </w:pPr>
      <w:r w:rsidRPr="00756C95">
        <w:rPr>
          <w:rStyle w:val="s1"/>
          <w:sz w:val="28"/>
          <w:szCs w:val="28"/>
          <w:lang w:val="kk-KZ"/>
        </w:rPr>
        <w:t>Микроқаржылық қызметті жүзеге асыратын ұйымның есептілік тізбесі</w:t>
      </w:r>
    </w:p>
    <w:p w:rsidR="00A23254" w:rsidRPr="006B112A" w:rsidRDefault="00A23254" w:rsidP="00A23254">
      <w:pPr>
        <w:ind w:firstLine="709"/>
        <w:jc w:val="both"/>
        <w:rPr>
          <w:lang w:val="kk-KZ"/>
        </w:rPr>
      </w:pPr>
    </w:p>
    <w:p w:rsidR="00A23254" w:rsidRDefault="00A23254" w:rsidP="00A23254">
      <w:pPr>
        <w:ind w:firstLine="709"/>
        <w:jc w:val="both"/>
        <w:rPr>
          <w:sz w:val="28"/>
          <w:szCs w:val="28"/>
          <w:lang w:val="kk-KZ"/>
        </w:rPr>
      </w:pPr>
      <w:r>
        <w:rPr>
          <w:rStyle w:val="s0"/>
          <w:sz w:val="28"/>
          <w:szCs w:val="28"/>
          <w:lang w:val="kk-KZ"/>
        </w:rPr>
        <w:t>Микроқаржылық қызметті жүзеге асыратын ұйымның есептілігінде мыналар:</w:t>
      </w:r>
    </w:p>
    <w:p w:rsidR="00A23254" w:rsidRDefault="00A23254" w:rsidP="00A23254">
      <w:pPr>
        <w:widowControl w:val="0"/>
        <w:tabs>
          <w:tab w:val="left" w:pos="1134"/>
        </w:tabs>
        <w:overflowPunct w:val="0"/>
        <w:autoSpaceDE w:val="0"/>
        <w:autoSpaceDN w:val="0"/>
        <w:adjustRightInd w:val="0"/>
        <w:ind w:firstLine="709"/>
        <w:jc w:val="both"/>
        <w:rPr>
          <w:color w:val="000000" w:themeColor="text1"/>
          <w:sz w:val="28"/>
          <w:szCs w:val="28"/>
          <w:lang w:val="kk-KZ"/>
        </w:rPr>
      </w:pPr>
      <w:r>
        <w:rPr>
          <w:color w:val="000000" w:themeColor="text1"/>
          <w:sz w:val="28"/>
          <w:szCs w:val="28"/>
          <w:lang w:val="kk-KZ"/>
        </w:rPr>
        <w:t xml:space="preserve">1) </w:t>
      </w:r>
      <w:r>
        <w:rPr>
          <w:rStyle w:val="s0"/>
          <w:sz w:val="28"/>
          <w:szCs w:val="28"/>
          <w:lang w:val="kk-KZ"/>
        </w:rPr>
        <w:t>жеке және заңды тұлғаларға берілген микрокредиттер бойынша активтерді сыныптау туралы есеп (микроқаржы ұйымы ұсынады);</w:t>
      </w:r>
      <w:r>
        <w:rPr>
          <w:color w:val="000000" w:themeColor="text1"/>
          <w:sz w:val="28"/>
          <w:szCs w:val="28"/>
          <w:lang w:val="kk-KZ"/>
        </w:rPr>
        <w:t xml:space="preserve"> </w:t>
      </w:r>
    </w:p>
    <w:p w:rsidR="00A23254" w:rsidRDefault="00A23254" w:rsidP="00A23254">
      <w:pPr>
        <w:widowControl w:val="0"/>
        <w:tabs>
          <w:tab w:val="left" w:pos="1134"/>
        </w:tabs>
        <w:overflowPunct w:val="0"/>
        <w:autoSpaceDE w:val="0"/>
        <w:autoSpaceDN w:val="0"/>
        <w:adjustRightInd w:val="0"/>
        <w:ind w:firstLine="709"/>
        <w:jc w:val="both"/>
        <w:rPr>
          <w:color w:val="000000" w:themeColor="text1"/>
          <w:sz w:val="28"/>
          <w:szCs w:val="28"/>
          <w:lang w:val="kk-KZ"/>
        </w:rPr>
      </w:pPr>
      <w:r>
        <w:rPr>
          <w:color w:val="000000" w:themeColor="text1"/>
          <w:sz w:val="28"/>
          <w:szCs w:val="28"/>
          <w:lang w:val="kk-KZ"/>
        </w:rPr>
        <w:t xml:space="preserve">2) </w:t>
      </w:r>
      <w:r>
        <w:rPr>
          <w:rStyle w:val="s0"/>
          <w:sz w:val="28"/>
          <w:szCs w:val="28"/>
          <w:lang w:val="kk-KZ"/>
        </w:rPr>
        <w:t>берілген микрокредиттер бойынша шартты міндеттемелерді сыныптау туралы есеп (микроқаржы ұйымы ұсынады);</w:t>
      </w:r>
      <w:r>
        <w:rPr>
          <w:color w:val="000000" w:themeColor="text1"/>
          <w:sz w:val="28"/>
          <w:szCs w:val="28"/>
          <w:lang w:val="kk-KZ"/>
        </w:rPr>
        <w:t xml:space="preserve"> </w:t>
      </w:r>
    </w:p>
    <w:p w:rsidR="00A23254" w:rsidRDefault="00A23254" w:rsidP="00A23254">
      <w:pPr>
        <w:widowControl w:val="0"/>
        <w:tabs>
          <w:tab w:val="left" w:pos="1134"/>
        </w:tabs>
        <w:overflowPunct w:val="0"/>
        <w:autoSpaceDE w:val="0"/>
        <w:autoSpaceDN w:val="0"/>
        <w:adjustRightInd w:val="0"/>
        <w:ind w:firstLine="709"/>
        <w:jc w:val="both"/>
        <w:rPr>
          <w:color w:val="000000" w:themeColor="text1"/>
          <w:sz w:val="28"/>
          <w:szCs w:val="28"/>
          <w:lang w:val="kk-KZ"/>
        </w:rPr>
      </w:pPr>
      <w:r>
        <w:rPr>
          <w:color w:val="000000" w:themeColor="text1"/>
          <w:sz w:val="28"/>
          <w:szCs w:val="28"/>
          <w:lang w:val="kk-KZ"/>
        </w:rPr>
        <w:t xml:space="preserve">3) </w:t>
      </w:r>
      <w:r>
        <w:rPr>
          <w:rStyle w:val="s0"/>
          <w:sz w:val="28"/>
          <w:szCs w:val="28"/>
          <w:lang w:val="kk-KZ"/>
        </w:rPr>
        <w:t>қызметтің қосымша түрлерін жүзеге асыру нәтижелері туралы есеп (микроқаржы ұйымы ұсынады);</w:t>
      </w:r>
      <w:r>
        <w:rPr>
          <w:color w:val="000000" w:themeColor="text1"/>
          <w:sz w:val="28"/>
          <w:szCs w:val="28"/>
          <w:lang w:val="kk-KZ"/>
        </w:rPr>
        <w:t xml:space="preserve"> </w:t>
      </w:r>
    </w:p>
    <w:p w:rsidR="00A23254" w:rsidRDefault="00A23254" w:rsidP="00A23254">
      <w:pPr>
        <w:widowControl w:val="0"/>
        <w:tabs>
          <w:tab w:val="left" w:pos="1134"/>
        </w:tabs>
        <w:overflowPunct w:val="0"/>
        <w:autoSpaceDE w:val="0"/>
        <w:autoSpaceDN w:val="0"/>
        <w:adjustRightInd w:val="0"/>
        <w:ind w:firstLine="709"/>
        <w:jc w:val="both"/>
        <w:rPr>
          <w:color w:val="000000" w:themeColor="text1"/>
          <w:sz w:val="28"/>
          <w:szCs w:val="28"/>
          <w:lang w:val="kk-KZ"/>
        </w:rPr>
      </w:pPr>
      <w:r>
        <w:rPr>
          <w:color w:val="000000" w:themeColor="text1"/>
          <w:sz w:val="28"/>
          <w:szCs w:val="28"/>
          <w:lang w:val="kk-KZ"/>
        </w:rPr>
        <w:t xml:space="preserve">4) </w:t>
      </w:r>
      <w:r>
        <w:rPr>
          <w:rStyle w:val="s0"/>
          <w:sz w:val="28"/>
          <w:szCs w:val="28"/>
          <w:lang w:val="kk-KZ"/>
        </w:rPr>
        <w:t>банктерде және банк операцияларының жекелеген түрлерін жүзеге асыратын ұйымдарда орналастырылған ағымдағы шоттар мен салымдардың талдамасы туралы есеп (микроқаржы ұйымы, кредиттік серіктестік, ломбард ұсынады);</w:t>
      </w:r>
      <w:r>
        <w:rPr>
          <w:color w:val="000000" w:themeColor="text1"/>
          <w:sz w:val="28"/>
          <w:szCs w:val="28"/>
          <w:lang w:val="kk-KZ"/>
        </w:rPr>
        <w:t xml:space="preserve"> </w:t>
      </w:r>
    </w:p>
    <w:p w:rsidR="00A23254" w:rsidRDefault="00A23254" w:rsidP="00A23254">
      <w:pPr>
        <w:widowControl w:val="0"/>
        <w:tabs>
          <w:tab w:val="left" w:pos="1134"/>
        </w:tabs>
        <w:overflowPunct w:val="0"/>
        <w:autoSpaceDE w:val="0"/>
        <w:autoSpaceDN w:val="0"/>
        <w:adjustRightInd w:val="0"/>
        <w:ind w:firstLine="709"/>
        <w:jc w:val="both"/>
        <w:rPr>
          <w:color w:val="000000" w:themeColor="text1"/>
          <w:sz w:val="28"/>
          <w:szCs w:val="28"/>
          <w:lang w:val="kk-KZ"/>
        </w:rPr>
      </w:pPr>
      <w:r>
        <w:rPr>
          <w:color w:val="000000" w:themeColor="text1"/>
          <w:sz w:val="28"/>
          <w:szCs w:val="28"/>
          <w:lang w:val="kk-KZ"/>
        </w:rPr>
        <w:t xml:space="preserve">5) </w:t>
      </w:r>
      <w:r>
        <w:rPr>
          <w:color w:val="000000"/>
          <w:sz w:val="28"/>
          <w:szCs w:val="28"/>
          <w:lang w:val="kk-KZ"/>
        </w:rPr>
        <w:t>заңды тұлғалардың капиталына инвестициялардың құрылымы туралы есеп (микроқаржы ұйымы, кредиттік серіктестік, ломбард ұсынады);</w:t>
      </w:r>
    </w:p>
    <w:p w:rsidR="00A23254" w:rsidRDefault="00A23254" w:rsidP="00A23254">
      <w:pPr>
        <w:widowControl w:val="0"/>
        <w:tabs>
          <w:tab w:val="left" w:pos="1134"/>
        </w:tabs>
        <w:overflowPunct w:val="0"/>
        <w:autoSpaceDE w:val="0"/>
        <w:autoSpaceDN w:val="0"/>
        <w:adjustRightInd w:val="0"/>
        <w:ind w:firstLine="709"/>
        <w:jc w:val="both"/>
        <w:rPr>
          <w:color w:val="000000" w:themeColor="text1"/>
          <w:sz w:val="28"/>
          <w:szCs w:val="28"/>
          <w:lang w:val="kk-KZ"/>
        </w:rPr>
      </w:pPr>
      <w:r>
        <w:rPr>
          <w:color w:val="000000" w:themeColor="text1"/>
          <w:sz w:val="28"/>
          <w:szCs w:val="28"/>
          <w:lang w:val="kk-KZ"/>
        </w:rPr>
        <w:t xml:space="preserve">6) </w:t>
      </w:r>
      <w:r>
        <w:rPr>
          <w:rStyle w:val="s0"/>
          <w:sz w:val="28"/>
          <w:szCs w:val="28"/>
          <w:lang w:val="kk-KZ"/>
        </w:rPr>
        <w:t>тартылған ақшаның негізгі көздері туралы есеп (микроқаржы ұйымы, кредиттік серіктестік, ломбард ұсынады);</w:t>
      </w:r>
      <w:r>
        <w:rPr>
          <w:color w:val="000000" w:themeColor="text1"/>
          <w:sz w:val="28"/>
          <w:szCs w:val="28"/>
          <w:lang w:val="kk-KZ"/>
        </w:rPr>
        <w:t xml:space="preserve"> </w:t>
      </w:r>
    </w:p>
    <w:p w:rsidR="00A23254" w:rsidRDefault="00A23254" w:rsidP="00A23254">
      <w:pPr>
        <w:widowControl w:val="0"/>
        <w:tabs>
          <w:tab w:val="left" w:pos="1134"/>
        </w:tabs>
        <w:overflowPunct w:val="0"/>
        <w:autoSpaceDE w:val="0"/>
        <w:autoSpaceDN w:val="0"/>
        <w:adjustRightInd w:val="0"/>
        <w:ind w:firstLine="709"/>
        <w:jc w:val="both"/>
        <w:rPr>
          <w:color w:val="000000" w:themeColor="text1"/>
          <w:sz w:val="28"/>
          <w:szCs w:val="28"/>
          <w:lang w:val="kk-KZ"/>
        </w:rPr>
      </w:pPr>
      <w:r>
        <w:rPr>
          <w:color w:val="000000" w:themeColor="text1"/>
          <w:sz w:val="28"/>
          <w:szCs w:val="28"/>
          <w:lang w:val="kk-KZ"/>
        </w:rPr>
        <w:t xml:space="preserve">7) </w:t>
      </w:r>
      <w:r>
        <w:rPr>
          <w:rStyle w:val="s0"/>
          <w:sz w:val="28"/>
          <w:szCs w:val="28"/>
          <w:lang w:val="kk-KZ"/>
        </w:rPr>
        <w:t>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(провизиялардың) мөлшері туралы есеп (микроқаржы ұйымы, кредиттік серіктестік ұсынады);</w:t>
      </w:r>
      <w:r>
        <w:rPr>
          <w:color w:val="000000" w:themeColor="text1"/>
          <w:sz w:val="28"/>
          <w:szCs w:val="28"/>
          <w:lang w:val="kk-KZ"/>
        </w:rPr>
        <w:t xml:space="preserve"> </w:t>
      </w:r>
    </w:p>
    <w:p w:rsidR="00A23254" w:rsidRDefault="00A23254" w:rsidP="00A23254">
      <w:pPr>
        <w:ind w:firstLine="709"/>
        <w:jc w:val="both"/>
        <w:rPr>
          <w:color w:val="000000" w:themeColor="text1"/>
          <w:sz w:val="28"/>
          <w:szCs w:val="28"/>
          <w:lang w:val="kk-KZ"/>
        </w:rPr>
      </w:pPr>
      <w:r>
        <w:rPr>
          <w:color w:val="000000" w:themeColor="text1"/>
          <w:sz w:val="28"/>
          <w:szCs w:val="28"/>
          <w:lang w:val="kk-KZ"/>
        </w:rPr>
        <w:t>8) ж</w:t>
      </w:r>
      <w:r>
        <w:rPr>
          <w:rStyle w:val="s0"/>
          <w:sz w:val="28"/>
          <w:szCs w:val="28"/>
          <w:lang w:val="kk-KZ"/>
        </w:rPr>
        <w:t>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 (ломбард ұсынады);</w:t>
      </w:r>
      <w:r>
        <w:rPr>
          <w:color w:val="000000" w:themeColor="text1"/>
          <w:sz w:val="28"/>
          <w:szCs w:val="28"/>
          <w:lang w:val="kk-KZ"/>
        </w:rPr>
        <w:t xml:space="preserve"> </w:t>
      </w:r>
    </w:p>
    <w:p w:rsidR="00A23254" w:rsidRDefault="00A23254" w:rsidP="00A23254">
      <w:pPr>
        <w:widowControl w:val="0"/>
        <w:tabs>
          <w:tab w:val="left" w:pos="1134"/>
        </w:tabs>
        <w:overflowPunct w:val="0"/>
        <w:autoSpaceDE w:val="0"/>
        <w:autoSpaceDN w:val="0"/>
        <w:adjustRightInd w:val="0"/>
        <w:ind w:firstLine="709"/>
        <w:jc w:val="both"/>
        <w:rPr>
          <w:color w:val="000000" w:themeColor="text1"/>
          <w:sz w:val="28"/>
          <w:szCs w:val="28"/>
          <w:lang w:val="kk-KZ"/>
        </w:rPr>
      </w:pPr>
      <w:r>
        <w:rPr>
          <w:color w:val="000000" w:themeColor="text1"/>
          <w:sz w:val="28"/>
          <w:szCs w:val="28"/>
          <w:lang w:val="kk-KZ"/>
        </w:rPr>
        <w:t>9) есепті кезеңде берілген қарыздар бойынша өзгерістер туралы есеп;</w:t>
      </w:r>
    </w:p>
    <w:p w:rsidR="00A23254" w:rsidRDefault="00A23254" w:rsidP="00A23254">
      <w:pPr>
        <w:widowControl w:val="0"/>
        <w:tabs>
          <w:tab w:val="left" w:pos="1134"/>
        </w:tabs>
        <w:overflowPunct w:val="0"/>
        <w:autoSpaceDE w:val="0"/>
        <w:autoSpaceDN w:val="0"/>
        <w:adjustRightInd w:val="0"/>
        <w:ind w:firstLine="709"/>
        <w:jc w:val="both"/>
        <w:rPr>
          <w:color w:val="000000" w:themeColor="text1"/>
          <w:sz w:val="28"/>
          <w:szCs w:val="28"/>
          <w:lang w:val="kk-KZ"/>
        </w:rPr>
      </w:pPr>
      <w:r>
        <w:rPr>
          <w:color w:val="000000" w:themeColor="text1"/>
          <w:sz w:val="28"/>
          <w:szCs w:val="28"/>
          <w:lang w:val="kk-KZ"/>
        </w:rPr>
        <w:t xml:space="preserve">10) пайдалану бағыттары бойынша </w:t>
      </w:r>
      <w:r>
        <w:rPr>
          <w:rFonts w:eastAsia="Calibri"/>
          <w:color w:val="000000" w:themeColor="text1"/>
          <w:sz w:val="28"/>
          <w:szCs w:val="28"/>
          <w:lang w:val="kk-KZ"/>
        </w:rPr>
        <w:t>микрокредиттер туралы есеп</w:t>
      </w:r>
      <w:r>
        <w:rPr>
          <w:rStyle w:val="s0"/>
          <w:sz w:val="28"/>
          <w:szCs w:val="28"/>
          <w:lang w:val="kk-KZ"/>
        </w:rPr>
        <w:t xml:space="preserve"> </w:t>
      </w:r>
      <w:r>
        <w:rPr>
          <w:rStyle w:val="s0"/>
          <w:sz w:val="28"/>
          <w:szCs w:val="28"/>
          <w:lang w:val="kk-KZ"/>
        </w:rPr>
        <w:lastRenderedPageBreak/>
        <w:t>қамтылады</w:t>
      </w:r>
      <w:r>
        <w:rPr>
          <w:color w:val="000000" w:themeColor="text1"/>
          <w:sz w:val="28"/>
          <w:szCs w:val="28"/>
          <w:lang w:val="kk-KZ"/>
        </w:rPr>
        <w:t>.</w:t>
      </w:r>
    </w:p>
    <w:p w:rsidR="00A23254" w:rsidRPr="00733FC1" w:rsidRDefault="00A23254" w:rsidP="00A23254">
      <w:pPr>
        <w:rPr>
          <w:color w:val="000000" w:themeColor="text1"/>
          <w:sz w:val="28"/>
          <w:szCs w:val="28"/>
          <w:lang w:val="kk-KZ"/>
        </w:rPr>
      </w:pPr>
    </w:p>
    <w:p w:rsidR="00A23254" w:rsidRDefault="00A23254" w:rsidP="00A23254">
      <w:pPr>
        <w:jc w:val="right"/>
        <w:rPr>
          <w:bCs/>
          <w:sz w:val="28"/>
          <w:szCs w:val="28"/>
          <w:lang w:val="kk-KZ"/>
        </w:rPr>
      </w:pPr>
      <w:r>
        <w:rPr>
          <w:bCs/>
          <w:sz w:val="28"/>
          <w:szCs w:val="28"/>
          <w:lang w:val="kk-KZ"/>
        </w:rPr>
        <w:t xml:space="preserve">Қазақстан Республикасы </w:t>
      </w:r>
    </w:p>
    <w:p w:rsidR="00A23254" w:rsidRDefault="00A23254" w:rsidP="00A23254">
      <w:pPr>
        <w:ind w:left="5670" w:right="-30"/>
        <w:jc w:val="right"/>
        <w:rPr>
          <w:bCs/>
          <w:sz w:val="28"/>
          <w:szCs w:val="28"/>
          <w:lang w:val="kk-KZ"/>
        </w:rPr>
      </w:pPr>
      <w:r>
        <w:rPr>
          <w:bCs/>
          <w:sz w:val="28"/>
          <w:szCs w:val="28"/>
          <w:lang w:val="kk-KZ"/>
        </w:rPr>
        <w:t>Ұлттық Банкі Басқармасының</w:t>
      </w:r>
    </w:p>
    <w:p w:rsidR="00A23254" w:rsidRDefault="00A23254" w:rsidP="00A23254">
      <w:pPr>
        <w:ind w:left="5670" w:right="-30"/>
        <w:jc w:val="right"/>
        <w:rPr>
          <w:bCs/>
          <w:color w:val="000000"/>
          <w:sz w:val="28"/>
          <w:szCs w:val="28"/>
          <w:lang w:val="kk-KZ"/>
        </w:rPr>
      </w:pPr>
      <w:r>
        <w:rPr>
          <w:bCs/>
          <w:color w:val="000000"/>
          <w:sz w:val="28"/>
          <w:szCs w:val="28"/>
          <w:lang w:val="kk-KZ"/>
        </w:rPr>
        <w:t xml:space="preserve">2021 жылғы 20 желтоқсандағы </w:t>
      </w:r>
    </w:p>
    <w:p w:rsidR="00A23254" w:rsidRDefault="00A23254" w:rsidP="00A23254">
      <w:pPr>
        <w:ind w:left="5670" w:right="-30"/>
        <w:jc w:val="right"/>
        <w:rPr>
          <w:bCs/>
          <w:color w:val="000000"/>
          <w:sz w:val="28"/>
          <w:szCs w:val="28"/>
          <w:lang w:val="kk-KZ"/>
        </w:rPr>
      </w:pPr>
      <w:r>
        <w:rPr>
          <w:bCs/>
          <w:color w:val="000000"/>
          <w:sz w:val="28"/>
          <w:szCs w:val="28"/>
          <w:lang w:val="kk-KZ"/>
        </w:rPr>
        <w:t>№ 112 қаулысына</w:t>
      </w:r>
    </w:p>
    <w:p w:rsidR="00A23254" w:rsidRDefault="00A23254" w:rsidP="00A23254">
      <w:pPr>
        <w:ind w:left="5670" w:right="-30"/>
        <w:jc w:val="right"/>
        <w:rPr>
          <w:bCs/>
          <w:color w:val="000000"/>
          <w:sz w:val="28"/>
          <w:szCs w:val="28"/>
          <w:lang w:val="kk-KZ"/>
        </w:rPr>
      </w:pPr>
      <w:r>
        <w:rPr>
          <w:bCs/>
          <w:color w:val="000000"/>
          <w:sz w:val="28"/>
          <w:szCs w:val="28"/>
          <w:lang w:val="kk-KZ"/>
        </w:rPr>
        <w:t xml:space="preserve">2-қосымша     </w:t>
      </w:r>
    </w:p>
    <w:p w:rsidR="00A23254" w:rsidRPr="00F31BDB" w:rsidRDefault="00A23254" w:rsidP="00A23254">
      <w:pPr>
        <w:jc w:val="right"/>
        <w:rPr>
          <w:color w:val="000000" w:themeColor="text1"/>
          <w:sz w:val="28"/>
          <w:szCs w:val="28"/>
          <w:lang w:val="kk-KZ"/>
        </w:rPr>
      </w:pPr>
    </w:p>
    <w:p w:rsidR="00A23254" w:rsidRDefault="00A23254" w:rsidP="00A23254">
      <w:pPr>
        <w:ind w:firstLine="397"/>
        <w:jc w:val="right"/>
        <w:rPr>
          <w:sz w:val="28"/>
          <w:szCs w:val="28"/>
          <w:lang w:val="kk-KZ"/>
        </w:rPr>
      </w:pPr>
      <w:r>
        <w:rPr>
          <w:rStyle w:val="s0"/>
          <w:sz w:val="28"/>
          <w:szCs w:val="28"/>
          <w:lang w:val="kk-KZ"/>
        </w:rPr>
        <w:t>Қазақстан Республикасы</w:t>
      </w:r>
    </w:p>
    <w:p w:rsidR="00A23254" w:rsidRDefault="00A23254" w:rsidP="00A23254">
      <w:pPr>
        <w:ind w:firstLine="397"/>
        <w:jc w:val="right"/>
        <w:rPr>
          <w:sz w:val="28"/>
          <w:szCs w:val="28"/>
          <w:lang w:val="kk-KZ"/>
        </w:rPr>
      </w:pPr>
      <w:r>
        <w:rPr>
          <w:rStyle w:val="s0"/>
          <w:sz w:val="28"/>
          <w:szCs w:val="28"/>
          <w:lang w:val="kk-KZ"/>
        </w:rPr>
        <w:t>Ұлттық Банкі Басқармасының</w:t>
      </w:r>
    </w:p>
    <w:p w:rsidR="00A23254" w:rsidRDefault="00A23254" w:rsidP="00A23254">
      <w:pPr>
        <w:jc w:val="right"/>
        <w:rPr>
          <w:sz w:val="28"/>
          <w:szCs w:val="28"/>
          <w:lang w:val="kk-KZ"/>
        </w:rPr>
      </w:pPr>
      <w:r>
        <w:rPr>
          <w:sz w:val="28"/>
          <w:szCs w:val="28"/>
          <w:lang w:val="kk-KZ"/>
        </w:rPr>
        <w:t xml:space="preserve">2019 жылғы 28 қарашадағы </w:t>
      </w:r>
    </w:p>
    <w:p w:rsidR="00A23254" w:rsidRDefault="00A23254" w:rsidP="00A23254">
      <w:pPr>
        <w:jc w:val="right"/>
        <w:rPr>
          <w:sz w:val="28"/>
          <w:szCs w:val="28"/>
          <w:lang w:val="kk-KZ"/>
        </w:rPr>
      </w:pPr>
      <w:r>
        <w:rPr>
          <w:sz w:val="28"/>
          <w:szCs w:val="28"/>
          <w:lang w:val="kk-KZ"/>
        </w:rPr>
        <w:t xml:space="preserve">№ 222 </w:t>
      </w:r>
      <w:bookmarkStart w:id="13" w:name="sub1007365427"/>
      <w:r w:rsidRPr="006B112A">
        <w:rPr>
          <w:rStyle w:val="s2"/>
          <w:color w:val="000000" w:themeColor="text1"/>
          <w:sz w:val="28"/>
          <w:szCs w:val="28"/>
          <w:lang w:val="kk-KZ"/>
        </w:rPr>
        <w:t>қаулысына</w:t>
      </w:r>
      <w:bookmarkEnd w:id="13"/>
    </w:p>
    <w:p w:rsidR="00A23254" w:rsidRDefault="00A23254" w:rsidP="00A23254">
      <w:pPr>
        <w:ind w:firstLine="397"/>
        <w:jc w:val="right"/>
        <w:rPr>
          <w:lang w:val="kk-KZ"/>
        </w:rPr>
      </w:pPr>
      <w:r>
        <w:rPr>
          <w:rStyle w:val="s0"/>
          <w:sz w:val="28"/>
          <w:szCs w:val="28"/>
          <w:lang w:val="kk-KZ"/>
        </w:rPr>
        <w:t>8-қосымша</w:t>
      </w:r>
    </w:p>
    <w:p w:rsidR="00A23254" w:rsidRPr="006B112A" w:rsidRDefault="00A23254" w:rsidP="00A23254">
      <w:pPr>
        <w:ind w:firstLine="397"/>
        <w:jc w:val="right"/>
        <w:rPr>
          <w:rStyle w:val="s0"/>
          <w:sz w:val="28"/>
          <w:szCs w:val="28"/>
          <w:lang w:val="kk-KZ"/>
        </w:rPr>
      </w:pPr>
    </w:p>
    <w:p w:rsidR="00A23254" w:rsidRPr="006B112A" w:rsidRDefault="00A23254" w:rsidP="00A23254">
      <w:pPr>
        <w:ind w:firstLine="397"/>
        <w:jc w:val="right"/>
        <w:rPr>
          <w:lang w:val="kk-KZ"/>
        </w:rPr>
      </w:pPr>
      <w:r>
        <w:rPr>
          <w:rStyle w:val="s0"/>
          <w:sz w:val="28"/>
          <w:szCs w:val="28"/>
          <w:lang w:val="kk-KZ"/>
        </w:rPr>
        <w:t> </w:t>
      </w:r>
    </w:p>
    <w:p w:rsidR="00A23254" w:rsidRDefault="00A23254" w:rsidP="00A23254">
      <w:pPr>
        <w:jc w:val="center"/>
        <w:rPr>
          <w:color w:val="000000"/>
          <w:sz w:val="28"/>
          <w:szCs w:val="28"/>
          <w:lang w:val="kk-KZ"/>
        </w:rPr>
      </w:pPr>
      <w:r>
        <w:rPr>
          <w:color w:val="000000"/>
          <w:sz w:val="28"/>
          <w:szCs w:val="28"/>
          <w:lang w:val="kk-KZ"/>
        </w:rPr>
        <w:t>Әкімшілік деректерді жинауға арналған нысан</w:t>
      </w:r>
    </w:p>
    <w:p w:rsidR="00A23254" w:rsidRDefault="00A23254" w:rsidP="00A23254">
      <w:pPr>
        <w:jc w:val="center"/>
        <w:rPr>
          <w:color w:val="000000" w:themeColor="text1"/>
          <w:sz w:val="28"/>
          <w:szCs w:val="28"/>
          <w:lang w:val="kk-KZ"/>
        </w:rPr>
      </w:pPr>
    </w:p>
    <w:p w:rsidR="00A23254" w:rsidRDefault="00A23254" w:rsidP="00A23254">
      <w:pPr>
        <w:ind w:firstLine="709"/>
        <w:jc w:val="both"/>
        <w:rPr>
          <w:sz w:val="28"/>
          <w:szCs w:val="28"/>
          <w:lang w:val="kk-KZ"/>
        </w:rPr>
      </w:pPr>
      <w:r>
        <w:rPr>
          <w:rStyle w:val="s0"/>
          <w:sz w:val="28"/>
          <w:szCs w:val="28"/>
          <w:lang w:val="kk-KZ"/>
        </w:rPr>
        <w:t>Ұсынылады: Қазақстан Республикасы Ұлттық Банкінің аумақтық филиалына</w:t>
      </w:r>
    </w:p>
    <w:p w:rsidR="00A23254" w:rsidRDefault="00A23254" w:rsidP="00A23254">
      <w:pPr>
        <w:ind w:firstLine="709"/>
        <w:jc w:val="both"/>
        <w:rPr>
          <w:sz w:val="28"/>
          <w:szCs w:val="28"/>
          <w:lang w:val="kk-KZ"/>
        </w:rPr>
      </w:pPr>
      <w:r>
        <w:rPr>
          <w:rStyle w:val="s0"/>
          <w:sz w:val="28"/>
          <w:szCs w:val="28"/>
          <w:lang w:val="kk-KZ"/>
        </w:rPr>
        <w:t xml:space="preserve">Әкімшілік деректер нысаны </w:t>
      </w:r>
      <w:r w:rsidRPr="00756C95">
        <w:rPr>
          <w:sz w:val="28"/>
          <w:szCs w:val="28"/>
          <w:lang w:val="kk-KZ"/>
        </w:rPr>
        <w:t>www.nationalbank.kz</w:t>
      </w:r>
      <w:r w:rsidRPr="00756C95">
        <w:rPr>
          <w:rStyle w:val="s0"/>
          <w:sz w:val="28"/>
          <w:szCs w:val="28"/>
        </w:rPr>
        <w:t xml:space="preserve"> </w:t>
      </w:r>
      <w:r>
        <w:rPr>
          <w:rStyle w:val="s0"/>
          <w:sz w:val="28"/>
          <w:szCs w:val="28"/>
          <w:lang w:val="kk-KZ"/>
        </w:rPr>
        <w:t xml:space="preserve">интернет-ресурсында орналастырылған. </w:t>
      </w:r>
    </w:p>
    <w:p w:rsidR="00A23254" w:rsidRDefault="00A23254" w:rsidP="00A23254">
      <w:pPr>
        <w:ind w:right="-2" w:firstLine="709"/>
        <w:jc w:val="center"/>
        <w:rPr>
          <w:color w:val="000000" w:themeColor="text1"/>
          <w:sz w:val="28"/>
          <w:szCs w:val="28"/>
          <w:lang w:val="kk-KZ"/>
        </w:rPr>
      </w:pPr>
    </w:p>
    <w:p w:rsidR="00A23254" w:rsidRDefault="00A23254" w:rsidP="00A23254">
      <w:pPr>
        <w:ind w:right="-2" w:firstLine="709"/>
        <w:jc w:val="center"/>
        <w:rPr>
          <w:color w:val="000000" w:themeColor="text1"/>
          <w:sz w:val="28"/>
          <w:szCs w:val="28"/>
          <w:lang w:val="kk-KZ"/>
        </w:rPr>
      </w:pPr>
    </w:p>
    <w:p w:rsidR="00A23254" w:rsidRDefault="00A23254" w:rsidP="00A23254">
      <w:pPr>
        <w:ind w:firstLine="397"/>
        <w:jc w:val="center"/>
        <w:rPr>
          <w:color w:val="000000"/>
          <w:sz w:val="28"/>
          <w:szCs w:val="28"/>
          <w:lang w:val="kk-KZ"/>
        </w:rPr>
      </w:pPr>
      <w:r>
        <w:rPr>
          <w:color w:val="000000"/>
          <w:sz w:val="28"/>
          <w:szCs w:val="28"/>
          <w:lang w:val="kk-KZ"/>
        </w:rPr>
        <w:t>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(провизиялардың) мөлшері туралы есеп</w:t>
      </w:r>
    </w:p>
    <w:p w:rsidR="00A23254" w:rsidRDefault="00A23254" w:rsidP="00A23254">
      <w:pPr>
        <w:ind w:firstLine="397"/>
        <w:jc w:val="center"/>
        <w:rPr>
          <w:color w:val="000000"/>
          <w:sz w:val="28"/>
          <w:szCs w:val="28"/>
          <w:lang w:val="kk-KZ"/>
        </w:rPr>
      </w:pPr>
    </w:p>
    <w:p w:rsidR="00A23254" w:rsidRDefault="00A23254" w:rsidP="00A23254">
      <w:pPr>
        <w:ind w:firstLine="709"/>
        <w:jc w:val="both"/>
        <w:textAlignment w:val="baseline"/>
        <w:rPr>
          <w:color w:val="000000" w:themeColor="text1"/>
          <w:sz w:val="28"/>
          <w:szCs w:val="28"/>
          <w:lang w:val="kk-KZ"/>
        </w:rPr>
      </w:pPr>
    </w:p>
    <w:p w:rsidR="00A23254" w:rsidRDefault="00A23254" w:rsidP="00A23254">
      <w:pPr>
        <w:ind w:firstLine="709"/>
        <w:jc w:val="both"/>
        <w:rPr>
          <w:color w:val="000000"/>
          <w:sz w:val="28"/>
          <w:szCs w:val="28"/>
          <w:lang w:val="kk-KZ"/>
        </w:rPr>
      </w:pPr>
      <w:r>
        <w:rPr>
          <w:color w:val="000000"/>
          <w:sz w:val="28"/>
          <w:szCs w:val="28"/>
          <w:lang w:val="kk-KZ"/>
        </w:rPr>
        <w:t>Әкімшілік деректер нысанының индексі: MP_MFO_KT</w:t>
      </w:r>
    </w:p>
    <w:p w:rsidR="00A23254" w:rsidRDefault="00A23254" w:rsidP="00A23254">
      <w:pPr>
        <w:ind w:firstLine="709"/>
        <w:jc w:val="both"/>
        <w:rPr>
          <w:color w:val="000000"/>
          <w:sz w:val="28"/>
          <w:szCs w:val="28"/>
          <w:lang w:val="kk-KZ"/>
        </w:rPr>
      </w:pPr>
      <w:r>
        <w:rPr>
          <w:color w:val="000000"/>
          <w:sz w:val="28"/>
          <w:szCs w:val="28"/>
          <w:lang w:val="kk-KZ"/>
        </w:rPr>
        <w:t>Кезеңділігі: тоқсан сайын</w:t>
      </w:r>
    </w:p>
    <w:p w:rsidR="00A23254" w:rsidRDefault="00A23254" w:rsidP="00A23254">
      <w:pPr>
        <w:ind w:firstLine="709"/>
        <w:jc w:val="both"/>
        <w:rPr>
          <w:color w:val="000000"/>
          <w:sz w:val="28"/>
          <w:szCs w:val="28"/>
          <w:lang w:val="kk-KZ"/>
        </w:rPr>
      </w:pPr>
      <w:r>
        <w:rPr>
          <w:color w:val="000000"/>
          <w:sz w:val="28"/>
          <w:szCs w:val="28"/>
          <w:lang w:val="kk-KZ"/>
        </w:rPr>
        <w:t>Есепті кезең: 20__ жылғы __________ жағдай бойынша</w:t>
      </w:r>
    </w:p>
    <w:p w:rsidR="00A23254" w:rsidRDefault="00A23254" w:rsidP="00A23254">
      <w:pPr>
        <w:ind w:firstLine="709"/>
        <w:jc w:val="both"/>
        <w:rPr>
          <w:color w:val="000000"/>
          <w:sz w:val="28"/>
          <w:szCs w:val="28"/>
          <w:lang w:val="kk-KZ"/>
        </w:rPr>
      </w:pPr>
      <w:r>
        <w:rPr>
          <w:color w:val="000000"/>
          <w:sz w:val="28"/>
          <w:szCs w:val="28"/>
          <w:lang w:val="kk-KZ"/>
        </w:rPr>
        <w:t>Есепті ұсынатын тұлғалар тобы: микроқаржы ұйымы, кредиттік серіктестік</w:t>
      </w:r>
    </w:p>
    <w:p w:rsidR="00A23254" w:rsidRDefault="00A23254" w:rsidP="00A23254">
      <w:pPr>
        <w:ind w:firstLine="709"/>
        <w:jc w:val="both"/>
        <w:rPr>
          <w:color w:val="000000"/>
          <w:sz w:val="28"/>
          <w:szCs w:val="28"/>
          <w:lang w:val="kk-KZ"/>
        </w:rPr>
      </w:pPr>
      <w:r>
        <w:rPr>
          <w:color w:val="000000"/>
          <w:sz w:val="28"/>
          <w:szCs w:val="28"/>
          <w:lang w:val="kk-KZ"/>
        </w:rPr>
        <w:t xml:space="preserve">Ұсыну мерзімі: </w:t>
      </w:r>
    </w:p>
    <w:p w:rsidR="00A23254" w:rsidRDefault="00A23254" w:rsidP="00A23254">
      <w:pPr>
        <w:ind w:firstLine="709"/>
        <w:jc w:val="both"/>
        <w:rPr>
          <w:color w:val="000000"/>
          <w:sz w:val="28"/>
          <w:szCs w:val="28"/>
          <w:lang w:val="kk-KZ"/>
        </w:rPr>
      </w:pPr>
      <w:r>
        <w:rPr>
          <w:color w:val="000000"/>
          <w:sz w:val="28"/>
          <w:szCs w:val="28"/>
          <w:lang w:val="kk-KZ"/>
        </w:rPr>
        <w:t xml:space="preserve">микроқаржы ұйымы – тоқсан сайын, есепті тоқсаннан кейінгі айдың </w:t>
      </w:r>
      <w:r>
        <w:rPr>
          <w:color w:val="000000"/>
          <w:sz w:val="28"/>
          <w:szCs w:val="28"/>
          <w:lang w:val="kk-KZ"/>
        </w:rPr>
        <w:br/>
        <w:t>20 (жиырмасыншы) күнінен кешіктірмей;</w:t>
      </w:r>
    </w:p>
    <w:p w:rsidR="00A23254" w:rsidRDefault="00A23254" w:rsidP="00A23254">
      <w:pPr>
        <w:ind w:firstLine="709"/>
        <w:jc w:val="both"/>
        <w:rPr>
          <w:color w:val="000000"/>
          <w:sz w:val="28"/>
          <w:szCs w:val="28"/>
          <w:lang w:val="kk-KZ"/>
        </w:rPr>
      </w:pPr>
      <w:r>
        <w:rPr>
          <w:color w:val="000000"/>
          <w:sz w:val="28"/>
          <w:szCs w:val="28"/>
          <w:lang w:val="kk-KZ"/>
        </w:rPr>
        <w:t xml:space="preserve">кредиттік серіктестік – тоқсан сайын, есепті тоқсаннан кейінгі айдың </w:t>
      </w:r>
      <w:r>
        <w:rPr>
          <w:color w:val="000000"/>
          <w:sz w:val="28"/>
          <w:szCs w:val="28"/>
          <w:lang w:val="kk-KZ"/>
        </w:rPr>
        <w:br/>
        <w:t>25 (жиырма бесінші) күнінен кешіктірмей.</w:t>
      </w:r>
    </w:p>
    <w:p w:rsidR="00A23254" w:rsidRDefault="00A23254" w:rsidP="00A23254">
      <w:pPr>
        <w:ind w:firstLine="709"/>
        <w:jc w:val="both"/>
        <w:rPr>
          <w:color w:val="000000" w:themeColor="text1"/>
          <w:sz w:val="28"/>
          <w:szCs w:val="28"/>
          <w:lang w:val="kk-KZ"/>
        </w:rPr>
      </w:pPr>
    </w:p>
    <w:p w:rsidR="00A23254" w:rsidRPr="006B112A" w:rsidRDefault="00A23254" w:rsidP="00A23254">
      <w:pPr>
        <w:ind w:firstLine="709"/>
        <w:jc w:val="center"/>
        <w:rPr>
          <w:rStyle w:val="s0"/>
          <w:sz w:val="28"/>
          <w:szCs w:val="28"/>
          <w:lang w:val="kk-KZ"/>
        </w:rPr>
      </w:pPr>
    </w:p>
    <w:p w:rsidR="00A23254" w:rsidRDefault="00A23254" w:rsidP="00A23254">
      <w:pPr>
        <w:rPr>
          <w:rStyle w:val="s0"/>
          <w:sz w:val="28"/>
          <w:szCs w:val="28"/>
          <w:lang w:val="kk-KZ"/>
        </w:rPr>
      </w:pPr>
      <w:r>
        <w:rPr>
          <w:rStyle w:val="s0"/>
          <w:sz w:val="28"/>
          <w:szCs w:val="28"/>
          <w:lang w:val="kk-KZ"/>
        </w:rPr>
        <w:br w:type="page"/>
      </w:r>
    </w:p>
    <w:p w:rsidR="00A23254" w:rsidRDefault="00A23254" w:rsidP="00A23254">
      <w:pPr>
        <w:ind w:firstLine="397"/>
        <w:jc w:val="right"/>
      </w:pPr>
      <w:r>
        <w:rPr>
          <w:rStyle w:val="s0"/>
          <w:sz w:val="28"/>
          <w:szCs w:val="28"/>
          <w:lang w:val="kk-KZ"/>
        </w:rPr>
        <w:lastRenderedPageBreak/>
        <w:t>Нысан</w:t>
      </w:r>
    </w:p>
    <w:p w:rsidR="00A23254" w:rsidRDefault="00A23254" w:rsidP="00A23254">
      <w:pPr>
        <w:ind w:firstLine="397"/>
        <w:jc w:val="right"/>
        <w:rPr>
          <w:rStyle w:val="s0"/>
          <w:sz w:val="28"/>
          <w:szCs w:val="28"/>
        </w:rPr>
      </w:pPr>
    </w:p>
    <w:p w:rsidR="00A23254" w:rsidRDefault="00A23254" w:rsidP="00A23254">
      <w:pPr>
        <w:ind w:firstLine="397"/>
        <w:jc w:val="right"/>
        <w:rPr>
          <w:rStyle w:val="s0"/>
          <w:sz w:val="28"/>
          <w:szCs w:val="28"/>
          <w:lang w:val="kk-KZ"/>
        </w:rPr>
      </w:pPr>
      <w:r>
        <w:rPr>
          <w:rStyle w:val="s0"/>
          <w:sz w:val="28"/>
          <w:szCs w:val="28"/>
          <w:lang w:val="kk-KZ"/>
        </w:rPr>
        <w:t xml:space="preserve"> (</w:t>
      </w:r>
      <w:r>
        <w:rPr>
          <w:sz w:val="28"/>
          <w:szCs w:val="28"/>
          <w:lang w:val="kk-KZ"/>
        </w:rPr>
        <w:t>мың теңгемен</w:t>
      </w:r>
      <w:r>
        <w:rPr>
          <w:rStyle w:val="s0"/>
          <w:sz w:val="28"/>
          <w:szCs w:val="28"/>
          <w:lang w:val="kk-KZ"/>
        </w:rPr>
        <w:t>)</w:t>
      </w:r>
    </w:p>
    <w:tbl>
      <w:tblPr>
        <w:tblW w:w="9780" w:type="dxa"/>
        <w:tblInd w:w="-5" w:type="dxa"/>
        <w:tblLayout w:type="fixed"/>
        <w:tblLook w:val="04A0" w:firstRow="1" w:lastRow="0" w:firstColumn="1" w:lastColumn="0" w:noHBand="0" w:noVBand="1"/>
      </w:tblPr>
      <w:tblGrid>
        <w:gridCol w:w="1005"/>
        <w:gridCol w:w="4097"/>
        <w:gridCol w:w="1134"/>
        <w:gridCol w:w="993"/>
        <w:gridCol w:w="1275"/>
        <w:gridCol w:w="1276"/>
      </w:tblGrid>
      <w:tr w:rsidR="00A23254" w:rsidTr="00A73F41">
        <w:trPr>
          <w:trHeight w:val="296"/>
        </w:trPr>
        <w:tc>
          <w:tcPr>
            <w:tcW w:w="1006" w:type="dxa"/>
            <w:vMerge w:val="restart"/>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textAlignment w:val="baseline"/>
              <w:rPr>
                <w:sz w:val="20"/>
                <w:szCs w:val="20"/>
                <w:lang w:eastAsia="en-US"/>
              </w:rPr>
            </w:pPr>
            <w:r>
              <w:rPr>
                <w:color w:val="000000"/>
                <w:sz w:val="20"/>
                <w:szCs w:val="20"/>
                <w:lang w:val="kk-KZ" w:eastAsia="en-US"/>
              </w:rPr>
              <w:t>р/с</w:t>
            </w:r>
          </w:p>
          <w:p w:rsidR="00A23254" w:rsidRDefault="00A23254" w:rsidP="00A73F41">
            <w:pPr>
              <w:spacing w:line="256" w:lineRule="auto"/>
              <w:jc w:val="center"/>
              <w:textAlignment w:val="baseline"/>
              <w:rPr>
                <w:color w:val="000000"/>
                <w:sz w:val="20"/>
                <w:szCs w:val="20"/>
                <w:lang w:val="kk-KZ" w:eastAsia="en-US"/>
              </w:rPr>
            </w:pPr>
            <w:r>
              <w:rPr>
                <w:color w:val="000000"/>
                <w:sz w:val="20"/>
                <w:szCs w:val="20"/>
                <w:lang w:val="kk-KZ" w:eastAsia="en-US"/>
              </w:rPr>
              <w:t>№</w:t>
            </w:r>
          </w:p>
        </w:tc>
        <w:tc>
          <w:tcPr>
            <w:tcW w:w="4097" w:type="dxa"/>
            <w:vMerge w:val="restart"/>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textAlignment w:val="baseline"/>
              <w:rPr>
                <w:color w:val="000000"/>
                <w:sz w:val="20"/>
                <w:szCs w:val="20"/>
                <w:lang w:val="kk-KZ" w:eastAsia="en-US"/>
              </w:rPr>
            </w:pPr>
            <w:r>
              <w:rPr>
                <w:color w:val="000000"/>
                <w:sz w:val="20"/>
                <w:szCs w:val="20"/>
                <w:lang w:val="kk-KZ" w:eastAsia="en-US"/>
              </w:rPr>
              <w:t>Атауы</w:t>
            </w:r>
          </w:p>
        </w:tc>
        <w:tc>
          <w:tcPr>
            <w:tcW w:w="1134" w:type="dxa"/>
            <w:vMerge w:val="restart"/>
            <w:tcBorders>
              <w:top w:val="single" w:sz="4" w:space="0" w:color="auto"/>
              <w:left w:val="nil"/>
              <w:bottom w:val="single" w:sz="4" w:space="0" w:color="auto"/>
              <w:right w:val="single" w:sz="4" w:space="0" w:color="auto"/>
            </w:tcBorders>
            <w:noWrap/>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Баланстық құны, барлығы</w:t>
            </w:r>
          </w:p>
        </w:tc>
        <w:tc>
          <w:tcPr>
            <w:tcW w:w="3544" w:type="dxa"/>
            <w:gridSpan w:val="3"/>
            <w:tcBorders>
              <w:top w:val="single" w:sz="4" w:space="0" w:color="auto"/>
              <w:left w:val="nil"/>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оның ішінде</w:t>
            </w:r>
          </w:p>
        </w:tc>
      </w:tr>
      <w:tr w:rsidR="00A23254" w:rsidTr="00A73F41">
        <w:trPr>
          <w:trHeight w:val="431"/>
        </w:trPr>
        <w:tc>
          <w:tcPr>
            <w:tcW w:w="1006" w:type="dxa"/>
            <w:vMerge/>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p>
        </w:tc>
        <w:tc>
          <w:tcPr>
            <w:tcW w:w="4097" w:type="dxa"/>
            <w:vMerge/>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p>
        </w:tc>
        <w:tc>
          <w:tcPr>
            <w:tcW w:w="1134" w:type="dxa"/>
            <w:vMerge/>
            <w:tcBorders>
              <w:top w:val="single" w:sz="4" w:space="0" w:color="auto"/>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textAlignment w:val="baseline"/>
              <w:rPr>
                <w:color w:val="000000"/>
                <w:sz w:val="20"/>
                <w:szCs w:val="20"/>
                <w:lang w:val="kk-KZ" w:eastAsia="en-US"/>
              </w:rPr>
            </w:pPr>
            <w:r>
              <w:rPr>
                <w:color w:val="000000"/>
                <w:sz w:val="20"/>
                <w:szCs w:val="20"/>
                <w:lang w:val="kk-KZ" w:eastAsia="en-US"/>
              </w:rPr>
              <w:t>Негізгі борыш</w:t>
            </w:r>
          </w:p>
        </w:tc>
        <w:tc>
          <w:tcPr>
            <w:tcW w:w="1275" w:type="dxa"/>
            <w:tcBorders>
              <w:top w:val="single" w:sz="4" w:space="0" w:color="auto"/>
              <w:left w:val="nil"/>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Дисконт, сыйлықақы</w:t>
            </w:r>
          </w:p>
        </w:tc>
        <w:tc>
          <w:tcPr>
            <w:tcW w:w="1276" w:type="dxa"/>
            <w:tcBorders>
              <w:top w:val="single" w:sz="4" w:space="0" w:color="auto"/>
              <w:left w:val="nil"/>
              <w:bottom w:val="single" w:sz="4" w:space="0" w:color="auto"/>
              <w:right w:val="single" w:sz="4" w:space="0" w:color="auto"/>
            </w:tcBorders>
            <w:vAlign w:val="center"/>
            <w:hideMark/>
          </w:tcPr>
          <w:p w:rsidR="00A23254" w:rsidRDefault="00A23254" w:rsidP="00A73F41">
            <w:pPr>
              <w:spacing w:line="256" w:lineRule="auto"/>
              <w:jc w:val="center"/>
              <w:textAlignment w:val="baseline"/>
              <w:rPr>
                <w:color w:val="000000"/>
                <w:sz w:val="20"/>
                <w:szCs w:val="20"/>
                <w:lang w:val="kk-KZ" w:eastAsia="en-US"/>
              </w:rPr>
            </w:pPr>
            <w:r>
              <w:rPr>
                <w:color w:val="000000"/>
                <w:sz w:val="20"/>
                <w:szCs w:val="20"/>
                <w:lang w:val="kk-KZ" w:eastAsia="en-US"/>
              </w:rPr>
              <w:t>Есептелген сыйақы</w:t>
            </w:r>
          </w:p>
        </w:tc>
      </w:tr>
      <w:tr w:rsidR="00A23254" w:rsidTr="00A73F41">
        <w:trPr>
          <w:trHeight w:val="307"/>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1</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2</w:t>
            </w:r>
          </w:p>
        </w:tc>
        <w:tc>
          <w:tcPr>
            <w:tcW w:w="1134" w:type="dxa"/>
            <w:tcBorders>
              <w:top w:val="nil"/>
              <w:left w:val="nil"/>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3</w:t>
            </w:r>
          </w:p>
        </w:tc>
        <w:tc>
          <w:tcPr>
            <w:tcW w:w="993" w:type="dxa"/>
            <w:tcBorders>
              <w:top w:val="nil"/>
              <w:left w:val="nil"/>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w:t>
            </w:r>
          </w:p>
        </w:tc>
        <w:tc>
          <w:tcPr>
            <w:tcW w:w="1275" w:type="dxa"/>
            <w:tcBorders>
              <w:top w:val="nil"/>
              <w:left w:val="nil"/>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5</w:t>
            </w:r>
          </w:p>
        </w:tc>
        <w:tc>
          <w:tcPr>
            <w:tcW w:w="1276" w:type="dxa"/>
            <w:tcBorders>
              <w:top w:val="nil"/>
              <w:left w:val="nil"/>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6</w:t>
            </w:r>
          </w:p>
        </w:tc>
      </w:tr>
      <w:tr w:rsidR="00A23254" w:rsidTr="00A73F41">
        <w:trPr>
          <w:trHeight w:val="292"/>
        </w:trPr>
        <w:tc>
          <w:tcPr>
            <w:tcW w:w="1006"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1</w:t>
            </w:r>
          </w:p>
        </w:tc>
        <w:tc>
          <w:tcPr>
            <w:tcW w:w="4097"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Заңды тұлғалардың микрокредиттері</w:t>
            </w:r>
          </w:p>
        </w:tc>
        <w:tc>
          <w:tcPr>
            <w:tcW w:w="1134"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jc w:val="center"/>
              <w:rPr>
                <w:b/>
                <w:bCs/>
                <w:color w:val="000000"/>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jc w:val="center"/>
              <w:rPr>
                <w:b/>
                <w:bCs/>
                <w:color w:val="000000"/>
                <w:sz w:val="20"/>
                <w:szCs w:val="20"/>
                <w:lang w:val="kk-KZ" w:eastAsia="en-US"/>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A23254" w:rsidRDefault="00A23254" w:rsidP="00A73F41">
            <w:pPr>
              <w:spacing w:line="256" w:lineRule="auto"/>
              <w:jc w:val="center"/>
              <w:rPr>
                <w:color w:val="000000"/>
                <w:sz w:val="20"/>
                <w:szCs w:val="20"/>
                <w:lang w:val="kk-KZ" w:eastAsia="en-US"/>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23254" w:rsidRDefault="00A23254" w:rsidP="00A73F41">
            <w:pPr>
              <w:spacing w:line="256" w:lineRule="auto"/>
              <w:jc w:val="center"/>
              <w:rPr>
                <w:color w:val="000000"/>
                <w:sz w:val="20"/>
                <w:szCs w:val="20"/>
                <w:lang w:val="kk-KZ" w:eastAsia="en-US"/>
              </w:rPr>
            </w:pPr>
          </w:p>
        </w:tc>
      </w:tr>
      <w:tr w:rsidR="00A23254" w:rsidRPr="003B6E11" w:rsidTr="00A73F41">
        <w:trPr>
          <w:trHeight w:val="740"/>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1.1</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Заңды тұлғаларға берілген, негізгі борыш және (немесе) есептелген сыйақы бойынша мерзімі өткен берешегі жоқ микрокредиттер</w:t>
            </w:r>
            <w:r>
              <w:rPr>
                <w:color w:val="000000"/>
                <w:sz w:val="20"/>
                <w:szCs w:val="20"/>
                <w:lang w:val="kk-KZ" w:eastAsia="en-US"/>
              </w:rPr>
              <w:t>:</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Pr="006B112A" w:rsidRDefault="00A23254" w:rsidP="00A73F41">
            <w:pPr>
              <w:spacing w:line="256" w:lineRule="auto"/>
              <w:rPr>
                <w:rFonts w:asciiTheme="minorHAnsi" w:eastAsiaTheme="minorHAnsi" w:hAnsiTheme="minorHAnsi" w:cstheme="minorBidi"/>
                <w:sz w:val="20"/>
                <w:szCs w:val="20"/>
                <w:lang w:val="kk-KZ"/>
              </w:rPr>
            </w:pPr>
          </w:p>
        </w:tc>
      </w:tr>
      <w:tr w:rsidR="00A23254" w:rsidTr="00A73F41">
        <w:trPr>
          <w:trHeight w:val="223"/>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1.1.1</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міндеттемелерді орындауды қамтамасыз етусіз</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RPr="003B6E11" w:rsidTr="00A73F41">
        <w:trPr>
          <w:trHeight w:val="127"/>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1.1.2</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міндеттемелерді орындауды қамтамасыз етуі бар</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Pr="006B112A" w:rsidRDefault="00A23254" w:rsidP="00A73F41">
            <w:pPr>
              <w:spacing w:line="256" w:lineRule="auto"/>
              <w:rPr>
                <w:rFonts w:asciiTheme="minorHAnsi" w:eastAsiaTheme="minorHAnsi" w:hAnsiTheme="minorHAnsi" w:cstheme="minorBidi"/>
                <w:sz w:val="20"/>
                <w:szCs w:val="20"/>
                <w:lang w:val="kk-KZ"/>
              </w:rPr>
            </w:pPr>
          </w:p>
        </w:tc>
      </w:tr>
      <w:tr w:rsidR="00A23254" w:rsidRPr="003B6E11" w:rsidTr="00A73F41">
        <w:trPr>
          <w:trHeight w:val="750"/>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2</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Заңды тұлғаларға берілген, негізгі борыш және (немесе) есептелген сыйақы бойынша мерзімі өткен берешегі бар микрокредиттер</w:t>
            </w:r>
            <w:r>
              <w:rPr>
                <w:color w:val="000000"/>
                <w:sz w:val="20"/>
                <w:szCs w:val="20"/>
                <w:lang w:val="kk-KZ" w:eastAsia="en-US"/>
              </w:rPr>
              <w:t>:</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Pr="006B112A" w:rsidRDefault="00A23254" w:rsidP="00A73F41">
            <w:pPr>
              <w:spacing w:line="256" w:lineRule="auto"/>
              <w:rPr>
                <w:rFonts w:asciiTheme="minorHAnsi" w:eastAsiaTheme="minorHAnsi" w:hAnsiTheme="minorHAnsi" w:cstheme="minorBidi"/>
                <w:sz w:val="20"/>
                <w:szCs w:val="20"/>
                <w:lang w:val="kk-KZ"/>
              </w:rPr>
            </w:pPr>
          </w:p>
        </w:tc>
      </w:tr>
      <w:tr w:rsidR="00A23254" w:rsidRPr="003B6E11" w:rsidTr="00A73F41">
        <w:trPr>
          <w:trHeight w:val="497"/>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2.1.</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textAlignment w:val="baseline"/>
              <w:rPr>
                <w:color w:val="000000"/>
                <w:lang w:val="kk-KZ" w:eastAsia="en-US"/>
              </w:rPr>
            </w:pPr>
            <w:r>
              <w:rPr>
                <w:sz w:val="20"/>
                <w:szCs w:val="20"/>
                <w:lang w:val="kk-KZ" w:eastAsia="en-US"/>
              </w:rPr>
              <w:t>міндеттемелерді орындауды қамтамасыз етусіз берілген</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Pr="006B112A" w:rsidRDefault="00A23254" w:rsidP="00A73F41">
            <w:pPr>
              <w:spacing w:line="256" w:lineRule="auto"/>
              <w:rPr>
                <w:rFonts w:asciiTheme="minorHAnsi" w:eastAsiaTheme="minorHAnsi" w:hAnsiTheme="minorHAnsi" w:cstheme="minorBidi"/>
                <w:sz w:val="20"/>
                <w:szCs w:val="20"/>
                <w:lang w:val="kk-KZ"/>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2.1.1.</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textAlignment w:val="baseline"/>
              <w:rPr>
                <w:sz w:val="20"/>
                <w:szCs w:val="20"/>
                <w:lang w:val="kk-KZ" w:eastAsia="en-US"/>
              </w:rPr>
            </w:pPr>
            <w:r>
              <w:rPr>
                <w:sz w:val="20"/>
                <w:szCs w:val="20"/>
                <w:lang w:val="kk-KZ" w:eastAsia="en-US"/>
              </w:rPr>
              <w:t>1 - 30 күнге дейін</w:t>
            </w:r>
          </w:p>
        </w:tc>
        <w:tc>
          <w:tcPr>
            <w:tcW w:w="1134" w:type="dxa"/>
            <w:tcBorders>
              <w:top w:val="nil"/>
              <w:left w:val="nil"/>
              <w:bottom w:val="single" w:sz="4" w:space="0" w:color="auto"/>
              <w:right w:val="single" w:sz="4" w:space="0" w:color="auto"/>
            </w:tcBorders>
            <w:vAlign w:val="center"/>
            <w:hideMark/>
          </w:tcPr>
          <w:p w:rsidR="00A23254" w:rsidRDefault="00A23254" w:rsidP="00A73F41">
            <w:pPr>
              <w:rPr>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2.1.2.</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textAlignment w:val="baseline"/>
              <w:rPr>
                <w:sz w:val="20"/>
                <w:szCs w:val="20"/>
                <w:lang w:val="kk-KZ" w:eastAsia="en-US"/>
              </w:rPr>
            </w:pPr>
            <w:r>
              <w:rPr>
                <w:sz w:val="20"/>
                <w:szCs w:val="20"/>
                <w:lang w:val="kk-KZ" w:eastAsia="en-US"/>
              </w:rPr>
              <w:t>31 - 60 күнге дейін</w:t>
            </w:r>
          </w:p>
        </w:tc>
        <w:tc>
          <w:tcPr>
            <w:tcW w:w="1134" w:type="dxa"/>
            <w:tcBorders>
              <w:top w:val="nil"/>
              <w:left w:val="nil"/>
              <w:bottom w:val="single" w:sz="4" w:space="0" w:color="auto"/>
              <w:right w:val="single" w:sz="4" w:space="0" w:color="auto"/>
            </w:tcBorders>
            <w:vAlign w:val="center"/>
            <w:hideMark/>
          </w:tcPr>
          <w:p w:rsidR="00A23254" w:rsidRDefault="00A23254" w:rsidP="00A73F41">
            <w:pPr>
              <w:rPr>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2.1.3.</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textAlignment w:val="baseline"/>
              <w:rPr>
                <w:sz w:val="20"/>
                <w:szCs w:val="20"/>
                <w:lang w:val="kk-KZ" w:eastAsia="en-US"/>
              </w:rPr>
            </w:pPr>
            <w:r>
              <w:rPr>
                <w:sz w:val="20"/>
                <w:szCs w:val="20"/>
                <w:lang w:val="kk-KZ" w:eastAsia="en-US"/>
              </w:rPr>
              <w:t>61 - 90 күнге дейін</w:t>
            </w:r>
          </w:p>
        </w:tc>
        <w:tc>
          <w:tcPr>
            <w:tcW w:w="1134" w:type="dxa"/>
            <w:tcBorders>
              <w:top w:val="nil"/>
              <w:left w:val="nil"/>
              <w:bottom w:val="single" w:sz="4" w:space="0" w:color="auto"/>
              <w:right w:val="single" w:sz="4" w:space="0" w:color="auto"/>
            </w:tcBorders>
            <w:vAlign w:val="center"/>
            <w:hideMark/>
          </w:tcPr>
          <w:p w:rsidR="00A23254" w:rsidRDefault="00A23254" w:rsidP="00A73F41">
            <w:pPr>
              <w:rPr>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2.1.4.</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textAlignment w:val="baseline"/>
              <w:rPr>
                <w:sz w:val="20"/>
                <w:szCs w:val="20"/>
                <w:lang w:val="kk-KZ" w:eastAsia="en-US"/>
              </w:rPr>
            </w:pPr>
            <w:r>
              <w:rPr>
                <w:sz w:val="20"/>
                <w:szCs w:val="20"/>
                <w:lang w:val="kk-KZ" w:eastAsia="en-US"/>
              </w:rPr>
              <w:t>90 күннен астам</w:t>
            </w:r>
          </w:p>
        </w:tc>
        <w:tc>
          <w:tcPr>
            <w:tcW w:w="1134" w:type="dxa"/>
            <w:tcBorders>
              <w:top w:val="nil"/>
              <w:left w:val="nil"/>
              <w:bottom w:val="single" w:sz="4" w:space="0" w:color="auto"/>
              <w:right w:val="single" w:sz="4" w:space="0" w:color="auto"/>
            </w:tcBorders>
            <w:vAlign w:val="center"/>
            <w:hideMark/>
          </w:tcPr>
          <w:p w:rsidR="00A23254" w:rsidRDefault="00A23254" w:rsidP="00A73F41">
            <w:pPr>
              <w:rPr>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RPr="003B6E11" w:rsidTr="00A73F41">
        <w:trPr>
          <w:trHeight w:val="497"/>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2.2.</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sz w:val="20"/>
                <w:szCs w:val="20"/>
                <w:lang w:val="kk-KZ" w:eastAsia="en-US"/>
              </w:rPr>
            </w:pPr>
            <w:r>
              <w:rPr>
                <w:sz w:val="20"/>
                <w:szCs w:val="20"/>
                <w:lang w:val="kk-KZ" w:eastAsia="en-US"/>
              </w:rPr>
              <w:t>міндеттемелерді орындауды қамтамасыз етумен берілген</w:t>
            </w:r>
          </w:p>
        </w:tc>
        <w:tc>
          <w:tcPr>
            <w:tcW w:w="1134" w:type="dxa"/>
            <w:tcBorders>
              <w:top w:val="nil"/>
              <w:left w:val="nil"/>
              <w:bottom w:val="single" w:sz="4" w:space="0" w:color="auto"/>
              <w:right w:val="single" w:sz="4" w:space="0" w:color="auto"/>
            </w:tcBorders>
            <w:vAlign w:val="center"/>
            <w:hideMark/>
          </w:tcPr>
          <w:p w:rsidR="00A23254" w:rsidRDefault="00A23254" w:rsidP="00A73F41">
            <w:pPr>
              <w:rPr>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Pr="006B112A" w:rsidRDefault="00A23254" w:rsidP="00A73F41">
            <w:pPr>
              <w:spacing w:line="256" w:lineRule="auto"/>
              <w:rPr>
                <w:rFonts w:asciiTheme="minorHAnsi" w:eastAsiaTheme="minorHAnsi" w:hAnsiTheme="minorHAnsi" w:cstheme="minorBidi"/>
                <w:sz w:val="20"/>
                <w:szCs w:val="20"/>
                <w:lang w:val="kk-KZ"/>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2.2.1.</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1 - 30 күнге дейін</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2.2.2.</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31 - 60 күнге дейін</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2.2.3.</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61 - 90 күнге дейін</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2.2.4.</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90 күннен астам</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rPr>
                <w:rFonts w:asciiTheme="minorHAnsi" w:eastAsiaTheme="minorHAnsi" w:hAnsiTheme="minorHAnsi" w:cstheme="minorBidi"/>
                <w:sz w:val="20"/>
                <w:szCs w:val="20"/>
              </w:rPr>
            </w:pP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bCs/>
                <w:color w:val="000000"/>
                <w:sz w:val="20"/>
                <w:szCs w:val="20"/>
                <w:lang w:val="kk-KZ" w:eastAsia="en-US"/>
              </w:rPr>
            </w:pPr>
            <w:r>
              <w:rPr>
                <w:bCs/>
                <w:color w:val="000000"/>
                <w:sz w:val="20"/>
                <w:szCs w:val="20"/>
                <w:lang w:val="kk-KZ" w:eastAsia="en-US"/>
              </w:rPr>
              <w:t xml:space="preserve">Жеке </w:t>
            </w:r>
            <w:r>
              <w:rPr>
                <w:sz w:val="20"/>
                <w:szCs w:val="20"/>
                <w:lang w:val="kk-KZ" w:eastAsia="en-US"/>
              </w:rPr>
              <w:t>тұлғалардың микрокредиттері</w:t>
            </w:r>
          </w:p>
        </w:tc>
        <w:tc>
          <w:tcPr>
            <w:tcW w:w="1134" w:type="dxa"/>
            <w:tcBorders>
              <w:top w:val="nil"/>
              <w:left w:val="nil"/>
              <w:bottom w:val="single" w:sz="4" w:space="0" w:color="auto"/>
              <w:right w:val="single" w:sz="4" w:space="0" w:color="auto"/>
            </w:tcBorders>
            <w:vAlign w:val="center"/>
            <w:hideMark/>
          </w:tcPr>
          <w:p w:rsidR="00A23254" w:rsidRDefault="00A23254" w:rsidP="00A73F41">
            <w:pPr>
              <w:rPr>
                <w:bCs/>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b/>
                <w:bCs/>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b/>
                <w:bCs/>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RPr="003B6E11" w:rsidTr="00A73F41">
        <w:trPr>
          <w:trHeight w:val="802"/>
        </w:trPr>
        <w:tc>
          <w:tcPr>
            <w:tcW w:w="1006"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3.</w:t>
            </w:r>
          </w:p>
        </w:tc>
        <w:tc>
          <w:tcPr>
            <w:tcW w:w="4097"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bCs/>
                <w:color w:val="000000"/>
                <w:sz w:val="20"/>
                <w:szCs w:val="20"/>
                <w:lang w:val="kk-KZ" w:eastAsia="en-US"/>
              </w:rPr>
              <w:t xml:space="preserve">Жеке </w:t>
            </w:r>
            <w:r>
              <w:rPr>
                <w:sz w:val="20"/>
                <w:szCs w:val="20"/>
                <w:lang w:val="kk-KZ" w:eastAsia="en-US"/>
              </w:rPr>
              <w:t>тұлғаларға берілген, негізгі борыш және (немесе) есептелген сыйақы бойынша мерзімі өткен берешегі жоқ микрокредиттер</w:t>
            </w:r>
            <w:r>
              <w:rPr>
                <w:color w:val="000000"/>
                <w:sz w:val="20"/>
                <w:szCs w:val="20"/>
                <w:lang w:val="kk-KZ" w:eastAsia="en-US"/>
              </w:rPr>
              <w:t>, оның ішінде: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23254" w:rsidRPr="006B112A" w:rsidRDefault="00A23254" w:rsidP="00A73F41">
            <w:pPr>
              <w:spacing w:line="256" w:lineRule="auto"/>
              <w:rPr>
                <w:rFonts w:asciiTheme="minorHAnsi" w:eastAsiaTheme="minorHAnsi" w:hAnsiTheme="minorHAnsi" w:cstheme="minorBidi"/>
                <w:sz w:val="20"/>
                <w:szCs w:val="20"/>
                <w:lang w:val="kk-KZ"/>
              </w:rPr>
            </w:pPr>
          </w:p>
        </w:tc>
      </w:tr>
      <w:tr w:rsidR="00A23254" w:rsidRPr="003B6E11" w:rsidTr="00A73F41">
        <w:trPr>
          <w:trHeight w:val="497"/>
        </w:trPr>
        <w:tc>
          <w:tcPr>
            <w:tcW w:w="1006"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3.1.</w:t>
            </w:r>
          </w:p>
        </w:tc>
        <w:tc>
          <w:tcPr>
            <w:tcW w:w="4097" w:type="dxa"/>
            <w:tcBorders>
              <w:top w:val="single" w:sz="4" w:space="0" w:color="auto"/>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міндеттемелерді орындауды қамтамасыз етусіз берілген</w:t>
            </w:r>
            <w:r>
              <w:rPr>
                <w:color w:val="000000"/>
                <w:sz w:val="20"/>
                <w:szCs w:val="20"/>
                <w:lang w:val="kk-KZ" w:eastAsia="en-US"/>
              </w:rPr>
              <w:t>, оның ішінде:</w:t>
            </w:r>
          </w:p>
        </w:tc>
        <w:tc>
          <w:tcPr>
            <w:tcW w:w="1134" w:type="dxa"/>
            <w:tcBorders>
              <w:top w:val="single" w:sz="4" w:space="0" w:color="auto"/>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single" w:sz="4" w:space="0" w:color="auto"/>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single" w:sz="4" w:space="0" w:color="auto"/>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single" w:sz="4" w:space="0" w:color="auto"/>
              <w:left w:val="nil"/>
              <w:bottom w:val="single" w:sz="4" w:space="0" w:color="auto"/>
              <w:right w:val="single" w:sz="4" w:space="0" w:color="auto"/>
            </w:tcBorders>
            <w:noWrap/>
            <w:vAlign w:val="center"/>
            <w:hideMark/>
          </w:tcPr>
          <w:p w:rsidR="00A23254" w:rsidRPr="006B112A" w:rsidRDefault="00A23254" w:rsidP="00A73F41">
            <w:pPr>
              <w:spacing w:line="256" w:lineRule="auto"/>
              <w:rPr>
                <w:rFonts w:asciiTheme="minorHAnsi" w:eastAsiaTheme="minorHAnsi" w:hAnsiTheme="minorHAnsi" w:cstheme="minorBidi"/>
                <w:sz w:val="20"/>
                <w:szCs w:val="20"/>
                <w:lang w:val="kk-KZ"/>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3.1.1.</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тұтынушылық мақсатқа</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3.1.2.</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өзге мақсатқа</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RPr="003B6E11" w:rsidTr="00A73F41">
        <w:trPr>
          <w:trHeight w:val="497"/>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3.2.</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міндеттемелерді орындауды қамтамасыз етумен берілген</w:t>
            </w:r>
            <w:r>
              <w:rPr>
                <w:color w:val="000000"/>
                <w:sz w:val="20"/>
                <w:szCs w:val="20"/>
                <w:lang w:val="kk-KZ" w:eastAsia="en-US"/>
              </w:rPr>
              <w:t>, оның ішінде:</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Pr="006B112A" w:rsidRDefault="00A23254" w:rsidP="00A73F41">
            <w:pPr>
              <w:spacing w:line="256" w:lineRule="auto"/>
              <w:rPr>
                <w:rFonts w:asciiTheme="minorHAnsi" w:eastAsiaTheme="minorHAnsi" w:hAnsiTheme="minorHAnsi" w:cstheme="minorBidi"/>
                <w:sz w:val="20"/>
                <w:szCs w:val="20"/>
                <w:lang w:val="kk-KZ"/>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3.2.1.</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тұтынушылық мақсатқа</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3.2.2.</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өзге мақсатқа</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RPr="003B6E11" w:rsidTr="00A73F41">
        <w:trPr>
          <w:trHeight w:val="944"/>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bCs/>
                <w:color w:val="000000"/>
                <w:sz w:val="20"/>
                <w:szCs w:val="20"/>
                <w:lang w:val="kk-KZ" w:eastAsia="en-US"/>
              </w:rPr>
              <w:t xml:space="preserve">Жеке </w:t>
            </w:r>
            <w:r>
              <w:rPr>
                <w:sz w:val="20"/>
                <w:szCs w:val="20"/>
                <w:lang w:val="kk-KZ" w:eastAsia="en-US"/>
              </w:rPr>
              <w:t>тұлғаларға берілген, негізгі борыш және (немесе) есептелген сыйақы бойынша мерзімі өткен берешегі бар микрокредиттер</w:t>
            </w:r>
            <w:r>
              <w:rPr>
                <w:color w:val="000000"/>
                <w:sz w:val="20"/>
                <w:szCs w:val="20"/>
                <w:lang w:val="kk-KZ" w:eastAsia="en-US"/>
              </w:rPr>
              <w:t>, оның ішінде:</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Pr="006B112A" w:rsidRDefault="00A23254" w:rsidP="00A73F41">
            <w:pPr>
              <w:spacing w:line="256" w:lineRule="auto"/>
              <w:rPr>
                <w:rFonts w:asciiTheme="minorHAnsi" w:eastAsiaTheme="minorHAnsi" w:hAnsiTheme="minorHAnsi" w:cstheme="minorBidi"/>
                <w:sz w:val="20"/>
                <w:szCs w:val="20"/>
                <w:lang w:val="kk-KZ"/>
              </w:rPr>
            </w:pPr>
          </w:p>
        </w:tc>
      </w:tr>
      <w:tr w:rsidR="00A23254" w:rsidRPr="003B6E11" w:rsidTr="00A73F41">
        <w:trPr>
          <w:trHeight w:val="497"/>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4.1.</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міндеттемелерді орындауды қамтамасыз етусіз берілген</w:t>
            </w:r>
            <w:r>
              <w:rPr>
                <w:color w:val="000000"/>
                <w:sz w:val="20"/>
                <w:szCs w:val="20"/>
                <w:lang w:val="kk-KZ" w:eastAsia="en-US"/>
              </w:rPr>
              <w:t>, оның ішінде:</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Pr="006B112A" w:rsidRDefault="00A23254" w:rsidP="00A73F41">
            <w:pPr>
              <w:spacing w:line="256" w:lineRule="auto"/>
              <w:rPr>
                <w:rFonts w:asciiTheme="minorHAnsi" w:eastAsiaTheme="minorHAnsi" w:hAnsiTheme="minorHAnsi" w:cstheme="minorBidi"/>
                <w:sz w:val="20"/>
                <w:szCs w:val="20"/>
                <w:lang w:val="kk-KZ"/>
              </w:rPr>
            </w:pPr>
          </w:p>
        </w:tc>
      </w:tr>
      <w:tr w:rsidR="00A23254" w:rsidRPr="003B6E11" w:rsidTr="00A73F41">
        <w:trPr>
          <w:trHeight w:val="328"/>
        </w:trPr>
        <w:tc>
          <w:tcPr>
            <w:tcW w:w="1006" w:type="dxa"/>
            <w:tcBorders>
              <w:top w:val="nil"/>
              <w:left w:val="single" w:sz="4" w:space="0" w:color="auto"/>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xml:space="preserve">  оның ішінде дара кәсіпкерлерге </w:t>
            </w:r>
            <w:r>
              <w:rPr>
                <w:sz w:val="20"/>
                <w:szCs w:val="20"/>
                <w:lang w:val="kk-KZ" w:eastAsia="en-US"/>
              </w:rPr>
              <w:t>берілген микрокредиттер</w:t>
            </w:r>
          </w:p>
        </w:tc>
        <w:tc>
          <w:tcPr>
            <w:tcW w:w="1134"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tcPr>
          <w:p w:rsidR="00A23254" w:rsidRDefault="00A23254" w:rsidP="00A73F41">
            <w:pPr>
              <w:spacing w:line="256" w:lineRule="auto"/>
              <w:jc w:val="cente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tcPr>
          <w:p w:rsidR="00A23254" w:rsidRDefault="00A23254" w:rsidP="00A73F41">
            <w:pPr>
              <w:spacing w:line="256" w:lineRule="auto"/>
              <w:jc w:val="center"/>
              <w:rPr>
                <w:color w:val="000000"/>
                <w:sz w:val="20"/>
                <w:szCs w:val="20"/>
                <w:lang w:val="kk-KZ" w:eastAsia="en-US"/>
              </w:rPr>
            </w:pPr>
          </w:p>
        </w:tc>
      </w:tr>
      <w:tr w:rsidR="00A23254" w:rsidTr="00A73F41">
        <w:trPr>
          <w:trHeight w:val="126"/>
        </w:trPr>
        <w:tc>
          <w:tcPr>
            <w:tcW w:w="1006"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4.1.1.</w:t>
            </w:r>
          </w:p>
        </w:tc>
        <w:tc>
          <w:tcPr>
            <w:tcW w:w="4097"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тұтынушылық мақсатқа, оның ішінде: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4.1.1.1.</w:t>
            </w:r>
          </w:p>
        </w:tc>
        <w:tc>
          <w:tcPr>
            <w:tcW w:w="4097"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1 - 30 күнге дейін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lastRenderedPageBreak/>
              <w:t>4.1.1.2.</w:t>
            </w:r>
          </w:p>
        </w:tc>
        <w:tc>
          <w:tcPr>
            <w:tcW w:w="4097"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31 - 60 күнге дейін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4.1.1.3.</w:t>
            </w:r>
          </w:p>
        </w:tc>
        <w:tc>
          <w:tcPr>
            <w:tcW w:w="4097"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61 - 90 күнге дейін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4.1.1.4.</w:t>
            </w:r>
          </w:p>
        </w:tc>
        <w:tc>
          <w:tcPr>
            <w:tcW w:w="4097" w:type="dxa"/>
            <w:tcBorders>
              <w:top w:val="single" w:sz="4" w:space="0" w:color="auto"/>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90 күннен астам</w:t>
            </w:r>
          </w:p>
        </w:tc>
        <w:tc>
          <w:tcPr>
            <w:tcW w:w="1134" w:type="dxa"/>
            <w:tcBorders>
              <w:top w:val="single" w:sz="4" w:space="0" w:color="auto"/>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single" w:sz="4" w:space="0" w:color="auto"/>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single" w:sz="4" w:space="0" w:color="auto"/>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single" w:sz="4" w:space="0" w:color="auto"/>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RPr="003B6E11" w:rsidTr="00A73F41">
        <w:trPr>
          <w:trHeight w:val="248"/>
        </w:trPr>
        <w:tc>
          <w:tcPr>
            <w:tcW w:w="1006" w:type="dxa"/>
            <w:tcBorders>
              <w:top w:val="nil"/>
              <w:left w:val="single" w:sz="4" w:space="0" w:color="auto"/>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xml:space="preserve">   оның ішінде дара кәсіпкерлерге </w:t>
            </w:r>
            <w:r>
              <w:rPr>
                <w:sz w:val="20"/>
                <w:szCs w:val="20"/>
                <w:lang w:val="kk-KZ" w:eastAsia="en-US"/>
              </w:rPr>
              <w:t>берілген микрокредиттер</w:t>
            </w:r>
          </w:p>
        </w:tc>
        <w:tc>
          <w:tcPr>
            <w:tcW w:w="1134"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tcPr>
          <w:p w:rsidR="00A23254" w:rsidRDefault="00A23254" w:rsidP="00A73F41">
            <w:pPr>
              <w:spacing w:line="256" w:lineRule="auto"/>
              <w:jc w:val="cente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tcPr>
          <w:p w:rsidR="00A23254" w:rsidRDefault="00A23254" w:rsidP="00A73F41">
            <w:pPr>
              <w:spacing w:line="256" w:lineRule="auto"/>
              <w:jc w:val="center"/>
              <w:rPr>
                <w:color w:val="000000"/>
                <w:sz w:val="20"/>
                <w:szCs w:val="20"/>
                <w:lang w:val="kk-KZ" w:eastAsia="en-US"/>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4.1.2.</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өзге мақсатқа, оның ішінде:</w:t>
            </w:r>
          </w:p>
        </w:tc>
        <w:tc>
          <w:tcPr>
            <w:tcW w:w="1134"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tcPr>
          <w:p w:rsidR="00A23254" w:rsidRDefault="00A23254" w:rsidP="00A73F41">
            <w:pPr>
              <w:spacing w:line="256" w:lineRule="auto"/>
              <w:jc w:val="cente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tcPr>
          <w:p w:rsidR="00A23254" w:rsidRDefault="00A23254" w:rsidP="00A73F41">
            <w:pPr>
              <w:spacing w:line="256" w:lineRule="auto"/>
              <w:jc w:val="center"/>
              <w:rPr>
                <w:color w:val="000000"/>
                <w:sz w:val="20"/>
                <w:szCs w:val="20"/>
                <w:lang w:val="kk-KZ" w:eastAsia="en-US"/>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4.1.2.1.</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1 - 30 күнге дейін</w:t>
            </w:r>
          </w:p>
        </w:tc>
        <w:tc>
          <w:tcPr>
            <w:tcW w:w="1134"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tcPr>
          <w:p w:rsidR="00A23254" w:rsidRDefault="00A23254" w:rsidP="00A73F41">
            <w:pPr>
              <w:spacing w:line="256" w:lineRule="auto"/>
              <w:jc w:val="cente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tcPr>
          <w:p w:rsidR="00A23254" w:rsidRDefault="00A23254" w:rsidP="00A73F41">
            <w:pPr>
              <w:spacing w:line="256" w:lineRule="auto"/>
              <w:jc w:val="center"/>
              <w:rPr>
                <w:color w:val="000000"/>
                <w:sz w:val="20"/>
                <w:szCs w:val="20"/>
                <w:lang w:val="kk-KZ" w:eastAsia="en-US"/>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4.1.2.2.</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31 - 60 күнге дейін</w:t>
            </w:r>
          </w:p>
        </w:tc>
        <w:tc>
          <w:tcPr>
            <w:tcW w:w="1134"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tcPr>
          <w:p w:rsidR="00A23254" w:rsidRDefault="00A23254" w:rsidP="00A73F41">
            <w:pPr>
              <w:spacing w:line="256" w:lineRule="auto"/>
              <w:jc w:val="cente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tcPr>
          <w:p w:rsidR="00A23254" w:rsidRDefault="00A23254" w:rsidP="00A73F41">
            <w:pPr>
              <w:spacing w:line="256" w:lineRule="auto"/>
              <w:jc w:val="center"/>
              <w:rPr>
                <w:color w:val="000000"/>
                <w:sz w:val="20"/>
                <w:szCs w:val="20"/>
                <w:lang w:val="kk-KZ" w:eastAsia="en-US"/>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4.1.2.3.</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61 - 90 күнге дейін</w:t>
            </w:r>
          </w:p>
        </w:tc>
        <w:tc>
          <w:tcPr>
            <w:tcW w:w="1134"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tcPr>
          <w:p w:rsidR="00A23254" w:rsidRDefault="00A23254" w:rsidP="00A73F41">
            <w:pPr>
              <w:spacing w:line="256" w:lineRule="auto"/>
              <w:jc w:val="cente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tcPr>
          <w:p w:rsidR="00A23254" w:rsidRDefault="00A23254" w:rsidP="00A73F41">
            <w:pPr>
              <w:spacing w:line="256" w:lineRule="auto"/>
              <w:jc w:val="center"/>
              <w:rPr>
                <w:color w:val="000000"/>
                <w:sz w:val="20"/>
                <w:szCs w:val="20"/>
                <w:lang w:val="kk-KZ" w:eastAsia="en-US"/>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4.1.2.4.</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90 күннен астам</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rPr>
                <w:rFonts w:asciiTheme="minorHAnsi" w:eastAsiaTheme="minorHAnsi" w:hAnsiTheme="minorHAnsi" w:cstheme="minorBidi"/>
                <w:sz w:val="20"/>
                <w:szCs w:val="20"/>
              </w:rPr>
            </w:pP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xml:space="preserve">   оның ішінде дара кәсіпкерлерге </w:t>
            </w:r>
            <w:r>
              <w:rPr>
                <w:sz w:val="20"/>
                <w:szCs w:val="20"/>
                <w:lang w:val="kk-KZ" w:eastAsia="en-US"/>
              </w:rPr>
              <w:t xml:space="preserve">берілген микрокредиттер </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RPr="003B6E11"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4.2.</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міндеттемелерді орындауды қамтамасыз етусіз берілген</w:t>
            </w:r>
            <w:r>
              <w:rPr>
                <w:color w:val="000000"/>
                <w:sz w:val="20"/>
                <w:szCs w:val="20"/>
                <w:lang w:val="kk-KZ" w:eastAsia="en-US"/>
              </w:rPr>
              <w:t>, оның ішінде:</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Pr="006B112A" w:rsidRDefault="00A23254" w:rsidP="00A73F41">
            <w:pPr>
              <w:spacing w:line="256" w:lineRule="auto"/>
              <w:rPr>
                <w:rFonts w:asciiTheme="minorHAnsi" w:eastAsiaTheme="minorHAnsi" w:hAnsiTheme="minorHAnsi" w:cstheme="minorBidi"/>
                <w:sz w:val="20"/>
                <w:szCs w:val="20"/>
                <w:lang w:val="kk-KZ"/>
              </w:rPr>
            </w:pPr>
          </w:p>
        </w:tc>
      </w:tr>
      <w:tr w:rsidR="00A23254" w:rsidRPr="003B6E11"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Pr="006B112A" w:rsidRDefault="00A23254" w:rsidP="00A73F41">
            <w:pPr>
              <w:spacing w:line="256" w:lineRule="auto"/>
              <w:rPr>
                <w:rFonts w:asciiTheme="minorHAnsi" w:eastAsiaTheme="minorHAnsi" w:hAnsiTheme="minorHAnsi" w:cstheme="minorBidi"/>
                <w:sz w:val="20"/>
                <w:szCs w:val="20"/>
                <w:lang w:val="kk-KZ"/>
              </w:rPr>
            </w:pP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xml:space="preserve">   оның ішінде дара кәсіпкерлерге </w:t>
            </w:r>
            <w:r>
              <w:rPr>
                <w:sz w:val="20"/>
                <w:szCs w:val="20"/>
                <w:lang w:val="kk-KZ" w:eastAsia="en-US"/>
              </w:rPr>
              <w:t>берілген микрокредиттер</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Pr="006B112A" w:rsidRDefault="00A23254" w:rsidP="00A73F41">
            <w:pPr>
              <w:spacing w:line="256" w:lineRule="auto"/>
              <w:rPr>
                <w:rFonts w:asciiTheme="minorHAnsi" w:eastAsiaTheme="minorHAnsi" w:hAnsiTheme="minorHAnsi" w:cstheme="minorBidi"/>
                <w:sz w:val="20"/>
                <w:szCs w:val="20"/>
                <w:lang w:val="kk-KZ"/>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4.2.1.</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тұтынушылық мақсатқа, оның ішінде:</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4.2.1.1.</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1 - 30 күнге дейін</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4.2.1.2.</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31 - 60 күнге дейін</w:t>
            </w:r>
          </w:p>
        </w:tc>
        <w:tc>
          <w:tcPr>
            <w:tcW w:w="1134"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tcPr>
          <w:p w:rsidR="00A23254" w:rsidRDefault="00A23254" w:rsidP="00A73F41">
            <w:pPr>
              <w:spacing w:line="256" w:lineRule="auto"/>
              <w:jc w:val="cente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tcPr>
          <w:p w:rsidR="00A23254" w:rsidRDefault="00A23254" w:rsidP="00A73F41">
            <w:pPr>
              <w:spacing w:line="256" w:lineRule="auto"/>
              <w:jc w:val="center"/>
              <w:rPr>
                <w:color w:val="000000"/>
                <w:sz w:val="20"/>
                <w:szCs w:val="20"/>
                <w:lang w:val="kk-KZ" w:eastAsia="en-US"/>
              </w:rPr>
            </w:pPr>
          </w:p>
        </w:tc>
      </w:tr>
      <w:tr w:rsidR="00A23254" w:rsidTr="00A73F41">
        <w:trPr>
          <w:trHeight w:val="125"/>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4.2.1.3.</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61 - 90 күнге дейін</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71"/>
        </w:trPr>
        <w:tc>
          <w:tcPr>
            <w:tcW w:w="1006"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4.2.1.4.</w:t>
            </w:r>
          </w:p>
        </w:tc>
        <w:tc>
          <w:tcPr>
            <w:tcW w:w="4097"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90 күннен астам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RPr="003B6E11" w:rsidTr="00A73F41">
        <w:trPr>
          <w:trHeight w:val="497"/>
        </w:trPr>
        <w:tc>
          <w:tcPr>
            <w:tcW w:w="1006"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4097" w:type="dxa"/>
            <w:tcBorders>
              <w:top w:val="single" w:sz="4" w:space="0" w:color="auto"/>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xml:space="preserve">   оның ішінде дара кәсіпкерлерге </w:t>
            </w:r>
            <w:r>
              <w:rPr>
                <w:sz w:val="20"/>
                <w:szCs w:val="20"/>
                <w:lang w:val="kk-KZ" w:eastAsia="en-US"/>
              </w:rPr>
              <w:t>берілген микрокредиттер</w:t>
            </w:r>
          </w:p>
        </w:tc>
        <w:tc>
          <w:tcPr>
            <w:tcW w:w="1134" w:type="dxa"/>
            <w:tcBorders>
              <w:top w:val="single" w:sz="4" w:space="0" w:color="auto"/>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993" w:type="dxa"/>
            <w:tcBorders>
              <w:top w:val="single" w:sz="4" w:space="0" w:color="auto"/>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single" w:sz="4" w:space="0" w:color="auto"/>
              <w:left w:val="nil"/>
              <w:bottom w:val="single" w:sz="4" w:space="0" w:color="auto"/>
              <w:right w:val="single" w:sz="4" w:space="0" w:color="auto"/>
            </w:tcBorders>
            <w:noWrap/>
            <w:vAlign w:val="center"/>
          </w:tcPr>
          <w:p w:rsidR="00A23254" w:rsidRDefault="00A23254" w:rsidP="00A73F41">
            <w:pPr>
              <w:spacing w:line="256" w:lineRule="auto"/>
              <w:jc w:val="center"/>
              <w:rPr>
                <w:color w:val="000000"/>
                <w:sz w:val="20"/>
                <w:szCs w:val="20"/>
                <w:lang w:val="kk-KZ" w:eastAsia="en-US"/>
              </w:rPr>
            </w:pPr>
          </w:p>
        </w:tc>
        <w:tc>
          <w:tcPr>
            <w:tcW w:w="1276" w:type="dxa"/>
            <w:tcBorders>
              <w:top w:val="single" w:sz="4" w:space="0" w:color="auto"/>
              <w:left w:val="nil"/>
              <w:bottom w:val="single" w:sz="4" w:space="0" w:color="auto"/>
              <w:right w:val="single" w:sz="4" w:space="0" w:color="auto"/>
            </w:tcBorders>
            <w:noWrap/>
            <w:vAlign w:val="center"/>
          </w:tcPr>
          <w:p w:rsidR="00A23254" w:rsidRDefault="00A23254" w:rsidP="00A73F41">
            <w:pPr>
              <w:spacing w:line="256" w:lineRule="auto"/>
              <w:jc w:val="center"/>
              <w:rPr>
                <w:color w:val="000000"/>
                <w:sz w:val="20"/>
                <w:szCs w:val="20"/>
                <w:lang w:val="kk-KZ" w:eastAsia="en-US"/>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4.2.2.</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өзге мақсатқа, оның ішінде:</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4.2.2.1.</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1 - 30 күнге дейін</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4.2.2.2.</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31 - 60 күнге дейін</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4.2.2.3.</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61 - 90 күнге дейін</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4.2.2.4.</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90 күннен астам</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RPr="001036B1"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rPr>
                <w:rFonts w:asciiTheme="minorHAnsi" w:eastAsiaTheme="minorHAnsi" w:hAnsiTheme="minorHAnsi" w:cstheme="minorBidi"/>
                <w:sz w:val="20"/>
                <w:szCs w:val="20"/>
              </w:rPr>
            </w:pP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bCs/>
                <w:iCs/>
                <w:color w:val="000000"/>
                <w:sz w:val="20"/>
                <w:szCs w:val="20"/>
                <w:lang w:val="kk-KZ" w:eastAsia="en-US"/>
              </w:rPr>
              <w:t xml:space="preserve">   </w:t>
            </w:r>
            <w:r>
              <w:rPr>
                <w:color w:val="000000"/>
                <w:sz w:val="20"/>
                <w:szCs w:val="20"/>
                <w:lang w:val="kk-KZ" w:eastAsia="en-US"/>
              </w:rPr>
              <w:t xml:space="preserve">олардың ішінде дара кәсіпкерлерге </w:t>
            </w:r>
            <w:r>
              <w:rPr>
                <w:sz w:val="20"/>
                <w:szCs w:val="20"/>
                <w:lang w:val="kk-KZ" w:eastAsia="en-US"/>
              </w:rPr>
              <w:t>берілген микрокредиттер</w:t>
            </w:r>
            <w:r>
              <w:rPr>
                <w:bCs/>
                <w:iCs/>
                <w:color w:val="000000"/>
                <w:sz w:val="20"/>
                <w:szCs w:val="20"/>
                <w:lang w:val="kk-KZ" w:eastAsia="en-US"/>
              </w:rPr>
              <w:t>, оның ішінде</w:t>
            </w:r>
            <w:r w:rsidRPr="001036B1">
              <w:rPr>
                <w:bCs/>
                <w:iCs/>
                <w:color w:val="000000"/>
                <w:sz w:val="20"/>
                <w:szCs w:val="20"/>
                <w:lang w:val="kk-KZ" w:eastAsia="en-US"/>
              </w:rPr>
              <w:t>:</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Pr="001036B1" w:rsidRDefault="00A23254" w:rsidP="00A73F41">
            <w:pPr>
              <w:spacing w:line="256" w:lineRule="auto"/>
              <w:rPr>
                <w:rFonts w:asciiTheme="minorHAnsi" w:eastAsiaTheme="minorHAnsi" w:hAnsiTheme="minorHAnsi" w:cstheme="minorBidi"/>
                <w:sz w:val="20"/>
                <w:szCs w:val="20"/>
                <w:lang w:val="kk-KZ"/>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bCs/>
                <w:color w:val="000000"/>
                <w:sz w:val="20"/>
                <w:szCs w:val="20"/>
                <w:lang w:val="kk-KZ" w:eastAsia="en-US"/>
              </w:rPr>
              <w:t>5</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bCs/>
                <w:color w:val="000000"/>
                <w:sz w:val="20"/>
                <w:szCs w:val="20"/>
                <w:lang w:val="kk-KZ" w:eastAsia="en-US"/>
              </w:rPr>
              <w:t xml:space="preserve">Кері репо операциялары </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6</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Кредиттік портфель жиынтығы</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r w:rsidR="00A23254" w:rsidRPr="003B6E11"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7</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 xml:space="preserve">Негізгі борыш және (немесе) есептелген сыйақы бойынша мерзімі өткен берешегі жоқ </w:t>
            </w:r>
            <w:r>
              <w:rPr>
                <w:color w:val="000000"/>
                <w:sz w:val="20"/>
                <w:szCs w:val="20"/>
                <w:lang w:val="kk-KZ" w:eastAsia="en-US"/>
              </w:rPr>
              <w:t xml:space="preserve">қарыздар </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Pr="006B112A" w:rsidRDefault="00A23254" w:rsidP="00A73F41">
            <w:pPr>
              <w:spacing w:line="256" w:lineRule="auto"/>
              <w:rPr>
                <w:rFonts w:asciiTheme="minorHAnsi" w:eastAsiaTheme="minorHAnsi" w:hAnsiTheme="minorHAnsi" w:cstheme="minorBidi"/>
                <w:sz w:val="20"/>
                <w:szCs w:val="20"/>
                <w:lang w:val="kk-KZ"/>
              </w:rPr>
            </w:pPr>
          </w:p>
        </w:tc>
      </w:tr>
      <w:tr w:rsidR="00A23254" w:rsidRPr="003B6E11" w:rsidTr="00A73F41">
        <w:trPr>
          <w:trHeight w:val="248"/>
        </w:trPr>
        <w:tc>
          <w:tcPr>
            <w:tcW w:w="1006" w:type="dxa"/>
            <w:tcBorders>
              <w:top w:val="nil"/>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8</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Мерзімі өткен берешегі 1 - 30 күнге дейін</w:t>
            </w:r>
            <w:r>
              <w:rPr>
                <w:color w:val="000000"/>
                <w:sz w:val="20"/>
                <w:szCs w:val="20"/>
                <w:lang w:val="kk-KZ" w:eastAsia="en-US"/>
              </w:rPr>
              <w:t xml:space="preserve"> қарыздар сомасы</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Pr="006B112A" w:rsidRDefault="00A23254" w:rsidP="00A73F41">
            <w:pPr>
              <w:spacing w:line="256" w:lineRule="auto"/>
              <w:rPr>
                <w:rFonts w:asciiTheme="minorHAnsi" w:eastAsiaTheme="minorHAnsi" w:hAnsiTheme="minorHAnsi" w:cstheme="minorBidi"/>
                <w:sz w:val="20"/>
                <w:szCs w:val="20"/>
                <w:lang w:val="kk-KZ"/>
              </w:rPr>
            </w:pPr>
          </w:p>
        </w:tc>
      </w:tr>
      <w:tr w:rsidR="00A23254" w:rsidRPr="003B6E11" w:rsidTr="00A73F41">
        <w:trPr>
          <w:trHeight w:val="248"/>
        </w:trPr>
        <w:tc>
          <w:tcPr>
            <w:tcW w:w="1006" w:type="dxa"/>
            <w:tcBorders>
              <w:top w:val="nil"/>
              <w:left w:val="single" w:sz="4" w:space="0" w:color="auto"/>
              <w:bottom w:val="single" w:sz="4" w:space="0" w:color="auto"/>
              <w:right w:val="single" w:sz="4" w:space="0" w:color="auto"/>
            </w:tcBorders>
            <w:noWrap/>
            <w:vAlign w:val="center"/>
            <w:hideMark/>
          </w:tcPr>
          <w:p w:rsidR="00A23254" w:rsidRDefault="00A23254" w:rsidP="00A73F41">
            <w:pPr>
              <w:spacing w:line="256" w:lineRule="auto"/>
              <w:jc w:val="center"/>
              <w:rPr>
                <w:b/>
                <w:bCs/>
                <w:color w:val="000000"/>
                <w:sz w:val="20"/>
                <w:szCs w:val="20"/>
                <w:lang w:val="kk-KZ" w:eastAsia="en-US"/>
              </w:rPr>
            </w:pPr>
            <w:r>
              <w:rPr>
                <w:color w:val="000000"/>
                <w:sz w:val="20"/>
                <w:szCs w:val="20"/>
                <w:lang w:val="kk-KZ" w:eastAsia="en-US"/>
              </w:rPr>
              <w:t>9</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b/>
                <w:bCs/>
                <w:color w:val="000000"/>
                <w:sz w:val="20"/>
                <w:szCs w:val="20"/>
                <w:lang w:val="kk-KZ" w:eastAsia="en-US"/>
              </w:rPr>
            </w:pPr>
            <w:r>
              <w:rPr>
                <w:sz w:val="20"/>
                <w:szCs w:val="20"/>
                <w:lang w:val="kk-KZ" w:eastAsia="en-US"/>
              </w:rPr>
              <w:t>Мерзімі өткен берешегі 31 - 60 күнге дейін</w:t>
            </w:r>
            <w:r>
              <w:rPr>
                <w:color w:val="000000"/>
                <w:sz w:val="20"/>
                <w:szCs w:val="20"/>
                <w:lang w:val="kk-KZ" w:eastAsia="en-US"/>
              </w:rPr>
              <w:t xml:space="preserve"> қарыздар сомасы</w:t>
            </w:r>
          </w:p>
        </w:tc>
        <w:tc>
          <w:tcPr>
            <w:tcW w:w="1134" w:type="dxa"/>
            <w:tcBorders>
              <w:top w:val="nil"/>
              <w:left w:val="nil"/>
              <w:bottom w:val="single" w:sz="4" w:space="0" w:color="auto"/>
              <w:right w:val="single" w:sz="4" w:space="0" w:color="auto"/>
            </w:tcBorders>
            <w:vAlign w:val="center"/>
            <w:hideMark/>
          </w:tcPr>
          <w:p w:rsidR="00A23254" w:rsidRDefault="00A23254" w:rsidP="00A73F41">
            <w:pPr>
              <w:rPr>
                <w:b/>
                <w:bCs/>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b/>
                <w:bCs/>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b/>
                <w:bCs/>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Pr="006B112A" w:rsidRDefault="00A23254" w:rsidP="00A73F41">
            <w:pPr>
              <w:spacing w:line="256" w:lineRule="auto"/>
              <w:rPr>
                <w:rFonts w:asciiTheme="minorHAnsi" w:eastAsiaTheme="minorHAnsi" w:hAnsiTheme="minorHAnsi" w:cstheme="minorBidi"/>
                <w:sz w:val="20"/>
                <w:szCs w:val="20"/>
                <w:lang w:val="kk-KZ"/>
              </w:rPr>
            </w:pPr>
          </w:p>
        </w:tc>
      </w:tr>
      <w:tr w:rsidR="00A23254" w:rsidRPr="003B6E11" w:rsidTr="00A73F41">
        <w:trPr>
          <w:trHeight w:val="248"/>
        </w:trPr>
        <w:tc>
          <w:tcPr>
            <w:tcW w:w="1006" w:type="dxa"/>
            <w:tcBorders>
              <w:top w:val="nil"/>
              <w:left w:val="single" w:sz="4" w:space="0" w:color="auto"/>
              <w:bottom w:val="single" w:sz="4" w:space="0" w:color="auto"/>
              <w:right w:val="single" w:sz="4" w:space="0" w:color="auto"/>
            </w:tcBorders>
            <w:noWrap/>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10</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Мерзімі өткен берешегі 61 - 90 күнге дейін</w:t>
            </w:r>
            <w:r>
              <w:rPr>
                <w:color w:val="000000"/>
                <w:sz w:val="20"/>
                <w:szCs w:val="20"/>
                <w:lang w:val="kk-KZ" w:eastAsia="en-US"/>
              </w:rPr>
              <w:t xml:space="preserve"> қарыздар сомасы</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Pr="006B112A" w:rsidRDefault="00A23254" w:rsidP="00A73F41">
            <w:pPr>
              <w:spacing w:line="256" w:lineRule="auto"/>
              <w:rPr>
                <w:rFonts w:asciiTheme="minorHAnsi" w:eastAsiaTheme="minorHAnsi" w:hAnsiTheme="minorHAnsi" w:cstheme="minorBidi"/>
                <w:sz w:val="20"/>
                <w:szCs w:val="20"/>
                <w:lang w:val="kk-KZ"/>
              </w:rPr>
            </w:pPr>
          </w:p>
        </w:tc>
      </w:tr>
      <w:tr w:rsidR="00A23254" w:rsidTr="00A73F41">
        <w:trPr>
          <w:trHeight w:val="370"/>
        </w:trPr>
        <w:tc>
          <w:tcPr>
            <w:tcW w:w="1006" w:type="dxa"/>
            <w:tcBorders>
              <w:top w:val="nil"/>
              <w:left w:val="single" w:sz="4" w:space="0" w:color="auto"/>
              <w:bottom w:val="single" w:sz="4" w:space="0" w:color="auto"/>
              <w:right w:val="single" w:sz="4" w:space="0" w:color="auto"/>
            </w:tcBorders>
            <w:noWrap/>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11</w:t>
            </w:r>
          </w:p>
        </w:tc>
        <w:tc>
          <w:tcPr>
            <w:tcW w:w="4097" w:type="dxa"/>
            <w:tcBorders>
              <w:top w:val="nil"/>
              <w:left w:val="nil"/>
              <w:bottom w:val="single" w:sz="4" w:space="0" w:color="auto"/>
              <w:right w:val="single" w:sz="4" w:space="0" w:color="auto"/>
            </w:tcBorders>
            <w:vAlign w:val="center"/>
            <w:hideMark/>
          </w:tcPr>
          <w:p w:rsidR="00A23254" w:rsidRDefault="00A23254" w:rsidP="00A73F41">
            <w:pPr>
              <w:spacing w:line="256" w:lineRule="auto"/>
              <w:rPr>
                <w:color w:val="000000"/>
                <w:sz w:val="20"/>
                <w:szCs w:val="20"/>
                <w:lang w:val="kk-KZ" w:eastAsia="en-US"/>
              </w:rPr>
            </w:pPr>
            <w:r>
              <w:rPr>
                <w:sz w:val="20"/>
                <w:szCs w:val="20"/>
                <w:lang w:val="kk-KZ" w:eastAsia="en-US"/>
              </w:rPr>
              <w:t>90 күннен астам</w:t>
            </w:r>
          </w:p>
        </w:tc>
        <w:tc>
          <w:tcPr>
            <w:tcW w:w="1134" w:type="dxa"/>
            <w:tcBorders>
              <w:top w:val="nil"/>
              <w:left w:val="nil"/>
              <w:bottom w:val="single" w:sz="4" w:space="0" w:color="auto"/>
              <w:right w:val="single" w:sz="4" w:space="0" w:color="auto"/>
            </w:tcBorders>
            <w:vAlign w:val="center"/>
            <w:hideMark/>
          </w:tcPr>
          <w:p w:rsidR="00A23254" w:rsidRDefault="00A23254" w:rsidP="00A73F41">
            <w:pPr>
              <w:rPr>
                <w:color w:val="000000"/>
                <w:sz w:val="20"/>
                <w:szCs w:val="20"/>
                <w:lang w:val="kk-KZ" w:eastAsia="en-US"/>
              </w:rPr>
            </w:pPr>
          </w:p>
        </w:tc>
        <w:tc>
          <w:tcPr>
            <w:tcW w:w="993" w:type="dxa"/>
            <w:tcBorders>
              <w:top w:val="nil"/>
              <w:left w:val="nil"/>
              <w:bottom w:val="single" w:sz="4" w:space="0" w:color="auto"/>
              <w:right w:val="single" w:sz="4" w:space="0" w:color="auto"/>
            </w:tcBorders>
            <w:vAlign w:val="center"/>
          </w:tcPr>
          <w:p w:rsidR="00A23254" w:rsidRDefault="00A23254" w:rsidP="00A73F41">
            <w:pPr>
              <w:spacing w:line="256" w:lineRule="auto"/>
              <w:jc w:val="center"/>
              <w:rPr>
                <w:color w:val="000000"/>
                <w:sz w:val="20"/>
                <w:szCs w:val="20"/>
                <w:lang w:val="kk-KZ" w:eastAsia="en-US"/>
              </w:rPr>
            </w:pPr>
          </w:p>
        </w:tc>
        <w:tc>
          <w:tcPr>
            <w:tcW w:w="1275" w:type="dxa"/>
            <w:tcBorders>
              <w:top w:val="nil"/>
              <w:left w:val="nil"/>
              <w:bottom w:val="single" w:sz="4" w:space="0" w:color="auto"/>
              <w:right w:val="single" w:sz="4" w:space="0" w:color="auto"/>
            </w:tcBorders>
            <w:noWrap/>
            <w:vAlign w:val="center"/>
            <w:hideMark/>
          </w:tcPr>
          <w:p w:rsidR="00A23254" w:rsidRDefault="00A23254" w:rsidP="00A73F41">
            <w:pPr>
              <w:rPr>
                <w:color w:val="000000"/>
                <w:sz w:val="20"/>
                <w:szCs w:val="20"/>
                <w:lang w:val="kk-KZ" w:eastAsia="en-US"/>
              </w:rPr>
            </w:pPr>
          </w:p>
        </w:tc>
        <w:tc>
          <w:tcPr>
            <w:tcW w:w="1276" w:type="dxa"/>
            <w:tcBorders>
              <w:top w:val="nil"/>
              <w:left w:val="nil"/>
              <w:bottom w:val="single" w:sz="4" w:space="0" w:color="auto"/>
              <w:right w:val="single" w:sz="4" w:space="0" w:color="auto"/>
            </w:tcBorders>
            <w:noWrap/>
            <w:vAlign w:val="center"/>
            <w:hideMark/>
          </w:tcPr>
          <w:p w:rsidR="00A23254" w:rsidRDefault="00A23254" w:rsidP="00A73F41">
            <w:pPr>
              <w:spacing w:line="256" w:lineRule="auto"/>
              <w:rPr>
                <w:rFonts w:asciiTheme="minorHAnsi" w:eastAsiaTheme="minorHAnsi" w:hAnsiTheme="minorHAnsi" w:cstheme="minorBidi"/>
                <w:sz w:val="20"/>
                <w:szCs w:val="20"/>
              </w:rPr>
            </w:pPr>
          </w:p>
        </w:tc>
      </w:tr>
    </w:tbl>
    <w:p w:rsidR="00A23254" w:rsidRDefault="00A23254" w:rsidP="00A23254">
      <w:pPr>
        <w:ind w:firstLine="709"/>
        <w:jc w:val="both"/>
        <w:rPr>
          <w:sz w:val="28"/>
          <w:szCs w:val="28"/>
          <w:lang w:val="kk-KZ"/>
        </w:rPr>
      </w:pPr>
    </w:p>
    <w:p w:rsidR="00A23254" w:rsidRDefault="00A23254" w:rsidP="00A23254">
      <w:pPr>
        <w:ind w:firstLine="709"/>
        <w:jc w:val="both"/>
        <w:rPr>
          <w:sz w:val="28"/>
          <w:szCs w:val="28"/>
          <w:lang w:val="kk-KZ"/>
        </w:rPr>
      </w:pPr>
      <w:r>
        <w:rPr>
          <w:sz w:val="28"/>
          <w:szCs w:val="28"/>
          <w:lang w:val="kk-KZ"/>
        </w:rPr>
        <w:t>кестенің жалғасы:</w:t>
      </w:r>
    </w:p>
    <w:tbl>
      <w:tblPr>
        <w:tblW w:w="9780" w:type="dxa"/>
        <w:tblInd w:w="-5" w:type="dxa"/>
        <w:tblLayout w:type="fixed"/>
        <w:tblLook w:val="04A0" w:firstRow="1" w:lastRow="0" w:firstColumn="1" w:lastColumn="0" w:noHBand="0" w:noVBand="1"/>
      </w:tblPr>
      <w:tblGrid>
        <w:gridCol w:w="3073"/>
        <w:gridCol w:w="2256"/>
        <w:gridCol w:w="1640"/>
        <w:gridCol w:w="2811"/>
      </w:tblGrid>
      <w:tr w:rsidR="00A23254" w:rsidTr="00A73F41">
        <w:trPr>
          <w:trHeight w:val="432"/>
        </w:trPr>
        <w:tc>
          <w:tcPr>
            <w:tcW w:w="5330" w:type="dxa"/>
            <w:gridSpan w:val="2"/>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оның ішінде</w:t>
            </w:r>
          </w:p>
        </w:tc>
        <w:tc>
          <w:tcPr>
            <w:tcW w:w="4451" w:type="dxa"/>
            <w:gridSpan w:val="2"/>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Қамтамасыз ету құны</w:t>
            </w:r>
          </w:p>
        </w:tc>
      </w:tr>
      <w:tr w:rsidR="00A23254" w:rsidRPr="003B6E11" w:rsidTr="00A73F41">
        <w:trPr>
          <w:trHeight w:val="837"/>
        </w:trPr>
        <w:tc>
          <w:tcPr>
            <w:tcW w:w="3074"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Оң немесе теріс түзету</w:t>
            </w:r>
          </w:p>
        </w:tc>
        <w:tc>
          <w:tcPr>
            <w:tcW w:w="2256" w:type="dxa"/>
            <w:tcBorders>
              <w:top w:val="single" w:sz="4" w:space="0" w:color="auto"/>
              <w:left w:val="nil"/>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Резервтер (провизиялар)</w:t>
            </w:r>
          </w:p>
        </w:tc>
        <w:tc>
          <w:tcPr>
            <w:tcW w:w="1640" w:type="dxa"/>
            <w:tcBorders>
              <w:top w:val="single" w:sz="4" w:space="0" w:color="auto"/>
              <w:left w:val="nil"/>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 xml:space="preserve">Барлығы </w:t>
            </w:r>
          </w:p>
        </w:tc>
        <w:tc>
          <w:tcPr>
            <w:tcW w:w="2811" w:type="dxa"/>
            <w:tcBorders>
              <w:top w:val="single" w:sz="4" w:space="0" w:color="auto"/>
              <w:left w:val="nil"/>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 xml:space="preserve">оның ішінде резервтерді (провизияларды) есептеу кезінде қосылатын қамтамасыз ету құны </w:t>
            </w:r>
          </w:p>
        </w:tc>
      </w:tr>
      <w:tr w:rsidR="00A23254" w:rsidTr="00A73F41">
        <w:trPr>
          <w:trHeight w:val="315"/>
        </w:trPr>
        <w:tc>
          <w:tcPr>
            <w:tcW w:w="3074"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7</w:t>
            </w:r>
          </w:p>
        </w:tc>
        <w:tc>
          <w:tcPr>
            <w:tcW w:w="2256" w:type="dxa"/>
            <w:tcBorders>
              <w:top w:val="single" w:sz="4" w:space="0" w:color="auto"/>
              <w:left w:val="nil"/>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8</w:t>
            </w:r>
          </w:p>
        </w:tc>
        <w:tc>
          <w:tcPr>
            <w:tcW w:w="1640" w:type="dxa"/>
            <w:tcBorders>
              <w:top w:val="single" w:sz="4" w:space="0" w:color="auto"/>
              <w:left w:val="nil"/>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9</w:t>
            </w:r>
          </w:p>
        </w:tc>
        <w:tc>
          <w:tcPr>
            <w:tcW w:w="2811" w:type="dxa"/>
            <w:tcBorders>
              <w:top w:val="single" w:sz="4" w:space="0" w:color="auto"/>
              <w:left w:val="nil"/>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10</w:t>
            </w:r>
          </w:p>
        </w:tc>
      </w:tr>
      <w:tr w:rsidR="00A23254" w:rsidTr="00A73F41">
        <w:trPr>
          <w:trHeight w:val="300"/>
        </w:trPr>
        <w:tc>
          <w:tcPr>
            <w:tcW w:w="3074" w:type="dxa"/>
            <w:tcBorders>
              <w:top w:val="single" w:sz="4" w:space="0" w:color="auto"/>
              <w:left w:val="single" w:sz="4" w:space="0" w:color="auto"/>
              <w:bottom w:val="single" w:sz="4" w:space="0" w:color="auto"/>
              <w:right w:val="single" w:sz="4" w:space="0" w:color="auto"/>
            </w:tcBorders>
            <w:noWrap/>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w:t>
            </w:r>
          </w:p>
        </w:tc>
        <w:tc>
          <w:tcPr>
            <w:tcW w:w="2256" w:type="dxa"/>
            <w:tcBorders>
              <w:top w:val="single" w:sz="4" w:space="0" w:color="auto"/>
              <w:left w:val="single" w:sz="4" w:space="0" w:color="auto"/>
              <w:bottom w:val="single" w:sz="4" w:space="0" w:color="auto"/>
              <w:right w:val="single" w:sz="4" w:space="0" w:color="auto"/>
            </w:tcBorders>
            <w:noWrap/>
            <w:vAlign w:val="center"/>
          </w:tcPr>
          <w:p w:rsidR="00A23254" w:rsidRDefault="00A23254" w:rsidP="00A73F41">
            <w:pPr>
              <w:spacing w:line="256" w:lineRule="auto"/>
              <w:jc w:val="center"/>
              <w:rPr>
                <w:color w:val="000000"/>
                <w:sz w:val="20"/>
                <w:szCs w:val="20"/>
                <w:lang w:val="kk-KZ" w:eastAsia="en-US"/>
              </w:rPr>
            </w:pPr>
          </w:p>
        </w:tc>
        <w:tc>
          <w:tcPr>
            <w:tcW w:w="1640" w:type="dxa"/>
            <w:tcBorders>
              <w:top w:val="single" w:sz="4" w:space="0" w:color="auto"/>
              <w:left w:val="single" w:sz="4" w:space="0" w:color="auto"/>
              <w:bottom w:val="single" w:sz="4" w:space="0" w:color="auto"/>
              <w:right w:val="single" w:sz="4" w:space="0" w:color="auto"/>
            </w:tcBorders>
            <w:noWrap/>
            <w:vAlign w:val="bottom"/>
          </w:tcPr>
          <w:p w:rsidR="00A23254" w:rsidRDefault="00A23254" w:rsidP="00A73F41">
            <w:pPr>
              <w:spacing w:line="256" w:lineRule="auto"/>
              <w:jc w:val="center"/>
              <w:rPr>
                <w:color w:val="000000"/>
                <w:sz w:val="20"/>
                <w:szCs w:val="20"/>
                <w:lang w:val="kk-KZ" w:eastAsia="en-US"/>
              </w:rPr>
            </w:pPr>
          </w:p>
        </w:tc>
        <w:tc>
          <w:tcPr>
            <w:tcW w:w="2811" w:type="dxa"/>
            <w:tcBorders>
              <w:top w:val="single" w:sz="4" w:space="0" w:color="auto"/>
              <w:left w:val="single" w:sz="4" w:space="0" w:color="auto"/>
              <w:bottom w:val="single" w:sz="4" w:space="0" w:color="auto"/>
              <w:right w:val="single" w:sz="4" w:space="0" w:color="auto"/>
            </w:tcBorders>
            <w:noWrap/>
            <w:vAlign w:val="bottom"/>
          </w:tcPr>
          <w:p w:rsidR="00A23254" w:rsidRDefault="00A23254" w:rsidP="00A73F41">
            <w:pPr>
              <w:spacing w:line="256" w:lineRule="auto"/>
              <w:jc w:val="center"/>
              <w:rPr>
                <w:color w:val="000000"/>
                <w:sz w:val="20"/>
                <w:szCs w:val="20"/>
                <w:lang w:val="kk-KZ" w:eastAsia="en-US"/>
              </w:rPr>
            </w:pPr>
          </w:p>
        </w:tc>
      </w:tr>
    </w:tbl>
    <w:p w:rsidR="00A23254" w:rsidRDefault="00A23254" w:rsidP="00A23254">
      <w:pPr>
        <w:ind w:firstLine="709"/>
        <w:jc w:val="both"/>
        <w:rPr>
          <w:sz w:val="28"/>
          <w:szCs w:val="28"/>
          <w:lang w:val="kk-KZ"/>
        </w:rPr>
      </w:pPr>
    </w:p>
    <w:p w:rsidR="00A23254" w:rsidRDefault="00A23254" w:rsidP="00A23254">
      <w:pPr>
        <w:ind w:firstLine="709"/>
        <w:jc w:val="both"/>
        <w:rPr>
          <w:sz w:val="28"/>
          <w:szCs w:val="28"/>
          <w:lang w:val="kk-KZ"/>
        </w:rPr>
      </w:pPr>
      <w:r>
        <w:rPr>
          <w:sz w:val="28"/>
          <w:szCs w:val="28"/>
          <w:lang w:val="kk-KZ"/>
        </w:rPr>
        <w:t xml:space="preserve">Атауы________________             Мекенжайы_______________________  </w:t>
      </w:r>
    </w:p>
    <w:p w:rsidR="00A23254" w:rsidRDefault="00A23254" w:rsidP="00A23254">
      <w:pPr>
        <w:ind w:firstLine="709"/>
        <w:jc w:val="both"/>
        <w:rPr>
          <w:sz w:val="28"/>
          <w:szCs w:val="28"/>
          <w:lang w:val="kk-KZ"/>
        </w:rPr>
      </w:pPr>
    </w:p>
    <w:p w:rsidR="00A23254" w:rsidRDefault="00A23254" w:rsidP="00A23254">
      <w:pPr>
        <w:ind w:firstLine="709"/>
        <w:jc w:val="both"/>
        <w:rPr>
          <w:sz w:val="28"/>
          <w:szCs w:val="28"/>
          <w:lang w:val="kk-KZ"/>
        </w:rPr>
      </w:pPr>
      <w:r>
        <w:rPr>
          <w:sz w:val="28"/>
          <w:szCs w:val="28"/>
          <w:lang w:val="kk-KZ"/>
        </w:rPr>
        <w:t>Телефоны ______________________________________________________</w:t>
      </w:r>
    </w:p>
    <w:p w:rsidR="00A23254" w:rsidRDefault="00A23254" w:rsidP="00A23254">
      <w:pPr>
        <w:ind w:firstLine="709"/>
        <w:jc w:val="both"/>
        <w:rPr>
          <w:sz w:val="28"/>
          <w:szCs w:val="28"/>
          <w:lang w:val="kk-KZ"/>
        </w:rPr>
      </w:pPr>
    </w:p>
    <w:p w:rsidR="00A23254" w:rsidRDefault="00A23254" w:rsidP="00A23254">
      <w:pPr>
        <w:ind w:firstLine="709"/>
        <w:jc w:val="both"/>
        <w:rPr>
          <w:sz w:val="28"/>
          <w:szCs w:val="28"/>
          <w:lang w:val="kk-KZ"/>
        </w:rPr>
      </w:pPr>
      <w:r>
        <w:rPr>
          <w:sz w:val="28"/>
          <w:szCs w:val="28"/>
          <w:lang w:val="kk-KZ"/>
        </w:rPr>
        <w:t>Электрондық пошта мекенжайы ____________________________________</w:t>
      </w:r>
    </w:p>
    <w:p w:rsidR="00A23254" w:rsidRDefault="00A23254" w:rsidP="00A23254">
      <w:pPr>
        <w:ind w:firstLine="709"/>
        <w:rPr>
          <w:rFonts w:eastAsia="Calibri"/>
          <w:sz w:val="28"/>
          <w:szCs w:val="28"/>
          <w:lang w:val="kk-KZ"/>
        </w:rPr>
      </w:pPr>
    </w:p>
    <w:p w:rsidR="00A23254" w:rsidRDefault="00A23254" w:rsidP="00A23254">
      <w:pPr>
        <w:ind w:firstLine="709"/>
        <w:rPr>
          <w:rFonts w:eastAsia="Calibri"/>
          <w:sz w:val="28"/>
          <w:szCs w:val="28"/>
          <w:lang w:val="kk-KZ"/>
        </w:rPr>
      </w:pPr>
      <w:r>
        <w:rPr>
          <w:rFonts w:eastAsia="Calibri"/>
          <w:sz w:val="28"/>
          <w:szCs w:val="28"/>
          <w:lang w:val="kk-KZ"/>
        </w:rPr>
        <w:t xml:space="preserve">Орындаушы_______________________________________   ____________ </w:t>
      </w:r>
      <w:r>
        <w:rPr>
          <w:rFonts w:eastAsia="Calibri"/>
          <w:sz w:val="28"/>
          <w:szCs w:val="28"/>
          <w:lang w:val="kk-KZ"/>
        </w:rPr>
        <w:br/>
        <w:t xml:space="preserve">                                тегі, </w:t>
      </w:r>
      <w:r>
        <w:rPr>
          <w:sz w:val="28"/>
          <w:szCs w:val="28"/>
          <w:lang w:val="kk-KZ"/>
        </w:rPr>
        <w:t>аты және әкесінің аты (ол бар болса</w:t>
      </w:r>
      <w:r>
        <w:rPr>
          <w:rFonts w:eastAsia="Calibri"/>
          <w:sz w:val="28"/>
          <w:szCs w:val="28"/>
          <w:lang w:val="kk-KZ"/>
        </w:rPr>
        <w:t xml:space="preserve">)           телефоны      </w:t>
      </w:r>
    </w:p>
    <w:p w:rsidR="00A23254" w:rsidRDefault="00A23254" w:rsidP="00A23254">
      <w:pPr>
        <w:ind w:firstLine="709"/>
        <w:rPr>
          <w:rFonts w:eastAsia="Calibri"/>
          <w:sz w:val="28"/>
          <w:szCs w:val="28"/>
          <w:lang w:val="kk-KZ"/>
        </w:rPr>
      </w:pPr>
    </w:p>
    <w:p w:rsidR="00A23254" w:rsidRDefault="00A23254" w:rsidP="00A23254">
      <w:pPr>
        <w:ind w:firstLine="709"/>
        <w:rPr>
          <w:rFonts w:eastAsia="Calibri"/>
          <w:sz w:val="28"/>
          <w:szCs w:val="28"/>
          <w:lang w:val="kk-KZ"/>
        </w:rPr>
      </w:pPr>
      <w:r>
        <w:rPr>
          <w:rFonts w:eastAsia="Calibri"/>
          <w:sz w:val="28"/>
          <w:szCs w:val="28"/>
          <w:lang w:val="kk-KZ"/>
        </w:rPr>
        <w:t xml:space="preserve">Бас бухгалтер _________________________________    ___________ </w:t>
      </w:r>
      <w:r>
        <w:rPr>
          <w:rFonts w:eastAsia="Calibri"/>
          <w:sz w:val="28"/>
          <w:szCs w:val="28"/>
          <w:lang w:val="kk-KZ"/>
        </w:rPr>
        <w:br/>
        <w:t xml:space="preserve">          тегі, </w:t>
      </w:r>
      <w:r>
        <w:rPr>
          <w:sz w:val="28"/>
          <w:szCs w:val="28"/>
          <w:lang w:val="kk-KZ"/>
        </w:rPr>
        <w:t>аты және әкесінің аты (ол бар болса</w:t>
      </w:r>
      <w:r>
        <w:rPr>
          <w:rFonts w:eastAsia="Calibri"/>
          <w:sz w:val="28"/>
          <w:szCs w:val="28"/>
          <w:lang w:val="kk-KZ"/>
        </w:rPr>
        <w:t>)                     қолы, телефоны</w:t>
      </w:r>
    </w:p>
    <w:p w:rsidR="00A23254" w:rsidRDefault="00A23254" w:rsidP="00A23254">
      <w:pPr>
        <w:ind w:firstLine="709"/>
        <w:rPr>
          <w:rFonts w:eastAsia="Calibri"/>
          <w:sz w:val="28"/>
          <w:szCs w:val="28"/>
          <w:lang w:val="kk-KZ"/>
        </w:rPr>
      </w:pPr>
    </w:p>
    <w:p w:rsidR="00A23254" w:rsidRDefault="00A23254" w:rsidP="00A23254">
      <w:pPr>
        <w:ind w:firstLine="709"/>
        <w:rPr>
          <w:rFonts w:eastAsia="Calibri"/>
          <w:sz w:val="28"/>
          <w:szCs w:val="28"/>
          <w:lang w:val="kk-KZ"/>
        </w:rPr>
      </w:pPr>
      <w:r>
        <w:rPr>
          <w:sz w:val="28"/>
          <w:szCs w:val="28"/>
          <w:lang w:val="kk-KZ"/>
        </w:rPr>
        <w:t xml:space="preserve">Басшы немесе есепке қол қою </w:t>
      </w:r>
      <w:r>
        <w:rPr>
          <w:rFonts w:eastAsia="Calibri"/>
          <w:sz w:val="28"/>
          <w:szCs w:val="28"/>
          <w:lang w:val="kk-KZ"/>
        </w:rPr>
        <w:t xml:space="preserve">функциясы </w:t>
      </w:r>
      <w:r>
        <w:rPr>
          <w:sz w:val="28"/>
          <w:szCs w:val="28"/>
          <w:lang w:val="kk-KZ"/>
        </w:rPr>
        <w:t>жүктелген адам</w:t>
      </w:r>
      <w:r>
        <w:rPr>
          <w:rFonts w:eastAsia="Calibri"/>
          <w:sz w:val="28"/>
          <w:szCs w:val="28"/>
          <w:lang w:val="kk-KZ"/>
        </w:rPr>
        <w:t xml:space="preserve">  </w:t>
      </w:r>
    </w:p>
    <w:p w:rsidR="00A23254" w:rsidRDefault="00A23254" w:rsidP="00A23254">
      <w:pPr>
        <w:ind w:firstLine="709"/>
        <w:rPr>
          <w:rFonts w:eastAsia="Calibri"/>
          <w:sz w:val="28"/>
          <w:szCs w:val="28"/>
          <w:lang w:val="kk-KZ"/>
        </w:rPr>
      </w:pPr>
      <w:r>
        <w:rPr>
          <w:rFonts w:eastAsia="Calibri"/>
          <w:sz w:val="28"/>
          <w:szCs w:val="28"/>
          <w:lang w:val="kk-KZ"/>
        </w:rPr>
        <w:t xml:space="preserve">____________________________________________       _______________   </w:t>
      </w:r>
      <w:r>
        <w:rPr>
          <w:rFonts w:eastAsia="Calibri"/>
          <w:sz w:val="28"/>
          <w:szCs w:val="28"/>
          <w:lang w:val="kk-KZ"/>
        </w:rPr>
        <w:br/>
        <w:t xml:space="preserve">             тегі, </w:t>
      </w:r>
      <w:r>
        <w:rPr>
          <w:sz w:val="28"/>
          <w:szCs w:val="28"/>
          <w:lang w:val="kk-KZ"/>
        </w:rPr>
        <w:t>аты және әкесінің аты (ол бар болса</w:t>
      </w:r>
      <w:r>
        <w:rPr>
          <w:rFonts w:eastAsia="Calibri"/>
          <w:sz w:val="28"/>
          <w:szCs w:val="28"/>
          <w:lang w:val="kk-KZ"/>
        </w:rPr>
        <w:t>)                  қолы, телефоны</w:t>
      </w:r>
    </w:p>
    <w:p w:rsidR="00A23254" w:rsidRDefault="00A23254" w:rsidP="00A23254">
      <w:pPr>
        <w:ind w:firstLine="709"/>
        <w:rPr>
          <w:rFonts w:eastAsia="Calibri"/>
          <w:sz w:val="28"/>
          <w:szCs w:val="28"/>
          <w:lang w:val="kk-KZ"/>
        </w:rPr>
      </w:pPr>
    </w:p>
    <w:p w:rsidR="00A23254" w:rsidRPr="006B112A" w:rsidRDefault="00A23254" w:rsidP="00A23254">
      <w:pPr>
        <w:suppressAutoHyphens/>
        <w:ind w:firstLine="709"/>
        <w:jc w:val="both"/>
        <w:rPr>
          <w:rStyle w:val="s0"/>
          <w:sz w:val="28"/>
          <w:szCs w:val="28"/>
          <w:lang w:val="kk-KZ"/>
        </w:rPr>
      </w:pPr>
      <w:r>
        <w:rPr>
          <w:sz w:val="28"/>
          <w:szCs w:val="28"/>
          <w:lang w:val="kk-KZ"/>
        </w:rPr>
        <w:t>Күні 20__ жылғы</w:t>
      </w:r>
      <w:r>
        <w:rPr>
          <w:color w:val="000000"/>
          <w:lang w:val="kk-KZ"/>
        </w:rPr>
        <w:t xml:space="preserve"> </w:t>
      </w:r>
      <w:r>
        <w:rPr>
          <w:rFonts w:eastAsia="Calibri"/>
          <w:sz w:val="28"/>
          <w:szCs w:val="28"/>
          <w:lang w:val="kk-KZ"/>
        </w:rPr>
        <w:t xml:space="preserve">«____» ______________ </w:t>
      </w:r>
      <w:r>
        <w:rPr>
          <w:rStyle w:val="s0"/>
          <w:sz w:val="28"/>
          <w:szCs w:val="28"/>
          <w:lang w:val="kk-KZ"/>
        </w:rPr>
        <w:br w:type="page"/>
      </w:r>
    </w:p>
    <w:p w:rsidR="00A23254" w:rsidRPr="006B112A" w:rsidRDefault="00A23254" w:rsidP="00A23254">
      <w:pPr>
        <w:ind w:firstLine="397"/>
        <w:jc w:val="right"/>
        <w:rPr>
          <w:lang w:val="kk-KZ"/>
        </w:rPr>
      </w:pPr>
      <w:r>
        <w:rPr>
          <w:sz w:val="28"/>
          <w:szCs w:val="28"/>
          <w:lang w:val="kk-KZ"/>
        </w:rPr>
        <w:lastRenderedPageBreak/>
        <w:t>Микрокредиттер, оның ішінде негізгі</w:t>
      </w:r>
    </w:p>
    <w:p w:rsidR="00A23254" w:rsidRDefault="00A23254" w:rsidP="00A23254">
      <w:pPr>
        <w:ind w:firstLine="397"/>
        <w:jc w:val="right"/>
        <w:rPr>
          <w:sz w:val="28"/>
          <w:szCs w:val="28"/>
          <w:lang w:val="kk-KZ"/>
        </w:rPr>
      </w:pPr>
      <w:r>
        <w:rPr>
          <w:sz w:val="28"/>
          <w:szCs w:val="28"/>
          <w:lang w:val="kk-KZ"/>
        </w:rPr>
        <w:t>борыш және (немесе) есептелген</w:t>
      </w:r>
    </w:p>
    <w:p w:rsidR="00A23254" w:rsidRDefault="00A23254" w:rsidP="00A23254">
      <w:pPr>
        <w:ind w:firstLine="397"/>
        <w:jc w:val="right"/>
        <w:rPr>
          <w:sz w:val="28"/>
          <w:szCs w:val="28"/>
          <w:lang w:val="kk-KZ"/>
        </w:rPr>
      </w:pPr>
      <w:r>
        <w:rPr>
          <w:sz w:val="28"/>
          <w:szCs w:val="28"/>
          <w:lang w:val="kk-KZ"/>
        </w:rPr>
        <w:t>сыйақы бойынша мерзімі өткен</w:t>
      </w:r>
    </w:p>
    <w:p w:rsidR="00A23254" w:rsidRDefault="00A23254" w:rsidP="00A23254">
      <w:pPr>
        <w:ind w:firstLine="397"/>
        <w:jc w:val="right"/>
        <w:rPr>
          <w:sz w:val="28"/>
          <w:szCs w:val="28"/>
          <w:lang w:val="kk-KZ"/>
        </w:rPr>
      </w:pPr>
      <w:r>
        <w:rPr>
          <w:sz w:val="28"/>
          <w:szCs w:val="28"/>
          <w:lang w:val="kk-KZ"/>
        </w:rPr>
        <w:t>берешегі бар микрокредиттер туралы,</w:t>
      </w:r>
    </w:p>
    <w:p w:rsidR="00A23254" w:rsidRDefault="00A23254" w:rsidP="00A23254">
      <w:pPr>
        <w:ind w:firstLine="397"/>
        <w:jc w:val="right"/>
        <w:rPr>
          <w:sz w:val="28"/>
          <w:szCs w:val="28"/>
          <w:lang w:val="kk-KZ"/>
        </w:rPr>
      </w:pPr>
      <w:r>
        <w:rPr>
          <w:sz w:val="28"/>
          <w:szCs w:val="28"/>
          <w:lang w:val="kk-KZ"/>
        </w:rPr>
        <w:t>сондай-ақ резервтердің</w:t>
      </w:r>
    </w:p>
    <w:p w:rsidR="00A23254" w:rsidRDefault="00A23254" w:rsidP="00A23254">
      <w:pPr>
        <w:ind w:firstLine="397"/>
        <w:jc w:val="right"/>
        <w:rPr>
          <w:sz w:val="28"/>
          <w:szCs w:val="28"/>
          <w:lang w:val="kk-KZ"/>
        </w:rPr>
      </w:pPr>
      <w:r>
        <w:rPr>
          <w:sz w:val="28"/>
          <w:szCs w:val="28"/>
          <w:lang w:val="kk-KZ"/>
        </w:rPr>
        <w:t>(провизиялардың) мөлшері туралы</w:t>
      </w:r>
    </w:p>
    <w:p w:rsidR="00A23254" w:rsidRDefault="00A23254" w:rsidP="00A23254">
      <w:pPr>
        <w:ind w:firstLine="397"/>
        <w:jc w:val="right"/>
        <w:rPr>
          <w:sz w:val="28"/>
          <w:szCs w:val="28"/>
          <w:lang w:val="kk-KZ"/>
        </w:rPr>
      </w:pPr>
      <w:r>
        <w:rPr>
          <w:sz w:val="28"/>
          <w:szCs w:val="28"/>
          <w:lang w:val="kk-KZ"/>
        </w:rPr>
        <w:t>есептің нысанына қосымша</w:t>
      </w:r>
    </w:p>
    <w:p w:rsidR="00A23254" w:rsidRPr="006B112A" w:rsidRDefault="00A23254" w:rsidP="00A23254">
      <w:pPr>
        <w:ind w:firstLine="397"/>
        <w:jc w:val="right"/>
        <w:rPr>
          <w:rStyle w:val="s0"/>
          <w:sz w:val="28"/>
          <w:szCs w:val="28"/>
          <w:lang w:val="kk-KZ"/>
        </w:rPr>
      </w:pPr>
      <w:r>
        <w:rPr>
          <w:rStyle w:val="s0"/>
          <w:sz w:val="28"/>
          <w:szCs w:val="28"/>
          <w:lang w:val="kk-KZ"/>
        </w:rPr>
        <w:t> </w:t>
      </w:r>
    </w:p>
    <w:p w:rsidR="00A23254" w:rsidRPr="006B112A" w:rsidRDefault="00A23254" w:rsidP="00A23254">
      <w:pPr>
        <w:ind w:firstLine="397"/>
        <w:jc w:val="right"/>
        <w:rPr>
          <w:lang w:val="kk-KZ"/>
        </w:rPr>
      </w:pPr>
    </w:p>
    <w:p w:rsidR="00A23254" w:rsidRDefault="00A23254" w:rsidP="00A23254">
      <w:pPr>
        <w:ind w:firstLine="397"/>
        <w:jc w:val="center"/>
        <w:rPr>
          <w:sz w:val="28"/>
          <w:szCs w:val="28"/>
          <w:lang w:val="kk-KZ"/>
        </w:rPr>
      </w:pPr>
      <w:r>
        <w:rPr>
          <w:sz w:val="28"/>
          <w:szCs w:val="28"/>
          <w:lang w:val="kk-KZ"/>
        </w:rPr>
        <w:t>Әкімшілік деректер нысанын толтыру бойынша түсіндірме</w:t>
      </w:r>
    </w:p>
    <w:p w:rsidR="00A23254" w:rsidRPr="006B112A" w:rsidRDefault="00A23254" w:rsidP="00A23254">
      <w:pPr>
        <w:ind w:firstLine="397"/>
        <w:jc w:val="both"/>
        <w:rPr>
          <w:rStyle w:val="s0"/>
          <w:sz w:val="28"/>
          <w:szCs w:val="28"/>
          <w:lang w:val="kk-KZ"/>
        </w:rPr>
      </w:pPr>
    </w:p>
    <w:p w:rsidR="00A23254" w:rsidRPr="006B112A" w:rsidRDefault="00A23254" w:rsidP="00A23254">
      <w:pPr>
        <w:ind w:firstLine="397"/>
        <w:jc w:val="both"/>
        <w:rPr>
          <w:lang w:val="kk-KZ"/>
        </w:rPr>
      </w:pPr>
    </w:p>
    <w:p w:rsidR="00A23254" w:rsidRPr="001036B1" w:rsidRDefault="00A23254" w:rsidP="00A23254">
      <w:pPr>
        <w:ind w:firstLine="709"/>
        <w:jc w:val="center"/>
        <w:rPr>
          <w:sz w:val="28"/>
          <w:szCs w:val="28"/>
          <w:lang w:val="kk-KZ"/>
        </w:rPr>
      </w:pPr>
      <w:r>
        <w:rPr>
          <w:sz w:val="28"/>
          <w:szCs w:val="28"/>
          <w:lang w:val="kk-KZ"/>
        </w:rPr>
        <w:t>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(провизиялардың) мөлшері туралы есеп</w:t>
      </w:r>
      <w:r>
        <w:rPr>
          <w:lang w:val="kk-KZ"/>
        </w:rPr>
        <w:br/>
      </w:r>
      <w:r w:rsidRPr="00D94AF2">
        <w:rPr>
          <w:rStyle w:val="s1"/>
          <w:sz w:val="28"/>
          <w:szCs w:val="28"/>
          <w:lang w:val="kk-KZ"/>
        </w:rPr>
        <w:t>(индекс - MP_MFO_KT,</w:t>
      </w:r>
      <w:r w:rsidRPr="001036B1">
        <w:rPr>
          <w:rStyle w:val="s1"/>
          <w:sz w:val="28"/>
          <w:szCs w:val="28"/>
          <w:lang w:val="kk-KZ"/>
        </w:rPr>
        <w:t xml:space="preserve"> </w:t>
      </w:r>
      <w:r>
        <w:rPr>
          <w:sz w:val="28"/>
          <w:szCs w:val="28"/>
          <w:lang w:val="kk-KZ"/>
        </w:rPr>
        <w:t>кезеңділігі – тоқсан сайын</w:t>
      </w:r>
      <w:r w:rsidRPr="001036B1">
        <w:rPr>
          <w:rStyle w:val="s1"/>
          <w:sz w:val="28"/>
          <w:szCs w:val="28"/>
          <w:lang w:val="kk-KZ"/>
        </w:rPr>
        <w:t>)</w:t>
      </w:r>
    </w:p>
    <w:p w:rsidR="00A23254" w:rsidRPr="001036B1" w:rsidRDefault="00A23254" w:rsidP="00A23254">
      <w:pPr>
        <w:jc w:val="center"/>
        <w:rPr>
          <w:sz w:val="28"/>
          <w:szCs w:val="28"/>
          <w:lang w:val="kk-KZ"/>
        </w:rPr>
      </w:pPr>
    </w:p>
    <w:p w:rsidR="00A23254" w:rsidRDefault="00A23254" w:rsidP="00A23254">
      <w:pPr>
        <w:jc w:val="center"/>
        <w:rPr>
          <w:sz w:val="28"/>
          <w:szCs w:val="28"/>
          <w:lang w:val="kk-KZ"/>
        </w:rPr>
      </w:pPr>
    </w:p>
    <w:p w:rsidR="00A23254" w:rsidRDefault="00A23254" w:rsidP="00A23254">
      <w:pPr>
        <w:jc w:val="center"/>
        <w:rPr>
          <w:sz w:val="28"/>
          <w:szCs w:val="28"/>
          <w:lang w:val="kk-KZ"/>
        </w:rPr>
      </w:pPr>
      <w:r>
        <w:rPr>
          <w:sz w:val="28"/>
          <w:szCs w:val="28"/>
          <w:lang w:val="kk-KZ"/>
        </w:rPr>
        <w:t>1-тарау. Жалпы ережелер</w:t>
      </w:r>
    </w:p>
    <w:p w:rsidR="00A23254" w:rsidRDefault="00A23254" w:rsidP="00A23254">
      <w:pPr>
        <w:tabs>
          <w:tab w:val="left" w:pos="709"/>
        </w:tabs>
        <w:ind w:firstLine="709"/>
        <w:jc w:val="both"/>
        <w:rPr>
          <w:rFonts w:eastAsia="Calibri"/>
          <w:color w:val="000000" w:themeColor="text1"/>
          <w:sz w:val="28"/>
          <w:szCs w:val="28"/>
          <w:lang w:val="kk-KZ"/>
        </w:rPr>
      </w:pPr>
    </w:p>
    <w:p w:rsidR="00A23254" w:rsidRDefault="00A23254" w:rsidP="00A23254">
      <w:pPr>
        <w:tabs>
          <w:tab w:val="left" w:pos="709"/>
        </w:tabs>
        <w:ind w:firstLine="709"/>
        <w:jc w:val="both"/>
        <w:rPr>
          <w:rFonts w:eastAsia="Calibri"/>
          <w:color w:val="000000" w:themeColor="text1"/>
          <w:sz w:val="28"/>
          <w:szCs w:val="28"/>
          <w:lang w:val="kk-KZ"/>
        </w:rPr>
      </w:pPr>
      <w:r>
        <w:rPr>
          <w:rFonts w:eastAsia="Calibri"/>
          <w:color w:val="000000" w:themeColor="text1"/>
          <w:sz w:val="28"/>
          <w:szCs w:val="28"/>
          <w:lang w:val="kk-KZ"/>
        </w:rPr>
        <w:t>1</w:t>
      </w:r>
      <w:r>
        <w:rPr>
          <w:sz w:val="28"/>
          <w:szCs w:val="28"/>
          <w:lang w:val="kk-KZ"/>
        </w:rPr>
        <w:t>. Осы түсіндірме (бұдан әрі – Түсіндірме) «Микрокредиттер,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(провизиялардың) мөлшері туралы есеп» әкімшілік деректер жинауға арналған нысанын (бұдан әрі – Нысан) толтыру бойынша бірыңғай талаптарды айқындайды</w:t>
      </w:r>
      <w:r>
        <w:rPr>
          <w:rFonts w:eastAsia="Calibri"/>
          <w:color w:val="000000" w:themeColor="text1"/>
          <w:sz w:val="28"/>
          <w:szCs w:val="28"/>
          <w:lang w:val="kk-KZ"/>
        </w:rPr>
        <w:t>.</w:t>
      </w:r>
    </w:p>
    <w:p w:rsidR="00A23254" w:rsidRDefault="00A23254" w:rsidP="00A23254">
      <w:pPr>
        <w:tabs>
          <w:tab w:val="left" w:pos="709"/>
        </w:tabs>
        <w:ind w:firstLine="709"/>
        <w:jc w:val="both"/>
        <w:rPr>
          <w:sz w:val="28"/>
          <w:szCs w:val="28"/>
          <w:lang w:val="kk-KZ"/>
        </w:rPr>
      </w:pPr>
      <w:r>
        <w:rPr>
          <w:rFonts w:eastAsia="Calibri"/>
          <w:color w:val="000000" w:themeColor="text1"/>
          <w:sz w:val="28"/>
          <w:szCs w:val="28"/>
          <w:lang w:val="kk-KZ"/>
        </w:rPr>
        <w:t xml:space="preserve">2. </w:t>
      </w:r>
      <w:r>
        <w:rPr>
          <w:sz w:val="28"/>
          <w:szCs w:val="28"/>
          <w:lang w:val="kk-KZ"/>
        </w:rPr>
        <w:t xml:space="preserve">Нысан «Қазақстан Республикасының Ұлттық Банкі туралы» Қазақстан Республикасы Заңының </w:t>
      </w:r>
      <w:bookmarkStart w:id="14" w:name="sub1007365480"/>
      <w:r w:rsidRPr="006B112A">
        <w:rPr>
          <w:sz w:val="28"/>
          <w:szCs w:val="28"/>
          <w:lang w:val="kk-KZ"/>
        </w:rPr>
        <w:t xml:space="preserve">15-бабы екінші бөлігінің </w:t>
      </w:r>
      <w:r w:rsidRPr="006B112A">
        <w:rPr>
          <w:rFonts w:eastAsia="Calibri"/>
          <w:sz w:val="28"/>
          <w:szCs w:val="28"/>
          <w:lang w:val="kk-KZ"/>
        </w:rPr>
        <w:t>65-2</w:t>
      </w:r>
      <w:r w:rsidRPr="006B112A">
        <w:rPr>
          <w:sz w:val="28"/>
          <w:szCs w:val="28"/>
          <w:lang w:val="kk-KZ"/>
        </w:rPr>
        <w:t>) тармақшасына</w:t>
      </w:r>
      <w:bookmarkEnd w:id="14"/>
      <w:r>
        <w:rPr>
          <w:sz w:val="28"/>
          <w:szCs w:val="28"/>
          <w:lang w:val="kk-KZ"/>
        </w:rPr>
        <w:t xml:space="preserve"> және «Микроқаржылық қызмет туралы» Қазақстан Республикасы Заңының </w:t>
      </w:r>
      <w:bookmarkStart w:id="15" w:name="sub1007365477"/>
      <w:r w:rsidRPr="006B112A">
        <w:rPr>
          <w:sz w:val="28"/>
          <w:szCs w:val="28"/>
          <w:lang w:val="kk-KZ"/>
        </w:rPr>
        <w:t>27-бабы екінші бөлігінің 2) тармақшасына</w:t>
      </w:r>
      <w:bookmarkEnd w:id="15"/>
      <w:r>
        <w:rPr>
          <w:sz w:val="28"/>
          <w:szCs w:val="28"/>
          <w:lang w:val="kk-KZ"/>
        </w:rPr>
        <w:t xml:space="preserve"> сәйкес әзірленді</w:t>
      </w:r>
      <w:r>
        <w:rPr>
          <w:rFonts w:eastAsia="Calibri"/>
          <w:color w:val="000000" w:themeColor="text1"/>
          <w:sz w:val="28"/>
          <w:szCs w:val="28"/>
          <w:lang w:val="kk-KZ"/>
        </w:rPr>
        <w:t>.</w:t>
      </w:r>
    </w:p>
    <w:p w:rsidR="00A23254" w:rsidRDefault="00A23254" w:rsidP="00A23254">
      <w:pPr>
        <w:tabs>
          <w:tab w:val="left" w:pos="709"/>
        </w:tabs>
        <w:ind w:firstLine="709"/>
        <w:jc w:val="both"/>
        <w:rPr>
          <w:sz w:val="28"/>
          <w:szCs w:val="28"/>
          <w:lang w:val="kk-KZ"/>
        </w:rPr>
      </w:pPr>
      <w:r>
        <w:rPr>
          <w:rFonts w:eastAsia="Calibri"/>
          <w:color w:val="000000" w:themeColor="text1"/>
          <w:sz w:val="28"/>
          <w:szCs w:val="28"/>
          <w:lang w:val="kk-KZ"/>
        </w:rPr>
        <w:t xml:space="preserve">3. </w:t>
      </w:r>
      <w:r>
        <w:rPr>
          <w:sz w:val="28"/>
          <w:szCs w:val="28"/>
          <w:lang w:val="kk-KZ"/>
        </w:rPr>
        <w:t>Нысанды микроқаржы ұйымы, кредиттік серіктестік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r>
        <w:rPr>
          <w:rFonts w:eastAsia="Calibri"/>
          <w:color w:val="000000" w:themeColor="text1"/>
          <w:sz w:val="28"/>
          <w:szCs w:val="28"/>
          <w:lang w:val="kk-KZ"/>
        </w:rPr>
        <w:t>.</w:t>
      </w:r>
    </w:p>
    <w:p w:rsidR="00A23254" w:rsidRDefault="00A23254" w:rsidP="00A23254">
      <w:pPr>
        <w:tabs>
          <w:tab w:val="left" w:pos="709"/>
        </w:tabs>
        <w:ind w:firstLine="709"/>
        <w:jc w:val="both"/>
        <w:rPr>
          <w:rFonts w:eastAsia="Calibri"/>
          <w:color w:val="000000" w:themeColor="text1"/>
          <w:sz w:val="28"/>
          <w:szCs w:val="28"/>
          <w:lang w:val="kk-KZ"/>
        </w:rPr>
      </w:pPr>
      <w:r>
        <w:rPr>
          <w:rFonts w:eastAsia="Calibri"/>
          <w:color w:val="000000" w:themeColor="text1"/>
          <w:sz w:val="28"/>
          <w:szCs w:val="28"/>
          <w:lang w:val="kk-KZ"/>
        </w:rPr>
        <w:t xml:space="preserve">4. </w:t>
      </w:r>
      <w:r>
        <w:rPr>
          <w:sz w:val="28"/>
          <w:szCs w:val="28"/>
          <w:lang w:val="kk-KZ"/>
        </w:rPr>
        <w:t xml:space="preserve">Нысанға бірінші басшы, немесе есепке қол қою </w:t>
      </w:r>
      <w:r>
        <w:rPr>
          <w:rFonts w:eastAsia="Calibri"/>
          <w:color w:val="000000" w:themeColor="text1"/>
          <w:sz w:val="28"/>
          <w:szCs w:val="28"/>
          <w:lang w:val="kk-KZ"/>
        </w:rPr>
        <w:t xml:space="preserve">функциясы жүктелген </w:t>
      </w:r>
      <w:r>
        <w:rPr>
          <w:sz w:val="28"/>
          <w:szCs w:val="28"/>
          <w:lang w:val="kk-KZ"/>
        </w:rPr>
        <w:t>адам және бас бухгалтер қол қояды</w:t>
      </w:r>
      <w:r>
        <w:rPr>
          <w:rFonts w:eastAsia="Calibri"/>
          <w:color w:val="000000" w:themeColor="text1"/>
          <w:sz w:val="28"/>
          <w:szCs w:val="28"/>
          <w:lang w:val="kk-KZ"/>
        </w:rPr>
        <w:t>.</w:t>
      </w:r>
    </w:p>
    <w:p w:rsidR="00A23254" w:rsidRDefault="00A23254" w:rsidP="00A23254">
      <w:pPr>
        <w:jc w:val="center"/>
        <w:rPr>
          <w:sz w:val="28"/>
          <w:szCs w:val="28"/>
          <w:lang w:val="kk-KZ"/>
        </w:rPr>
      </w:pPr>
    </w:p>
    <w:p w:rsidR="00A23254" w:rsidRPr="001036B1" w:rsidRDefault="00A23254" w:rsidP="00A23254">
      <w:pPr>
        <w:jc w:val="center"/>
        <w:rPr>
          <w:rStyle w:val="s1"/>
          <w:b w:val="0"/>
          <w:lang w:val="kk-KZ"/>
        </w:rPr>
      </w:pPr>
    </w:p>
    <w:p w:rsidR="00A23254" w:rsidRPr="006B112A" w:rsidRDefault="00A23254" w:rsidP="00A23254">
      <w:pPr>
        <w:jc w:val="center"/>
        <w:rPr>
          <w:lang w:val="kk-KZ"/>
        </w:rPr>
      </w:pPr>
      <w:r>
        <w:rPr>
          <w:sz w:val="28"/>
          <w:szCs w:val="28"/>
          <w:lang w:val="kk-KZ"/>
        </w:rPr>
        <w:t>2-тарау. Нысанды толтыру бойынша түсіндірме</w:t>
      </w:r>
    </w:p>
    <w:p w:rsidR="00A23254" w:rsidRPr="001036B1" w:rsidRDefault="00A23254" w:rsidP="00A23254">
      <w:pPr>
        <w:jc w:val="center"/>
        <w:rPr>
          <w:sz w:val="28"/>
          <w:szCs w:val="28"/>
          <w:lang w:val="kk-KZ"/>
        </w:rPr>
      </w:pPr>
      <w:r w:rsidRPr="001036B1">
        <w:rPr>
          <w:rStyle w:val="s1"/>
          <w:sz w:val="28"/>
          <w:szCs w:val="28"/>
          <w:lang w:val="kk-KZ"/>
        </w:rPr>
        <w:t> </w:t>
      </w:r>
    </w:p>
    <w:p w:rsidR="00A23254" w:rsidRDefault="00A23254" w:rsidP="00A23254">
      <w:pPr>
        <w:ind w:firstLine="709"/>
        <w:jc w:val="both"/>
        <w:rPr>
          <w:lang w:val="kk-KZ"/>
        </w:rPr>
      </w:pPr>
      <w:r>
        <w:rPr>
          <w:rStyle w:val="s0"/>
          <w:sz w:val="28"/>
          <w:szCs w:val="28"/>
          <w:lang w:val="kk-KZ"/>
        </w:rPr>
        <w:t xml:space="preserve">5. </w:t>
      </w:r>
      <w:r>
        <w:rPr>
          <w:sz w:val="28"/>
          <w:szCs w:val="28"/>
          <w:lang w:val="kk-KZ"/>
        </w:rPr>
        <w:t>Нысанда негізгі борыш және (немесе) есептелген сыйақы бойынша мерзімі өткен берешегі бар микрокредиттер туралы мәліметтер, сондай-ақ кредиттеу мақсаты бойынша, негізгі борыш және (немесе) есептелген сыйақы бойынша мерзімі өткен берешегі жоқ микрокредиттер көрсетіледі</w:t>
      </w:r>
      <w:r>
        <w:rPr>
          <w:rStyle w:val="s0"/>
          <w:sz w:val="28"/>
          <w:szCs w:val="28"/>
          <w:lang w:val="kk-KZ"/>
        </w:rPr>
        <w:t>.</w:t>
      </w:r>
    </w:p>
    <w:p w:rsidR="00A23254" w:rsidRDefault="00A23254" w:rsidP="00A23254">
      <w:pPr>
        <w:ind w:firstLine="709"/>
        <w:jc w:val="both"/>
        <w:rPr>
          <w:lang w:val="kk-KZ"/>
        </w:rPr>
      </w:pPr>
      <w:r>
        <w:rPr>
          <w:rStyle w:val="s0"/>
          <w:sz w:val="28"/>
          <w:szCs w:val="28"/>
          <w:lang w:val="kk-KZ"/>
        </w:rPr>
        <w:lastRenderedPageBreak/>
        <w:t xml:space="preserve">6. </w:t>
      </w:r>
      <w:r>
        <w:rPr>
          <w:sz w:val="28"/>
          <w:szCs w:val="28"/>
          <w:lang w:val="kk-KZ"/>
        </w:rPr>
        <w:t>Нысанда микрокредиттер жөніндегі деректер есепті күнгі жағдай бойынша негізгі борыш және (немесе) есептелген сыйақы бойынша мерзімі өткен берешек күндерінің санына байланысты келтіріледі. Нысанда есепті күнге дейін берілген микрокредиттер бойынша негізгі борыштың және есептелген сыйақының барлық қалдығы, оның ішінде мерзімі өткен берешегін ескере отырып көрсетіледі</w:t>
      </w:r>
      <w:r>
        <w:rPr>
          <w:rStyle w:val="s0"/>
          <w:sz w:val="28"/>
          <w:szCs w:val="28"/>
          <w:lang w:val="kk-KZ"/>
        </w:rPr>
        <w:t>.</w:t>
      </w:r>
    </w:p>
    <w:p w:rsidR="00A23254" w:rsidRPr="006B112A" w:rsidRDefault="00A23254" w:rsidP="00A23254">
      <w:pPr>
        <w:ind w:firstLine="709"/>
        <w:jc w:val="both"/>
        <w:rPr>
          <w:rStyle w:val="s0"/>
          <w:sz w:val="28"/>
          <w:szCs w:val="28"/>
          <w:lang w:val="kk-KZ"/>
        </w:rPr>
      </w:pPr>
      <w:r>
        <w:rPr>
          <w:rStyle w:val="s0"/>
          <w:sz w:val="28"/>
          <w:szCs w:val="28"/>
          <w:lang w:val="kk-KZ"/>
        </w:rPr>
        <w:t xml:space="preserve">7. 2-жолда заңды тұлғаларға – шағын және орта кәсіпкерлік субъектілеріне берілген микрокредиттер </w:t>
      </w:r>
      <w:r>
        <w:rPr>
          <w:sz w:val="28"/>
          <w:szCs w:val="28"/>
          <w:lang w:val="kk-KZ"/>
        </w:rPr>
        <w:t>көрсетіледі</w:t>
      </w:r>
      <w:r>
        <w:rPr>
          <w:rStyle w:val="s0"/>
          <w:sz w:val="28"/>
          <w:szCs w:val="28"/>
          <w:lang w:val="kk-KZ"/>
        </w:rPr>
        <w:t>.</w:t>
      </w:r>
    </w:p>
    <w:p w:rsidR="00A23254" w:rsidRDefault="00A23254" w:rsidP="00A23254">
      <w:pPr>
        <w:ind w:firstLine="709"/>
        <w:jc w:val="both"/>
        <w:rPr>
          <w:rStyle w:val="s0"/>
          <w:sz w:val="28"/>
          <w:szCs w:val="28"/>
          <w:lang w:val="kk-KZ"/>
        </w:rPr>
      </w:pPr>
      <w:r>
        <w:rPr>
          <w:rStyle w:val="s0"/>
          <w:sz w:val="28"/>
          <w:szCs w:val="28"/>
          <w:lang w:val="kk-KZ"/>
        </w:rPr>
        <w:t>8. 1, 2, 3 және 4-жолдарда микрокредиттер кері репо операциясы ескерілмей есепке алынады, кері репо операцияларының сомасы 5-жолда көрсетіледі.</w:t>
      </w:r>
    </w:p>
    <w:p w:rsidR="00A23254" w:rsidRDefault="00A23254" w:rsidP="00A23254">
      <w:pPr>
        <w:ind w:firstLine="709"/>
        <w:jc w:val="both"/>
        <w:rPr>
          <w:rStyle w:val="s0"/>
          <w:sz w:val="28"/>
          <w:szCs w:val="28"/>
          <w:lang w:val="kk-KZ"/>
        </w:rPr>
      </w:pPr>
      <w:r>
        <w:rPr>
          <w:rStyle w:val="s0"/>
          <w:sz w:val="28"/>
          <w:szCs w:val="28"/>
          <w:lang w:val="kk-KZ"/>
        </w:rPr>
        <w:t>9. 8-бағанда резервтердің (провизиялардың) сомасы абсолюттік мәнде және қосу белгісімен көрсетіледі.</w:t>
      </w:r>
    </w:p>
    <w:p w:rsidR="00A23254" w:rsidRPr="006B112A" w:rsidRDefault="00A23254" w:rsidP="00A23254">
      <w:pPr>
        <w:ind w:firstLine="709"/>
        <w:jc w:val="both"/>
        <w:rPr>
          <w:lang w:val="kk-KZ"/>
        </w:rPr>
      </w:pPr>
      <w:r>
        <w:rPr>
          <w:rStyle w:val="s0"/>
          <w:sz w:val="28"/>
          <w:szCs w:val="28"/>
          <w:lang w:val="kk-KZ"/>
        </w:rPr>
        <w:t xml:space="preserve">10. </w:t>
      </w:r>
      <w:r>
        <w:rPr>
          <w:sz w:val="28"/>
          <w:szCs w:val="28"/>
          <w:lang w:val="kk-KZ"/>
        </w:rPr>
        <w:t>Мәліметтер болмаған жағдайда, Нысан нөлдік қалдықтармен ұсынылады</w:t>
      </w:r>
      <w:r>
        <w:rPr>
          <w:rStyle w:val="s0"/>
          <w:sz w:val="28"/>
          <w:szCs w:val="28"/>
          <w:lang w:val="kk-KZ"/>
        </w:rPr>
        <w:t>.</w:t>
      </w:r>
    </w:p>
    <w:p w:rsidR="00A23254" w:rsidRPr="00CA1197" w:rsidRDefault="00A23254" w:rsidP="00A23254">
      <w:pPr>
        <w:rPr>
          <w:color w:val="000000" w:themeColor="text1"/>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23254">
      <w:pPr>
        <w:jc w:val="right"/>
        <w:rPr>
          <w:bCs/>
          <w:sz w:val="28"/>
          <w:szCs w:val="28"/>
          <w:lang w:val="kk-KZ"/>
        </w:rPr>
      </w:pPr>
      <w:r>
        <w:rPr>
          <w:bCs/>
          <w:sz w:val="28"/>
          <w:szCs w:val="28"/>
          <w:lang w:val="kk-KZ"/>
        </w:rPr>
        <w:lastRenderedPageBreak/>
        <w:t xml:space="preserve">Қазақстан Республикасы </w:t>
      </w:r>
    </w:p>
    <w:p w:rsidR="00A23254" w:rsidRDefault="00A23254" w:rsidP="00A23254">
      <w:pPr>
        <w:ind w:left="5670" w:right="-30"/>
        <w:jc w:val="right"/>
        <w:rPr>
          <w:bCs/>
          <w:sz w:val="28"/>
          <w:szCs w:val="28"/>
          <w:lang w:val="kk-KZ"/>
        </w:rPr>
      </w:pPr>
      <w:r>
        <w:rPr>
          <w:bCs/>
          <w:sz w:val="28"/>
          <w:szCs w:val="28"/>
          <w:lang w:val="kk-KZ"/>
        </w:rPr>
        <w:t>Ұлттық Банкі Басқармасының</w:t>
      </w:r>
    </w:p>
    <w:p w:rsidR="00A23254" w:rsidRDefault="00A23254" w:rsidP="00A23254">
      <w:pPr>
        <w:ind w:left="5670" w:right="-30"/>
        <w:jc w:val="right"/>
        <w:rPr>
          <w:bCs/>
          <w:color w:val="000000"/>
          <w:sz w:val="28"/>
          <w:szCs w:val="28"/>
          <w:lang w:val="kk-KZ"/>
        </w:rPr>
      </w:pPr>
      <w:r>
        <w:rPr>
          <w:bCs/>
          <w:color w:val="000000"/>
          <w:sz w:val="28"/>
          <w:szCs w:val="28"/>
          <w:lang w:val="kk-KZ"/>
        </w:rPr>
        <w:t xml:space="preserve">2021 жылғы 20 желтоқсандағы </w:t>
      </w:r>
    </w:p>
    <w:p w:rsidR="00A23254" w:rsidRDefault="00A23254" w:rsidP="00A23254">
      <w:pPr>
        <w:ind w:left="5670" w:right="-30"/>
        <w:jc w:val="right"/>
        <w:rPr>
          <w:bCs/>
          <w:color w:val="000000"/>
          <w:sz w:val="28"/>
          <w:szCs w:val="28"/>
          <w:lang w:val="kk-KZ"/>
        </w:rPr>
      </w:pPr>
      <w:r>
        <w:rPr>
          <w:bCs/>
          <w:color w:val="000000"/>
          <w:sz w:val="28"/>
          <w:szCs w:val="28"/>
          <w:lang w:val="kk-KZ"/>
        </w:rPr>
        <w:t>№ 112 қаулысына</w:t>
      </w:r>
    </w:p>
    <w:p w:rsidR="00A23254" w:rsidRDefault="00A23254" w:rsidP="00A23254">
      <w:pPr>
        <w:ind w:left="5670" w:right="-30"/>
        <w:jc w:val="right"/>
        <w:rPr>
          <w:bCs/>
          <w:color w:val="000000"/>
          <w:sz w:val="28"/>
          <w:szCs w:val="28"/>
          <w:lang w:val="kk-KZ"/>
        </w:rPr>
      </w:pPr>
      <w:r>
        <w:rPr>
          <w:bCs/>
          <w:color w:val="000000"/>
          <w:sz w:val="28"/>
          <w:szCs w:val="28"/>
          <w:lang w:val="kk-KZ"/>
        </w:rPr>
        <w:t xml:space="preserve">3-қосымша     </w:t>
      </w:r>
    </w:p>
    <w:p w:rsidR="00A23254" w:rsidRDefault="00A23254" w:rsidP="00A23254">
      <w:pPr>
        <w:jc w:val="right"/>
        <w:rPr>
          <w:color w:val="000000" w:themeColor="text1"/>
          <w:sz w:val="28"/>
          <w:szCs w:val="28"/>
          <w:lang w:val="kk-KZ"/>
        </w:rPr>
      </w:pPr>
    </w:p>
    <w:p w:rsidR="00A23254" w:rsidRDefault="00A23254" w:rsidP="00A23254">
      <w:pPr>
        <w:jc w:val="right"/>
        <w:rPr>
          <w:color w:val="000000" w:themeColor="text1"/>
          <w:sz w:val="28"/>
          <w:szCs w:val="28"/>
          <w:lang w:val="kk-KZ"/>
        </w:rPr>
      </w:pPr>
      <w:r>
        <w:rPr>
          <w:color w:val="000000" w:themeColor="text1"/>
          <w:sz w:val="28"/>
          <w:szCs w:val="28"/>
          <w:lang w:val="kk-KZ"/>
        </w:rPr>
        <w:t>Қазақстан Республикасы</w:t>
      </w:r>
    </w:p>
    <w:p w:rsidR="00A23254" w:rsidRDefault="00A23254" w:rsidP="00A23254">
      <w:pPr>
        <w:jc w:val="right"/>
        <w:rPr>
          <w:color w:val="000000" w:themeColor="text1"/>
          <w:sz w:val="28"/>
          <w:szCs w:val="28"/>
          <w:lang w:val="kk-KZ"/>
        </w:rPr>
      </w:pPr>
      <w:r>
        <w:rPr>
          <w:color w:val="000000" w:themeColor="text1"/>
          <w:sz w:val="28"/>
          <w:szCs w:val="28"/>
          <w:lang w:val="kk-KZ"/>
        </w:rPr>
        <w:t>Ұлттық Банкі Басқармасының</w:t>
      </w:r>
    </w:p>
    <w:p w:rsidR="00A23254" w:rsidRDefault="00A23254" w:rsidP="00A23254">
      <w:pPr>
        <w:jc w:val="right"/>
        <w:rPr>
          <w:color w:val="000000" w:themeColor="text1"/>
          <w:sz w:val="28"/>
          <w:szCs w:val="28"/>
          <w:lang w:val="kk-KZ"/>
        </w:rPr>
      </w:pPr>
      <w:r>
        <w:rPr>
          <w:color w:val="000000" w:themeColor="text1"/>
          <w:sz w:val="28"/>
          <w:szCs w:val="28"/>
          <w:lang w:val="kk-KZ"/>
        </w:rPr>
        <w:t>2019 жылғы 28 қарашадағы</w:t>
      </w:r>
    </w:p>
    <w:p w:rsidR="00A23254" w:rsidRDefault="00A23254" w:rsidP="00A23254">
      <w:pPr>
        <w:jc w:val="right"/>
        <w:rPr>
          <w:color w:val="000000" w:themeColor="text1"/>
          <w:sz w:val="28"/>
          <w:szCs w:val="28"/>
          <w:lang w:val="kk-KZ"/>
        </w:rPr>
      </w:pPr>
      <w:r>
        <w:rPr>
          <w:color w:val="000000" w:themeColor="text1"/>
          <w:sz w:val="28"/>
          <w:szCs w:val="28"/>
          <w:lang w:val="kk-KZ"/>
        </w:rPr>
        <w:t xml:space="preserve">№ 222 </w:t>
      </w:r>
      <w:r w:rsidRPr="00D94AF2">
        <w:rPr>
          <w:sz w:val="28"/>
          <w:szCs w:val="28"/>
          <w:lang w:val="kk-KZ"/>
        </w:rPr>
        <w:t>қаулысына</w:t>
      </w:r>
    </w:p>
    <w:p w:rsidR="00A23254" w:rsidRDefault="00A23254" w:rsidP="00A23254">
      <w:pPr>
        <w:jc w:val="right"/>
        <w:rPr>
          <w:color w:val="000000" w:themeColor="text1"/>
          <w:sz w:val="28"/>
          <w:szCs w:val="28"/>
          <w:lang w:val="kk-KZ"/>
        </w:rPr>
      </w:pPr>
      <w:r>
        <w:rPr>
          <w:color w:val="000000" w:themeColor="text1"/>
          <w:sz w:val="28"/>
          <w:szCs w:val="28"/>
          <w:lang w:val="kk-KZ"/>
        </w:rPr>
        <w:t>9-қосымша</w:t>
      </w:r>
    </w:p>
    <w:p w:rsidR="00A23254" w:rsidRDefault="00A23254" w:rsidP="00A23254">
      <w:pPr>
        <w:jc w:val="center"/>
        <w:rPr>
          <w:rFonts w:eastAsia="Calibri"/>
          <w:color w:val="000000" w:themeColor="text1"/>
          <w:sz w:val="28"/>
          <w:szCs w:val="28"/>
          <w:lang w:val="kk-KZ" w:eastAsia="en-US"/>
        </w:rPr>
      </w:pPr>
    </w:p>
    <w:p w:rsidR="00A23254" w:rsidRDefault="00A23254" w:rsidP="00A23254">
      <w:pPr>
        <w:jc w:val="center"/>
        <w:rPr>
          <w:rFonts w:eastAsia="Calibri"/>
          <w:color w:val="000000" w:themeColor="text1"/>
          <w:sz w:val="28"/>
          <w:szCs w:val="28"/>
          <w:lang w:val="kk-KZ" w:eastAsia="en-US"/>
        </w:rPr>
      </w:pPr>
    </w:p>
    <w:p w:rsidR="00A23254" w:rsidRDefault="00A23254" w:rsidP="00A23254">
      <w:pPr>
        <w:jc w:val="center"/>
        <w:rPr>
          <w:color w:val="000000" w:themeColor="text1"/>
          <w:sz w:val="28"/>
          <w:szCs w:val="28"/>
          <w:lang w:val="kk-KZ"/>
        </w:rPr>
      </w:pPr>
      <w:r>
        <w:rPr>
          <w:color w:val="000000" w:themeColor="text1"/>
          <w:sz w:val="28"/>
          <w:szCs w:val="28"/>
          <w:lang w:val="kk-KZ"/>
        </w:rPr>
        <w:t>Әкімшілік деректерді жинауға арналған нысан</w:t>
      </w:r>
    </w:p>
    <w:p w:rsidR="00A23254" w:rsidRDefault="00A23254" w:rsidP="00A23254">
      <w:pPr>
        <w:jc w:val="center"/>
        <w:rPr>
          <w:color w:val="000000" w:themeColor="text1"/>
          <w:sz w:val="28"/>
          <w:szCs w:val="28"/>
          <w:lang w:val="kk-KZ"/>
        </w:rPr>
      </w:pPr>
    </w:p>
    <w:p w:rsidR="00A23254" w:rsidRDefault="00A23254" w:rsidP="00A23254">
      <w:pPr>
        <w:ind w:firstLine="709"/>
        <w:jc w:val="both"/>
        <w:rPr>
          <w:color w:val="000000" w:themeColor="text1"/>
          <w:sz w:val="28"/>
          <w:szCs w:val="28"/>
          <w:lang w:val="kk-KZ"/>
        </w:rPr>
      </w:pPr>
      <w:r>
        <w:rPr>
          <w:color w:val="000000" w:themeColor="text1"/>
          <w:sz w:val="28"/>
          <w:szCs w:val="28"/>
          <w:lang w:val="kk-KZ"/>
        </w:rPr>
        <w:t>Қайда ұсынылады: Қазақстан Республикасы Ұлттық Банкінің аумақтық филиалына</w:t>
      </w:r>
    </w:p>
    <w:p w:rsidR="00A23254" w:rsidRDefault="00A23254" w:rsidP="00A23254">
      <w:pPr>
        <w:ind w:firstLine="709"/>
        <w:jc w:val="both"/>
        <w:textAlignment w:val="baseline"/>
        <w:rPr>
          <w:rStyle w:val="s0"/>
        </w:rPr>
      </w:pPr>
      <w:r>
        <w:rPr>
          <w:bCs/>
          <w:sz w:val="28"/>
          <w:szCs w:val="28"/>
          <w:lang w:val="kk-KZ"/>
        </w:rPr>
        <w:t>Әкімшілік деректердің нысаны</w:t>
      </w:r>
      <w:r w:rsidRPr="00D94AF2">
        <w:rPr>
          <w:rFonts w:eastAsia="Calibri"/>
          <w:bCs/>
          <w:sz w:val="28"/>
          <w:szCs w:val="28"/>
        </w:rPr>
        <w:t xml:space="preserve"> </w:t>
      </w:r>
      <w:r w:rsidRPr="0042162C">
        <w:rPr>
          <w:rFonts w:eastAsia="Calibri"/>
          <w:bCs/>
          <w:sz w:val="28"/>
          <w:szCs w:val="28"/>
        </w:rPr>
        <w:t>www.nationalbank.kz</w:t>
      </w:r>
      <w:r>
        <w:rPr>
          <w:bCs/>
          <w:sz w:val="28"/>
          <w:szCs w:val="28"/>
          <w:lang w:val="kk-KZ"/>
        </w:rPr>
        <w:t xml:space="preserve"> интернет-ресурсында орналастырылған</w:t>
      </w:r>
    </w:p>
    <w:p w:rsidR="00A23254" w:rsidRDefault="00A23254" w:rsidP="00A23254">
      <w:pPr>
        <w:ind w:right="-2" w:firstLine="709"/>
        <w:jc w:val="center"/>
        <w:rPr>
          <w:color w:val="000000" w:themeColor="text1"/>
          <w:sz w:val="28"/>
          <w:szCs w:val="28"/>
        </w:rPr>
      </w:pPr>
    </w:p>
    <w:p w:rsidR="00A23254" w:rsidRDefault="00A23254" w:rsidP="00A23254">
      <w:pPr>
        <w:ind w:right="-2" w:firstLine="709"/>
        <w:jc w:val="center"/>
        <w:rPr>
          <w:color w:val="000000" w:themeColor="text1"/>
          <w:sz w:val="28"/>
          <w:szCs w:val="28"/>
          <w:lang w:val="kk-KZ"/>
        </w:rPr>
      </w:pPr>
    </w:p>
    <w:p w:rsidR="00A23254" w:rsidRPr="006B112A" w:rsidRDefault="00A23254" w:rsidP="00A23254">
      <w:pPr>
        <w:ind w:firstLine="397"/>
        <w:jc w:val="center"/>
        <w:rPr>
          <w:rStyle w:val="s0"/>
          <w:sz w:val="28"/>
          <w:szCs w:val="28"/>
          <w:lang w:val="kk-KZ"/>
        </w:rPr>
      </w:pPr>
      <w:r>
        <w:rPr>
          <w:rStyle w:val="s0"/>
          <w:sz w:val="28"/>
          <w:szCs w:val="28"/>
          <w:lang w:val="kk-KZ"/>
        </w:rPr>
        <w:t>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w:t>
      </w:r>
    </w:p>
    <w:p w:rsidR="00A23254" w:rsidRPr="006B112A" w:rsidRDefault="00A23254" w:rsidP="00A23254">
      <w:pPr>
        <w:ind w:firstLine="397"/>
        <w:jc w:val="center"/>
        <w:rPr>
          <w:lang w:val="kk-KZ"/>
        </w:rPr>
      </w:pPr>
    </w:p>
    <w:p w:rsidR="00A23254" w:rsidRDefault="00A23254" w:rsidP="00A23254">
      <w:pPr>
        <w:ind w:firstLine="709"/>
        <w:jc w:val="both"/>
        <w:rPr>
          <w:color w:val="000000" w:themeColor="text1"/>
          <w:sz w:val="28"/>
          <w:szCs w:val="18"/>
          <w:lang w:val="kk-KZ"/>
        </w:rPr>
      </w:pPr>
      <w:r>
        <w:rPr>
          <w:bCs/>
          <w:sz w:val="28"/>
          <w:szCs w:val="28"/>
          <w:lang w:val="kk-KZ"/>
        </w:rPr>
        <w:t>Әкімшілік деректер нысанының индексі</w:t>
      </w:r>
      <w:r>
        <w:rPr>
          <w:color w:val="000000" w:themeColor="text1"/>
          <w:sz w:val="28"/>
          <w:szCs w:val="28"/>
          <w:lang w:val="kk-KZ"/>
        </w:rPr>
        <w:t xml:space="preserve">: </w:t>
      </w:r>
      <w:r>
        <w:rPr>
          <w:color w:val="000000" w:themeColor="text1"/>
          <w:sz w:val="28"/>
          <w:szCs w:val="18"/>
          <w:lang w:val="kk-KZ"/>
        </w:rPr>
        <w:t>PM_L</w:t>
      </w:r>
    </w:p>
    <w:p w:rsidR="00A23254" w:rsidRDefault="00A23254" w:rsidP="00A23254">
      <w:pPr>
        <w:ind w:firstLine="709"/>
        <w:jc w:val="both"/>
        <w:rPr>
          <w:color w:val="000000" w:themeColor="text1"/>
          <w:sz w:val="28"/>
          <w:szCs w:val="28"/>
          <w:lang w:val="kk-KZ"/>
        </w:rPr>
      </w:pPr>
      <w:r>
        <w:rPr>
          <w:bCs/>
          <w:sz w:val="28"/>
          <w:szCs w:val="28"/>
          <w:lang w:val="kk-KZ"/>
        </w:rPr>
        <w:t>Кезеңділігі: тоқсан сайын</w:t>
      </w:r>
    </w:p>
    <w:p w:rsidR="00A23254" w:rsidRDefault="00A23254" w:rsidP="00A23254">
      <w:pPr>
        <w:ind w:firstLine="709"/>
        <w:jc w:val="both"/>
        <w:textAlignment w:val="baseline"/>
        <w:rPr>
          <w:color w:val="000000" w:themeColor="text1"/>
          <w:sz w:val="28"/>
          <w:szCs w:val="28"/>
          <w:lang w:val="kk-KZ"/>
        </w:rPr>
      </w:pPr>
      <w:r>
        <w:rPr>
          <w:rFonts w:eastAsia="Calibri"/>
          <w:sz w:val="28"/>
          <w:szCs w:val="28"/>
          <w:lang w:val="kk-KZ"/>
        </w:rPr>
        <w:t>Есепті кезең: 20__ жылғы «___» ________ жағдай бойынша</w:t>
      </w:r>
    </w:p>
    <w:p w:rsidR="00A23254" w:rsidRDefault="00A23254" w:rsidP="00A23254">
      <w:pPr>
        <w:ind w:firstLine="709"/>
        <w:jc w:val="both"/>
        <w:textAlignment w:val="baseline"/>
        <w:rPr>
          <w:color w:val="000000" w:themeColor="text1"/>
          <w:sz w:val="28"/>
          <w:szCs w:val="28"/>
          <w:lang w:val="kk-KZ"/>
        </w:rPr>
      </w:pPr>
      <w:r>
        <w:rPr>
          <w:rFonts w:eastAsia="Calibri"/>
          <w:sz w:val="28"/>
          <w:szCs w:val="28"/>
          <w:lang w:val="kk-KZ"/>
        </w:rPr>
        <w:t xml:space="preserve">Есепті </w:t>
      </w:r>
      <w:r>
        <w:rPr>
          <w:bCs/>
          <w:sz w:val="28"/>
          <w:szCs w:val="28"/>
          <w:lang w:val="kk-KZ"/>
        </w:rPr>
        <w:t>ұсынатын тұлғалар тобы</w:t>
      </w:r>
      <w:r>
        <w:rPr>
          <w:color w:val="000000" w:themeColor="text1"/>
          <w:sz w:val="28"/>
          <w:szCs w:val="28"/>
          <w:lang w:val="kk-KZ"/>
        </w:rPr>
        <w:t>: ломбард</w:t>
      </w:r>
    </w:p>
    <w:p w:rsidR="00A23254" w:rsidRDefault="00A23254" w:rsidP="00A23254">
      <w:pPr>
        <w:ind w:firstLine="709"/>
        <w:jc w:val="both"/>
        <w:textAlignment w:val="baseline"/>
        <w:rPr>
          <w:rFonts w:eastAsia="Calibri"/>
          <w:sz w:val="28"/>
          <w:szCs w:val="28"/>
          <w:lang w:val="kk-KZ"/>
        </w:rPr>
      </w:pPr>
      <w:r>
        <w:rPr>
          <w:rFonts w:eastAsia="Calibri"/>
          <w:sz w:val="28"/>
          <w:szCs w:val="28"/>
          <w:lang w:val="kk-KZ"/>
        </w:rPr>
        <w:t>Ұсыну мерзімі: тоқсан сайын, есепті тоқсаннан кейінгі айдың 25 (жиырма бесінші) күнінен кешіктірмей</w:t>
      </w:r>
      <w:r>
        <w:rPr>
          <w:color w:val="000000" w:themeColor="text1"/>
          <w:sz w:val="28"/>
          <w:szCs w:val="28"/>
          <w:lang w:val="kk-KZ"/>
        </w:rPr>
        <w:t>.</w:t>
      </w:r>
    </w:p>
    <w:p w:rsidR="00A23254" w:rsidRDefault="00A23254" w:rsidP="00A23254">
      <w:pPr>
        <w:rPr>
          <w:color w:val="000000"/>
          <w:spacing w:val="2"/>
          <w:sz w:val="28"/>
          <w:szCs w:val="28"/>
          <w:lang w:val="kk-KZ"/>
        </w:rPr>
      </w:pPr>
    </w:p>
    <w:p w:rsidR="00A23254" w:rsidRPr="006B112A" w:rsidRDefault="00A23254" w:rsidP="00A23254">
      <w:pPr>
        <w:rPr>
          <w:rStyle w:val="s0"/>
          <w:sz w:val="28"/>
          <w:szCs w:val="28"/>
          <w:lang w:val="kk-KZ"/>
        </w:rPr>
      </w:pPr>
      <w:r>
        <w:rPr>
          <w:rStyle w:val="s0"/>
          <w:sz w:val="28"/>
          <w:szCs w:val="28"/>
          <w:lang w:val="kk-KZ"/>
        </w:rPr>
        <w:br w:type="page"/>
      </w:r>
    </w:p>
    <w:p w:rsidR="00A23254" w:rsidRDefault="00A23254" w:rsidP="00A23254">
      <w:pPr>
        <w:ind w:firstLine="397"/>
        <w:jc w:val="right"/>
      </w:pPr>
      <w:r>
        <w:rPr>
          <w:rStyle w:val="s0"/>
          <w:sz w:val="28"/>
          <w:szCs w:val="28"/>
          <w:lang w:val="kk-KZ"/>
        </w:rPr>
        <w:lastRenderedPageBreak/>
        <w:t xml:space="preserve">Нысан </w:t>
      </w:r>
    </w:p>
    <w:p w:rsidR="00A23254" w:rsidRDefault="00A23254" w:rsidP="00A23254">
      <w:pPr>
        <w:ind w:firstLine="397"/>
        <w:jc w:val="right"/>
        <w:rPr>
          <w:rStyle w:val="s0"/>
          <w:sz w:val="28"/>
          <w:szCs w:val="28"/>
        </w:rPr>
      </w:pPr>
    </w:p>
    <w:p w:rsidR="00A23254" w:rsidRDefault="00A23254" w:rsidP="00A23254">
      <w:pPr>
        <w:ind w:firstLine="397"/>
        <w:jc w:val="right"/>
      </w:pPr>
      <w:r>
        <w:rPr>
          <w:rStyle w:val="s0"/>
          <w:sz w:val="28"/>
          <w:szCs w:val="28"/>
          <w:lang w:val="kk-KZ"/>
        </w:rPr>
        <w:t>(мың теңгемен</w:t>
      </w:r>
      <w:r>
        <w:rPr>
          <w:sz w:val="28"/>
          <w:szCs w:val="28"/>
          <w:lang w:val="kk-KZ"/>
        </w:rPr>
        <w:t>)</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5"/>
        <w:gridCol w:w="4538"/>
        <w:gridCol w:w="1134"/>
        <w:gridCol w:w="851"/>
        <w:gridCol w:w="1134"/>
        <w:gridCol w:w="1133"/>
      </w:tblGrid>
      <w:tr w:rsidR="00A23254" w:rsidTr="00A73F41">
        <w:trPr>
          <w:trHeight w:val="214"/>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A23254" w:rsidRDefault="00A23254" w:rsidP="00A73F41">
            <w:pPr>
              <w:spacing w:line="256" w:lineRule="auto"/>
              <w:jc w:val="center"/>
              <w:textAlignment w:val="baseline"/>
              <w:rPr>
                <w:sz w:val="20"/>
                <w:szCs w:val="20"/>
                <w:lang w:val="kk-KZ" w:eastAsia="en-US"/>
              </w:rPr>
            </w:pPr>
            <w:r>
              <w:rPr>
                <w:sz w:val="20"/>
                <w:szCs w:val="20"/>
                <w:lang w:val="kk-KZ" w:eastAsia="en-US"/>
              </w:rPr>
              <w:t>Р/с</w:t>
            </w:r>
          </w:p>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z w:val="20"/>
                <w:szCs w:val="20"/>
                <w:lang w:val="kk-KZ" w:eastAsia="en-US"/>
              </w:rPr>
              <w:t>№</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z w:val="20"/>
                <w:szCs w:val="20"/>
                <w:lang w:val="kk-KZ" w:eastAsia="en-US"/>
              </w:rPr>
              <w:t>Атауы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3254" w:rsidRDefault="00A23254" w:rsidP="00A73F41">
            <w:pPr>
              <w:pStyle w:val="afa"/>
              <w:spacing w:line="256" w:lineRule="auto"/>
              <w:jc w:val="center"/>
              <w:textAlignment w:val="baseline"/>
              <w:rPr>
                <w:spacing w:val="2"/>
                <w:sz w:val="20"/>
                <w:szCs w:val="20"/>
                <w:lang w:val="kk-KZ" w:eastAsia="en-US"/>
              </w:rPr>
            </w:pPr>
            <w:r>
              <w:rPr>
                <w:spacing w:val="2"/>
                <w:sz w:val="20"/>
                <w:szCs w:val="20"/>
                <w:lang w:val="kk-KZ" w:eastAsia="en-US"/>
              </w:rPr>
              <w:t>Баланстық құны, барлығы</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оның ішінде</w:t>
            </w:r>
          </w:p>
        </w:tc>
      </w:tr>
      <w:tr w:rsidR="00A23254" w:rsidTr="00A73F41">
        <w:trPr>
          <w:trHeight w:val="214"/>
        </w:trPr>
        <w:tc>
          <w:tcPr>
            <w:tcW w:w="70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23254" w:rsidRDefault="00A23254" w:rsidP="00A73F41">
            <w:pPr>
              <w:spacing w:line="256" w:lineRule="auto"/>
              <w:rPr>
                <w:rFonts w:eastAsiaTheme="minorEastAsia"/>
                <w:spacing w:val="2"/>
                <w:sz w:val="20"/>
                <w:szCs w:val="20"/>
                <w:lang w:val="kk-KZ" w:eastAsia="en-US"/>
              </w:rPr>
            </w:pPr>
          </w:p>
        </w:tc>
        <w:tc>
          <w:tcPr>
            <w:tcW w:w="453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23254" w:rsidRDefault="00A23254" w:rsidP="00A73F41">
            <w:pPr>
              <w:spacing w:line="256" w:lineRule="auto"/>
              <w:rPr>
                <w:rFonts w:eastAsiaTheme="minorEastAsia"/>
                <w:spacing w:val="2"/>
                <w:sz w:val="20"/>
                <w:szCs w:val="20"/>
                <w:lang w:val="kk-KZ" w:eastAsia="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23254" w:rsidRDefault="00A23254" w:rsidP="00A73F41">
            <w:pPr>
              <w:spacing w:line="256" w:lineRule="auto"/>
              <w:rPr>
                <w:rFonts w:eastAsiaTheme="minorEastAsia"/>
                <w:spacing w:val="2"/>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254" w:rsidRDefault="00A23254" w:rsidP="00A73F41">
            <w:pPr>
              <w:pStyle w:val="afa"/>
              <w:spacing w:before="0" w:beforeAutospacing="0" w:after="0" w:afterAutospacing="0" w:line="256" w:lineRule="auto"/>
              <w:jc w:val="center"/>
              <w:textAlignment w:val="baseline"/>
              <w:rPr>
                <w:strike/>
                <w:spacing w:val="2"/>
                <w:sz w:val="20"/>
                <w:szCs w:val="20"/>
                <w:lang w:val="kk-KZ" w:eastAsia="en-US"/>
              </w:rPr>
            </w:pPr>
            <w:r>
              <w:rPr>
                <w:sz w:val="20"/>
                <w:szCs w:val="20"/>
                <w:lang w:val="kk-KZ" w:eastAsia="en-US"/>
              </w:rPr>
              <w:t>Негізгі борыш</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z w:val="20"/>
                <w:szCs w:val="20"/>
                <w:lang w:val="kk-KZ" w:eastAsia="en-US"/>
              </w:rPr>
              <w:t>Дисконт, сыйлықақы</w:t>
            </w: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z w:val="20"/>
                <w:szCs w:val="20"/>
                <w:lang w:val="kk-KZ" w:eastAsia="en-US"/>
              </w:rPr>
              <w:t>Есептелген сыйақы</w:t>
            </w: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1</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5</w:t>
            </w: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6</w:t>
            </w:r>
          </w:p>
        </w:tc>
      </w:tr>
      <w:tr w:rsidR="00A23254" w:rsidRPr="003B6E11" w:rsidTr="00A73F41">
        <w:trPr>
          <w:trHeight w:val="452"/>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1.</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z w:val="20"/>
                <w:szCs w:val="20"/>
                <w:lang w:val="kk-KZ" w:eastAsia="en-US"/>
              </w:rPr>
            </w:pPr>
            <w:r>
              <w:rPr>
                <w:sz w:val="20"/>
                <w:szCs w:val="20"/>
                <w:lang w:val="kk-KZ" w:eastAsia="en-US"/>
              </w:rPr>
              <w:t>Мерзімі өткен берешегі жоқ микрокредиттер, оның ішінде мыналар кепілге қойылған: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Pr="006B112A" w:rsidRDefault="00A23254" w:rsidP="00A73F41">
            <w:pPr>
              <w:spacing w:line="256" w:lineRule="auto"/>
              <w:rPr>
                <w:rFonts w:asciiTheme="minorHAnsi" w:eastAsiaTheme="minorHAnsi" w:hAnsiTheme="minorHAnsi" w:cstheme="minorBidi"/>
                <w:sz w:val="20"/>
                <w:szCs w:val="20"/>
                <w:lang w:val="kk-KZ"/>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1.1</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z w:val="20"/>
                <w:szCs w:val="20"/>
                <w:lang w:val="kk-KZ" w:eastAsia="en-US"/>
              </w:rPr>
            </w:pPr>
            <w:r>
              <w:rPr>
                <w:sz w:val="20"/>
                <w:szCs w:val="20"/>
                <w:lang w:val="kk-KZ" w:eastAsia="en-US"/>
              </w:rPr>
              <w:t>көлік құралдары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1.2</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зергерлік бұйымдар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84"/>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1.3</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аудио, бейне және тұрмыстық техника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1.4</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pacing w:val="2"/>
                <w:sz w:val="20"/>
                <w:szCs w:val="20"/>
                <w:lang w:val="kk-KZ" w:eastAsia="en-US"/>
              </w:rPr>
              <w:t>өзге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23254" w:rsidRDefault="00A23254" w:rsidP="00A73F41">
            <w:pPr>
              <w:spacing w:line="256" w:lineRule="auto"/>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23254" w:rsidRDefault="00A23254" w:rsidP="00A73F41">
            <w:pPr>
              <w:spacing w:line="256" w:lineRule="auto"/>
              <w:rPr>
                <w:sz w:val="20"/>
                <w:szCs w:val="20"/>
                <w:lang w:val="kk-KZ" w:eastAsia="en-US"/>
              </w:rPr>
            </w:pPr>
          </w:p>
        </w:tc>
      </w:tr>
      <w:tr w:rsidR="00A23254" w:rsidRPr="003B6E11" w:rsidTr="00A73F41">
        <w:trPr>
          <w:trHeight w:val="803"/>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z w:val="20"/>
                <w:szCs w:val="20"/>
                <w:lang w:val="kk-KZ" w:eastAsia="en-US"/>
              </w:rPr>
            </w:pPr>
            <w:r>
              <w:rPr>
                <w:sz w:val="20"/>
                <w:szCs w:val="20"/>
                <w:lang w:val="kk-KZ" w:eastAsia="en-US"/>
              </w:rPr>
              <w:t>Негізгі борыш және (немесе) есептелген сыйақы бойынша мерзімі өткен берешегі бар микрокредиттер, оның ішінде мыналар кепілге қойылған: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Pr="006B112A" w:rsidRDefault="00A23254" w:rsidP="00A73F41">
            <w:pPr>
              <w:spacing w:line="256" w:lineRule="auto"/>
              <w:rPr>
                <w:rFonts w:asciiTheme="minorHAnsi" w:eastAsiaTheme="minorHAnsi" w:hAnsiTheme="minorHAnsi" w:cstheme="minorBidi"/>
                <w:sz w:val="20"/>
                <w:szCs w:val="20"/>
                <w:lang w:val="kk-KZ"/>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2.1</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көлік құралдары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2.1.1</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1 - 30 күнге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2.1.2</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31 - 60 күнге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2.1.3</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61 - 90 күнге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2.1.4</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90 күннен астам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2.2.</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зергерлік бұйымдар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2.2.1</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1 - 30 күнге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2.2.2</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31 - 60 күнге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2.2.3</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61 - 90 күнге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2.2.4</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90 күннен астам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5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2.3</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z w:val="20"/>
                <w:szCs w:val="20"/>
                <w:lang w:val="kk-KZ" w:eastAsia="en-US"/>
              </w:rPr>
            </w:pPr>
            <w:r>
              <w:rPr>
                <w:sz w:val="20"/>
                <w:szCs w:val="20"/>
                <w:lang w:val="kk-KZ" w:eastAsia="en-US"/>
              </w:rPr>
              <w:t>аудио, бейне және тұрмыстық техника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2.3.1</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1 - 30 күнге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2.3.2</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31 - 60 күнге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2.3.3</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61 - 90 күнге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2.3.4</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90 күннен астам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2.4</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pacing w:val="2"/>
                <w:sz w:val="20"/>
                <w:szCs w:val="20"/>
                <w:lang w:val="kk-KZ" w:eastAsia="en-US"/>
              </w:rPr>
              <w:t>өзге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2.4.1</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1 - 30 күнге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2.4.2</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31 - 60 күнге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2.4.3</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61 - 90 күнге дейін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spacing w:line="256" w:lineRule="auto"/>
              <w:rPr>
                <w:rFonts w:asciiTheme="minorHAnsi" w:eastAsiaTheme="minorHAnsi" w:hAnsiTheme="minorHAnsi" w:cstheme="minorBidi"/>
                <w:sz w:val="20"/>
                <w:szCs w:val="20"/>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2.4.4</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textAlignment w:val="baseline"/>
              <w:rPr>
                <w:spacing w:val="2"/>
                <w:sz w:val="20"/>
                <w:szCs w:val="20"/>
                <w:lang w:val="kk-KZ" w:eastAsia="en-US"/>
              </w:rPr>
            </w:pPr>
            <w:r>
              <w:rPr>
                <w:sz w:val="20"/>
                <w:szCs w:val="20"/>
                <w:lang w:val="kk-KZ" w:eastAsia="en-US"/>
              </w:rPr>
              <w:t>90 күннен астам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23254" w:rsidRDefault="00A23254" w:rsidP="00A73F41">
            <w:pPr>
              <w:spacing w:line="256" w:lineRule="auto"/>
              <w:rPr>
                <w:sz w:val="20"/>
                <w:szCs w:val="20"/>
                <w:lang w:val="kk-KZ" w:eastAsia="en-US"/>
              </w:rPr>
            </w:pPr>
          </w:p>
        </w:tc>
      </w:tr>
      <w:tr w:rsidR="00A23254" w:rsidTr="00A73F41">
        <w:trPr>
          <w:trHeight w:val="196"/>
        </w:trPr>
        <w:tc>
          <w:tcPr>
            <w:tcW w:w="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3</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A23254" w:rsidRDefault="00A23254" w:rsidP="00A73F41">
            <w:pPr>
              <w:pStyle w:val="afa"/>
              <w:spacing w:before="0" w:beforeAutospacing="0" w:after="0" w:afterAutospacing="0" w:line="256" w:lineRule="auto"/>
              <w:textAlignment w:val="baseline"/>
              <w:rPr>
                <w:sz w:val="20"/>
                <w:szCs w:val="20"/>
                <w:lang w:val="kk-KZ" w:eastAsia="en-US"/>
              </w:rPr>
            </w:pPr>
            <w:r>
              <w:rPr>
                <w:sz w:val="20"/>
                <w:szCs w:val="20"/>
                <w:lang w:val="kk-KZ" w:eastAsia="en-US"/>
              </w:rPr>
              <w:t>Барлығы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23254" w:rsidRDefault="00A23254" w:rsidP="00A73F41">
            <w:pPr>
              <w:spacing w:line="256" w:lineRule="auto"/>
              <w:rPr>
                <w:sz w:val="20"/>
                <w:szCs w:val="20"/>
                <w:lang w:val="kk-KZ"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23254" w:rsidRDefault="00A23254" w:rsidP="00A73F41">
            <w:pPr>
              <w:spacing w:line="256" w:lineRule="auto"/>
              <w:rPr>
                <w:sz w:val="20"/>
                <w:szCs w:val="20"/>
                <w:lang w:val="kk-KZ" w:eastAsia="en-US"/>
              </w:rPr>
            </w:pPr>
          </w:p>
        </w:tc>
      </w:tr>
    </w:tbl>
    <w:p w:rsidR="00A23254" w:rsidRDefault="00A23254" w:rsidP="00A23254">
      <w:pPr>
        <w:ind w:firstLine="709"/>
        <w:jc w:val="both"/>
        <w:rPr>
          <w:sz w:val="28"/>
          <w:szCs w:val="28"/>
          <w:lang w:val="kk-KZ"/>
        </w:rPr>
      </w:pPr>
    </w:p>
    <w:p w:rsidR="00A23254" w:rsidRDefault="00A23254" w:rsidP="00A23254">
      <w:pPr>
        <w:ind w:firstLine="709"/>
        <w:jc w:val="both"/>
        <w:rPr>
          <w:sz w:val="28"/>
          <w:szCs w:val="28"/>
          <w:lang w:val="kk-KZ"/>
        </w:rPr>
      </w:pPr>
      <w:r>
        <w:rPr>
          <w:sz w:val="28"/>
          <w:szCs w:val="28"/>
          <w:lang w:val="kk-KZ"/>
        </w:rPr>
        <w:t>кестенің жалғасы:</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105"/>
        <w:gridCol w:w="2267"/>
        <w:gridCol w:w="1417"/>
        <w:gridCol w:w="1841"/>
      </w:tblGrid>
      <w:tr w:rsidR="00A23254" w:rsidTr="00A73F41">
        <w:trPr>
          <w:trHeight w:val="245"/>
        </w:trPr>
        <w:tc>
          <w:tcPr>
            <w:tcW w:w="63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оның ішінде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 xml:space="preserve">Шарттар саны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Қарыз алушылар саны</w:t>
            </w:r>
          </w:p>
        </w:tc>
      </w:tr>
      <w:tr w:rsidR="00A23254" w:rsidTr="00A73F41">
        <w:trPr>
          <w:trHeight w:val="292"/>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z w:val="20"/>
                <w:szCs w:val="20"/>
                <w:lang w:val="kk-KZ" w:eastAsia="en-US"/>
              </w:rPr>
              <w:lastRenderedPageBreak/>
              <w:t>Оң немесе теріс түзету</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z w:val="20"/>
                <w:szCs w:val="20"/>
                <w:lang w:val="kk-KZ" w:eastAsia="en-US"/>
              </w:rPr>
              <w:t>Резервтер (провизиялар)</w:t>
            </w:r>
          </w:p>
        </w:tc>
        <w:tc>
          <w:tcPr>
            <w:tcW w:w="14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23254" w:rsidRDefault="00A23254" w:rsidP="00A73F41">
            <w:pPr>
              <w:spacing w:line="256" w:lineRule="auto"/>
              <w:rPr>
                <w:rFonts w:eastAsiaTheme="minorEastAsia"/>
                <w:spacing w:val="2"/>
                <w:sz w:val="20"/>
                <w:szCs w:val="20"/>
                <w:lang w:val="kk-KZ" w:eastAsia="en-US"/>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23254" w:rsidRDefault="00A23254" w:rsidP="00A73F41">
            <w:pPr>
              <w:spacing w:line="256" w:lineRule="auto"/>
              <w:rPr>
                <w:rFonts w:eastAsiaTheme="minorEastAsia"/>
                <w:spacing w:val="2"/>
                <w:sz w:val="20"/>
                <w:szCs w:val="20"/>
                <w:lang w:val="kk-KZ" w:eastAsia="en-US"/>
              </w:rPr>
            </w:pPr>
          </w:p>
        </w:tc>
      </w:tr>
      <w:tr w:rsidR="00A23254" w:rsidTr="00A73F41">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254" w:rsidRDefault="00A23254" w:rsidP="00A73F41">
            <w:pPr>
              <w:pStyle w:val="afa"/>
              <w:spacing w:line="256" w:lineRule="auto"/>
              <w:jc w:val="center"/>
              <w:textAlignment w:val="baseline"/>
              <w:rPr>
                <w:spacing w:val="2"/>
                <w:sz w:val="20"/>
                <w:szCs w:val="20"/>
                <w:lang w:val="kk-KZ" w:eastAsia="en-US"/>
              </w:rPr>
            </w:pPr>
            <w:r>
              <w:rPr>
                <w:spacing w:val="2"/>
                <w:sz w:val="20"/>
                <w:szCs w:val="20"/>
                <w:lang w:val="kk-KZ" w:eastAsia="en-US"/>
              </w:rPr>
              <w:lastRenderedPageBreak/>
              <w:t>7</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254" w:rsidRDefault="00A23254" w:rsidP="00A73F41">
            <w:pPr>
              <w:pStyle w:val="afa"/>
              <w:spacing w:before="0" w:beforeAutospacing="0" w:after="0" w:afterAutospacing="0" w:line="256" w:lineRule="auto"/>
              <w:jc w:val="center"/>
              <w:textAlignment w:val="baseline"/>
              <w:rPr>
                <w:spacing w:val="2"/>
                <w:sz w:val="20"/>
                <w:szCs w:val="20"/>
                <w:lang w:val="kk-KZ" w:eastAsia="en-US"/>
              </w:rPr>
            </w:pPr>
            <w:r>
              <w:rPr>
                <w:spacing w:val="2"/>
                <w:sz w:val="20"/>
                <w:szCs w:val="20"/>
                <w:lang w:val="kk-KZ" w:eastAsia="en-US"/>
              </w:rPr>
              <w:t>10</w:t>
            </w:r>
          </w:p>
        </w:tc>
      </w:tr>
      <w:tr w:rsidR="00A23254" w:rsidTr="00A73F41">
        <w:tc>
          <w:tcPr>
            <w:tcW w:w="4106" w:type="dxa"/>
            <w:tcBorders>
              <w:top w:val="single" w:sz="4" w:space="0" w:color="auto"/>
              <w:left w:val="single" w:sz="4" w:space="0" w:color="auto"/>
              <w:bottom w:val="single" w:sz="4" w:space="0" w:color="auto"/>
              <w:right w:val="single" w:sz="4" w:space="0" w:color="auto"/>
            </w:tcBorders>
            <w:shd w:val="clear" w:color="auto" w:fill="auto"/>
            <w:hideMark/>
          </w:tcPr>
          <w:p w:rsidR="00A23254" w:rsidRDefault="00A23254" w:rsidP="00A73F41">
            <w:pPr>
              <w:spacing w:line="256" w:lineRule="auto"/>
              <w:jc w:val="center"/>
              <w:rPr>
                <w:sz w:val="20"/>
                <w:szCs w:val="20"/>
                <w:lang w:val="kk-KZ" w:eastAsia="en-US"/>
              </w:rPr>
            </w:pPr>
            <w:r>
              <w:rPr>
                <w:sz w:val="20"/>
                <w:szCs w:val="20"/>
                <w:lang w:val="kk-KZ" w:eastAsia="en-US"/>
              </w:rPr>
              <w: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23254" w:rsidRDefault="00A23254" w:rsidP="00A73F41">
            <w:pPr>
              <w:rPr>
                <w:sz w:val="20"/>
                <w:szCs w:val="20"/>
                <w:lang w:val="kk-KZ"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23254" w:rsidRDefault="00A23254" w:rsidP="00A73F41">
            <w:pPr>
              <w:spacing w:line="256" w:lineRule="auto"/>
              <w:rPr>
                <w:sz w:val="20"/>
                <w:szCs w:val="20"/>
                <w:lang w:val="kk-KZ" w:eastAsia="en-US"/>
              </w:rPr>
            </w:pPr>
          </w:p>
        </w:tc>
      </w:tr>
    </w:tbl>
    <w:p w:rsidR="00A23254" w:rsidRDefault="00A23254" w:rsidP="00A23254">
      <w:pPr>
        <w:ind w:firstLine="709"/>
        <w:jc w:val="both"/>
        <w:rPr>
          <w:sz w:val="28"/>
          <w:szCs w:val="28"/>
          <w:lang w:val="kk-KZ"/>
        </w:rPr>
      </w:pPr>
    </w:p>
    <w:p w:rsidR="00A23254" w:rsidRDefault="00A23254" w:rsidP="00A23254">
      <w:pPr>
        <w:ind w:firstLine="709"/>
        <w:jc w:val="both"/>
        <w:rPr>
          <w:sz w:val="28"/>
          <w:szCs w:val="28"/>
          <w:lang w:val="kk-KZ"/>
        </w:rPr>
      </w:pPr>
      <w:r>
        <w:rPr>
          <w:rStyle w:val="s0"/>
          <w:sz w:val="28"/>
          <w:szCs w:val="28"/>
          <w:lang w:val="kk-KZ"/>
        </w:rPr>
        <w:t>Атауы</w:t>
      </w:r>
      <w:r>
        <w:rPr>
          <w:sz w:val="28"/>
          <w:szCs w:val="28"/>
          <w:lang w:val="kk-KZ"/>
        </w:rPr>
        <w:t xml:space="preserve"> __________________             Мекенжайы_______________________  </w:t>
      </w:r>
    </w:p>
    <w:p w:rsidR="00A23254" w:rsidRDefault="00A23254" w:rsidP="00A23254">
      <w:pPr>
        <w:ind w:firstLine="709"/>
        <w:jc w:val="both"/>
        <w:rPr>
          <w:sz w:val="28"/>
          <w:szCs w:val="28"/>
          <w:lang w:val="kk-KZ"/>
        </w:rPr>
      </w:pPr>
    </w:p>
    <w:p w:rsidR="00A23254" w:rsidRDefault="00A23254" w:rsidP="00A23254">
      <w:pPr>
        <w:ind w:firstLine="709"/>
        <w:jc w:val="both"/>
        <w:rPr>
          <w:sz w:val="28"/>
          <w:szCs w:val="28"/>
          <w:lang w:val="kk-KZ"/>
        </w:rPr>
      </w:pPr>
      <w:r>
        <w:rPr>
          <w:sz w:val="28"/>
          <w:szCs w:val="28"/>
          <w:lang w:val="kk-KZ"/>
        </w:rPr>
        <w:t>Телефоны ______________________________________________________</w:t>
      </w:r>
    </w:p>
    <w:p w:rsidR="00A23254" w:rsidRDefault="00A23254" w:rsidP="00A23254">
      <w:pPr>
        <w:ind w:firstLine="709"/>
        <w:jc w:val="both"/>
        <w:rPr>
          <w:sz w:val="28"/>
          <w:szCs w:val="28"/>
          <w:lang w:val="kk-KZ"/>
        </w:rPr>
      </w:pPr>
    </w:p>
    <w:p w:rsidR="00A23254" w:rsidRDefault="00A23254" w:rsidP="00A23254">
      <w:pPr>
        <w:ind w:firstLine="709"/>
        <w:jc w:val="both"/>
        <w:rPr>
          <w:sz w:val="28"/>
          <w:szCs w:val="28"/>
          <w:lang w:val="kk-KZ"/>
        </w:rPr>
      </w:pPr>
      <w:r>
        <w:rPr>
          <w:sz w:val="28"/>
          <w:szCs w:val="28"/>
          <w:lang w:val="kk-KZ"/>
        </w:rPr>
        <w:t>Электрондық пошта мекенжайы ____________________________________</w:t>
      </w:r>
    </w:p>
    <w:p w:rsidR="00A23254" w:rsidRDefault="00A23254" w:rsidP="00A23254">
      <w:pPr>
        <w:ind w:firstLine="709"/>
        <w:rPr>
          <w:rFonts w:eastAsia="Calibri"/>
          <w:sz w:val="28"/>
          <w:szCs w:val="28"/>
          <w:lang w:val="kk-KZ"/>
        </w:rPr>
      </w:pPr>
    </w:p>
    <w:p w:rsidR="00A23254" w:rsidRDefault="00A23254" w:rsidP="00A23254">
      <w:pPr>
        <w:ind w:firstLine="709"/>
        <w:rPr>
          <w:sz w:val="28"/>
          <w:szCs w:val="28"/>
          <w:lang w:val="kk-KZ"/>
        </w:rPr>
      </w:pPr>
      <w:r>
        <w:rPr>
          <w:rFonts w:eastAsia="Calibri"/>
          <w:sz w:val="28"/>
          <w:szCs w:val="28"/>
          <w:lang w:val="kk-KZ"/>
        </w:rPr>
        <w:t xml:space="preserve">Орындаушы ______________________________________   ____________ </w:t>
      </w:r>
      <w:r>
        <w:rPr>
          <w:rFonts w:eastAsia="Calibri"/>
          <w:sz w:val="28"/>
          <w:szCs w:val="28"/>
          <w:lang w:val="kk-KZ"/>
        </w:rPr>
        <w:br/>
        <w:t xml:space="preserve">                           </w:t>
      </w:r>
      <w:r>
        <w:rPr>
          <w:rStyle w:val="s0"/>
          <w:sz w:val="28"/>
          <w:szCs w:val="28"/>
          <w:lang w:val="kk-KZ"/>
        </w:rPr>
        <w:t>тегі, аты және әкесінің аты (ол бар болса)      телефоны</w:t>
      </w:r>
    </w:p>
    <w:p w:rsidR="00A23254" w:rsidRDefault="00A23254" w:rsidP="00A23254">
      <w:pPr>
        <w:ind w:firstLine="709"/>
        <w:rPr>
          <w:rFonts w:eastAsia="Calibri"/>
          <w:sz w:val="28"/>
          <w:szCs w:val="28"/>
          <w:lang w:val="kk-KZ"/>
        </w:rPr>
      </w:pPr>
    </w:p>
    <w:p w:rsidR="00A23254" w:rsidRDefault="00A23254" w:rsidP="00A23254">
      <w:pPr>
        <w:ind w:firstLine="709"/>
        <w:rPr>
          <w:rFonts w:eastAsia="Calibri"/>
          <w:sz w:val="28"/>
          <w:szCs w:val="28"/>
          <w:lang w:val="kk-KZ"/>
        </w:rPr>
      </w:pPr>
      <w:r>
        <w:rPr>
          <w:rStyle w:val="s0"/>
          <w:sz w:val="28"/>
          <w:szCs w:val="28"/>
          <w:lang w:val="kk-KZ"/>
        </w:rPr>
        <w:t xml:space="preserve">Бас бухгалтер </w:t>
      </w:r>
      <w:r>
        <w:rPr>
          <w:rFonts w:eastAsia="Calibri"/>
          <w:sz w:val="28"/>
          <w:szCs w:val="28"/>
          <w:lang w:val="kk-KZ"/>
        </w:rPr>
        <w:t xml:space="preserve">______________________________________    ___________ </w:t>
      </w:r>
      <w:r>
        <w:rPr>
          <w:rFonts w:eastAsia="Calibri"/>
          <w:sz w:val="28"/>
          <w:szCs w:val="28"/>
          <w:lang w:val="kk-KZ"/>
        </w:rPr>
        <w:br/>
        <w:t xml:space="preserve">                                   </w:t>
      </w:r>
      <w:r>
        <w:rPr>
          <w:rStyle w:val="s0"/>
          <w:sz w:val="28"/>
          <w:szCs w:val="28"/>
          <w:lang w:val="kk-KZ"/>
        </w:rPr>
        <w:t>тегі, аты және әкесінің аты (ол бар болса)    қолы, телефоны</w:t>
      </w:r>
    </w:p>
    <w:p w:rsidR="00A23254" w:rsidRDefault="00A23254" w:rsidP="00A23254">
      <w:pPr>
        <w:ind w:firstLine="709"/>
        <w:rPr>
          <w:rFonts w:eastAsia="Calibri"/>
          <w:sz w:val="28"/>
          <w:szCs w:val="28"/>
          <w:lang w:val="kk-KZ"/>
        </w:rPr>
      </w:pPr>
    </w:p>
    <w:p w:rsidR="00A23254" w:rsidRDefault="00A23254" w:rsidP="00A23254">
      <w:pPr>
        <w:ind w:firstLine="709"/>
        <w:rPr>
          <w:rFonts w:eastAsia="Calibri"/>
          <w:sz w:val="28"/>
          <w:szCs w:val="28"/>
          <w:lang w:val="kk-KZ"/>
        </w:rPr>
      </w:pPr>
      <w:r>
        <w:rPr>
          <w:rStyle w:val="s0"/>
          <w:sz w:val="28"/>
          <w:szCs w:val="28"/>
          <w:lang w:val="kk-KZ"/>
        </w:rPr>
        <w:t>Басшы немесе есепке қол қою функциясы жүктелген адам</w:t>
      </w:r>
      <w:r>
        <w:rPr>
          <w:rFonts w:eastAsia="Calibri"/>
          <w:sz w:val="28"/>
          <w:szCs w:val="28"/>
          <w:lang w:val="kk-KZ"/>
        </w:rPr>
        <w:t xml:space="preserve">  </w:t>
      </w:r>
    </w:p>
    <w:p w:rsidR="00A23254" w:rsidRDefault="00A23254" w:rsidP="00A23254">
      <w:pPr>
        <w:ind w:firstLine="709"/>
        <w:rPr>
          <w:rFonts w:eastAsia="Calibri"/>
          <w:sz w:val="28"/>
          <w:szCs w:val="28"/>
          <w:lang w:val="kk-KZ"/>
        </w:rPr>
      </w:pPr>
      <w:r>
        <w:rPr>
          <w:rFonts w:eastAsia="Calibri"/>
          <w:sz w:val="28"/>
          <w:szCs w:val="28"/>
          <w:lang w:val="kk-KZ"/>
        </w:rPr>
        <w:t xml:space="preserve">____________________________________________       _______________   </w:t>
      </w:r>
      <w:r>
        <w:rPr>
          <w:rFonts w:eastAsia="Calibri"/>
          <w:sz w:val="28"/>
          <w:szCs w:val="28"/>
          <w:lang w:val="kk-KZ"/>
        </w:rPr>
        <w:br/>
        <w:t xml:space="preserve">                  </w:t>
      </w:r>
      <w:r>
        <w:rPr>
          <w:rStyle w:val="s0"/>
          <w:sz w:val="28"/>
          <w:szCs w:val="28"/>
          <w:lang w:val="kk-KZ"/>
        </w:rPr>
        <w:t>тегі, аты және әкесінің аты (ол бар болса)                  қолы, телефоны</w:t>
      </w:r>
    </w:p>
    <w:p w:rsidR="00A23254" w:rsidRDefault="00A23254" w:rsidP="00A23254">
      <w:pPr>
        <w:ind w:firstLine="709"/>
        <w:rPr>
          <w:rFonts w:eastAsia="Calibri"/>
          <w:sz w:val="28"/>
          <w:szCs w:val="28"/>
          <w:lang w:val="kk-KZ"/>
        </w:rPr>
      </w:pPr>
    </w:p>
    <w:p w:rsidR="00A23254" w:rsidRDefault="00A23254" w:rsidP="00A23254">
      <w:pPr>
        <w:ind w:firstLine="397"/>
        <w:rPr>
          <w:rFonts w:eastAsia="Calibri"/>
          <w:sz w:val="28"/>
          <w:szCs w:val="28"/>
          <w:lang w:val="kk-KZ"/>
        </w:rPr>
      </w:pPr>
      <w:r>
        <w:rPr>
          <w:rFonts w:eastAsia="Calibri"/>
          <w:sz w:val="28"/>
          <w:szCs w:val="28"/>
          <w:lang w:val="kk-KZ"/>
        </w:rPr>
        <w:t>Күні 20__ жылғы «____» ______________</w:t>
      </w:r>
    </w:p>
    <w:p w:rsidR="00A23254" w:rsidRDefault="00A23254" w:rsidP="00A23254">
      <w:pPr>
        <w:rPr>
          <w:rFonts w:eastAsia="Calibri"/>
          <w:sz w:val="28"/>
          <w:szCs w:val="28"/>
          <w:lang w:val="kk-KZ"/>
        </w:rPr>
      </w:pPr>
      <w:r>
        <w:rPr>
          <w:rFonts w:eastAsia="Calibri"/>
          <w:sz w:val="28"/>
          <w:szCs w:val="28"/>
          <w:lang w:val="kk-KZ"/>
        </w:rPr>
        <w:br w:type="page"/>
      </w:r>
    </w:p>
    <w:p w:rsidR="00A23254" w:rsidRDefault="00A23254" w:rsidP="00A23254">
      <w:pPr>
        <w:ind w:firstLine="397"/>
        <w:jc w:val="right"/>
        <w:rPr>
          <w:sz w:val="28"/>
          <w:szCs w:val="28"/>
          <w:lang w:val="kk-KZ"/>
        </w:rPr>
      </w:pPr>
      <w:r>
        <w:rPr>
          <w:rStyle w:val="s0"/>
          <w:sz w:val="28"/>
          <w:szCs w:val="28"/>
          <w:lang w:val="kk-KZ"/>
        </w:rPr>
        <w:lastRenderedPageBreak/>
        <w:t>Жеке тұлғаларға жеке пайдалануға</w:t>
      </w:r>
    </w:p>
    <w:p w:rsidR="00A23254" w:rsidRDefault="00A23254" w:rsidP="00A23254">
      <w:pPr>
        <w:ind w:firstLine="397"/>
        <w:jc w:val="right"/>
        <w:rPr>
          <w:sz w:val="28"/>
          <w:szCs w:val="28"/>
          <w:lang w:val="kk-KZ"/>
        </w:rPr>
      </w:pPr>
      <w:r>
        <w:rPr>
          <w:rStyle w:val="s0"/>
          <w:sz w:val="28"/>
          <w:szCs w:val="28"/>
          <w:lang w:val="kk-KZ"/>
        </w:rPr>
        <w:t>арналған мүлікті кепілге</w:t>
      </w:r>
    </w:p>
    <w:p w:rsidR="00A23254" w:rsidRDefault="00A23254" w:rsidP="00A23254">
      <w:pPr>
        <w:ind w:firstLine="397"/>
        <w:jc w:val="right"/>
        <w:rPr>
          <w:sz w:val="28"/>
          <w:szCs w:val="28"/>
          <w:lang w:val="kk-KZ"/>
        </w:rPr>
      </w:pPr>
      <w:r>
        <w:rPr>
          <w:rStyle w:val="s0"/>
          <w:sz w:val="28"/>
          <w:szCs w:val="28"/>
          <w:lang w:val="kk-KZ"/>
        </w:rPr>
        <w:t>қоя отырып берілген, оның ішінде</w:t>
      </w:r>
    </w:p>
    <w:p w:rsidR="00A23254" w:rsidRDefault="00A23254" w:rsidP="00A23254">
      <w:pPr>
        <w:ind w:firstLine="397"/>
        <w:jc w:val="right"/>
        <w:rPr>
          <w:sz w:val="28"/>
          <w:szCs w:val="28"/>
          <w:lang w:val="kk-KZ"/>
        </w:rPr>
      </w:pPr>
      <w:r>
        <w:rPr>
          <w:rStyle w:val="s0"/>
          <w:sz w:val="28"/>
          <w:szCs w:val="28"/>
          <w:lang w:val="kk-KZ"/>
        </w:rPr>
        <w:t>негізгі борыш және (немесе) есептелген</w:t>
      </w:r>
    </w:p>
    <w:p w:rsidR="00A23254" w:rsidRDefault="00A23254" w:rsidP="00A23254">
      <w:pPr>
        <w:ind w:firstLine="397"/>
        <w:jc w:val="right"/>
        <w:rPr>
          <w:sz w:val="28"/>
          <w:szCs w:val="28"/>
          <w:lang w:val="kk-KZ"/>
        </w:rPr>
      </w:pPr>
      <w:r>
        <w:rPr>
          <w:rStyle w:val="s0"/>
          <w:sz w:val="28"/>
          <w:szCs w:val="28"/>
          <w:lang w:val="kk-KZ"/>
        </w:rPr>
        <w:t>сыйақы бойынша мерзімі өткен берешегі</w:t>
      </w:r>
    </w:p>
    <w:p w:rsidR="00A23254" w:rsidRDefault="00A23254" w:rsidP="00A23254">
      <w:pPr>
        <w:ind w:firstLine="397"/>
        <w:jc w:val="right"/>
        <w:rPr>
          <w:sz w:val="28"/>
          <w:szCs w:val="28"/>
          <w:lang w:val="kk-KZ"/>
        </w:rPr>
      </w:pPr>
      <w:r>
        <w:rPr>
          <w:rStyle w:val="s0"/>
          <w:sz w:val="28"/>
          <w:szCs w:val="28"/>
          <w:lang w:val="kk-KZ"/>
        </w:rPr>
        <w:t xml:space="preserve">бар микрокредиттер туралы есеп </w:t>
      </w:r>
      <w:r>
        <w:rPr>
          <w:sz w:val="28"/>
          <w:szCs w:val="28"/>
          <w:lang w:val="kk-KZ"/>
        </w:rPr>
        <w:t>нысанына</w:t>
      </w:r>
    </w:p>
    <w:p w:rsidR="00A23254" w:rsidRDefault="00A23254" w:rsidP="00A23254">
      <w:pPr>
        <w:ind w:firstLine="397"/>
        <w:jc w:val="right"/>
        <w:rPr>
          <w:sz w:val="28"/>
          <w:szCs w:val="28"/>
          <w:lang w:val="kk-KZ"/>
        </w:rPr>
      </w:pPr>
      <w:r>
        <w:rPr>
          <w:rStyle w:val="s0"/>
          <w:sz w:val="28"/>
          <w:szCs w:val="28"/>
          <w:lang w:val="kk-KZ"/>
        </w:rPr>
        <w:t>қосымша</w:t>
      </w:r>
    </w:p>
    <w:p w:rsidR="00A23254" w:rsidRDefault="00A23254" w:rsidP="00A23254">
      <w:pPr>
        <w:ind w:firstLine="397"/>
        <w:jc w:val="center"/>
        <w:rPr>
          <w:sz w:val="28"/>
          <w:szCs w:val="28"/>
          <w:lang w:val="kk-KZ"/>
        </w:rPr>
      </w:pPr>
      <w:r>
        <w:rPr>
          <w:rStyle w:val="s0"/>
          <w:sz w:val="28"/>
          <w:szCs w:val="28"/>
          <w:lang w:val="kk-KZ"/>
        </w:rPr>
        <w:t> </w:t>
      </w:r>
    </w:p>
    <w:p w:rsidR="00A23254" w:rsidRDefault="00A23254" w:rsidP="00A23254">
      <w:pPr>
        <w:ind w:firstLine="397"/>
        <w:jc w:val="center"/>
        <w:rPr>
          <w:sz w:val="28"/>
          <w:szCs w:val="28"/>
          <w:lang w:val="kk-KZ"/>
        </w:rPr>
      </w:pPr>
      <w:r>
        <w:rPr>
          <w:rStyle w:val="s0"/>
          <w:sz w:val="28"/>
          <w:szCs w:val="28"/>
          <w:lang w:val="kk-KZ"/>
        </w:rPr>
        <w:t> </w:t>
      </w:r>
    </w:p>
    <w:p w:rsidR="00A23254" w:rsidRDefault="00A23254" w:rsidP="00A23254">
      <w:pPr>
        <w:ind w:firstLine="397"/>
        <w:jc w:val="center"/>
        <w:rPr>
          <w:sz w:val="28"/>
          <w:szCs w:val="28"/>
          <w:lang w:val="kk-KZ"/>
        </w:rPr>
      </w:pPr>
      <w:r>
        <w:rPr>
          <w:rStyle w:val="s0"/>
          <w:sz w:val="28"/>
          <w:szCs w:val="28"/>
          <w:lang w:val="kk-KZ"/>
        </w:rPr>
        <w:t>Әкімшілік деректерді жинауға арналған нысан</w:t>
      </w:r>
    </w:p>
    <w:p w:rsidR="00A23254" w:rsidRPr="006B112A" w:rsidRDefault="00A23254" w:rsidP="00A23254">
      <w:pPr>
        <w:ind w:firstLine="397"/>
        <w:jc w:val="center"/>
        <w:rPr>
          <w:rStyle w:val="s0"/>
          <w:sz w:val="28"/>
          <w:szCs w:val="28"/>
          <w:lang w:val="kk-KZ"/>
        </w:rPr>
      </w:pPr>
    </w:p>
    <w:p w:rsidR="00A23254" w:rsidRPr="006B112A" w:rsidRDefault="00A23254" w:rsidP="00A23254">
      <w:pPr>
        <w:ind w:firstLine="397"/>
        <w:jc w:val="center"/>
        <w:rPr>
          <w:lang w:val="kk-KZ"/>
        </w:rPr>
      </w:pPr>
    </w:p>
    <w:p w:rsidR="00A23254" w:rsidRPr="006B112A" w:rsidRDefault="00A23254" w:rsidP="00A23254">
      <w:pPr>
        <w:ind w:firstLine="397"/>
        <w:jc w:val="center"/>
        <w:rPr>
          <w:rStyle w:val="s0"/>
          <w:sz w:val="28"/>
          <w:szCs w:val="28"/>
          <w:lang w:val="kk-KZ"/>
        </w:rPr>
      </w:pPr>
      <w:r>
        <w:rPr>
          <w:rStyle w:val="s0"/>
          <w:sz w:val="28"/>
          <w:szCs w:val="28"/>
          <w:lang w:val="kk-KZ"/>
        </w:rPr>
        <w:t xml:space="preserve">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 </w:t>
      </w:r>
    </w:p>
    <w:p w:rsidR="00A23254" w:rsidRPr="006B112A" w:rsidRDefault="00A23254" w:rsidP="00A23254">
      <w:pPr>
        <w:ind w:firstLine="397"/>
        <w:jc w:val="center"/>
        <w:rPr>
          <w:lang w:val="kk-KZ"/>
        </w:rPr>
      </w:pPr>
      <w:r>
        <w:rPr>
          <w:rStyle w:val="s0"/>
          <w:sz w:val="28"/>
          <w:szCs w:val="28"/>
          <w:lang w:val="kk-KZ"/>
        </w:rPr>
        <w:t>(индексі – PM_L, кезеңділігі – тоқсан сайын)</w:t>
      </w:r>
    </w:p>
    <w:p w:rsidR="00A23254" w:rsidRDefault="00A23254" w:rsidP="00A23254">
      <w:pPr>
        <w:ind w:firstLine="397"/>
        <w:jc w:val="center"/>
        <w:rPr>
          <w:sz w:val="28"/>
          <w:szCs w:val="28"/>
          <w:lang w:val="kk-KZ"/>
        </w:rPr>
      </w:pPr>
      <w:r>
        <w:rPr>
          <w:rStyle w:val="s0"/>
          <w:sz w:val="28"/>
          <w:szCs w:val="28"/>
          <w:lang w:val="kk-KZ"/>
        </w:rPr>
        <w:t> </w:t>
      </w:r>
    </w:p>
    <w:p w:rsidR="00A23254" w:rsidRPr="00D94AF2" w:rsidRDefault="00A23254" w:rsidP="00A23254">
      <w:pPr>
        <w:ind w:firstLine="397"/>
        <w:jc w:val="center"/>
        <w:rPr>
          <w:sz w:val="28"/>
          <w:szCs w:val="28"/>
          <w:lang w:val="kk-KZ"/>
        </w:rPr>
      </w:pPr>
      <w:r w:rsidRPr="00D94AF2">
        <w:rPr>
          <w:rStyle w:val="s0"/>
          <w:sz w:val="28"/>
          <w:szCs w:val="28"/>
          <w:lang w:val="kk-KZ"/>
        </w:rPr>
        <w:t> </w:t>
      </w:r>
    </w:p>
    <w:p w:rsidR="00A23254" w:rsidRPr="00D94AF2" w:rsidRDefault="00A23254" w:rsidP="00A23254">
      <w:pPr>
        <w:jc w:val="center"/>
        <w:rPr>
          <w:sz w:val="28"/>
          <w:szCs w:val="28"/>
          <w:lang w:val="kk-KZ"/>
        </w:rPr>
      </w:pPr>
      <w:r w:rsidRPr="00D94AF2">
        <w:rPr>
          <w:rStyle w:val="s1"/>
          <w:sz w:val="28"/>
          <w:szCs w:val="28"/>
          <w:lang w:val="kk-KZ"/>
        </w:rPr>
        <w:t>1-тарау. Жалпы ережелер</w:t>
      </w:r>
    </w:p>
    <w:p w:rsidR="00A23254" w:rsidRDefault="00A23254" w:rsidP="00A23254">
      <w:pPr>
        <w:ind w:firstLine="397"/>
        <w:jc w:val="center"/>
        <w:rPr>
          <w:sz w:val="28"/>
          <w:szCs w:val="28"/>
          <w:lang w:val="kk-KZ"/>
        </w:rPr>
      </w:pPr>
      <w:r>
        <w:rPr>
          <w:rStyle w:val="s0"/>
          <w:sz w:val="28"/>
          <w:szCs w:val="28"/>
          <w:lang w:val="kk-KZ"/>
        </w:rPr>
        <w:t> </w:t>
      </w:r>
    </w:p>
    <w:p w:rsidR="00A23254" w:rsidRDefault="00A23254" w:rsidP="00A23254">
      <w:pPr>
        <w:ind w:firstLine="709"/>
        <w:jc w:val="both"/>
        <w:rPr>
          <w:sz w:val="28"/>
          <w:szCs w:val="28"/>
          <w:lang w:val="kk-KZ"/>
        </w:rPr>
      </w:pPr>
      <w:r>
        <w:rPr>
          <w:rStyle w:val="s0"/>
          <w:sz w:val="28"/>
          <w:szCs w:val="28"/>
          <w:lang w:val="kk-KZ"/>
        </w:rPr>
        <w:t>1. Осы түсіндірме (бұдан әрі – Түсіндірме) әкімшілік деректер жинауға арналған «Жеке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 нысанын (бұдан әрі – Нысан) толтыру бойынша бірыңғай талаптарды айқындайды.</w:t>
      </w:r>
    </w:p>
    <w:p w:rsidR="00A23254" w:rsidRDefault="00A23254" w:rsidP="00A23254">
      <w:pPr>
        <w:ind w:firstLine="709"/>
        <w:jc w:val="both"/>
        <w:rPr>
          <w:sz w:val="28"/>
          <w:szCs w:val="28"/>
          <w:lang w:val="kk-KZ" w:eastAsia="kk-KZ"/>
        </w:rPr>
      </w:pPr>
      <w:r>
        <w:rPr>
          <w:sz w:val="28"/>
          <w:szCs w:val="28"/>
          <w:lang w:val="kk-KZ" w:eastAsia="kk-KZ"/>
        </w:rPr>
        <w:t xml:space="preserve">2. Нысан «Қазақстан Республикасының Ұлттық Банкі туралы» Қазақстан Республикасы Заңының 15-бабы екінші бөлігінің 65-2) тармақшасына және «Микроқаржылық қызмет туралы» Қазақстан Республикасы Заңының 27-бабы екінші бөлігінің 2) тармақшасына сәйкес әзірленді. </w:t>
      </w:r>
    </w:p>
    <w:p w:rsidR="00A23254" w:rsidRDefault="00A23254" w:rsidP="00A23254">
      <w:pPr>
        <w:ind w:firstLine="709"/>
        <w:jc w:val="both"/>
        <w:rPr>
          <w:sz w:val="28"/>
          <w:szCs w:val="28"/>
          <w:lang w:val="kk-KZ" w:eastAsia="kk-KZ"/>
        </w:rPr>
      </w:pPr>
      <w:r>
        <w:rPr>
          <w:sz w:val="28"/>
          <w:szCs w:val="28"/>
          <w:lang w:val="kk-KZ" w:eastAsia="kk-KZ"/>
        </w:rPr>
        <w:t>3. Нысанды ломбард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23254" w:rsidRDefault="00A23254" w:rsidP="00A23254">
      <w:pPr>
        <w:ind w:firstLine="709"/>
        <w:jc w:val="both"/>
        <w:rPr>
          <w:sz w:val="28"/>
          <w:szCs w:val="28"/>
          <w:lang w:val="kk-KZ" w:eastAsia="kk-KZ"/>
        </w:rPr>
      </w:pPr>
      <w:r>
        <w:rPr>
          <w:sz w:val="28"/>
          <w:szCs w:val="28"/>
          <w:lang w:val="kk-KZ" w:eastAsia="kk-KZ"/>
        </w:rPr>
        <w:t>4. Нысанға басшы немесе есепке қол қою функциясы жүктелген адам және бас бухгалтер қол қояды.</w:t>
      </w:r>
    </w:p>
    <w:p w:rsidR="00A23254" w:rsidRPr="00F52D90" w:rsidRDefault="00A23254" w:rsidP="00A23254">
      <w:pPr>
        <w:ind w:firstLine="709"/>
        <w:jc w:val="center"/>
        <w:rPr>
          <w:bCs/>
          <w:sz w:val="28"/>
          <w:szCs w:val="28"/>
          <w:lang w:val="kk-KZ" w:eastAsia="kk-KZ"/>
        </w:rPr>
      </w:pPr>
      <w:r w:rsidRPr="00F52D90">
        <w:rPr>
          <w:bCs/>
          <w:sz w:val="28"/>
          <w:szCs w:val="28"/>
          <w:lang w:val="kk-KZ" w:eastAsia="kk-KZ"/>
        </w:rPr>
        <w:t> </w:t>
      </w:r>
    </w:p>
    <w:p w:rsidR="00A23254" w:rsidRDefault="00A23254" w:rsidP="00A23254">
      <w:pPr>
        <w:ind w:firstLine="709"/>
        <w:jc w:val="center"/>
        <w:rPr>
          <w:bCs/>
          <w:sz w:val="28"/>
          <w:szCs w:val="28"/>
          <w:lang w:val="kk-KZ" w:eastAsia="kk-KZ"/>
        </w:rPr>
      </w:pPr>
      <w:r>
        <w:rPr>
          <w:bCs/>
          <w:sz w:val="28"/>
          <w:szCs w:val="28"/>
          <w:lang w:val="kk-KZ" w:eastAsia="kk-KZ"/>
        </w:rPr>
        <w:t>2-тарау. Нысанды толтыру бойынша түсіндірме</w:t>
      </w:r>
    </w:p>
    <w:p w:rsidR="00A23254" w:rsidRPr="00F52D90" w:rsidRDefault="00A23254" w:rsidP="00A23254">
      <w:pPr>
        <w:ind w:firstLine="709"/>
        <w:jc w:val="center"/>
        <w:rPr>
          <w:sz w:val="28"/>
          <w:szCs w:val="28"/>
          <w:lang w:val="kk-KZ" w:eastAsia="kk-KZ"/>
        </w:rPr>
      </w:pPr>
      <w:r w:rsidRPr="00F52D90">
        <w:rPr>
          <w:bCs/>
          <w:sz w:val="28"/>
          <w:szCs w:val="28"/>
          <w:lang w:val="kk-KZ" w:eastAsia="kk-KZ"/>
        </w:rPr>
        <w:t> </w:t>
      </w:r>
    </w:p>
    <w:p w:rsidR="00A23254" w:rsidRDefault="00A23254" w:rsidP="00A23254">
      <w:pPr>
        <w:ind w:firstLine="709"/>
        <w:jc w:val="both"/>
        <w:rPr>
          <w:sz w:val="28"/>
          <w:szCs w:val="28"/>
          <w:lang w:val="kk-KZ" w:eastAsia="kk-KZ"/>
        </w:rPr>
      </w:pPr>
      <w:r>
        <w:rPr>
          <w:sz w:val="28"/>
          <w:szCs w:val="28"/>
          <w:lang w:val="kk-KZ" w:eastAsia="kk-KZ"/>
        </w:rPr>
        <w:t>5. 4-бағанда есепті күнге микрокредит бойынша негізгі борыш қалдығы көрсетіледі.</w:t>
      </w:r>
    </w:p>
    <w:p w:rsidR="00A23254" w:rsidRDefault="00A23254" w:rsidP="00A23254">
      <w:pPr>
        <w:ind w:firstLine="709"/>
        <w:jc w:val="both"/>
        <w:rPr>
          <w:sz w:val="28"/>
          <w:szCs w:val="28"/>
          <w:lang w:val="kk-KZ" w:eastAsia="kk-KZ"/>
        </w:rPr>
      </w:pPr>
      <w:r>
        <w:rPr>
          <w:sz w:val="28"/>
          <w:szCs w:val="28"/>
          <w:lang w:val="kk-KZ" w:eastAsia="kk-KZ"/>
        </w:rPr>
        <w:t xml:space="preserve">Негізгі борыш – сыйақыны, сыйақы бойынша мерзімі өткен берешекті, дисконтты (сыйлықақыны), құнсыздану резервін, микрокредит бойынша </w:t>
      </w:r>
      <w:r>
        <w:rPr>
          <w:sz w:val="28"/>
          <w:szCs w:val="28"/>
          <w:lang w:val="kk-KZ" w:eastAsia="kk-KZ"/>
        </w:rPr>
        <w:lastRenderedPageBreak/>
        <w:t>өсімпұл мен айыппұлды есептемегенде, кредиттеу кезеңнің белгілі кезінде қарыз алушы ломбардқа төлеуге тиіс өтелмеген борыш сомасы.</w:t>
      </w:r>
    </w:p>
    <w:p w:rsidR="00A23254" w:rsidRDefault="00A23254" w:rsidP="00A23254">
      <w:pPr>
        <w:ind w:firstLine="709"/>
        <w:jc w:val="both"/>
        <w:rPr>
          <w:sz w:val="28"/>
          <w:szCs w:val="28"/>
          <w:lang w:val="kk-KZ" w:eastAsia="kk-KZ"/>
        </w:rPr>
      </w:pPr>
      <w:r>
        <w:rPr>
          <w:sz w:val="28"/>
          <w:szCs w:val="28"/>
          <w:lang w:val="kk-KZ" w:eastAsia="kk-KZ"/>
        </w:rPr>
        <w:t>6. 6-бағанда есептелген, бірақ өтелмеген (алынбаған) сыйақы сомасы есепке алынады.</w:t>
      </w:r>
    </w:p>
    <w:p w:rsidR="00A23254" w:rsidRDefault="00A23254" w:rsidP="00A23254">
      <w:pPr>
        <w:ind w:firstLine="709"/>
        <w:jc w:val="both"/>
        <w:rPr>
          <w:sz w:val="28"/>
          <w:szCs w:val="28"/>
          <w:lang w:val="kk-KZ" w:eastAsia="kk-KZ"/>
        </w:rPr>
      </w:pPr>
      <w:r>
        <w:rPr>
          <w:sz w:val="28"/>
          <w:szCs w:val="28"/>
          <w:lang w:val="kk-KZ" w:eastAsia="kk-KZ"/>
        </w:rPr>
        <w:t>7. 8-бағанда резервтердің (провизиялардың) сомасы абсолюттік мәнде және қосу белгісімен көрсетіледі.</w:t>
      </w:r>
    </w:p>
    <w:p w:rsidR="00A23254" w:rsidRDefault="00A23254" w:rsidP="00A23254">
      <w:pPr>
        <w:ind w:firstLine="709"/>
        <w:jc w:val="both"/>
        <w:rPr>
          <w:sz w:val="28"/>
          <w:szCs w:val="28"/>
          <w:lang w:val="kk-KZ" w:eastAsia="kk-KZ"/>
        </w:rPr>
      </w:pPr>
      <w:r>
        <w:rPr>
          <w:sz w:val="28"/>
          <w:szCs w:val="28"/>
          <w:lang w:val="kk-KZ" w:eastAsia="kk-KZ"/>
        </w:rPr>
        <w:t>8. Мәліметтер болмаған жағдайда, Нысан нөлдік қалдықтармен ұсынылады.</w:t>
      </w:r>
    </w:p>
    <w:p w:rsidR="00A23254" w:rsidRDefault="00A23254" w:rsidP="00A23254">
      <w:pPr>
        <w:ind w:firstLine="709"/>
        <w:jc w:val="both"/>
        <w:rPr>
          <w:sz w:val="28"/>
          <w:szCs w:val="28"/>
          <w:lang w:val="kk-KZ" w:eastAsia="kk-KZ"/>
        </w:rPr>
      </w:pPr>
      <w:r>
        <w:rPr>
          <w:sz w:val="28"/>
          <w:szCs w:val="28"/>
          <w:lang w:val="kk-KZ" w:eastAsia="kk-KZ"/>
        </w:rPr>
        <w:t> </w:t>
      </w:r>
    </w:p>
    <w:p w:rsidR="00A23254" w:rsidRDefault="00A23254" w:rsidP="00A23254">
      <w:pPr>
        <w:overflowPunct w:val="0"/>
        <w:autoSpaceDE w:val="0"/>
        <w:autoSpaceDN w:val="0"/>
        <w:adjustRightInd w:val="0"/>
        <w:rPr>
          <w:i/>
          <w:sz w:val="28"/>
          <w:szCs w:val="28"/>
          <w:lang w:val="kk-KZ"/>
        </w:rPr>
      </w:pPr>
      <w:bookmarkStart w:id="16" w:name="SUB10"/>
      <w:bookmarkEnd w:id="16"/>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23254">
      <w:pPr>
        <w:jc w:val="right"/>
        <w:rPr>
          <w:bCs/>
          <w:sz w:val="28"/>
          <w:szCs w:val="28"/>
          <w:lang w:val="kk-KZ"/>
        </w:rPr>
      </w:pPr>
      <w:r>
        <w:rPr>
          <w:bCs/>
          <w:sz w:val="28"/>
          <w:szCs w:val="28"/>
          <w:lang w:val="kk-KZ"/>
        </w:rPr>
        <w:lastRenderedPageBreak/>
        <w:t xml:space="preserve">Қазақстан Республикасы </w:t>
      </w:r>
    </w:p>
    <w:p w:rsidR="00A23254" w:rsidRDefault="00A23254" w:rsidP="00A23254">
      <w:pPr>
        <w:ind w:left="5670" w:right="-30"/>
        <w:jc w:val="right"/>
        <w:rPr>
          <w:bCs/>
          <w:sz w:val="28"/>
          <w:szCs w:val="28"/>
          <w:lang w:val="kk-KZ"/>
        </w:rPr>
      </w:pPr>
      <w:r>
        <w:rPr>
          <w:bCs/>
          <w:sz w:val="28"/>
          <w:szCs w:val="28"/>
          <w:lang w:val="kk-KZ"/>
        </w:rPr>
        <w:t>Ұлттық Банкі Басқармасының</w:t>
      </w:r>
    </w:p>
    <w:p w:rsidR="00A23254" w:rsidRDefault="00A23254" w:rsidP="00A23254">
      <w:pPr>
        <w:ind w:left="5670" w:right="-30"/>
        <w:jc w:val="right"/>
        <w:rPr>
          <w:bCs/>
          <w:color w:val="000000"/>
          <w:sz w:val="28"/>
          <w:szCs w:val="28"/>
          <w:lang w:val="kk-KZ"/>
        </w:rPr>
      </w:pPr>
      <w:r>
        <w:rPr>
          <w:bCs/>
          <w:color w:val="000000"/>
          <w:sz w:val="28"/>
          <w:szCs w:val="28"/>
          <w:lang w:val="kk-KZ"/>
        </w:rPr>
        <w:t xml:space="preserve">2021 жылғы 20 желтоқсандағы </w:t>
      </w:r>
    </w:p>
    <w:p w:rsidR="00A23254" w:rsidRDefault="00A23254" w:rsidP="00A23254">
      <w:pPr>
        <w:ind w:left="5670" w:right="-30"/>
        <w:jc w:val="right"/>
        <w:rPr>
          <w:bCs/>
          <w:color w:val="000000"/>
          <w:sz w:val="28"/>
          <w:szCs w:val="28"/>
          <w:lang w:val="kk-KZ"/>
        </w:rPr>
      </w:pPr>
      <w:r>
        <w:rPr>
          <w:bCs/>
          <w:color w:val="000000"/>
          <w:sz w:val="28"/>
          <w:szCs w:val="28"/>
          <w:lang w:val="kk-KZ"/>
        </w:rPr>
        <w:t>№ 112 қаулысына</w:t>
      </w:r>
    </w:p>
    <w:p w:rsidR="00A23254" w:rsidRDefault="00A23254" w:rsidP="00A23254">
      <w:pPr>
        <w:ind w:left="5670" w:right="-30"/>
        <w:jc w:val="right"/>
        <w:rPr>
          <w:bCs/>
          <w:color w:val="000000"/>
          <w:sz w:val="28"/>
          <w:szCs w:val="28"/>
          <w:lang w:val="kk-KZ"/>
        </w:rPr>
      </w:pPr>
      <w:r>
        <w:rPr>
          <w:bCs/>
          <w:color w:val="000000"/>
          <w:sz w:val="28"/>
          <w:szCs w:val="28"/>
          <w:lang w:val="kk-KZ"/>
        </w:rPr>
        <w:t xml:space="preserve">4-қосымша     </w:t>
      </w:r>
    </w:p>
    <w:p w:rsidR="00A23254" w:rsidRDefault="00A23254" w:rsidP="00A23254">
      <w:pPr>
        <w:jc w:val="right"/>
        <w:rPr>
          <w:color w:val="000000" w:themeColor="text1"/>
          <w:sz w:val="28"/>
          <w:szCs w:val="28"/>
          <w:lang w:val="kk-KZ"/>
        </w:rPr>
      </w:pPr>
    </w:p>
    <w:p w:rsidR="00A23254" w:rsidRDefault="00A23254" w:rsidP="00A23254">
      <w:pPr>
        <w:ind w:firstLine="709"/>
        <w:jc w:val="right"/>
        <w:rPr>
          <w:sz w:val="28"/>
          <w:szCs w:val="28"/>
          <w:lang w:val="kk-KZ" w:eastAsia="kk-KZ"/>
        </w:rPr>
      </w:pPr>
      <w:r>
        <w:rPr>
          <w:sz w:val="28"/>
          <w:szCs w:val="28"/>
          <w:lang w:val="kk-KZ" w:eastAsia="kk-KZ"/>
        </w:rPr>
        <w:t>Қазақстан Республикасы</w:t>
      </w:r>
    </w:p>
    <w:p w:rsidR="00A23254" w:rsidRDefault="00A23254" w:rsidP="00A23254">
      <w:pPr>
        <w:ind w:firstLine="397"/>
        <w:jc w:val="right"/>
        <w:rPr>
          <w:sz w:val="28"/>
          <w:szCs w:val="28"/>
          <w:lang w:val="kk-KZ" w:eastAsia="kk-KZ"/>
        </w:rPr>
      </w:pPr>
      <w:r>
        <w:rPr>
          <w:sz w:val="28"/>
          <w:szCs w:val="28"/>
          <w:lang w:val="kk-KZ" w:eastAsia="kk-KZ"/>
        </w:rPr>
        <w:t>Ұлттық Банкі Басқармасының</w:t>
      </w:r>
    </w:p>
    <w:p w:rsidR="00A23254" w:rsidRDefault="00A23254" w:rsidP="00A23254">
      <w:pPr>
        <w:jc w:val="right"/>
        <w:rPr>
          <w:sz w:val="28"/>
          <w:szCs w:val="28"/>
          <w:lang w:val="kk-KZ" w:eastAsia="kk-KZ"/>
        </w:rPr>
      </w:pPr>
      <w:r>
        <w:rPr>
          <w:sz w:val="28"/>
          <w:szCs w:val="28"/>
          <w:lang w:val="kk-KZ" w:eastAsia="kk-KZ"/>
        </w:rPr>
        <w:t xml:space="preserve">2019 жылғы 28 қарашадағы </w:t>
      </w:r>
    </w:p>
    <w:p w:rsidR="00A23254" w:rsidRDefault="00A23254" w:rsidP="00A23254">
      <w:pPr>
        <w:jc w:val="right"/>
        <w:rPr>
          <w:sz w:val="28"/>
          <w:szCs w:val="28"/>
          <w:lang w:val="kk-KZ" w:eastAsia="kk-KZ"/>
        </w:rPr>
      </w:pPr>
      <w:r>
        <w:rPr>
          <w:sz w:val="28"/>
          <w:szCs w:val="28"/>
          <w:lang w:val="kk-KZ" w:eastAsia="kk-KZ"/>
        </w:rPr>
        <w:t>№ 222 қаулысына</w:t>
      </w:r>
    </w:p>
    <w:p w:rsidR="00A23254" w:rsidRDefault="00A23254" w:rsidP="00A23254">
      <w:pPr>
        <w:ind w:firstLine="397"/>
        <w:jc w:val="right"/>
        <w:rPr>
          <w:sz w:val="28"/>
          <w:szCs w:val="28"/>
          <w:lang w:val="kk-KZ" w:eastAsia="kk-KZ"/>
        </w:rPr>
      </w:pPr>
      <w:r>
        <w:rPr>
          <w:sz w:val="28"/>
          <w:szCs w:val="28"/>
          <w:lang w:val="kk-KZ" w:eastAsia="kk-KZ"/>
        </w:rPr>
        <w:t>10-қосымша</w:t>
      </w:r>
    </w:p>
    <w:p w:rsidR="00A23254" w:rsidRDefault="00A23254" w:rsidP="00A23254">
      <w:pPr>
        <w:jc w:val="right"/>
        <w:rPr>
          <w:sz w:val="28"/>
          <w:szCs w:val="28"/>
          <w:lang w:val="kk-KZ"/>
        </w:rPr>
      </w:pPr>
    </w:p>
    <w:p w:rsidR="00A23254" w:rsidRDefault="00A23254" w:rsidP="00A23254">
      <w:pPr>
        <w:jc w:val="right"/>
        <w:rPr>
          <w:sz w:val="28"/>
          <w:szCs w:val="28"/>
          <w:lang w:val="kk-KZ"/>
        </w:rPr>
      </w:pPr>
    </w:p>
    <w:p w:rsidR="00A23254" w:rsidRDefault="00A23254" w:rsidP="00A23254">
      <w:pPr>
        <w:ind w:firstLine="397"/>
        <w:jc w:val="center"/>
        <w:rPr>
          <w:sz w:val="28"/>
          <w:szCs w:val="28"/>
          <w:lang w:val="kk-KZ"/>
        </w:rPr>
      </w:pPr>
      <w:r>
        <w:rPr>
          <w:rStyle w:val="s0"/>
          <w:sz w:val="28"/>
          <w:szCs w:val="28"/>
          <w:lang w:val="kk-KZ"/>
        </w:rPr>
        <w:t>Әкімшілік деректерді жинауға арналған нысан</w:t>
      </w:r>
    </w:p>
    <w:p w:rsidR="00A23254" w:rsidRDefault="00A23254" w:rsidP="00A23254">
      <w:pPr>
        <w:ind w:firstLine="397"/>
        <w:jc w:val="center"/>
        <w:rPr>
          <w:sz w:val="28"/>
          <w:szCs w:val="28"/>
          <w:lang w:val="kk-KZ"/>
        </w:rPr>
      </w:pPr>
      <w:r>
        <w:rPr>
          <w:rStyle w:val="s0"/>
          <w:sz w:val="28"/>
          <w:szCs w:val="28"/>
          <w:lang w:val="kk-KZ"/>
        </w:rPr>
        <w:t> </w:t>
      </w:r>
    </w:p>
    <w:p w:rsidR="00A23254" w:rsidRDefault="00A23254" w:rsidP="00A23254">
      <w:pPr>
        <w:ind w:firstLine="397"/>
        <w:jc w:val="both"/>
        <w:rPr>
          <w:sz w:val="28"/>
          <w:szCs w:val="28"/>
          <w:lang w:val="kk-KZ"/>
        </w:rPr>
      </w:pPr>
      <w:r>
        <w:rPr>
          <w:rStyle w:val="s0"/>
          <w:sz w:val="28"/>
          <w:szCs w:val="28"/>
          <w:lang w:val="kk-KZ"/>
        </w:rPr>
        <w:t>Ұсынылады: Қазақстан Республикасы Ұлттық Банкінің аумақтық филиалына</w:t>
      </w:r>
    </w:p>
    <w:p w:rsidR="00A23254" w:rsidRDefault="00A23254" w:rsidP="00A23254">
      <w:pPr>
        <w:ind w:firstLine="397"/>
        <w:jc w:val="both"/>
        <w:rPr>
          <w:sz w:val="28"/>
          <w:szCs w:val="28"/>
          <w:lang w:val="kk-KZ"/>
        </w:rPr>
      </w:pPr>
      <w:r>
        <w:rPr>
          <w:rStyle w:val="s0"/>
          <w:sz w:val="28"/>
          <w:szCs w:val="28"/>
          <w:lang w:val="kk-KZ"/>
        </w:rPr>
        <w:t xml:space="preserve">Әкімшілік деректер нысаны </w:t>
      </w:r>
      <w:r>
        <w:rPr>
          <w:sz w:val="28"/>
          <w:szCs w:val="28"/>
          <w:lang w:val="kk-KZ"/>
        </w:rPr>
        <w:t>www.nationalbank.kz</w:t>
      </w:r>
      <w:r>
        <w:rPr>
          <w:rStyle w:val="s0"/>
          <w:sz w:val="28"/>
          <w:szCs w:val="28"/>
          <w:lang w:val="kk-KZ"/>
        </w:rPr>
        <w:t xml:space="preserve"> интернет-ресурсында орналастырылды</w:t>
      </w:r>
    </w:p>
    <w:p w:rsidR="00A23254" w:rsidRDefault="00A23254" w:rsidP="00A23254">
      <w:pPr>
        <w:ind w:firstLine="397"/>
        <w:jc w:val="center"/>
        <w:rPr>
          <w:rStyle w:val="s0"/>
          <w:sz w:val="28"/>
          <w:szCs w:val="28"/>
        </w:rPr>
      </w:pPr>
    </w:p>
    <w:p w:rsidR="00A23254" w:rsidRDefault="00A23254" w:rsidP="00A23254">
      <w:pPr>
        <w:ind w:firstLine="397"/>
        <w:jc w:val="center"/>
      </w:pPr>
    </w:p>
    <w:p w:rsidR="00A23254" w:rsidRDefault="00A23254" w:rsidP="00A23254">
      <w:pPr>
        <w:ind w:firstLine="397"/>
        <w:jc w:val="center"/>
        <w:rPr>
          <w:sz w:val="28"/>
          <w:szCs w:val="28"/>
          <w:lang w:val="kk-KZ"/>
        </w:rPr>
      </w:pPr>
      <w:r>
        <w:rPr>
          <w:rStyle w:val="s0"/>
          <w:sz w:val="28"/>
          <w:szCs w:val="28"/>
          <w:lang w:val="kk-KZ"/>
        </w:rPr>
        <w:t>Есепті кезеңде берілген қарыздар бойынша өзгерістер туралы есеп</w:t>
      </w:r>
    </w:p>
    <w:p w:rsidR="00A23254" w:rsidRDefault="00A23254" w:rsidP="00A23254">
      <w:pPr>
        <w:ind w:firstLine="397"/>
        <w:jc w:val="center"/>
        <w:rPr>
          <w:sz w:val="28"/>
          <w:szCs w:val="28"/>
          <w:lang w:val="kk-KZ"/>
        </w:rPr>
      </w:pPr>
      <w:r>
        <w:rPr>
          <w:rStyle w:val="s0"/>
          <w:sz w:val="28"/>
          <w:szCs w:val="28"/>
          <w:lang w:val="kk-KZ"/>
        </w:rPr>
        <w:t> </w:t>
      </w:r>
    </w:p>
    <w:p w:rsidR="00A23254" w:rsidRDefault="00A23254" w:rsidP="00A23254">
      <w:pPr>
        <w:ind w:firstLine="397"/>
        <w:jc w:val="both"/>
        <w:rPr>
          <w:sz w:val="28"/>
          <w:szCs w:val="28"/>
          <w:lang w:val="kk-KZ"/>
        </w:rPr>
      </w:pPr>
      <w:r>
        <w:rPr>
          <w:rStyle w:val="s0"/>
          <w:sz w:val="28"/>
          <w:szCs w:val="28"/>
          <w:lang w:val="kk-KZ"/>
        </w:rPr>
        <w:t>Әкімшілік деректер нысанының индексі: РММ_MFO_KT_L</w:t>
      </w:r>
    </w:p>
    <w:p w:rsidR="00A23254" w:rsidRDefault="00A23254" w:rsidP="00A23254">
      <w:pPr>
        <w:ind w:firstLine="397"/>
        <w:jc w:val="both"/>
        <w:rPr>
          <w:sz w:val="28"/>
          <w:szCs w:val="28"/>
          <w:lang w:val="kk-KZ"/>
        </w:rPr>
      </w:pPr>
      <w:r>
        <w:rPr>
          <w:rStyle w:val="s0"/>
          <w:sz w:val="28"/>
          <w:szCs w:val="28"/>
          <w:lang w:val="kk-KZ"/>
        </w:rPr>
        <w:t>Кезеңділігі: тоқсан сайын</w:t>
      </w:r>
    </w:p>
    <w:p w:rsidR="00A23254" w:rsidRDefault="00A23254" w:rsidP="00A23254">
      <w:pPr>
        <w:ind w:firstLine="397"/>
        <w:jc w:val="both"/>
        <w:rPr>
          <w:sz w:val="28"/>
          <w:szCs w:val="28"/>
          <w:lang w:val="kk-KZ"/>
        </w:rPr>
      </w:pPr>
      <w:r>
        <w:rPr>
          <w:rStyle w:val="s0"/>
          <w:sz w:val="28"/>
          <w:szCs w:val="28"/>
          <w:lang w:val="kk-KZ"/>
        </w:rPr>
        <w:t>Есепті кезең: 20__жылғы __________ жағдай бойынша</w:t>
      </w:r>
    </w:p>
    <w:p w:rsidR="00A23254" w:rsidRDefault="00A23254" w:rsidP="00A23254">
      <w:pPr>
        <w:ind w:firstLine="397"/>
        <w:jc w:val="both"/>
        <w:rPr>
          <w:sz w:val="28"/>
          <w:szCs w:val="28"/>
          <w:lang w:val="kk-KZ"/>
        </w:rPr>
      </w:pPr>
      <w:r>
        <w:rPr>
          <w:rStyle w:val="s0"/>
          <w:sz w:val="28"/>
          <w:szCs w:val="28"/>
          <w:lang w:val="kk-KZ"/>
        </w:rPr>
        <w:t>Есепті ұсынатын тұлғалар тобы: микроқаржы ұйымы, кредиттік серіктестік, ломбард</w:t>
      </w:r>
    </w:p>
    <w:p w:rsidR="00A23254" w:rsidRDefault="00A23254" w:rsidP="00A23254">
      <w:pPr>
        <w:ind w:firstLine="397"/>
        <w:jc w:val="both"/>
        <w:rPr>
          <w:sz w:val="28"/>
          <w:szCs w:val="28"/>
          <w:lang w:val="kk-KZ"/>
        </w:rPr>
      </w:pPr>
      <w:r>
        <w:rPr>
          <w:rStyle w:val="s0"/>
          <w:sz w:val="28"/>
          <w:szCs w:val="28"/>
          <w:lang w:val="kk-KZ"/>
        </w:rPr>
        <w:t>Ұсыну мерзімі:</w:t>
      </w:r>
    </w:p>
    <w:p w:rsidR="00A23254" w:rsidRDefault="00A23254" w:rsidP="00A23254">
      <w:pPr>
        <w:ind w:firstLine="397"/>
        <w:jc w:val="both"/>
        <w:rPr>
          <w:sz w:val="28"/>
          <w:szCs w:val="28"/>
          <w:lang w:val="kk-KZ"/>
        </w:rPr>
      </w:pPr>
      <w:r>
        <w:rPr>
          <w:rStyle w:val="s0"/>
          <w:sz w:val="28"/>
          <w:szCs w:val="28"/>
          <w:lang w:val="kk-KZ"/>
        </w:rPr>
        <w:t xml:space="preserve">микроқаржы ұйымы – тоқсан сайын, есепті тоқсаннан кейінгі айдың </w:t>
      </w:r>
      <w:r>
        <w:rPr>
          <w:rStyle w:val="s0"/>
          <w:sz w:val="28"/>
          <w:szCs w:val="28"/>
          <w:lang w:val="kk-KZ"/>
        </w:rPr>
        <w:br/>
        <w:t>20 (жиырмасыншы) күнінен кешіктірмей;</w:t>
      </w:r>
    </w:p>
    <w:p w:rsidR="00A23254" w:rsidRDefault="00A23254" w:rsidP="00A23254">
      <w:pPr>
        <w:ind w:firstLine="397"/>
        <w:jc w:val="both"/>
        <w:rPr>
          <w:sz w:val="28"/>
          <w:szCs w:val="28"/>
          <w:lang w:val="kk-KZ"/>
        </w:rPr>
      </w:pPr>
      <w:r>
        <w:rPr>
          <w:rStyle w:val="s0"/>
          <w:sz w:val="28"/>
          <w:szCs w:val="28"/>
          <w:lang w:val="kk-KZ"/>
        </w:rPr>
        <w:t>кредиттік серіктестік және ломбард – тоқсан сайын, есепті тоқсаннан кейінгі айдың 25 (жиырма бесінші) күнінен кешіктірмей</w:t>
      </w:r>
    </w:p>
    <w:p w:rsidR="00A23254" w:rsidRDefault="00A23254" w:rsidP="00A23254">
      <w:pPr>
        <w:ind w:firstLine="397"/>
        <w:jc w:val="right"/>
        <w:rPr>
          <w:sz w:val="28"/>
          <w:szCs w:val="28"/>
          <w:lang w:val="kk-KZ"/>
        </w:rPr>
      </w:pPr>
      <w:r>
        <w:rPr>
          <w:rStyle w:val="s0"/>
          <w:sz w:val="28"/>
          <w:szCs w:val="28"/>
          <w:lang w:val="kk-KZ"/>
        </w:rPr>
        <w:t> </w:t>
      </w:r>
    </w:p>
    <w:p w:rsidR="00A23254" w:rsidRPr="006B112A" w:rsidRDefault="00A23254" w:rsidP="00A23254">
      <w:pPr>
        <w:rPr>
          <w:rStyle w:val="s0"/>
          <w:sz w:val="28"/>
          <w:szCs w:val="28"/>
          <w:lang w:val="kk-KZ"/>
        </w:rPr>
      </w:pPr>
      <w:r>
        <w:rPr>
          <w:rStyle w:val="s0"/>
          <w:sz w:val="28"/>
          <w:szCs w:val="28"/>
          <w:lang w:val="kk-KZ"/>
        </w:rPr>
        <w:br w:type="page"/>
      </w:r>
    </w:p>
    <w:p w:rsidR="00A23254" w:rsidRDefault="00A23254" w:rsidP="00A23254">
      <w:pPr>
        <w:ind w:firstLine="397"/>
        <w:jc w:val="right"/>
      </w:pPr>
      <w:r>
        <w:rPr>
          <w:rStyle w:val="s0"/>
          <w:sz w:val="28"/>
          <w:szCs w:val="28"/>
          <w:lang w:val="kk-KZ"/>
        </w:rPr>
        <w:lastRenderedPageBreak/>
        <w:t>Нысан</w:t>
      </w:r>
    </w:p>
    <w:p w:rsidR="00A23254" w:rsidRDefault="00A23254" w:rsidP="00A23254">
      <w:pPr>
        <w:ind w:firstLine="397"/>
        <w:jc w:val="right"/>
        <w:rPr>
          <w:sz w:val="28"/>
          <w:szCs w:val="28"/>
          <w:lang w:val="kk-KZ"/>
        </w:rPr>
      </w:pPr>
      <w:r>
        <w:rPr>
          <w:rStyle w:val="s0"/>
          <w:sz w:val="28"/>
          <w:szCs w:val="28"/>
          <w:lang w:val="kk-KZ"/>
        </w:rPr>
        <w:t>(мың теңгемен)</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906"/>
        <w:gridCol w:w="1569"/>
        <w:gridCol w:w="1416"/>
        <w:gridCol w:w="1577"/>
        <w:gridCol w:w="1569"/>
      </w:tblGrid>
      <w:tr w:rsidR="00A23254" w:rsidTr="00A73F41">
        <w:trPr>
          <w:trHeight w:val="236"/>
        </w:trPr>
        <w:tc>
          <w:tcPr>
            <w:tcW w:w="594"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both"/>
              <w:rPr>
                <w:sz w:val="20"/>
                <w:szCs w:val="20"/>
                <w:lang w:val="kk-KZ" w:eastAsia="en-US"/>
              </w:rPr>
            </w:pPr>
            <w:r>
              <w:rPr>
                <w:sz w:val="20"/>
                <w:szCs w:val="20"/>
                <w:lang w:val="kk-KZ" w:eastAsia="en-US"/>
              </w:rPr>
              <w:t xml:space="preserve">Р/с№ </w:t>
            </w:r>
          </w:p>
        </w:tc>
        <w:tc>
          <w:tcPr>
            <w:tcW w:w="2910"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sz w:val="20"/>
                <w:szCs w:val="20"/>
                <w:lang w:val="kk-KZ" w:eastAsia="en-US"/>
              </w:rPr>
            </w:pPr>
            <w:r>
              <w:rPr>
                <w:sz w:val="20"/>
                <w:szCs w:val="20"/>
                <w:lang w:val="kk-KZ" w:eastAsia="en-US"/>
              </w:rPr>
              <w:t>Көрсеткіштің атауы</w:t>
            </w:r>
          </w:p>
        </w:tc>
        <w:tc>
          <w:tcPr>
            <w:tcW w:w="1570"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sz w:val="20"/>
                <w:szCs w:val="20"/>
                <w:lang w:val="kk-KZ" w:eastAsia="en-US"/>
              </w:rPr>
            </w:pPr>
            <w:r>
              <w:rPr>
                <w:sz w:val="20"/>
                <w:szCs w:val="20"/>
                <w:lang w:val="kk-KZ" w:eastAsia="en-US"/>
              </w:rPr>
              <w:t>Кезең басындағы кредиттік портфель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sz w:val="20"/>
                <w:szCs w:val="20"/>
                <w:lang w:val="kk-KZ" w:eastAsia="en-US"/>
              </w:rPr>
            </w:pPr>
            <w:r>
              <w:rPr>
                <w:sz w:val="20"/>
                <w:szCs w:val="20"/>
                <w:lang w:val="kk-KZ" w:eastAsia="en-US"/>
              </w:rPr>
              <w:t xml:space="preserve">Есепті кезеңде берілген кредиттер </w:t>
            </w:r>
          </w:p>
        </w:tc>
        <w:tc>
          <w:tcPr>
            <w:tcW w:w="1578"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sz w:val="20"/>
                <w:szCs w:val="20"/>
                <w:lang w:val="kk-KZ" w:eastAsia="en-US"/>
              </w:rPr>
            </w:pPr>
            <w:r>
              <w:rPr>
                <w:sz w:val="20"/>
                <w:szCs w:val="20"/>
                <w:lang w:val="kk-KZ" w:eastAsia="en-US"/>
              </w:rPr>
              <w:t>Есепті кезеңде кредиттік портфельді өтеу</w:t>
            </w:r>
          </w:p>
        </w:tc>
        <w:tc>
          <w:tcPr>
            <w:tcW w:w="1570"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sz w:val="20"/>
                <w:szCs w:val="20"/>
                <w:lang w:val="kk-KZ" w:eastAsia="en-US"/>
              </w:rPr>
            </w:pPr>
            <w:r>
              <w:rPr>
                <w:sz w:val="20"/>
                <w:szCs w:val="20"/>
                <w:lang w:val="kk-KZ" w:eastAsia="en-US"/>
              </w:rPr>
              <w:t xml:space="preserve">Кезең соңындағы кредиттік портфель </w:t>
            </w:r>
          </w:p>
        </w:tc>
      </w:tr>
      <w:tr w:rsidR="00A23254" w:rsidTr="00A73F41">
        <w:trPr>
          <w:trHeight w:val="236"/>
        </w:trPr>
        <w:tc>
          <w:tcPr>
            <w:tcW w:w="594"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sz w:val="20"/>
                <w:szCs w:val="20"/>
                <w:lang w:val="kk-KZ" w:eastAsia="en-US"/>
              </w:rPr>
            </w:pPr>
            <w:r>
              <w:rPr>
                <w:sz w:val="20"/>
                <w:szCs w:val="20"/>
                <w:lang w:val="kk-KZ" w:eastAsia="en-US"/>
              </w:rPr>
              <w:t>1</w:t>
            </w:r>
          </w:p>
        </w:tc>
        <w:tc>
          <w:tcPr>
            <w:tcW w:w="2910"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sz w:val="20"/>
                <w:szCs w:val="20"/>
                <w:lang w:val="kk-KZ" w:eastAsia="en-US"/>
              </w:rPr>
            </w:pPr>
            <w:r>
              <w:rPr>
                <w:sz w:val="20"/>
                <w:szCs w:val="20"/>
                <w:lang w:val="kk-KZ" w:eastAsia="en-US"/>
              </w:rPr>
              <w:t>2</w:t>
            </w:r>
          </w:p>
        </w:tc>
        <w:tc>
          <w:tcPr>
            <w:tcW w:w="1570"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ind w:firstLineChars="100" w:firstLine="200"/>
              <w:jc w:val="center"/>
              <w:rPr>
                <w:sz w:val="20"/>
                <w:szCs w:val="20"/>
                <w:lang w:val="kk-KZ" w:eastAsia="en-US"/>
              </w:rPr>
            </w:pPr>
            <w:r>
              <w:rPr>
                <w:sz w:val="20"/>
                <w:szCs w:val="20"/>
                <w:lang w:val="kk-KZ" w:eastAsia="en-US"/>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ind w:firstLineChars="100" w:firstLine="200"/>
              <w:jc w:val="center"/>
              <w:rPr>
                <w:sz w:val="20"/>
                <w:szCs w:val="20"/>
                <w:lang w:val="kk-KZ" w:eastAsia="en-US"/>
              </w:rPr>
            </w:pPr>
            <w:r>
              <w:rPr>
                <w:sz w:val="20"/>
                <w:szCs w:val="20"/>
                <w:lang w:val="kk-KZ" w:eastAsia="en-US"/>
              </w:rPr>
              <w:t>4</w:t>
            </w:r>
          </w:p>
        </w:tc>
        <w:tc>
          <w:tcPr>
            <w:tcW w:w="1578"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sz w:val="20"/>
                <w:szCs w:val="20"/>
                <w:lang w:val="kk-KZ" w:eastAsia="en-US"/>
              </w:rPr>
            </w:pPr>
            <w:r>
              <w:rPr>
                <w:sz w:val="20"/>
                <w:szCs w:val="20"/>
                <w:lang w:val="kk-KZ" w:eastAsia="en-US"/>
              </w:rPr>
              <w:t>5</w:t>
            </w:r>
          </w:p>
        </w:tc>
        <w:tc>
          <w:tcPr>
            <w:tcW w:w="1570"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ind w:firstLineChars="100" w:firstLine="200"/>
              <w:jc w:val="center"/>
              <w:rPr>
                <w:sz w:val="20"/>
                <w:szCs w:val="20"/>
                <w:lang w:val="kk-KZ" w:eastAsia="en-US"/>
              </w:rPr>
            </w:pPr>
            <w:r>
              <w:rPr>
                <w:sz w:val="20"/>
                <w:szCs w:val="20"/>
                <w:lang w:val="kk-KZ" w:eastAsia="en-US"/>
              </w:rPr>
              <w:t>6</w:t>
            </w:r>
          </w:p>
        </w:tc>
      </w:tr>
      <w:tr w:rsidR="00A23254" w:rsidTr="00A73F41">
        <w:trPr>
          <w:trHeight w:val="236"/>
        </w:trPr>
        <w:tc>
          <w:tcPr>
            <w:tcW w:w="594"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rPr>
                <w:sz w:val="20"/>
                <w:szCs w:val="20"/>
                <w:lang w:val="kk-KZ" w:eastAsia="en-US"/>
              </w:rPr>
            </w:pPr>
            <w:r>
              <w:rPr>
                <w:sz w:val="20"/>
                <w:szCs w:val="20"/>
                <w:lang w:val="kk-KZ" w:eastAsia="en-US"/>
              </w:rPr>
              <w:t>1</w:t>
            </w:r>
          </w:p>
        </w:tc>
        <w:tc>
          <w:tcPr>
            <w:tcW w:w="2910" w:type="dxa"/>
            <w:tcBorders>
              <w:top w:val="single" w:sz="4" w:space="0" w:color="auto"/>
              <w:left w:val="single" w:sz="4" w:space="0" w:color="auto"/>
              <w:bottom w:val="single" w:sz="4" w:space="0" w:color="auto"/>
              <w:right w:val="single" w:sz="4" w:space="0" w:color="auto"/>
            </w:tcBorders>
            <w:hideMark/>
          </w:tcPr>
          <w:p w:rsidR="00A23254" w:rsidRDefault="00A23254" w:rsidP="00A73F41">
            <w:pPr>
              <w:spacing w:line="256" w:lineRule="auto"/>
              <w:rPr>
                <w:sz w:val="20"/>
                <w:szCs w:val="20"/>
                <w:lang w:val="kk-KZ" w:eastAsia="en-US"/>
              </w:rPr>
            </w:pPr>
            <w:r>
              <w:rPr>
                <w:sz w:val="20"/>
                <w:szCs w:val="20"/>
                <w:lang w:val="kk-KZ" w:eastAsia="en-US"/>
              </w:rPr>
              <w:t>Барлық микрокредиттер</w:t>
            </w:r>
          </w:p>
        </w:tc>
        <w:tc>
          <w:tcPr>
            <w:tcW w:w="1570"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ind w:firstLineChars="100" w:firstLine="200"/>
              <w:jc w:val="center"/>
              <w:rPr>
                <w:sz w:val="20"/>
                <w:szCs w:val="20"/>
                <w:lang w:val="kk-KZ"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ind w:firstLineChars="100" w:firstLine="200"/>
              <w:jc w:val="center"/>
              <w:rPr>
                <w:sz w:val="20"/>
                <w:szCs w:val="20"/>
                <w:lang w:val="kk-KZ" w:eastAsia="en-US"/>
              </w:rPr>
            </w:pPr>
          </w:p>
        </w:tc>
        <w:tc>
          <w:tcPr>
            <w:tcW w:w="1578"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jc w:val="center"/>
              <w:rPr>
                <w:sz w:val="20"/>
                <w:szCs w:val="20"/>
                <w:lang w:val="kk-KZ" w:eastAsia="en-US"/>
              </w:rPr>
            </w:pPr>
          </w:p>
        </w:tc>
        <w:tc>
          <w:tcPr>
            <w:tcW w:w="1570"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ind w:firstLineChars="100" w:firstLine="200"/>
              <w:jc w:val="center"/>
              <w:rPr>
                <w:sz w:val="20"/>
                <w:szCs w:val="20"/>
                <w:lang w:val="kk-KZ" w:eastAsia="en-US"/>
              </w:rPr>
            </w:pPr>
          </w:p>
        </w:tc>
      </w:tr>
      <w:tr w:rsidR="00A23254" w:rsidRPr="003B6E11" w:rsidTr="00A73F41">
        <w:trPr>
          <w:trHeight w:val="236"/>
        </w:trPr>
        <w:tc>
          <w:tcPr>
            <w:tcW w:w="594"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rPr>
                <w:sz w:val="20"/>
                <w:szCs w:val="20"/>
                <w:lang w:val="kk-KZ" w:eastAsia="en-US"/>
              </w:rPr>
            </w:pPr>
            <w:r>
              <w:rPr>
                <w:sz w:val="20"/>
                <w:szCs w:val="20"/>
                <w:lang w:val="kk-KZ" w:eastAsia="en-US"/>
              </w:rPr>
              <w:t>2</w:t>
            </w:r>
          </w:p>
        </w:tc>
        <w:tc>
          <w:tcPr>
            <w:tcW w:w="2910" w:type="dxa"/>
            <w:tcBorders>
              <w:top w:val="single" w:sz="4" w:space="0" w:color="auto"/>
              <w:left w:val="single" w:sz="4" w:space="0" w:color="auto"/>
              <w:bottom w:val="single" w:sz="4" w:space="0" w:color="auto"/>
              <w:right w:val="single" w:sz="4" w:space="0" w:color="auto"/>
            </w:tcBorders>
            <w:hideMark/>
          </w:tcPr>
          <w:p w:rsidR="00A23254" w:rsidRDefault="00A23254" w:rsidP="00A73F41">
            <w:pPr>
              <w:spacing w:line="256" w:lineRule="auto"/>
              <w:rPr>
                <w:sz w:val="20"/>
                <w:szCs w:val="20"/>
                <w:lang w:val="kk-KZ" w:eastAsia="en-US"/>
              </w:rPr>
            </w:pPr>
            <w:r>
              <w:rPr>
                <w:sz w:val="20"/>
                <w:szCs w:val="20"/>
                <w:lang w:val="kk-KZ" w:eastAsia="en-US"/>
              </w:rPr>
              <w:t>Заңды тұлғаларға микрокредиттер, оның ішінде</w:t>
            </w:r>
          </w:p>
        </w:tc>
        <w:tc>
          <w:tcPr>
            <w:tcW w:w="1570"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ind w:firstLineChars="100" w:firstLine="200"/>
              <w:jc w:val="center"/>
              <w:rPr>
                <w:sz w:val="20"/>
                <w:szCs w:val="20"/>
                <w:lang w:val="kk-KZ"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ind w:firstLineChars="100" w:firstLine="200"/>
              <w:jc w:val="center"/>
              <w:rPr>
                <w:sz w:val="20"/>
                <w:szCs w:val="20"/>
                <w:lang w:val="kk-KZ" w:eastAsia="en-US"/>
              </w:rPr>
            </w:pPr>
          </w:p>
        </w:tc>
        <w:tc>
          <w:tcPr>
            <w:tcW w:w="1578"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jc w:val="center"/>
              <w:rPr>
                <w:sz w:val="20"/>
                <w:szCs w:val="20"/>
                <w:lang w:val="kk-KZ" w:eastAsia="en-US"/>
              </w:rPr>
            </w:pPr>
          </w:p>
        </w:tc>
        <w:tc>
          <w:tcPr>
            <w:tcW w:w="1570"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ind w:firstLineChars="100" w:firstLine="200"/>
              <w:jc w:val="center"/>
              <w:rPr>
                <w:sz w:val="20"/>
                <w:szCs w:val="20"/>
                <w:lang w:val="kk-KZ" w:eastAsia="en-US"/>
              </w:rPr>
            </w:pPr>
          </w:p>
        </w:tc>
      </w:tr>
      <w:tr w:rsidR="00A23254" w:rsidTr="00A73F41">
        <w:trPr>
          <w:trHeight w:val="236"/>
        </w:trPr>
        <w:tc>
          <w:tcPr>
            <w:tcW w:w="594"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rPr>
                <w:sz w:val="20"/>
                <w:szCs w:val="20"/>
                <w:lang w:val="kk-KZ" w:eastAsia="en-US"/>
              </w:rPr>
            </w:pPr>
            <w:r>
              <w:rPr>
                <w:sz w:val="20"/>
                <w:szCs w:val="20"/>
                <w:lang w:val="kk-KZ" w:eastAsia="en-US"/>
              </w:rPr>
              <w:t>2.1</w:t>
            </w:r>
          </w:p>
        </w:tc>
        <w:tc>
          <w:tcPr>
            <w:tcW w:w="2910" w:type="dxa"/>
            <w:tcBorders>
              <w:top w:val="single" w:sz="4" w:space="0" w:color="auto"/>
              <w:left w:val="single" w:sz="4" w:space="0" w:color="auto"/>
              <w:bottom w:val="single" w:sz="4" w:space="0" w:color="auto"/>
              <w:right w:val="single" w:sz="4" w:space="0" w:color="auto"/>
            </w:tcBorders>
            <w:hideMark/>
          </w:tcPr>
          <w:p w:rsidR="00A23254" w:rsidRDefault="00A23254" w:rsidP="00A73F41">
            <w:pPr>
              <w:spacing w:line="256" w:lineRule="auto"/>
              <w:rPr>
                <w:sz w:val="20"/>
                <w:szCs w:val="20"/>
                <w:lang w:val="kk-KZ" w:eastAsia="en-US"/>
              </w:rPr>
            </w:pPr>
            <w:r>
              <w:rPr>
                <w:sz w:val="20"/>
                <w:szCs w:val="20"/>
                <w:lang w:val="kk-KZ" w:eastAsia="en-US"/>
              </w:rPr>
              <w:t>орта кәсіпкерлік субъектілеріне</w:t>
            </w:r>
          </w:p>
        </w:tc>
        <w:tc>
          <w:tcPr>
            <w:tcW w:w="1570"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ind w:firstLineChars="100" w:firstLine="200"/>
              <w:jc w:val="center"/>
              <w:rPr>
                <w:sz w:val="20"/>
                <w:szCs w:val="20"/>
                <w:lang w:val="kk-KZ"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ind w:firstLineChars="100" w:firstLine="200"/>
              <w:jc w:val="center"/>
              <w:rPr>
                <w:sz w:val="20"/>
                <w:szCs w:val="20"/>
                <w:lang w:val="kk-KZ" w:eastAsia="en-US"/>
              </w:rPr>
            </w:pPr>
          </w:p>
        </w:tc>
        <w:tc>
          <w:tcPr>
            <w:tcW w:w="1578"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jc w:val="center"/>
              <w:rPr>
                <w:sz w:val="20"/>
                <w:szCs w:val="20"/>
                <w:lang w:val="kk-KZ" w:eastAsia="en-US"/>
              </w:rPr>
            </w:pPr>
          </w:p>
        </w:tc>
        <w:tc>
          <w:tcPr>
            <w:tcW w:w="1570"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ind w:firstLineChars="100" w:firstLine="200"/>
              <w:jc w:val="center"/>
              <w:rPr>
                <w:sz w:val="20"/>
                <w:szCs w:val="20"/>
                <w:lang w:val="kk-KZ" w:eastAsia="en-US"/>
              </w:rPr>
            </w:pPr>
          </w:p>
        </w:tc>
      </w:tr>
      <w:tr w:rsidR="00A23254" w:rsidTr="00A73F41">
        <w:trPr>
          <w:trHeight w:val="236"/>
        </w:trPr>
        <w:tc>
          <w:tcPr>
            <w:tcW w:w="594"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rPr>
                <w:sz w:val="20"/>
                <w:szCs w:val="20"/>
                <w:lang w:val="kk-KZ" w:eastAsia="en-US"/>
              </w:rPr>
            </w:pPr>
            <w:r>
              <w:rPr>
                <w:sz w:val="20"/>
                <w:szCs w:val="20"/>
                <w:lang w:val="kk-KZ" w:eastAsia="en-US"/>
              </w:rPr>
              <w:t>2.2</w:t>
            </w:r>
          </w:p>
        </w:tc>
        <w:tc>
          <w:tcPr>
            <w:tcW w:w="2910" w:type="dxa"/>
            <w:tcBorders>
              <w:top w:val="single" w:sz="4" w:space="0" w:color="auto"/>
              <w:left w:val="single" w:sz="4" w:space="0" w:color="auto"/>
              <w:bottom w:val="single" w:sz="4" w:space="0" w:color="auto"/>
              <w:right w:val="single" w:sz="4" w:space="0" w:color="auto"/>
            </w:tcBorders>
            <w:hideMark/>
          </w:tcPr>
          <w:p w:rsidR="00A23254" w:rsidRDefault="00A23254" w:rsidP="00A73F41">
            <w:pPr>
              <w:spacing w:line="256" w:lineRule="auto"/>
              <w:rPr>
                <w:sz w:val="20"/>
                <w:szCs w:val="20"/>
                <w:lang w:val="kk-KZ" w:eastAsia="en-US"/>
              </w:rPr>
            </w:pPr>
            <w:r>
              <w:rPr>
                <w:sz w:val="20"/>
                <w:szCs w:val="20"/>
                <w:lang w:val="kk-KZ" w:eastAsia="en-US"/>
              </w:rPr>
              <w:t xml:space="preserve">шағын кәсіпкерлік субъектілеріне </w:t>
            </w:r>
          </w:p>
        </w:tc>
        <w:tc>
          <w:tcPr>
            <w:tcW w:w="1570"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ind w:firstLineChars="100" w:firstLine="200"/>
              <w:jc w:val="center"/>
              <w:rPr>
                <w:sz w:val="20"/>
                <w:szCs w:val="20"/>
                <w:lang w:val="kk-KZ"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ind w:firstLineChars="100" w:firstLine="200"/>
              <w:jc w:val="center"/>
              <w:rPr>
                <w:sz w:val="20"/>
                <w:szCs w:val="20"/>
                <w:lang w:val="kk-KZ" w:eastAsia="en-US"/>
              </w:rPr>
            </w:pPr>
          </w:p>
        </w:tc>
        <w:tc>
          <w:tcPr>
            <w:tcW w:w="1578"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jc w:val="center"/>
              <w:rPr>
                <w:sz w:val="20"/>
                <w:szCs w:val="20"/>
                <w:lang w:val="kk-KZ" w:eastAsia="en-US"/>
              </w:rPr>
            </w:pPr>
          </w:p>
        </w:tc>
        <w:tc>
          <w:tcPr>
            <w:tcW w:w="1570"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ind w:firstLineChars="100" w:firstLine="200"/>
              <w:jc w:val="center"/>
              <w:rPr>
                <w:sz w:val="20"/>
                <w:szCs w:val="20"/>
                <w:lang w:val="kk-KZ" w:eastAsia="en-US"/>
              </w:rPr>
            </w:pPr>
          </w:p>
        </w:tc>
      </w:tr>
      <w:tr w:rsidR="00A23254" w:rsidRPr="003B6E11" w:rsidTr="00A73F41">
        <w:trPr>
          <w:trHeight w:val="236"/>
        </w:trPr>
        <w:tc>
          <w:tcPr>
            <w:tcW w:w="594"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rPr>
                <w:sz w:val="20"/>
                <w:szCs w:val="20"/>
                <w:lang w:val="kk-KZ" w:eastAsia="en-US"/>
              </w:rPr>
            </w:pPr>
            <w:r>
              <w:rPr>
                <w:sz w:val="20"/>
                <w:szCs w:val="20"/>
                <w:lang w:val="kk-KZ" w:eastAsia="en-US"/>
              </w:rPr>
              <w:t>3</w:t>
            </w:r>
          </w:p>
        </w:tc>
        <w:tc>
          <w:tcPr>
            <w:tcW w:w="2910" w:type="dxa"/>
            <w:tcBorders>
              <w:top w:val="single" w:sz="4" w:space="0" w:color="auto"/>
              <w:left w:val="single" w:sz="4" w:space="0" w:color="auto"/>
              <w:bottom w:val="single" w:sz="4" w:space="0" w:color="auto"/>
              <w:right w:val="single" w:sz="4" w:space="0" w:color="auto"/>
            </w:tcBorders>
            <w:hideMark/>
          </w:tcPr>
          <w:p w:rsidR="00A23254" w:rsidRDefault="00A23254" w:rsidP="00A73F41">
            <w:pPr>
              <w:spacing w:line="256" w:lineRule="auto"/>
              <w:rPr>
                <w:sz w:val="20"/>
                <w:szCs w:val="20"/>
                <w:lang w:val="kk-KZ" w:eastAsia="en-US"/>
              </w:rPr>
            </w:pPr>
            <w:r>
              <w:rPr>
                <w:sz w:val="20"/>
                <w:szCs w:val="20"/>
                <w:lang w:val="kk-KZ" w:eastAsia="en-US"/>
              </w:rPr>
              <w:t xml:space="preserve">Жеке тұлғаларға микрокредиттер, оның ішінде </w:t>
            </w:r>
          </w:p>
        </w:tc>
        <w:tc>
          <w:tcPr>
            <w:tcW w:w="1570"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ind w:firstLineChars="100" w:firstLine="200"/>
              <w:jc w:val="center"/>
              <w:rPr>
                <w:sz w:val="20"/>
                <w:szCs w:val="20"/>
                <w:lang w:val="kk-KZ"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ind w:firstLineChars="100" w:firstLine="200"/>
              <w:jc w:val="center"/>
              <w:rPr>
                <w:sz w:val="20"/>
                <w:szCs w:val="20"/>
                <w:lang w:val="kk-KZ" w:eastAsia="en-US"/>
              </w:rPr>
            </w:pPr>
          </w:p>
        </w:tc>
        <w:tc>
          <w:tcPr>
            <w:tcW w:w="1578"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jc w:val="center"/>
              <w:rPr>
                <w:sz w:val="20"/>
                <w:szCs w:val="20"/>
                <w:lang w:val="kk-KZ" w:eastAsia="en-US"/>
              </w:rPr>
            </w:pPr>
          </w:p>
        </w:tc>
        <w:tc>
          <w:tcPr>
            <w:tcW w:w="1570"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ind w:firstLineChars="100" w:firstLine="200"/>
              <w:jc w:val="center"/>
              <w:rPr>
                <w:sz w:val="20"/>
                <w:szCs w:val="20"/>
                <w:lang w:val="kk-KZ" w:eastAsia="en-US"/>
              </w:rPr>
            </w:pPr>
          </w:p>
        </w:tc>
      </w:tr>
      <w:tr w:rsidR="00A23254" w:rsidTr="00A73F41">
        <w:trPr>
          <w:trHeight w:val="236"/>
        </w:trPr>
        <w:tc>
          <w:tcPr>
            <w:tcW w:w="594"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rPr>
                <w:sz w:val="20"/>
                <w:szCs w:val="20"/>
                <w:lang w:val="kk-KZ" w:eastAsia="en-US"/>
              </w:rPr>
            </w:pPr>
            <w:r>
              <w:rPr>
                <w:sz w:val="20"/>
                <w:szCs w:val="20"/>
                <w:lang w:val="kk-KZ" w:eastAsia="en-US"/>
              </w:rPr>
              <w:t>3.1</w:t>
            </w:r>
          </w:p>
        </w:tc>
        <w:tc>
          <w:tcPr>
            <w:tcW w:w="2910" w:type="dxa"/>
            <w:tcBorders>
              <w:top w:val="single" w:sz="4" w:space="0" w:color="auto"/>
              <w:left w:val="single" w:sz="4" w:space="0" w:color="auto"/>
              <w:bottom w:val="single" w:sz="4" w:space="0" w:color="auto"/>
              <w:right w:val="single" w:sz="4" w:space="0" w:color="auto"/>
            </w:tcBorders>
            <w:hideMark/>
          </w:tcPr>
          <w:p w:rsidR="00A23254" w:rsidRDefault="00A23254" w:rsidP="00A73F41">
            <w:pPr>
              <w:spacing w:line="256" w:lineRule="auto"/>
              <w:rPr>
                <w:sz w:val="20"/>
                <w:szCs w:val="20"/>
                <w:lang w:val="kk-KZ" w:eastAsia="en-US"/>
              </w:rPr>
            </w:pPr>
            <w:r>
              <w:rPr>
                <w:sz w:val="20"/>
                <w:szCs w:val="20"/>
                <w:lang w:val="kk-KZ" w:eastAsia="en-US"/>
              </w:rPr>
              <w:t>жеке кәсіпкерлерге</w:t>
            </w:r>
          </w:p>
        </w:tc>
        <w:tc>
          <w:tcPr>
            <w:tcW w:w="1570"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ind w:firstLineChars="100" w:firstLine="200"/>
              <w:jc w:val="center"/>
              <w:rPr>
                <w:sz w:val="20"/>
                <w:szCs w:val="20"/>
                <w:lang w:val="kk-KZ"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ind w:firstLineChars="100" w:firstLine="200"/>
              <w:jc w:val="center"/>
              <w:rPr>
                <w:sz w:val="20"/>
                <w:szCs w:val="20"/>
                <w:lang w:val="kk-KZ" w:eastAsia="en-US"/>
              </w:rPr>
            </w:pPr>
          </w:p>
        </w:tc>
        <w:tc>
          <w:tcPr>
            <w:tcW w:w="1578"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jc w:val="center"/>
              <w:rPr>
                <w:sz w:val="20"/>
                <w:szCs w:val="20"/>
                <w:lang w:val="kk-KZ" w:eastAsia="en-US"/>
              </w:rPr>
            </w:pPr>
          </w:p>
        </w:tc>
        <w:tc>
          <w:tcPr>
            <w:tcW w:w="1570" w:type="dxa"/>
            <w:tcBorders>
              <w:top w:val="single" w:sz="4" w:space="0" w:color="auto"/>
              <w:left w:val="single" w:sz="4" w:space="0" w:color="auto"/>
              <w:bottom w:val="single" w:sz="4" w:space="0" w:color="auto"/>
              <w:right w:val="single" w:sz="4" w:space="0" w:color="auto"/>
            </w:tcBorders>
            <w:vAlign w:val="center"/>
          </w:tcPr>
          <w:p w:rsidR="00A23254" w:rsidRDefault="00A23254" w:rsidP="00A73F41">
            <w:pPr>
              <w:spacing w:line="256" w:lineRule="auto"/>
              <w:ind w:firstLineChars="100" w:firstLine="200"/>
              <w:jc w:val="center"/>
              <w:rPr>
                <w:sz w:val="20"/>
                <w:szCs w:val="20"/>
                <w:lang w:val="kk-KZ" w:eastAsia="en-US"/>
              </w:rPr>
            </w:pPr>
          </w:p>
        </w:tc>
      </w:tr>
    </w:tbl>
    <w:p w:rsidR="00A23254" w:rsidRDefault="00A23254" w:rsidP="00A23254">
      <w:pPr>
        <w:ind w:firstLine="709"/>
        <w:jc w:val="both"/>
        <w:rPr>
          <w:sz w:val="28"/>
          <w:szCs w:val="28"/>
          <w:lang w:val="kk-KZ"/>
        </w:rPr>
      </w:pPr>
    </w:p>
    <w:p w:rsidR="00A23254" w:rsidRDefault="00A23254" w:rsidP="00A23254">
      <w:pPr>
        <w:ind w:firstLine="709"/>
        <w:jc w:val="both"/>
        <w:rPr>
          <w:sz w:val="28"/>
          <w:szCs w:val="28"/>
          <w:lang w:val="kk-KZ"/>
        </w:rPr>
      </w:pPr>
      <w:r>
        <w:rPr>
          <w:rStyle w:val="s0"/>
          <w:sz w:val="28"/>
          <w:szCs w:val="28"/>
          <w:lang w:val="kk-KZ"/>
        </w:rPr>
        <w:t>Атауы</w:t>
      </w:r>
      <w:r>
        <w:rPr>
          <w:sz w:val="28"/>
          <w:szCs w:val="28"/>
          <w:lang w:val="kk-KZ"/>
        </w:rPr>
        <w:t xml:space="preserve"> __________________             Мекенжайы_______________________  </w:t>
      </w:r>
    </w:p>
    <w:p w:rsidR="00A23254" w:rsidRDefault="00A23254" w:rsidP="00A23254">
      <w:pPr>
        <w:ind w:firstLine="709"/>
        <w:jc w:val="both"/>
        <w:rPr>
          <w:sz w:val="28"/>
          <w:szCs w:val="28"/>
          <w:lang w:val="kk-KZ"/>
        </w:rPr>
      </w:pPr>
    </w:p>
    <w:p w:rsidR="00A23254" w:rsidRDefault="00A23254" w:rsidP="00A23254">
      <w:pPr>
        <w:ind w:firstLine="709"/>
        <w:jc w:val="both"/>
        <w:rPr>
          <w:sz w:val="28"/>
          <w:szCs w:val="28"/>
          <w:lang w:val="kk-KZ"/>
        </w:rPr>
      </w:pPr>
      <w:r>
        <w:rPr>
          <w:sz w:val="28"/>
          <w:szCs w:val="28"/>
          <w:lang w:val="kk-KZ"/>
        </w:rPr>
        <w:t>Телефоны ______________________________________________________</w:t>
      </w:r>
    </w:p>
    <w:p w:rsidR="00A23254" w:rsidRDefault="00A23254" w:rsidP="00A23254">
      <w:pPr>
        <w:ind w:firstLine="709"/>
        <w:jc w:val="both"/>
        <w:rPr>
          <w:sz w:val="28"/>
          <w:szCs w:val="28"/>
          <w:lang w:val="kk-KZ"/>
        </w:rPr>
      </w:pPr>
    </w:p>
    <w:p w:rsidR="00A23254" w:rsidRDefault="00A23254" w:rsidP="00A23254">
      <w:pPr>
        <w:ind w:firstLine="709"/>
        <w:jc w:val="both"/>
        <w:rPr>
          <w:sz w:val="28"/>
          <w:szCs w:val="28"/>
          <w:lang w:val="kk-KZ"/>
        </w:rPr>
      </w:pPr>
      <w:r>
        <w:rPr>
          <w:sz w:val="28"/>
          <w:szCs w:val="28"/>
          <w:lang w:val="kk-KZ"/>
        </w:rPr>
        <w:t>Электрондық пошта мекенжайы ____________________________________</w:t>
      </w:r>
    </w:p>
    <w:p w:rsidR="00A23254" w:rsidRDefault="00A23254" w:rsidP="00A23254">
      <w:pPr>
        <w:ind w:firstLine="709"/>
        <w:rPr>
          <w:rFonts w:eastAsia="Calibri"/>
          <w:sz w:val="28"/>
          <w:szCs w:val="28"/>
          <w:lang w:val="kk-KZ"/>
        </w:rPr>
      </w:pPr>
    </w:p>
    <w:p w:rsidR="00A23254" w:rsidRDefault="00A23254" w:rsidP="00A23254">
      <w:pPr>
        <w:ind w:firstLine="709"/>
        <w:rPr>
          <w:sz w:val="28"/>
          <w:szCs w:val="28"/>
          <w:lang w:val="kk-KZ"/>
        </w:rPr>
      </w:pPr>
      <w:r>
        <w:rPr>
          <w:rFonts w:eastAsia="Calibri"/>
          <w:sz w:val="28"/>
          <w:szCs w:val="28"/>
          <w:lang w:val="kk-KZ"/>
        </w:rPr>
        <w:t xml:space="preserve">Орындаушы ______________________________________   ____________ </w:t>
      </w:r>
      <w:r>
        <w:rPr>
          <w:rFonts w:eastAsia="Calibri"/>
          <w:sz w:val="28"/>
          <w:szCs w:val="28"/>
          <w:lang w:val="kk-KZ"/>
        </w:rPr>
        <w:br/>
        <w:t xml:space="preserve">                           </w:t>
      </w:r>
      <w:r>
        <w:rPr>
          <w:rStyle w:val="s0"/>
          <w:sz w:val="28"/>
          <w:szCs w:val="28"/>
          <w:lang w:val="kk-KZ"/>
        </w:rPr>
        <w:t>тегі, аты және әкесінің аты (ол бар болса)      телефоны</w:t>
      </w:r>
    </w:p>
    <w:p w:rsidR="00A23254" w:rsidRDefault="00A23254" w:rsidP="00A23254">
      <w:pPr>
        <w:ind w:firstLine="709"/>
        <w:rPr>
          <w:rFonts w:eastAsia="Calibri"/>
          <w:sz w:val="28"/>
          <w:szCs w:val="28"/>
          <w:lang w:val="kk-KZ"/>
        </w:rPr>
      </w:pPr>
    </w:p>
    <w:p w:rsidR="00A23254" w:rsidRDefault="00A23254" w:rsidP="00A23254">
      <w:pPr>
        <w:ind w:firstLine="709"/>
        <w:rPr>
          <w:rFonts w:eastAsia="Calibri"/>
          <w:sz w:val="28"/>
          <w:szCs w:val="28"/>
          <w:lang w:val="kk-KZ"/>
        </w:rPr>
      </w:pPr>
    </w:p>
    <w:p w:rsidR="00A23254" w:rsidRDefault="00A23254" w:rsidP="00A23254">
      <w:pPr>
        <w:ind w:firstLine="709"/>
        <w:rPr>
          <w:rFonts w:eastAsia="Calibri"/>
          <w:sz w:val="28"/>
          <w:szCs w:val="28"/>
          <w:lang w:val="kk-KZ"/>
        </w:rPr>
      </w:pPr>
      <w:r>
        <w:rPr>
          <w:rStyle w:val="s0"/>
          <w:sz w:val="28"/>
          <w:szCs w:val="28"/>
          <w:lang w:val="kk-KZ"/>
        </w:rPr>
        <w:t xml:space="preserve">Бас бухгалтер </w:t>
      </w:r>
      <w:r>
        <w:rPr>
          <w:rFonts w:eastAsia="Calibri"/>
          <w:sz w:val="28"/>
          <w:szCs w:val="28"/>
          <w:lang w:val="kk-KZ"/>
        </w:rPr>
        <w:t xml:space="preserve">______________________________________    ___________ </w:t>
      </w:r>
      <w:r>
        <w:rPr>
          <w:rFonts w:eastAsia="Calibri"/>
          <w:sz w:val="28"/>
          <w:szCs w:val="28"/>
          <w:lang w:val="kk-KZ"/>
        </w:rPr>
        <w:br/>
        <w:t xml:space="preserve">                                   </w:t>
      </w:r>
      <w:r>
        <w:rPr>
          <w:rStyle w:val="s0"/>
          <w:sz w:val="28"/>
          <w:szCs w:val="28"/>
          <w:lang w:val="kk-KZ"/>
        </w:rPr>
        <w:t>тегі, аты және әкесінің аты (ол бар болса)    қолы, телефоны</w:t>
      </w:r>
    </w:p>
    <w:p w:rsidR="00A23254" w:rsidRDefault="00A23254" w:rsidP="00A23254">
      <w:pPr>
        <w:ind w:firstLine="709"/>
        <w:rPr>
          <w:rFonts w:eastAsia="Calibri"/>
          <w:sz w:val="28"/>
          <w:szCs w:val="28"/>
          <w:lang w:val="kk-KZ"/>
        </w:rPr>
      </w:pPr>
    </w:p>
    <w:p w:rsidR="00A23254" w:rsidRDefault="00A23254" w:rsidP="00A23254">
      <w:pPr>
        <w:ind w:firstLine="709"/>
        <w:rPr>
          <w:rFonts w:eastAsia="Calibri"/>
          <w:sz w:val="28"/>
          <w:szCs w:val="28"/>
          <w:lang w:val="kk-KZ"/>
        </w:rPr>
      </w:pPr>
      <w:r>
        <w:rPr>
          <w:rStyle w:val="s0"/>
          <w:sz w:val="28"/>
          <w:szCs w:val="28"/>
          <w:lang w:val="kk-KZ"/>
        </w:rPr>
        <w:t>Басшы немесе есепке қол қою функциясы жүктелген адам</w:t>
      </w:r>
      <w:r>
        <w:rPr>
          <w:rFonts w:eastAsia="Calibri"/>
          <w:sz w:val="28"/>
          <w:szCs w:val="28"/>
          <w:lang w:val="kk-KZ"/>
        </w:rPr>
        <w:t xml:space="preserve">  </w:t>
      </w:r>
    </w:p>
    <w:p w:rsidR="00A23254" w:rsidRDefault="00A23254" w:rsidP="00A23254">
      <w:pPr>
        <w:ind w:firstLine="709"/>
        <w:rPr>
          <w:rFonts w:eastAsia="Calibri"/>
          <w:sz w:val="28"/>
          <w:szCs w:val="28"/>
          <w:lang w:val="kk-KZ"/>
        </w:rPr>
      </w:pPr>
      <w:r>
        <w:rPr>
          <w:rFonts w:eastAsia="Calibri"/>
          <w:sz w:val="28"/>
          <w:szCs w:val="28"/>
          <w:lang w:val="kk-KZ"/>
        </w:rPr>
        <w:t xml:space="preserve">____________________________________________       _______________   </w:t>
      </w:r>
      <w:r>
        <w:rPr>
          <w:rFonts w:eastAsia="Calibri"/>
          <w:sz w:val="28"/>
          <w:szCs w:val="28"/>
          <w:lang w:val="kk-KZ"/>
        </w:rPr>
        <w:br/>
        <w:t xml:space="preserve">                  </w:t>
      </w:r>
      <w:r>
        <w:rPr>
          <w:rStyle w:val="s0"/>
          <w:sz w:val="28"/>
          <w:szCs w:val="28"/>
          <w:lang w:val="kk-KZ"/>
        </w:rPr>
        <w:t>тегі, аты және әкесінің аты (ол бар болса)                  қолы, телефоны</w:t>
      </w:r>
    </w:p>
    <w:p w:rsidR="00A23254" w:rsidRDefault="00A23254" w:rsidP="00A23254">
      <w:pPr>
        <w:ind w:firstLine="709"/>
        <w:rPr>
          <w:rFonts w:eastAsia="Calibri"/>
          <w:sz w:val="28"/>
          <w:szCs w:val="28"/>
          <w:lang w:val="kk-KZ"/>
        </w:rPr>
      </w:pPr>
    </w:p>
    <w:p w:rsidR="00A23254" w:rsidRDefault="00A23254" w:rsidP="00A23254">
      <w:pPr>
        <w:ind w:firstLine="709"/>
        <w:rPr>
          <w:rFonts w:eastAsia="Calibri"/>
          <w:sz w:val="28"/>
          <w:szCs w:val="28"/>
          <w:lang w:val="kk-KZ"/>
        </w:rPr>
      </w:pPr>
      <w:r>
        <w:rPr>
          <w:rFonts w:eastAsia="Calibri"/>
          <w:sz w:val="28"/>
          <w:szCs w:val="28"/>
          <w:lang w:val="kk-KZ"/>
        </w:rPr>
        <w:t>Күні 20__ жылғы «____» ______________</w:t>
      </w:r>
    </w:p>
    <w:p w:rsidR="00A23254" w:rsidRDefault="00A23254" w:rsidP="00A23254">
      <w:pPr>
        <w:ind w:firstLine="709"/>
        <w:jc w:val="both"/>
        <w:rPr>
          <w:sz w:val="28"/>
          <w:szCs w:val="20"/>
          <w:lang w:val="kk-KZ"/>
        </w:rPr>
      </w:pPr>
    </w:p>
    <w:p w:rsidR="00A23254" w:rsidRDefault="00A23254" w:rsidP="00A23254">
      <w:pPr>
        <w:rPr>
          <w:color w:val="000000" w:themeColor="text1"/>
          <w:sz w:val="28"/>
          <w:szCs w:val="28"/>
          <w:lang w:val="kk-KZ"/>
        </w:rPr>
      </w:pPr>
      <w:r>
        <w:rPr>
          <w:color w:val="000000" w:themeColor="text1"/>
          <w:sz w:val="28"/>
          <w:szCs w:val="28"/>
          <w:lang w:val="kk-KZ"/>
        </w:rPr>
        <w:br w:type="page"/>
      </w:r>
    </w:p>
    <w:p w:rsidR="00A23254" w:rsidRDefault="00A23254" w:rsidP="00A23254">
      <w:pPr>
        <w:jc w:val="right"/>
        <w:rPr>
          <w:color w:val="000000" w:themeColor="text1"/>
          <w:sz w:val="28"/>
          <w:szCs w:val="28"/>
          <w:lang w:val="kk-KZ"/>
        </w:rPr>
      </w:pPr>
      <w:r>
        <w:rPr>
          <w:color w:val="000000" w:themeColor="text1"/>
          <w:sz w:val="28"/>
          <w:szCs w:val="28"/>
          <w:lang w:val="kk-KZ"/>
        </w:rPr>
        <w:lastRenderedPageBreak/>
        <w:t xml:space="preserve">Есепті кезеңде берілген қарыздар </w:t>
      </w:r>
    </w:p>
    <w:p w:rsidR="00A23254" w:rsidRDefault="00A23254" w:rsidP="00A23254">
      <w:pPr>
        <w:jc w:val="right"/>
        <w:rPr>
          <w:color w:val="000000" w:themeColor="text1"/>
          <w:sz w:val="28"/>
          <w:szCs w:val="28"/>
          <w:lang w:val="kk-KZ"/>
        </w:rPr>
      </w:pPr>
      <w:r>
        <w:rPr>
          <w:color w:val="000000" w:themeColor="text1"/>
          <w:sz w:val="28"/>
          <w:szCs w:val="28"/>
          <w:lang w:val="kk-KZ"/>
        </w:rPr>
        <w:t xml:space="preserve">бойынша өзгерістер туралы есеп нысанына </w:t>
      </w:r>
    </w:p>
    <w:p w:rsidR="00A23254" w:rsidRDefault="00A23254" w:rsidP="00A23254">
      <w:pPr>
        <w:jc w:val="right"/>
        <w:rPr>
          <w:color w:val="000000" w:themeColor="text1"/>
          <w:sz w:val="28"/>
          <w:szCs w:val="28"/>
          <w:lang w:val="kk-KZ"/>
        </w:rPr>
      </w:pPr>
      <w:r>
        <w:rPr>
          <w:color w:val="000000" w:themeColor="text1"/>
          <w:sz w:val="28"/>
          <w:szCs w:val="28"/>
          <w:lang w:val="kk-KZ"/>
        </w:rPr>
        <w:t>қосымша</w:t>
      </w:r>
    </w:p>
    <w:p w:rsidR="00A23254" w:rsidRDefault="00A23254" w:rsidP="00A23254">
      <w:pPr>
        <w:jc w:val="right"/>
        <w:rPr>
          <w:color w:val="000000" w:themeColor="text1"/>
          <w:sz w:val="28"/>
          <w:szCs w:val="28"/>
          <w:lang w:val="kk-KZ"/>
        </w:rPr>
      </w:pPr>
    </w:p>
    <w:p w:rsidR="00A23254" w:rsidRDefault="00A23254" w:rsidP="00A23254">
      <w:pPr>
        <w:jc w:val="right"/>
        <w:rPr>
          <w:color w:val="000000" w:themeColor="text1"/>
          <w:sz w:val="28"/>
          <w:szCs w:val="28"/>
          <w:lang w:val="kk-KZ"/>
        </w:rPr>
      </w:pPr>
    </w:p>
    <w:p w:rsidR="00A23254" w:rsidRDefault="00A23254" w:rsidP="00A23254">
      <w:pPr>
        <w:jc w:val="center"/>
        <w:rPr>
          <w:color w:val="1E1E1E"/>
          <w:sz w:val="28"/>
          <w:szCs w:val="28"/>
          <w:lang w:val="kk-KZ"/>
        </w:rPr>
      </w:pPr>
      <w:r>
        <w:rPr>
          <w:color w:val="1E1E1E"/>
          <w:sz w:val="28"/>
          <w:szCs w:val="28"/>
          <w:lang w:val="kk-KZ"/>
        </w:rPr>
        <w:t xml:space="preserve">Әкімшілік деректер нысанын толтыру бойынша </w:t>
      </w:r>
    </w:p>
    <w:p w:rsidR="00A23254" w:rsidRDefault="00A23254" w:rsidP="00A23254">
      <w:pPr>
        <w:jc w:val="center"/>
        <w:rPr>
          <w:color w:val="000000" w:themeColor="text1"/>
          <w:sz w:val="28"/>
          <w:szCs w:val="28"/>
          <w:lang w:val="kk-KZ"/>
        </w:rPr>
      </w:pPr>
      <w:r>
        <w:rPr>
          <w:color w:val="1E1E1E"/>
          <w:sz w:val="28"/>
          <w:szCs w:val="28"/>
          <w:lang w:val="kk-KZ"/>
        </w:rPr>
        <w:t xml:space="preserve">түсіндірме </w:t>
      </w:r>
    </w:p>
    <w:p w:rsidR="00A23254" w:rsidRDefault="00A23254" w:rsidP="00A23254">
      <w:pPr>
        <w:jc w:val="center"/>
        <w:rPr>
          <w:bCs/>
          <w:color w:val="000000" w:themeColor="text1"/>
          <w:sz w:val="28"/>
          <w:szCs w:val="28"/>
          <w:lang w:val="kk-KZ"/>
        </w:rPr>
      </w:pPr>
    </w:p>
    <w:p w:rsidR="00A23254" w:rsidRDefault="00A23254" w:rsidP="00A23254">
      <w:pPr>
        <w:jc w:val="center"/>
        <w:rPr>
          <w:bCs/>
          <w:color w:val="000000" w:themeColor="text1"/>
          <w:sz w:val="28"/>
          <w:szCs w:val="28"/>
          <w:lang w:val="kk-KZ"/>
        </w:rPr>
      </w:pPr>
    </w:p>
    <w:p w:rsidR="00A23254" w:rsidRDefault="00A23254" w:rsidP="00A23254">
      <w:pPr>
        <w:ind w:right="-2"/>
        <w:jc w:val="center"/>
        <w:rPr>
          <w:color w:val="000000" w:themeColor="text1"/>
          <w:sz w:val="28"/>
          <w:szCs w:val="28"/>
          <w:lang w:val="kk-KZ"/>
        </w:rPr>
      </w:pPr>
      <w:r>
        <w:rPr>
          <w:color w:val="000000" w:themeColor="text1"/>
          <w:sz w:val="28"/>
          <w:szCs w:val="28"/>
          <w:lang w:val="kk-KZ"/>
        </w:rPr>
        <w:t>Есепті кезеңде берілген қарыздар бойынша өзгерістер туралы есеп</w:t>
      </w:r>
    </w:p>
    <w:p w:rsidR="00A23254" w:rsidRDefault="00A23254" w:rsidP="00A23254">
      <w:pPr>
        <w:jc w:val="center"/>
        <w:rPr>
          <w:bCs/>
          <w:color w:val="000000" w:themeColor="text1"/>
          <w:sz w:val="28"/>
          <w:szCs w:val="28"/>
          <w:lang w:val="kk-KZ"/>
        </w:rPr>
      </w:pPr>
    </w:p>
    <w:p w:rsidR="00A23254" w:rsidRDefault="00A23254" w:rsidP="00A23254">
      <w:pPr>
        <w:jc w:val="center"/>
        <w:rPr>
          <w:color w:val="000000" w:themeColor="text1"/>
          <w:sz w:val="28"/>
          <w:szCs w:val="18"/>
          <w:lang w:val="kk-KZ"/>
        </w:rPr>
      </w:pPr>
      <w:r>
        <w:rPr>
          <w:color w:val="000000" w:themeColor="text1"/>
          <w:sz w:val="28"/>
          <w:szCs w:val="28"/>
          <w:lang w:val="kk-KZ"/>
        </w:rPr>
        <w:t>(индексі –</w:t>
      </w:r>
      <w:r>
        <w:rPr>
          <w:color w:val="000000" w:themeColor="text1"/>
          <w:sz w:val="28"/>
          <w:szCs w:val="18"/>
          <w:lang w:val="kk-KZ"/>
        </w:rPr>
        <w:t>1- PMM_MFO_KT_L,</w:t>
      </w:r>
      <w:r>
        <w:rPr>
          <w:color w:val="1E1E1E"/>
          <w:sz w:val="28"/>
          <w:szCs w:val="28"/>
          <w:lang w:val="kk-KZ"/>
        </w:rPr>
        <w:t xml:space="preserve"> кезеңділігі – тоқсан сайын)</w:t>
      </w:r>
    </w:p>
    <w:p w:rsidR="00A23254" w:rsidRDefault="00A23254" w:rsidP="00A23254">
      <w:pPr>
        <w:jc w:val="center"/>
        <w:rPr>
          <w:bCs/>
          <w:color w:val="000000" w:themeColor="text1"/>
          <w:sz w:val="28"/>
          <w:szCs w:val="28"/>
          <w:lang w:val="kk-KZ"/>
        </w:rPr>
      </w:pPr>
    </w:p>
    <w:p w:rsidR="00A23254" w:rsidRDefault="00A23254" w:rsidP="00A23254">
      <w:pPr>
        <w:jc w:val="center"/>
        <w:rPr>
          <w:bCs/>
          <w:color w:val="000000" w:themeColor="text1"/>
          <w:sz w:val="28"/>
          <w:szCs w:val="28"/>
          <w:lang w:val="kk-KZ"/>
        </w:rPr>
      </w:pPr>
    </w:p>
    <w:p w:rsidR="00A23254" w:rsidRDefault="00A23254" w:rsidP="00A23254">
      <w:pPr>
        <w:jc w:val="center"/>
        <w:rPr>
          <w:bCs/>
          <w:color w:val="000000" w:themeColor="text1"/>
          <w:sz w:val="28"/>
          <w:szCs w:val="28"/>
          <w:lang w:val="kk-KZ"/>
        </w:rPr>
      </w:pPr>
      <w:r>
        <w:rPr>
          <w:color w:val="1E1E1E"/>
          <w:sz w:val="28"/>
          <w:szCs w:val="28"/>
          <w:lang w:val="kk-KZ"/>
        </w:rPr>
        <w:t>1-тарау. Жалпы ережелер</w:t>
      </w:r>
      <w:r>
        <w:rPr>
          <w:bCs/>
          <w:color w:val="000000" w:themeColor="text1"/>
          <w:sz w:val="28"/>
          <w:szCs w:val="28"/>
          <w:lang w:val="kk-KZ"/>
        </w:rPr>
        <w:t xml:space="preserve"> </w:t>
      </w:r>
    </w:p>
    <w:p w:rsidR="00A23254" w:rsidRDefault="00A23254" w:rsidP="00A23254">
      <w:pPr>
        <w:jc w:val="center"/>
        <w:rPr>
          <w:color w:val="000000" w:themeColor="text1"/>
          <w:sz w:val="28"/>
          <w:szCs w:val="28"/>
          <w:lang w:val="kk-KZ"/>
        </w:rPr>
      </w:pPr>
    </w:p>
    <w:p w:rsidR="00A23254" w:rsidRDefault="00A23254" w:rsidP="00A23254">
      <w:pPr>
        <w:tabs>
          <w:tab w:val="left" w:pos="1134"/>
        </w:tabs>
        <w:ind w:right="-2" w:firstLine="709"/>
        <w:jc w:val="both"/>
        <w:rPr>
          <w:color w:val="000000" w:themeColor="text1"/>
          <w:sz w:val="28"/>
          <w:szCs w:val="28"/>
          <w:lang w:val="kk-KZ"/>
        </w:rPr>
      </w:pPr>
      <w:r>
        <w:rPr>
          <w:color w:val="000000" w:themeColor="text1"/>
          <w:sz w:val="28"/>
          <w:szCs w:val="28"/>
          <w:lang w:val="kk-KZ"/>
        </w:rPr>
        <w:t>1.  Осы түсіндірме</w:t>
      </w:r>
      <w:r>
        <w:rPr>
          <w:rFonts w:ascii="Calibri" w:hAnsi="Calibri" w:cs="Calibri"/>
          <w:sz w:val="28"/>
          <w:szCs w:val="28"/>
          <w:lang w:val="kk-KZ" w:eastAsia="en-US"/>
        </w:rPr>
        <w:t xml:space="preserve"> </w:t>
      </w:r>
      <w:r>
        <w:rPr>
          <w:color w:val="000000" w:themeColor="text1"/>
          <w:sz w:val="28"/>
          <w:szCs w:val="28"/>
          <w:lang w:val="kk-KZ"/>
        </w:rPr>
        <w:t>(бұдан әрі – Түсіндірме</w:t>
      </w:r>
      <w:r>
        <w:rPr>
          <w:sz w:val="28"/>
          <w:szCs w:val="28"/>
          <w:lang w:val="kk-KZ" w:eastAsia="en-US"/>
        </w:rPr>
        <w:t>)</w:t>
      </w:r>
      <w:r>
        <w:rPr>
          <w:rFonts w:ascii="Calibri" w:hAnsi="Calibri" w:cs="Calibri"/>
          <w:sz w:val="28"/>
          <w:szCs w:val="28"/>
          <w:lang w:val="kk-KZ" w:eastAsia="en-US"/>
        </w:rPr>
        <w:t xml:space="preserve"> «</w:t>
      </w:r>
      <w:r>
        <w:rPr>
          <w:color w:val="000000" w:themeColor="text1"/>
          <w:sz w:val="28"/>
          <w:szCs w:val="28"/>
          <w:lang w:val="kk-KZ"/>
        </w:rPr>
        <w:t xml:space="preserve">Есепті кезеңде берілген қарыздар бойынша өзгерістер туралы есеп» әкімшілік деректер нысанын (бұдан әрі – Нысан) толтыру бойынша бірыңғай талаптарды айқындайды. </w:t>
      </w:r>
    </w:p>
    <w:p w:rsidR="00A23254" w:rsidRDefault="00A23254" w:rsidP="00A23254">
      <w:pPr>
        <w:tabs>
          <w:tab w:val="left" w:pos="1134"/>
        </w:tabs>
        <w:ind w:firstLine="709"/>
        <w:jc w:val="both"/>
        <w:rPr>
          <w:color w:val="000000" w:themeColor="text1"/>
          <w:sz w:val="28"/>
          <w:szCs w:val="28"/>
          <w:lang w:val="kk-KZ"/>
        </w:rPr>
      </w:pPr>
      <w:r>
        <w:rPr>
          <w:color w:val="000000" w:themeColor="text1"/>
          <w:sz w:val="28"/>
          <w:szCs w:val="28"/>
          <w:lang w:val="kk-KZ"/>
        </w:rPr>
        <w:t xml:space="preserve">2.  </w:t>
      </w:r>
      <w:r>
        <w:rPr>
          <w:color w:val="000000"/>
          <w:spacing w:val="2"/>
          <w:sz w:val="28"/>
          <w:szCs w:val="28"/>
          <w:lang w:val="kk-KZ"/>
        </w:rPr>
        <w:t>Нысан «Қазақстан Республикасының Ұлттық Банкі туралы» Қазақстан Республикасы Заңының 15-бабы екінші бөлігінің 65-2) тармақшасына және «Микроқаржылық қызмет туралы» Қазақстан Республикасы Заңының 27-бабы екінші бөлігінің 2) тармақшасына сәйкес әзірленді</w:t>
      </w:r>
      <w:r>
        <w:rPr>
          <w:lang w:val="kk-KZ"/>
        </w:rPr>
        <w:t>.</w:t>
      </w:r>
      <w:r>
        <w:rPr>
          <w:color w:val="000000"/>
          <w:spacing w:val="2"/>
          <w:sz w:val="28"/>
          <w:szCs w:val="28"/>
          <w:lang w:val="kk-KZ"/>
        </w:rPr>
        <w:t xml:space="preserve"> </w:t>
      </w:r>
    </w:p>
    <w:p w:rsidR="00A23254" w:rsidRDefault="00A23254" w:rsidP="00A23254">
      <w:pPr>
        <w:tabs>
          <w:tab w:val="left" w:pos="1134"/>
        </w:tabs>
        <w:ind w:firstLine="709"/>
        <w:jc w:val="both"/>
        <w:rPr>
          <w:color w:val="000000" w:themeColor="text1"/>
          <w:sz w:val="28"/>
          <w:szCs w:val="28"/>
          <w:lang w:val="kk-KZ"/>
        </w:rPr>
      </w:pPr>
      <w:r>
        <w:rPr>
          <w:color w:val="000000" w:themeColor="text1"/>
          <w:sz w:val="28"/>
          <w:szCs w:val="28"/>
          <w:lang w:val="kk-KZ"/>
        </w:rPr>
        <w:t xml:space="preserve">3. </w:t>
      </w:r>
      <w:r>
        <w:rPr>
          <w:color w:val="000000"/>
          <w:spacing w:val="2"/>
          <w:sz w:val="28"/>
          <w:szCs w:val="28"/>
          <w:lang w:val="kk-KZ"/>
        </w:rPr>
        <w:t>Нысанды микроқаржы ұйымы, кредиттік серіктестік, ломбард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r>
        <w:rPr>
          <w:color w:val="000000" w:themeColor="text1"/>
          <w:sz w:val="28"/>
          <w:szCs w:val="28"/>
          <w:lang w:val="kk-KZ"/>
        </w:rPr>
        <w:t xml:space="preserve"> </w:t>
      </w:r>
    </w:p>
    <w:p w:rsidR="00A23254" w:rsidRDefault="00A23254" w:rsidP="00A23254">
      <w:pPr>
        <w:tabs>
          <w:tab w:val="left" w:pos="1134"/>
        </w:tabs>
        <w:ind w:firstLine="709"/>
        <w:jc w:val="both"/>
        <w:rPr>
          <w:color w:val="000000" w:themeColor="text1"/>
          <w:sz w:val="28"/>
          <w:szCs w:val="28"/>
          <w:lang w:val="kk-KZ"/>
        </w:rPr>
      </w:pPr>
      <w:r>
        <w:rPr>
          <w:color w:val="000000" w:themeColor="text1"/>
          <w:sz w:val="28"/>
          <w:szCs w:val="28"/>
          <w:lang w:val="kk-KZ"/>
        </w:rPr>
        <w:t xml:space="preserve">4. </w:t>
      </w:r>
      <w:r>
        <w:rPr>
          <w:color w:val="000000"/>
          <w:spacing w:val="2"/>
          <w:sz w:val="28"/>
          <w:szCs w:val="28"/>
          <w:lang w:val="kk-KZ"/>
        </w:rPr>
        <w:t>Нысанға басшы немесе есепке қол қою функциясы жүктелген адам және бас бухгалтер қол қояды.</w:t>
      </w:r>
    </w:p>
    <w:p w:rsidR="00A23254" w:rsidRDefault="00A23254" w:rsidP="00A23254">
      <w:pPr>
        <w:tabs>
          <w:tab w:val="left" w:pos="1134"/>
        </w:tabs>
        <w:ind w:firstLine="709"/>
        <w:jc w:val="center"/>
        <w:rPr>
          <w:bCs/>
          <w:color w:val="000000" w:themeColor="text1"/>
          <w:sz w:val="28"/>
          <w:szCs w:val="28"/>
          <w:lang w:val="kk-KZ"/>
        </w:rPr>
      </w:pPr>
    </w:p>
    <w:p w:rsidR="00A23254" w:rsidRDefault="00A23254" w:rsidP="00A23254">
      <w:pPr>
        <w:ind w:right="-2"/>
        <w:jc w:val="center"/>
        <w:rPr>
          <w:sz w:val="28"/>
          <w:szCs w:val="28"/>
          <w:lang w:val="kk-KZ" w:eastAsia="en-US"/>
        </w:rPr>
      </w:pPr>
    </w:p>
    <w:p w:rsidR="00A23254" w:rsidRDefault="00A23254" w:rsidP="00A23254">
      <w:pPr>
        <w:widowControl w:val="0"/>
        <w:jc w:val="center"/>
        <w:rPr>
          <w:bCs/>
          <w:sz w:val="28"/>
          <w:szCs w:val="28"/>
          <w:lang w:val="kk-KZ"/>
        </w:rPr>
      </w:pPr>
      <w:r>
        <w:rPr>
          <w:bCs/>
          <w:sz w:val="28"/>
          <w:szCs w:val="28"/>
          <w:lang w:val="kk-KZ"/>
        </w:rPr>
        <w:t>2-тарау. Нысанды толтыру бойынша түсіндірме</w:t>
      </w:r>
    </w:p>
    <w:p w:rsidR="00A23254" w:rsidRDefault="00A23254" w:rsidP="00A23254">
      <w:pPr>
        <w:tabs>
          <w:tab w:val="left" w:pos="1134"/>
        </w:tabs>
        <w:ind w:firstLine="709"/>
        <w:jc w:val="center"/>
        <w:rPr>
          <w:bCs/>
          <w:color w:val="000000" w:themeColor="text1"/>
          <w:sz w:val="28"/>
          <w:szCs w:val="28"/>
          <w:lang w:val="kk-KZ"/>
        </w:rPr>
      </w:pPr>
    </w:p>
    <w:p w:rsidR="00A23254" w:rsidRDefault="00A23254" w:rsidP="00A23254">
      <w:pPr>
        <w:tabs>
          <w:tab w:val="left" w:pos="1134"/>
        </w:tabs>
        <w:ind w:firstLine="709"/>
        <w:jc w:val="both"/>
        <w:rPr>
          <w:color w:val="000000" w:themeColor="text1"/>
          <w:sz w:val="28"/>
          <w:szCs w:val="28"/>
          <w:lang w:val="kk-KZ"/>
        </w:rPr>
      </w:pPr>
      <w:r>
        <w:rPr>
          <w:color w:val="000000" w:themeColor="text1"/>
          <w:sz w:val="28"/>
          <w:szCs w:val="28"/>
          <w:lang w:val="kk-KZ"/>
        </w:rPr>
        <w:t xml:space="preserve">5. Кредиттік портфель клиенттерге (заңды және жеке тұлғаларға) берілетін несиелердің барлық түрлерін және оларға ұқсас операцияларды қамтиды. </w:t>
      </w:r>
    </w:p>
    <w:p w:rsidR="00A23254" w:rsidRDefault="00A23254" w:rsidP="00A23254">
      <w:pPr>
        <w:tabs>
          <w:tab w:val="left" w:pos="1134"/>
        </w:tabs>
        <w:ind w:firstLine="709"/>
        <w:jc w:val="both"/>
        <w:rPr>
          <w:color w:val="000000" w:themeColor="text1"/>
          <w:sz w:val="28"/>
          <w:szCs w:val="28"/>
          <w:lang w:val="kk-KZ"/>
        </w:rPr>
      </w:pPr>
      <w:r>
        <w:rPr>
          <w:color w:val="000000" w:themeColor="text1"/>
          <w:sz w:val="28"/>
          <w:szCs w:val="28"/>
          <w:lang w:val="kk-KZ"/>
        </w:rPr>
        <w:t xml:space="preserve">6. Берілген микрокредиттер туралы ақпарат микрокредит беру туралы шарттар негізінде толтырылады. </w:t>
      </w:r>
    </w:p>
    <w:p w:rsidR="00A23254" w:rsidRDefault="00A23254" w:rsidP="00A23254">
      <w:pPr>
        <w:tabs>
          <w:tab w:val="left" w:pos="1276"/>
        </w:tabs>
        <w:ind w:firstLine="709"/>
        <w:jc w:val="both"/>
        <w:rPr>
          <w:color w:val="000000" w:themeColor="text1"/>
          <w:sz w:val="28"/>
          <w:szCs w:val="28"/>
          <w:lang w:val="kk-KZ"/>
        </w:rPr>
      </w:pPr>
      <w:r>
        <w:rPr>
          <w:color w:val="000000" w:themeColor="text1"/>
          <w:sz w:val="28"/>
          <w:szCs w:val="28"/>
          <w:lang w:val="kk-KZ"/>
        </w:rPr>
        <w:t>7. Мәліметтер болмаған жағдайда, Нысан нөлдік қалдықтармен ұсынылады.</w:t>
      </w:r>
    </w:p>
    <w:p w:rsidR="00A23254" w:rsidRDefault="00A23254" w:rsidP="00A23254">
      <w:pPr>
        <w:tabs>
          <w:tab w:val="left" w:pos="1276"/>
        </w:tabs>
        <w:ind w:firstLine="709"/>
        <w:jc w:val="both"/>
        <w:rPr>
          <w:rFonts w:eastAsia="Calibri"/>
          <w:color w:val="000000" w:themeColor="text1"/>
          <w:sz w:val="28"/>
          <w:szCs w:val="28"/>
          <w:lang w:val="kk-KZ"/>
        </w:rPr>
      </w:pPr>
    </w:p>
    <w:p w:rsidR="00A23254" w:rsidRDefault="00A23254" w:rsidP="00A23254">
      <w:pPr>
        <w:rPr>
          <w:i/>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23254">
      <w:pPr>
        <w:jc w:val="right"/>
        <w:rPr>
          <w:bCs/>
          <w:sz w:val="28"/>
          <w:szCs w:val="28"/>
          <w:lang w:val="kk-KZ"/>
        </w:rPr>
      </w:pPr>
      <w:r>
        <w:rPr>
          <w:bCs/>
          <w:sz w:val="28"/>
          <w:szCs w:val="28"/>
          <w:lang w:val="kk-KZ"/>
        </w:rPr>
        <w:lastRenderedPageBreak/>
        <w:t xml:space="preserve">Қазақстан Республикасы </w:t>
      </w:r>
    </w:p>
    <w:p w:rsidR="00A23254" w:rsidRDefault="00A23254" w:rsidP="00A23254">
      <w:pPr>
        <w:ind w:left="5670" w:right="-30"/>
        <w:jc w:val="right"/>
        <w:rPr>
          <w:bCs/>
          <w:sz w:val="28"/>
          <w:szCs w:val="28"/>
          <w:lang w:val="kk-KZ"/>
        </w:rPr>
      </w:pPr>
      <w:r>
        <w:rPr>
          <w:bCs/>
          <w:sz w:val="28"/>
          <w:szCs w:val="28"/>
          <w:lang w:val="kk-KZ"/>
        </w:rPr>
        <w:t>Ұлттық Банкі Басқармасының</w:t>
      </w:r>
    </w:p>
    <w:p w:rsidR="00A23254" w:rsidRDefault="00A23254" w:rsidP="00A23254">
      <w:pPr>
        <w:ind w:left="5670" w:right="-30"/>
        <w:jc w:val="right"/>
        <w:rPr>
          <w:bCs/>
          <w:color w:val="000000"/>
          <w:sz w:val="28"/>
          <w:szCs w:val="28"/>
          <w:lang w:val="kk-KZ"/>
        </w:rPr>
      </w:pPr>
      <w:r>
        <w:rPr>
          <w:bCs/>
          <w:color w:val="000000"/>
          <w:sz w:val="28"/>
          <w:szCs w:val="28"/>
          <w:lang w:val="kk-KZ"/>
        </w:rPr>
        <w:t xml:space="preserve">2021 жылғы 20 желтоқсандағы </w:t>
      </w:r>
    </w:p>
    <w:p w:rsidR="00A23254" w:rsidRDefault="00A23254" w:rsidP="00A23254">
      <w:pPr>
        <w:ind w:left="5670" w:right="-30"/>
        <w:jc w:val="right"/>
        <w:rPr>
          <w:bCs/>
          <w:color w:val="000000"/>
          <w:sz w:val="28"/>
          <w:szCs w:val="28"/>
          <w:lang w:val="kk-KZ"/>
        </w:rPr>
      </w:pPr>
      <w:r>
        <w:rPr>
          <w:bCs/>
          <w:color w:val="000000"/>
          <w:sz w:val="28"/>
          <w:szCs w:val="28"/>
          <w:lang w:val="kk-KZ"/>
        </w:rPr>
        <w:t>№ 112 қаулысына</w:t>
      </w:r>
    </w:p>
    <w:p w:rsidR="00A23254" w:rsidRDefault="00A23254" w:rsidP="00A23254">
      <w:pPr>
        <w:ind w:left="5670" w:right="-30"/>
        <w:jc w:val="right"/>
        <w:rPr>
          <w:bCs/>
          <w:color w:val="000000"/>
          <w:sz w:val="28"/>
          <w:szCs w:val="28"/>
          <w:lang w:val="kk-KZ"/>
        </w:rPr>
      </w:pPr>
      <w:r>
        <w:rPr>
          <w:bCs/>
          <w:color w:val="000000"/>
          <w:sz w:val="28"/>
          <w:szCs w:val="28"/>
          <w:lang w:val="kk-KZ"/>
        </w:rPr>
        <w:t xml:space="preserve">5-қосымша     </w:t>
      </w:r>
    </w:p>
    <w:p w:rsidR="00A23254" w:rsidRDefault="00A23254" w:rsidP="00A23254">
      <w:pPr>
        <w:jc w:val="right"/>
        <w:rPr>
          <w:color w:val="000000" w:themeColor="text1"/>
          <w:sz w:val="28"/>
          <w:szCs w:val="28"/>
          <w:lang w:val="kk-KZ"/>
        </w:rPr>
      </w:pPr>
    </w:p>
    <w:p w:rsidR="00A23254" w:rsidRPr="006B112A" w:rsidRDefault="00A23254" w:rsidP="00A23254">
      <w:pPr>
        <w:ind w:firstLine="397"/>
        <w:jc w:val="right"/>
        <w:rPr>
          <w:rStyle w:val="s0"/>
          <w:lang w:val="kk-KZ"/>
        </w:rPr>
      </w:pPr>
      <w:r>
        <w:rPr>
          <w:rStyle w:val="s0"/>
          <w:sz w:val="28"/>
          <w:szCs w:val="28"/>
          <w:lang w:val="kk-KZ"/>
        </w:rPr>
        <w:t xml:space="preserve">Қазақстан Республикасы </w:t>
      </w:r>
    </w:p>
    <w:p w:rsidR="00A23254" w:rsidRDefault="00A23254" w:rsidP="00A23254">
      <w:pPr>
        <w:ind w:firstLine="397"/>
        <w:jc w:val="right"/>
        <w:rPr>
          <w:rStyle w:val="s0"/>
          <w:sz w:val="28"/>
          <w:szCs w:val="28"/>
          <w:lang w:val="kk-KZ"/>
        </w:rPr>
      </w:pPr>
      <w:r>
        <w:rPr>
          <w:rStyle w:val="s0"/>
          <w:sz w:val="28"/>
          <w:szCs w:val="28"/>
          <w:lang w:val="kk-KZ"/>
        </w:rPr>
        <w:t xml:space="preserve">Ұлттық Банкі Басқармасының </w:t>
      </w:r>
    </w:p>
    <w:p w:rsidR="00A23254" w:rsidRDefault="00A23254" w:rsidP="00A23254">
      <w:pPr>
        <w:ind w:firstLine="397"/>
        <w:jc w:val="right"/>
        <w:rPr>
          <w:rStyle w:val="s0"/>
          <w:sz w:val="28"/>
          <w:szCs w:val="28"/>
          <w:lang w:val="kk-KZ"/>
        </w:rPr>
      </w:pPr>
      <w:r>
        <w:rPr>
          <w:rStyle w:val="s0"/>
          <w:sz w:val="28"/>
          <w:szCs w:val="28"/>
          <w:lang w:val="kk-KZ"/>
        </w:rPr>
        <w:t xml:space="preserve">2019 жылғы 28 қарашадағы </w:t>
      </w:r>
    </w:p>
    <w:p w:rsidR="00A23254" w:rsidRDefault="00A23254" w:rsidP="00A23254">
      <w:pPr>
        <w:ind w:firstLine="397"/>
        <w:jc w:val="right"/>
        <w:rPr>
          <w:rStyle w:val="s0"/>
          <w:sz w:val="28"/>
          <w:szCs w:val="28"/>
          <w:lang w:val="kk-KZ"/>
        </w:rPr>
      </w:pPr>
      <w:r>
        <w:rPr>
          <w:rStyle w:val="s0"/>
          <w:sz w:val="28"/>
          <w:szCs w:val="28"/>
          <w:lang w:val="kk-KZ"/>
        </w:rPr>
        <w:t>№ 222 қаулысына</w:t>
      </w:r>
    </w:p>
    <w:p w:rsidR="00A23254" w:rsidRDefault="00A23254" w:rsidP="00A23254">
      <w:pPr>
        <w:ind w:firstLine="397"/>
        <w:jc w:val="right"/>
        <w:rPr>
          <w:rStyle w:val="s0"/>
          <w:sz w:val="28"/>
          <w:szCs w:val="28"/>
          <w:lang w:val="kk-KZ"/>
        </w:rPr>
      </w:pPr>
      <w:r>
        <w:rPr>
          <w:rStyle w:val="s0"/>
          <w:sz w:val="28"/>
          <w:szCs w:val="28"/>
          <w:lang w:val="kk-KZ"/>
        </w:rPr>
        <w:t xml:space="preserve"> 11-қосымша</w:t>
      </w:r>
    </w:p>
    <w:p w:rsidR="00A23254" w:rsidRDefault="00A23254" w:rsidP="00A23254">
      <w:pPr>
        <w:ind w:firstLine="397"/>
        <w:jc w:val="right"/>
        <w:rPr>
          <w:rStyle w:val="s0"/>
          <w:sz w:val="28"/>
          <w:szCs w:val="28"/>
          <w:lang w:val="kk-KZ"/>
        </w:rPr>
      </w:pPr>
    </w:p>
    <w:p w:rsidR="00A23254" w:rsidRDefault="00A23254" w:rsidP="00A23254">
      <w:pPr>
        <w:ind w:firstLine="397"/>
        <w:jc w:val="right"/>
        <w:rPr>
          <w:rStyle w:val="s0"/>
          <w:sz w:val="28"/>
          <w:szCs w:val="28"/>
          <w:lang w:val="kk-KZ"/>
        </w:rPr>
      </w:pPr>
    </w:p>
    <w:p w:rsidR="00A23254" w:rsidRPr="006B112A" w:rsidRDefault="00A23254" w:rsidP="00A23254">
      <w:pPr>
        <w:jc w:val="center"/>
        <w:rPr>
          <w:color w:val="1E1E1E"/>
          <w:lang w:val="kk-KZ"/>
        </w:rPr>
      </w:pPr>
      <w:r>
        <w:rPr>
          <w:color w:val="1E1E1E"/>
          <w:sz w:val="28"/>
          <w:szCs w:val="28"/>
          <w:lang w:val="kk-KZ"/>
        </w:rPr>
        <w:t>Әкімшілік деректерді жинауға арналған нысан</w:t>
      </w:r>
    </w:p>
    <w:p w:rsidR="00A23254" w:rsidRDefault="00A23254" w:rsidP="00A23254">
      <w:pPr>
        <w:jc w:val="center"/>
        <w:rPr>
          <w:color w:val="000000" w:themeColor="text1"/>
          <w:sz w:val="28"/>
          <w:szCs w:val="28"/>
          <w:lang w:val="kk-KZ"/>
        </w:rPr>
      </w:pPr>
    </w:p>
    <w:p w:rsidR="00A23254" w:rsidRDefault="00A23254" w:rsidP="00A23254">
      <w:pPr>
        <w:ind w:firstLine="709"/>
        <w:jc w:val="both"/>
        <w:rPr>
          <w:color w:val="000000" w:themeColor="text1"/>
          <w:sz w:val="28"/>
          <w:szCs w:val="28"/>
          <w:lang w:val="kk-KZ"/>
        </w:rPr>
      </w:pPr>
      <w:r>
        <w:rPr>
          <w:color w:val="000000"/>
          <w:spacing w:val="2"/>
          <w:sz w:val="28"/>
          <w:szCs w:val="28"/>
          <w:lang w:val="kk-KZ"/>
        </w:rPr>
        <w:t xml:space="preserve">Қайда ұсынылады: Қазақстан Республикасының Ұлттық Банкінің аумақтық филиалына </w:t>
      </w:r>
      <w:r>
        <w:rPr>
          <w:color w:val="000000" w:themeColor="text1"/>
          <w:sz w:val="28"/>
          <w:szCs w:val="28"/>
          <w:lang w:val="kk-KZ"/>
        </w:rPr>
        <w:t xml:space="preserve"> </w:t>
      </w:r>
    </w:p>
    <w:p w:rsidR="00A23254" w:rsidRDefault="00A23254" w:rsidP="00A23254">
      <w:pPr>
        <w:ind w:firstLine="709"/>
        <w:jc w:val="both"/>
        <w:textAlignment w:val="baseline"/>
        <w:rPr>
          <w:rFonts w:eastAsia="Calibri"/>
          <w:bCs/>
          <w:color w:val="000000" w:themeColor="text1"/>
          <w:sz w:val="28"/>
          <w:szCs w:val="28"/>
          <w:lang w:val="kk-KZ"/>
        </w:rPr>
      </w:pPr>
      <w:r>
        <w:rPr>
          <w:color w:val="000000"/>
          <w:spacing w:val="2"/>
          <w:sz w:val="28"/>
          <w:szCs w:val="28"/>
          <w:lang w:val="kk-KZ"/>
        </w:rPr>
        <w:t xml:space="preserve">Әкімшілік деректердің нысаны </w:t>
      </w:r>
      <w:r>
        <w:rPr>
          <w:rFonts w:eastAsia="Calibri"/>
          <w:bCs/>
          <w:sz w:val="28"/>
          <w:szCs w:val="28"/>
          <w:lang w:val="kk-KZ"/>
        </w:rPr>
        <w:t>www.nationalbank.kz</w:t>
      </w:r>
      <w:r>
        <w:rPr>
          <w:color w:val="000000"/>
          <w:spacing w:val="2"/>
          <w:sz w:val="28"/>
          <w:szCs w:val="28"/>
          <w:lang w:val="kk-KZ"/>
        </w:rPr>
        <w:t xml:space="preserve"> интернет-ресурсында орналастырылған </w:t>
      </w:r>
    </w:p>
    <w:p w:rsidR="00A23254" w:rsidRDefault="00A23254" w:rsidP="00A23254">
      <w:pPr>
        <w:ind w:firstLine="709"/>
        <w:jc w:val="both"/>
        <w:textAlignment w:val="baseline"/>
        <w:rPr>
          <w:rFonts w:eastAsia="Calibri"/>
          <w:bCs/>
          <w:color w:val="000000" w:themeColor="text1"/>
          <w:sz w:val="28"/>
          <w:szCs w:val="28"/>
          <w:lang w:val="kk-KZ"/>
        </w:rPr>
      </w:pPr>
    </w:p>
    <w:p w:rsidR="00A23254" w:rsidRDefault="00A23254" w:rsidP="00A23254">
      <w:pPr>
        <w:ind w:firstLine="709"/>
        <w:jc w:val="both"/>
        <w:textAlignment w:val="baseline"/>
        <w:rPr>
          <w:rFonts w:eastAsia="Calibri"/>
          <w:bCs/>
          <w:color w:val="000000" w:themeColor="text1"/>
          <w:sz w:val="28"/>
          <w:szCs w:val="28"/>
          <w:lang w:val="kk-KZ"/>
        </w:rPr>
      </w:pPr>
    </w:p>
    <w:p w:rsidR="00A23254" w:rsidRDefault="00A23254" w:rsidP="00A23254">
      <w:pPr>
        <w:ind w:firstLine="709"/>
        <w:jc w:val="center"/>
        <w:textAlignment w:val="baseline"/>
        <w:rPr>
          <w:rFonts w:eastAsia="Calibri"/>
          <w:bCs/>
          <w:color w:val="000000" w:themeColor="text1"/>
          <w:sz w:val="32"/>
          <w:szCs w:val="28"/>
          <w:lang w:val="kk-KZ"/>
        </w:rPr>
      </w:pPr>
      <w:r>
        <w:rPr>
          <w:color w:val="000000" w:themeColor="text1"/>
          <w:sz w:val="28"/>
          <w:szCs w:val="28"/>
          <w:lang w:val="kk-KZ"/>
        </w:rPr>
        <w:t>Пайдалану бағыттары бойынша микрокредиттер туралы есеп</w:t>
      </w:r>
    </w:p>
    <w:p w:rsidR="00A23254" w:rsidRDefault="00A23254" w:rsidP="00A23254">
      <w:pPr>
        <w:ind w:firstLine="709"/>
        <w:jc w:val="both"/>
        <w:textAlignment w:val="baseline"/>
        <w:rPr>
          <w:color w:val="000000" w:themeColor="text1"/>
          <w:sz w:val="28"/>
          <w:szCs w:val="28"/>
          <w:lang w:val="kk-KZ"/>
        </w:rPr>
      </w:pPr>
    </w:p>
    <w:p w:rsidR="00A23254" w:rsidRDefault="00A23254" w:rsidP="00A23254">
      <w:pPr>
        <w:ind w:firstLine="709"/>
        <w:jc w:val="both"/>
        <w:rPr>
          <w:color w:val="000000" w:themeColor="text1"/>
          <w:sz w:val="28"/>
          <w:szCs w:val="18"/>
          <w:lang w:val="kk-KZ"/>
        </w:rPr>
      </w:pPr>
      <w:r>
        <w:rPr>
          <w:color w:val="000000"/>
          <w:spacing w:val="2"/>
          <w:sz w:val="28"/>
          <w:szCs w:val="28"/>
          <w:lang w:val="kk-KZ"/>
        </w:rPr>
        <w:t>Әкімшілік деректердің и</w:t>
      </w:r>
      <w:r>
        <w:rPr>
          <w:color w:val="000000" w:themeColor="text1"/>
          <w:sz w:val="28"/>
          <w:szCs w:val="28"/>
          <w:lang w:val="kk-KZ"/>
        </w:rPr>
        <w:t>ндексі: 1-VED_MKO</w:t>
      </w:r>
    </w:p>
    <w:p w:rsidR="00A23254" w:rsidRDefault="00A23254" w:rsidP="00A23254">
      <w:pPr>
        <w:ind w:firstLine="709"/>
        <w:jc w:val="both"/>
        <w:rPr>
          <w:color w:val="000000" w:themeColor="text1"/>
          <w:sz w:val="28"/>
          <w:szCs w:val="28"/>
          <w:lang w:val="kk-KZ"/>
        </w:rPr>
      </w:pPr>
      <w:r>
        <w:rPr>
          <w:rStyle w:val="s0"/>
          <w:rFonts w:eastAsia="Calibri"/>
          <w:sz w:val="28"/>
          <w:szCs w:val="28"/>
          <w:lang w:val="kk-KZ"/>
        </w:rPr>
        <w:t>Кезеңділігі: тоқсан сайын</w:t>
      </w:r>
      <w:r>
        <w:rPr>
          <w:color w:val="000000" w:themeColor="text1"/>
          <w:sz w:val="28"/>
          <w:szCs w:val="28"/>
          <w:lang w:val="kk-KZ"/>
        </w:rPr>
        <w:t xml:space="preserve"> </w:t>
      </w:r>
    </w:p>
    <w:p w:rsidR="00A23254" w:rsidRDefault="00A23254" w:rsidP="00A23254">
      <w:pPr>
        <w:ind w:firstLine="709"/>
        <w:jc w:val="both"/>
        <w:textAlignment w:val="baseline"/>
        <w:rPr>
          <w:color w:val="000000" w:themeColor="text1"/>
          <w:sz w:val="28"/>
          <w:szCs w:val="28"/>
          <w:lang w:val="kk-KZ"/>
        </w:rPr>
      </w:pPr>
      <w:r>
        <w:rPr>
          <w:sz w:val="28"/>
          <w:szCs w:val="28"/>
          <w:lang w:val="kk-KZ"/>
        </w:rPr>
        <w:t xml:space="preserve">Есепті кезең: 20 __ жылғы ___ _______________ жағдай бойынша </w:t>
      </w:r>
      <w:r>
        <w:rPr>
          <w:color w:val="000000" w:themeColor="text1"/>
          <w:sz w:val="28"/>
          <w:szCs w:val="28"/>
          <w:lang w:val="kk-KZ"/>
        </w:rPr>
        <w:t xml:space="preserve"> </w:t>
      </w:r>
    </w:p>
    <w:p w:rsidR="00A23254" w:rsidRDefault="00A23254" w:rsidP="00A23254">
      <w:pPr>
        <w:ind w:firstLine="709"/>
        <w:jc w:val="both"/>
        <w:textAlignment w:val="baseline"/>
        <w:rPr>
          <w:color w:val="000000" w:themeColor="text1"/>
          <w:sz w:val="28"/>
          <w:szCs w:val="28"/>
          <w:lang w:val="kk-KZ"/>
        </w:rPr>
      </w:pPr>
      <w:r>
        <w:rPr>
          <w:sz w:val="28"/>
          <w:szCs w:val="28"/>
          <w:lang w:val="kk-KZ"/>
        </w:rPr>
        <w:t xml:space="preserve">Ұсынатын тұлғалар тобы: </w:t>
      </w:r>
      <w:r>
        <w:rPr>
          <w:color w:val="000000"/>
          <w:spacing w:val="2"/>
          <w:sz w:val="28"/>
          <w:szCs w:val="28"/>
          <w:lang w:val="kk-KZ"/>
        </w:rPr>
        <w:t xml:space="preserve">микроқаржы ұйымы, кредиттік серіктестік, ломбард </w:t>
      </w:r>
    </w:p>
    <w:p w:rsidR="00A23254" w:rsidRPr="006B112A" w:rsidRDefault="00A23254" w:rsidP="00A23254">
      <w:pPr>
        <w:widowControl w:val="0"/>
        <w:ind w:firstLine="709"/>
        <w:jc w:val="both"/>
        <w:rPr>
          <w:rStyle w:val="s0"/>
          <w:rFonts w:eastAsia="Calibri"/>
          <w:lang w:val="kk-KZ"/>
        </w:rPr>
      </w:pPr>
      <w:r>
        <w:rPr>
          <w:rStyle w:val="s0"/>
          <w:rFonts w:eastAsia="Calibri"/>
          <w:sz w:val="28"/>
          <w:szCs w:val="28"/>
          <w:lang w:val="kk-KZ"/>
        </w:rPr>
        <w:t>Ұсыну мерзімі:</w:t>
      </w:r>
    </w:p>
    <w:p w:rsidR="00A23254" w:rsidRPr="006B112A" w:rsidRDefault="00A23254" w:rsidP="00A23254">
      <w:pPr>
        <w:widowControl w:val="0"/>
        <w:ind w:firstLine="709"/>
        <w:jc w:val="both"/>
        <w:rPr>
          <w:spacing w:val="2"/>
          <w:lang w:val="kk-KZ"/>
        </w:rPr>
      </w:pPr>
      <w:r>
        <w:rPr>
          <w:sz w:val="28"/>
          <w:szCs w:val="28"/>
          <w:lang w:val="kk-KZ"/>
        </w:rPr>
        <w:t>есепті кезеңнен кейінгі айдың 20 (жиырмасыншы) күнінен</w:t>
      </w:r>
      <w:r>
        <w:rPr>
          <w:sz w:val="28"/>
          <w:szCs w:val="28"/>
          <w:lang w:val="kk-KZ"/>
        </w:rPr>
        <w:br/>
        <w:t>кешіктірмей –</w:t>
      </w:r>
      <w:r>
        <w:rPr>
          <w:color w:val="000000"/>
          <w:spacing w:val="2"/>
          <w:sz w:val="28"/>
          <w:szCs w:val="28"/>
          <w:lang w:val="kk-KZ"/>
        </w:rPr>
        <w:t xml:space="preserve"> микроқаржы ұйымы;</w:t>
      </w:r>
    </w:p>
    <w:p w:rsidR="00A23254" w:rsidRDefault="00A23254" w:rsidP="00A23254">
      <w:pPr>
        <w:widowControl w:val="0"/>
        <w:ind w:firstLine="709"/>
        <w:jc w:val="both"/>
        <w:rPr>
          <w:color w:val="000000"/>
          <w:spacing w:val="2"/>
          <w:sz w:val="28"/>
          <w:szCs w:val="28"/>
          <w:lang w:val="kk-KZ"/>
        </w:rPr>
      </w:pPr>
      <w:r>
        <w:rPr>
          <w:sz w:val="28"/>
          <w:szCs w:val="28"/>
          <w:lang w:val="kk-KZ"/>
        </w:rPr>
        <w:t>есепті кезеңнен кейінгі айдың 25 (жиырма бесінші) күнінен</w:t>
      </w:r>
      <w:r>
        <w:rPr>
          <w:sz w:val="28"/>
          <w:szCs w:val="28"/>
          <w:lang w:val="kk-KZ"/>
        </w:rPr>
        <w:br/>
        <w:t xml:space="preserve">кешіктірмей – </w:t>
      </w:r>
      <w:r>
        <w:rPr>
          <w:color w:val="000000"/>
          <w:spacing w:val="2"/>
          <w:sz w:val="28"/>
          <w:szCs w:val="28"/>
          <w:lang w:val="kk-KZ"/>
        </w:rPr>
        <w:t>кредиттік серіктестік, ломбард</w:t>
      </w:r>
      <w:r>
        <w:rPr>
          <w:sz w:val="28"/>
          <w:szCs w:val="28"/>
          <w:lang w:val="kk-KZ"/>
        </w:rPr>
        <w:t>.</w:t>
      </w:r>
    </w:p>
    <w:p w:rsidR="00A23254" w:rsidRDefault="00A23254" w:rsidP="00A23254">
      <w:pPr>
        <w:widowControl w:val="0"/>
        <w:ind w:firstLine="709"/>
        <w:jc w:val="both"/>
        <w:rPr>
          <w:sz w:val="28"/>
          <w:szCs w:val="28"/>
          <w:lang w:val="kk-KZ"/>
        </w:rPr>
      </w:pPr>
    </w:p>
    <w:p w:rsidR="00A23254" w:rsidRDefault="00A23254" w:rsidP="00A23254">
      <w:pPr>
        <w:ind w:firstLine="709"/>
        <w:jc w:val="both"/>
        <w:rPr>
          <w:color w:val="000000" w:themeColor="text1"/>
          <w:sz w:val="28"/>
          <w:szCs w:val="28"/>
          <w:lang w:val="kk-KZ"/>
        </w:rPr>
      </w:pPr>
    </w:p>
    <w:p w:rsidR="00A23254" w:rsidRDefault="00A23254" w:rsidP="00A23254">
      <w:pPr>
        <w:rPr>
          <w:rFonts w:ascii="Arial" w:hAnsi="Arial" w:cs="Arial"/>
          <w:sz w:val="22"/>
          <w:szCs w:val="22"/>
          <w:lang w:val="kk-KZ"/>
        </w:rPr>
      </w:pPr>
      <w:r>
        <w:rPr>
          <w:rFonts w:ascii="Arial" w:hAnsi="Arial" w:cs="Arial"/>
          <w:color w:val="000000"/>
          <w:sz w:val="22"/>
          <w:szCs w:val="22"/>
          <w:lang w:val="kk-KZ"/>
        </w:rPr>
        <w:br w:type="page"/>
      </w:r>
    </w:p>
    <w:p w:rsidR="00A23254" w:rsidRDefault="00A23254" w:rsidP="00A23254">
      <w:pPr>
        <w:pStyle w:val="afa"/>
        <w:spacing w:before="0" w:beforeAutospacing="0" w:after="0" w:afterAutospacing="0"/>
        <w:jc w:val="right"/>
        <w:rPr>
          <w:color w:val="000000" w:themeColor="text1"/>
          <w:sz w:val="28"/>
          <w:szCs w:val="28"/>
          <w:lang w:val="kk-KZ"/>
        </w:rPr>
      </w:pPr>
      <w:r>
        <w:rPr>
          <w:color w:val="000000" w:themeColor="text1"/>
          <w:sz w:val="28"/>
          <w:szCs w:val="28"/>
          <w:lang w:val="kk-KZ"/>
        </w:rPr>
        <w:lastRenderedPageBreak/>
        <w:t>Нысан</w:t>
      </w:r>
    </w:p>
    <w:p w:rsidR="00A23254" w:rsidRDefault="00A23254" w:rsidP="00A23254">
      <w:pPr>
        <w:pStyle w:val="afa"/>
        <w:spacing w:before="0" w:beforeAutospacing="0" w:after="0" w:afterAutospacing="0"/>
        <w:jc w:val="right"/>
        <w:rPr>
          <w:color w:val="000000" w:themeColor="text1"/>
          <w:sz w:val="28"/>
          <w:szCs w:val="28"/>
          <w:lang w:val="kk-KZ"/>
        </w:rPr>
      </w:pPr>
    </w:p>
    <w:p w:rsidR="00A23254" w:rsidRDefault="00A23254" w:rsidP="00A23254">
      <w:pPr>
        <w:pStyle w:val="afa"/>
        <w:spacing w:before="0" w:beforeAutospacing="0" w:after="0" w:afterAutospacing="0"/>
        <w:jc w:val="both"/>
        <w:rPr>
          <w:color w:val="000000" w:themeColor="text1"/>
          <w:sz w:val="28"/>
          <w:szCs w:val="28"/>
          <w:lang w:val="kk-KZ"/>
        </w:rPr>
      </w:pPr>
      <w:r>
        <w:rPr>
          <w:color w:val="000000" w:themeColor="text1"/>
          <w:sz w:val="28"/>
          <w:szCs w:val="28"/>
          <w:lang w:val="kk-KZ"/>
        </w:rPr>
        <w:t>1-кесте. Есепті кезеңдегі микрокредиттер туралы мәліметтер</w:t>
      </w:r>
    </w:p>
    <w:p w:rsidR="00A23254" w:rsidRDefault="00A23254" w:rsidP="00A23254">
      <w:pPr>
        <w:pStyle w:val="afa"/>
        <w:spacing w:before="0" w:beforeAutospacing="0" w:after="0" w:afterAutospacing="0"/>
        <w:jc w:val="both"/>
        <w:rPr>
          <w:color w:val="000000" w:themeColor="text1"/>
          <w:sz w:val="28"/>
          <w:szCs w:val="28"/>
          <w:lang w:val="kk-KZ"/>
        </w:rPr>
      </w:pPr>
    </w:p>
    <w:p w:rsidR="00A23254" w:rsidRDefault="00A23254" w:rsidP="00A23254">
      <w:pPr>
        <w:pStyle w:val="afa"/>
        <w:spacing w:before="0" w:beforeAutospacing="0" w:after="0" w:afterAutospacing="0"/>
        <w:jc w:val="right"/>
        <w:rPr>
          <w:color w:val="000000" w:themeColor="text1"/>
          <w:sz w:val="28"/>
          <w:szCs w:val="28"/>
          <w:lang w:val="kk-KZ"/>
        </w:rPr>
      </w:pPr>
      <w:r>
        <w:rPr>
          <w:color w:val="000000" w:themeColor="text1"/>
          <w:sz w:val="28"/>
          <w:szCs w:val="28"/>
          <w:lang w:val="kk-KZ"/>
        </w:rPr>
        <w:t>(мың теңгемен)</w:t>
      </w:r>
    </w:p>
    <w:tbl>
      <w:tblPr>
        <w:tblW w:w="9900" w:type="dxa"/>
        <w:tblInd w:w="-147" w:type="dxa"/>
        <w:tblLayout w:type="fixed"/>
        <w:tblLook w:val="04A0" w:firstRow="1" w:lastRow="0" w:firstColumn="1" w:lastColumn="0" w:noHBand="0" w:noVBand="1"/>
      </w:tblPr>
      <w:tblGrid>
        <w:gridCol w:w="1201"/>
        <w:gridCol w:w="2999"/>
        <w:gridCol w:w="3001"/>
        <w:gridCol w:w="2699"/>
      </w:tblGrid>
      <w:tr w:rsidR="00A23254" w:rsidTr="00A73F41">
        <w:trPr>
          <w:trHeight w:val="225"/>
        </w:trPr>
        <w:tc>
          <w:tcPr>
            <w:tcW w:w="120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р/с</w:t>
            </w:r>
          </w:p>
        </w:tc>
        <w:tc>
          <w:tcPr>
            <w:tcW w:w="299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 xml:space="preserve">Экономикалық қызмет коды </w:t>
            </w:r>
          </w:p>
        </w:tc>
        <w:tc>
          <w:tcPr>
            <w:tcW w:w="5697" w:type="dxa"/>
            <w:gridSpan w:val="2"/>
            <w:tcBorders>
              <w:top w:val="single" w:sz="4" w:space="0" w:color="auto"/>
              <w:left w:val="nil"/>
              <w:bottom w:val="single" w:sz="4" w:space="0" w:color="auto"/>
              <w:right w:val="single" w:sz="4" w:space="0" w:color="auto"/>
            </w:tcBorders>
            <w:shd w:val="clear" w:color="auto" w:fill="FFFFFF"/>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 xml:space="preserve">Заңды тұлғалар </w:t>
            </w:r>
          </w:p>
        </w:tc>
      </w:tr>
      <w:tr w:rsidR="00A23254" w:rsidTr="00A73F41">
        <w:trPr>
          <w:trHeight w:val="456"/>
        </w:trPr>
        <w:tc>
          <w:tcPr>
            <w:tcW w:w="1201" w:type="dxa"/>
            <w:vMerge/>
            <w:tcBorders>
              <w:top w:val="single" w:sz="4" w:space="0" w:color="auto"/>
              <w:left w:val="single" w:sz="4" w:space="0" w:color="auto"/>
              <w:bottom w:val="single" w:sz="4" w:space="0" w:color="000000"/>
              <w:right w:val="single" w:sz="4" w:space="0" w:color="auto"/>
            </w:tcBorders>
            <w:vAlign w:val="center"/>
            <w:hideMark/>
          </w:tcPr>
          <w:p w:rsidR="00A23254" w:rsidRDefault="00A23254" w:rsidP="00A73F41">
            <w:pPr>
              <w:spacing w:line="256" w:lineRule="auto"/>
              <w:rPr>
                <w:color w:val="000000"/>
                <w:sz w:val="20"/>
                <w:szCs w:val="20"/>
                <w:lang w:val="kk-KZ" w:eastAsia="en-US"/>
              </w:rPr>
            </w:pPr>
          </w:p>
        </w:tc>
        <w:tc>
          <w:tcPr>
            <w:tcW w:w="2997" w:type="dxa"/>
            <w:vMerge/>
            <w:tcBorders>
              <w:top w:val="single" w:sz="4" w:space="0" w:color="auto"/>
              <w:left w:val="single" w:sz="4" w:space="0" w:color="auto"/>
              <w:bottom w:val="single" w:sz="4" w:space="0" w:color="000000"/>
              <w:right w:val="single" w:sz="4" w:space="0" w:color="auto"/>
            </w:tcBorders>
            <w:vAlign w:val="center"/>
            <w:hideMark/>
          </w:tcPr>
          <w:p w:rsidR="00A23254" w:rsidRDefault="00A23254" w:rsidP="00A73F41">
            <w:pPr>
              <w:spacing w:line="256" w:lineRule="auto"/>
              <w:rPr>
                <w:color w:val="000000"/>
                <w:sz w:val="20"/>
                <w:szCs w:val="20"/>
                <w:lang w:val="kk-KZ" w:eastAsia="en-US"/>
              </w:rPr>
            </w:pPr>
          </w:p>
        </w:tc>
        <w:tc>
          <w:tcPr>
            <w:tcW w:w="2999" w:type="dxa"/>
            <w:tcBorders>
              <w:top w:val="single" w:sz="4" w:space="0" w:color="auto"/>
              <w:left w:val="nil"/>
              <w:bottom w:val="single" w:sz="4" w:space="0" w:color="auto"/>
              <w:right w:val="single" w:sz="4" w:space="0" w:color="auto"/>
            </w:tcBorders>
            <w:shd w:val="clear" w:color="auto" w:fill="FFFFFF"/>
            <w:vAlign w:val="center"/>
            <w:hideMark/>
          </w:tcPr>
          <w:p w:rsidR="00A23254" w:rsidRDefault="00A23254" w:rsidP="00A73F41">
            <w:pPr>
              <w:tabs>
                <w:tab w:val="left" w:pos="918"/>
              </w:tabs>
              <w:spacing w:line="256" w:lineRule="auto"/>
              <w:ind w:left="-108"/>
              <w:jc w:val="center"/>
              <w:rPr>
                <w:color w:val="000000"/>
                <w:sz w:val="20"/>
                <w:szCs w:val="20"/>
                <w:lang w:val="kk-KZ" w:eastAsia="en-US"/>
              </w:rPr>
            </w:pPr>
            <w:r>
              <w:rPr>
                <w:color w:val="000000"/>
                <w:sz w:val="20"/>
                <w:szCs w:val="20"/>
                <w:lang w:val="kk-KZ" w:eastAsia="en-US"/>
              </w:rPr>
              <w:t xml:space="preserve">Есептік кезеңде берілген кредиттер </w:t>
            </w:r>
          </w:p>
        </w:tc>
        <w:tc>
          <w:tcPr>
            <w:tcW w:w="2697" w:type="dxa"/>
            <w:tcBorders>
              <w:top w:val="single" w:sz="4" w:space="0" w:color="auto"/>
              <w:left w:val="nil"/>
              <w:bottom w:val="single" w:sz="4" w:space="0" w:color="auto"/>
              <w:right w:val="single" w:sz="4" w:space="0" w:color="auto"/>
            </w:tcBorders>
            <w:shd w:val="clear" w:color="auto" w:fill="FFFFFF"/>
            <w:vAlign w:val="center"/>
            <w:hideMark/>
          </w:tcPr>
          <w:p w:rsidR="00A23254" w:rsidRDefault="00A23254" w:rsidP="00A73F41">
            <w:pPr>
              <w:tabs>
                <w:tab w:val="left" w:pos="918"/>
              </w:tabs>
              <w:spacing w:line="256" w:lineRule="auto"/>
              <w:ind w:left="-108"/>
              <w:jc w:val="center"/>
              <w:rPr>
                <w:color w:val="000000"/>
                <w:sz w:val="20"/>
                <w:szCs w:val="20"/>
                <w:lang w:val="kk-KZ" w:eastAsia="en-US"/>
              </w:rPr>
            </w:pPr>
            <w:r>
              <w:rPr>
                <w:color w:val="000000"/>
                <w:sz w:val="20"/>
                <w:szCs w:val="20"/>
                <w:lang w:val="kk-KZ" w:eastAsia="en-US"/>
              </w:rPr>
              <w:t>Орташа алынған мөлшерлеме, пайызбен</w:t>
            </w:r>
          </w:p>
        </w:tc>
      </w:tr>
      <w:tr w:rsidR="00A23254" w:rsidTr="00A73F41">
        <w:trPr>
          <w:trHeight w:val="190"/>
        </w:trPr>
        <w:tc>
          <w:tcPr>
            <w:tcW w:w="1201" w:type="dxa"/>
            <w:tcBorders>
              <w:top w:val="nil"/>
              <w:left w:val="single" w:sz="4" w:space="0" w:color="auto"/>
              <w:bottom w:val="single" w:sz="4" w:space="0" w:color="auto"/>
              <w:right w:val="single" w:sz="4" w:space="0" w:color="auto"/>
            </w:tcBorders>
            <w:shd w:val="clear" w:color="auto" w:fill="FFFFFF"/>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1</w:t>
            </w:r>
          </w:p>
        </w:tc>
        <w:tc>
          <w:tcPr>
            <w:tcW w:w="2997" w:type="dxa"/>
            <w:tcBorders>
              <w:top w:val="nil"/>
              <w:left w:val="nil"/>
              <w:bottom w:val="single" w:sz="4" w:space="0" w:color="auto"/>
              <w:right w:val="single" w:sz="4" w:space="0" w:color="auto"/>
            </w:tcBorders>
            <w:shd w:val="clear" w:color="auto" w:fill="FFFFFF"/>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2</w:t>
            </w:r>
          </w:p>
        </w:tc>
        <w:tc>
          <w:tcPr>
            <w:tcW w:w="2999" w:type="dxa"/>
            <w:tcBorders>
              <w:top w:val="nil"/>
              <w:left w:val="nil"/>
              <w:bottom w:val="single" w:sz="4" w:space="0" w:color="auto"/>
              <w:right w:val="single" w:sz="4" w:space="0" w:color="auto"/>
            </w:tcBorders>
            <w:shd w:val="clear" w:color="auto" w:fill="FFFFFF"/>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3</w:t>
            </w:r>
          </w:p>
        </w:tc>
        <w:tc>
          <w:tcPr>
            <w:tcW w:w="2697" w:type="dxa"/>
            <w:tcBorders>
              <w:top w:val="nil"/>
              <w:left w:val="nil"/>
              <w:bottom w:val="single" w:sz="4" w:space="0" w:color="auto"/>
              <w:right w:val="single" w:sz="4" w:space="0" w:color="auto"/>
            </w:tcBorders>
            <w:shd w:val="clear" w:color="auto" w:fill="FFFFFF"/>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w:t>
            </w:r>
          </w:p>
        </w:tc>
      </w:tr>
      <w:tr w:rsidR="00A23254" w:rsidTr="00A73F41">
        <w:trPr>
          <w:trHeight w:val="389"/>
        </w:trPr>
        <w:tc>
          <w:tcPr>
            <w:tcW w:w="12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1.</w:t>
            </w:r>
          </w:p>
        </w:tc>
        <w:tc>
          <w:tcPr>
            <w:tcW w:w="2997" w:type="dxa"/>
            <w:tcBorders>
              <w:top w:val="single" w:sz="4" w:space="0" w:color="auto"/>
              <w:left w:val="single" w:sz="4" w:space="0" w:color="auto"/>
              <w:bottom w:val="single" w:sz="4" w:space="0" w:color="auto"/>
              <w:right w:val="single" w:sz="4" w:space="0" w:color="auto"/>
            </w:tcBorders>
            <w:noWrap/>
            <w:vAlign w:val="bottom"/>
            <w:hideMark/>
          </w:tcPr>
          <w:p w:rsidR="00A23254" w:rsidRDefault="00A23254" w:rsidP="00A73F41">
            <w:pPr>
              <w:rPr>
                <w:color w:val="000000"/>
                <w:sz w:val="20"/>
                <w:szCs w:val="20"/>
                <w:lang w:val="kk-KZ" w:eastAsia="en-US"/>
              </w:rPr>
            </w:pPr>
          </w:p>
        </w:tc>
        <w:tc>
          <w:tcPr>
            <w:tcW w:w="2999" w:type="dxa"/>
            <w:tcBorders>
              <w:top w:val="single" w:sz="4" w:space="0" w:color="auto"/>
              <w:left w:val="single" w:sz="4" w:space="0" w:color="auto"/>
              <w:bottom w:val="single" w:sz="4" w:space="0" w:color="auto"/>
              <w:right w:val="single" w:sz="4" w:space="0" w:color="auto"/>
            </w:tcBorders>
            <w:shd w:val="clear" w:color="auto" w:fill="FFFFFF"/>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w:t>
            </w:r>
          </w:p>
        </w:tc>
        <w:tc>
          <w:tcPr>
            <w:tcW w:w="2697" w:type="dxa"/>
            <w:tcBorders>
              <w:top w:val="single" w:sz="4" w:space="0" w:color="auto"/>
              <w:left w:val="single" w:sz="4" w:space="0" w:color="auto"/>
              <w:bottom w:val="single" w:sz="4" w:space="0" w:color="auto"/>
              <w:right w:val="single" w:sz="4" w:space="0" w:color="auto"/>
            </w:tcBorders>
            <w:shd w:val="clear" w:color="auto" w:fill="FFFFFF"/>
          </w:tcPr>
          <w:p w:rsidR="00A23254" w:rsidRDefault="00A23254" w:rsidP="00A73F41">
            <w:pPr>
              <w:spacing w:line="256" w:lineRule="auto"/>
              <w:rPr>
                <w:color w:val="000000"/>
                <w:sz w:val="20"/>
                <w:szCs w:val="20"/>
                <w:lang w:val="kk-KZ" w:eastAsia="en-US"/>
              </w:rPr>
            </w:pPr>
          </w:p>
        </w:tc>
      </w:tr>
      <w:tr w:rsidR="00A23254" w:rsidTr="00A73F41">
        <w:trPr>
          <w:trHeight w:val="190"/>
        </w:trPr>
        <w:tc>
          <w:tcPr>
            <w:tcW w:w="12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w:t>
            </w:r>
          </w:p>
        </w:tc>
        <w:tc>
          <w:tcPr>
            <w:tcW w:w="2997" w:type="dxa"/>
            <w:tcBorders>
              <w:top w:val="single" w:sz="4" w:space="0" w:color="auto"/>
              <w:left w:val="nil"/>
              <w:bottom w:val="single" w:sz="4" w:space="0" w:color="auto"/>
              <w:right w:val="single" w:sz="4" w:space="0" w:color="auto"/>
            </w:tcBorders>
            <w:shd w:val="clear" w:color="auto" w:fill="FFFFFF"/>
            <w:vAlign w:val="center"/>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w:t>
            </w:r>
          </w:p>
        </w:tc>
        <w:tc>
          <w:tcPr>
            <w:tcW w:w="2999" w:type="dxa"/>
            <w:tcBorders>
              <w:top w:val="single" w:sz="4" w:space="0" w:color="auto"/>
              <w:left w:val="nil"/>
              <w:bottom w:val="single" w:sz="4" w:space="0" w:color="auto"/>
              <w:right w:val="single" w:sz="4" w:space="0" w:color="auto"/>
            </w:tcBorders>
            <w:shd w:val="clear" w:color="auto" w:fill="FFFFFF"/>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w:t>
            </w:r>
          </w:p>
        </w:tc>
        <w:tc>
          <w:tcPr>
            <w:tcW w:w="2697" w:type="dxa"/>
            <w:tcBorders>
              <w:top w:val="single" w:sz="4" w:space="0" w:color="auto"/>
              <w:left w:val="nil"/>
              <w:bottom w:val="single" w:sz="4" w:space="0" w:color="auto"/>
              <w:right w:val="single" w:sz="4" w:space="0" w:color="auto"/>
            </w:tcBorders>
            <w:shd w:val="clear" w:color="auto" w:fill="FFFFFF"/>
          </w:tcPr>
          <w:p w:rsidR="00A23254" w:rsidRDefault="00A23254" w:rsidP="00A73F41">
            <w:pPr>
              <w:spacing w:line="256" w:lineRule="auto"/>
              <w:rPr>
                <w:color w:val="000000"/>
                <w:sz w:val="20"/>
                <w:szCs w:val="20"/>
                <w:lang w:val="kk-KZ" w:eastAsia="en-US"/>
              </w:rPr>
            </w:pPr>
          </w:p>
        </w:tc>
      </w:tr>
      <w:tr w:rsidR="00A23254" w:rsidTr="00A73F41">
        <w:trPr>
          <w:trHeight w:val="322"/>
        </w:trPr>
        <w:tc>
          <w:tcPr>
            <w:tcW w:w="1201" w:type="dxa"/>
            <w:tcBorders>
              <w:top w:val="nil"/>
              <w:left w:val="single" w:sz="4" w:space="0" w:color="auto"/>
              <w:bottom w:val="single" w:sz="4" w:space="0" w:color="auto"/>
              <w:right w:val="single" w:sz="4" w:space="0" w:color="auto"/>
            </w:tcBorders>
            <w:shd w:val="clear" w:color="auto" w:fill="FFFFFF"/>
            <w:vAlign w:val="center"/>
            <w:hideMark/>
          </w:tcPr>
          <w:p w:rsidR="00A23254" w:rsidRDefault="00A23254" w:rsidP="00A73F41">
            <w:pPr>
              <w:rPr>
                <w:color w:val="000000"/>
                <w:sz w:val="20"/>
                <w:szCs w:val="20"/>
                <w:lang w:val="kk-KZ" w:eastAsia="en-US"/>
              </w:rPr>
            </w:pPr>
          </w:p>
        </w:tc>
        <w:tc>
          <w:tcPr>
            <w:tcW w:w="2997" w:type="dxa"/>
            <w:tcBorders>
              <w:top w:val="nil"/>
              <w:left w:val="nil"/>
              <w:bottom w:val="single" w:sz="4" w:space="0" w:color="auto"/>
              <w:right w:val="single" w:sz="4" w:space="0" w:color="auto"/>
            </w:tcBorders>
            <w:shd w:val="clear" w:color="auto" w:fill="FFFFFF"/>
            <w:vAlign w:val="center"/>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Жиынтығы:</w:t>
            </w:r>
          </w:p>
        </w:tc>
        <w:tc>
          <w:tcPr>
            <w:tcW w:w="2999" w:type="dxa"/>
            <w:tcBorders>
              <w:top w:val="nil"/>
              <w:left w:val="nil"/>
              <w:bottom w:val="single" w:sz="4" w:space="0" w:color="auto"/>
              <w:right w:val="single" w:sz="4" w:space="0" w:color="auto"/>
            </w:tcBorders>
            <w:shd w:val="clear" w:color="auto" w:fill="FFFFFF"/>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w:t>
            </w:r>
          </w:p>
        </w:tc>
        <w:tc>
          <w:tcPr>
            <w:tcW w:w="2697" w:type="dxa"/>
            <w:tcBorders>
              <w:top w:val="nil"/>
              <w:left w:val="nil"/>
              <w:bottom w:val="single" w:sz="4" w:space="0" w:color="auto"/>
              <w:right w:val="single" w:sz="4" w:space="0" w:color="auto"/>
            </w:tcBorders>
            <w:shd w:val="clear" w:color="auto" w:fill="FFFFFF"/>
          </w:tcPr>
          <w:p w:rsidR="00A23254" w:rsidRDefault="00A23254" w:rsidP="00A73F41">
            <w:pPr>
              <w:spacing w:line="256" w:lineRule="auto"/>
              <w:rPr>
                <w:color w:val="000000"/>
                <w:sz w:val="20"/>
                <w:szCs w:val="20"/>
                <w:lang w:val="kk-KZ" w:eastAsia="en-US"/>
              </w:rPr>
            </w:pPr>
          </w:p>
        </w:tc>
      </w:tr>
    </w:tbl>
    <w:p w:rsidR="00A23254" w:rsidRDefault="00A23254" w:rsidP="00A23254">
      <w:pPr>
        <w:pStyle w:val="afa"/>
        <w:spacing w:before="0" w:beforeAutospacing="0" w:after="0" w:afterAutospacing="0"/>
        <w:jc w:val="right"/>
        <w:rPr>
          <w:color w:val="000000" w:themeColor="text1"/>
          <w:sz w:val="28"/>
          <w:szCs w:val="28"/>
          <w:lang w:val="kk-KZ"/>
        </w:rPr>
      </w:pPr>
    </w:p>
    <w:p w:rsidR="00A23254" w:rsidRDefault="00A23254" w:rsidP="00A23254">
      <w:pPr>
        <w:pStyle w:val="afa"/>
        <w:spacing w:before="0" w:beforeAutospacing="0" w:after="0" w:afterAutospacing="0"/>
        <w:rPr>
          <w:color w:val="000000" w:themeColor="text1"/>
          <w:sz w:val="28"/>
          <w:szCs w:val="28"/>
          <w:lang w:val="kk-KZ"/>
        </w:rPr>
      </w:pPr>
      <w:r>
        <w:rPr>
          <w:color w:val="000000" w:themeColor="text1"/>
          <w:sz w:val="28"/>
          <w:szCs w:val="28"/>
          <w:lang w:val="kk-KZ"/>
        </w:rPr>
        <w:t>кестенің жалғасы:</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4"/>
        <w:gridCol w:w="2649"/>
        <w:gridCol w:w="2648"/>
        <w:gridCol w:w="2384"/>
      </w:tblGrid>
      <w:tr w:rsidR="00A23254" w:rsidRPr="003B6E11" w:rsidTr="00A73F41">
        <w:trPr>
          <w:trHeight w:val="345"/>
        </w:trPr>
        <w:tc>
          <w:tcPr>
            <w:tcW w:w="5033" w:type="dxa"/>
            <w:gridSpan w:val="2"/>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Жеке тұлғалар</w:t>
            </w:r>
          </w:p>
        </w:tc>
        <w:tc>
          <w:tcPr>
            <w:tcW w:w="5032" w:type="dxa"/>
            <w:gridSpan w:val="2"/>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оның ішінде жеке тұлға-дара кәсіпкерлер</w:t>
            </w:r>
          </w:p>
        </w:tc>
      </w:tr>
      <w:tr w:rsidR="00A23254" w:rsidTr="00A73F41">
        <w:trPr>
          <w:trHeight w:val="698"/>
        </w:trPr>
        <w:tc>
          <w:tcPr>
            <w:tcW w:w="23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23254" w:rsidRDefault="00A23254" w:rsidP="00A73F41">
            <w:pPr>
              <w:spacing w:line="256" w:lineRule="auto"/>
              <w:ind w:left="-108" w:right="-108"/>
              <w:jc w:val="center"/>
              <w:rPr>
                <w:color w:val="000000"/>
                <w:sz w:val="20"/>
                <w:szCs w:val="20"/>
                <w:lang w:val="kk-KZ" w:eastAsia="en-US"/>
              </w:rPr>
            </w:pPr>
            <w:r>
              <w:rPr>
                <w:color w:val="000000"/>
                <w:sz w:val="20"/>
                <w:szCs w:val="20"/>
                <w:lang w:val="kk-KZ" w:eastAsia="en-US"/>
              </w:rPr>
              <w:t xml:space="preserve">Есептік кезеңде берілген кредиттер </w:t>
            </w:r>
          </w:p>
        </w:tc>
        <w:tc>
          <w:tcPr>
            <w:tcW w:w="26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23254" w:rsidRDefault="00A23254" w:rsidP="00A73F41">
            <w:pPr>
              <w:spacing w:line="256" w:lineRule="auto"/>
              <w:ind w:left="-108" w:right="-108"/>
              <w:jc w:val="center"/>
              <w:rPr>
                <w:color w:val="000000"/>
                <w:sz w:val="20"/>
                <w:szCs w:val="20"/>
                <w:lang w:val="kk-KZ" w:eastAsia="en-US"/>
              </w:rPr>
            </w:pPr>
            <w:r>
              <w:rPr>
                <w:color w:val="000000"/>
                <w:sz w:val="20"/>
                <w:szCs w:val="20"/>
                <w:lang w:val="kk-KZ" w:eastAsia="en-US"/>
              </w:rPr>
              <w:t>Орташа алынған мөлшерлеме, пайызбен</w:t>
            </w:r>
          </w:p>
        </w:tc>
        <w:tc>
          <w:tcPr>
            <w:tcW w:w="26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23254" w:rsidRDefault="00A23254" w:rsidP="00A73F41">
            <w:pPr>
              <w:spacing w:line="256" w:lineRule="auto"/>
              <w:ind w:left="-108" w:right="-107" w:firstLine="108"/>
              <w:jc w:val="center"/>
              <w:rPr>
                <w:color w:val="000000"/>
                <w:sz w:val="20"/>
                <w:szCs w:val="20"/>
                <w:lang w:val="kk-KZ" w:eastAsia="en-US"/>
              </w:rPr>
            </w:pPr>
            <w:r>
              <w:rPr>
                <w:color w:val="000000"/>
                <w:sz w:val="20"/>
                <w:szCs w:val="20"/>
                <w:lang w:val="kk-KZ" w:eastAsia="en-US"/>
              </w:rPr>
              <w:t xml:space="preserve">Есептік кезеңде берілген кредиттер </w:t>
            </w: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23254" w:rsidRDefault="00A23254" w:rsidP="00A73F41">
            <w:pPr>
              <w:spacing w:line="256" w:lineRule="auto"/>
              <w:ind w:left="-108" w:right="-107" w:firstLine="108"/>
              <w:jc w:val="center"/>
              <w:rPr>
                <w:color w:val="000000"/>
                <w:sz w:val="20"/>
                <w:szCs w:val="20"/>
                <w:lang w:val="kk-KZ" w:eastAsia="en-US"/>
              </w:rPr>
            </w:pPr>
            <w:r>
              <w:rPr>
                <w:color w:val="000000"/>
                <w:sz w:val="20"/>
                <w:szCs w:val="20"/>
                <w:lang w:val="kk-KZ" w:eastAsia="en-US"/>
              </w:rPr>
              <w:t>Орташа алынған мөлшерлеме, пайызбен</w:t>
            </w:r>
          </w:p>
        </w:tc>
      </w:tr>
      <w:tr w:rsidR="00A23254" w:rsidTr="00A73F41">
        <w:trPr>
          <w:trHeight w:val="291"/>
        </w:trPr>
        <w:tc>
          <w:tcPr>
            <w:tcW w:w="2384"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5</w:t>
            </w:r>
          </w:p>
        </w:tc>
        <w:tc>
          <w:tcPr>
            <w:tcW w:w="2649"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6</w:t>
            </w:r>
          </w:p>
        </w:tc>
        <w:tc>
          <w:tcPr>
            <w:tcW w:w="2648"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7</w:t>
            </w:r>
          </w:p>
        </w:tc>
        <w:tc>
          <w:tcPr>
            <w:tcW w:w="2384"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8</w:t>
            </w:r>
          </w:p>
        </w:tc>
      </w:tr>
      <w:tr w:rsidR="00A23254" w:rsidTr="00A73F41">
        <w:trPr>
          <w:trHeight w:val="173"/>
        </w:trPr>
        <w:tc>
          <w:tcPr>
            <w:tcW w:w="2384" w:type="dxa"/>
            <w:tcBorders>
              <w:top w:val="single" w:sz="4" w:space="0" w:color="auto"/>
              <w:left w:val="single" w:sz="4" w:space="0" w:color="auto"/>
              <w:bottom w:val="single" w:sz="4" w:space="0" w:color="auto"/>
              <w:right w:val="single" w:sz="4" w:space="0" w:color="auto"/>
            </w:tcBorders>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w:t>
            </w:r>
          </w:p>
        </w:tc>
        <w:tc>
          <w:tcPr>
            <w:tcW w:w="2649" w:type="dxa"/>
            <w:tcBorders>
              <w:top w:val="single" w:sz="4" w:space="0" w:color="auto"/>
              <w:left w:val="single" w:sz="4" w:space="0" w:color="auto"/>
              <w:bottom w:val="single" w:sz="4" w:space="0" w:color="auto"/>
              <w:right w:val="single" w:sz="4" w:space="0" w:color="auto"/>
            </w:tcBorders>
          </w:tcPr>
          <w:p w:rsidR="00A23254" w:rsidRDefault="00A23254" w:rsidP="00A73F41">
            <w:pPr>
              <w:spacing w:line="256" w:lineRule="auto"/>
              <w:rPr>
                <w:color w:val="000000"/>
                <w:sz w:val="20"/>
                <w:szCs w:val="20"/>
                <w:lang w:val="kk-KZ" w:eastAsia="en-US"/>
              </w:rPr>
            </w:pPr>
          </w:p>
        </w:tc>
        <w:tc>
          <w:tcPr>
            <w:tcW w:w="2648" w:type="dxa"/>
            <w:tcBorders>
              <w:top w:val="single" w:sz="4" w:space="0" w:color="auto"/>
              <w:left w:val="single" w:sz="4" w:space="0" w:color="auto"/>
              <w:bottom w:val="single" w:sz="4" w:space="0" w:color="auto"/>
              <w:right w:val="single" w:sz="4" w:space="0" w:color="auto"/>
            </w:tcBorders>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w:t>
            </w:r>
          </w:p>
        </w:tc>
        <w:tc>
          <w:tcPr>
            <w:tcW w:w="2384" w:type="dxa"/>
            <w:tcBorders>
              <w:top w:val="single" w:sz="4" w:space="0" w:color="auto"/>
              <w:left w:val="single" w:sz="4" w:space="0" w:color="auto"/>
              <w:bottom w:val="single" w:sz="4" w:space="0" w:color="auto"/>
              <w:right w:val="single" w:sz="4" w:space="0" w:color="auto"/>
            </w:tcBorders>
          </w:tcPr>
          <w:p w:rsidR="00A23254" w:rsidRDefault="00A23254" w:rsidP="00A73F41">
            <w:pPr>
              <w:spacing w:line="256" w:lineRule="auto"/>
              <w:rPr>
                <w:color w:val="000000"/>
                <w:sz w:val="20"/>
                <w:szCs w:val="20"/>
                <w:lang w:val="kk-KZ" w:eastAsia="en-US"/>
              </w:rPr>
            </w:pPr>
          </w:p>
        </w:tc>
      </w:tr>
    </w:tbl>
    <w:p w:rsidR="00A23254" w:rsidRDefault="00A23254" w:rsidP="00A23254">
      <w:pPr>
        <w:pStyle w:val="afa"/>
        <w:spacing w:before="0" w:beforeAutospacing="0" w:after="0" w:afterAutospacing="0"/>
        <w:rPr>
          <w:color w:val="000000" w:themeColor="text1"/>
          <w:sz w:val="28"/>
          <w:szCs w:val="28"/>
          <w:lang w:val="kk-KZ"/>
        </w:rPr>
      </w:pPr>
    </w:p>
    <w:p w:rsidR="00A23254" w:rsidRDefault="00A23254" w:rsidP="00A23254">
      <w:pPr>
        <w:pStyle w:val="afa"/>
        <w:spacing w:before="0" w:beforeAutospacing="0" w:after="0" w:afterAutospacing="0"/>
        <w:jc w:val="right"/>
        <w:rPr>
          <w:color w:val="000000" w:themeColor="text1"/>
          <w:sz w:val="28"/>
          <w:szCs w:val="28"/>
          <w:lang w:val="kk-KZ"/>
        </w:rPr>
      </w:pPr>
    </w:p>
    <w:p w:rsidR="00A23254" w:rsidRDefault="00A23254" w:rsidP="00A23254">
      <w:pPr>
        <w:pStyle w:val="afa"/>
        <w:spacing w:before="0" w:beforeAutospacing="0" w:after="0" w:afterAutospacing="0"/>
        <w:jc w:val="both"/>
        <w:rPr>
          <w:color w:val="000000" w:themeColor="text1"/>
          <w:sz w:val="28"/>
          <w:szCs w:val="28"/>
          <w:lang w:val="kk-KZ"/>
        </w:rPr>
      </w:pPr>
      <w:r>
        <w:rPr>
          <w:color w:val="000000" w:themeColor="text1"/>
          <w:sz w:val="28"/>
          <w:szCs w:val="28"/>
          <w:lang w:val="kk-KZ"/>
        </w:rPr>
        <w:t>2-кесте. Есепті күнге қолданыстағы микрокредиттер туралы мәліметтер</w:t>
      </w:r>
    </w:p>
    <w:p w:rsidR="00A23254" w:rsidRDefault="00A23254" w:rsidP="00A23254">
      <w:pPr>
        <w:pStyle w:val="afa"/>
        <w:spacing w:before="0" w:beforeAutospacing="0" w:after="0" w:afterAutospacing="0"/>
        <w:jc w:val="right"/>
        <w:rPr>
          <w:color w:val="000000" w:themeColor="text1"/>
          <w:sz w:val="28"/>
          <w:szCs w:val="28"/>
          <w:lang w:val="kk-KZ"/>
        </w:rPr>
      </w:pPr>
      <w:r>
        <w:rPr>
          <w:color w:val="000000" w:themeColor="text1"/>
          <w:sz w:val="28"/>
          <w:szCs w:val="28"/>
          <w:lang w:val="kk-KZ"/>
        </w:rPr>
        <w:t xml:space="preserve">(мың теңгемен) </w:t>
      </w:r>
    </w:p>
    <w:tbl>
      <w:tblPr>
        <w:tblW w:w="9870" w:type="dxa"/>
        <w:tblInd w:w="-147" w:type="dxa"/>
        <w:tblLayout w:type="fixed"/>
        <w:tblLook w:val="04A0" w:firstRow="1" w:lastRow="0" w:firstColumn="1" w:lastColumn="0" w:noHBand="0" w:noVBand="1"/>
      </w:tblPr>
      <w:tblGrid>
        <w:gridCol w:w="899"/>
        <w:gridCol w:w="2692"/>
        <w:gridCol w:w="2093"/>
        <w:gridCol w:w="2093"/>
        <w:gridCol w:w="2093"/>
      </w:tblGrid>
      <w:tr w:rsidR="00A23254" w:rsidTr="00A73F41">
        <w:trPr>
          <w:trHeight w:val="161"/>
        </w:trPr>
        <w:tc>
          <w:tcPr>
            <w:tcW w:w="89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р/с</w:t>
            </w:r>
          </w:p>
        </w:tc>
        <w:tc>
          <w:tcPr>
            <w:tcW w:w="269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 xml:space="preserve">Экономикалық қызмет коды </w:t>
            </w:r>
          </w:p>
        </w:tc>
        <w:tc>
          <w:tcPr>
            <w:tcW w:w="6276" w:type="dxa"/>
            <w:gridSpan w:val="3"/>
            <w:tcBorders>
              <w:top w:val="single" w:sz="4" w:space="0" w:color="auto"/>
              <w:left w:val="nil"/>
              <w:bottom w:val="single" w:sz="4" w:space="0" w:color="auto"/>
              <w:right w:val="single" w:sz="4" w:space="0" w:color="auto"/>
            </w:tcBorders>
            <w:shd w:val="clear" w:color="auto" w:fill="FFFFFF"/>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 xml:space="preserve">Заңды тұлғалар </w:t>
            </w:r>
          </w:p>
        </w:tc>
      </w:tr>
      <w:tr w:rsidR="00A23254" w:rsidTr="00A73F41">
        <w:trPr>
          <w:trHeight w:val="327"/>
        </w:trPr>
        <w:tc>
          <w:tcPr>
            <w:tcW w:w="898" w:type="dxa"/>
            <w:vMerge/>
            <w:tcBorders>
              <w:top w:val="single" w:sz="4" w:space="0" w:color="auto"/>
              <w:left w:val="single" w:sz="4" w:space="0" w:color="auto"/>
              <w:bottom w:val="single" w:sz="4" w:space="0" w:color="000000"/>
              <w:right w:val="single" w:sz="4" w:space="0" w:color="auto"/>
            </w:tcBorders>
            <w:vAlign w:val="center"/>
            <w:hideMark/>
          </w:tcPr>
          <w:p w:rsidR="00A23254" w:rsidRDefault="00A23254" w:rsidP="00A73F41">
            <w:pPr>
              <w:spacing w:line="256" w:lineRule="auto"/>
              <w:rPr>
                <w:color w:val="000000"/>
                <w:sz w:val="20"/>
                <w:szCs w:val="20"/>
                <w:lang w:val="kk-KZ" w:eastAsia="en-US"/>
              </w:rPr>
            </w:pPr>
          </w:p>
        </w:tc>
        <w:tc>
          <w:tcPr>
            <w:tcW w:w="2691" w:type="dxa"/>
            <w:vMerge/>
            <w:tcBorders>
              <w:top w:val="single" w:sz="4" w:space="0" w:color="auto"/>
              <w:left w:val="single" w:sz="4" w:space="0" w:color="auto"/>
              <w:bottom w:val="single" w:sz="4" w:space="0" w:color="000000"/>
              <w:right w:val="single" w:sz="4" w:space="0" w:color="auto"/>
            </w:tcBorders>
            <w:vAlign w:val="center"/>
            <w:hideMark/>
          </w:tcPr>
          <w:p w:rsidR="00A23254" w:rsidRDefault="00A23254" w:rsidP="00A73F41">
            <w:pPr>
              <w:spacing w:line="256" w:lineRule="auto"/>
              <w:rPr>
                <w:color w:val="000000"/>
                <w:sz w:val="20"/>
                <w:szCs w:val="20"/>
                <w:lang w:val="kk-KZ" w:eastAsia="en-US"/>
              </w:rPr>
            </w:pPr>
          </w:p>
        </w:tc>
        <w:tc>
          <w:tcPr>
            <w:tcW w:w="2092" w:type="dxa"/>
            <w:tcBorders>
              <w:top w:val="single" w:sz="4" w:space="0" w:color="auto"/>
              <w:left w:val="nil"/>
              <w:bottom w:val="single" w:sz="4" w:space="0" w:color="auto"/>
              <w:right w:val="single" w:sz="4" w:space="0" w:color="auto"/>
            </w:tcBorders>
            <w:shd w:val="clear" w:color="auto" w:fill="FFFFFF"/>
            <w:vAlign w:val="center"/>
            <w:hideMark/>
          </w:tcPr>
          <w:p w:rsidR="00A23254" w:rsidRDefault="00A23254" w:rsidP="00A73F41">
            <w:pPr>
              <w:tabs>
                <w:tab w:val="left" w:pos="918"/>
              </w:tabs>
              <w:spacing w:line="256" w:lineRule="auto"/>
              <w:ind w:left="-108"/>
              <w:jc w:val="center"/>
              <w:rPr>
                <w:color w:val="000000"/>
                <w:sz w:val="20"/>
                <w:szCs w:val="20"/>
                <w:lang w:val="kk-KZ" w:eastAsia="en-US"/>
              </w:rPr>
            </w:pPr>
            <w:r>
              <w:rPr>
                <w:color w:val="000000"/>
                <w:sz w:val="20"/>
                <w:szCs w:val="20"/>
                <w:lang w:val="kk-KZ" w:eastAsia="en-US"/>
              </w:rPr>
              <w:t>Есепті кезеңнің соңындағы негізгі борыш сомасы</w:t>
            </w:r>
          </w:p>
        </w:tc>
        <w:tc>
          <w:tcPr>
            <w:tcW w:w="2092" w:type="dxa"/>
            <w:tcBorders>
              <w:top w:val="single" w:sz="4" w:space="0" w:color="auto"/>
              <w:left w:val="nil"/>
              <w:bottom w:val="single" w:sz="4" w:space="0" w:color="auto"/>
              <w:right w:val="single" w:sz="4" w:space="0" w:color="auto"/>
            </w:tcBorders>
            <w:shd w:val="clear" w:color="auto" w:fill="FFFFFF"/>
            <w:vAlign w:val="center"/>
            <w:hideMark/>
          </w:tcPr>
          <w:p w:rsidR="00A23254" w:rsidRDefault="00A23254" w:rsidP="00A73F41">
            <w:pPr>
              <w:tabs>
                <w:tab w:val="left" w:pos="918"/>
              </w:tabs>
              <w:spacing w:line="256" w:lineRule="auto"/>
              <w:ind w:left="-108"/>
              <w:jc w:val="center"/>
              <w:rPr>
                <w:color w:val="000000"/>
                <w:sz w:val="20"/>
                <w:szCs w:val="20"/>
                <w:lang w:val="kk-KZ" w:eastAsia="en-US"/>
              </w:rPr>
            </w:pPr>
            <w:r>
              <w:rPr>
                <w:color w:val="000000"/>
                <w:sz w:val="20"/>
                <w:szCs w:val="20"/>
                <w:lang w:val="kk-KZ" w:eastAsia="en-US"/>
              </w:rPr>
              <w:t xml:space="preserve">Шарттар саны </w:t>
            </w:r>
          </w:p>
        </w:tc>
        <w:tc>
          <w:tcPr>
            <w:tcW w:w="2092" w:type="dxa"/>
            <w:tcBorders>
              <w:top w:val="single" w:sz="4" w:space="0" w:color="auto"/>
              <w:left w:val="nil"/>
              <w:bottom w:val="single" w:sz="4" w:space="0" w:color="auto"/>
              <w:right w:val="single" w:sz="4" w:space="0" w:color="auto"/>
            </w:tcBorders>
            <w:vAlign w:val="center"/>
            <w:hideMark/>
          </w:tcPr>
          <w:p w:rsidR="00A23254" w:rsidRDefault="00A23254" w:rsidP="00A73F41">
            <w:pPr>
              <w:spacing w:line="256" w:lineRule="auto"/>
              <w:ind w:left="-108"/>
              <w:jc w:val="center"/>
              <w:rPr>
                <w:color w:val="000000"/>
                <w:sz w:val="20"/>
                <w:szCs w:val="20"/>
                <w:lang w:val="kk-KZ" w:eastAsia="en-US"/>
              </w:rPr>
            </w:pPr>
            <w:r>
              <w:rPr>
                <w:color w:val="000000"/>
                <w:sz w:val="20"/>
                <w:szCs w:val="20"/>
                <w:lang w:val="kk-KZ" w:eastAsia="en-US"/>
              </w:rPr>
              <w:t xml:space="preserve">Қарыз алушылар саны </w:t>
            </w:r>
          </w:p>
        </w:tc>
      </w:tr>
      <w:tr w:rsidR="00A23254" w:rsidTr="00A73F41">
        <w:trPr>
          <w:trHeight w:val="136"/>
        </w:trPr>
        <w:tc>
          <w:tcPr>
            <w:tcW w:w="898" w:type="dxa"/>
            <w:tcBorders>
              <w:top w:val="nil"/>
              <w:left w:val="single" w:sz="4" w:space="0" w:color="auto"/>
              <w:bottom w:val="single" w:sz="4" w:space="0" w:color="auto"/>
              <w:right w:val="single" w:sz="4" w:space="0" w:color="auto"/>
            </w:tcBorders>
            <w:shd w:val="clear" w:color="auto" w:fill="FFFFFF"/>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1</w:t>
            </w:r>
          </w:p>
        </w:tc>
        <w:tc>
          <w:tcPr>
            <w:tcW w:w="2691" w:type="dxa"/>
            <w:tcBorders>
              <w:top w:val="nil"/>
              <w:left w:val="nil"/>
              <w:bottom w:val="single" w:sz="4" w:space="0" w:color="auto"/>
              <w:right w:val="single" w:sz="4" w:space="0" w:color="auto"/>
            </w:tcBorders>
            <w:shd w:val="clear" w:color="auto" w:fill="FFFFFF"/>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2</w:t>
            </w:r>
          </w:p>
        </w:tc>
        <w:tc>
          <w:tcPr>
            <w:tcW w:w="2092" w:type="dxa"/>
            <w:tcBorders>
              <w:top w:val="nil"/>
              <w:left w:val="nil"/>
              <w:bottom w:val="single" w:sz="4" w:space="0" w:color="auto"/>
              <w:right w:val="single" w:sz="4" w:space="0" w:color="auto"/>
            </w:tcBorders>
            <w:shd w:val="clear" w:color="auto" w:fill="FFFFFF"/>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3</w:t>
            </w:r>
          </w:p>
        </w:tc>
        <w:tc>
          <w:tcPr>
            <w:tcW w:w="2092" w:type="dxa"/>
            <w:tcBorders>
              <w:top w:val="nil"/>
              <w:left w:val="nil"/>
              <w:bottom w:val="single" w:sz="4" w:space="0" w:color="auto"/>
              <w:right w:val="single" w:sz="4" w:space="0" w:color="auto"/>
            </w:tcBorders>
            <w:shd w:val="clear" w:color="auto" w:fill="FFFFFF"/>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4</w:t>
            </w:r>
          </w:p>
        </w:tc>
        <w:tc>
          <w:tcPr>
            <w:tcW w:w="2092" w:type="dxa"/>
            <w:tcBorders>
              <w:top w:val="nil"/>
              <w:left w:val="nil"/>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5</w:t>
            </w:r>
          </w:p>
        </w:tc>
      </w:tr>
      <w:tr w:rsidR="00A23254" w:rsidTr="00A73F41">
        <w:trPr>
          <w:trHeight w:val="279"/>
        </w:trPr>
        <w:tc>
          <w:tcPr>
            <w:tcW w:w="8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1.</w:t>
            </w:r>
          </w:p>
        </w:tc>
        <w:tc>
          <w:tcPr>
            <w:tcW w:w="2691" w:type="dxa"/>
            <w:tcBorders>
              <w:top w:val="single" w:sz="4" w:space="0" w:color="auto"/>
              <w:left w:val="single" w:sz="4" w:space="0" w:color="auto"/>
              <w:bottom w:val="single" w:sz="4" w:space="0" w:color="auto"/>
              <w:right w:val="single" w:sz="4" w:space="0" w:color="auto"/>
            </w:tcBorders>
            <w:noWrap/>
            <w:vAlign w:val="bottom"/>
            <w:hideMark/>
          </w:tcPr>
          <w:p w:rsidR="00A23254" w:rsidRDefault="00A23254" w:rsidP="00A73F41">
            <w:pPr>
              <w:rPr>
                <w:color w:val="000000"/>
                <w:sz w:val="20"/>
                <w:szCs w:val="20"/>
                <w:lang w:val="kk-KZ" w:eastAsia="en-US"/>
              </w:rPr>
            </w:pPr>
          </w:p>
        </w:tc>
        <w:tc>
          <w:tcPr>
            <w:tcW w:w="2092" w:type="dxa"/>
            <w:tcBorders>
              <w:top w:val="single" w:sz="4" w:space="0" w:color="auto"/>
              <w:left w:val="single" w:sz="4" w:space="0" w:color="auto"/>
              <w:bottom w:val="single" w:sz="4" w:space="0" w:color="auto"/>
              <w:right w:val="single" w:sz="4" w:space="0" w:color="auto"/>
            </w:tcBorders>
            <w:shd w:val="clear" w:color="auto" w:fill="FFFFFF"/>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w:t>
            </w:r>
          </w:p>
        </w:tc>
        <w:tc>
          <w:tcPr>
            <w:tcW w:w="2092" w:type="dxa"/>
            <w:tcBorders>
              <w:top w:val="single" w:sz="4" w:space="0" w:color="auto"/>
              <w:left w:val="single" w:sz="4" w:space="0" w:color="auto"/>
              <w:bottom w:val="single" w:sz="4" w:space="0" w:color="auto"/>
              <w:right w:val="single" w:sz="4" w:space="0" w:color="auto"/>
            </w:tcBorders>
            <w:shd w:val="clear" w:color="auto" w:fill="FFFFFF"/>
          </w:tcPr>
          <w:p w:rsidR="00A23254" w:rsidRDefault="00A23254" w:rsidP="00A73F41">
            <w:pPr>
              <w:spacing w:line="256" w:lineRule="auto"/>
              <w:rPr>
                <w:color w:val="000000"/>
                <w:sz w:val="20"/>
                <w:szCs w:val="20"/>
                <w:lang w:val="kk-KZ" w:eastAsia="en-US"/>
              </w:rPr>
            </w:pPr>
          </w:p>
        </w:tc>
        <w:tc>
          <w:tcPr>
            <w:tcW w:w="2092" w:type="dxa"/>
            <w:tcBorders>
              <w:top w:val="single" w:sz="4" w:space="0" w:color="auto"/>
              <w:left w:val="single" w:sz="4" w:space="0" w:color="auto"/>
              <w:bottom w:val="single" w:sz="4" w:space="0" w:color="auto"/>
              <w:right w:val="single" w:sz="4" w:space="0" w:color="auto"/>
            </w:tcBorders>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w:t>
            </w:r>
          </w:p>
        </w:tc>
      </w:tr>
      <w:tr w:rsidR="00A23254" w:rsidTr="00A73F41">
        <w:trPr>
          <w:trHeight w:val="136"/>
        </w:trPr>
        <w:tc>
          <w:tcPr>
            <w:tcW w:w="8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w:t>
            </w:r>
          </w:p>
        </w:tc>
        <w:tc>
          <w:tcPr>
            <w:tcW w:w="2691" w:type="dxa"/>
            <w:tcBorders>
              <w:top w:val="single" w:sz="4" w:space="0" w:color="auto"/>
              <w:left w:val="nil"/>
              <w:bottom w:val="single" w:sz="4" w:space="0" w:color="auto"/>
              <w:right w:val="single" w:sz="4" w:space="0" w:color="auto"/>
            </w:tcBorders>
            <w:shd w:val="clear" w:color="auto" w:fill="FFFFFF"/>
            <w:vAlign w:val="center"/>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w:t>
            </w:r>
          </w:p>
        </w:tc>
        <w:tc>
          <w:tcPr>
            <w:tcW w:w="2092" w:type="dxa"/>
            <w:tcBorders>
              <w:top w:val="single" w:sz="4" w:space="0" w:color="auto"/>
              <w:left w:val="nil"/>
              <w:bottom w:val="single" w:sz="4" w:space="0" w:color="auto"/>
              <w:right w:val="single" w:sz="4" w:space="0" w:color="auto"/>
            </w:tcBorders>
            <w:shd w:val="clear" w:color="auto" w:fill="FFFFFF"/>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w:t>
            </w:r>
          </w:p>
        </w:tc>
        <w:tc>
          <w:tcPr>
            <w:tcW w:w="2092" w:type="dxa"/>
            <w:tcBorders>
              <w:top w:val="single" w:sz="4" w:space="0" w:color="auto"/>
              <w:left w:val="nil"/>
              <w:bottom w:val="single" w:sz="4" w:space="0" w:color="auto"/>
              <w:right w:val="single" w:sz="4" w:space="0" w:color="auto"/>
            </w:tcBorders>
            <w:shd w:val="clear" w:color="auto" w:fill="FFFFFF"/>
          </w:tcPr>
          <w:p w:rsidR="00A23254" w:rsidRDefault="00A23254" w:rsidP="00A73F41">
            <w:pPr>
              <w:spacing w:line="256" w:lineRule="auto"/>
              <w:rPr>
                <w:color w:val="000000"/>
                <w:sz w:val="20"/>
                <w:szCs w:val="20"/>
                <w:lang w:val="kk-KZ" w:eastAsia="en-US"/>
              </w:rPr>
            </w:pPr>
          </w:p>
        </w:tc>
        <w:tc>
          <w:tcPr>
            <w:tcW w:w="2092" w:type="dxa"/>
            <w:tcBorders>
              <w:top w:val="single" w:sz="4" w:space="0" w:color="auto"/>
              <w:left w:val="nil"/>
              <w:bottom w:val="single" w:sz="4" w:space="0" w:color="auto"/>
              <w:right w:val="single" w:sz="4" w:space="0" w:color="auto"/>
            </w:tcBorders>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w:t>
            </w:r>
          </w:p>
        </w:tc>
      </w:tr>
      <w:tr w:rsidR="00A23254" w:rsidTr="00A73F41">
        <w:trPr>
          <w:trHeight w:val="231"/>
        </w:trPr>
        <w:tc>
          <w:tcPr>
            <w:tcW w:w="898" w:type="dxa"/>
            <w:tcBorders>
              <w:top w:val="nil"/>
              <w:left w:val="single" w:sz="4" w:space="0" w:color="auto"/>
              <w:bottom w:val="single" w:sz="4" w:space="0" w:color="auto"/>
              <w:right w:val="single" w:sz="4" w:space="0" w:color="auto"/>
            </w:tcBorders>
            <w:shd w:val="clear" w:color="auto" w:fill="FFFFFF"/>
            <w:vAlign w:val="center"/>
            <w:hideMark/>
          </w:tcPr>
          <w:p w:rsidR="00A23254" w:rsidRDefault="00A23254" w:rsidP="00A73F41">
            <w:pPr>
              <w:rPr>
                <w:color w:val="000000"/>
                <w:sz w:val="20"/>
                <w:szCs w:val="20"/>
                <w:lang w:val="kk-KZ" w:eastAsia="en-US"/>
              </w:rPr>
            </w:pPr>
          </w:p>
        </w:tc>
        <w:tc>
          <w:tcPr>
            <w:tcW w:w="2691" w:type="dxa"/>
            <w:tcBorders>
              <w:top w:val="nil"/>
              <w:left w:val="nil"/>
              <w:bottom w:val="single" w:sz="4" w:space="0" w:color="auto"/>
              <w:right w:val="single" w:sz="4" w:space="0" w:color="auto"/>
            </w:tcBorders>
            <w:shd w:val="clear" w:color="auto" w:fill="FFFFFF"/>
            <w:vAlign w:val="center"/>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Жиынтығы:</w:t>
            </w:r>
          </w:p>
        </w:tc>
        <w:tc>
          <w:tcPr>
            <w:tcW w:w="2092" w:type="dxa"/>
            <w:tcBorders>
              <w:top w:val="nil"/>
              <w:left w:val="nil"/>
              <w:bottom w:val="single" w:sz="4" w:space="0" w:color="auto"/>
              <w:right w:val="single" w:sz="4" w:space="0" w:color="auto"/>
            </w:tcBorders>
            <w:shd w:val="clear" w:color="auto" w:fill="FFFFFF"/>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w:t>
            </w:r>
          </w:p>
        </w:tc>
        <w:tc>
          <w:tcPr>
            <w:tcW w:w="2092" w:type="dxa"/>
            <w:tcBorders>
              <w:top w:val="nil"/>
              <w:left w:val="nil"/>
              <w:bottom w:val="single" w:sz="4" w:space="0" w:color="auto"/>
              <w:right w:val="single" w:sz="4" w:space="0" w:color="auto"/>
            </w:tcBorders>
            <w:shd w:val="clear" w:color="auto" w:fill="FFFFFF"/>
          </w:tcPr>
          <w:p w:rsidR="00A23254" w:rsidRDefault="00A23254" w:rsidP="00A73F41">
            <w:pPr>
              <w:spacing w:line="256" w:lineRule="auto"/>
              <w:rPr>
                <w:color w:val="000000"/>
                <w:sz w:val="20"/>
                <w:szCs w:val="20"/>
                <w:lang w:val="kk-KZ" w:eastAsia="en-US"/>
              </w:rPr>
            </w:pPr>
          </w:p>
        </w:tc>
        <w:tc>
          <w:tcPr>
            <w:tcW w:w="2092" w:type="dxa"/>
            <w:tcBorders>
              <w:top w:val="nil"/>
              <w:left w:val="nil"/>
              <w:bottom w:val="single" w:sz="4" w:space="0" w:color="auto"/>
              <w:right w:val="single" w:sz="4" w:space="0" w:color="auto"/>
            </w:tcBorders>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w:t>
            </w:r>
          </w:p>
        </w:tc>
      </w:tr>
    </w:tbl>
    <w:p w:rsidR="00A23254" w:rsidRDefault="00A23254" w:rsidP="00A23254">
      <w:pPr>
        <w:pStyle w:val="afa"/>
        <w:spacing w:before="0" w:beforeAutospacing="0" w:after="0" w:afterAutospacing="0"/>
        <w:rPr>
          <w:color w:val="000000" w:themeColor="text1"/>
          <w:sz w:val="28"/>
          <w:szCs w:val="28"/>
          <w:lang w:val="kk-KZ"/>
        </w:rPr>
      </w:pPr>
    </w:p>
    <w:p w:rsidR="00A23254" w:rsidRDefault="00A23254" w:rsidP="00A23254">
      <w:pPr>
        <w:pStyle w:val="afa"/>
        <w:spacing w:before="0" w:beforeAutospacing="0" w:after="0" w:afterAutospacing="0"/>
        <w:rPr>
          <w:color w:val="000000" w:themeColor="text1"/>
          <w:sz w:val="28"/>
          <w:szCs w:val="28"/>
          <w:lang w:val="kk-KZ"/>
        </w:rPr>
      </w:pPr>
      <w:r>
        <w:rPr>
          <w:color w:val="000000" w:themeColor="text1"/>
          <w:sz w:val="28"/>
          <w:szCs w:val="28"/>
          <w:lang w:val="kk-KZ"/>
        </w:rPr>
        <w:t>кестенің жалғасы:</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1588"/>
        <w:gridCol w:w="1855"/>
        <w:gridCol w:w="1853"/>
        <w:gridCol w:w="1588"/>
        <w:gridCol w:w="1590"/>
      </w:tblGrid>
      <w:tr w:rsidR="00A23254" w:rsidRPr="003B6E11" w:rsidTr="00A73F41">
        <w:trPr>
          <w:trHeight w:val="345"/>
        </w:trPr>
        <w:tc>
          <w:tcPr>
            <w:tcW w:w="5034" w:type="dxa"/>
            <w:gridSpan w:val="3"/>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Жеке тұлғалар</w:t>
            </w:r>
          </w:p>
        </w:tc>
        <w:tc>
          <w:tcPr>
            <w:tcW w:w="5031" w:type="dxa"/>
            <w:gridSpan w:val="3"/>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оның ішінде жеке тұлға-дара кәсіпкерлер</w:t>
            </w:r>
          </w:p>
        </w:tc>
      </w:tr>
      <w:tr w:rsidR="00A23254" w:rsidTr="00A73F41">
        <w:trPr>
          <w:trHeight w:val="698"/>
        </w:trPr>
        <w:tc>
          <w:tcPr>
            <w:tcW w:w="15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23254" w:rsidRDefault="00A23254" w:rsidP="00A73F41">
            <w:pPr>
              <w:spacing w:line="256" w:lineRule="auto"/>
              <w:ind w:left="-108" w:right="-108"/>
              <w:jc w:val="center"/>
              <w:rPr>
                <w:color w:val="000000"/>
                <w:sz w:val="20"/>
                <w:szCs w:val="20"/>
                <w:lang w:val="kk-KZ" w:eastAsia="en-US"/>
              </w:rPr>
            </w:pPr>
            <w:r>
              <w:rPr>
                <w:color w:val="000000"/>
                <w:sz w:val="20"/>
                <w:szCs w:val="20"/>
                <w:lang w:val="kk-KZ" w:eastAsia="en-US"/>
              </w:rPr>
              <w:t>Есепті кезеңнің соңындағы негізгі борыш сомасы</w:t>
            </w:r>
          </w:p>
        </w:tc>
        <w:tc>
          <w:tcPr>
            <w:tcW w:w="15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23254" w:rsidRDefault="00A23254" w:rsidP="00A73F41">
            <w:pPr>
              <w:spacing w:line="256" w:lineRule="auto"/>
              <w:ind w:left="-108" w:right="-108"/>
              <w:jc w:val="center"/>
              <w:rPr>
                <w:color w:val="000000"/>
                <w:sz w:val="20"/>
                <w:szCs w:val="20"/>
                <w:lang w:val="kk-KZ" w:eastAsia="en-US"/>
              </w:rPr>
            </w:pPr>
            <w:r>
              <w:rPr>
                <w:color w:val="000000"/>
                <w:sz w:val="20"/>
                <w:szCs w:val="20"/>
                <w:lang w:val="kk-KZ" w:eastAsia="en-US"/>
              </w:rPr>
              <w:t xml:space="preserve">Шарттар саны </w:t>
            </w:r>
          </w:p>
        </w:tc>
        <w:tc>
          <w:tcPr>
            <w:tcW w:w="1855"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ind w:right="-84"/>
              <w:jc w:val="center"/>
              <w:rPr>
                <w:color w:val="000000"/>
                <w:sz w:val="20"/>
                <w:szCs w:val="20"/>
                <w:lang w:val="kk-KZ" w:eastAsia="en-US"/>
              </w:rPr>
            </w:pPr>
            <w:r>
              <w:rPr>
                <w:color w:val="000000"/>
                <w:sz w:val="20"/>
                <w:szCs w:val="20"/>
                <w:lang w:val="kk-KZ" w:eastAsia="en-US"/>
              </w:rPr>
              <w:t xml:space="preserve">Қарыз алушылар саны </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23254" w:rsidRDefault="00A23254" w:rsidP="00A73F41">
            <w:pPr>
              <w:spacing w:line="256" w:lineRule="auto"/>
              <w:ind w:left="-108" w:right="-107" w:firstLine="108"/>
              <w:jc w:val="center"/>
              <w:rPr>
                <w:color w:val="000000"/>
                <w:sz w:val="20"/>
                <w:szCs w:val="20"/>
                <w:lang w:val="kk-KZ" w:eastAsia="en-US"/>
              </w:rPr>
            </w:pPr>
            <w:r>
              <w:rPr>
                <w:color w:val="000000"/>
                <w:sz w:val="20"/>
                <w:szCs w:val="20"/>
                <w:lang w:val="kk-KZ" w:eastAsia="en-US"/>
              </w:rPr>
              <w:t>Есепті кезеңнің соңындағы негізгі борыш сомасы</w:t>
            </w:r>
          </w:p>
        </w:tc>
        <w:tc>
          <w:tcPr>
            <w:tcW w:w="15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23254" w:rsidRDefault="00A23254" w:rsidP="00A73F41">
            <w:pPr>
              <w:spacing w:line="256" w:lineRule="auto"/>
              <w:ind w:left="-108" w:right="-107" w:firstLine="108"/>
              <w:jc w:val="center"/>
              <w:rPr>
                <w:color w:val="000000"/>
                <w:sz w:val="20"/>
                <w:szCs w:val="20"/>
                <w:lang w:val="kk-KZ" w:eastAsia="en-US"/>
              </w:rPr>
            </w:pPr>
            <w:r>
              <w:rPr>
                <w:color w:val="000000"/>
                <w:sz w:val="20"/>
                <w:szCs w:val="20"/>
                <w:lang w:val="kk-KZ" w:eastAsia="en-US"/>
              </w:rPr>
              <w:t xml:space="preserve">Шарттар саны </w:t>
            </w:r>
          </w:p>
        </w:tc>
        <w:tc>
          <w:tcPr>
            <w:tcW w:w="1590"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 xml:space="preserve">Қарыз алушылар саны </w:t>
            </w:r>
          </w:p>
        </w:tc>
      </w:tr>
      <w:tr w:rsidR="00A23254" w:rsidTr="00A73F41">
        <w:trPr>
          <w:trHeight w:val="291"/>
        </w:trPr>
        <w:tc>
          <w:tcPr>
            <w:tcW w:w="1591"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6</w:t>
            </w:r>
          </w:p>
        </w:tc>
        <w:tc>
          <w:tcPr>
            <w:tcW w:w="1588"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7</w:t>
            </w:r>
          </w:p>
        </w:tc>
        <w:tc>
          <w:tcPr>
            <w:tcW w:w="1855"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8</w:t>
            </w:r>
          </w:p>
        </w:tc>
        <w:tc>
          <w:tcPr>
            <w:tcW w:w="1853"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9</w:t>
            </w:r>
          </w:p>
        </w:tc>
        <w:tc>
          <w:tcPr>
            <w:tcW w:w="1588"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10</w:t>
            </w:r>
          </w:p>
        </w:tc>
        <w:tc>
          <w:tcPr>
            <w:tcW w:w="1590" w:type="dxa"/>
            <w:tcBorders>
              <w:top w:val="single" w:sz="4" w:space="0" w:color="auto"/>
              <w:left w:val="single" w:sz="4" w:space="0" w:color="auto"/>
              <w:bottom w:val="single" w:sz="4" w:space="0" w:color="auto"/>
              <w:right w:val="single" w:sz="4" w:space="0" w:color="auto"/>
            </w:tcBorders>
            <w:vAlign w:val="center"/>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11</w:t>
            </w:r>
          </w:p>
        </w:tc>
      </w:tr>
      <w:tr w:rsidR="00A23254" w:rsidTr="00A73F41">
        <w:trPr>
          <w:trHeight w:val="143"/>
        </w:trPr>
        <w:tc>
          <w:tcPr>
            <w:tcW w:w="1591" w:type="dxa"/>
            <w:tcBorders>
              <w:top w:val="single" w:sz="4" w:space="0" w:color="auto"/>
              <w:left w:val="single" w:sz="4" w:space="0" w:color="auto"/>
              <w:bottom w:val="single" w:sz="4" w:space="0" w:color="auto"/>
              <w:right w:val="single" w:sz="4" w:space="0" w:color="auto"/>
            </w:tcBorders>
            <w:hideMark/>
          </w:tcPr>
          <w:p w:rsidR="00A23254" w:rsidRDefault="00A23254" w:rsidP="00A73F41">
            <w:pPr>
              <w:spacing w:line="256" w:lineRule="auto"/>
              <w:jc w:val="center"/>
              <w:rPr>
                <w:color w:val="000000"/>
                <w:sz w:val="20"/>
                <w:szCs w:val="20"/>
                <w:lang w:val="kk-KZ" w:eastAsia="en-US"/>
              </w:rPr>
            </w:pPr>
            <w:r>
              <w:rPr>
                <w:color w:val="000000"/>
                <w:sz w:val="20"/>
                <w:szCs w:val="20"/>
                <w:lang w:val="kk-KZ" w:eastAsia="en-US"/>
              </w:rPr>
              <w:t>…</w:t>
            </w:r>
          </w:p>
        </w:tc>
        <w:tc>
          <w:tcPr>
            <w:tcW w:w="1588" w:type="dxa"/>
            <w:tcBorders>
              <w:top w:val="single" w:sz="4" w:space="0" w:color="auto"/>
              <w:left w:val="single" w:sz="4" w:space="0" w:color="auto"/>
              <w:bottom w:val="single" w:sz="4" w:space="0" w:color="auto"/>
              <w:right w:val="single" w:sz="4" w:space="0" w:color="auto"/>
            </w:tcBorders>
          </w:tcPr>
          <w:p w:rsidR="00A23254" w:rsidRDefault="00A23254" w:rsidP="00A73F41">
            <w:pPr>
              <w:spacing w:line="256" w:lineRule="auto"/>
              <w:rPr>
                <w:color w:val="000000"/>
                <w:sz w:val="20"/>
                <w:szCs w:val="20"/>
                <w:lang w:val="kk-KZ" w:eastAsia="en-US"/>
              </w:rPr>
            </w:pPr>
          </w:p>
        </w:tc>
        <w:tc>
          <w:tcPr>
            <w:tcW w:w="1855" w:type="dxa"/>
            <w:tcBorders>
              <w:top w:val="single" w:sz="4" w:space="0" w:color="auto"/>
              <w:left w:val="single" w:sz="4" w:space="0" w:color="auto"/>
              <w:bottom w:val="single" w:sz="4" w:space="0" w:color="auto"/>
              <w:right w:val="single" w:sz="4" w:space="0" w:color="auto"/>
            </w:tcBorders>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w:t>
            </w:r>
          </w:p>
        </w:tc>
        <w:tc>
          <w:tcPr>
            <w:tcW w:w="1853" w:type="dxa"/>
            <w:tcBorders>
              <w:top w:val="single" w:sz="4" w:space="0" w:color="auto"/>
              <w:left w:val="single" w:sz="4" w:space="0" w:color="auto"/>
              <w:bottom w:val="single" w:sz="4" w:space="0" w:color="auto"/>
              <w:right w:val="single" w:sz="4" w:space="0" w:color="auto"/>
            </w:tcBorders>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w:t>
            </w:r>
          </w:p>
        </w:tc>
        <w:tc>
          <w:tcPr>
            <w:tcW w:w="1588" w:type="dxa"/>
            <w:tcBorders>
              <w:top w:val="single" w:sz="4" w:space="0" w:color="auto"/>
              <w:left w:val="single" w:sz="4" w:space="0" w:color="auto"/>
              <w:bottom w:val="single" w:sz="4" w:space="0" w:color="auto"/>
              <w:right w:val="single" w:sz="4" w:space="0" w:color="auto"/>
            </w:tcBorders>
          </w:tcPr>
          <w:p w:rsidR="00A23254" w:rsidRDefault="00A23254" w:rsidP="00A73F41">
            <w:pPr>
              <w:spacing w:line="256" w:lineRule="auto"/>
              <w:rPr>
                <w:color w:val="000000"/>
                <w:sz w:val="20"/>
                <w:szCs w:val="20"/>
                <w:lang w:val="kk-KZ" w:eastAsia="en-US"/>
              </w:rPr>
            </w:pPr>
          </w:p>
        </w:tc>
        <w:tc>
          <w:tcPr>
            <w:tcW w:w="1590" w:type="dxa"/>
            <w:tcBorders>
              <w:top w:val="single" w:sz="4" w:space="0" w:color="auto"/>
              <w:left w:val="single" w:sz="4" w:space="0" w:color="auto"/>
              <w:bottom w:val="single" w:sz="4" w:space="0" w:color="auto"/>
              <w:right w:val="single" w:sz="4" w:space="0" w:color="auto"/>
            </w:tcBorders>
            <w:hideMark/>
          </w:tcPr>
          <w:p w:rsidR="00A23254" w:rsidRDefault="00A23254" w:rsidP="00A73F41">
            <w:pPr>
              <w:spacing w:line="256" w:lineRule="auto"/>
              <w:rPr>
                <w:color w:val="000000"/>
                <w:sz w:val="20"/>
                <w:szCs w:val="20"/>
                <w:lang w:val="kk-KZ" w:eastAsia="en-US"/>
              </w:rPr>
            </w:pPr>
            <w:r>
              <w:rPr>
                <w:color w:val="000000"/>
                <w:sz w:val="20"/>
                <w:szCs w:val="20"/>
                <w:lang w:val="kk-KZ" w:eastAsia="en-US"/>
              </w:rPr>
              <w:t> </w:t>
            </w:r>
          </w:p>
        </w:tc>
      </w:tr>
    </w:tbl>
    <w:p w:rsidR="00A23254" w:rsidRDefault="00A23254" w:rsidP="00A23254">
      <w:pPr>
        <w:pStyle w:val="afa"/>
        <w:spacing w:before="0" w:beforeAutospacing="0" w:after="0" w:afterAutospacing="0"/>
        <w:rPr>
          <w:color w:val="000000" w:themeColor="text1"/>
          <w:sz w:val="28"/>
          <w:szCs w:val="28"/>
          <w:lang w:val="kk-KZ"/>
        </w:rPr>
      </w:pPr>
    </w:p>
    <w:p w:rsidR="00A23254" w:rsidRDefault="00A23254" w:rsidP="00A23254">
      <w:pPr>
        <w:ind w:firstLine="709"/>
        <w:jc w:val="both"/>
        <w:rPr>
          <w:sz w:val="28"/>
          <w:szCs w:val="28"/>
          <w:lang w:val="kk-KZ"/>
        </w:rPr>
      </w:pPr>
      <w:r>
        <w:rPr>
          <w:sz w:val="28"/>
          <w:szCs w:val="28"/>
          <w:lang w:val="kk-KZ"/>
        </w:rPr>
        <w:t xml:space="preserve">Атауы________________             Мекенжайы _______________________  </w:t>
      </w:r>
    </w:p>
    <w:p w:rsidR="00A23254" w:rsidRDefault="00A23254" w:rsidP="00A23254">
      <w:pPr>
        <w:ind w:firstLine="709"/>
        <w:jc w:val="both"/>
        <w:rPr>
          <w:sz w:val="28"/>
          <w:szCs w:val="28"/>
          <w:lang w:val="kk-KZ"/>
        </w:rPr>
      </w:pPr>
    </w:p>
    <w:p w:rsidR="00A23254" w:rsidRDefault="00A23254" w:rsidP="00A23254">
      <w:pPr>
        <w:ind w:firstLine="709"/>
        <w:jc w:val="both"/>
        <w:rPr>
          <w:sz w:val="28"/>
          <w:szCs w:val="28"/>
          <w:lang w:val="kk-KZ"/>
        </w:rPr>
      </w:pPr>
      <w:r>
        <w:rPr>
          <w:sz w:val="28"/>
          <w:szCs w:val="28"/>
          <w:lang w:val="kk-KZ"/>
        </w:rPr>
        <w:t>Телефоны ______________________________________________________</w:t>
      </w:r>
    </w:p>
    <w:p w:rsidR="00A23254" w:rsidRDefault="00A23254" w:rsidP="00A23254">
      <w:pPr>
        <w:ind w:firstLine="709"/>
        <w:jc w:val="both"/>
        <w:rPr>
          <w:sz w:val="28"/>
          <w:szCs w:val="28"/>
          <w:lang w:val="kk-KZ"/>
        </w:rPr>
      </w:pPr>
    </w:p>
    <w:p w:rsidR="00A23254" w:rsidRDefault="00A23254" w:rsidP="00A23254">
      <w:pPr>
        <w:ind w:firstLine="709"/>
        <w:jc w:val="both"/>
        <w:rPr>
          <w:sz w:val="28"/>
          <w:szCs w:val="28"/>
          <w:lang w:val="kk-KZ"/>
        </w:rPr>
      </w:pPr>
      <w:r>
        <w:rPr>
          <w:sz w:val="28"/>
          <w:szCs w:val="28"/>
          <w:lang w:val="kk-KZ"/>
        </w:rPr>
        <w:t>Электрондық пошта мекенжайы  __________________________________</w:t>
      </w:r>
    </w:p>
    <w:p w:rsidR="00A23254" w:rsidRDefault="00A23254" w:rsidP="00A23254">
      <w:pPr>
        <w:ind w:firstLine="709"/>
        <w:rPr>
          <w:rFonts w:eastAsia="Calibri"/>
          <w:sz w:val="28"/>
          <w:szCs w:val="28"/>
          <w:lang w:val="kk-KZ"/>
        </w:rPr>
      </w:pPr>
    </w:p>
    <w:p w:rsidR="00A23254" w:rsidRDefault="00A23254" w:rsidP="00A23254">
      <w:pPr>
        <w:ind w:left="709"/>
        <w:contextualSpacing/>
        <w:rPr>
          <w:sz w:val="28"/>
          <w:szCs w:val="28"/>
          <w:lang w:val="kk-KZ"/>
        </w:rPr>
      </w:pPr>
      <w:r>
        <w:rPr>
          <w:sz w:val="28"/>
          <w:szCs w:val="28"/>
          <w:lang w:val="kk-KZ"/>
        </w:rPr>
        <w:lastRenderedPageBreak/>
        <w:t>Орындаушы___________________________    ____________________</w:t>
      </w:r>
    </w:p>
    <w:p w:rsidR="00A23254" w:rsidRDefault="00A23254" w:rsidP="00A23254">
      <w:pPr>
        <w:ind w:left="709"/>
        <w:contextualSpacing/>
        <w:rPr>
          <w:sz w:val="28"/>
          <w:szCs w:val="28"/>
          <w:lang w:val="kk-KZ"/>
        </w:rPr>
      </w:pPr>
      <w:r>
        <w:rPr>
          <w:sz w:val="28"/>
          <w:szCs w:val="28"/>
          <w:lang w:val="kk-KZ"/>
        </w:rPr>
        <w:t xml:space="preserve">            тегі, аты, әкесінің аты (бар болса)               қолы, телефон</w:t>
      </w:r>
    </w:p>
    <w:p w:rsidR="00A23254" w:rsidRDefault="00A23254" w:rsidP="00A23254">
      <w:pPr>
        <w:ind w:left="709"/>
        <w:contextualSpacing/>
        <w:rPr>
          <w:sz w:val="28"/>
          <w:szCs w:val="28"/>
          <w:lang w:val="kk-KZ"/>
        </w:rPr>
      </w:pPr>
      <w:r>
        <w:rPr>
          <w:sz w:val="28"/>
          <w:szCs w:val="28"/>
          <w:lang w:val="kk-KZ"/>
        </w:rPr>
        <w:t xml:space="preserve">Бас бухгалтер </w:t>
      </w:r>
    </w:p>
    <w:p w:rsidR="00A23254" w:rsidRDefault="00A23254" w:rsidP="00A23254">
      <w:pPr>
        <w:ind w:left="709"/>
        <w:contextualSpacing/>
        <w:rPr>
          <w:sz w:val="28"/>
          <w:szCs w:val="28"/>
          <w:lang w:val="kk-KZ"/>
        </w:rPr>
      </w:pPr>
      <w:r>
        <w:rPr>
          <w:sz w:val="28"/>
          <w:szCs w:val="28"/>
          <w:lang w:val="kk-KZ"/>
        </w:rPr>
        <w:t>_________________________________      ____________________</w:t>
      </w:r>
    </w:p>
    <w:p w:rsidR="00A23254" w:rsidRDefault="00A23254" w:rsidP="00A23254">
      <w:pPr>
        <w:ind w:left="709"/>
        <w:contextualSpacing/>
        <w:rPr>
          <w:sz w:val="28"/>
          <w:szCs w:val="28"/>
          <w:lang w:val="kk-KZ"/>
        </w:rPr>
      </w:pPr>
      <w:r>
        <w:rPr>
          <w:sz w:val="28"/>
          <w:szCs w:val="28"/>
          <w:lang w:val="kk-KZ"/>
        </w:rPr>
        <w:t xml:space="preserve">    тегі, аты, әкесінің аты (бар болса)                  қолы, телефон</w:t>
      </w:r>
    </w:p>
    <w:p w:rsidR="00A23254" w:rsidRDefault="00A23254" w:rsidP="00A23254">
      <w:pPr>
        <w:ind w:left="709"/>
        <w:contextualSpacing/>
        <w:rPr>
          <w:sz w:val="28"/>
          <w:szCs w:val="28"/>
          <w:lang w:val="kk-KZ"/>
        </w:rPr>
      </w:pPr>
    </w:p>
    <w:p w:rsidR="00A23254" w:rsidRDefault="00A23254" w:rsidP="00A23254">
      <w:pPr>
        <w:ind w:left="709"/>
        <w:contextualSpacing/>
        <w:rPr>
          <w:sz w:val="28"/>
          <w:szCs w:val="28"/>
          <w:lang w:val="kk-KZ"/>
        </w:rPr>
      </w:pPr>
      <w:r>
        <w:rPr>
          <w:sz w:val="28"/>
          <w:szCs w:val="28"/>
          <w:lang w:val="kk-KZ"/>
        </w:rPr>
        <w:t xml:space="preserve">Басшы </w:t>
      </w:r>
      <w:r>
        <w:rPr>
          <w:color w:val="000000"/>
          <w:spacing w:val="2"/>
          <w:sz w:val="28"/>
          <w:szCs w:val="28"/>
          <w:lang w:val="kk-KZ"/>
        </w:rPr>
        <w:t>немесе есепке қол қою функциясы жүктелген адам</w:t>
      </w:r>
    </w:p>
    <w:p w:rsidR="00A23254" w:rsidRDefault="00A23254" w:rsidP="00A23254">
      <w:pPr>
        <w:ind w:left="709"/>
        <w:contextualSpacing/>
        <w:rPr>
          <w:sz w:val="28"/>
          <w:szCs w:val="28"/>
          <w:lang w:val="kk-KZ"/>
        </w:rPr>
      </w:pPr>
      <w:r>
        <w:rPr>
          <w:sz w:val="28"/>
          <w:szCs w:val="28"/>
          <w:lang w:val="kk-KZ"/>
        </w:rPr>
        <w:t>____________________________________    ____________________</w:t>
      </w:r>
    </w:p>
    <w:p w:rsidR="00A23254" w:rsidRDefault="00A23254" w:rsidP="00A23254">
      <w:pPr>
        <w:ind w:left="709"/>
        <w:contextualSpacing/>
        <w:rPr>
          <w:sz w:val="28"/>
          <w:szCs w:val="28"/>
          <w:lang w:val="kk-KZ"/>
        </w:rPr>
      </w:pPr>
      <w:r>
        <w:rPr>
          <w:sz w:val="28"/>
          <w:szCs w:val="28"/>
          <w:lang w:val="kk-KZ"/>
        </w:rPr>
        <w:t xml:space="preserve">   тегі, аты, әкесінің аты (бар болса)                   қолы, телефон</w:t>
      </w:r>
    </w:p>
    <w:p w:rsidR="00A23254" w:rsidRDefault="00A23254" w:rsidP="00A23254">
      <w:pPr>
        <w:ind w:left="709"/>
        <w:contextualSpacing/>
        <w:rPr>
          <w:sz w:val="28"/>
          <w:szCs w:val="28"/>
          <w:lang w:val="kk-KZ"/>
        </w:rPr>
      </w:pPr>
    </w:p>
    <w:p w:rsidR="00A23254" w:rsidRDefault="00A23254" w:rsidP="00A23254">
      <w:pPr>
        <w:ind w:left="709"/>
        <w:contextualSpacing/>
        <w:textAlignment w:val="baseline"/>
        <w:rPr>
          <w:sz w:val="28"/>
          <w:szCs w:val="28"/>
          <w:lang w:val="kk-KZ"/>
        </w:rPr>
      </w:pPr>
      <w:r>
        <w:rPr>
          <w:sz w:val="28"/>
          <w:szCs w:val="28"/>
          <w:lang w:val="kk-KZ"/>
        </w:rPr>
        <w:t xml:space="preserve">Күні 20__ жылғы «____» ______________   </w:t>
      </w:r>
    </w:p>
    <w:p w:rsidR="00A23254" w:rsidRDefault="00A23254" w:rsidP="00A23254">
      <w:pPr>
        <w:spacing w:after="200" w:line="276" w:lineRule="auto"/>
        <w:ind w:left="709"/>
        <w:rPr>
          <w:sz w:val="28"/>
          <w:szCs w:val="28"/>
          <w:lang w:val="kk-KZ"/>
        </w:rPr>
      </w:pPr>
      <w:r>
        <w:rPr>
          <w:sz w:val="28"/>
          <w:szCs w:val="28"/>
          <w:lang w:val="kk-KZ"/>
        </w:rPr>
        <w:br w:type="page"/>
      </w:r>
    </w:p>
    <w:p w:rsidR="00A23254" w:rsidRDefault="00A23254" w:rsidP="00A23254">
      <w:pPr>
        <w:rPr>
          <w:color w:val="000000" w:themeColor="text1"/>
          <w:sz w:val="28"/>
          <w:szCs w:val="20"/>
          <w:lang w:val="kk-KZ"/>
        </w:rPr>
      </w:pPr>
    </w:p>
    <w:p w:rsidR="00A23254" w:rsidRDefault="00A23254" w:rsidP="00A23254">
      <w:pPr>
        <w:jc w:val="right"/>
        <w:rPr>
          <w:color w:val="000000" w:themeColor="text1"/>
          <w:sz w:val="28"/>
          <w:szCs w:val="28"/>
          <w:lang w:val="kk-KZ"/>
        </w:rPr>
      </w:pPr>
      <w:r>
        <w:rPr>
          <w:color w:val="000000" w:themeColor="text1"/>
          <w:sz w:val="28"/>
          <w:szCs w:val="28"/>
          <w:lang w:val="kk-KZ"/>
        </w:rPr>
        <w:t xml:space="preserve">Пайдалану бағыттары бойынша </w:t>
      </w:r>
    </w:p>
    <w:p w:rsidR="00A23254" w:rsidRDefault="00A23254" w:rsidP="00A23254">
      <w:pPr>
        <w:jc w:val="right"/>
        <w:rPr>
          <w:color w:val="000000" w:themeColor="text1"/>
          <w:sz w:val="28"/>
          <w:szCs w:val="28"/>
          <w:lang w:val="kk-KZ"/>
        </w:rPr>
      </w:pPr>
      <w:r>
        <w:rPr>
          <w:color w:val="000000" w:themeColor="text1"/>
          <w:sz w:val="28"/>
          <w:szCs w:val="28"/>
          <w:lang w:val="kk-KZ"/>
        </w:rPr>
        <w:t xml:space="preserve">микрокредиттер туралы есеп нысанына </w:t>
      </w:r>
    </w:p>
    <w:p w:rsidR="00A23254" w:rsidRDefault="00A23254" w:rsidP="00A23254">
      <w:pPr>
        <w:jc w:val="right"/>
        <w:rPr>
          <w:color w:val="000000" w:themeColor="text1"/>
          <w:sz w:val="28"/>
          <w:szCs w:val="28"/>
          <w:lang w:val="kk-KZ"/>
        </w:rPr>
      </w:pPr>
      <w:r>
        <w:rPr>
          <w:color w:val="000000" w:themeColor="text1"/>
          <w:sz w:val="28"/>
          <w:szCs w:val="28"/>
          <w:lang w:val="kk-KZ"/>
        </w:rPr>
        <w:t>қосымша</w:t>
      </w:r>
    </w:p>
    <w:p w:rsidR="00A23254" w:rsidRDefault="00A23254" w:rsidP="00A23254">
      <w:pPr>
        <w:jc w:val="right"/>
        <w:rPr>
          <w:color w:val="000000" w:themeColor="text1"/>
          <w:sz w:val="28"/>
          <w:szCs w:val="28"/>
          <w:lang w:val="kk-KZ"/>
        </w:rPr>
      </w:pPr>
    </w:p>
    <w:p w:rsidR="00A23254" w:rsidRDefault="00A23254" w:rsidP="00A23254">
      <w:pPr>
        <w:jc w:val="right"/>
        <w:rPr>
          <w:color w:val="000000" w:themeColor="text1"/>
          <w:sz w:val="28"/>
          <w:szCs w:val="28"/>
          <w:lang w:val="kk-KZ"/>
        </w:rPr>
      </w:pPr>
    </w:p>
    <w:p w:rsidR="00A23254" w:rsidRDefault="00A23254" w:rsidP="00A23254">
      <w:pPr>
        <w:jc w:val="center"/>
        <w:rPr>
          <w:color w:val="000000" w:themeColor="text1"/>
          <w:sz w:val="28"/>
          <w:szCs w:val="28"/>
          <w:lang w:val="kk-KZ"/>
        </w:rPr>
      </w:pPr>
      <w:r>
        <w:rPr>
          <w:color w:val="1E1E1E"/>
          <w:sz w:val="28"/>
          <w:szCs w:val="28"/>
          <w:lang w:val="kk-KZ"/>
        </w:rPr>
        <w:t xml:space="preserve">Әкімшілік деректер нысанын толтыру бойынша түсіндірме </w:t>
      </w:r>
    </w:p>
    <w:p w:rsidR="00A23254" w:rsidRDefault="00A23254" w:rsidP="00A23254">
      <w:pPr>
        <w:jc w:val="center"/>
        <w:rPr>
          <w:bCs/>
          <w:color w:val="000000" w:themeColor="text1"/>
          <w:sz w:val="28"/>
          <w:szCs w:val="28"/>
          <w:lang w:val="kk-KZ"/>
        </w:rPr>
      </w:pPr>
    </w:p>
    <w:p w:rsidR="00A23254" w:rsidRDefault="00A23254" w:rsidP="00A23254">
      <w:pPr>
        <w:jc w:val="center"/>
        <w:rPr>
          <w:bCs/>
          <w:color w:val="000000" w:themeColor="text1"/>
          <w:sz w:val="28"/>
          <w:szCs w:val="28"/>
          <w:lang w:val="kk-KZ"/>
        </w:rPr>
      </w:pPr>
    </w:p>
    <w:p w:rsidR="00A23254" w:rsidRDefault="00A23254" w:rsidP="00A23254">
      <w:pPr>
        <w:ind w:right="-2"/>
        <w:jc w:val="center"/>
        <w:rPr>
          <w:color w:val="000000" w:themeColor="text1"/>
          <w:sz w:val="28"/>
          <w:szCs w:val="28"/>
          <w:lang w:val="kk-KZ"/>
        </w:rPr>
      </w:pPr>
      <w:r>
        <w:rPr>
          <w:color w:val="000000" w:themeColor="text1"/>
          <w:sz w:val="28"/>
          <w:szCs w:val="28"/>
          <w:lang w:val="kk-KZ"/>
        </w:rPr>
        <w:t>Пайдалану бағыттары бойынша микрокредиттер туралы есеп</w:t>
      </w:r>
    </w:p>
    <w:p w:rsidR="00A23254" w:rsidRDefault="00A23254" w:rsidP="00A23254">
      <w:pPr>
        <w:jc w:val="center"/>
        <w:rPr>
          <w:color w:val="000000" w:themeColor="text1"/>
          <w:sz w:val="28"/>
          <w:szCs w:val="18"/>
          <w:lang w:val="kk-KZ"/>
        </w:rPr>
      </w:pPr>
      <w:r>
        <w:rPr>
          <w:color w:val="000000" w:themeColor="text1"/>
          <w:sz w:val="28"/>
          <w:szCs w:val="28"/>
          <w:lang w:val="kk-KZ"/>
        </w:rPr>
        <w:t>(</w:t>
      </w:r>
      <w:r>
        <w:rPr>
          <w:color w:val="000000" w:themeColor="text1"/>
          <w:sz w:val="28"/>
          <w:szCs w:val="18"/>
          <w:lang w:val="kk-KZ"/>
        </w:rPr>
        <w:t xml:space="preserve">индексі – 1-VED_MKO, </w:t>
      </w:r>
      <w:r>
        <w:rPr>
          <w:color w:val="1E1E1E"/>
          <w:sz w:val="28"/>
          <w:szCs w:val="28"/>
          <w:lang w:val="kk-KZ"/>
        </w:rPr>
        <w:t>кезеңділігі – тоқсан сайын)</w:t>
      </w:r>
    </w:p>
    <w:p w:rsidR="00A23254" w:rsidRDefault="00A23254" w:rsidP="00A23254">
      <w:pPr>
        <w:jc w:val="center"/>
        <w:rPr>
          <w:bCs/>
          <w:color w:val="000000" w:themeColor="text1"/>
          <w:sz w:val="28"/>
          <w:szCs w:val="28"/>
          <w:lang w:val="kk-KZ"/>
        </w:rPr>
      </w:pPr>
    </w:p>
    <w:p w:rsidR="00A23254" w:rsidRDefault="00A23254" w:rsidP="00A23254">
      <w:pPr>
        <w:jc w:val="center"/>
        <w:rPr>
          <w:bCs/>
          <w:color w:val="000000" w:themeColor="text1"/>
          <w:sz w:val="28"/>
          <w:szCs w:val="28"/>
          <w:lang w:val="kk-KZ"/>
        </w:rPr>
      </w:pPr>
    </w:p>
    <w:p w:rsidR="00A23254" w:rsidRDefault="00A23254" w:rsidP="00A23254">
      <w:pPr>
        <w:jc w:val="center"/>
        <w:rPr>
          <w:bCs/>
          <w:color w:val="000000" w:themeColor="text1"/>
          <w:sz w:val="28"/>
          <w:szCs w:val="28"/>
          <w:lang w:val="kk-KZ"/>
        </w:rPr>
      </w:pPr>
      <w:r>
        <w:rPr>
          <w:color w:val="1E1E1E"/>
          <w:sz w:val="28"/>
          <w:szCs w:val="28"/>
          <w:lang w:val="kk-KZ"/>
        </w:rPr>
        <w:t>1-тарау. Жалпы ережелер</w:t>
      </w:r>
      <w:r>
        <w:rPr>
          <w:bCs/>
          <w:color w:val="000000" w:themeColor="text1"/>
          <w:sz w:val="28"/>
          <w:szCs w:val="28"/>
          <w:lang w:val="kk-KZ"/>
        </w:rPr>
        <w:t xml:space="preserve"> </w:t>
      </w:r>
    </w:p>
    <w:p w:rsidR="00A23254" w:rsidRDefault="00A23254" w:rsidP="00A23254">
      <w:pPr>
        <w:jc w:val="center"/>
        <w:rPr>
          <w:color w:val="000000" w:themeColor="text1"/>
          <w:sz w:val="28"/>
          <w:szCs w:val="28"/>
          <w:lang w:val="kk-KZ"/>
        </w:rPr>
      </w:pPr>
    </w:p>
    <w:p w:rsidR="00A23254" w:rsidRDefault="00A23254" w:rsidP="00A23254">
      <w:pPr>
        <w:tabs>
          <w:tab w:val="left" w:pos="1134"/>
        </w:tabs>
        <w:ind w:right="-2" w:firstLine="709"/>
        <w:jc w:val="both"/>
        <w:rPr>
          <w:color w:val="000000" w:themeColor="text1"/>
          <w:sz w:val="28"/>
          <w:szCs w:val="28"/>
          <w:lang w:val="kk-KZ"/>
        </w:rPr>
      </w:pPr>
      <w:r>
        <w:rPr>
          <w:color w:val="000000" w:themeColor="text1"/>
          <w:sz w:val="28"/>
          <w:szCs w:val="28"/>
          <w:lang w:val="kk-KZ"/>
        </w:rPr>
        <w:t>1. Осы түсіндірме</w:t>
      </w:r>
      <w:r>
        <w:rPr>
          <w:rFonts w:ascii="Calibri" w:hAnsi="Calibri" w:cs="Calibri"/>
          <w:sz w:val="28"/>
          <w:szCs w:val="28"/>
          <w:lang w:val="kk-KZ" w:eastAsia="en-US"/>
        </w:rPr>
        <w:t xml:space="preserve"> </w:t>
      </w:r>
      <w:r>
        <w:rPr>
          <w:color w:val="000000" w:themeColor="text1"/>
          <w:sz w:val="28"/>
          <w:szCs w:val="28"/>
          <w:lang w:val="kk-KZ"/>
        </w:rPr>
        <w:t>(бұдан әрі – Түсіндірме</w:t>
      </w:r>
      <w:r>
        <w:rPr>
          <w:sz w:val="28"/>
          <w:szCs w:val="28"/>
          <w:lang w:val="kk-KZ" w:eastAsia="en-US"/>
        </w:rPr>
        <w:t>)</w:t>
      </w:r>
      <w:r>
        <w:rPr>
          <w:rFonts w:ascii="Calibri" w:hAnsi="Calibri" w:cs="Calibri"/>
          <w:sz w:val="28"/>
          <w:szCs w:val="28"/>
          <w:lang w:val="kk-KZ" w:eastAsia="en-US"/>
        </w:rPr>
        <w:t xml:space="preserve"> «</w:t>
      </w:r>
      <w:r>
        <w:rPr>
          <w:color w:val="000000" w:themeColor="text1"/>
          <w:sz w:val="28"/>
          <w:szCs w:val="28"/>
          <w:lang w:val="kk-KZ"/>
        </w:rPr>
        <w:t xml:space="preserve">Пайдалану бағыттары бойынша микрокредиттер туралы есеп» әкімшілік </w:t>
      </w:r>
      <w:r>
        <w:rPr>
          <w:sz w:val="28"/>
          <w:szCs w:val="28"/>
          <w:lang w:val="kk-KZ"/>
        </w:rPr>
        <w:t>деректерді жинауға арналған</w:t>
      </w:r>
      <w:r>
        <w:rPr>
          <w:color w:val="000000" w:themeColor="text1"/>
          <w:sz w:val="28"/>
          <w:szCs w:val="28"/>
          <w:lang w:val="kk-KZ"/>
        </w:rPr>
        <w:t xml:space="preserve"> нысанды (бұдан әрі – Нысан) толтыру бойынша бірыңғай талаптарды айқындайды. </w:t>
      </w:r>
    </w:p>
    <w:p w:rsidR="00A23254" w:rsidRDefault="00A23254" w:rsidP="00A23254">
      <w:pPr>
        <w:tabs>
          <w:tab w:val="left" w:pos="1134"/>
        </w:tabs>
        <w:ind w:firstLine="709"/>
        <w:jc w:val="both"/>
        <w:rPr>
          <w:color w:val="000000" w:themeColor="text1"/>
          <w:sz w:val="28"/>
          <w:szCs w:val="28"/>
          <w:lang w:val="kk-KZ"/>
        </w:rPr>
      </w:pPr>
      <w:r>
        <w:rPr>
          <w:color w:val="000000" w:themeColor="text1"/>
          <w:sz w:val="28"/>
          <w:szCs w:val="28"/>
          <w:lang w:val="kk-KZ"/>
        </w:rPr>
        <w:t xml:space="preserve">2.  </w:t>
      </w:r>
      <w:r>
        <w:rPr>
          <w:color w:val="000000"/>
          <w:spacing w:val="2"/>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және «Микроқаржылық қызмет туралы» Қазақстан Республикасы Заңының 27-бабы екінші бөлігінің 2) тармақшасына сәйкес әзірленді. </w:t>
      </w:r>
    </w:p>
    <w:p w:rsidR="00A23254" w:rsidRDefault="00A23254" w:rsidP="00A23254">
      <w:pPr>
        <w:tabs>
          <w:tab w:val="left" w:pos="1134"/>
        </w:tabs>
        <w:ind w:firstLine="709"/>
        <w:jc w:val="both"/>
        <w:rPr>
          <w:color w:val="000000" w:themeColor="text1"/>
          <w:sz w:val="28"/>
          <w:szCs w:val="28"/>
          <w:lang w:val="kk-KZ"/>
        </w:rPr>
      </w:pPr>
      <w:r>
        <w:rPr>
          <w:color w:val="000000" w:themeColor="text1"/>
          <w:sz w:val="28"/>
          <w:szCs w:val="28"/>
          <w:lang w:val="kk-KZ"/>
        </w:rPr>
        <w:t xml:space="preserve">3. </w:t>
      </w:r>
      <w:r>
        <w:rPr>
          <w:color w:val="000000"/>
          <w:spacing w:val="2"/>
          <w:sz w:val="28"/>
          <w:szCs w:val="28"/>
          <w:lang w:val="kk-KZ"/>
        </w:rPr>
        <w:t>Нысанды микроқаржы ұйымы, кредиттік серіктестік, ломбард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r>
        <w:rPr>
          <w:color w:val="000000" w:themeColor="text1"/>
          <w:sz w:val="28"/>
          <w:szCs w:val="28"/>
          <w:lang w:val="kk-KZ"/>
        </w:rPr>
        <w:t xml:space="preserve"> </w:t>
      </w:r>
    </w:p>
    <w:p w:rsidR="00A23254" w:rsidRDefault="00A23254" w:rsidP="00A23254">
      <w:pPr>
        <w:tabs>
          <w:tab w:val="left" w:pos="1134"/>
        </w:tabs>
        <w:ind w:firstLine="709"/>
        <w:jc w:val="both"/>
        <w:rPr>
          <w:color w:val="000000" w:themeColor="text1"/>
          <w:sz w:val="28"/>
          <w:szCs w:val="28"/>
          <w:lang w:val="kk-KZ"/>
        </w:rPr>
      </w:pPr>
      <w:r>
        <w:rPr>
          <w:color w:val="000000" w:themeColor="text1"/>
          <w:sz w:val="28"/>
          <w:szCs w:val="28"/>
          <w:lang w:val="kk-KZ"/>
        </w:rPr>
        <w:t xml:space="preserve">4. </w:t>
      </w:r>
      <w:r>
        <w:rPr>
          <w:color w:val="000000"/>
          <w:spacing w:val="2"/>
          <w:sz w:val="28"/>
          <w:szCs w:val="28"/>
          <w:lang w:val="kk-KZ"/>
        </w:rPr>
        <w:t>Нысанға басшы немесе есепке қол қою функциясы жүктелген адам және бас бухгалтер қол қояды.</w:t>
      </w:r>
    </w:p>
    <w:p w:rsidR="00A23254" w:rsidRDefault="00A23254" w:rsidP="00A23254">
      <w:pPr>
        <w:suppressAutoHyphens/>
        <w:ind w:left="5670"/>
        <w:jc w:val="right"/>
        <w:rPr>
          <w:color w:val="000000"/>
          <w:sz w:val="28"/>
          <w:szCs w:val="28"/>
          <w:lang w:val="kk-KZ"/>
        </w:rPr>
      </w:pPr>
    </w:p>
    <w:p w:rsidR="00A23254" w:rsidRDefault="00A23254" w:rsidP="00A23254">
      <w:pPr>
        <w:tabs>
          <w:tab w:val="left" w:pos="993"/>
        </w:tabs>
        <w:jc w:val="center"/>
        <w:rPr>
          <w:sz w:val="28"/>
          <w:szCs w:val="28"/>
          <w:lang w:val="kk-KZ"/>
        </w:rPr>
      </w:pPr>
    </w:p>
    <w:p w:rsidR="00A23254" w:rsidRDefault="00A23254" w:rsidP="00A23254">
      <w:pPr>
        <w:tabs>
          <w:tab w:val="left" w:pos="993"/>
        </w:tabs>
        <w:jc w:val="center"/>
        <w:rPr>
          <w:sz w:val="28"/>
          <w:szCs w:val="28"/>
          <w:lang w:val="kk-KZ"/>
        </w:rPr>
      </w:pPr>
      <w:r>
        <w:rPr>
          <w:sz w:val="28"/>
          <w:szCs w:val="28"/>
          <w:lang w:val="kk-KZ"/>
        </w:rPr>
        <w:t>2-тарау. Нысанды толтыру бойынша түсіндірме</w:t>
      </w:r>
    </w:p>
    <w:p w:rsidR="00A23254" w:rsidRDefault="00A23254" w:rsidP="00A23254">
      <w:pPr>
        <w:tabs>
          <w:tab w:val="left" w:pos="709"/>
        </w:tabs>
        <w:ind w:firstLine="709"/>
        <w:jc w:val="both"/>
        <w:rPr>
          <w:rFonts w:eastAsia="Calibri"/>
          <w:color w:val="000000" w:themeColor="text1"/>
          <w:sz w:val="28"/>
          <w:szCs w:val="28"/>
          <w:lang w:val="kk-KZ"/>
        </w:rPr>
      </w:pPr>
    </w:p>
    <w:p w:rsidR="00A23254" w:rsidRPr="006B112A" w:rsidRDefault="00A23254" w:rsidP="00A23254">
      <w:pPr>
        <w:ind w:firstLine="709"/>
        <w:jc w:val="both"/>
        <w:rPr>
          <w:rStyle w:val="s0"/>
          <w:lang w:val="kk-KZ"/>
        </w:rPr>
      </w:pPr>
      <w:r>
        <w:rPr>
          <w:rFonts w:eastAsia="Calibri"/>
          <w:color w:val="000000" w:themeColor="text1"/>
          <w:sz w:val="28"/>
          <w:szCs w:val="28"/>
          <w:lang w:val="kk-KZ"/>
        </w:rPr>
        <w:t>5.</w:t>
      </w:r>
      <w:r>
        <w:rPr>
          <w:lang w:val="kk-KZ"/>
        </w:rPr>
        <w:t xml:space="preserve"> </w:t>
      </w:r>
      <w:r>
        <w:rPr>
          <w:sz w:val="28"/>
          <w:szCs w:val="28"/>
          <w:lang w:val="kk-KZ"/>
        </w:rPr>
        <w:t>2-бағанда</w:t>
      </w:r>
      <w:r>
        <w:rPr>
          <w:lang w:val="kk-KZ"/>
        </w:rPr>
        <w:t xml:space="preserve"> </w:t>
      </w:r>
      <w:r>
        <w:rPr>
          <w:rFonts w:eastAsia="Calibri"/>
          <w:color w:val="000000" w:themeColor="text1"/>
          <w:sz w:val="28"/>
          <w:szCs w:val="28"/>
          <w:lang w:val="kk-KZ"/>
        </w:rPr>
        <w:t xml:space="preserve">экономикалық қызмет түрі ҚР ҰС </w:t>
      </w:r>
      <w:r>
        <w:rPr>
          <w:rStyle w:val="s0"/>
          <w:sz w:val="28"/>
          <w:szCs w:val="28"/>
          <w:lang w:val="kk-KZ"/>
        </w:rPr>
        <w:t>03-2019 Э</w:t>
      </w:r>
      <w:r>
        <w:rPr>
          <w:rFonts w:eastAsia="Calibri"/>
          <w:color w:val="000000" w:themeColor="text1"/>
          <w:sz w:val="28"/>
          <w:szCs w:val="28"/>
          <w:lang w:val="kk-KZ"/>
        </w:rPr>
        <w:t xml:space="preserve">кономикалық қызмет түрлерінің жалпы сыныптауышына сәйкес көрсетіледі. </w:t>
      </w:r>
    </w:p>
    <w:p w:rsidR="00A23254" w:rsidRDefault="00A23254" w:rsidP="00A23254">
      <w:pPr>
        <w:ind w:firstLine="709"/>
        <w:jc w:val="both"/>
        <w:rPr>
          <w:rStyle w:val="s0"/>
          <w:sz w:val="28"/>
          <w:szCs w:val="28"/>
          <w:lang w:val="kk-KZ"/>
        </w:rPr>
      </w:pPr>
      <w:r>
        <w:rPr>
          <w:rStyle w:val="s0"/>
          <w:sz w:val="28"/>
          <w:szCs w:val="28"/>
          <w:lang w:val="kk-KZ"/>
        </w:rPr>
        <w:t>6. 2-кестенің 3-бағанында есепті күні микрокредит бойынша негізгі борыш қалдығы көрсетіледі.</w:t>
      </w:r>
    </w:p>
    <w:p w:rsidR="00A23254" w:rsidRDefault="00A23254" w:rsidP="00A23254">
      <w:pPr>
        <w:ind w:firstLine="709"/>
        <w:jc w:val="both"/>
        <w:rPr>
          <w:rStyle w:val="s0"/>
          <w:sz w:val="28"/>
          <w:szCs w:val="28"/>
          <w:lang w:val="kk-KZ"/>
        </w:rPr>
      </w:pPr>
      <w:r>
        <w:rPr>
          <w:rStyle w:val="s0"/>
          <w:sz w:val="28"/>
          <w:szCs w:val="28"/>
          <w:lang w:val="kk-KZ"/>
        </w:rPr>
        <w:t>Негізгі борыш – сыйақыны, сыйақы бойынша мерзімі өткен берешекті, дисконтты (сыйлықақыны), құнсыздануға резервті, микрокредит бойынша өсімпұлды және айппұлды есепке алусыз, кредиттеу кезеңінің белгілі бір кезінде қарыз алушы микроқаржы ұйымына, кредиттік серіктестікке және ломбардқа төлеуі тиіс өтелмеген борыш сомасы.</w:t>
      </w:r>
    </w:p>
    <w:p w:rsidR="00A23254" w:rsidRDefault="00A23254" w:rsidP="00A23254">
      <w:pPr>
        <w:ind w:firstLine="709"/>
        <w:jc w:val="both"/>
        <w:rPr>
          <w:rStyle w:val="s0"/>
          <w:sz w:val="28"/>
          <w:szCs w:val="28"/>
          <w:lang w:val="kk-KZ"/>
        </w:rPr>
      </w:pPr>
      <w:r>
        <w:rPr>
          <w:rStyle w:val="s0"/>
          <w:sz w:val="28"/>
          <w:szCs w:val="28"/>
          <w:lang w:val="kk-KZ"/>
        </w:rPr>
        <w:lastRenderedPageBreak/>
        <w:t>7. Берілген микрокредиттер туралы ақпарат микрокредит беру туралы шарттар негізінде толтырылады.</w:t>
      </w:r>
    </w:p>
    <w:p w:rsidR="00A23254" w:rsidRDefault="00A23254" w:rsidP="00A23254">
      <w:pPr>
        <w:ind w:firstLine="709"/>
        <w:jc w:val="both"/>
        <w:rPr>
          <w:rStyle w:val="s0"/>
          <w:sz w:val="28"/>
          <w:szCs w:val="28"/>
          <w:lang w:val="kk-KZ"/>
        </w:rPr>
      </w:pPr>
      <w:r>
        <w:rPr>
          <w:rStyle w:val="s0"/>
          <w:sz w:val="28"/>
          <w:szCs w:val="28"/>
          <w:lang w:val="kk-KZ"/>
        </w:rPr>
        <w:t>8. Орташа алынған мөлшерлеме – кредиттік шарттарда белгіленген жылдық пайыздық мөлшерлеме туындылары сомасының (номиналды мөлшерлеме) негізгі борыш бойынша берешекке (негізгі борыш) негізгі борыш бойынша берешектердің жалпы сомасына қатынасымен айқындалады.</w:t>
      </w:r>
    </w:p>
    <w:p w:rsidR="00A23254" w:rsidRDefault="00A23254" w:rsidP="00A23254">
      <w:pPr>
        <w:ind w:firstLine="709"/>
        <w:jc w:val="both"/>
        <w:rPr>
          <w:rStyle w:val="s0"/>
          <w:sz w:val="28"/>
          <w:szCs w:val="28"/>
          <w:lang w:val="kk-KZ"/>
        </w:rPr>
      </w:pPr>
      <w:r>
        <w:rPr>
          <w:rStyle w:val="s0"/>
          <w:sz w:val="28"/>
          <w:szCs w:val="28"/>
          <w:lang w:val="kk-KZ"/>
        </w:rPr>
        <w:t>Орташа алынған мөлшерлеме мынадай формула бойынша есептеледі:</w:t>
      </w:r>
    </w:p>
    <w:p w:rsidR="00A23254" w:rsidRPr="006B112A" w:rsidRDefault="00A23254" w:rsidP="00A23254">
      <w:pPr>
        <w:jc w:val="center"/>
        <w:rPr>
          <w:lang w:val="kk-KZ"/>
        </w:rPr>
      </w:pPr>
      <w:r>
        <w:rPr>
          <w:sz w:val="28"/>
          <w:szCs w:val="28"/>
          <w:lang w:val="kk-KZ"/>
        </w:rPr>
        <w:t xml:space="preserve">Орташа алынған пайыздық мөлшерлеме  = </w:t>
      </w:r>
      <m:oMath>
        <m:f>
          <m:fPr>
            <m:ctrlPr>
              <w:rPr>
                <w:rFonts w:ascii="Cambria Math" w:hAnsi="Cambria Math"/>
                <w:i/>
                <w:sz w:val="28"/>
                <w:szCs w:val="28"/>
                <w:lang w:val="kk-KZ"/>
              </w:rPr>
            </m:ctrlPr>
          </m:fPr>
          <m:num>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1</m:t>
                </m:r>
              </m:sub>
            </m:sSub>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2</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2</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n</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n</m:t>
                </m:r>
              </m:sub>
            </m:sSub>
          </m:num>
          <m:den>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2</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n</m:t>
                </m:r>
              </m:sub>
            </m:sSub>
          </m:den>
        </m:f>
      </m:oMath>
    </w:p>
    <w:p w:rsidR="00A23254" w:rsidRPr="006B112A" w:rsidRDefault="00A23254" w:rsidP="00A23254">
      <w:pPr>
        <w:ind w:firstLine="709"/>
        <w:jc w:val="both"/>
        <w:rPr>
          <w:rStyle w:val="s0"/>
          <w:lang w:val="kk-KZ"/>
        </w:rPr>
      </w:pPr>
      <w:r>
        <w:rPr>
          <w:rStyle w:val="s0"/>
          <w:sz w:val="28"/>
          <w:szCs w:val="28"/>
          <w:lang w:val="kk-KZ"/>
        </w:rPr>
        <w:t>мұнда:</w:t>
      </w:r>
    </w:p>
    <w:p w:rsidR="00A23254" w:rsidRDefault="00A23254" w:rsidP="00A23254">
      <w:pPr>
        <w:ind w:firstLine="709"/>
        <w:jc w:val="both"/>
        <w:rPr>
          <w:rStyle w:val="s0"/>
          <w:sz w:val="28"/>
          <w:szCs w:val="28"/>
          <w:lang w:val="kk-KZ"/>
        </w:rPr>
      </w:pPr>
      <w:r>
        <w:rPr>
          <w:rStyle w:val="s0"/>
          <w:sz w:val="28"/>
          <w:szCs w:val="28"/>
          <w:lang w:val="kk-KZ"/>
        </w:rPr>
        <w:t xml:space="preserve">i1….in – n-дік кредит бойынша кредит шартында белгіленген жылдық пайыздық мөлшерлеме (номиналды мөлшерлеме); </w:t>
      </w:r>
    </w:p>
    <w:p w:rsidR="00A23254" w:rsidRDefault="00A23254" w:rsidP="00A23254">
      <w:pPr>
        <w:ind w:firstLine="709"/>
        <w:jc w:val="both"/>
        <w:rPr>
          <w:rStyle w:val="s0"/>
          <w:sz w:val="28"/>
          <w:szCs w:val="28"/>
          <w:lang w:val="kk-KZ"/>
        </w:rPr>
      </w:pPr>
      <w:r>
        <w:rPr>
          <w:rStyle w:val="s0"/>
          <w:sz w:val="28"/>
          <w:szCs w:val="28"/>
          <w:lang w:val="kk-KZ"/>
        </w:rPr>
        <w:t xml:space="preserve">Q1…Qn – </w:t>
      </w:r>
      <w:r>
        <w:rPr>
          <w:lang w:val="kk-KZ"/>
        </w:rPr>
        <w:t xml:space="preserve"> </w:t>
      </w:r>
      <w:r>
        <w:rPr>
          <w:rStyle w:val="s0"/>
          <w:sz w:val="28"/>
          <w:szCs w:val="28"/>
          <w:lang w:val="kk-KZ"/>
        </w:rPr>
        <w:t xml:space="preserve">кредиттік шартта n-дік кредит бойынша белгіленген негізгі борыш (сыйақыларды, комиссияларды және тұрақсыздық айыбын есепке алмағанда) бойынша берешек. </w:t>
      </w:r>
    </w:p>
    <w:p w:rsidR="00A23254" w:rsidRPr="006B112A" w:rsidRDefault="00A23254" w:rsidP="00A23254">
      <w:pPr>
        <w:tabs>
          <w:tab w:val="left" w:pos="709"/>
        </w:tabs>
        <w:ind w:firstLine="709"/>
        <w:jc w:val="both"/>
        <w:rPr>
          <w:rFonts w:eastAsia="Calibri"/>
          <w:color w:val="000000" w:themeColor="text1"/>
          <w:lang w:val="kk-KZ"/>
        </w:rPr>
      </w:pPr>
      <w:r>
        <w:rPr>
          <w:rFonts w:eastAsia="Calibri"/>
          <w:color w:val="000000" w:themeColor="text1"/>
          <w:sz w:val="28"/>
          <w:szCs w:val="28"/>
          <w:lang w:val="kk-KZ"/>
        </w:rPr>
        <w:t>9.</w:t>
      </w:r>
      <w:r>
        <w:rPr>
          <w:lang w:val="kk-KZ"/>
        </w:rPr>
        <w:t xml:space="preserve"> </w:t>
      </w:r>
      <w:r>
        <w:rPr>
          <w:rFonts w:eastAsia="Calibri"/>
          <w:color w:val="000000" w:themeColor="text1"/>
          <w:sz w:val="28"/>
          <w:szCs w:val="28"/>
          <w:lang w:val="kk-KZ"/>
        </w:rPr>
        <w:t xml:space="preserve">Мәліметтер болмаған жағдайда, Нысан нөлдік қалдықтармен ұсынылады. </w:t>
      </w: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D1BA8">
      <w:pPr>
        <w:rPr>
          <w:sz w:val="28"/>
          <w:szCs w:val="28"/>
          <w:lang w:val="kk-KZ"/>
        </w:rPr>
      </w:pPr>
    </w:p>
    <w:p w:rsidR="00A23254" w:rsidRDefault="00A23254" w:rsidP="00A23254">
      <w:pPr>
        <w:jc w:val="right"/>
        <w:rPr>
          <w:bCs/>
          <w:sz w:val="28"/>
          <w:szCs w:val="28"/>
          <w:lang w:val="kk-KZ"/>
        </w:rPr>
      </w:pPr>
      <w:r>
        <w:rPr>
          <w:bCs/>
          <w:sz w:val="28"/>
          <w:szCs w:val="28"/>
          <w:lang w:val="kk-KZ"/>
        </w:rPr>
        <w:lastRenderedPageBreak/>
        <w:t xml:space="preserve">Қазақстан Республикасы </w:t>
      </w:r>
    </w:p>
    <w:p w:rsidR="00A23254" w:rsidRDefault="00A23254" w:rsidP="00A23254">
      <w:pPr>
        <w:ind w:left="5670" w:right="-30"/>
        <w:jc w:val="right"/>
        <w:rPr>
          <w:bCs/>
          <w:sz w:val="28"/>
          <w:szCs w:val="28"/>
          <w:lang w:val="kk-KZ"/>
        </w:rPr>
      </w:pPr>
      <w:r>
        <w:rPr>
          <w:bCs/>
          <w:sz w:val="28"/>
          <w:szCs w:val="28"/>
          <w:lang w:val="kk-KZ"/>
        </w:rPr>
        <w:t>Ұлттық Банкі Басқармасының</w:t>
      </w:r>
    </w:p>
    <w:p w:rsidR="00A23254" w:rsidRDefault="00A23254" w:rsidP="00A23254">
      <w:pPr>
        <w:ind w:left="5670" w:right="-30"/>
        <w:jc w:val="right"/>
        <w:rPr>
          <w:bCs/>
          <w:color w:val="000000"/>
          <w:sz w:val="28"/>
          <w:szCs w:val="28"/>
          <w:lang w:val="kk-KZ"/>
        </w:rPr>
      </w:pPr>
      <w:r>
        <w:rPr>
          <w:bCs/>
          <w:color w:val="000000"/>
          <w:sz w:val="28"/>
          <w:szCs w:val="28"/>
          <w:lang w:val="kk-KZ"/>
        </w:rPr>
        <w:t xml:space="preserve">2021 жылғы 20 желтоқсандағы </w:t>
      </w:r>
    </w:p>
    <w:p w:rsidR="00A23254" w:rsidRDefault="00A23254" w:rsidP="00A23254">
      <w:pPr>
        <w:ind w:left="5670" w:right="-30"/>
        <w:jc w:val="right"/>
        <w:rPr>
          <w:bCs/>
          <w:color w:val="000000"/>
          <w:sz w:val="28"/>
          <w:szCs w:val="28"/>
          <w:lang w:val="kk-KZ"/>
        </w:rPr>
      </w:pPr>
      <w:r>
        <w:rPr>
          <w:bCs/>
          <w:color w:val="000000"/>
          <w:sz w:val="28"/>
          <w:szCs w:val="28"/>
          <w:lang w:val="kk-KZ"/>
        </w:rPr>
        <w:t>№ 112 қаулысына</w:t>
      </w:r>
    </w:p>
    <w:p w:rsidR="00A23254" w:rsidRDefault="00A23254" w:rsidP="00A23254">
      <w:pPr>
        <w:ind w:left="5670" w:right="-30"/>
        <w:jc w:val="right"/>
        <w:rPr>
          <w:bCs/>
          <w:color w:val="000000"/>
          <w:sz w:val="28"/>
          <w:szCs w:val="28"/>
          <w:lang w:val="kk-KZ"/>
        </w:rPr>
      </w:pPr>
      <w:r>
        <w:rPr>
          <w:bCs/>
          <w:color w:val="000000"/>
          <w:sz w:val="28"/>
          <w:szCs w:val="28"/>
          <w:lang w:val="kk-KZ"/>
        </w:rPr>
        <w:t xml:space="preserve">6-қосымша     </w:t>
      </w:r>
    </w:p>
    <w:p w:rsidR="00A23254" w:rsidRDefault="00A23254" w:rsidP="00A23254">
      <w:pPr>
        <w:jc w:val="right"/>
        <w:rPr>
          <w:color w:val="000000" w:themeColor="text1"/>
          <w:sz w:val="28"/>
          <w:szCs w:val="28"/>
          <w:lang w:val="kk-KZ"/>
        </w:rPr>
      </w:pPr>
    </w:p>
    <w:p w:rsidR="00A23254" w:rsidRPr="00F31BDB" w:rsidRDefault="00A23254" w:rsidP="00A23254">
      <w:pPr>
        <w:ind w:firstLine="397"/>
        <w:jc w:val="right"/>
        <w:rPr>
          <w:rStyle w:val="s0"/>
          <w:sz w:val="28"/>
          <w:szCs w:val="28"/>
          <w:lang w:val="kk-KZ"/>
        </w:rPr>
      </w:pPr>
      <w:r>
        <w:rPr>
          <w:rStyle w:val="s0"/>
          <w:sz w:val="28"/>
          <w:szCs w:val="28"/>
          <w:lang w:val="kk-KZ"/>
        </w:rPr>
        <w:t xml:space="preserve">Қазақстан Республикасы </w:t>
      </w:r>
    </w:p>
    <w:p w:rsidR="00A23254" w:rsidRDefault="00A23254" w:rsidP="00A23254">
      <w:pPr>
        <w:ind w:firstLine="397"/>
        <w:jc w:val="right"/>
        <w:rPr>
          <w:rStyle w:val="s0"/>
          <w:sz w:val="28"/>
          <w:szCs w:val="28"/>
          <w:lang w:val="kk-KZ"/>
        </w:rPr>
      </w:pPr>
      <w:r>
        <w:rPr>
          <w:rStyle w:val="s0"/>
          <w:sz w:val="28"/>
          <w:szCs w:val="28"/>
          <w:lang w:val="kk-KZ"/>
        </w:rPr>
        <w:t xml:space="preserve">Ұлттық Банкі Басқармасының </w:t>
      </w:r>
    </w:p>
    <w:p w:rsidR="00A23254" w:rsidRDefault="00A23254" w:rsidP="00A23254">
      <w:pPr>
        <w:ind w:firstLine="397"/>
        <w:jc w:val="right"/>
        <w:rPr>
          <w:rStyle w:val="s0"/>
          <w:sz w:val="28"/>
          <w:szCs w:val="28"/>
          <w:lang w:val="kk-KZ"/>
        </w:rPr>
      </w:pPr>
      <w:r>
        <w:rPr>
          <w:rStyle w:val="s0"/>
          <w:sz w:val="28"/>
          <w:szCs w:val="28"/>
          <w:lang w:val="kk-KZ"/>
        </w:rPr>
        <w:t xml:space="preserve">2019 жылғы 28 қарашадағы </w:t>
      </w:r>
    </w:p>
    <w:p w:rsidR="00A23254" w:rsidRDefault="00A23254" w:rsidP="00A23254">
      <w:pPr>
        <w:ind w:firstLine="397"/>
        <w:jc w:val="right"/>
        <w:rPr>
          <w:rStyle w:val="s0"/>
          <w:sz w:val="28"/>
          <w:szCs w:val="28"/>
          <w:lang w:val="kk-KZ"/>
        </w:rPr>
      </w:pPr>
      <w:r>
        <w:rPr>
          <w:rStyle w:val="s0"/>
          <w:sz w:val="28"/>
          <w:szCs w:val="28"/>
          <w:lang w:val="kk-KZ"/>
        </w:rPr>
        <w:t>№ 222 қаулысына</w:t>
      </w:r>
    </w:p>
    <w:p w:rsidR="00A23254" w:rsidRDefault="00A23254" w:rsidP="00A23254">
      <w:pPr>
        <w:ind w:firstLine="397"/>
        <w:jc w:val="right"/>
        <w:rPr>
          <w:rStyle w:val="s0"/>
          <w:sz w:val="28"/>
          <w:szCs w:val="28"/>
          <w:lang w:val="kk-KZ"/>
        </w:rPr>
      </w:pPr>
      <w:r>
        <w:rPr>
          <w:rStyle w:val="s0"/>
          <w:sz w:val="28"/>
          <w:szCs w:val="28"/>
          <w:lang w:val="kk-KZ"/>
        </w:rPr>
        <w:t xml:space="preserve"> 12-қосымша</w:t>
      </w:r>
    </w:p>
    <w:p w:rsidR="00A23254" w:rsidRDefault="00A23254" w:rsidP="00A23254">
      <w:pPr>
        <w:ind w:firstLine="397"/>
        <w:jc w:val="right"/>
        <w:rPr>
          <w:rStyle w:val="s0"/>
          <w:sz w:val="28"/>
          <w:szCs w:val="28"/>
          <w:lang w:val="kk-KZ"/>
        </w:rPr>
      </w:pPr>
    </w:p>
    <w:p w:rsidR="00A23254" w:rsidRPr="00D94AF2" w:rsidRDefault="00A23254" w:rsidP="00A23254">
      <w:pPr>
        <w:ind w:firstLine="397"/>
        <w:jc w:val="right"/>
        <w:rPr>
          <w:rStyle w:val="s0"/>
          <w:sz w:val="28"/>
          <w:szCs w:val="28"/>
          <w:lang w:val="kk-KZ"/>
        </w:rPr>
      </w:pPr>
    </w:p>
    <w:p w:rsidR="00A23254" w:rsidRPr="00F0081A" w:rsidRDefault="00A23254" w:rsidP="00A23254">
      <w:pPr>
        <w:overflowPunct w:val="0"/>
        <w:autoSpaceDE w:val="0"/>
        <w:autoSpaceDN w:val="0"/>
        <w:adjustRightInd w:val="0"/>
        <w:ind w:firstLine="709"/>
        <w:jc w:val="center"/>
        <w:rPr>
          <w:color w:val="000000" w:themeColor="text1"/>
          <w:lang w:val="kk-KZ"/>
        </w:rPr>
      </w:pPr>
      <w:r w:rsidRPr="00F0081A">
        <w:rPr>
          <w:color w:val="000000" w:themeColor="text1"/>
          <w:sz w:val="28"/>
          <w:szCs w:val="28"/>
          <w:lang w:val="kk-KZ"/>
        </w:rPr>
        <w:t xml:space="preserve">Микроқаржылық қызметті жүзеге асыратын ұйымның есептілікті </w:t>
      </w:r>
      <w:r w:rsidRPr="00F0081A">
        <w:rPr>
          <w:color w:val="000000" w:themeColor="text1"/>
          <w:sz w:val="28"/>
          <w:szCs w:val="28"/>
          <w:lang w:val="kk-KZ"/>
        </w:rPr>
        <w:br/>
        <w:t>табыс ету қағидалары</w:t>
      </w:r>
    </w:p>
    <w:p w:rsidR="00A23254" w:rsidRPr="00F0081A" w:rsidRDefault="00A23254" w:rsidP="00A23254">
      <w:pPr>
        <w:overflowPunct w:val="0"/>
        <w:autoSpaceDE w:val="0"/>
        <w:autoSpaceDN w:val="0"/>
        <w:adjustRightInd w:val="0"/>
        <w:ind w:firstLine="397"/>
        <w:jc w:val="both"/>
        <w:rPr>
          <w:color w:val="000000" w:themeColor="text1"/>
          <w:sz w:val="28"/>
          <w:szCs w:val="28"/>
          <w:lang w:val="kk-KZ"/>
        </w:rPr>
      </w:pPr>
    </w:p>
    <w:p w:rsidR="00A23254" w:rsidRDefault="00A23254" w:rsidP="00A23254">
      <w:pPr>
        <w:overflowPunct w:val="0"/>
        <w:autoSpaceDE w:val="0"/>
        <w:autoSpaceDN w:val="0"/>
        <w:adjustRightInd w:val="0"/>
        <w:ind w:firstLine="709"/>
        <w:jc w:val="both"/>
        <w:rPr>
          <w:color w:val="000000" w:themeColor="text1"/>
          <w:sz w:val="28"/>
          <w:szCs w:val="28"/>
          <w:lang w:val="kk-KZ"/>
        </w:rPr>
      </w:pPr>
      <w:r>
        <w:rPr>
          <w:color w:val="000000" w:themeColor="text1"/>
          <w:sz w:val="28"/>
          <w:szCs w:val="28"/>
          <w:lang w:val="kk-KZ"/>
        </w:rPr>
        <w:t xml:space="preserve">1. </w:t>
      </w:r>
      <w:r w:rsidRPr="00A07010">
        <w:rPr>
          <w:color w:val="000000" w:themeColor="text1"/>
          <w:sz w:val="28"/>
          <w:szCs w:val="28"/>
          <w:lang w:val="kk-KZ"/>
        </w:rPr>
        <w:t xml:space="preserve">Осы Микроқаржылық қызметті жүзеге асыратын ұйымның есептілікті табыс ету қағидалары (бұдан әрі – Қағидалар) «Қазақстан Республикасының Ұлттық Банкі туралы» </w:t>
      </w:r>
      <w:r>
        <w:rPr>
          <w:color w:val="000000" w:themeColor="text1"/>
          <w:sz w:val="28"/>
          <w:szCs w:val="28"/>
          <w:lang w:val="kk-KZ"/>
        </w:rPr>
        <w:t>Қазақстан Республикасы З</w:t>
      </w:r>
      <w:r w:rsidRPr="00A07010">
        <w:rPr>
          <w:color w:val="000000" w:themeColor="text1"/>
          <w:sz w:val="28"/>
          <w:szCs w:val="28"/>
          <w:lang w:val="kk-KZ"/>
        </w:rPr>
        <w:t>аң</w:t>
      </w:r>
      <w:r>
        <w:rPr>
          <w:color w:val="000000" w:themeColor="text1"/>
          <w:sz w:val="28"/>
          <w:szCs w:val="28"/>
          <w:lang w:val="kk-KZ"/>
        </w:rPr>
        <w:t xml:space="preserve">ының 15-бабы екінші бөлігінің 65-2) тармақшасына, </w:t>
      </w:r>
      <w:r w:rsidRPr="00A07010">
        <w:rPr>
          <w:color w:val="000000" w:themeColor="text1"/>
          <w:sz w:val="28"/>
          <w:szCs w:val="28"/>
          <w:lang w:val="kk-KZ"/>
        </w:rPr>
        <w:t xml:space="preserve">«Микроқаржылық қызмет туралы» Қазақстан Республикасы </w:t>
      </w:r>
      <w:r>
        <w:rPr>
          <w:color w:val="000000" w:themeColor="text1"/>
          <w:sz w:val="28"/>
          <w:szCs w:val="28"/>
          <w:lang w:val="kk-KZ"/>
        </w:rPr>
        <w:t>З</w:t>
      </w:r>
      <w:r w:rsidRPr="00A07010">
        <w:rPr>
          <w:color w:val="000000" w:themeColor="text1"/>
          <w:sz w:val="28"/>
          <w:szCs w:val="28"/>
          <w:lang w:val="kk-KZ"/>
        </w:rPr>
        <w:t>аң</w:t>
      </w:r>
      <w:r>
        <w:rPr>
          <w:color w:val="000000" w:themeColor="text1"/>
          <w:sz w:val="28"/>
          <w:szCs w:val="28"/>
          <w:lang w:val="kk-KZ"/>
        </w:rPr>
        <w:t>ының 27-бабы екінші бөлігінің 2) тармақшасына</w:t>
      </w:r>
      <w:r w:rsidRPr="00A07010">
        <w:rPr>
          <w:color w:val="000000" w:themeColor="text1"/>
          <w:sz w:val="28"/>
          <w:szCs w:val="28"/>
          <w:lang w:val="kk-KZ"/>
        </w:rPr>
        <w:t xml:space="preserve"> сәйкес әзірленді және микро</w:t>
      </w:r>
      <w:r w:rsidRPr="00F0081A">
        <w:rPr>
          <w:color w:val="000000" w:themeColor="text1"/>
          <w:sz w:val="28"/>
          <w:szCs w:val="28"/>
          <w:lang w:val="kk-KZ"/>
        </w:rPr>
        <w:t>қа</w:t>
      </w:r>
      <w:r w:rsidRPr="00A07010">
        <w:rPr>
          <w:color w:val="000000" w:themeColor="text1"/>
          <w:sz w:val="28"/>
          <w:szCs w:val="28"/>
          <w:lang w:val="kk-KZ"/>
        </w:rPr>
        <w:t>ржылық қызметті жүзеге асыратын ұйымның орналасқан жері бойынша Қазақстан Республикасы Ұлттық Банкінің аумақтық филиалына (бұдан әрі – Ұлттық Банктің филиалы) есептілікті ұсыну тәртібін айқындайды.</w:t>
      </w:r>
      <w:r>
        <w:rPr>
          <w:color w:val="000000" w:themeColor="text1"/>
          <w:sz w:val="28"/>
          <w:szCs w:val="28"/>
          <w:lang w:val="kk-KZ"/>
        </w:rPr>
        <w:t xml:space="preserve">  </w:t>
      </w:r>
    </w:p>
    <w:p w:rsidR="00A23254" w:rsidRDefault="00A23254" w:rsidP="00A23254">
      <w:pPr>
        <w:overflowPunct w:val="0"/>
        <w:autoSpaceDE w:val="0"/>
        <w:autoSpaceDN w:val="0"/>
        <w:adjustRightInd w:val="0"/>
        <w:ind w:firstLine="709"/>
        <w:jc w:val="both"/>
        <w:rPr>
          <w:color w:val="000000" w:themeColor="text1"/>
          <w:sz w:val="28"/>
          <w:szCs w:val="28"/>
          <w:lang w:val="kk-KZ"/>
        </w:rPr>
      </w:pPr>
      <w:r>
        <w:rPr>
          <w:color w:val="000000" w:themeColor="text1"/>
          <w:sz w:val="28"/>
          <w:szCs w:val="28"/>
          <w:lang w:val="kk-KZ"/>
        </w:rPr>
        <w:t xml:space="preserve">2. Есептіліктегі деректер Қазақстан Республикасының ұлттық валютасы – теңгемен көрсетіледі. </w:t>
      </w:r>
    </w:p>
    <w:p w:rsidR="00A23254" w:rsidRDefault="00A23254" w:rsidP="00A23254">
      <w:pPr>
        <w:overflowPunct w:val="0"/>
        <w:autoSpaceDE w:val="0"/>
        <w:autoSpaceDN w:val="0"/>
        <w:adjustRightInd w:val="0"/>
        <w:ind w:firstLine="709"/>
        <w:jc w:val="both"/>
        <w:rPr>
          <w:color w:val="000000" w:themeColor="text1"/>
          <w:sz w:val="28"/>
          <w:szCs w:val="28"/>
          <w:lang w:val="kk-KZ"/>
        </w:rPr>
      </w:pPr>
      <w:r>
        <w:rPr>
          <w:color w:val="000000" w:themeColor="text1"/>
          <w:sz w:val="28"/>
          <w:szCs w:val="28"/>
          <w:lang w:val="kk-KZ"/>
        </w:rPr>
        <w:t xml:space="preserve">3. Микроқаржылық қызметті жүзеге асыратын ұйым Ұлттық Банктің филиалына есептілікті электрондық форматта ұсынады. </w:t>
      </w:r>
    </w:p>
    <w:p w:rsidR="00A23254" w:rsidRDefault="00A23254" w:rsidP="00A23254">
      <w:pPr>
        <w:overflowPunct w:val="0"/>
        <w:autoSpaceDE w:val="0"/>
        <w:autoSpaceDN w:val="0"/>
        <w:adjustRightInd w:val="0"/>
        <w:ind w:firstLine="709"/>
        <w:jc w:val="both"/>
        <w:rPr>
          <w:color w:val="000000" w:themeColor="text1"/>
          <w:sz w:val="28"/>
          <w:szCs w:val="28"/>
          <w:lang w:val="kk-KZ"/>
        </w:rPr>
      </w:pPr>
      <w:r>
        <w:rPr>
          <w:color w:val="000000" w:themeColor="text1"/>
          <w:sz w:val="28"/>
          <w:szCs w:val="28"/>
          <w:lang w:val="kk-KZ"/>
        </w:rPr>
        <w:t>4. М</w:t>
      </w:r>
      <w:r w:rsidRPr="004E14C8">
        <w:rPr>
          <w:color w:val="000000" w:themeColor="text1"/>
          <w:sz w:val="28"/>
          <w:szCs w:val="28"/>
          <w:lang w:val="kk-KZ"/>
        </w:rPr>
        <w:t xml:space="preserve">икроқаржылық қызметті жүзеге асыратын ұйымның </w:t>
      </w:r>
      <w:r>
        <w:rPr>
          <w:color w:val="000000" w:themeColor="text1"/>
          <w:sz w:val="28"/>
          <w:szCs w:val="28"/>
          <w:lang w:val="kk-KZ"/>
        </w:rPr>
        <w:t>б</w:t>
      </w:r>
      <w:r w:rsidRPr="004E14C8">
        <w:rPr>
          <w:color w:val="000000" w:themeColor="text1"/>
          <w:sz w:val="28"/>
          <w:szCs w:val="28"/>
          <w:lang w:val="kk-KZ"/>
        </w:rPr>
        <w:t>асшы</w:t>
      </w:r>
      <w:r>
        <w:rPr>
          <w:color w:val="000000" w:themeColor="text1"/>
          <w:sz w:val="28"/>
          <w:szCs w:val="28"/>
          <w:lang w:val="kk-KZ"/>
        </w:rPr>
        <w:t>сы</w:t>
      </w:r>
      <w:r w:rsidRPr="004E14C8">
        <w:rPr>
          <w:color w:val="000000" w:themeColor="text1"/>
          <w:sz w:val="28"/>
          <w:szCs w:val="28"/>
          <w:lang w:val="kk-KZ"/>
        </w:rPr>
        <w:t xml:space="preserve"> немесе есепке қол қою функциясы жүктелген адам және бас бухгалтер</w:t>
      </w:r>
      <w:r w:rsidRPr="003D0883">
        <w:rPr>
          <w:color w:val="000000" w:themeColor="text1"/>
          <w:sz w:val="28"/>
          <w:szCs w:val="28"/>
          <w:lang w:val="kk-KZ"/>
        </w:rPr>
        <w:t xml:space="preserve">і </w:t>
      </w:r>
      <w:r>
        <w:rPr>
          <w:color w:val="000000" w:themeColor="text1"/>
          <w:sz w:val="28"/>
          <w:szCs w:val="28"/>
          <w:lang w:val="kk-KZ"/>
        </w:rPr>
        <w:t xml:space="preserve">электрондық </w:t>
      </w:r>
      <w:r w:rsidRPr="003D0883">
        <w:rPr>
          <w:color w:val="000000" w:themeColor="text1"/>
          <w:sz w:val="28"/>
          <w:szCs w:val="28"/>
          <w:lang w:val="kk-KZ"/>
        </w:rPr>
        <w:t>цифрлық қолтаңба арқылы қол қойған есептілік электрондық форматта сақталады.</w:t>
      </w:r>
      <w:r>
        <w:rPr>
          <w:color w:val="000000" w:themeColor="text1"/>
          <w:sz w:val="28"/>
          <w:szCs w:val="28"/>
          <w:lang w:val="kk-KZ"/>
        </w:rPr>
        <w:t xml:space="preserve"> </w:t>
      </w:r>
    </w:p>
    <w:p w:rsidR="00A23254" w:rsidRDefault="00A23254" w:rsidP="00A23254">
      <w:pPr>
        <w:rPr>
          <w:lang w:val="kk-KZ"/>
        </w:rPr>
      </w:pPr>
    </w:p>
    <w:p w:rsidR="00A23254" w:rsidRDefault="00A23254" w:rsidP="00A23254">
      <w:pPr>
        <w:jc w:val="right"/>
        <w:rPr>
          <w:i/>
          <w:sz w:val="28"/>
          <w:szCs w:val="28"/>
          <w:lang w:val="kk-KZ"/>
        </w:rPr>
      </w:pPr>
    </w:p>
    <w:p w:rsidR="00A23254" w:rsidRDefault="00A23254" w:rsidP="00A23254">
      <w:pPr>
        <w:jc w:val="right"/>
        <w:rPr>
          <w:i/>
          <w:sz w:val="28"/>
          <w:szCs w:val="28"/>
          <w:lang w:val="kk-KZ"/>
        </w:rPr>
      </w:pPr>
    </w:p>
    <w:p w:rsidR="00A23254" w:rsidRDefault="00A23254" w:rsidP="00A23254">
      <w:pPr>
        <w:jc w:val="right"/>
        <w:rPr>
          <w:i/>
          <w:sz w:val="28"/>
          <w:szCs w:val="28"/>
          <w:lang w:val="kk-KZ"/>
        </w:rPr>
      </w:pPr>
    </w:p>
    <w:p w:rsidR="00A23254" w:rsidRDefault="00A23254" w:rsidP="00AD1BA8">
      <w:pPr>
        <w:rPr>
          <w:sz w:val="28"/>
          <w:szCs w:val="28"/>
          <w:lang w:val="kk-KZ"/>
        </w:rPr>
      </w:pPr>
    </w:p>
    <w:sectPr w:rsidR="00A23254" w:rsidSect="00AD1BA8">
      <w:headerReference w:type="default" r:id="rId9"/>
      <w:footerReference w:type="default" r:id="rId1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DE1" w:rsidRDefault="00460DE1" w:rsidP="00DB29D8">
      <w:r>
        <w:separator/>
      </w:r>
    </w:p>
  </w:endnote>
  <w:endnote w:type="continuationSeparator" w:id="0">
    <w:p w:rsidR="00460DE1" w:rsidRDefault="00460DE1"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DE1" w:rsidRDefault="00460DE1" w:rsidP="00DB29D8">
      <w:r>
        <w:separator/>
      </w:r>
    </w:p>
  </w:footnote>
  <w:footnote w:type="continuationSeparator" w:id="0">
    <w:p w:rsidR="00460DE1" w:rsidRDefault="00460DE1" w:rsidP="00DB29D8">
      <w:r>
        <w:continuationSeparator/>
      </w:r>
    </w:p>
  </w:footnote>
  <w:footnote w:id="1">
    <w:p w:rsidR="00AD1BA8" w:rsidRDefault="00AD1BA8" w:rsidP="00AD1BA8">
      <w:pPr>
        <w:pStyle w:val="a7"/>
        <w:jc w:val="both"/>
      </w:pPr>
      <w:r>
        <w:rPr>
          <w:rStyle w:val="a9"/>
        </w:rPr>
        <w:footnoteRef/>
      </w:r>
      <w:r>
        <w:t xml:space="preserve"> </w:t>
      </w:r>
      <w:r w:rsidRPr="00AD1BA8">
        <w:t>«</w:t>
      </w:r>
      <w:proofErr w:type="spellStart"/>
      <w:r w:rsidRPr="00AD1BA8">
        <w:t>Микроқаржылық</w:t>
      </w:r>
      <w:proofErr w:type="spellEnd"/>
      <w:r w:rsidRPr="00AD1BA8">
        <w:t xml:space="preserve"> </w:t>
      </w:r>
      <w:proofErr w:type="spellStart"/>
      <w:r w:rsidRPr="00AD1BA8">
        <w:t>қызметті</w:t>
      </w:r>
      <w:proofErr w:type="spellEnd"/>
      <w:r w:rsidRPr="00AD1BA8">
        <w:t xml:space="preserve"> </w:t>
      </w:r>
      <w:proofErr w:type="spellStart"/>
      <w:r w:rsidRPr="00AD1BA8">
        <w:t>жүзеге</w:t>
      </w:r>
      <w:proofErr w:type="spellEnd"/>
      <w:r w:rsidRPr="00AD1BA8">
        <w:t xml:space="preserve"> </w:t>
      </w:r>
      <w:proofErr w:type="spellStart"/>
      <w:r w:rsidRPr="00AD1BA8">
        <w:t>асыратын</w:t>
      </w:r>
      <w:proofErr w:type="spellEnd"/>
      <w:r w:rsidRPr="00AD1BA8">
        <w:t xml:space="preserve"> </w:t>
      </w:r>
      <w:proofErr w:type="spellStart"/>
      <w:r w:rsidRPr="00AD1BA8">
        <w:t>ұйымның</w:t>
      </w:r>
      <w:proofErr w:type="spellEnd"/>
      <w:r w:rsidRPr="00AD1BA8">
        <w:t xml:space="preserve"> </w:t>
      </w:r>
      <w:proofErr w:type="spellStart"/>
      <w:r w:rsidRPr="00AD1BA8">
        <w:t>есептілік</w:t>
      </w:r>
      <w:proofErr w:type="spellEnd"/>
      <w:r w:rsidRPr="00AD1BA8">
        <w:t xml:space="preserve"> </w:t>
      </w:r>
      <w:proofErr w:type="spellStart"/>
      <w:r w:rsidRPr="00AD1BA8">
        <w:t>тiзбесiн</w:t>
      </w:r>
      <w:proofErr w:type="spellEnd"/>
      <w:r w:rsidRPr="00AD1BA8">
        <w:t xml:space="preserve">, </w:t>
      </w:r>
      <w:proofErr w:type="spellStart"/>
      <w:r w:rsidRPr="00AD1BA8">
        <w:t>нысандарын</w:t>
      </w:r>
      <w:proofErr w:type="spellEnd"/>
      <w:r w:rsidRPr="00AD1BA8">
        <w:t xml:space="preserve">, </w:t>
      </w:r>
      <w:proofErr w:type="spellStart"/>
      <w:r w:rsidRPr="00AD1BA8">
        <w:t>ұсыну</w:t>
      </w:r>
      <w:proofErr w:type="spellEnd"/>
      <w:r w:rsidRPr="00AD1BA8">
        <w:t xml:space="preserve"> </w:t>
      </w:r>
      <w:proofErr w:type="spellStart"/>
      <w:r w:rsidRPr="00AD1BA8">
        <w:t>мерзiмдерiн</w:t>
      </w:r>
      <w:proofErr w:type="spellEnd"/>
      <w:r w:rsidRPr="00AD1BA8">
        <w:t xml:space="preserve"> </w:t>
      </w:r>
      <w:proofErr w:type="spellStart"/>
      <w:r w:rsidRPr="00AD1BA8">
        <w:t>және</w:t>
      </w:r>
      <w:proofErr w:type="spellEnd"/>
      <w:r w:rsidRPr="00AD1BA8">
        <w:t xml:space="preserve"> оны </w:t>
      </w:r>
      <w:proofErr w:type="spellStart"/>
      <w:r w:rsidRPr="00AD1BA8">
        <w:t>ұсыну</w:t>
      </w:r>
      <w:proofErr w:type="spellEnd"/>
      <w:r w:rsidRPr="00AD1BA8">
        <w:t xml:space="preserve"> </w:t>
      </w:r>
      <w:proofErr w:type="spellStart"/>
      <w:r w:rsidRPr="00AD1BA8">
        <w:t>қағидаларын</w:t>
      </w:r>
      <w:proofErr w:type="spellEnd"/>
      <w:r w:rsidRPr="00AD1BA8">
        <w:t xml:space="preserve"> </w:t>
      </w:r>
      <w:proofErr w:type="spellStart"/>
      <w:r w:rsidRPr="00AD1BA8">
        <w:t>бекіту</w:t>
      </w:r>
      <w:proofErr w:type="spellEnd"/>
      <w:r w:rsidRPr="00AD1BA8">
        <w:t xml:space="preserve"> </w:t>
      </w:r>
      <w:proofErr w:type="spellStart"/>
      <w:r w:rsidRPr="00AD1BA8">
        <w:t>туралы</w:t>
      </w:r>
      <w:proofErr w:type="spellEnd"/>
      <w:r w:rsidRPr="00AD1BA8">
        <w:t xml:space="preserve">» </w:t>
      </w:r>
      <w:proofErr w:type="spellStart"/>
      <w:r w:rsidRPr="00AD1BA8">
        <w:t>Қазақстан</w:t>
      </w:r>
      <w:proofErr w:type="spellEnd"/>
      <w:r w:rsidRPr="00AD1BA8">
        <w:t xml:space="preserve"> </w:t>
      </w:r>
      <w:proofErr w:type="spellStart"/>
      <w:r w:rsidRPr="00AD1BA8">
        <w:t>Республикасы</w:t>
      </w:r>
      <w:proofErr w:type="spellEnd"/>
      <w:r w:rsidRPr="00AD1BA8">
        <w:t xml:space="preserve"> </w:t>
      </w:r>
      <w:proofErr w:type="spellStart"/>
      <w:r w:rsidRPr="00AD1BA8">
        <w:t>Ұлттық</w:t>
      </w:r>
      <w:proofErr w:type="spellEnd"/>
      <w:r w:rsidRPr="00AD1BA8">
        <w:t xml:space="preserve"> </w:t>
      </w:r>
      <w:proofErr w:type="spellStart"/>
      <w:r w:rsidRPr="00AD1BA8">
        <w:t>Банкі</w:t>
      </w:r>
      <w:proofErr w:type="spellEnd"/>
      <w:r w:rsidRPr="00AD1BA8">
        <w:t xml:space="preserve"> </w:t>
      </w:r>
      <w:proofErr w:type="spellStart"/>
      <w:r w:rsidRPr="00AD1BA8">
        <w:t>Басқармасының</w:t>
      </w:r>
      <w:proofErr w:type="spellEnd"/>
      <w:r w:rsidRPr="00AD1BA8">
        <w:t xml:space="preserve"> 2019 </w:t>
      </w:r>
      <w:proofErr w:type="spellStart"/>
      <w:r w:rsidRPr="00AD1BA8">
        <w:t>жылғы</w:t>
      </w:r>
      <w:proofErr w:type="spellEnd"/>
      <w:r w:rsidRPr="00AD1BA8">
        <w:t xml:space="preserve"> 28 </w:t>
      </w:r>
      <w:proofErr w:type="spellStart"/>
      <w:r w:rsidRPr="00AD1BA8">
        <w:t>қарашадағы</w:t>
      </w:r>
      <w:proofErr w:type="spellEnd"/>
      <w:r w:rsidRPr="00AD1BA8">
        <w:t xml:space="preserve"> № 222 </w:t>
      </w:r>
      <w:proofErr w:type="spellStart"/>
      <w:r w:rsidRPr="00AD1BA8">
        <w:t>қаулысына</w:t>
      </w:r>
      <w:proofErr w:type="spellEnd"/>
      <w:r w:rsidRPr="00AD1BA8">
        <w:t xml:space="preserve"> </w:t>
      </w:r>
      <w:proofErr w:type="spellStart"/>
      <w:r w:rsidRPr="00AD1BA8">
        <w:t>өзгерістер</w:t>
      </w:r>
      <w:proofErr w:type="spellEnd"/>
      <w:r w:rsidRPr="00AD1BA8">
        <w:t xml:space="preserve"> мен </w:t>
      </w:r>
      <w:proofErr w:type="spellStart"/>
      <w:r w:rsidRPr="00AD1BA8">
        <w:t>толықтырулар</w:t>
      </w:r>
      <w:proofErr w:type="spellEnd"/>
      <w:r w:rsidRPr="00AD1BA8">
        <w:t xml:space="preserve"> </w:t>
      </w:r>
      <w:proofErr w:type="spellStart"/>
      <w:r w:rsidRPr="00AD1BA8">
        <w:t>енгізу</w:t>
      </w:r>
      <w:proofErr w:type="spellEnd"/>
      <w:r w:rsidRPr="00AD1BA8">
        <w:t xml:space="preserve"> </w:t>
      </w:r>
      <w:proofErr w:type="spellStart"/>
      <w:r w:rsidRPr="00AD1BA8">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812988"/>
      <w:docPartObj>
        <w:docPartGallery w:val="Page Numbers (Top of Page)"/>
        <w:docPartUnique/>
      </w:docPartObj>
    </w:sdtPr>
    <w:sdtEndPr/>
    <w:sdtContent>
      <w:p w:rsidR="002E109A" w:rsidRDefault="002E109A">
        <w:pPr>
          <w:pStyle w:val="ad"/>
          <w:jc w:val="center"/>
        </w:pPr>
        <w:r>
          <w:fldChar w:fldCharType="begin"/>
        </w:r>
        <w:r>
          <w:instrText>PAGE   \* MERGEFORMAT</w:instrText>
        </w:r>
        <w:r>
          <w:fldChar w:fldCharType="separate"/>
        </w:r>
        <w:r w:rsidR="003B6E11">
          <w:rPr>
            <w:noProof/>
          </w:rPr>
          <w:t>22</w:t>
        </w:r>
        <w:r>
          <w:fldChar w:fldCharType="end"/>
        </w:r>
      </w:p>
    </w:sdtContent>
  </w:sdt>
  <w:p w:rsidR="002E109A" w:rsidRDefault="002E109A">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9D418F"/>
    <w:multiLevelType w:val="hybridMultilevel"/>
    <w:tmpl w:val="D6CA8278"/>
    <w:lvl w:ilvl="0" w:tplc="55EEF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F83409"/>
    <w:multiLevelType w:val="hybridMultilevel"/>
    <w:tmpl w:val="9670CCA8"/>
    <w:lvl w:ilvl="0" w:tplc="E76A56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0"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21"/>
  </w:num>
  <w:num w:numId="4">
    <w:abstractNumId w:val="5"/>
  </w:num>
  <w:num w:numId="5">
    <w:abstractNumId w:val="22"/>
  </w:num>
  <w:num w:numId="6">
    <w:abstractNumId w:val="2"/>
  </w:num>
  <w:num w:numId="7">
    <w:abstractNumId w:val="13"/>
  </w:num>
  <w:num w:numId="8">
    <w:abstractNumId w:val="20"/>
  </w:num>
  <w:num w:numId="9">
    <w:abstractNumId w:val="18"/>
  </w:num>
  <w:num w:numId="10">
    <w:abstractNumId w:val="8"/>
  </w:num>
  <w:num w:numId="11">
    <w:abstractNumId w:val="4"/>
  </w:num>
  <w:num w:numId="12">
    <w:abstractNumId w:val="15"/>
  </w:num>
  <w:num w:numId="13">
    <w:abstractNumId w:val="9"/>
  </w:num>
  <w:num w:numId="14">
    <w:abstractNumId w:val="12"/>
  </w:num>
  <w:num w:numId="15">
    <w:abstractNumId w:val="11"/>
  </w:num>
  <w:num w:numId="16">
    <w:abstractNumId w:val="17"/>
  </w:num>
  <w:num w:numId="17">
    <w:abstractNumId w:val="1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61409"/>
    <w:rsid w:val="0007182D"/>
    <w:rsid w:val="00080D85"/>
    <w:rsid w:val="0008349A"/>
    <w:rsid w:val="00091070"/>
    <w:rsid w:val="000927A2"/>
    <w:rsid w:val="000A5063"/>
    <w:rsid w:val="000A5229"/>
    <w:rsid w:val="000A790B"/>
    <w:rsid w:val="000B7C95"/>
    <w:rsid w:val="000C25AB"/>
    <w:rsid w:val="000C4341"/>
    <w:rsid w:val="000D0513"/>
    <w:rsid w:val="000D28C5"/>
    <w:rsid w:val="000D5662"/>
    <w:rsid w:val="000D6D50"/>
    <w:rsid w:val="000F4CD4"/>
    <w:rsid w:val="0010516D"/>
    <w:rsid w:val="00110EA4"/>
    <w:rsid w:val="0011210B"/>
    <w:rsid w:val="00115969"/>
    <w:rsid w:val="0015229D"/>
    <w:rsid w:val="00152B10"/>
    <w:rsid w:val="00181E26"/>
    <w:rsid w:val="0018680B"/>
    <w:rsid w:val="00190A34"/>
    <w:rsid w:val="00193CFE"/>
    <w:rsid w:val="00194767"/>
    <w:rsid w:val="001967DE"/>
    <w:rsid w:val="0019786B"/>
    <w:rsid w:val="001A7193"/>
    <w:rsid w:val="001B2961"/>
    <w:rsid w:val="001B36FA"/>
    <w:rsid w:val="001E01B5"/>
    <w:rsid w:val="001E7C09"/>
    <w:rsid w:val="002136F1"/>
    <w:rsid w:val="0021780E"/>
    <w:rsid w:val="0022669D"/>
    <w:rsid w:val="00242256"/>
    <w:rsid w:val="00242561"/>
    <w:rsid w:val="00253B8E"/>
    <w:rsid w:val="00257E73"/>
    <w:rsid w:val="002656D1"/>
    <w:rsid w:val="00266DB1"/>
    <w:rsid w:val="002828CC"/>
    <w:rsid w:val="002A2D38"/>
    <w:rsid w:val="002A5315"/>
    <w:rsid w:val="002B1190"/>
    <w:rsid w:val="002B440D"/>
    <w:rsid w:val="002D6300"/>
    <w:rsid w:val="002E109A"/>
    <w:rsid w:val="002E1A1A"/>
    <w:rsid w:val="002E1B0F"/>
    <w:rsid w:val="002E7CE7"/>
    <w:rsid w:val="002F0753"/>
    <w:rsid w:val="002F28AA"/>
    <w:rsid w:val="002F7947"/>
    <w:rsid w:val="0030286E"/>
    <w:rsid w:val="00305F60"/>
    <w:rsid w:val="00312F48"/>
    <w:rsid w:val="0032072F"/>
    <w:rsid w:val="00332DF5"/>
    <w:rsid w:val="00342FDA"/>
    <w:rsid w:val="00346734"/>
    <w:rsid w:val="00372F00"/>
    <w:rsid w:val="003B2E59"/>
    <w:rsid w:val="003B5DCF"/>
    <w:rsid w:val="003B6E11"/>
    <w:rsid w:val="003C3A4E"/>
    <w:rsid w:val="003E1284"/>
    <w:rsid w:val="003E67E8"/>
    <w:rsid w:val="003F4850"/>
    <w:rsid w:val="00400E46"/>
    <w:rsid w:val="00406725"/>
    <w:rsid w:val="00407475"/>
    <w:rsid w:val="00414007"/>
    <w:rsid w:val="0042635B"/>
    <w:rsid w:val="00430DEC"/>
    <w:rsid w:val="00444DFF"/>
    <w:rsid w:val="00447551"/>
    <w:rsid w:val="00460DE1"/>
    <w:rsid w:val="00461007"/>
    <w:rsid w:val="00463940"/>
    <w:rsid w:val="00466813"/>
    <w:rsid w:val="00480B2A"/>
    <w:rsid w:val="0048703A"/>
    <w:rsid w:val="004875D5"/>
    <w:rsid w:val="00497869"/>
    <w:rsid w:val="004B2AD6"/>
    <w:rsid w:val="004C2B5C"/>
    <w:rsid w:val="004C5EB8"/>
    <w:rsid w:val="004C749E"/>
    <w:rsid w:val="004D135D"/>
    <w:rsid w:val="004D172B"/>
    <w:rsid w:val="004F1A03"/>
    <w:rsid w:val="004F2616"/>
    <w:rsid w:val="004F2C45"/>
    <w:rsid w:val="004F5A75"/>
    <w:rsid w:val="00506283"/>
    <w:rsid w:val="00511237"/>
    <w:rsid w:val="005156C5"/>
    <w:rsid w:val="005469E9"/>
    <w:rsid w:val="00560963"/>
    <w:rsid w:val="005669A0"/>
    <w:rsid w:val="00573A8C"/>
    <w:rsid w:val="00577800"/>
    <w:rsid w:val="005814E4"/>
    <w:rsid w:val="005872D8"/>
    <w:rsid w:val="00593E4C"/>
    <w:rsid w:val="005B03FF"/>
    <w:rsid w:val="005B3A37"/>
    <w:rsid w:val="005E294F"/>
    <w:rsid w:val="005E3F49"/>
    <w:rsid w:val="005F249C"/>
    <w:rsid w:val="0062029B"/>
    <w:rsid w:val="00623B04"/>
    <w:rsid w:val="00642B40"/>
    <w:rsid w:val="00651B8D"/>
    <w:rsid w:val="00667AA4"/>
    <w:rsid w:val="00673510"/>
    <w:rsid w:val="00677252"/>
    <w:rsid w:val="00692700"/>
    <w:rsid w:val="00694FA2"/>
    <w:rsid w:val="006977D4"/>
    <w:rsid w:val="006B1810"/>
    <w:rsid w:val="006C7933"/>
    <w:rsid w:val="006D4DAC"/>
    <w:rsid w:val="006D76D8"/>
    <w:rsid w:val="006E0080"/>
    <w:rsid w:val="006E6CA4"/>
    <w:rsid w:val="006F25F3"/>
    <w:rsid w:val="006F2F9B"/>
    <w:rsid w:val="0071467C"/>
    <w:rsid w:val="00720C74"/>
    <w:rsid w:val="00724147"/>
    <w:rsid w:val="0072469C"/>
    <w:rsid w:val="00732F52"/>
    <w:rsid w:val="0077020F"/>
    <w:rsid w:val="00782BA6"/>
    <w:rsid w:val="007A2633"/>
    <w:rsid w:val="007A38C4"/>
    <w:rsid w:val="007A6D8B"/>
    <w:rsid w:val="007A7F84"/>
    <w:rsid w:val="007B151F"/>
    <w:rsid w:val="007B60AB"/>
    <w:rsid w:val="007B781B"/>
    <w:rsid w:val="007C3597"/>
    <w:rsid w:val="007D438B"/>
    <w:rsid w:val="007E1349"/>
    <w:rsid w:val="007E3576"/>
    <w:rsid w:val="007E5289"/>
    <w:rsid w:val="007E5B69"/>
    <w:rsid w:val="00800A86"/>
    <w:rsid w:val="00801329"/>
    <w:rsid w:val="00821CBA"/>
    <w:rsid w:val="00835706"/>
    <w:rsid w:val="0084387C"/>
    <w:rsid w:val="00845172"/>
    <w:rsid w:val="008467EB"/>
    <w:rsid w:val="008644B0"/>
    <w:rsid w:val="00880007"/>
    <w:rsid w:val="00886798"/>
    <w:rsid w:val="00887C99"/>
    <w:rsid w:val="00892CF1"/>
    <w:rsid w:val="00895403"/>
    <w:rsid w:val="008B3889"/>
    <w:rsid w:val="00924647"/>
    <w:rsid w:val="009403AE"/>
    <w:rsid w:val="00942111"/>
    <w:rsid w:val="0094281B"/>
    <w:rsid w:val="00953ED4"/>
    <w:rsid w:val="00971C0E"/>
    <w:rsid w:val="00993D0A"/>
    <w:rsid w:val="009B5F56"/>
    <w:rsid w:val="009C5980"/>
    <w:rsid w:val="009D33A7"/>
    <w:rsid w:val="009E5FAB"/>
    <w:rsid w:val="009F1C8C"/>
    <w:rsid w:val="009F225D"/>
    <w:rsid w:val="009F3352"/>
    <w:rsid w:val="00A03535"/>
    <w:rsid w:val="00A142D0"/>
    <w:rsid w:val="00A155F8"/>
    <w:rsid w:val="00A15AD3"/>
    <w:rsid w:val="00A165C3"/>
    <w:rsid w:val="00A2111A"/>
    <w:rsid w:val="00A21B50"/>
    <w:rsid w:val="00A23254"/>
    <w:rsid w:val="00A329A3"/>
    <w:rsid w:val="00A435F9"/>
    <w:rsid w:val="00A46D84"/>
    <w:rsid w:val="00A47990"/>
    <w:rsid w:val="00A54BD8"/>
    <w:rsid w:val="00A614FA"/>
    <w:rsid w:val="00A61FDC"/>
    <w:rsid w:val="00A62B37"/>
    <w:rsid w:val="00A6495C"/>
    <w:rsid w:val="00A649F0"/>
    <w:rsid w:val="00A70749"/>
    <w:rsid w:val="00A7163A"/>
    <w:rsid w:val="00A80B85"/>
    <w:rsid w:val="00AA173A"/>
    <w:rsid w:val="00AB0E92"/>
    <w:rsid w:val="00AD1BA8"/>
    <w:rsid w:val="00AD403F"/>
    <w:rsid w:val="00AE6E89"/>
    <w:rsid w:val="00AF0548"/>
    <w:rsid w:val="00B03691"/>
    <w:rsid w:val="00B059E3"/>
    <w:rsid w:val="00B119C7"/>
    <w:rsid w:val="00B14C17"/>
    <w:rsid w:val="00B2118F"/>
    <w:rsid w:val="00B25EE1"/>
    <w:rsid w:val="00B36740"/>
    <w:rsid w:val="00B46EA4"/>
    <w:rsid w:val="00B52EE7"/>
    <w:rsid w:val="00B539B3"/>
    <w:rsid w:val="00B609AA"/>
    <w:rsid w:val="00B6512C"/>
    <w:rsid w:val="00B735D5"/>
    <w:rsid w:val="00B75309"/>
    <w:rsid w:val="00B810F8"/>
    <w:rsid w:val="00B84996"/>
    <w:rsid w:val="00BA07CE"/>
    <w:rsid w:val="00BB1AB1"/>
    <w:rsid w:val="00BB5DC6"/>
    <w:rsid w:val="00BC63A9"/>
    <w:rsid w:val="00C21684"/>
    <w:rsid w:val="00C34048"/>
    <w:rsid w:val="00C41BE7"/>
    <w:rsid w:val="00C5011D"/>
    <w:rsid w:val="00C5636C"/>
    <w:rsid w:val="00C74ED7"/>
    <w:rsid w:val="00C87729"/>
    <w:rsid w:val="00C95841"/>
    <w:rsid w:val="00C95C3A"/>
    <w:rsid w:val="00CC211D"/>
    <w:rsid w:val="00CC5019"/>
    <w:rsid w:val="00CD3080"/>
    <w:rsid w:val="00CD724D"/>
    <w:rsid w:val="00CE1464"/>
    <w:rsid w:val="00CE4C12"/>
    <w:rsid w:val="00CF0E35"/>
    <w:rsid w:val="00CF645C"/>
    <w:rsid w:val="00D27393"/>
    <w:rsid w:val="00D36B67"/>
    <w:rsid w:val="00D44F39"/>
    <w:rsid w:val="00D62440"/>
    <w:rsid w:val="00D6648A"/>
    <w:rsid w:val="00D668B0"/>
    <w:rsid w:val="00D7033C"/>
    <w:rsid w:val="00D77263"/>
    <w:rsid w:val="00D7744A"/>
    <w:rsid w:val="00D81823"/>
    <w:rsid w:val="00D83137"/>
    <w:rsid w:val="00D83E4A"/>
    <w:rsid w:val="00D90BCB"/>
    <w:rsid w:val="00D9433F"/>
    <w:rsid w:val="00D95846"/>
    <w:rsid w:val="00DA566E"/>
    <w:rsid w:val="00DB116B"/>
    <w:rsid w:val="00DB29D8"/>
    <w:rsid w:val="00DB5BC0"/>
    <w:rsid w:val="00DD0330"/>
    <w:rsid w:val="00DE0267"/>
    <w:rsid w:val="00DE5396"/>
    <w:rsid w:val="00E04E8D"/>
    <w:rsid w:val="00E161DE"/>
    <w:rsid w:val="00E229CA"/>
    <w:rsid w:val="00E31F1F"/>
    <w:rsid w:val="00E423EB"/>
    <w:rsid w:val="00E5635F"/>
    <w:rsid w:val="00E62D95"/>
    <w:rsid w:val="00E72F4D"/>
    <w:rsid w:val="00E8152C"/>
    <w:rsid w:val="00E82002"/>
    <w:rsid w:val="00E86E61"/>
    <w:rsid w:val="00EB6984"/>
    <w:rsid w:val="00EC0E56"/>
    <w:rsid w:val="00EE3CD7"/>
    <w:rsid w:val="00EE44D1"/>
    <w:rsid w:val="00EF1C52"/>
    <w:rsid w:val="00EF4267"/>
    <w:rsid w:val="00EF5CBD"/>
    <w:rsid w:val="00F01458"/>
    <w:rsid w:val="00F06368"/>
    <w:rsid w:val="00F2192E"/>
    <w:rsid w:val="00F21AB2"/>
    <w:rsid w:val="00F276EC"/>
    <w:rsid w:val="00F4175C"/>
    <w:rsid w:val="00F47506"/>
    <w:rsid w:val="00F65F39"/>
    <w:rsid w:val="00F74780"/>
    <w:rsid w:val="00F80998"/>
    <w:rsid w:val="00F81B91"/>
    <w:rsid w:val="00F85E67"/>
    <w:rsid w:val="00F94BBC"/>
    <w:rsid w:val="00F95788"/>
    <w:rsid w:val="00FA608C"/>
    <w:rsid w:val="00FB5AE8"/>
    <w:rsid w:val="00FC38FC"/>
    <w:rsid w:val="00FC5A90"/>
    <w:rsid w:val="00FC6C6A"/>
    <w:rsid w:val="00FD429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0529"/>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qFormat/>
    <w:rsid w:val="000C25AB"/>
    <w:pPr>
      <w:keepNext/>
      <w:keepLines/>
      <w:spacing w:before="240"/>
      <w:outlineLvl w:val="0"/>
    </w:pPr>
    <w:rPr>
      <w:rFonts w:ascii="Cambria" w:hAnsi="Cambria"/>
      <w:color w:val="365F91"/>
      <w:sz w:val="32"/>
      <w:szCs w:val="32"/>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semiHidden/>
    <w:unhideWhenUsed/>
    <w:rsid w:val="00DB29D8"/>
    <w:rPr>
      <w:sz w:val="20"/>
      <w:szCs w:val="20"/>
    </w:rPr>
  </w:style>
  <w:style w:type="character" w:customStyle="1" w:styleId="a8">
    <w:name w:val="Текст сноски Знак"/>
    <w:link w:val="a7"/>
    <w:uiPriority w:val="99"/>
    <w:semiHidden/>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paragraph" w:customStyle="1" w:styleId="110">
    <w:name w:val="Заголовок 11"/>
    <w:basedOn w:val="a"/>
    <w:next w:val="a"/>
    <w:qFormat/>
    <w:rsid w:val="000C25AB"/>
    <w:pPr>
      <w:keepNext/>
      <w:keepLines/>
      <w:overflowPunct w:val="0"/>
      <w:autoSpaceDE w:val="0"/>
      <w:autoSpaceDN w:val="0"/>
      <w:adjustRightInd w:val="0"/>
      <w:spacing w:before="240"/>
      <w:outlineLvl w:val="0"/>
    </w:pPr>
    <w:rPr>
      <w:rFonts w:ascii="Cambria" w:hAnsi="Cambria"/>
      <w:color w:val="365F91"/>
      <w:sz w:val="32"/>
      <w:szCs w:val="32"/>
    </w:rPr>
  </w:style>
  <w:style w:type="numbering" w:customStyle="1" w:styleId="12">
    <w:name w:val="Нет списка1"/>
    <w:next w:val="a2"/>
    <w:uiPriority w:val="99"/>
    <w:semiHidden/>
    <w:unhideWhenUsed/>
    <w:rsid w:val="000C25AB"/>
  </w:style>
  <w:style w:type="paragraph" w:customStyle="1" w:styleId="af">
    <w:name w:val="Знак"/>
    <w:basedOn w:val="a"/>
    <w:autoRedefine/>
    <w:rsid w:val="000C25AB"/>
    <w:pPr>
      <w:spacing w:after="160" w:line="240" w:lineRule="exact"/>
    </w:pPr>
    <w:rPr>
      <w:rFonts w:eastAsia="SimSun"/>
      <w:b/>
      <w:sz w:val="28"/>
      <w:lang w:val="en-US" w:eastAsia="en-US"/>
    </w:rPr>
  </w:style>
  <w:style w:type="paragraph" w:styleId="af0">
    <w:name w:val="Body Text Indent"/>
    <w:basedOn w:val="a"/>
    <w:link w:val="af1"/>
    <w:rsid w:val="000C25AB"/>
    <w:pPr>
      <w:ind w:firstLine="1122"/>
      <w:jc w:val="both"/>
    </w:pPr>
    <w:rPr>
      <w:lang w:val="kk-KZ"/>
    </w:rPr>
  </w:style>
  <w:style w:type="character" w:customStyle="1" w:styleId="af1">
    <w:name w:val="Основной текст с отступом Знак"/>
    <w:basedOn w:val="a0"/>
    <w:link w:val="af0"/>
    <w:rsid w:val="000C25AB"/>
    <w:rPr>
      <w:rFonts w:eastAsia="Times New Roman"/>
      <w:sz w:val="24"/>
      <w:szCs w:val="24"/>
      <w:lang w:val="kk-KZ"/>
    </w:rPr>
  </w:style>
  <w:style w:type="paragraph" w:styleId="af2">
    <w:name w:val="Title"/>
    <w:basedOn w:val="a"/>
    <w:link w:val="af3"/>
    <w:qFormat/>
    <w:rsid w:val="000C25AB"/>
    <w:pPr>
      <w:jc w:val="center"/>
    </w:pPr>
    <w:rPr>
      <w:sz w:val="28"/>
    </w:rPr>
  </w:style>
  <w:style w:type="character" w:customStyle="1" w:styleId="af3">
    <w:name w:val="Заголовок Знак"/>
    <w:basedOn w:val="a0"/>
    <w:link w:val="af2"/>
    <w:rsid w:val="000C25AB"/>
    <w:rPr>
      <w:rFonts w:eastAsia="Times New Roman"/>
      <w:sz w:val="28"/>
      <w:szCs w:val="24"/>
    </w:rPr>
  </w:style>
  <w:style w:type="paragraph" w:styleId="af4">
    <w:name w:val="Subtitle"/>
    <w:basedOn w:val="a"/>
    <w:link w:val="af5"/>
    <w:qFormat/>
    <w:rsid w:val="000C25AB"/>
    <w:pPr>
      <w:ind w:firstLine="709"/>
      <w:jc w:val="both"/>
    </w:pPr>
    <w:rPr>
      <w:sz w:val="28"/>
    </w:rPr>
  </w:style>
  <w:style w:type="character" w:customStyle="1" w:styleId="af5">
    <w:name w:val="Подзаголовок Знак"/>
    <w:basedOn w:val="a0"/>
    <w:link w:val="af4"/>
    <w:rsid w:val="000C25AB"/>
    <w:rPr>
      <w:rFonts w:eastAsia="Times New Roman"/>
      <w:sz w:val="28"/>
      <w:szCs w:val="24"/>
    </w:rPr>
  </w:style>
  <w:style w:type="paragraph" w:styleId="af6">
    <w:name w:val="No Spacing"/>
    <w:qFormat/>
    <w:rsid w:val="000C25AB"/>
    <w:rPr>
      <w:rFonts w:eastAsia="Times New Roman"/>
      <w:sz w:val="24"/>
      <w:szCs w:val="24"/>
    </w:rPr>
  </w:style>
  <w:style w:type="paragraph" w:customStyle="1" w:styleId="015">
    <w:name w:val="Стиль Слева:  0 см Выступ:  15 см"/>
    <w:basedOn w:val="a"/>
    <w:rsid w:val="000C25AB"/>
    <w:pPr>
      <w:widowControl w:val="0"/>
      <w:spacing w:before="120"/>
      <w:ind w:left="851" w:hanging="851"/>
      <w:jc w:val="both"/>
    </w:pPr>
    <w:rPr>
      <w:rFonts w:ascii="Arial" w:hAnsi="Arial"/>
      <w:snapToGrid w:val="0"/>
      <w:szCs w:val="20"/>
    </w:rPr>
  </w:style>
  <w:style w:type="table" w:styleId="af7">
    <w:name w:val="Table Grid"/>
    <w:basedOn w:val="a1"/>
    <w:uiPriority w:val="39"/>
    <w:rsid w:val="000C25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1 Знак"/>
    <w:basedOn w:val="a"/>
    <w:autoRedefine/>
    <w:rsid w:val="000C25AB"/>
    <w:pPr>
      <w:spacing w:after="160" w:line="240" w:lineRule="exact"/>
    </w:pPr>
    <w:rPr>
      <w:sz w:val="28"/>
      <w:szCs w:val="20"/>
      <w:lang w:val="en-US" w:eastAsia="en-US"/>
    </w:rPr>
  </w:style>
  <w:style w:type="character" w:customStyle="1" w:styleId="s1">
    <w:name w:val="s1"/>
    <w:qFormat/>
    <w:rsid w:val="000C25AB"/>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0C25AB"/>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0C25AB"/>
    <w:rPr>
      <w:rFonts w:eastAsia="Times New Roman"/>
    </w:rPr>
  </w:style>
  <w:style w:type="character" w:styleId="af8">
    <w:name w:val="Hyperlink"/>
    <w:uiPriority w:val="99"/>
    <w:rsid w:val="000C25AB"/>
    <w:rPr>
      <w:rFonts w:ascii="Times New Roman" w:hAnsi="Times New Roman" w:cs="Times New Roman" w:hint="default"/>
      <w:color w:val="333399"/>
      <w:u w:val="single"/>
    </w:rPr>
  </w:style>
  <w:style w:type="paragraph" w:customStyle="1" w:styleId="af9">
    <w:name w:val="Знак Знак Знак"/>
    <w:basedOn w:val="a"/>
    <w:autoRedefine/>
    <w:rsid w:val="000C25AB"/>
    <w:pPr>
      <w:spacing w:after="160" w:line="240" w:lineRule="exact"/>
    </w:pPr>
    <w:rPr>
      <w:rFonts w:eastAsia="SimSun"/>
      <w:b/>
      <w:sz w:val="28"/>
      <w:lang w:val="en-US" w:eastAsia="en-US"/>
    </w:rPr>
  </w:style>
  <w:style w:type="paragraph" w:styleId="afa">
    <w:name w:val="Normal (Web)"/>
    <w:basedOn w:val="a"/>
    <w:uiPriority w:val="99"/>
    <w:rsid w:val="000C25AB"/>
    <w:pPr>
      <w:spacing w:before="100" w:beforeAutospacing="1" w:after="100" w:afterAutospacing="1"/>
    </w:pPr>
  </w:style>
  <w:style w:type="character" w:styleId="afb">
    <w:name w:val="Strong"/>
    <w:qFormat/>
    <w:rsid w:val="000C25AB"/>
    <w:rPr>
      <w:b/>
      <w:bCs/>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0C25AB"/>
    <w:rPr>
      <w:rFonts w:eastAsia="Times New Roman"/>
      <w:sz w:val="24"/>
      <w:szCs w:val="24"/>
    </w:rPr>
  </w:style>
  <w:style w:type="character" w:customStyle="1" w:styleId="s2">
    <w:name w:val="s2"/>
    <w:basedOn w:val="a0"/>
    <w:rsid w:val="000C25AB"/>
    <w:rPr>
      <w:color w:val="000080"/>
    </w:rPr>
  </w:style>
  <w:style w:type="character" w:styleId="afc">
    <w:name w:val="annotation reference"/>
    <w:basedOn w:val="a0"/>
    <w:uiPriority w:val="99"/>
    <w:semiHidden/>
    <w:unhideWhenUsed/>
    <w:rsid w:val="000C25AB"/>
    <w:rPr>
      <w:sz w:val="16"/>
      <w:szCs w:val="16"/>
    </w:rPr>
  </w:style>
  <w:style w:type="paragraph" w:styleId="afd">
    <w:name w:val="annotation text"/>
    <w:basedOn w:val="a"/>
    <w:link w:val="afe"/>
    <w:uiPriority w:val="99"/>
    <w:semiHidden/>
    <w:unhideWhenUsed/>
    <w:rsid w:val="000C25AB"/>
    <w:pPr>
      <w:overflowPunct w:val="0"/>
      <w:autoSpaceDE w:val="0"/>
      <w:autoSpaceDN w:val="0"/>
      <w:adjustRightInd w:val="0"/>
    </w:pPr>
    <w:rPr>
      <w:sz w:val="20"/>
      <w:szCs w:val="20"/>
    </w:rPr>
  </w:style>
  <w:style w:type="character" w:customStyle="1" w:styleId="afe">
    <w:name w:val="Текст примечания Знак"/>
    <w:basedOn w:val="a0"/>
    <w:link w:val="afd"/>
    <w:uiPriority w:val="99"/>
    <w:semiHidden/>
    <w:rsid w:val="000C25AB"/>
    <w:rPr>
      <w:rFonts w:eastAsia="Times New Roman"/>
    </w:rPr>
  </w:style>
  <w:style w:type="paragraph" w:styleId="aff">
    <w:name w:val="annotation subject"/>
    <w:basedOn w:val="afd"/>
    <w:next w:val="afd"/>
    <w:link w:val="aff0"/>
    <w:uiPriority w:val="99"/>
    <w:semiHidden/>
    <w:unhideWhenUsed/>
    <w:rsid w:val="000C25AB"/>
    <w:rPr>
      <w:b/>
      <w:bCs/>
    </w:rPr>
  </w:style>
  <w:style w:type="character" w:customStyle="1" w:styleId="aff0">
    <w:name w:val="Тема примечания Знак"/>
    <w:basedOn w:val="afe"/>
    <w:link w:val="aff"/>
    <w:uiPriority w:val="99"/>
    <w:semiHidden/>
    <w:rsid w:val="000C25AB"/>
    <w:rPr>
      <w:rFonts w:eastAsia="Times New Roman"/>
      <w:b/>
      <w:bCs/>
    </w:rPr>
  </w:style>
  <w:style w:type="paragraph" w:customStyle="1" w:styleId="j17">
    <w:name w:val="j17"/>
    <w:basedOn w:val="a"/>
    <w:rsid w:val="000C25AB"/>
    <w:pPr>
      <w:spacing w:before="100" w:beforeAutospacing="1" w:after="100" w:afterAutospacing="1"/>
    </w:pPr>
  </w:style>
  <w:style w:type="numbering" w:customStyle="1" w:styleId="111">
    <w:name w:val="Нет списка11"/>
    <w:next w:val="a2"/>
    <w:uiPriority w:val="99"/>
    <w:semiHidden/>
    <w:unhideWhenUsed/>
    <w:rsid w:val="000C25AB"/>
  </w:style>
  <w:style w:type="character" w:styleId="aff1">
    <w:name w:val="FollowedHyperlink"/>
    <w:uiPriority w:val="99"/>
    <w:semiHidden/>
    <w:unhideWhenUsed/>
    <w:rsid w:val="000C25AB"/>
    <w:rPr>
      <w:color w:val="800080"/>
      <w:u w:val="single"/>
    </w:rPr>
  </w:style>
  <w:style w:type="paragraph" w:customStyle="1" w:styleId="msonormal0">
    <w:name w:val="msonormal"/>
    <w:basedOn w:val="a"/>
    <w:rsid w:val="000C25AB"/>
  </w:style>
  <w:style w:type="character" w:customStyle="1" w:styleId="s3">
    <w:name w:val="s3"/>
    <w:rsid w:val="000C25AB"/>
    <w:rPr>
      <w:rFonts w:ascii="Times New Roman" w:hAnsi="Times New Roman" w:cs="Times New Roman" w:hint="default"/>
      <w:b w:val="0"/>
      <w:bCs w:val="0"/>
      <w:i/>
      <w:iCs/>
      <w:color w:val="FF0000"/>
    </w:rPr>
  </w:style>
  <w:style w:type="character" w:customStyle="1" w:styleId="s9">
    <w:name w:val="s9"/>
    <w:rsid w:val="000C25AB"/>
    <w:rPr>
      <w:rFonts w:ascii="Times New Roman" w:hAnsi="Times New Roman" w:cs="Times New Roman" w:hint="default"/>
      <w:b w:val="0"/>
      <w:bCs w:val="0"/>
      <w:i/>
      <w:iCs/>
      <w:color w:val="333399"/>
      <w:u w:val="single"/>
    </w:rPr>
  </w:style>
  <w:style w:type="character" w:customStyle="1" w:styleId="s19">
    <w:name w:val="s19"/>
    <w:rsid w:val="000C25AB"/>
    <w:rPr>
      <w:rFonts w:ascii="Times New Roman" w:hAnsi="Times New Roman" w:cs="Times New Roman" w:hint="default"/>
      <w:b w:val="0"/>
      <w:bCs w:val="0"/>
      <w:i w:val="0"/>
      <w:iCs w:val="0"/>
      <w:color w:val="008000"/>
    </w:rPr>
  </w:style>
  <w:style w:type="character" w:customStyle="1" w:styleId="s10">
    <w:name w:val="s10"/>
    <w:rsid w:val="000C25AB"/>
    <w:rPr>
      <w:rFonts w:ascii="Times New Roman" w:hAnsi="Times New Roman" w:cs="Times New Roman" w:hint="default"/>
      <w:color w:val="333399"/>
      <w:u w:val="single"/>
    </w:rPr>
  </w:style>
  <w:style w:type="character" w:customStyle="1" w:styleId="s7">
    <w:name w:val="s7"/>
    <w:rsid w:val="000C25AB"/>
    <w:rPr>
      <w:rFonts w:ascii="Courier New" w:hAnsi="Courier New" w:cs="Courier New" w:hint="default"/>
      <w:b w:val="0"/>
      <w:bCs w:val="0"/>
      <w:color w:val="000000"/>
    </w:rPr>
  </w:style>
  <w:style w:type="character" w:customStyle="1" w:styleId="s20">
    <w:name w:val="s20"/>
    <w:basedOn w:val="a0"/>
    <w:rsid w:val="000C25AB"/>
  </w:style>
  <w:style w:type="character" w:customStyle="1" w:styleId="aff2">
    <w:name w:val="a"/>
    <w:basedOn w:val="a0"/>
    <w:rsid w:val="000C25AB"/>
  </w:style>
  <w:style w:type="character" w:customStyle="1" w:styleId="s21">
    <w:name w:val="s21"/>
    <w:basedOn w:val="a0"/>
    <w:rsid w:val="000C25AB"/>
  </w:style>
  <w:style w:type="paragraph" w:styleId="aff3">
    <w:name w:val="Revision"/>
    <w:hidden/>
    <w:uiPriority w:val="99"/>
    <w:semiHidden/>
    <w:rsid w:val="000C25AB"/>
    <w:rPr>
      <w:rFonts w:eastAsia="Times New Roman"/>
    </w:rPr>
  </w:style>
  <w:style w:type="character" w:customStyle="1" w:styleId="10">
    <w:name w:val="Заголовок 1 Знак"/>
    <w:basedOn w:val="a0"/>
    <w:link w:val="1"/>
    <w:rsid w:val="000C25AB"/>
    <w:rPr>
      <w:rFonts w:ascii="Cambria" w:eastAsia="Times New Roman" w:hAnsi="Cambria" w:cs="Times New Roman"/>
      <w:color w:val="365F91"/>
      <w:sz w:val="32"/>
      <w:szCs w:val="32"/>
    </w:rPr>
  </w:style>
  <w:style w:type="paragraph" w:customStyle="1" w:styleId="4">
    <w:name w:val="Знак4"/>
    <w:basedOn w:val="a"/>
    <w:autoRedefine/>
    <w:rsid w:val="000C25AB"/>
    <w:pPr>
      <w:spacing w:after="160" w:line="240" w:lineRule="exact"/>
    </w:pPr>
    <w:rPr>
      <w:rFonts w:eastAsia="SimSun"/>
      <w:b/>
      <w:sz w:val="28"/>
      <w:lang w:val="en-US" w:eastAsia="en-US"/>
    </w:rPr>
  </w:style>
  <w:style w:type="paragraph" w:customStyle="1" w:styleId="3">
    <w:name w:val="Знак3"/>
    <w:basedOn w:val="a"/>
    <w:autoRedefine/>
    <w:rsid w:val="000C25AB"/>
    <w:pPr>
      <w:spacing w:after="160" w:line="240" w:lineRule="exact"/>
    </w:pPr>
    <w:rPr>
      <w:rFonts w:eastAsia="SimSun"/>
      <w:b/>
      <w:sz w:val="28"/>
      <w:lang w:val="en-US" w:eastAsia="en-US"/>
    </w:rPr>
  </w:style>
  <w:style w:type="paragraph" w:customStyle="1" w:styleId="23">
    <w:name w:val="Знак2"/>
    <w:basedOn w:val="a"/>
    <w:autoRedefine/>
    <w:rsid w:val="000C25AB"/>
    <w:pPr>
      <w:spacing w:after="160" w:line="240" w:lineRule="exact"/>
    </w:pPr>
    <w:rPr>
      <w:rFonts w:eastAsia="SimSun"/>
      <w:b/>
      <w:sz w:val="28"/>
      <w:lang w:val="en-US" w:eastAsia="en-US"/>
    </w:rPr>
  </w:style>
  <w:style w:type="paragraph" w:customStyle="1" w:styleId="14">
    <w:name w:val="Знак1"/>
    <w:basedOn w:val="a"/>
    <w:autoRedefine/>
    <w:rsid w:val="000C25AB"/>
    <w:pPr>
      <w:spacing w:after="160" w:line="240" w:lineRule="exact"/>
    </w:pPr>
    <w:rPr>
      <w:rFonts w:eastAsia="SimSun"/>
      <w:b/>
      <w:sz w:val="28"/>
      <w:lang w:val="en-US" w:eastAsia="en-US"/>
    </w:rPr>
  </w:style>
  <w:style w:type="character" w:customStyle="1" w:styleId="s192">
    <w:name w:val="s192"/>
    <w:basedOn w:val="a0"/>
    <w:rsid w:val="000C25AB"/>
  </w:style>
  <w:style w:type="character" w:customStyle="1" w:styleId="112">
    <w:name w:val="Заголовок 1 Знак1"/>
    <w:basedOn w:val="a0"/>
    <w:uiPriority w:val="9"/>
    <w:rsid w:val="000C25A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3FB95-F236-4DE4-ABBB-BCF11192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24</Pages>
  <Words>4498</Words>
  <Characters>25642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Алтынай Исмаилова</cp:lastModifiedBy>
  <cp:revision>56</cp:revision>
  <cp:lastPrinted>2020-09-23T05:17:00Z</cp:lastPrinted>
  <dcterms:created xsi:type="dcterms:W3CDTF">2021-04-23T12:11:00Z</dcterms:created>
  <dcterms:modified xsi:type="dcterms:W3CDTF">2021-12-31T06:30:00Z</dcterms:modified>
</cp:coreProperties>
</file>