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3404"/>
        <w:gridCol w:w="2268"/>
        <w:gridCol w:w="3544"/>
      </w:tblGrid>
      <w:tr w:rsidR="00F500B8" w:rsidRPr="00297107" w:rsidTr="00F500B8">
        <w:trPr>
          <w:trHeight w:val="1629"/>
          <w:jc w:val="center"/>
        </w:trPr>
        <w:tc>
          <w:tcPr>
            <w:tcW w:w="3397" w:type="dxa"/>
          </w:tcPr>
          <w:p w:rsidR="00F500B8" w:rsidRPr="00297107" w:rsidRDefault="00F500B8" w:rsidP="00F500B8">
            <w:pPr>
              <w:tabs>
                <w:tab w:val="left" w:pos="315"/>
                <w:tab w:val="left" w:pos="1035"/>
                <w:tab w:val="left" w:pos="1843"/>
                <w:tab w:val="center" w:pos="4962"/>
              </w:tabs>
              <w:jc w:val="center"/>
              <w:rPr>
                <w:b/>
                <w:sz w:val="28"/>
                <w:szCs w:val="28"/>
              </w:rPr>
            </w:pPr>
            <w:bookmarkStart w:id="0" w:name="_GoBack" w:colFirst="1" w:colLast="1"/>
            <w:r w:rsidRPr="00297107">
              <w:rPr>
                <w:b/>
                <w:sz w:val="28"/>
                <w:szCs w:val="28"/>
              </w:rPr>
              <w:t>ҚАЗАҚСТАН РЕСПУБЛИКАСЫНЫҢ</w:t>
            </w:r>
          </w:p>
          <w:p w:rsidR="00F500B8" w:rsidRPr="00297107" w:rsidRDefault="00F500B8" w:rsidP="00F500B8">
            <w:pPr>
              <w:tabs>
                <w:tab w:val="left" w:pos="315"/>
                <w:tab w:val="left" w:pos="1035"/>
                <w:tab w:val="left" w:pos="1843"/>
                <w:tab w:val="center" w:pos="4962"/>
              </w:tabs>
              <w:jc w:val="center"/>
              <w:rPr>
                <w:b/>
                <w:sz w:val="28"/>
                <w:szCs w:val="28"/>
                <w:lang w:val="kk-KZ"/>
              </w:rPr>
            </w:pPr>
            <w:r w:rsidRPr="00297107">
              <w:rPr>
                <w:b/>
                <w:sz w:val="28"/>
                <w:szCs w:val="28"/>
              </w:rPr>
              <w:t>ҰЛТТЫҚ БАНКІ</w:t>
            </w:r>
          </w:p>
        </w:tc>
        <w:tc>
          <w:tcPr>
            <w:tcW w:w="2268" w:type="dxa"/>
          </w:tcPr>
          <w:p w:rsidR="00F500B8" w:rsidRPr="00297107" w:rsidRDefault="00F500B8" w:rsidP="00F500B8">
            <w:pPr>
              <w:tabs>
                <w:tab w:val="left" w:pos="315"/>
                <w:tab w:val="left" w:pos="1035"/>
                <w:tab w:val="left" w:pos="1843"/>
                <w:tab w:val="center" w:pos="4962"/>
              </w:tabs>
              <w:jc w:val="center"/>
              <w:rPr>
                <w:b/>
                <w:sz w:val="28"/>
                <w:szCs w:val="28"/>
              </w:rPr>
            </w:pPr>
            <w:r w:rsidRPr="00297107">
              <w:rPr>
                <w:b/>
                <w:sz w:val="28"/>
                <w:szCs w:val="28"/>
              </w:rPr>
              <w:t xml:space="preserve">    </w:t>
            </w:r>
            <w:r w:rsidRPr="00297107">
              <w:rPr>
                <w:noProof/>
                <w:lang w:eastAsia="ko-KR"/>
              </w:rPr>
              <w:drawing>
                <wp:inline distT="0" distB="0" distL="0" distR="0" wp14:anchorId="4A07CDF5" wp14:editId="2874FCBB">
                  <wp:extent cx="100965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r w:rsidRPr="00297107">
              <w:rPr>
                <w:b/>
                <w:sz w:val="28"/>
                <w:szCs w:val="28"/>
              </w:rPr>
              <w:t xml:space="preserve">    </w:t>
            </w:r>
          </w:p>
        </w:tc>
        <w:tc>
          <w:tcPr>
            <w:tcW w:w="3544" w:type="dxa"/>
          </w:tcPr>
          <w:p w:rsidR="00F500B8" w:rsidRPr="00297107" w:rsidRDefault="00F500B8" w:rsidP="00F500B8">
            <w:pPr>
              <w:tabs>
                <w:tab w:val="left" w:pos="315"/>
                <w:tab w:val="left" w:pos="1035"/>
                <w:tab w:val="left" w:pos="1843"/>
                <w:tab w:val="center" w:pos="4962"/>
              </w:tabs>
              <w:jc w:val="center"/>
              <w:rPr>
                <w:b/>
                <w:sz w:val="28"/>
                <w:szCs w:val="28"/>
                <w:lang w:val="kk-KZ"/>
              </w:rPr>
            </w:pPr>
            <w:r w:rsidRPr="00297107">
              <w:rPr>
                <w:b/>
                <w:sz w:val="28"/>
                <w:szCs w:val="28"/>
                <w:lang w:val="kk-KZ"/>
              </w:rPr>
              <w:t xml:space="preserve"> ҚАЗАҚСТАН РЕСПУБЛИКАСЫ</w:t>
            </w:r>
          </w:p>
          <w:p w:rsidR="00F500B8" w:rsidRPr="00297107" w:rsidRDefault="00417D9D" w:rsidP="00417D9D">
            <w:pPr>
              <w:tabs>
                <w:tab w:val="left" w:pos="315"/>
                <w:tab w:val="left" w:pos="1035"/>
                <w:tab w:val="left" w:pos="1843"/>
                <w:tab w:val="center" w:pos="4962"/>
              </w:tabs>
              <w:jc w:val="center"/>
              <w:rPr>
                <w:b/>
                <w:sz w:val="28"/>
                <w:szCs w:val="28"/>
                <w:lang w:val="kk-KZ"/>
              </w:rPr>
            </w:pPr>
            <w:r w:rsidRPr="00297107">
              <w:rPr>
                <w:b/>
                <w:sz w:val="28"/>
                <w:szCs w:val="28"/>
                <w:lang w:val="kk-KZ"/>
              </w:rPr>
              <w:t xml:space="preserve">ҚАРЖЫ </w:t>
            </w:r>
            <w:r w:rsidR="00F500B8" w:rsidRPr="00297107">
              <w:rPr>
                <w:b/>
                <w:sz w:val="28"/>
                <w:szCs w:val="28"/>
                <w:lang w:val="kk-KZ"/>
              </w:rPr>
              <w:t>МИНИСТР</w:t>
            </w:r>
            <w:r w:rsidR="003B0BB0" w:rsidRPr="00297107">
              <w:rPr>
                <w:b/>
                <w:sz w:val="28"/>
                <w:szCs w:val="28"/>
                <w:lang w:val="kk-KZ"/>
              </w:rPr>
              <w:t>ЛІГІ</w:t>
            </w:r>
          </w:p>
        </w:tc>
      </w:tr>
      <w:tr w:rsidR="00F500B8" w:rsidRPr="00297107" w:rsidTr="00686ECB">
        <w:trPr>
          <w:trHeight w:val="1194"/>
          <w:jc w:val="center"/>
        </w:trPr>
        <w:tc>
          <w:tcPr>
            <w:tcW w:w="3397" w:type="dxa"/>
          </w:tcPr>
          <w:p w:rsidR="009D688E" w:rsidRPr="00297107" w:rsidRDefault="00F500B8" w:rsidP="00F500B8">
            <w:pPr>
              <w:tabs>
                <w:tab w:val="left" w:pos="1035"/>
                <w:tab w:val="left" w:pos="1843"/>
                <w:tab w:val="center" w:pos="4962"/>
              </w:tabs>
              <w:jc w:val="center"/>
              <w:rPr>
                <w:b/>
                <w:lang w:val="kk-KZ"/>
              </w:rPr>
            </w:pPr>
            <w:r w:rsidRPr="00297107">
              <w:rPr>
                <w:b/>
              </w:rPr>
              <w:t xml:space="preserve">2021 </w:t>
            </w:r>
            <w:r w:rsidRPr="00297107">
              <w:rPr>
                <w:b/>
                <w:lang w:val="kk-KZ"/>
              </w:rPr>
              <w:t>жылғы «</w:t>
            </w:r>
            <w:r w:rsidR="009D688E" w:rsidRPr="00297107">
              <w:rPr>
                <w:b/>
                <w:lang w:val="kk-KZ"/>
              </w:rPr>
              <w:t>22</w:t>
            </w:r>
            <w:r w:rsidRPr="00297107">
              <w:rPr>
                <w:b/>
                <w:lang w:val="kk-KZ"/>
              </w:rPr>
              <w:t>» қ</w:t>
            </w:r>
            <w:r w:rsidR="009D688E" w:rsidRPr="00297107">
              <w:rPr>
                <w:b/>
                <w:lang w:val="kk-KZ"/>
              </w:rPr>
              <w:t>араша</w:t>
            </w:r>
            <w:r w:rsidRPr="00297107">
              <w:rPr>
                <w:b/>
                <w:lang w:val="kk-KZ"/>
              </w:rPr>
              <w:t xml:space="preserve"> </w:t>
            </w:r>
          </w:p>
          <w:p w:rsidR="00F500B8" w:rsidRPr="00686ECB" w:rsidRDefault="00F500B8" w:rsidP="00F500B8">
            <w:pPr>
              <w:tabs>
                <w:tab w:val="left" w:pos="1035"/>
                <w:tab w:val="left" w:pos="1843"/>
                <w:tab w:val="center" w:pos="4962"/>
              </w:tabs>
              <w:jc w:val="center"/>
              <w:rPr>
                <w:b/>
              </w:rPr>
            </w:pPr>
            <w:r w:rsidRPr="00297107">
              <w:rPr>
                <w:b/>
              </w:rPr>
              <w:t xml:space="preserve">№ </w:t>
            </w:r>
            <w:r w:rsidR="001B0C02" w:rsidRPr="00686ECB">
              <w:rPr>
                <w:b/>
              </w:rPr>
              <w:t>101</w:t>
            </w:r>
          </w:p>
          <w:p w:rsidR="00F500B8" w:rsidRPr="00297107" w:rsidRDefault="00F500B8" w:rsidP="00F500B8">
            <w:pPr>
              <w:tabs>
                <w:tab w:val="left" w:pos="1035"/>
                <w:tab w:val="left" w:pos="1843"/>
                <w:tab w:val="center" w:pos="4962"/>
              </w:tabs>
              <w:rPr>
                <w:b/>
                <w:lang w:val="kk-KZ"/>
              </w:rPr>
            </w:pPr>
          </w:p>
          <w:p w:rsidR="00F500B8" w:rsidRPr="00297107" w:rsidRDefault="00F500B8" w:rsidP="006A7458">
            <w:pPr>
              <w:tabs>
                <w:tab w:val="left" w:pos="315"/>
                <w:tab w:val="left" w:pos="1035"/>
                <w:tab w:val="left" w:pos="1843"/>
                <w:tab w:val="center" w:pos="4962"/>
              </w:tabs>
              <w:jc w:val="center"/>
              <w:rPr>
                <w:b/>
                <w:lang w:val="kk-KZ"/>
              </w:rPr>
            </w:pPr>
            <w:r w:rsidRPr="00297107">
              <w:rPr>
                <w:b/>
              </w:rPr>
              <w:t>Н</w:t>
            </w:r>
            <w:r w:rsidRPr="00297107">
              <w:rPr>
                <w:b/>
                <w:lang w:val="kk-KZ"/>
              </w:rPr>
              <w:t>ұ</w:t>
            </w:r>
            <w:r w:rsidRPr="00297107">
              <w:rPr>
                <w:b/>
              </w:rPr>
              <w:t>р-</w:t>
            </w:r>
            <w:proofErr w:type="spellStart"/>
            <w:r w:rsidRPr="00297107">
              <w:rPr>
                <w:b/>
              </w:rPr>
              <w:t>Сұлтан</w:t>
            </w:r>
            <w:proofErr w:type="spellEnd"/>
            <w:r w:rsidRPr="00297107">
              <w:rPr>
                <w:b/>
                <w:lang w:val="kk-KZ"/>
              </w:rPr>
              <w:t xml:space="preserve"> </w:t>
            </w:r>
            <w:r w:rsidR="00273131" w:rsidRPr="00297107">
              <w:rPr>
                <w:b/>
                <w:lang w:val="kk-KZ"/>
              </w:rPr>
              <w:t>қаласы</w:t>
            </w:r>
          </w:p>
        </w:tc>
        <w:tc>
          <w:tcPr>
            <w:tcW w:w="2268" w:type="dxa"/>
          </w:tcPr>
          <w:p w:rsidR="00F500B8" w:rsidRPr="00297107" w:rsidRDefault="00F500B8" w:rsidP="006A7458">
            <w:pPr>
              <w:tabs>
                <w:tab w:val="left" w:pos="315"/>
                <w:tab w:val="left" w:pos="1035"/>
                <w:tab w:val="left" w:pos="1843"/>
                <w:tab w:val="center" w:pos="4962"/>
              </w:tabs>
              <w:jc w:val="both"/>
              <w:rPr>
                <w:b/>
                <w:lang w:val="kk-KZ"/>
              </w:rPr>
            </w:pPr>
          </w:p>
        </w:tc>
        <w:tc>
          <w:tcPr>
            <w:tcW w:w="3544" w:type="dxa"/>
          </w:tcPr>
          <w:p w:rsidR="00F500B8" w:rsidRPr="00297107" w:rsidRDefault="00F500B8" w:rsidP="006A7458">
            <w:pPr>
              <w:tabs>
                <w:tab w:val="left" w:pos="315"/>
                <w:tab w:val="left" w:pos="1035"/>
                <w:tab w:val="left" w:pos="1843"/>
                <w:tab w:val="center" w:pos="4962"/>
              </w:tabs>
              <w:jc w:val="center"/>
              <w:rPr>
                <w:b/>
                <w:lang w:val="kk-KZ"/>
              </w:rPr>
            </w:pPr>
            <w:r w:rsidRPr="00297107">
              <w:rPr>
                <w:b/>
                <w:lang w:val="kk-KZ"/>
              </w:rPr>
              <w:t xml:space="preserve">    </w:t>
            </w:r>
            <w:r w:rsidR="00686ECB">
              <w:rPr>
                <w:b/>
                <w:lang w:val="kk-KZ"/>
              </w:rPr>
              <w:t>2021 жылғы «26</w:t>
            </w:r>
            <w:r w:rsidR="00273131" w:rsidRPr="00297107">
              <w:rPr>
                <w:b/>
                <w:lang w:val="kk-KZ"/>
              </w:rPr>
              <w:t xml:space="preserve">» </w:t>
            </w:r>
            <w:r w:rsidR="00686ECB">
              <w:rPr>
                <w:b/>
                <w:lang w:val="kk-KZ"/>
              </w:rPr>
              <w:t>қараша</w:t>
            </w:r>
          </w:p>
          <w:p w:rsidR="00F500B8" w:rsidRPr="00297107" w:rsidRDefault="00686ECB" w:rsidP="006A7458">
            <w:pPr>
              <w:tabs>
                <w:tab w:val="left" w:pos="315"/>
                <w:tab w:val="left" w:pos="1035"/>
                <w:tab w:val="left" w:pos="1843"/>
                <w:tab w:val="center" w:pos="4962"/>
              </w:tabs>
              <w:jc w:val="center"/>
              <w:rPr>
                <w:b/>
                <w:lang w:val="kk-KZ"/>
              </w:rPr>
            </w:pPr>
            <w:r>
              <w:rPr>
                <w:b/>
                <w:lang w:val="kk-KZ"/>
              </w:rPr>
              <w:t>№ 1224</w:t>
            </w:r>
          </w:p>
          <w:p w:rsidR="00F500B8" w:rsidRPr="00297107" w:rsidRDefault="00F500B8" w:rsidP="006A7458">
            <w:pPr>
              <w:tabs>
                <w:tab w:val="left" w:pos="315"/>
                <w:tab w:val="left" w:pos="1035"/>
                <w:tab w:val="left" w:pos="1843"/>
                <w:tab w:val="center" w:pos="4962"/>
              </w:tabs>
              <w:jc w:val="center"/>
              <w:rPr>
                <w:b/>
                <w:lang w:val="kk-KZ"/>
              </w:rPr>
            </w:pPr>
          </w:p>
          <w:p w:rsidR="00F500B8" w:rsidRPr="00297107" w:rsidRDefault="00290997" w:rsidP="006A7458">
            <w:pPr>
              <w:tabs>
                <w:tab w:val="left" w:pos="315"/>
                <w:tab w:val="left" w:pos="1035"/>
                <w:tab w:val="left" w:pos="1843"/>
                <w:tab w:val="center" w:pos="4962"/>
              </w:tabs>
              <w:jc w:val="center"/>
              <w:rPr>
                <w:b/>
                <w:lang w:val="kk-KZ"/>
              </w:rPr>
            </w:pPr>
            <w:r w:rsidRPr="00297107">
              <w:rPr>
                <w:b/>
                <w:lang w:val="kk-KZ"/>
              </w:rPr>
              <w:t xml:space="preserve">Нұр-Сұлтан </w:t>
            </w:r>
            <w:r w:rsidR="00273131" w:rsidRPr="00297107">
              <w:rPr>
                <w:b/>
                <w:lang w:val="kk-KZ"/>
              </w:rPr>
              <w:t>қаласы</w:t>
            </w:r>
          </w:p>
        </w:tc>
      </w:tr>
      <w:bookmarkEnd w:id="0"/>
    </w:tbl>
    <w:p w:rsidR="00F500B8" w:rsidRPr="00297107" w:rsidRDefault="00F500B8" w:rsidP="00B11DB1">
      <w:pPr>
        <w:overflowPunct w:val="0"/>
        <w:autoSpaceDE w:val="0"/>
        <w:autoSpaceDN w:val="0"/>
        <w:adjustRightInd w:val="0"/>
        <w:jc w:val="center"/>
        <w:rPr>
          <w:b/>
          <w:sz w:val="28"/>
          <w:szCs w:val="28"/>
          <w:lang w:val="kk-KZ"/>
        </w:rPr>
      </w:pPr>
    </w:p>
    <w:p w:rsidR="00B11DB1" w:rsidRPr="00297107" w:rsidRDefault="00B11DB1" w:rsidP="00B11DB1">
      <w:pPr>
        <w:overflowPunct w:val="0"/>
        <w:autoSpaceDE w:val="0"/>
        <w:autoSpaceDN w:val="0"/>
        <w:adjustRightInd w:val="0"/>
        <w:jc w:val="center"/>
        <w:rPr>
          <w:b/>
          <w:sz w:val="28"/>
          <w:szCs w:val="28"/>
          <w:lang w:val="kk-KZ"/>
        </w:rPr>
      </w:pPr>
      <w:r w:rsidRPr="00297107">
        <w:rPr>
          <w:b/>
          <w:sz w:val="28"/>
          <w:szCs w:val="28"/>
          <w:lang w:val="kk-KZ"/>
        </w:rPr>
        <w:t>ҚАЗАҚСТАН РЕСПУБЛИКАСЫ ҰЛТТЫҚ БАНКІ БАСҚАРМАСЫНЫҢ БІРЛЕСКЕН ҚАУЛЫСЫ ЖӘНЕ ҚАЗАҚСТАН РЕСПУБЛИКАСЫ</w:t>
      </w:r>
      <w:r w:rsidRPr="00297107">
        <w:rPr>
          <w:b/>
          <w:sz w:val="28"/>
          <w:szCs w:val="28"/>
          <w:lang w:val="kk-KZ"/>
        </w:rPr>
        <w:br/>
        <w:t xml:space="preserve"> </w:t>
      </w:r>
      <w:r w:rsidR="00417D9D" w:rsidRPr="00297107">
        <w:rPr>
          <w:b/>
          <w:sz w:val="28"/>
          <w:szCs w:val="28"/>
          <w:lang w:val="kk-KZ"/>
        </w:rPr>
        <w:t>ҚАРЖЫ</w:t>
      </w:r>
      <w:r w:rsidRPr="00297107">
        <w:rPr>
          <w:b/>
          <w:sz w:val="28"/>
          <w:szCs w:val="28"/>
          <w:lang w:val="kk-KZ"/>
        </w:rPr>
        <w:t xml:space="preserve"> МИНИСТРІНІҢ БҰЙРЫҒЫ</w:t>
      </w:r>
    </w:p>
    <w:p w:rsidR="00B11DB1" w:rsidRPr="00297107" w:rsidRDefault="00B11DB1" w:rsidP="00B11DB1">
      <w:pPr>
        <w:tabs>
          <w:tab w:val="left" w:pos="4820"/>
          <w:tab w:val="left" w:pos="9214"/>
          <w:tab w:val="left" w:pos="9356"/>
        </w:tabs>
        <w:spacing w:line="240" w:lineRule="atLeast"/>
        <w:ind w:right="3686"/>
        <w:jc w:val="both"/>
        <w:rPr>
          <w:sz w:val="28"/>
          <w:szCs w:val="28"/>
          <w:lang w:val="kk-KZ"/>
        </w:rPr>
      </w:pPr>
    </w:p>
    <w:p w:rsidR="00417D9D" w:rsidRPr="00297107" w:rsidRDefault="00417D9D" w:rsidP="00417D9D">
      <w:pPr>
        <w:overflowPunct w:val="0"/>
        <w:autoSpaceDE w:val="0"/>
        <w:autoSpaceDN w:val="0"/>
        <w:adjustRightInd w:val="0"/>
        <w:jc w:val="center"/>
        <w:rPr>
          <w:b/>
          <w:bCs/>
          <w:sz w:val="28"/>
          <w:szCs w:val="28"/>
          <w:lang w:val="kk-KZ"/>
        </w:rPr>
      </w:pPr>
      <w:bookmarkStart w:id="1" w:name="0"/>
      <w:bookmarkEnd w:id="1"/>
      <w:r w:rsidRPr="00297107">
        <w:rPr>
          <w:b/>
          <w:bCs/>
          <w:sz w:val="28"/>
          <w:szCs w:val="28"/>
          <w:lang w:val="kk-KZ"/>
        </w:rPr>
        <w:t xml:space="preserve">«Валюта айырбастаудың нарықтық бағамын айқындау тәртібі туралы» Қазақстан Республикасы Ұлттық Банкі Басқармасының 2013 жылғы </w:t>
      </w:r>
      <w:r w:rsidR="00943032" w:rsidRPr="00297107">
        <w:rPr>
          <w:b/>
          <w:bCs/>
          <w:sz w:val="28"/>
          <w:szCs w:val="28"/>
          <w:lang w:val="kk-KZ"/>
        </w:rPr>
        <w:br/>
      </w:r>
      <w:r w:rsidRPr="00297107">
        <w:rPr>
          <w:b/>
          <w:bCs/>
          <w:sz w:val="28"/>
          <w:szCs w:val="28"/>
          <w:lang w:val="kk-KZ"/>
        </w:rPr>
        <w:t xml:space="preserve">25 қаңтардағы № 15 қаулысына және Қазақстан Республикасы Қаржы министрінің 2013 жылғы 22 ақпандағы № 99 бұйрығына </w:t>
      </w:r>
      <w:r w:rsidR="00943032" w:rsidRPr="00297107">
        <w:rPr>
          <w:b/>
          <w:bCs/>
          <w:sz w:val="28"/>
          <w:szCs w:val="28"/>
          <w:lang w:val="kk-KZ"/>
        </w:rPr>
        <w:br/>
      </w:r>
      <w:r w:rsidRPr="00297107">
        <w:rPr>
          <w:b/>
          <w:bCs/>
          <w:sz w:val="28"/>
          <w:szCs w:val="28"/>
          <w:lang w:val="kk-KZ"/>
        </w:rPr>
        <w:t>өзгерістер енгізу туралы</w:t>
      </w:r>
    </w:p>
    <w:p w:rsidR="00417D9D" w:rsidRPr="00297107" w:rsidRDefault="00417D9D" w:rsidP="00417D9D">
      <w:pPr>
        <w:shd w:val="clear" w:color="auto" w:fill="FFFFFF"/>
        <w:overflowPunct w:val="0"/>
        <w:autoSpaceDE w:val="0"/>
        <w:autoSpaceDN w:val="0"/>
        <w:adjustRightInd w:val="0"/>
        <w:jc w:val="center"/>
        <w:rPr>
          <w:sz w:val="28"/>
          <w:szCs w:val="28"/>
          <w:lang w:val="kk-KZ"/>
        </w:rPr>
      </w:pPr>
    </w:p>
    <w:p w:rsidR="00417D9D" w:rsidRPr="00297107" w:rsidRDefault="00417D9D" w:rsidP="00417D9D">
      <w:pPr>
        <w:widowControl w:val="0"/>
        <w:suppressAutoHyphens/>
        <w:overflowPunct w:val="0"/>
        <w:autoSpaceDE w:val="0"/>
        <w:autoSpaceDN w:val="0"/>
        <w:adjustRightInd w:val="0"/>
        <w:ind w:firstLine="709"/>
        <w:jc w:val="both"/>
        <w:rPr>
          <w:sz w:val="28"/>
          <w:szCs w:val="28"/>
          <w:lang w:val="kk-KZ"/>
        </w:rPr>
      </w:pPr>
      <w:r w:rsidRPr="00297107">
        <w:rPr>
          <w:color w:val="000000"/>
          <w:sz w:val="28"/>
          <w:szCs w:val="28"/>
          <w:lang w:val="kk-KZ"/>
        </w:rPr>
        <w:t xml:space="preserve">«Салық және бюджетке төленетін басқа да міндетті төлемдер туралы» Қазақстан Республикасы Кодексінің (Салық кодексі) </w:t>
      </w:r>
      <w:bookmarkStart w:id="2" w:name="sub1006212142"/>
      <w:r w:rsidRPr="00297107">
        <w:rPr>
          <w:sz w:val="28"/>
          <w:szCs w:val="28"/>
          <w:lang w:val="kk-KZ"/>
        </w:rPr>
        <w:t xml:space="preserve">1-бабы 1-тармағының </w:t>
      </w:r>
      <w:r w:rsidRPr="00297107">
        <w:rPr>
          <w:sz w:val="28"/>
          <w:szCs w:val="28"/>
          <w:lang w:val="kk-KZ"/>
        </w:rPr>
        <w:br/>
        <w:t>11) тармақшасына</w:t>
      </w:r>
      <w:bookmarkEnd w:id="2"/>
      <w:r w:rsidRPr="00297107">
        <w:rPr>
          <w:b/>
          <w:color w:val="000000"/>
          <w:sz w:val="28"/>
          <w:szCs w:val="28"/>
          <w:lang w:val="kk-KZ"/>
        </w:rPr>
        <w:t xml:space="preserve"> </w:t>
      </w:r>
      <w:r w:rsidRPr="00297107">
        <w:rPr>
          <w:color w:val="000000"/>
          <w:sz w:val="28"/>
          <w:szCs w:val="28"/>
          <w:lang w:val="kk-KZ"/>
        </w:rPr>
        <w:t xml:space="preserve">сәйкес Қазақстан Республикасы Ұлттық Банкінің Басқармасы </w:t>
      </w:r>
      <w:r w:rsidRPr="00297107">
        <w:rPr>
          <w:b/>
          <w:bCs/>
          <w:color w:val="000000"/>
          <w:sz w:val="28"/>
          <w:szCs w:val="28"/>
          <w:lang w:val="kk-KZ"/>
        </w:rPr>
        <w:t>ҚАУЛЫ ЕТЕДІ</w:t>
      </w:r>
      <w:r w:rsidRPr="00297107">
        <w:rPr>
          <w:color w:val="000000"/>
          <w:sz w:val="28"/>
          <w:szCs w:val="28"/>
          <w:lang w:val="kk-KZ"/>
        </w:rPr>
        <w:t xml:space="preserve"> және Қазақстан Республикасының Қаржы министрі </w:t>
      </w:r>
      <w:r w:rsidRPr="00297107">
        <w:rPr>
          <w:b/>
          <w:bCs/>
          <w:color w:val="000000"/>
          <w:sz w:val="28"/>
          <w:szCs w:val="28"/>
          <w:lang w:val="kk-KZ"/>
        </w:rPr>
        <w:t>БҰЙЫРАДЫ</w:t>
      </w:r>
      <w:r w:rsidRPr="00297107">
        <w:rPr>
          <w:sz w:val="28"/>
          <w:szCs w:val="20"/>
          <w:lang w:val="kk-KZ"/>
        </w:rPr>
        <w:t>:</w:t>
      </w:r>
    </w:p>
    <w:p w:rsidR="00417D9D" w:rsidRPr="00297107" w:rsidRDefault="00417D9D" w:rsidP="00417D9D">
      <w:pPr>
        <w:overflowPunct w:val="0"/>
        <w:autoSpaceDE w:val="0"/>
        <w:autoSpaceDN w:val="0"/>
        <w:adjustRightInd w:val="0"/>
        <w:ind w:firstLine="709"/>
        <w:jc w:val="both"/>
        <w:rPr>
          <w:sz w:val="28"/>
          <w:szCs w:val="28"/>
          <w:lang w:val="kk-KZ"/>
        </w:rPr>
      </w:pPr>
      <w:r w:rsidRPr="00297107">
        <w:rPr>
          <w:color w:val="000000"/>
          <w:sz w:val="28"/>
          <w:szCs w:val="28"/>
          <w:lang w:val="kk-KZ"/>
        </w:rPr>
        <w:t xml:space="preserve">1. «Валюта айырбастаудың нарықтық бағамын айқындау тәртібі туралы» Қазақстан Республикасы Ұлттық Банкі Басқармасының 2013 жылғы </w:t>
      </w:r>
      <w:r w:rsidRPr="00297107">
        <w:rPr>
          <w:color w:val="000000"/>
          <w:sz w:val="28"/>
          <w:szCs w:val="28"/>
          <w:lang w:val="kk-KZ"/>
        </w:rPr>
        <w:br/>
        <w:t>25 қаңтардағы № 15 қаулысына және Қазақстан Республикасы Қаржы министрінің 2013 жылғы 22 ақпандағы № 99 бұйрығына (Нормативтік құқықтық актілерді мемлекеттік тіркеу тізілімінде № 8378 болып тіркелген) мынадай өзгерістер енгізілсін</w:t>
      </w:r>
      <w:r w:rsidRPr="00297107">
        <w:rPr>
          <w:bCs/>
          <w:sz w:val="28"/>
          <w:szCs w:val="28"/>
          <w:lang w:val="kk-KZ"/>
        </w:rPr>
        <w:t>:</w:t>
      </w:r>
    </w:p>
    <w:p w:rsidR="00417D9D" w:rsidRPr="00297107" w:rsidRDefault="00417D9D" w:rsidP="00417D9D">
      <w:pPr>
        <w:widowControl w:val="0"/>
        <w:suppressAutoHyphens/>
        <w:overflowPunct w:val="0"/>
        <w:autoSpaceDE w:val="0"/>
        <w:autoSpaceDN w:val="0"/>
        <w:adjustRightInd w:val="0"/>
        <w:ind w:firstLine="709"/>
        <w:jc w:val="both"/>
        <w:rPr>
          <w:sz w:val="28"/>
          <w:szCs w:val="28"/>
          <w:lang w:val="kk-KZ"/>
        </w:rPr>
      </w:pPr>
      <w:r w:rsidRPr="00297107">
        <w:rPr>
          <w:sz w:val="28"/>
          <w:szCs w:val="28"/>
          <w:lang w:val="kk-KZ"/>
        </w:rPr>
        <w:t>1-тармақ мынадай редакцияда жазылсын:</w:t>
      </w:r>
    </w:p>
    <w:p w:rsidR="00417D9D" w:rsidRPr="00297107" w:rsidRDefault="00417D9D" w:rsidP="00417D9D">
      <w:pPr>
        <w:widowControl w:val="0"/>
        <w:suppressAutoHyphens/>
        <w:overflowPunct w:val="0"/>
        <w:autoSpaceDE w:val="0"/>
        <w:autoSpaceDN w:val="0"/>
        <w:adjustRightInd w:val="0"/>
        <w:ind w:firstLine="709"/>
        <w:jc w:val="both"/>
        <w:rPr>
          <w:sz w:val="28"/>
          <w:szCs w:val="28"/>
          <w:lang w:val="kk-KZ"/>
        </w:rPr>
      </w:pPr>
      <w:r w:rsidRPr="00297107">
        <w:rPr>
          <w:sz w:val="28"/>
          <w:szCs w:val="28"/>
          <w:lang w:val="kk-KZ"/>
        </w:rPr>
        <w:t>«1. Валюталарды айырбастаудың нарықтық бағамы «Қазақстан қор биржасы» акционерлік қоғамы (бұдан әрі – биржа) шетел валюталарымен сауда-саттық жүргізетін жұмыс күндері, мынадай тәртіппен күнделікті айқындалады:</w:t>
      </w:r>
    </w:p>
    <w:p w:rsidR="00417D9D" w:rsidRPr="00297107" w:rsidRDefault="00417D9D" w:rsidP="00417D9D">
      <w:pPr>
        <w:widowControl w:val="0"/>
        <w:suppressAutoHyphens/>
        <w:overflowPunct w:val="0"/>
        <w:autoSpaceDE w:val="0"/>
        <w:autoSpaceDN w:val="0"/>
        <w:adjustRightInd w:val="0"/>
        <w:ind w:firstLine="709"/>
        <w:jc w:val="both"/>
        <w:rPr>
          <w:sz w:val="28"/>
          <w:szCs w:val="28"/>
          <w:lang w:val="kk-KZ"/>
        </w:rPr>
      </w:pPr>
      <w:r w:rsidRPr="00297107">
        <w:rPr>
          <w:sz w:val="28"/>
          <w:szCs w:val="28"/>
          <w:lang w:val="kk-KZ"/>
        </w:rPr>
        <w:t>1) Америка Құрама Штаттары (бұдан әрі – АҚШ) доллары бойынша валюта айырбастаудың нарықтық бағамы теңгенің АҚШ долларына қатысты Нұр-Сұлтан қаласының уақытымен сағат 15-30-дағы жағдай бойынша қалыптасқан орташа алынған биржалық бағамы ретінде айқындалады;</w:t>
      </w:r>
    </w:p>
    <w:p w:rsidR="00417D9D" w:rsidRPr="00297107" w:rsidRDefault="00417D9D" w:rsidP="00417D9D">
      <w:pPr>
        <w:widowControl w:val="0"/>
        <w:suppressAutoHyphens/>
        <w:overflowPunct w:val="0"/>
        <w:autoSpaceDE w:val="0"/>
        <w:autoSpaceDN w:val="0"/>
        <w:adjustRightInd w:val="0"/>
        <w:ind w:firstLine="709"/>
        <w:jc w:val="both"/>
        <w:rPr>
          <w:sz w:val="28"/>
          <w:szCs w:val="28"/>
          <w:lang w:val="kk-KZ"/>
        </w:rPr>
      </w:pPr>
      <w:r w:rsidRPr="00297107">
        <w:rPr>
          <w:sz w:val="28"/>
          <w:szCs w:val="28"/>
          <w:lang w:val="kk-KZ"/>
        </w:rPr>
        <w:t xml:space="preserve">2) басқа шетел валюталары бойынша валюталарды айырбастаудың теңгеге қатысты нарықтық бағамы АҚШ долларының теңгеге қатысты нарықтық бағамын және осы валюталардың ақпараттық агенттіктердің арналары бойынша алынған сұраныстың баға белгіленімдеріне сәйкес Нұр-Сұлтан қаласының </w:t>
      </w:r>
      <w:r w:rsidRPr="00297107">
        <w:rPr>
          <w:sz w:val="28"/>
          <w:szCs w:val="28"/>
          <w:lang w:val="kk-KZ"/>
        </w:rPr>
        <w:lastRenderedPageBreak/>
        <w:t>уақытымен сағат 16-00-дегі жағдай бойынша қалыптасқан АҚШ долларына бағамдарын пайдалана отырып есептелген кросс-бағам ретінде айқындалады.</w:t>
      </w:r>
    </w:p>
    <w:p w:rsidR="00417D9D" w:rsidRPr="00297107" w:rsidRDefault="00417D9D" w:rsidP="00417D9D">
      <w:pPr>
        <w:widowControl w:val="0"/>
        <w:suppressAutoHyphens/>
        <w:overflowPunct w:val="0"/>
        <w:autoSpaceDE w:val="0"/>
        <w:autoSpaceDN w:val="0"/>
        <w:adjustRightInd w:val="0"/>
        <w:ind w:firstLine="709"/>
        <w:jc w:val="both"/>
        <w:rPr>
          <w:sz w:val="28"/>
          <w:szCs w:val="28"/>
          <w:lang w:val="kk-KZ"/>
        </w:rPr>
      </w:pPr>
      <w:r w:rsidRPr="00297107">
        <w:rPr>
          <w:sz w:val="28"/>
          <w:szCs w:val="28"/>
          <w:lang w:val="kk-KZ"/>
        </w:rPr>
        <w:t xml:space="preserve">Қазақстан Республикасының Ұлттық Банкі биржада сауда-саттық жүргізілген күні осы тармақта белгіленген тәртіппен айқындалған, Нормативтік құқықтық актілерді мемлекеттік тіркеу тізілімінде № 7977 болып тіркелген «Қазақстан Республикасы ұлттық валютасының шетел валюталарына қатысты ресми бағамын белгілеу қағидаларын бекіту туралы» Қазақстан Республикасының Ұлттық Банкі Басқармасының 2012 жылғы 24 тамыздағы </w:t>
      </w:r>
      <w:r w:rsidRPr="00297107">
        <w:rPr>
          <w:sz w:val="28"/>
          <w:szCs w:val="28"/>
          <w:lang w:val="kk-KZ"/>
        </w:rPr>
        <w:br/>
        <w:t xml:space="preserve">№ 242 </w:t>
      </w:r>
      <w:bookmarkStart w:id="3" w:name="sub1002613611"/>
      <w:r w:rsidRPr="00297107">
        <w:rPr>
          <w:sz w:val="28"/>
          <w:szCs w:val="28"/>
          <w:lang w:val="kk-KZ"/>
        </w:rPr>
        <w:fldChar w:fldCharType="begin"/>
      </w:r>
      <w:r w:rsidRPr="00297107">
        <w:rPr>
          <w:sz w:val="28"/>
          <w:szCs w:val="28"/>
          <w:lang w:val="kk-KZ"/>
        </w:rPr>
        <w:instrText xml:space="preserve"> HYPERLINK "jl:31275549.0%20" </w:instrText>
      </w:r>
      <w:r w:rsidRPr="00297107">
        <w:rPr>
          <w:sz w:val="28"/>
          <w:szCs w:val="28"/>
          <w:lang w:val="kk-KZ"/>
        </w:rPr>
        <w:fldChar w:fldCharType="separate"/>
      </w:r>
      <w:r w:rsidRPr="00297107">
        <w:rPr>
          <w:bCs/>
          <w:sz w:val="28"/>
          <w:szCs w:val="28"/>
          <w:lang w:val="kk-KZ"/>
        </w:rPr>
        <w:t>қаулысына</w:t>
      </w:r>
      <w:r w:rsidRPr="00297107">
        <w:rPr>
          <w:sz w:val="28"/>
          <w:szCs w:val="28"/>
          <w:lang w:val="kk-KZ"/>
        </w:rPr>
        <w:fldChar w:fldCharType="end"/>
      </w:r>
      <w:bookmarkEnd w:id="3"/>
      <w:r w:rsidRPr="00297107">
        <w:rPr>
          <w:sz w:val="28"/>
          <w:szCs w:val="28"/>
          <w:lang w:val="kk-KZ"/>
        </w:rPr>
        <w:t xml:space="preserve"> (бұдан әрі – Ресми бағамдар жөніндегі қаулы) қосымшада көрсетілген шетел валюталарының теңгеге қатысты бағамдарын белгілейді.</w:t>
      </w:r>
    </w:p>
    <w:p w:rsidR="00417D9D" w:rsidRPr="00297107" w:rsidRDefault="00417D9D" w:rsidP="00417D9D">
      <w:pPr>
        <w:widowControl w:val="0"/>
        <w:suppressAutoHyphens/>
        <w:overflowPunct w:val="0"/>
        <w:autoSpaceDE w:val="0"/>
        <w:autoSpaceDN w:val="0"/>
        <w:adjustRightInd w:val="0"/>
        <w:ind w:firstLine="709"/>
        <w:jc w:val="both"/>
        <w:rPr>
          <w:sz w:val="28"/>
          <w:szCs w:val="28"/>
          <w:lang w:val="kk-KZ"/>
        </w:rPr>
      </w:pPr>
      <w:r w:rsidRPr="00297107">
        <w:rPr>
          <w:sz w:val="28"/>
          <w:szCs w:val="28"/>
          <w:lang w:val="kk-KZ"/>
        </w:rPr>
        <w:t>Ресми бағамдар жөніндегі қаулыға қосымшада көрсетілмеген айырбасталатын валюталардың нарықтық бағамдарын ұйымдар осы тармақта белгіленген тәртіппен дербес айқындайды. АҚШ долларының теңгеге қатысты нарықтық бағамы белгіленген күні Файнэншл Таймс (Financial Times) газетінде немесе оның интернет-ресурсында, сондай-ақ Блумберг (Bloomberg) не РЕЙТЕР (</w:t>
      </w:r>
      <w:r w:rsidR="001C5C15" w:rsidRPr="00297107">
        <w:rPr>
          <w:sz w:val="28"/>
          <w:szCs w:val="28"/>
          <w:lang w:val="kk-KZ"/>
        </w:rPr>
        <w:t>REUTERS</w:t>
      </w:r>
      <w:r w:rsidRPr="00297107">
        <w:rPr>
          <w:sz w:val="28"/>
          <w:szCs w:val="28"/>
          <w:lang w:val="kk-KZ"/>
        </w:rPr>
        <w:t>) ақпараттық порталдарында жарияланған шетел валютасының АҚШ долларына бағамын пайдалануға болады.»;</w:t>
      </w:r>
    </w:p>
    <w:p w:rsidR="00417D9D" w:rsidRPr="00297107" w:rsidRDefault="00417D9D" w:rsidP="00417D9D">
      <w:pPr>
        <w:widowControl w:val="0"/>
        <w:suppressAutoHyphens/>
        <w:overflowPunct w:val="0"/>
        <w:autoSpaceDE w:val="0"/>
        <w:autoSpaceDN w:val="0"/>
        <w:adjustRightInd w:val="0"/>
        <w:ind w:firstLine="709"/>
        <w:jc w:val="both"/>
        <w:rPr>
          <w:sz w:val="28"/>
          <w:szCs w:val="28"/>
          <w:lang w:val="kk-KZ"/>
        </w:rPr>
      </w:pPr>
      <w:r w:rsidRPr="00297107">
        <w:rPr>
          <w:sz w:val="28"/>
          <w:szCs w:val="28"/>
          <w:lang w:val="kk-KZ"/>
        </w:rPr>
        <w:t>3-тармақ мынадай редакцияда жазылсын:</w:t>
      </w:r>
    </w:p>
    <w:p w:rsidR="00417D9D" w:rsidRPr="00297107" w:rsidRDefault="00417D9D" w:rsidP="00417D9D">
      <w:pPr>
        <w:widowControl w:val="0"/>
        <w:suppressAutoHyphens/>
        <w:overflowPunct w:val="0"/>
        <w:autoSpaceDE w:val="0"/>
        <w:autoSpaceDN w:val="0"/>
        <w:adjustRightInd w:val="0"/>
        <w:ind w:firstLine="709"/>
        <w:jc w:val="both"/>
        <w:rPr>
          <w:sz w:val="28"/>
          <w:szCs w:val="28"/>
          <w:lang w:val="kk-KZ"/>
        </w:rPr>
      </w:pPr>
      <w:r w:rsidRPr="00297107">
        <w:rPr>
          <w:sz w:val="28"/>
          <w:szCs w:val="28"/>
          <w:lang w:val="kk-KZ"/>
        </w:rPr>
        <w:t xml:space="preserve">«3. Қаржы ұйымдары (қызметінің ерекше түрі шетел валютасымен айырбастау операцияларын ұйымдастыру болып табылатын заңды тұлғаларды қоспағанда), </w:t>
      </w:r>
      <w:r w:rsidRPr="00297107">
        <w:rPr>
          <w:bCs/>
          <w:color w:val="000000"/>
          <w:sz w:val="28"/>
          <w:szCs w:val="28"/>
          <w:lang w:val="kk-KZ"/>
        </w:rPr>
        <w:t>Қазақстан Республикасы бейрезидент-банктерінің филиалдары,</w:t>
      </w:r>
      <w:r w:rsidRPr="00297107">
        <w:rPr>
          <w:color w:val="000000"/>
          <w:sz w:val="28"/>
          <w:szCs w:val="28"/>
          <w:lang w:val="kk-KZ"/>
        </w:rPr>
        <w:t xml:space="preserve">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w:t>
      </w:r>
      <w:r w:rsidRPr="00297107">
        <w:rPr>
          <w:sz w:val="28"/>
          <w:szCs w:val="28"/>
          <w:lang w:val="kk-KZ"/>
        </w:rPr>
        <w:t>, «Қазақстан Даму Банкі» акционерлік қоғамы, акционерлік инвестициялық қорлар, арнайы қаржы компаниялары, исламдық арнайы қаржы компаниялары, сондай-ақ Қазақстан Республикасының Ұлттық Банкі және акцияларының елу және одан да көп пайызы (жарғылық капиталдағы қатысу үлестері) немесе акцияларының бақылау пакеті Қазақстан Республикасының Ұлттық Банкіне тиесілі заңды тұлғалар бухгалтерлік есепті жүргізу, қаржылық есептілікті және бухгалтерлік есеп деректері бойынша есептілікті қалыптастыру мақсатында халықаралық қаржылық есептілік стандарттарына сәйкес қайта саналуы тиіс активтер мен міндеттемелерді қайта санауды биржада сауда-саттық жүргізілген күннің соңында осы бұйрықтың және қаулының 1-тармағында белгіленген тәртіппен айқындалған валюталарды айырбастаудың нарықтық бағамын пайдалана отырып жүзеге асырсын.</w:t>
      </w:r>
    </w:p>
    <w:p w:rsidR="00417D9D" w:rsidRPr="00297107" w:rsidRDefault="00417D9D" w:rsidP="00417D9D">
      <w:pPr>
        <w:overflowPunct w:val="0"/>
        <w:autoSpaceDE w:val="0"/>
        <w:autoSpaceDN w:val="0"/>
        <w:adjustRightInd w:val="0"/>
        <w:ind w:firstLine="709"/>
        <w:jc w:val="both"/>
        <w:rPr>
          <w:sz w:val="28"/>
          <w:szCs w:val="28"/>
          <w:lang w:val="kk-KZ"/>
        </w:rPr>
      </w:pPr>
      <w:r w:rsidRPr="00297107">
        <w:rPr>
          <w:sz w:val="28"/>
          <w:szCs w:val="28"/>
          <w:lang w:val="kk-KZ"/>
        </w:rPr>
        <w:t>Қалған ұйымдар қаржылық есептілікті қалыптастыру мақсатында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қайта санауға жататын активтер мен міндеттемелерді қайта санауды осы бұйрықтың және қаулының 1-тармағында белгіленген тәртіппен, сауда-саттық жүргізілген есепті кезеңнің соңғы күніне айқындалған валюталарды айырбастаудың нарықтық бағамын жабу бағамы ретінде пайдалана отырып есепті күні жүзеге асырсын.</w:t>
      </w:r>
    </w:p>
    <w:p w:rsidR="00417D9D" w:rsidRPr="00297107" w:rsidRDefault="00417D9D" w:rsidP="00417D9D">
      <w:pPr>
        <w:widowControl w:val="0"/>
        <w:suppressAutoHyphens/>
        <w:overflowPunct w:val="0"/>
        <w:autoSpaceDE w:val="0"/>
        <w:autoSpaceDN w:val="0"/>
        <w:adjustRightInd w:val="0"/>
        <w:ind w:firstLine="709"/>
        <w:jc w:val="both"/>
        <w:rPr>
          <w:sz w:val="28"/>
          <w:szCs w:val="28"/>
          <w:lang w:val="kk-KZ"/>
        </w:rPr>
      </w:pPr>
      <w:r w:rsidRPr="00297107">
        <w:rPr>
          <w:sz w:val="28"/>
          <w:szCs w:val="28"/>
          <w:lang w:val="kk-KZ"/>
        </w:rPr>
        <w:lastRenderedPageBreak/>
        <w:t xml:space="preserve">Қаржы ұйымдары (қызметінің ерекше түрі шетел валютасымен айырбастау операцияларын ұйымдастыру болып табылатын заңды тұлғаларды қоспағанда), </w:t>
      </w:r>
      <w:r w:rsidRPr="00297107">
        <w:rPr>
          <w:bCs/>
          <w:color w:val="000000"/>
          <w:sz w:val="28"/>
          <w:szCs w:val="28"/>
          <w:lang w:val="kk-KZ"/>
        </w:rPr>
        <w:t>Қазақстан Республикасы бейрезидент-банктерінің филиалдары,</w:t>
      </w:r>
      <w:r w:rsidRPr="00297107">
        <w:rPr>
          <w:color w:val="000000"/>
          <w:sz w:val="28"/>
          <w:szCs w:val="28"/>
          <w:lang w:val="kk-KZ"/>
        </w:rPr>
        <w:t xml:space="preserve">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w:t>
      </w:r>
      <w:r w:rsidRPr="00297107">
        <w:rPr>
          <w:sz w:val="28"/>
          <w:szCs w:val="28"/>
          <w:lang w:val="kk-KZ"/>
        </w:rPr>
        <w:t>, «Қазақстан Даму Банкі» акционерлік қоғамы, акционерлік инвестициялық қорлар, арнайы қаржы компаниялары, исламдық арнайы қаржы компаниялары, сондай-ақ Қазақстан Республикасының Ұлттық Банкі және акцияларының елу және одан да көп пайызы (жарғылық капиталдағы қатысу үлестері) немесе акцияларының бақылау пакеті Қазақстан Республикасының Ұлттық Банкіне тиесілі заңды тұлғалар осы бұйрықтың және қаулының 1-тармағында белгіленген тәртіппен айқындалған валюталарды айырбастаудың нарықтық бағамын пайдалана отырып бухгалтерлік есепті жүргізуді жүзеге асыруға мүмкіндік беретін автоматтандырылған ақпараттық жүйесі болған жағдайда, бухгалтерлік есепті жүргізу мақсаттары үшін осы бұйрықтың және қаулының 1-тармағында белгіленген тәртіппен айқындалған валюталарды айырбастаудың нарықтық бағамын биржада сауда-саттық жүргізілген күні және күннің соңында қайта санауды жүзеге асырмастан келесі жұмыс емес күндері пайдалана алады.</w:t>
      </w:r>
      <w:r w:rsidRPr="00297107">
        <w:rPr>
          <w:rFonts w:eastAsia="Malgun Gothic"/>
          <w:color w:val="000000"/>
          <w:sz w:val="28"/>
          <w:szCs w:val="28"/>
          <w:lang w:val="kk-KZ"/>
        </w:rPr>
        <w:t>».</w:t>
      </w:r>
    </w:p>
    <w:p w:rsidR="00417D9D" w:rsidRPr="00297107" w:rsidRDefault="00417D9D" w:rsidP="00417D9D">
      <w:pPr>
        <w:shd w:val="clear" w:color="auto" w:fill="FFFFFF"/>
        <w:overflowPunct w:val="0"/>
        <w:autoSpaceDE w:val="0"/>
        <w:autoSpaceDN w:val="0"/>
        <w:adjustRightInd w:val="0"/>
        <w:ind w:firstLine="709"/>
        <w:jc w:val="both"/>
        <w:rPr>
          <w:sz w:val="28"/>
          <w:szCs w:val="28"/>
          <w:lang w:val="kk-KZ"/>
        </w:rPr>
      </w:pPr>
      <w:r w:rsidRPr="00297107">
        <w:rPr>
          <w:color w:val="000000"/>
          <w:sz w:val="28"/>
          <w:szCs w:val="28"/>
          <w:lang w:val="kk-KZ"/>
        </w:rPr>
        <w:t>2. </w:t>
      </w:r>
      <w:r w:rsidRPr="00297107">
        <w:rPr>
          <w:sz w:val="28"/>
          <w:szCs w:val="28"/>
          <w:lang w:val="kk-KZ"/>
        </w:rPr>
        <w:t>Қазақстан Республикасы Ұлттық Банкінің Бухгалтерлік есеп департаменті (Д.А. Тайшыбаева) Қазақстан Республикасының заңнамасында белгіленген тәртіппен</w:t>
      </w:r>
      <w:r w:rsidRPr="00297107">
        <w:rPr>
          <w:color w:val="000000"/>
          <w:sz w:val="28"/>
          <w:szCs w:val="28"/>
          <w:lang w:val="kk-KZ"/>
        </w:rPr>
        <w:t>:</w:t>
      </w:r>
    </w:p>
    <w:p w:rsidR="00417D9D" w:rsidRPr="00297107" w:rsidRDefault="00417D9D" w:rsidP="00417D9D">
      <w:pPr>
        <w:shd w:val="clear" w:color="auto" w:fill="FFFFFF"/>
        <w:overflowPunct w:val="0"/>
        <w:autoSpaceDE w:val="0"/>
        <w:autoSpaceDN w:val="0"/>
        <w:adjustRightInd w:val="0"/>
        <w:ind w:firstLine="709"/>
        <w:jc w:val="both"/>
        <w:rPr>
          <w:color w:val="000000"/>
          <w:sz w:val="28"/>
          <w:szCs w:val="28"/>
          <w:lang w:val="kk-KZ"/>
        </w:rPr>
      </w:pPr>
      <w:r w:rsidRPr="00297107">
        <w:rPr>
          <w:color w:val="000000"/>
          <w:sz w:val="28"/>
          <w:szCs w:val="28"/>
          <w:lang w:val="kk-KZ"/>
        </w:rPr>
        <w:t>1)</w:t>
      </w:r>
      <w:r w:rsidRPr="00297107">
        <w:rPr>
          <w:color w:val="000000"/>
          <w:sz w:val="28"/>
          <w:szCs w:val="28"/>
          <w:lang w:val="kk-KZ"/>
        </w:rPr>
        <w:tab/>
      </w:r>
      <w:r w:rsidRPr="00297107">
        <w:rPr>
          <w:sz w:val="28"/>
          <w:szCs w:val="28"/>
          <w:lang w:val="kk-KZ"/>
        </w:rPr>
        <w:t>Қазақстан Республикасы Ұлттық Банкінің Заң департаментімен бірлесіп осы қаулы мен бұйрықты Қазақстан Республикасының Әділет министрлігінде мемлекеттік тіркеуді</w:t>
      </w:r>
      <w:r w:rsidRPr="00297107">
        <w:rPr>
          <w:color w:val="000000"/>
          <w:sz w:val="28"/>
          <w:szCs w:val="28"/>
          <w:lang w:val="kk-KZ"/>
        </w:rPr>
        <w:t>;</w:t>
      </w:r>
    </w:p>
    <w:p w:rsidR="00417D9D" w:rsidRPr="00297107" w:rsidRDefault="00417D9D" w:rsidP="00417D9D">
      <w:pPr>
        <w:shd w:val="clear" w:color="auto" w:fill="FFFFFF"/>
        <w:overflowPunct w:val="0"/>
        <w:autoSpaceDE w:val="0"/>
        <w:autoSpaceDN w:val="0"/>
        <w:adjustRightInd w:val="0"/>
        <w:ind w:firstLine="709"/>
        <w:jc w:val="both"/>
        <w:rPr>
          <w:color w:val="000000"/>
          <w:sz w:val="28"/>
          <w:szCs w:val="28"/>
          <w:lang w:val="kk-KZ"/>
        </w:rPr>
      </w:pPr>
      <w:r w:rsidRPr="00297107">
        <w:rPr>
          <w:color w:val="000000"/>
          <w:sz w:val="28"/>
          <w:szCs w:val="28"/>
          <w:lang w:val="kk-KZ"/>
        </w:rPr>
        <w:t>2)</w:t>
      </w:r>
      <w:r w:rsidRPr="00297107">
        <w:rPr>
          <w:color w:val="000000"/>
          <w:sz w:val="28"/>
          <w:szCs w:val="28"/>
          <w:lang w:val="kk-KZ"/>
        </w:rPr>
        <w:tab/>
      </w:r>
      <w:r w:rsidRPr="00297107">
        <w:rPr>
          <w:sz w:val="28"/>
          <w:szCs w:val="28"/>
          <w:lang w:val="kk-KZ"/>
        </w:rPr>
        <w:t>осы қаулы мен бұйрықты ресми жарияланғаннан кейін Қазақстан Республикасы Ұлттық Банкінің ресми интернет-ресурсына орналастыруды</w:t>
      </w:r>
      <w:r w:rsidRPr="00297107">
        <w:rPr>
          <w:color w:val="000000"/>
          <w:sz w:val="28"/>
          <w:szCs w:val="28"/>
          <w:lang w:val="kk-KZ"/>
        </w:rPr>
        <w:t>;</w:t>
      </w:r>
    </w:p>
    <w:p w:rsidR="00417D9D" w:rsidRPr="00297107" w:rsidRDefault="00417D9D" w:rsidP="00417D9D">
      <w:pPr>
        <w:shd w:val="clear" w:color="auto" w:fill="FFFFFF"/>
        <w:overflowPunct w:val="0"/>
        <w:autoSpaceDE w:val="0"/>
        <w:autoSpaceDN w:val="0"/>
        <w:adjustRightInd w:val="0"/>
        <w:ind w:firstLine="709"/>
        <w:jc w:val="both"/>
        <w:rPr>
          <w:color w:val="000000"/>
          <w:sz w:val="28"/>
          <w:szCs w:val="28"/>
          <w:lang w:val="kk-KZ"/>
        </w:rPr>
      </w:pPr>
      <w:r w:rsidRPr="00297107">
        <w:rPr>
          <w:color w:val="000000"/>
          <w:sz w:val="28"/>
          <w:szCs w:val="28"/>
          <w:lang w:val="kk-KZ"/>
        </w:rPr>
        <w:t>3)</w:t>
      </w:r>
      <w:r w:rsidRPr="00297107">
        <w:rPr>
          <w:color w:val="000000"/>
          <w:sz w:val="28"/>
          <w:szCs w:val="28"/>
          <w:lang w:val="kk-KZ"/>
        </w:rPr>
        <w:tab/>
      </w:r>
      <w:r w:rsidRPr="00297107">
        <w:rPr>
          <w:sz w:val="28"/>
          <w:szCs w:val="28"/>
          <w:lang w:val="kk-KZ"/>
        </w:rPr>
        <w:t xml:space="preserve">осы қаулы мен бұйрық мемлекеттік тіркелгеннен кейін он жұмыс күні ішінде Қазақстан Республикасы Ұлттық Банкінің Заң департаментіне осы тармақтың </w:t>
      </w:r>
      <w:r w:rsidR="00A565A0" w:rsidRPr="00297107">
        <w:fldChar w:fldCharType="begin"/>
      </w:r>
      <w:r w:rsidR="00A565A0" w:rsidRPr="00297107">
        <w:rPr>
          <w:lang w:val="kk-KZ"/>
        </w:rPr>
        <w:instrText xml:space="preserve"> HYPERLINK "npa:V2000021466" \l "5" </w:instrText>
      </w:r>
      <w:r w:rsidR="00A565A0" w:rsidRPr="00297107">
        <w:fldChar w:fldCharType="separate"/>
      </w:r>
      <w:r w:rsidRPr="00297107">
        <w:rPr>
          <w:sz w:val="28"/>
          <w:szCs w:val="28"/>
          <w:lang w:val="kk-KZ"/>
        </w:rPr>
        <w:t>2) тармақшасында</w:t>
      </w:r>
      <w:r w:rsidR="00A565A0" w:rsidRPr="00297107">
        <w:rPr>
          <w:sz w:val="28"/>
          <w:szCs w:val="28"/>
          <w:lang w:val="kk-KZ"/>
        </w:rPr>
        <w:fldChar w:fldCharType="end"/>
      </w:r>
      <w:r w:rsidRPr="00297107">
        <w:rPr>
          <w:sz w:val="28"/>
          <w:szCs w:val="28"/>
          <w:lang w:val="kk-KZ"/>
        </w:rPr>
        <w:t xml:space="preserve"> көзделген іс-шаралардың орындалуы туралы мәліметтерді ұсынуды қамтамасыз етсін</w:t>
      </w:r>
      <w:r w:rsidRPr="00297107">
        <w:rPr>
          <w:color w:val="000000"/>
          <w:sz w:val="28"/>
          <w:szCs w:val="28"/>
          <w:lang w:val="kk-KZ"/>
        </w:rPr>
        <w:t>.</w:t>
      </w:r>
    </w:p>
    <w:p w:rsidR="00417D9D" w:rsidRPr="00297107" w:rsidRDefault="00417D9D" w:rsidP="00417D9D">
      <w:pPr>
        <w:shd w:val="clear" w:color="auto" w:fill="FFFFFF"/>
        <w:overflowPunct w:val="0"/>
        <w:autoSpaceDE w:val="0"/>
        <w:autoSpaceDN w:val="0"/>
        <w:adjustRightInd w:val="0"/>
        <w:ind w:firstLine="709"/>
        <w:jc w:val="both"/>
        <w:rPr>
          <w:sz w:val="28"/>
          <w:szCs w:val="28"/>
          <w:lang w:val="kk-KZ"/>
        </w:rPr>
      </w:pPr>
      <w:r w:rsidRPr="00297107">
        <w:rPr>
          <w:sz w:val="28"/>
          <w:szCs w:val="28"/>
          <w:lang w:val="kk-KZ"/>
        </w:rPr>
        <w:t xml:space="preserve">3. Осы қаулы мен бұйрықтың орындалуын бақылау Қазақстан Республикасының Ұлттық Банкі Төрағасының орынбасары </w:t>
      </w:r>
      <w:r w:rsidRPr="00297107">
        <w:rPr>
          <w:sz w:val="28"/>
          <w:szCs w:val="28"/>
          <w:lang w:val="kk-KZ"/>
        </w:rPr>
        <w:br/>
      </w:r>
      <w:r w:rsidRPr="00297107">
        <w:rPr>
          <w:color w:val="000000"/>
          <w:spacing w:val="2"/>
          <w:sz w:val="28"/>
          <w:szCs w:val="28"/>
          <w:lang w:val="kk-KZ"/>
        </w:rPr>
        <w:t xml:space="preserve">А.М. </w:t>
      </w:r>
      <w:r w:rsidRPr="00297107">
        <w:rPr>
          <w:sz w:val="28"/>
          <w:szCs w:val="28"/>
          <w:lang w:val="kk-KZ"/>
        </w:rPr>
        <w:t>Баймағамбетовке</w:t>
      </w:r>
      <w:r w:rsidRPr="00297107">
        <w:rPr>
          <w:color w:val="000000"/>
          <w:spacing w:val="2"/>
          <w:sz w:val="28"/>
          <w:szCs w:val="28"/>
          <w:lang w:val="kk-KZ"/>
        </w:rPr>
        <w:t xml:space="preserve"> </w:t>
      </w:r>
      <w:r w:rsidRPr="00297107">
        <w:rPr>
          <w:sz w:val="28"/>
          <w:szCs w:val="28"/>
          <w:lang w:val="kk-KZ"/>
        </w:rPr>
        <w:t>жүктелсін.</w:t>
      </w:r>
    </w:p>
    <w:p w:rsidR="00417D9D" w:rsidRPr="00297107" w:rsidRDefault="00417D9D" w:rsidP="00417D9D">
      <w:pPr>
        <w:shd w:val="clear" w:color="auto" w:fill="FFFFFF"/>
        <w:overflowPunct w:val="0"/>
        <w:autoSpaceDE w:val="0"/>
        <w:autoSpaceDN w:val="0"/>
        <w:adjustRightInd w:val="0"/>
        <w:ind w:firstLine="709"/>
        <w:jc w:val="both"/>
        <w:rPr>
          <w:rFonts w:eastAsia="Calibri"/>
          <w:sz w:val="28"/>
          <w:szCs w:val="22"/>
          <w:lang w:val="kk-KZ" w:eastAsia="en-US"/>
        </w:rPr>
      </w:pPr>
      <w:r w:rsidRPr="00297107">
        <w:rPr>
          <w:sz w:val="28"/>
          <w:szCs w:val="28"/>
          <w:lang w:val="kk-KZ"/>
        </w:rPr>
        <w:t>4. Осы қаулы мен бұйрық алғашқы ресми жарияланған күнінен кейін күнтізбелік он күн өткен соң қолданысқа енгізіледі</w:t>
      </w:r>
      <w:r w:rsidRPr="00297107">
        <w:rPr>
          <w:rFonts w:eastAsia="Calibri"/>
          <w:sz w:val="28"/>
          <w:szCs w:val="22"/>
          <w:lang w:val="kk-KZ" w:eastAsia="en-US"/>
        </w:rPr>
        <w:t>.</w:t>
      </w:r>
    </w:p>
    <w:p w:rsidR="00B11DB1" w:rsidRPr="00297107" w:rsidRDefault="00B11DB1" w:rsidP="00B11DB1">
      <w:pPr>
        <w:overflowPunct w:val="0"/>
        <w:autoSpaceDE w:val="0"/>
        <w:autoSpaceDN w:val="0"/>
        <w:adjustRightInd w:val="0"/>
        <w:rPr>
          <w:sz w:val="28"/>
          <w:szCs w:val="28"/>
          <w:lang w:val="kk-KZ"/>
        </w:rPr>
      </w:pPr>
    </w:p>
    <w:tbl>
      <w:tblPr>
        <w:tblW w:w="12613" w:type="dxa"/>
        <w:tblInd w:w="865" w:type="dxa"/>
        <w:tblLook w:val="0000" w:firstRow="0" w:lastRow="0" w:firstColumn="0" w:lastColumn="0" w:noHBand="0" w:noVBand="0"/>
      </w:tblPr>
      <w:tblGrid>
        <w:gridCol w:w="4035"/>
        <w:gridCol w:w="912"/>
        <w:gridCol w:w="4111"/>
        <w:gridCol w:w="3555"/>
      </w:tblGrid>
      <w:tr w:rsidR="00B11DB1" w:rsidRPr="00297107" w:rsidTr="006A7458">
        <w:trPr>
          <w:trHeight w:val="795"/>
        </w:trPr>
        <w:tc>
          <w:tcPr>
            <w:tcW w:w="4035" w:type="dxa"/>
          </w:tcPr>
          <w:p w:rsidR="00B11DB1" w:rsidRPr="00297107" w:rsidRDefault="00B11DB1" w:rsidP="00B11DB1">
            <w:pPr>
              <w:rPr>
                <w:b/>
                <w:color w:val="000000"/>
                <w:sz w:val="28"/>
                <w:szCs w:val="28"/>
                <w:lang w:val="kk-KZ"/>
              </w:rPr>
            </w:pPr>
            <w:r w:rsidRPr="00297107">
              <w:rPr>
                <w:b/>
                <w:sz w:val="28"/>
                <w:szCs w:val="28"/>
                <w:lang w:val="kk-KZ"/>
              </w:rPr>
              <w:t>Қазақстан Республикасы Ұлттық Банкінің Төрағасы</w:t>
            </w:r>
          </w:p>
          <w:p w:rsidR="00B11DB1" w:rsidRPr="00297107" w:rsidRDefault="00B11DB1" w:rsidP="00B11DB1">
            <w:pPr>
              <w:rPr>
                <w:color w:val="000000"/>
                <w:sz w:val="28"/>
                <w:szCs w:val="28"/>
                <w:lang w:val="kk-KZ"/>
              </w:rPr>
            </w:pPr>
          </w:p>
        </w:tc>
        <w:tc>
          <w:tcPr>
            <w:tcW w:w="912" w:type="dxa"/>
            <w:shd w:val="clear" w:color="auto" w:fill="auto"/>
          </w:tcPr>
          <w:p w:rsidR="00B11DB1" w:rsidRPr="00297107" w:rsidRDefault="00B11DB1" w:rsidP="00B11DB1">
            <w:pPr>
              <w:rPr>
                <w:color w:val="000000"/>
                <w:sz w:val="28"/>
                <w:szCs w:val="28"/>
                <w:lang w:val="kk-KZ"/>
              </w:rPr>
            </w:pPr>
          </w:p>
          <w:p w:rsidR="00B11DB1" w:rsidRPr="00297107" w:rsidRDefault="00B11DB1" w:rsidP="00B11DB1">
            <w:pPr>
              <w:overflowPunct w:val="0"/>
              <w:autoSpaceDE w:val="0"/>
              <w:autoSpaceDN w:val="0"/>
              <w:adjustRightInd w:val="0"/>
              <w:rPr>
                <w:sz w:val="20"/>
                <w:szCs w:val="20"/>
                <w:lang w:val="kk-KZ"/>
              </w:rPr>
            </w:pPr>
          </w:p>
        </w:tc>
        <w:tc>
          <w:tcPr>
            <w:tcW w:w="4111" w:type="dxa"/>
          </w:tcPr>
          <w:p w:rsidR="00B11DB1" w:rsidRPr="00297107" w:rsidRDefault="00B11DB1" w:rsidP="00B11DB1">
            <w:pPr>
              <w:tabs>
                <w:tab w:val="left" w:pos="3715"/>
              </w:tabs>
              <w:ind w:left="-108" w:right="-249" w:hanging="113"/>
              <w:rPr>
                <w:b/>
                <w:sz w:val="28"/>
                <w:szCs w:val="28"/>
                <w:lang w:val="kk-KZ"/>
              </w:rPr>
            </w:pPr>
            <w:r w:rsidRPr="00297107">
              <w:rPr>
                <w:b/>
                <w:sz w:val="28"/>
                <w:szCs w:val="28"/>
                <w:lang w:val="kk-KZ"/>
              </w:rPr>
              <w:t xml:space="preserve"> Қазақстан Республикасының </w:t>
            </w:r>
          </w:p>
          <w:p w:rsidR="00417D9D" w:rsidRPr="00297107" w:rsidRDefault="00417D9D" w:rsidP="00417D9D">
            <w:pPr>
              <w:rPr>
                <w:b/>
                <w:bCs/>
                <w:sz w:val="28"/>
                <w:szCs w:val="28"/>
                <w:lang w:val="kk-KZ"/>
              </w:rPr>
            </w:pPr>
            <w:r w:rsidRPr="00297107">
              <w:rPr>
                <w:b/>
                <w:sz w:val="28"/>
                <w:szCs w:val="28"/>
                <w:lang w:val="kk-KZ"/>
              </w:rPr>
              <w:t>Қаржы министрі</w:t>
            </w:r>
          </w:p>
          <w:p w:rsidR="00B11DB1" w:rsidRPr="00297107" w:rsidRDefault="00B11DB1" w:rsidP="00B11DB1">
            <w:pPr>
              <w:ind w:left="-254" w:firstLine="175"/>
              <w:rPr>
                <w:b/>
                <w:color w:val="000000"/>
                <w:sz w:val="28"/>
                <w:szCs w:val="28"/>
              </w:rPr>
            </w:pPr>
          </w:p>
        </w:tc>
        <w:tc>
          <w:tcPr>
            <w:tcW w:w="3555" w:type="dxa"/>
            <w:shd w:val="clear" w:color="auto" w:fill="auto"/>
          </w:tcPr>
          <w:p w:rsidR="00B11DB1" w:rsidRPr="00297107" w:rsidRDefault="00B11DB1" w:rsidP="00B11DB1">
            <w:pPr>
              <w:ind w:hanging="79"/>
              <w:rPr>
                <w:b/>
                <w:color w:val="000000"/>
                <w:sz w:val="28"/>
                <w:szCs w:val="28"/>
              </w:rPr>
            </w:pPr>
          </w:p>
        </w:tc>
      </w:tr>
      <w:tr w:rsidR="00B11DB1" w:rsidRPr="00B11DB1" w:rsidTr="006A7458">
        <w:trPr>
          <w:trHeight w:val="795"/>
        </w:trPr>
        <w:tc>
          <w:tcPr>
            <w:tcW w:w="4035" w:type="dxa"/>
          </w:tcPr>
          <w:p w:rsidR="00B11DB1" w:rsidRPr="00297107" w:rsidRDefault="001B0C02" w:rsidP="00B11DB1">
            <w:pPr>
              <w:rPr>
                <w:b/>
                <w:color w:val="000000"/>
                <w:sz w:val="28"/>
                <w:szCs w:val="28"/>
              </w:rPr>
            </w:pPr>
            <w:r>
              <w:rPr>
                <w:b/>
                <w:color w:val="000000"/>
                <w:sz w:val="28"/>
                <w:szCs w:val="28"/>
                <w:lang w:val="en-US"/>
              </w:rPr>
              <w:t xml:space="preserve">                                 </w:t>
            </w:r>
            <w:r w:rsidR="00B11DB1" w:rsidRPr="00297107">
              <w:rPr>
                <w:b/>
                <w:color w:val="000000"/>
                <w:sz w:val="28"/>
                <w:szCs w:val="28"/>
              </w:rPr>
              <w:t>Е. Досаев</w:t>
            </w:r>
          </w:p>
        </w:tc>
        <w:tc>
          <w:tcPr>
            <w:tcW w:w="912" w:type="dxa"/>
            <w:shd w:val="clear" w:color="auto" w:fill="auto"/>
          </w:tcPr>
          <w:p w:rsidR="00B11DB1" w:rsidRPr="00297107" w:rsidRDefault="00B11DB1" w:rsidP="00B11DB1">
            <w:pPr>
              <w:rPr>
                <w:color w:val="000000"/>
                <w:sz w:val="28"/>
                <w:szCs w:val="28"/>
              </w:rPr>
            </w:pPr>
          </w:p>
        </w:tc>
        <w:tc>
          <w:tcPr>
            <w:tcW w:w="4111" w:type="dxa"/>
          </w:tcPr>
          <w:p w:rsidR="00B11DB1" w:rsidRPr="00B11DB1" w:rsidRDefault="001B0C02" w:rsidP="00B11DB1">
            <w:pPr>
              <w:overflowPunct w:val="0"/>
              <w:autoSpaceDE w:val="0"/>
              <w:autoSpaceDN w:val="0"/>
              <w:adjustRightInd w:val="0"/>
              <w:jc w:val="both"/>
              <w:rPr>
                <w:b/>
                <w:sz w:val="28"/>
                <w:szCs w:val="28"/>
              </w:rPr>
            </w:pPr>
            <w:r>
              <w:rPr>
                <w:b/>
                <w:sz w:val="28"/>
                <w:szCs w:val="28"/>
                <w:lang w:val="en-US"/>
              </w:rPr>
              <w:t xml:space="preserve">                        </w:t>
            </w:r>
            <w:r w:rsidR="00417D9D" w:rsidRPr="00297107">
              <w:rPr>
                <w:b/>
                <w:sz w:val="28"/>
                <w:szCs w:val="28"/>
              </w:rPr>
              <w:t xml:space="preserve"> Е. </w:t>
            </w:r>
            <w:proofErr w:type="spellStart"/>
            <w:r w:rsidR="00417D9D" w:rsidRPr="00297107">
              <w:rPr>
                <w:b/>
                <w:sz w:val="28"/>
                <w:szCs w:val="28"/>
              </w:rPr>
              <w:t>Жамаубаев</w:t>
            </w:r>
            <w:proofErr w:type="spellEnd"/>
          </w:p>
          <w:p w:rsidR="00B11DB1" w:rsidRPr="00B11DB1" w:rsidRDefault="00B11DB1" w:rsidP="00B11DB1">
            <w:pPr>
              <w:ind w:hanging="79"/>
              <w:rPr>
                <w:b/>
                <w:color w:val="000000"/>
                <w:sz w:val="28"/>
                <w:szCs w:val="28"/>
              </w:rPr>
            </w:pPr>
            <w:r w:rsidRPr="00B11DB1">
              <w:rPr>
                <w:color w:val="000000"/>
                <w:sz w:val="28"/>
                <w:szCs w:val="28"/>
                <w:lang w:val="kk-KZ"/>
              </w:rPr>
              <w:t xml:space="preserve"> </w:t>
            </w:r>
          </w:p>
        </w:tc>
        <w:tc>
          <w:tcPr>
            <w:tcW w:w="3555" w:type="dxa"/>
            <w:shd w:val="clear" w:color="auto" w:fill="auto"/>
          </w:tcPr>
          <w:p w:rsidR="00B11DB1" w:rsidRPr="00B11DB1" w:rsidRDefault="00B11DB1" w:rsidP="00B11DB1">
            <w:pPr>
              <w:ind w:hanging="79"/>
              <w:rPr>
                <w:b/>
                <w:color w:val="000000"/>
                <w:sz w:val="28"/>
                <w:szCs w:val="28"/>
              </w:rPr>
            </w:pPr>
          </w:p>
        </w:tc>
      </w:tr>
    </w:tbl>
    <w:p w:rsidR="001B0C02" w:rsidRPr="00CD1E10" w:rsidRDefault="001B0C02" w:rsidP="001B0C02">
      <w:pPr>
        <w:ind w:left="993"/>
        <w:rPr>
          <w:sz w:val="20"/>
          <w:lang w:val="kk-KZ"/>
        </w:rPr>
      </w:pPr>
      <w:r w:rsidRPr="00CD1E10">
        <w:rPr>
          <w:sz w:val="20"/>
          <w:lang w:val="kk-KZ"/>
        </w:rPr>
        <w:t>Дұрыс:</w:t>
      </w:r>
    </w:p>
    <w:p w:rsidR="001967DE" w:rsidRDefault="001B0C02" w:rsidP="001B0C02">
      <w:pPr>
        <w:ind w:left="993"/>
        <w:rPr>
          <w:b/>
          <w:sz w:val="28"/>
          <w:szCs w:val="28"/>
          <w:lang w:val="kk-KZ"/>
        </w:rPr>
      </w:pPr>
      <w:r w:rsidRPr="00CD1E10">
        <w:rPr>
          <w:sz w:val="20"/>
          <w:lang w:val="kk-KZ"/>
        </w:rPr>
        <w:t xml:space="preserve">Бас маман-Басқарма хатшысы                                         </w:t>
      </w:r>
      <w:r w:rsidRPr="001B0C02">
        <w:rPr>
          <w:sz w:val="20"/>
        </w:rPr>
        <w:t xml:space="preserve">                                </w:t>
      </w:r>
      <w:r>
        <w:rPr>
          <w:sz w:val="20"/>
        </w:rPr>
        <w:t xml:space="preserve"> </w:t>
      </w:r>
      <w:r w:rsidRPr="00CD1E10">
        <w:rPr>
          <w:sz w:val="20"/>
          <w:lang w:val="kk-KZ"/>
        </w:rPr>
        <w:t>Ж.Мұхамбетова</w:t>
      </w:r>
    </w:p>
    <w:sectPr w:rsidR="001967DE" w:rsidSect="00ED2BD4">
      <w:headerReference w:type="default" r:id="rId9"/>
      <w:footerReference w:type="default" r:id="rId10"/>
      <w:headerReference w:type="first" r:id="rId11"/>
      <w:pgSz w:w="11906" w:h="16838"/>
      <w:pgMar w:top="1418" w:right="851" w:bottom="1276"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D82" w:rsidRDefault="001C2D82" w:rsidP="00DB29D8">
      <w:r>
        <w:separator/>
      </w:r>
    </w:p>
  </w:endnote>
  <w:endnote w:type="continuationSeparator" w:id="0">
    <w:p w:rsidR="001C2D82" w:rsidRDefault="001C2D82"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458" w:rsidRDefault="006A7458">
    <w:pPr>
      <w:pStyle w:val="a9"/>
      <w:jc w:val="center"/>
    </w:pPr>
  </w:p>
  <w:p w:rsidR="006A7458" w:rsidRDefault="006A745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D82" w:rsidRDefault="001C2D82" w:rsidP="00DB29D8">
      <w:r>
        <w:separator/>
      </w:r>
    </w:p>
  </w:footnote>
  <w:footnote w:type="continuationSeparator" w:id="0">
    <w:p w:rsidR="001C2D82" w:rsidRDefault="001C2D82"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294594"/>
      <w:docPartObj>
        <w:docPartGallery w:val="Page Numbers (Top of Page)"/>
        <w:docPartUnique/>
      </w:docPartObj>
    </w:sdtPr>
    <w:sdtEndPr/>
    <w:sdtContent>
      <w:p w:rsidR="006A7458" w:rsidRDefault="006A7458">
        <w:pPr>
          <w:pStyle w:val="ac"/>
          <w:jc w:val="center"/>
        </w:pPr>
        <w:r>
          <w:fldChar w:fldCharType="begin"/>
        </w:r>
        <w:r>
          <w:instrText>PAGE   \* MERGEFORMAT</w:instrText>
        </w:r>
        <w:r>
          <w:fldChar w:fldCharType="separate"/>
        </w:r>
        <w:r w:rsidR="00686ECB">
          <w:rPr>
            <w:noProof/>
          </w:rPr>
          <w:t>3</w:t>
        </w:r>
        <w:r>
          <w:fldChar w:fldCharType="end"/>
        </w:r>
      </w:p>
    </w:sdtContent>
  </w:sdt>
  <w:p w:rsidR="006A7458" w:rsidRDefault="006A7458">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ECB" w:rsidRDefault="00686ECB" w:rsidP="00686ECB">
    <w:pPr>
      <w:pStyle w:val="ac"/>
      <w:jc w:val="center"/>
      <w:rPr>
        <w:i/>
        <w:lang w:val="kk-KZ"/>
      </w:rPr>
    </w:pPr>
    <w:r>
      <w:rPr>
        <w:i/>
        <w:lang w:val="kk-KZ"/>
      </w:rPr>
      <w:t>Қазақстан Республикасы Әділет министрлігінде</w:t>
    </w:r>
  </w:p>
  <w:p w:rsidR="00686ECB" w:rsidRDefault="00686ECB" w:rsidP="00686ECB">
    <w:pPr>
      <w:pStyle w:val="ac"/>
      <w:jc w:val="center"/>
      <w:rPr>
        <w:lang w:val="kk-KZ"/>
      </w:rPr>
    </w:pPr>
    <w:r>
      <w:rPr>
        <w:i/>
        <w:lang w:val="kk-KZ"/>
      </w:rPr>
      <w:t>2021 жылғы 4 желтоқсанда №2554</w:t>
    </w:r>
    <w:r>
      <w:rPr>
        <w:i/>
        <w:lang w:val="kk-KZ"/>
      </w:rPr>
      <w:t>7</w:t>
    </w:r>
    <w:r>
      <w:rPr>
        <w:i/>
        <w:lang w:val="kk-KZ"/>
      </w:rPr>
      <w:t xml:space="preserve"> тіркелген</w:t>
    </w:r>
  </w:p>
  <w:p w:rsidR="00686ECB" w:rsidRDefault="00686ECB">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E45A3"/>
    <w:multiLevelType w:val="hybridMultilevel"/>
    <w:tmpl w:val="FF00554C"/>
    <w:lvl w:ilvl="0" w:tplc="E0D61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465BC2"/>
    <w:multiLevelType w:val="hybridMultilevel"/>
    <w:tmpl w:val="B1E4FBB8"/>
    <w:lvl w:ilvl="0" w:tplc="04190001">
      <w:start w:val="3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7F97998"/>
    <w:multiLevelType w:val="hybridMultilevel"/>
    <w:tmpl w:val="15E42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6" w15:restartNumberingAfterBreak="0">
    <w:nsid w:val="5E8B3B50"/>
    <w:multiLevelType w:val="hybridMultilevel"/>
    <w:tmpl w:val="1EE6D61C"/>
    <w:lvl w:ilvl="0" w:tplc="A9FA8B6C">
      <w:start w:val="1"/>
      <w:numFmt w:val="decimal"/>
      <w:lvlText w:val="%1)"/>
      <w:lvlJc w:val="left"/>
      <w:pPr>
        <w:ind w:left="360" w:hanging="360"/>
      </w:pPr>
      <w:rPr>
        <w:rFonts w:cs="Times New Roman"/>
      </w:rPr>
    </w:lvl>
    <w:lvl w:ilvl="1" w:tplc="04190019">
      <w:start w:val="1"/>
      <w:numFmt w:val="lowerLetter"/>
      <w:lvlText w:val="%2."/>
      <w:lvlJc w:val="left"/>
      <w:pPr>
        <w:ind w:left="1156" w:hanging="360"/>
      </w:pPr>
      <w:rPr>
        <w:rFonts w:cs="Times New Roman"/>
      </w:rPr>
    </w:lvl>
    <w:lvl w:ilvl="2" w:tplc="0419001B">
      <w:start w:val="1"/>
      <w:numFmt w:val="decimal"/>
      <w:lvlText w:val="%3."/>
      <w:lvlJc w:val="left"/>
      <w:pPr>
        <w:tabs>
          <w:tab w:val="num" w:pos="1876"/>
        </w:tabs>
        <w:ind w:left="1876" w:hanging="360"/>
      </w:pPr>
    </w:lvl>
    <w:lvl w:ilvl="3" w:tplc="0419000F">
      <w:start w:val="1"/>
      <w:numFmt w:val="decimal"/>
      <w:lvlText w:val="%4."/>
      <w:lvlJc w:val="left"/>
      <w:pPr>
        <w:tabs>
          <w:tab w:val="num" w:pos="2596"/>
        </w:tabs>
        <w:ind w:left="2596" w:hanging="360"/>
      </w:pPr>
    </w:lvl>
    <w:lvl w:ilvl="4" w:tplc="04190019">
      <w:start w:val="1"/>
      <w:numFmt w:val="decimal"/>
      <w:lvlText w:val="%5."/>
      <w:lvlJc w:val="left"/>
      <w:pPr>
        <w:tabs>
          <w:tab w:val="num" w:pos="3316"/>
        </w:tabs>
        <w:ind w:left="3316" w:hanging="360"/>
      </w:pPr>
    </w:lvl>
    <w:lvl w:ilvl="5" w:tplc="0419001B">
      <w:start w:val="1"/>
      <w:numFmt w:val="decimal"/>
      <w:lvlText w:val="%6."/>
      <w:lvlJc w:val="left"/>
      <w:pPr>
        <w:tabs>
          <w:tab w:val="num" w:pos="4036"/>
        </w:tabs>
        <w:ind w:left="4036" w:hanging="360"/>
      </w:pPr>
    </w:lvl>
    <w:lvl w:ilvl="6" w:tplc="0419000F">
      <w:start w:val="1"/>
      <w:numFmt w:val="decimal"/>
      <w:lvlText w:val="%7."/>
      <w:lvlJc w:val="left"/>
      <w:pPr>
        <w:tabs>
          <w:tab w:val="num" w:pos="4756"/>
        </w:tabs>
        <w:ind w:left="4756" w:hanging="360"/>
      </w:pPr>
    </w:lvl>
    <w:lvl w:ilvl="7" w:tplc="04190019">
      <w:start w:val="1"/>
      <w:numFmt w:val="decimal"/>
      <w:lvlText w:val="%8."/>
      <w:lvlJc w:val="left"/>
      <w:pPr>
        <w:tabs>
          <w:tab w:val="num" w:pos="5476"/>
        </w:tabs>
        <w:ind w:left="5476" w:hanging="360"/>
      </w:pPr>
    </w:lvl>
    <w:lvl w:ilvl="8" w:tplc="0419001B">
      <w:start w:val="1"/>
      <w:numFmt w:val="decimal"/>
      <w:lvlText w:val="%9."/>
      <w:lvlJc w:val="left"/>
      <w:pPr>
        <w:tabs>
          <w:tab w:val="num" w:pos="6196"/>
        </w:tabs>
        <w:ind w:left="6196" w:hanging="360"/>
      </w:pPr>
    </w:lvl>
  </w:abstractNum>
  <w:abstractNum w:abstractNumId="17"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46A6672"/>
    <w:multiLevelType w:val="hybridMultilevel"/>
    <w:tmpl w:val="F084A7B0"/>
    <w:lvl w:ilvl="0" w:tplc="04190011">
      <w:start w:val="1"/>
      <w:numFmt w:val="decimal"/>
      <w:lvlText w:val="%1)"/>
      <w:lvlJc w:val="left"/>
      <w:pPr>
        <w:ind w:left="12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85C2305"/>
    <w:multiLevelType w:val="hybridMultilevel"/>
    <w:tmpl w:val="FF00554C"/>
    <w:lvl w:ilvl="0" w:tplc="E0D61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C0F3184"/>
    <w:multiLevelType w:val="hybridMultilevel"/>
    <w:tmpl w:val="71462428"/>
    <w:lvl w:ilvl="0" w:tplc="6212C78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5"/>
  </w:num>
  <w:num w:numId="3">
    <w:abstractNumId w:val="21"/>
  </w:num>
  <w:num w:numId="4">
    <w:abstractNumId w:val="4"/>
  </w:num>
  <w:num w:numId="5">
    <w:abstractNumId w:val="23"/>
  </w:num>
  <w:num w:numId="6">
    <w:abstractNumId w:val="2"/>
  </w:num>
  <w:num w:numId="7">
    <w:abstractNumId w:val="12"/>
  </w:num>
  <w:num w:numId="8">
    <w:abstractNumId w:val="19"/>
  </w:num>
  <w:num w:numId="9">
    <w:abstractNumId w:val="18"/>
  </w:num>
  <w:num w:numId="10">
    <w:abstractNumId w:val="6"/>
  </w:num>
  <w:num w:numId="11">
    <w:abstractNumId w:val="3"/>
  </w:num>
  <w:num w:numId="12">
    <w:abstractNumId w:val="14"/>
  </w:num>
  <w:num w:numId="13">
    <w:abstractNumId w:val="8"/>
  </w:num>
  <w:num w:numId="14">
    <w:abstractNumId w:val="11"/>
  </w:num>
  <w:num w:numId="15">
    <w:abstractNumId w:val="10"/>
  </w:num>
  <w:num w:numId="16">
    <w:abstractNumId w:val="17"/>
  </w:num>
  <w:num w:numId="17">
    <w:abstractNumId w:val="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2"/>
  </w:num>
  <w:num w:numId="24">
    <w:abstractNumId w:val="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61409"/>
    <w:rsid w:val="0007182D"/>
    <w:rsid w:val="0008349A"/>
    <w:rsid w:val="00091070"/>
    <w:rsid w:val="000A790B"/>
    <w:rsid w:val="000B7C95"/>
    <w:rsid w:val="000C4341"/>
    <w:rsid w:val="000D0513"/>
    <w:rsid w:val="000D28C5"/>
    <w:rsid w:val="000F4CD4"/>
    <w:rsid w:val="0010516D"/>
    <w:rsid w:val="00110EA4"/>
    <w:rsid w:val="0011210B"/>
    <w:rsid w:val="00115969"/>
    <w:rsid w:val="00181E26"/>
    <w:rsid w:val="00190A34"/>
    <w:rsid w:val="00193CFE"/>
    <w:rsid w:val="00194767"/>
    <w:rsid w:val="001967DE"/>
    <w:rsid w:val="0019786B"/>
    <w:rsid w:val="001A7193"/>
    <w:rsid w:val="001B0C02"/>
    <w:rsid w:val="001B2961"/>
    <w:rsid w:val="001B36FA"/>
    <w:rsid w:val="001B79DC"/>
    <w:rsid w:val="001C2D82"/>
    <w:rsid w:val="001C5C15"/>
    <w:rsid w:val="001E01B5"/>
    <w:rsid w:val="001E7C09"/>
    <w:rsid w:val="002136F1"/>
    <w:rsid w:val="0021780E"/>
    <w:rsid w:val="0022669D"/>
    <w:rsid w:val="00242256"/>
    <w:rsid w:val="0024353E"/>
    <w:rsid w:val="00253B8E"/>
    <w:rsid w:val="00257E73"/>
    <w:rsid w:val="002656D1"/>
    <w:rsid w:val="00273131"/>
    <w:rsid w:val="002828CC"/>
    <w:rsid w:val="00290997"/>
    <w:rsid w:val="00297107"/>
    <w:rsid w:val="002A2D38"/>
    <w:rsid w:val="002A5315"/>
    <w:rsid w:val="002B1190"/>
    <w:rsid w:val="002B1EDB"/>
    <w:rsid w:val="002B440D"/>
    <w:rsid w:val="002B5977"/>
    <w:rsid w:val="002D6300"/>
    <w:rsid w:val="002E1A1A"/>
    <w:rsid w:val="002E1B0F"/>
    <w:rsid w:val="002E7CE7"/>
    <w:rsid w:val="002F0753"/>
    <w:rsid w:val="002F28AA"/>
    <w:rsid w:val="002F7947"/>
    <w:rsid w:val="0030286E"/>
    <w:rsid w:val="00305F60"/>
    <w:rsid w:val="00312F48"/>
    <w:rsid w:val="0032072F"/>
    <w:rsid w:val="00346734"/>
    <w:rsid w:val="003B0BB0"/>
    <w:rsid w:val="003B2E59"/>
    <w:rsid w:val="003C3A4E"/>
    <w:rsid w:val="003E1284"/>
    <w:rsid w:val="003E67E8"/>
    <w:rsid w:val="003F4850"/>
    <w:rsid w:val="00400E46"/>
    <w:rsid w:val="00406725"/>
    <w:rsid w:val="00407475"/>
    <w:rsid w:val="00414007"/>
    <w:rsid w:val="00417D9D"/>
    <w:rsid w:val="0042635B"/>
    <w:rsid w:val="00430DEC"/>
    <w:rsid w:val="00447551"/>
    <w:rsid w:val="00461007"/>
    <w:rsid w:val="00463940"/>
    <w:rsid w:val="00466813"/>
    <w:rsid w:val="00480B2A"/>
    <w:rsid w:val="0048703A"/>
    <w:rsid w:val="004B2AD6"/>
    <w:rsid w:val="004C15C6"/>
    <w:rsid w:val="004C2B5C"/>
    <w:rsid w:val="004C5EB8"/>
    <w:rsid w:val="004D135D"/>
    <w:rsid w:val="004D172B"/>
    <w:rsid w:val="004F2616"/>
    <w:rsid w:val="004F2C45"/>
    <w:rsid w:val="004F5A75"/>
    <w:rsid w:val="00506283"/>
    <w:rsid w:val="00511237"/>
    <w:rsid w:val="005156C5"/>
    <w:rsid w:val="005469E9"/>
    <w:rsid w:val="00560963"/>
    <w:rsid w:val="005669A0"/>
    <w:rsid w:val="00573A8C"/>
    <w:rsid w:val="00577800"/>
    <w:rsid w:val="005814E4"/>
    <w:rsid w:val="005872D8"/>
    <w:rsid w:val="00593E4C"/>
    <w:rsid w:val="005B3A37"/>
    <w:rsid w:val="005E294F"/>
    <w:rsid w:val="005E3F49"/>
    <w:rsid w:val="005F249C"/>
    <w:rsid w:val="0062029B"/>
    <w:rsid w:val="00642B40"/>
    <w:rsid w:val="00651B8D"/>
    <w:rsid w:val="00667AA4"/>
    <w:rsid w:val="00673510"/>
    <w:rsid w:val="00686ECB"/>
    <w:rsid w:val="00692700"/>
    <w:rsid w:val="00694FA2"/>
    <w:rsid w:val="006977D4"/>
    <w:rsid w:val="006A7458"/>
    <w:rsid w:val="006B1810"/>
    <w:rsid w:val="006C7933"/>
    <w:rsid w:val="006D4DAC"/>
    <w:rsid w:val="006D76D8"/>
    <w:rsid w:val="006E0080"/>
    <w:rsid w:val="006E6CA4"/>
    <w:rsid w:val="006F25F3"/>
    <w:rsid w:val="006F2F9B"/>
    <w:rsid w:val="0071467C"/>
    <w:rsid w:val="00724147"/>
    <w:rsid w:val="0072469C"/>
    <w:rsid w:val="00732F52"/>
    <w:rsid w:val="0077020F"/>
    <w:rsid w:val="00782BA6"/>
    <w:rsid w:val="007A2633"/>
    <w:rsid w:val="007A38C4"/>
    <w:rsid w:val="007A7F84"/>
    <w:rsid w:val="007B151F"/>
    <w:rsid w:val="007B60AB"/>
    <w:rsid w:val="007B781B"/>
    <w:rsid w:val="007C3597"/>
    <w:rsid w:val="007D11EB"/>
    <w:rsid w:val="007D438B"/>
    <w:rsid w:val="007E1349"/>
    <w:rsid w:val="007E3576"/>
    <w:rsid w:val="007E5B69"/>
    <w:rsid w:val="00800A86"/>
    <w:rsid w:val="00801329"/>
    <w:rsid w:val="00821CBA"/>
    <w:rsid w:val="00835706"/>
    <w:rsid w:val="00845172"/>
    <w:rsid w:val="008467EB"/>
    <w:rsid w:val="00880007"/>
    <w:rsid w:val="00886798"/>
    <w:rsid w:val="00887C99"/>
    <w:rsid w:val="008B3889"/>
    <w:rsid w:val="008D30A9"/>
    <w:rsid w:val="00924647"/>
    <w:rsid w:val="009403AE"/>
    <w:rsid w:val="00942111"/>
    <w:rsid w:val="0094281B"/>
    <w:rsid w:val="00943032"/>
    <w:rsid w:val="00953ED4"/>
    <w:rsid w:val="00971C0E"/>
    <w:rsid w:val="00980CBC"/>
    <w:rsid w:val="00993D0A"/>
    <w:rsid w:val="009B5F56"/>
    <w:rsid w:val="009C2ADE"/>
    <w:rsid w:val="009C5980"/>
    <w:rsid w:val="009D33A7"/>
    <w:rsid w:val="009D688E"/>
    <w:rsid w:val="009E5FAB"/>
    <w:rsid w:val="009F1C8C"/>
    <w:rsid w:val="009F225D"/>
    <w:rsid w:val="009F3352"/>
    <w:rsid w:val="009F3E53"/>
    <w:rsid w:val="00A03535"/>
    <w:rsid w:val="00A0520E"/>
    <w:rsid w:val="00A155F8"/>
    <w:rsid w:val="00A15AD3"/>
    <w:rsid w:val="00A165C3"/>
    <w:rsid w:val="00A2111A"/>
    <w:rsid w:val="00A21B50"/>
    <w:rsid w:val="00A329A3"/>
    <w:rsid w:val="00A47990"/>
    <w:rsid w:val="00A54BD8"/>
    <w:rsid w:val="00A565A0"/>
    <w:rsid w:val="00A614FA"/>
    <w:rsid w:val="00A61FDC"/>
    <w:rsid w:val="00A62B37"/>
    <w:rsid w:val="00A649F0"/>
    <w:rsid w:val="00A70749"/>
    <w:rsid w:val="00A7163A"/>
    <w:rsid w:val="00AA173A"/>
    <w:rsid w:val="00AB0E92"/>
    <w:rsid w:val="00AD403F"/>
    <w:rsid w:val="00AE6E89"/>
    <w:rsid w:val="00AF0548"/>
    <w:rsid w:val="00B03691"/>
    <w:rsid w:val="00B059E3"/>
    <w:rsid w:val="00B119C7"/>
    <w:rsid w:val="00B11DB1"/>
    <w:rsid w:val="00B14C17"/>
    <w:rsid w:val="00B2118F"/>
    <w:rsid w:val="00B25EE1"/>
    <w:rsid w:val="00B36740"/>
    <w:rsid w:val="00B46EA4"/>
    <w:rsid w:val="00B52EE7"/>
    <w:rsid w:val="00B539B3"/>
    <w:rsid w:val="00B6512C"/>
    <w:rsid w:val="00B723FF"/>
    <w:rsid w:val="00B75309"/>
    <w:rsid w:val="00B84996"/>
    <w:rsid w:val="00BB1AB1"/>
    <w:rsid w:val="00BB5DC6"/>
    <w:rsid w:val="00BC63A9"/>
    <w:rsid w:val="00BE7552"/>
    <w:rsid w:val="00C21684"/>
    <w:rsid w:val="00C34048"/>
    <w:rsid w:val="00C41BE7"/>
    <w:rsid w:val="00C74ED7"/>
    <w:rsid w:val="00C95841"/>
    <w:rsid w:val="00C95C3A"/>
    <w:rsid w:val="00CC5019"/>
    <w:rsid w:val="00CD3080"/>
    <w:rsid w:val="00CD724D"/>
    <w:rsid w:val="00CE1464"/>
    <w:rsid w:val="00CE4C12"/>
    <w:rsid w:val="00CF0E35"/>
    <w:rsid w:val="00D27393"/>
    <w:rsid w:val="00D36B67"/>
    <w:rsid w:val="00D44F39"/>
    <w:rsid w:val="00D62440"/>
    <w:rsid w:val="00D6648A"/>
    <w:rsid w:val="00D668B0"/>
    <w:rsid w:val="00D7033C"/>
    <w:rsid w:val="00D77263"/>
    <w:rsid w:val="00D7744A"/>
    <w:rsid w:val="00D81823"/>
    <w:rsid w:val="00D83137"/>
    <w:rsid w:val="00D83E4A"/>
    <w:rsid w:val="00D90BCB"/>
    <w:rsid w:val="00D9433F"/>
    <w:rsid w:val="00DA566E"/>
    <w:rsid w:val="00DB116B"/>
    <w:rsid w:val="00DB29D8"/>
    <w:rsid w:val="00DB5BC0"/>
    <w:rsid w:val="00DD0330"/>
    <w:rsid w:val="00DE0267"/>
    <w:rsid w:val="00DE5396"/>
    <w:rsid w:val="00E04E8D"/>
    <w:rsid w:val="00E161DE"/>
    <w:rsid w:val="00E229CA"/>
    <w:rsid w:val="00E5635F"/>
    <w:rsid w:val="00E62D95"/>
    <w:rsid w:val="00E72F4D"/>
    <w:rsid w:val="00E8152C"/>
    <w:rsid w:val="00E82002"/>
    <w:rsid w:val="00E86E61"/>
    <w:rsid w:val="00E96766"/>
    <w:rsid w:val="00EB6984"/>
    <w:rsid w:val="00EC0E56"/>
    <w:rsid w:val="00ED2BD4"/>
    <w:rsid w:val="00EE3CD7"/>
    <w:rsid w:val="00EE44D1"/>
    <w:rsid w:val="00EF1C52"/>
    <w:rsid w:val="00EF4267"/>
    <w:rsid w:val="00F01458"/>
    <w:rsid w:val="00F06368"/>
    <w:rsid w:val="00F2192E"/>
    <w:rsid w:val="00F21AB2"/>
    <w:rsid w:val="00F276EC"/>
    <w:rsid w:val="00F500B8"/>
    <w:rsid w:val="00F65F39"/>
    <w:rsid w:val="00F80998"/>
    <w:rsid w:val="00F81B91"/>
    <w:rsid w:val="00F85E67"/>
    <w:rsid w:val="00F95788"/>
    <w:rsid w:val="00FA608C"/>
    <w:rsid w:val="00FB5AE8"/>
    <w:rsid w:val="00FC38FC"/>
    <w:rsid w:val="00FC5A90"/>
    <w:rsid w:val="00FC6C6A"/>
    <w:rsid w:val="00FD429E"/>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EBC94"/>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numbering" w:customStyle="1" w:styleId="10">
    <w:name w:val="Нет списка1"/>
    <w:next w:val="a2"/>
    <w:uiPriority w:val="99"/>
    <w:semiHidden/>
    <w:unhideWhenUsed/>
    <w:rsid w:val="00B11DB1"/>
  </w:style>
  <w:style w:type="paragraph" w:styleId="ae">
    <w:name w:val="No Spacing"/>
    <w:link w:val="af"/>
    <w:uiPriority w:val="99"/>
    <w:qFormat/>
    <w:rsid w:val="00B11DB1"/>
    <w:rPr>
      <w:rFonts w:eastAsia="Times New Roman"/>
      <w:sz w:val="24"/>
      <w:szCs w:val="24"/>
    </w:rPr>
  </w:style>
  <w:style w:type="character" w:customStyle="1" w:styleId="s2">
    <w:name w:val="s2"/>
    <w:basedOn w:val="a0"/>
    <w:rsid w:val="00B11DB1"/>
  </w:style>
  <w:style w:type="character" w:styleId="af0">
    <w:name w:val="Hyperlink"/>
    <w:basedOn w:val="a0"/>
    <w:uiPriority w:val="99"/>
    <w:semiHidden/>
    <w:unhideWhenUsed/>
    <w:rsid w:val="00B11DB1"/>
    <w:rPr>
      <w:color w:val="0000FF"/>
      <w:u w:val="single"/>
    </w:rPr>
  </w:style>
  <w:style w:type="table" w:styleId="af1">
    <w:name w:val="Table Grid"/>
    <w:basedOn w:val="a1"/>
    <w:uiPriority w:val="59"/>
    <w:rsid w:val="00B11DB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annotation reference"/>
    <w:basedOn w:val="a0"/>
    <w:unhideWhenUsed/>
    <w:rsid w:val="00B11DB1"/>
    <w:rPr>
      <w:sz w:val="16"/>
      <w:szCs w:val="16"/>
    </w:rPr>
  </w:style>
  <w:style w:type="paragraph" w:styleId="af3">
    <w:name w:val="annotation text"/>
    <w:basedOn w:val="a"/>
    <w:link w:val="af4"/>
    <w:uiPriority w:val="99"/>
    <w:unhideWhenUsed/>
    <w:rsid w:val="00B11DB1"/>
    <w:rPr>
      <w:sz w:val="20"/>
      <w:szCs w:val="20"/>
    </w:rPr>
  </w:style>
  <w:style w:type="character" w:customStyle="1" w:styleId="af4">
    <w:name w:val="Текст примечания Знак"/>
    <w:basedOn w:val="a0"/>
    <w:link w:val="af3"/>
    <w:uiPriority w:val="99"/>
    <w:rsid w:val="00B11DB1"/>
    <w:rPr>
      <w:rFonts w:eastAsia="Times New Roman"/>
    </w:rPr>
  </w:style>
  <w:style w:type="paragraph" w:styleId="af5">
    <w:name w:val="annotation subject"/>
    <w:basedOn w:val="af3"/>
    <w:next w:val="af3"/>
    <w:link w:val="af6"/>
    <w:uiPriority w:val="99"/>
    <w:semiHidden/>
    <w:unhideWhenUsed/>
    <w:rsid w:val="00B11DB1"/>
    <w:rPr>
      <w:b/>
      <w:bCs/>
    </w:rPr>
  </w:style>
  <w:style w:type="character" w:customStyle="1" w:styleId="af6">
    <w:name w:val="Тема примечания Знак"/>
    <w:basedOn w:val="af4"/>
    <w:link w:val="af5"/>
    <w:uiPriority w:val="99"/>
    <w:semiHidden/>
    <w:rsid w:val="00B11DB1"/>
    <w:rPr>
      <w:rFonts w:eastAsia="Times New Roman"/>
      <w:b/>
      <w:bCs/>
    </w:rPr>
  </w:style>
  <w:style w:type="paragraph" w:styleId="af7">
    <w:name w:val="Body Text"/>
    <w:basedOn w:val="a"/>
    <w:link w:val="af8"/>
    <w:unhideWhenUsed/>
    <w:rsid w:val="00B11DB1"/>
    <w:pPr>
      <w:overflowPunct w:val="0"/>
      <w:autoSpaceDE w:val="0"/>
      <w:autoSpaceDN w:val="0"/>
      <w:adjustRightInd w:val="0"/>
      <w:spacing w:after="120"/>
    </w:pPr>
    <w:rPr>
      <w:sz w:val="20"/>
      <w:szCs w:val="20"/>
    </w:rPr>
  </w:style>
  <w:style w:type="character" w:customStyle="1" w:styleId="af8">
    <w:name w:val="Основной текст Знак"/>
    <w:basedOn w:val="a0"/>
    <w:link w:val="af7"/>
    <w:rsid w:val="00B11DB1"/>
    <w:rPr>
      <w:rFonts w:eastAsia="Times New Roman"/>
    </w:rPr>
  </w:style>
  <w:style w:type="paragraph" w:customStyle="1" w:styleId="21">
    <w:name w:val="Стиль2"/>
    <w:basedOn w:val="af9"/>
    <w:rsid w:val="00B11DB1"/>
    <w:pPr>
      <w:contextualSpacing w:val="0"/>
      <w:jc w:val="both"/>
    </w:pPr>
    <w:rPr>
      <w:rFonts w:ascii="Times New Roman" w:eastAsia="Times New Roman" w:hAnsi="Times New Roman" w:cs="Times New Roman"/>
      <w:b/>
      <w:spacing w:val="0"/>
      <w:kern w:val="0"/>
      <w:sz w:val="28"/>
      <w:szCs w:val="24"/>
    </w:rPr>
  </w:style>
  <w:style w:type="paragraph" w:styleId="af9">
    <w:name w:val="Title"/>
    <w:basedOn w:val="a"/>
    <w:next w:val="a"/>
    <w:link w:val="afa"/>
    <w:uiPriority w:val="10"/>
    <w:qFormat/>
    <w:rsid w:val="00B11DB1"/>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basedOn w:val="a0"/>
    <w:link w:val="af9"/>
    <w:uiPriority w:val="10"/>
    <w:rsid w:val="00B11DB1"/>
    <w:rPr>
      <w:rFonts w:asciiTheme="majorHAnsi" w:eastAsiaTheme="majorEastAsia" w:hAnsiTheme="majorHAnsi" w:cstheme="majorBidi"/>
      <w:spacing w:val="-10"/>
      <w:kern w:val="28"/>
      <w:sz w:val="56"/>
      <w:szCs w:val="56"/>
    </w:rPr>
  </w:style>
  <w:style w:type="paragraph" w:styleId="afb">
    <w:name w:val="Body Text Indent"/>
    <w:basedOn w:val="a"/>
    <w:link w:val="afc"/>
    <w:uiPriority w:val="99"/>
    <w:semiHidden/>
    <w:unhideWhenUsed/>
    <w:rsid w:val="00B11DB1"/>
    <w:pPr>
      <w:spacing w:after="120"/>
      <w:ind w:left="283"/>
    </w:pPr>
  </w:style>
  <w:style w:type="character" w:customStyle="1" w:styleId="afc">
    <w:name w:val="Основной текст с отступом Знак"/>
    <w:basedOn w:val="a0"/>
    <w:link w:val="afb"/>
    <w:uiPriority w:val="99"/>
    <w:semiHidden/>
    <w:rsid w:val="00B11DB1"/>
    <w:rPr>
      <w:rFonts w:eastAsia="Times New Roman"/>
      <w:sz w:val="24"/>
      <w:szCs w:val="24"/>
    </w:rPr>
  </w:style>
  <w:style w:type="paragraph" w:styleId="22">
    <w:name w:val="Body Text 2"/>
    <w:basedOn w:val="a"/>
    <w:link w:val="23"/>
    <w:uiPriority w:val="99"/>
    <w:semiHidden/>
    <w:unhideWhenUsed/>
    <w:rsid w:val="00B11DB1"/>
    <w:pPr>
      <w:spacing w:after="120" w:line="480" w:lineRule="auto"/>
    </w:pPr>
  </w:style>
  <w:style w:type="character" w:customStyle="1" w:styleId="23">
    <w:name w:val="Основной текст 2 Знак"/>
    <w:basedOn w:val="a0"/>
    <w:link w:val="22"/>
    <w:uiPriority w:val="99"/>
    <w:semiHidden/>
    <w:rsid w:val="00B11DB1"/>
    <w:rPr>
      <w:rFonts w:eastAsia="Times New Roman"/>
      <w:sz w:val="24"/>
      <w:szCs w:val="24"/>
    </w:rPr>
  </w:style>
  <w:style w:type="character" w:customStyle="1" w:styleId="af">
    <w:name w:val="Без интервала Знак"/>
    <w:link w:val="ae"/>
    <w:uiPriority w:val="99"/>
    <w:locked/>
    <w:rsid w:val="00B11DB1"/>
    <w:rPr>
      <w:rFonts w:eastAsia="Times New Roman"/>
      <w:sz w:val="24"/>
      <w:szCs w:val="24"/>
    </w:rPr>
  </w:style>
  <w:style w:type="character" w:customStyle="1" w:styleId="s20">
    <w:name w:val="s20"/>
    <w:basedOn w:val="a0"/>
    <w:rsid w:val="00B11DB1"/>
  </w:style>
  <w:style w:type="paragraph" w:customStyle="1" w:styleId="11">
    <w:name w:val="Без интервала1"/>
    <w:link w:val="NoSpacingChar"/>
    <w:rsid w:val="00B11DB1"/>
    <w:pPr>
      <w:ind w:firstLine="708"/>
      <w:jc w:val="both"/>
    </w:pPr>
    <w:rPr>
      <w:rFonts w:eastAsia="Times New Roman"/>
      <w:sz w:val="22"/>
      <w:szCs w:val="22"/>
      <w:lang w:eastAsia="en-US"/>
    </w:rPr>
  </w:style>
  <w:style w:type="character" w:customStyle="1" w:styleId="NoSpacingChar">
    <w:name w:val="No Spacing Char"/>
    <w:link w:val="11"/>
    <w:locked/>
    <w:rsid w:val="00B11DB1"/>
    <w:rPr>
      <w:rFonts w:eastAsia="Times New Roman"/>
      <w:sz w:val="22"/>
      <w:szCs w:val="22"/>
      <w:lang w:eastAsia="en-US"/>
    </w:rPr>
  </w:style>
  <w:style w:type="character" w:customStyle="1" w:styleId="s1">
    <w:name w:val="s1"/>
    <w:rsid w:val="00B11DB1"/>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39623620">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3E8A5-7935-4215-9E62-385A90878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1120</Words>
  <Characters>6387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Ажар Омашева</cp:lastModifiedBy>
  <cp:revision>34</cp:revision>
  <cp:lastPrinted>2020-09-23T05:17:00Z</cp:lastPrinted>
  <dcterms:created xsi:type="dcterms:W3CDTF">2021-04-23T12:11:00Z</dcterms:created>
  <dcterms:modified xsi:type="dcterms:W3CDTF">2021-12-14T07:48:00Z</dcterms:modified>
</cp:coreProperties>
</file>