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Pr="00CC583F" w:rsidRDefault="006608D2" w:rsidP="006608D2">
      <w:pPr>
        <w:spacing w:after="0" w:line="240" w:lineRule="auto"/>
        <w:jc w:val="center"/>
        <w:rPr>
          <w:rFonts w:asciiTheme="minorHAnsi" w:hAnsiTheme="minorHAnsi" w:cstheme="minorHAnsi"/>
          <w:sz w:val="24"/>
          <w:szCs w:val="24"/>
          <w:lang w:val="kk-KZ"/>
        </w:rPr>
      </w:pPr>
    </w:p>
    <w:p w:rsidR="006608D2" w:rsidRPr="00266FB6" w:rsidRDefault="006608D2" w:rsidP="006608D2">
      <w:pPr>
        <w:spacing w:after="0" w:line="240" w:lineRule="auto"/>
        <w:jc w:val="center"/>
        <w:rPr>
          <w:rFonts w:ascii="Arial" w:hAnsi="Arial" w:cs="Arial"/>
          <w:b/>
          <w:sz w:val="24"/>
          <w:szCs w:val="24"/>
          <w:lang w:val="kk-KZ"/>
        </w:rPr>
      </w:pPr>
      <w:r w:rsidRPr="00266FB6">
        <w:rPr>
          <w:rFonts w:ascii="Arial" w:hAnsi="Arial" w:cs="Arial"/>
          <w:b/>
          <w:sz w:val="24"/>
          <w:szCs w:val="24"/>
          <w:lang w:val="kk-KZ"/>
        </w:rPr>
        <w:t xml:space="preserve">БАСПАСӨЗ </w:t>
      </w:r>
      <w:r w:rsidR="00EB11F7" w:rsidRPr="00266FB6">
        <w:rPr>
          <w:rFonts w:ascii="Arial" w:hAnsi="Arial" w:cs="Arial"/>
          <w:b/>
          <w:sz w:val="24"/>
          <w:szCs w:val="24"/>
          <w:lang w:val="kk-KZ"/>
        </w:rPr>
        <w:t xml:space="preserve">– </w:t>
      </w:r>
      <w:r w:rsidRPr="00266FB6">
        <w:rPr>
          <w:rFonts w:ascii="Arial" w:hAnsi="Arial" w:cs="Arial"/>
          <w:b/>
          <w:sz w:val="24"/>
          <w:szCs w:val="24"/>
          <w:lang w:val="kk-KZ"/>
        </w:rPr>
        <w:t>РЕЛИЗІ</w:t>
      </w:r>
    </w:p>
    <w:p w:rsidR="00EB11F7" w:rsidRPr="00266FB6" w:rsidRDefault="00EB11F7" w:rsidP="006608D2">
      <w:pPr>
        <w:spacing w:after="0" w:line="240" w:lineRule="auto"/>
        <w:jc w:val="center"/>
        <w:rPr>
          <w:rFonts w:ascii="Arial" w:hAnsi="Arial" w:cs="Arial"/>
          <w:b/>
          <w:sz w:val="24"/>
          <w:szCs w:val="24"/>
          <w:lang w:val="kk-KZ"/>
        </w:rPr>
      </w:pPr>
    </w:p>
    <w:p w:rsidR="00EB11F7" w:rsidRPr="00907550" w:rsidRDefault="00907550" w:rsidP="00EB11F7">
      <w:pPr>
        <w:spacing w:after="0" w:line="240" w:lineRule="auto"/>
        <w:ind w:firstLine="709"/>
        <w:rPr>
          <w:rFonts w:ascii="Arial" w:hAnsi="Arial" w:cs="Arial"/>
          <w:i/>
          <w:sz w:val="24"/>
          <w:szCs w:val="24"/>
          <w:lang w:val="kk-KZ"/>
        </w:rPr>
      </w:pPr>
      <w:r w:rsidRPr="00907550">
        <w:rPr>
          <w:rFonts w:ascii="Arial" w:hAnsi="Arial" w:cs="Arial"/>
          <w:i/>
          <w:sz w:val="24"/>
          <w:szCs w:val="24"/>
          <w:lang w:val="kk-KZ"/>
        </w:rPr>
        <w:t>2021 жылғы «23» қараша</w:t>
      </w:r>
      <w:r w:rsidR="00EB11F7" w:rsidRPr="00907550">
        <w:rPr>
          <w:rFonts w:ascii="Arial" w:hAnsi="Arial" w:cs="Arial"/>
          <w:i/>
          <w:sz w:val="24"/>
          <w:szCs w:val="24"/>
          <w:lang w:val="kk-KZ"/>
        </w:rPr>
        <w:tab/>
      </w:r>
      <w:r w:rsidR="00EB11F7" w:rsidRPr="00907550">
        <w:rPr>
          <w:rFonts w:ascii="Arial" w:hAnsi="Arial" w:cs="Arial"/>
          <w:i/>
          <w:sz w:val="24"/>
          <w:szCs w:val="24"/>
          <w:lang w:val="kk-KZ"/>
        </w:rPr>
        <w:tab/>
        <w:t xml:space="preserve">  </w:t>
      </w:r>
      <w:r w:rsidR="00EB11F7" w:rsidRPr="00907550">
        <w:rPr>
          <w:rFonts w:ascii="Arial" w:hAnsi="Arial" w:cs="Arial"/>
          <w:i/>
          <w:sz w:val="24"/>
          <w:szCs w:val="24"/>
          <w:lang w:val="kk-KZ"/>
        </w:rPr>
        <w:tab/>
        <w:t xml:space="preserve">                      Нұр-Султан қаласы</w:t>
      </w:r>
    </w:p>
    <w:p w:rsidR="00EB11F7" w:rsidRPr="00266FB6" w:rsidRDefault="00EB11F7" w:rsidP="00EB11F7">
      <w:pPr>
        <w:spacing w:after="0" w:line="240" w:lineRule="auto"/>
        <w:jc w:val="center"/>
        <w:rPr>
          <w:rFonts w:ascii="Arial" w:hAnsi="Arial" w:cs="Arial"/>
          <w:b/>
          <w:sz w:val="24"/>
          <w:szCs w:val="24"/>
          <w:lang w:val="kk-KZ" w:eastAsia="ru-RU"/>
        </w:rPr>
      </w:pPr>
    </w:p>
    <w:p w:rsidR="00CC583F" w:rsidRPr="00266FB6" w:rsidRDefault="00CC583F" w:rsidP="00EB11F7">
      <w:pPr>
        <w:spacing w:after="0" w:line="240" w:lineRule="auto"/>
        <w:jc w:val="center"/>
        <w:rPr>
          <w:rFonts w:ascii="Arial" w:hAnsi="Arial" w:cs="Arial"/>
          <w:b/>
          <w:sz w:val="24"/>
          <w:szCs w:val="24"/>
          <w:lang w:val="kk-KZ" w:eastAsia="ru-RU"/>
        </w:rPr>
      </w:pPr>
    </w:p>
    <w:p w:rsidR="006608D2" w:rsidRPr="00266FB6" w:rsidRDefault="00CC583F" w:rsidP="006608D2">
      <w:pPr>
        <w:spacing w:after="0" w:line="240" w:lineRule="auto"/>
        <w:jc w:val="center"/>
        <w:rPr>
          <w:rFonts w:ascii="Arial" w:hAnsi="Arial" w:cs="Arial"/>
          <w:b/>
          <w:sz w:val="24"/>
          <w:szCs w:val="24"/>
          <w:lang w:val="kk-KZ" w:eastAsia="ru-RU"/>
        </w:rPr>
      </w:pPr>
      <w:r w:rsidRPr="00266FB6">
        <w:rPr>
          <w:rFonts w:ascii="Arial" w:hAnsi="Arial" w:cs="Arial"/>
          <w:b/>
          <w:sz w:val="24"/>
          <w:szCs w:val="24"/>
          <w:lang w:val="kk-KZ" w:eastAsia="ru-RU"/>
        </w:rPr>
        <w:t>«</w:t>
      </w:r>
      <w:r w:rsidR="000146B5" w:rsidRPr="00266FB6">
        <w:rPr>
          <w:rFonts w:ascii="Arial" w:hAnsi="Arial" w:cs="Arial"/>
          <w:b/>
          <w:sz w:val="24"/>
          <w:szCs w:val="24"/>
          <w:lang w:val="kk-KZ" w:eastAsia="ru-RU"/>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 Қазақстан Республикасы Ұлттық Банкі Басқармасының 2019 жылғы 30 наурыздағы № 41 қаулысына өзгерістер мен толықтырулар енгізу туралы</w:t>
      </w:r>
      <w:r w:rsidR="006608D2" w:rsidRPr="00266FB6">
        <w:rPr>
          <w:rFonts w:ascii="Arial" w:hAnsi="Arial" w:cs="Arial"/>
          <w:b/>
          <w:sz w:val="24"/>
          <w:szCs w:val="24"/>
          <w:lang w:val="kk-KZ" w:eastAsia="ru-RU"/>
        </w:rPr>
        <w:t xml:space="preserve">» </w:t>
      </w:r>
      <w:r w:rsidR="00763721" w:rsidRPr="00266FB6">
        <w:rPr>
          <w:rFonts w:ascii="Arial" w:hAnsi="Arial" w:cs="Arial"/>
          <w:b/>
          <w:sz w:val="24"/>
          <w:szCs w:val="24"/>
          <w:lang w:val="kk-KZ" w:eastAsia="ru-RU"/>
        </w:rPr>
        <w:t xml:space="preserve">Қазақстан Республикасы Ұлттық Банкі Басқармасының қаулысының </w:t>
      </w:r>
      <w:r w:rsidR="006608D2" w:rsidRPr="00266FB6">
        <w:rPr>
          <w:rFonts w:ascii="Arial" w:hAnsi="Arial" w:cs="Arial"/>
          <w:b/>
          <w:sz w:val="24"/>
          <w:szCs w:val="24"/>
          <w:lang w:val="kk-KZ" w:eastAsia="ru-RU"/>
        </w:rPr>
        <w:t>жобасын</w:t>
      </w:r>
      <w:r w:rsidR="000146B5" w:rsidRPr="00266FB6">
        <w:rPr>
          <w:rFonts w:ascii="Arial" w:hAnsi="Arial" w:cs="Arial"/>
          <w:b/>
          <w:sz w:val="24"/>
          <w:szCs w:val="24"/>
          <w:lang w:val="kk-KZ" w:eastAsia="ru-RU"/>
        </w:rPr>
        <w:t xml:space="preserve"> </w:t>
      </w:r>
      <w:r w:rsidR="006608D2" w:rsidRPr="00266FB6">
        <w:rPr>
          <w:rFonts w:ascii="Arial" w:hAnsi="Arial" w:cs="Arial"/>
          <w:b/>
          <w:sz w:val="24"/>
          <w:szCs w:val="24"/>
          <w:lang w:val="kk-KZ" w:eastAsia="ru-RU"/>
        </w:rPr>
        <w:t>әзірлеу туралы</w:t>
      </w:r>
      <w:r w:rsidR="000146B5" w:rsidRPr="00266FB6">
        <w:rPr>
          <w:rFonts w:ascii="Arial" w:hAnsi="Arial" w:cs="Arial"/>
          <w:b/>
          <w:sz w:val="24"/>
          <w:szCs w:val="24"/>
          <w:lang w:val="kk-KZ" w:eastAsia="ru-RU"/>
        </w:rPr>
        <w:t xml:space="preserve"> </w:t>
      </w:r>
    </w:p>
    <w:p w:rsidR="006608D2" w:rsidRPr="00266FB6" w:rsidRDefault="006608D2" w:rsidP="00DE238F">
      <w:pPr>
        <w:jc w:val="center"/>
        <w:rPr>
          <w:rFonts w:ascii="Arial" w:eastAsia="Calibri" w:hAnsi="Arial" w:cs="Arial"/>
          <w:sz w:val="24"/>
          <w:szCs w:val="24"/>
          <w:lang w:val="kk-KZ"/>
        </w:rPr>
      </w:pPr>
    </w:p>
    <w:p w:rsidR="006608D2" w:rsidRPr="00266FB6" w:rsidRDefault="006608D2" w:rsidP="00DE238F">
      <w:pPr>
        <w:ind w:firstLine="709"/>
        <w:jc w:val="both"/>
        <w:rPr>
          <w:rFonts w:ascii="Arial" w:eastAsia="Calibri" w:hAnsi="Arial" w:cs="Arial"/>
          <w:sz w:val="24"/>
          <w:szCs w:val="24"/>
          <w:lang w:val="kk-KZ"/>
        </w:rPr>
      </w:pPr>
      <w:r w:rsidRPr="00266FB6">
        <w:rPr>
          <w:rFonts w:ascii="Arial" w:eastAsia="Calibri" w:hAnsi="Arial" w:cs="Arial"/>
          <w:sz w:val="24"/>
          <w:szCs w:val="24"/>
          <w:lang w:val="kk-KZ"/>
        </w:rPr>
        <w:t xml:space="preserve">Ұлттық Банк </w:t>
      </w:r>
      <w:r w:rsidR="00DE238F" w:rsidRPr="00266FB6">
        <w:rPr>
          <w:rFonts w:ascii="Arial" w:eastAsia="Calibri" w:hAnsi="Arial" w:cs="Arial"/>
          <w:sz w:val="24"/>
          <w:szCs w:val="24"/>
          <w:lang w:val="kk-KZ"/>
        </w:rPr>
        <w:t>«</w:t>
      </w:r>
      <w:r w:rsidR="002406DA" w:rsidRPr="00266FB6">
        <w:rPr>
          <w:rFonts w:ascii="Arial" w:eastAsia="Calibri" w:hAnsi="Arial" w:cs="Arial"/>
          <w:sz w:val="24"/>
          <w:szCs w:val="24"/>
          <w:lang w:val="kk-KZ"/>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 Қазақстан Республикасы Ұлттық Банкі Басқармасының 2019 жылғы 30 наурыздағы № 41 қаулысына өзгерістер мен толықтырулар енгізу туралы</w:t>
      </w:r>
      <w:r w:rsidR="00DE238F" w:rsidRPr="00266FB6">
        <w:rPr>
          <w:rFonts w:ascii="Arial" w:eastAsia="Calibri" w:hAnsi="Arial" w:cs="Arial"/>
          <w:sz w:val="24"/>
          <w:szCs w:val="24"/>
          <w:lang w:val="kk-KZ"/>
        </w:rPr>
        <w:t>»</w:t>
      </w:r>
      <w:r w:rsidRPr="00266FB6">
        <w:rPr>
          <w:rFonts w:ascii="Arial" w:eastAsia="Calibri" w:hAnsi="Arial" w:cs="Arial"/>
          <w:sz w:val="24"/>
          <w:szCs w:val="24"/>
          <w:lang w:val="kk-KZ"/>
        </w:rPr>
        <w:t xml:space="preserve"> Қазақстан Республикасының Ұлттық Банкі Басқармасының қаулысының жобасын (бұдан әрі – </w:t>
      </w:r>
      <w:r w:rsidR="00763721" w:rsidRPr="00266FB6">
        <w:rPr>
          <w:rFonts w:ascii="Arial" w:eastAsia="Calibri" w:hAnsi="Arial" w:cs="Arial"/>
          <w:sz w:val="24"/>
          <w:szCs w:val="24"/>
          <w:lang w:val="kk-KZ"/>
        </w:rPr>
        <w:t>Қаулы</w:t>
      </w:r>
      <w:r w:rsidR="00CD5CFF" w:rsidRPr="00266FB6">
        <w:rPr>
          <w:rFonts w:ascii="Arial" w:eastAsia="Calibri" w:hAnsi="Arial" w:cs="Arial"/>
          <w:sz w:val="24"/>
          <w:szCs w:val="24"/>
          <w:lang w:val="kk-KZ"/>
        </w:rPr>
        <w:t>ның</w:t>
      </w:r>
      <w:r w:rsidR="00763721" w:rsidRPr="00266FB6">
        <w:rPr>
          <w:rFonts w:ascii="Arial" w:eastAsia="Calibri" w:hAnsi="Arial" w:cs="Arial"/>
          <w:sz w:val="24"/>
          <w:szCs w:val="24"/>
          <w:lang w:val="kk-KZ"/>
        </w:rPr>
        <w:t xml:space="preserve"> </w:t>
      </w:r>
      <w:r w:rsidR="00DE238F" w:rsidRPr="00266FB6">
        <w:rPr>
          <w:rFonts w:ascii="Arial" w:eastAsia="Calibri" w:hAnsi="Arial" w:cs="Arial"/>
          <w:sz w:val="24"/>
          <w:szCs w:val="24"/>
          <w:lang w:val="kk-KZ"/>
        </w:rPr>
        <w:t>ж</w:t>
      </w:r>
      <w:r w:rsidRPr="00266FB6">
        <w:rPr>
          <w:rFonts w:ascii="Arial" w:eastAsia="Calibri" w:hAnsi="Arial" w:cs="Arial"/>
          <w:sz w:val="24"/>
          <w:szCs w:val="24"/>
          <w:lang w:val="kk-KZ"/>
        </w:rPr>
        <w:t>оба</w:t>
      </w:r>
      <w:r w:rsidR="00763721" w:rsidRPr="00266FB6">
        <w:rPr>
          <w:rFonts w:ascii="Arial" w:eastAsia="Calibri" w:hAnsi="Arial" w:cs="Arial"/>
          <w:sz w:val="24"/>
          <w:szCs w:val="24"/>
          <w:lang w:val="kk-KZ"/>
        </w:rPr>
        <w:t>сы</w:t>
      </w:r>
      <w:r w:rsidRPr="00266FB6">
        <w:rPr>
          <w:rFonts w:ascii="Arial" w:eastAsia="Calibri" w:hAnsi="Arial" w:cs="Arial"/>
          <w:sz w:val="24"/>
          <w:szCs w:val="24"/>
          <w:lang w:val="kk-KZ"/>
        </w:rPr>
        <w:t>) әзірлегені туралы хабарлайды.</w:t>
      </w:r>
    </w:p>
    <w:p w:rsidR="00CB0B3B" w:rsidRDefault="0058330C" w:rsidP="00DE238F">
      <w:pPr>
        <w:ind w:firstLine="709"/>
        <w:jc w:val="both"/>
        <w:rPr>
          <w:rFonts w:ascii="Arial" w:eastAsia="Calibri" w:hAnsi="Arial" w:cs="Arial"/>
          <w:sz w:val="24"/>
          <w:szCs w:val="24"/>
          <w:lang w:val="kk-KZ"/>
        </w:rPr>
      </w:pPr>
      <w:r w:rsidRPr="0058330C">
        <w:rPr>
          <w:rFonts w:ascii="Arial" w:eastAsia="Calibri" w:hAnsi="Arial" w:cs="Arial"/>
          <w:sz w:val="24"/>
          <w:szCs w:val="24"/>
          <w:lang w:val="kk-KZ"/>
        </w:rPr>
        <w:t>Қаулының жобасы өнімді бөлу туралы келісімдер бойынша ақпаратты ұсынудың мерзімдерін өзгерту арқылы, Қазақстан аумағында жобаларды іске асыруды аяқтаған филиалдарды ҚРҰБ-не есеп беруге міндетті филиалдар тізімінен шығару мүмкіндігін енгізу жолымен, қолданыстағы нысандарды толтыруда қиындықтар тудыратын бірлескен қызметі бар жобалар үшін қосымша есеп беру нысанын енгізу арқылы шетелдік қаржылық емес ұйымдардың Қазақстан Республикасында қызметін жүзеге асыратын филиалдарының (өкілдіктерінің) ақпарат ұсынуын оңтайландыру мақсатында әзірленді.</w:t>
      </w:r>
    </w:p>
    <w:p w:rsidR="006608D2" w:rsidRPr="00266FB6" w:rsidRDefault="005B2CB7" w:rsidP="00DE238F">
      <w:pPr>
        <w:ind w:firstLine="709"/>
        <w:jc w:val="both"/>
        <w:rPr>
          <w:rFonts w:ascii="Arial" w:eastAsia="Calibri" w:hAnsi="Arial" w:cs="Arial"/>
          <w:sz w:val="24"/>
          <w:szCs w:val="24"/>
          <w:lang w:val="kk-KZ"/>
        </w:rPr>
      </w:pPr>
      <w:r w:rsidRPr="00266FB6">
        <w:rPr>
          <w:rFonts w:ascii="Arial" w:eastAsia="Calibri" w:hAnsi="Arial" w:cs="Arial"/>
          <w:sz w:val="24"/>
          <w:szCs w:val="24"/>
          <w:lang w:val="kk-KZ"/>
        </w:rPr>
        <w:t>Қаулы</w:t>
      </w:r>
      <w:r w:rsidR="00CD5CFF" w:rsidRPr="00266FB6">
        <w:rPr>
          <w:rFonts w:ascii="Arial" w:eastAsia="Calibri" w:hAnsi="Arial" w:cs="Arial"/>
          <w:sz w:val="24"/>
          <w:szCs w:val="24"/>
          <w:lang w:val="kk-KZ"/>
        </w:rPr>
        <w:t>ның</w:t>
      </w:r>
      <w:r w:rsidRPr="00266FB6">
        <w:rPr>
          <w:rFonts w:ascii="Arial" w:eastAsia="Calibri" w:hAnsi="Arial" w:cs="Arial"/>
          <w:sz w:val="24"/>
          <w:szCs w:val="24"/>
          <w:lang w:val="kk-KZ"/>
        </w:rPr>
        <w:t xml:space="preserve"> жобасын</w:t>
      </w:r>
      <w:r w:rsidR="00CD5CFF" w:rsidRPr="00266FB6">
        <w:rPr>
          <w:rFonts w:ascii="Arial" w:eastAsia="Calibri" w:hAnsi="Arial" w:cs="Arial"/>
          <w:sz w:val="24"/>
          <w:szCs w:val="24"/>
          <w:lang w:val="kk-KZ"/>
        </w:rPr>
        <w:t>ың</w:t>
      </w:r>
      <w:r w:rsidRPr="00266FB6">
        <w:rPr>
          <w:rFonts w:ascii="Arial" w:eastAsia="Calibri" w:hAnsi="Arial" w:cs="Arial"/>
          <w:sz w:val="24"/>
          <w:szCs w:val="24"/>
          <w:lang w:val="kk-KZ"/>
        </w:rPr>
        <w:t xml:space="preserve"> толық мәтінімен</w:t>
      </w:r>
      <w:r w:rsidR="00531848" w:rsidRPr="00266FB6">
        <w:rPr>
          <w:rFonts w:ascii="Arial" w:eastAsia="Calibri" w:hAnsi="Arial" w:cs="Arial"/>
          <w:sz w:val="24"/>
          <w:szCs w:val="24"/>
          <w:lang w:val="kk-KZ"/>
        </w:rPr>
        <w:t xml:space="preserve"> </w:t>
      </w:r>
      <w:hyperlink r:id="rId7" w:history="1">
        <w:r w:rsidR="000813AD" w:rsidRPr="00266FB6">
          <w:rPr>
            <w:rStyle w:val="a3"/>
            <w:rFonts w:ascii="Arial" w:hAnsi="Arial" w:cs="Arial"/>
            <w:sz w:val="24"/>
            <w:szCs w:val="24"/>
            <w:lang w:val="kk-KZ"/>
          </w:rPr>
          <w:t>https://legalacts.egov.kz/npa/view?id=13204893</w:t>
        </w:r>
      </w:hyperlink>
      <w:r w:rsidR="00551883" w:rsidRPr="00266FB6">
        <w:rPr>
          <w:rFonts w:ascii="Arial" w:hAnsi="Arial" w:cs="Arial"/>
          <w:sz w:val="24"/>
          <w:szCs w:val="24"/>
          <w:lang w:val="kk-KZ"/>
        </w:rPr>
        <w:t xml:space="preserve"> </w:t>
      </w:r>
      <w:r w:rsidRPr="00266FB6">
        <w:rPr>
          <w:rFonts w:ascii="Arial" w:eastAsia="Calibri" w:hAnsi="Arial" w:cs="Arial"/>
          <w:sz w:val="24"/>
          <w:szCs w:val="24"/>
          <w:lang w:val="kk-KZ"/>
        </w:rPr>
        <w:t>ашық нормативтік құқықтық актілердің интернет-порталында танысуға болады.</w:t>
      </w:r>
    </w:p>
    <w:p w:rsidR="006608D2" w:rsidRPr="00266FB6" w:rsidRDefault="006608D2" w:rsidP="006608D2">
      <w:pPr>
        <w:spacing w:after="0" w:line="240" w:lineRule="auto"/>
        <w:ind w:firstLine="709"/>
        <w:jc w:val="both"/>
        <w:rPr>
          <w:rFonts w:ascii="Arial" w:eastAsia="Calibri" w:hAnsi="Arial" w:cs="Arial"/>
          <w:sz w:val="24"/>
          <w:szCs w:val="24"/>
          <w:lang w:val="kk-KZ"/>
        </w:rPr>
      </w:pPr>
    </w:p>
    <w:p w:rsidR="00531848" w:rsidRPr="00266FB6" w:rsidRDefault="00531848" w:rsidP="006608D2">
      <w:pPr>
        <w:spacing w:after="0" w:line="240" w:lineRule="auto"/>
        <w:ind w:firstLine="709"/>
        <w:jc w:val="both"/>
        <w:rPr>
          <w:rFonts w:ascii="Arial" w:eastAsia="Calibri" w:hAnsi="Arial" w:cs="Arial"/>
          <w:sz w:val="24"/>
          <w:szCs w:val="24"/>
          <w:lang w:val="kk-KZ"/>
        </w:rPr>
      </w:pPr>
      <w:bookmarkStart w:id="0" w:name="_GoBack"/>
      <w:bookmarkEnd w:id="0"/>
    </w:p>
    <w:p w:rsidR="00531848" w:rsidRPr="00266FB6" w:rsidRDefault="00531848" w:rsidP="006608D2">
      <w:pPr>
        <w:spacing w:after="0" w:line="240" w:lineRule="auto"/>
        <w:ind w:firstLine="709"/>
        <w:jc w:val="both"/>
        <w:rPr>
          <w:rFonts w:ascii="Arial" w:eastAsia="Calibri" w:hAnsi="Arial" w:cs="Arial"/>
          <w:sz w:val="24"/>
          <w:szCs w:val="24"/>
          <w:lang w:val="kk-KZ"/>
        </w:rPr>
      </w:pPr>
    </w:p>
    <w:p w:rsidR="00531848" w:rsidRPr="00266FB6" w:rsidRDefault="00531848" w:rsidP="006608D2">
      <w:pPr>
        <w:spacing w:after="0" w:line="240" w:lineRule="auto"/>
        <w:ind w:firstLine="709"/>
        <w:jc w:val="both"/>
        <w:rPr>
          <w:rFonts w:ascii="Arial" w:eastAsia="Calibri" w:hAnsi="Arial" w:cs="Arial"/>
          <w:sz w:val="24"/>
          <w:szCs w:val="24"/>
          <w:lang w:val="kk-KZ"/>
        </w:rPr>
      </w:pPr>
    </w:p>
    <w:p w:rsidR="00531848" w:rsidRPr="00266FB6" w:rsidRDefault="00531848" w:rsidP="006608D2">
      <w:pPr>
        <w:spacing w:after="0" w:line="240" w:lineRule="auto"/>
        <w:ind w:firstLine="709"/>
        <w:jc w:val="both"/>
        <w:rPr>
          <w:rFonts w:ascii="Arial" w:eastAsia="Calibri" w:hAnsi="Arial" w:cs="Arial"/>
          <w:sz w:val="24"/>
          <w:szCs w:val="24"/>
          <w:lang w:val="kk-KZ"/>
        </w:rPr>
      </w:pPr>
    </w:p>
    <w:p w:rsidR="007B25B3" w:rsidRPr="00266FB6" w:rsidRDefault="007B25B3" w:rsidP="007B25B3">
      <w:pPr>
        <w:spacing w:after="0" w:line="240" w:lineRule="auto"/>
        <w:ind w:firstLine="709"/>
        <w:jc w:val="center"/>
        <w:rPr>
          <w:rFonts w:ascii="Arial" w:hAnsi="Arial" w:cs="Arial"/>
          <w:sz w:val="24"/>
          <w:szCs w:val="24"/>
          <w:lang w:val="kk-KZ"/>
        </w:rPr>
      </w:pPr>
      <w:r w:rsidRPr="00266FB6">
        <w:rPr>
          <w:rFonts w:ascii="Arial" w:hAnsi="Arial" w:cs="Arial"/>
          <w:sz w:val="24"/>
          <w:szCs w:val="24"/>
          <w:lang w:val="kk-KZ"/>
        </w:rPr>
        <w:t>Толығырақ ақпаратты БАҚ өкілдері мына телефон бойынша алуына болады:</w:t>
      </w:r>
    </w:p>
    <w:p w:rsidR="005B2CB7" w:rsidRPr="00266FB6" w:rsidRDefault="005B2CB7" w:rsidP="005B2CB7">
      <w:pPr>
        <w:spacing w:after="0" w:line="240" w:lineRule="auto"/>
        <w:jc w:val="center"/>
        <w:rPr>
          <w:rFonts w:ascii="Arial" w:hAnsi="Arial" w:cs="Arial"/>
          <w:sz w:val="24"/>
          <w:szCs w:val="24"/>
          <w:lang w:val="kk-KZ" w:eastAsia="ru-RU"/>
        </w:rPr>
      </w:pPr>
      <w:r w:rsidRPr="00266FB6">
        <w:rPr>
          <w:rFonts w:ascii="Arial" w:hAnsi="Arial" w:cs="Arial"/>
          <w:sz w:val="24"/>
          <w:szCs w:val="24"/>
          <w:lang w:val="en-US" w:eastAsia="ru-RU"/>
        </w:rPr>
        <w:t>+7 (7</w:t>
      </w:r>
      <w:r w:rsidRPr="00266FB6">
        <w:rPr>
          <w:rFonts w:ascii="Arial" w:hAnsi="Arial" w:cs="Arial"/>
          <w:sz w:val="24"/>
          <w:szCs w:val="24"/>
          <w:lang w:val="kk-KZ" w:eastAsia="ru-RU"/>
        </w:rPr>
        <w:t>1</w:t>
      </w:r>
      <w:r w:rsidRPr="00266FB6">
        <w:rPr>
          <w:rFonts w:ascii="Arial" w:hAnsi="Arial" w:cs="Arial"/>
          <w:sz w:val="24"/>
          <w:szCs w:val="24"/>
          <w:lang w:val="en-US" w:eastAsia="ru-RU"/>
        </w:rPr>
        <w:t xml:space="preserve">72) </w:t>
      </w:r>
      <w:r w:rsidRPr="00266FB6">
        <w:rPr>
          <w:rFonts w:ascii="Arial" w:hAnsi="Arial" w:cs="Arial"/>
          <w:sz w:val="24"/>
          <w:szCs w:val="24"/>
          <w:lang w:val="kk-KZ" w:eastAsia="ru-RU"/>
        </w:rPr>
        <w:t>775 205</w:t>
      </w:r>
    </w:p>
    <w:p w:rsidR="005B2CB7" w:rsidRPr="00266FB6" w:rsidRDefault="005B2CB7" w:rsidP="005B2CB7">
      <w:pPr>
        <w:spacing w:after="0" w:line="240" w:lineRule="auto"/>
        <w:ind w:right="20"/>
        <w:jc w:val="center"/>
        <w:rPr>
          <w:rFonts w:ascii="Arial" w:hAnsi="Arial" w:cs="Arial"/>
          <w:color w:val="0000FF"/>
          <w:sz w:val="24"/>
          <w:szCs w:val="24"/>
          <w:u w:val="single"/>
          <w:lang w:val="en-US" w:eastAsia="ru-RU"/>
        </w:rPr>
      </w:pPr>
      <w:proofErr w:type="gramStart"/>
      <w:r w:rsidRPr="00266FB6">
        <w:rPr>
          <w:rFonts w:ascii="Arial" w:hAnsi="Arial" w:cs="Arial"/>
          <w:sz w:val="24"/>
          <w:szCs w:val="24"/>
          <w:lang w:val="en-US" w:eastAsia="ru-RU"/>
        </w:rPr>
        <w:t>e-mail</w:t>
      </w:r>
      <w:proofErr w:type="gramEnd"/>
      <w:r w:rsidRPr="00266FB6">
        <w:rPr>
          <w:rFonts w:ascii="Arial" w:hAnsi="Arial" w:cs="Arial"/>
          <w:sz w:val="24"/>
          <w:szCs w:val="24"/>
          <w:lang w:val="en-US" w:eastAsia="ru-RU"/>
        </w:rPr>
        <w:t xml:space="preserve">: </w:t>
      </w:r>
      <w:r w:rsidRPr="00266FB6">
        <w:rPr>
          <w:rFonts w:ascii="Arial" w:hAnsi="Arial" w:cs="Arial"/>
          <w:color w:val="0000FF"/>
          <w:sz w:val="24"/>
          <w:szCs w:val="24"/>
          <w:u w:val="single"/>
          <w:lang w:val="en-US" w:eastAsia="ru-RU"/>
        </w:rPr>
        <w:t>press@nationalbank.kz</w:t>
      </w:r>
    </w:p>
    <w:p w:rsidR="005B2CB7" w:rsidRPr="00266FB6" w:rsidRDefault="005B2CB7" w:rsidP="005B2CB7">
      <w:pPr>
        <w:spacing w:after="0" w:line="240" w:lineRule="auto"/>
        <w:jc w:val="center"/>
        <w:rPr>
          <w:rFonts w:ascii="Arial" w:hAnsi="Arial" w:cs="Arial"/>
          <w:sz w:val="24"/>
          <w:szCs w:val="24"/>
          <w:lang w:val="en-US"/>
        </w:rPr>
      </w:pPr>
      <w:r w:rsidRPr="00266FB6">
        <w:rPr>
          <w:rFonts w:ascii="Arial" w:hAnsi="Arial" w:cs="Arial"/>
          <w:color w:val="0000FF"/>
          <w:sz w:val="24"/>
          <w:szCs w:val="24"/>
          <w:u w:val="single"/>
          <w:lang w:val="en-US" w:eastAsia="ru-RU"/>
        </w:rPr>
        <w:t>www.nationalbank.kz</w:t>
      </w:r>
    </w:p>
    <w:p w:rsidR="00300002" w:rsidRPr="000144A9" w:rsidRDefault="00300002" w:rsidP="005B2CB7">
      <w:pPr>
        <w:spacing w:after="0" w:line="240" w:lineRule="auto"/>
        <w:ind w:firstLine="709"/>
        <w:jc w:val="center"/>
        <w:rPr>
          <w:sz w:val="24"/>
          <w:szCs w:val="24"/>
          <w:lang w:val="en-US"/>
        </w:rPr>
      </w:pPr>
    </w:p>
    <w:sectPr w:rsidR="00300002" w:rsidRPr="000144A9"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46B5"/>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13AD"/>
    <w:rsid w:val="0008403A"/>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FB1"/>
    <w:rsid w:val="00197998"/>
    <w:rsid w:val="00197D4B"/>
    <w:rsid w:val="001A0D0B"/>
    <w:rsid w:val="001A14F7"/>
    <w:rsid w:val="001A23BF"/>
    <w:rsid w:val="001A27EB"/>
    <w:rsid w:val="001A2AFC"/>
    <w:rsid w:val="001A31A3"/>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06DA"/>
    <w:rsid w:val="0024364A"/>
    <w:rsid w:val="00247153"/>
    <w:rsid w:val="00257C03"/>
    <w:rsid w:val="00257EA1"/>
    <w:rsid w:val="00260348"/>
    <w:rsid w:val="002617ED"/>
    <w:rsid w:val="00262D87"/>
    <w:rsid w:val="002634FC"/>
    <w:rsid w:val="00265435"/>
    <w:rsid w:val="00265493"/>
    <w:rsid w:val="002656A9"/>
    <w:rsid w:val="00266FB6"/>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2CC3"/>
    <w:rsid w:val="005036FF"/>
    <w:rsid w:val="00503C50"/>
    <w:rsid w:val="005040D7"/>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1848"/>
    <w:rsid w:val="00533F52"/>
    <w:rsid w:val="005342AA"/>
    <w:rsid w:val="00536724"/>
    <w:rsid w:val="0053693A"/>
    <w:rsid w:val="005369E3"/>
    <w:rsid w:val="005374DC"/>
    <w:rsid w:val="0053782F"/>
    <w:rsid w:val="00537C36"/>
    <w:rsid w:val="00537D30"/>
    <w:rsid w:val="00540BF1"/>
    <w:rsid w:val="00540FCC"/>
    <w:rsid w:val="0054257F"/>
    <w:rsid w:val="00543B64"/>
    <w:rsid w:val="00550720"/>
    <w:rsid w:val="00551883"/>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30C"/>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2915"/>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3694"/>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85A"/>
    <w:rsid w:val="00734B20"/>
    <w:rsid w:val="00742356"/>
    <w:rsid w:val="00743579"/>
    <w:rsid w:val="00746BBC"/>
    <w:rsid w:val="00750112"/>
    <w:rsid w:val="007520A1"/>
    <w:rsid w:val="00752908"/>
    <w:rsid w:val="0075312B"/>
    <w:rsid w:val="00756235"/>
    <w:rsid w:val="00760709"/>
    <w:rsid w:val="007611F1"/>
    <w:rsid w:val="0076271F"/>
    <w:rsid w:val="00762CA8"/>
    <w:rsid w:val="00763721"/>
    <w:rsid w:val="007667B8"/>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25B3"/>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550"/>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1D82"/>
    <w:rsid w:val="00A1421A"/>
    <w:rsid w:val="00A1421E"/>
    <w:rsid w:val="00A14F40"/>
    <w:rsid w:val="00A15E3F"/>
    <w:rsid w:val="00A21D4F"/>
    <w:rsid w:val="00A23A67"/>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6633"/>
    <w:rsid w:val="00AC767A"/>
    <w:rsid w:val="00AC79C9"/>
    <w:rsid w:val="00AD1022"/>
    <w:rsid w:val="00AD7782"/>
    <w:rsid w:val="00AD7A37"/>
    <w:rsid w:val="00AD7A82"/>
    <w:rsid w:val="00AE0DBE"/>
    <w:rsid w:val="00AE2397"/>
    <w:rsid w:val="00AE481E"/>
    <w:rsid w:val="00AE5C66"/>
    <w:rsid w:val="00AF6F54"/>
    <w:rsid w:val="00AF774E"/>
    <w:rsid w:val="00AF7CAA"/>
    <w:rsid w:val="00B02322"/>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3988"/>
    <w:rsid w:val="00CA3B9A"/>
    <w:rsid w:val="00CA5AB0"/>
    <w:rsid w:val="00CB0757"/>
    <w:rsid w:val="00CB0B3B"/>
    <w:rsid w:val="00CB40BC"/>
    <w:rsid w:val="00CC18FC"/>
    <w:rsid w:val="00CC556B"/>
    <w:rsid w:val="00CC583F"/>
    <w:rsid w:val="00CC62F8"/>
    <w:rsid w:val="00CC66E0"/>
    <w:rsid w:val="00CC68AC"/>
    <w:rsid w:val="00CC7FFB"/>
    <w:rsid w:val="00CD01F0"/>
    <w:rsid w:val="00CD2F9C"/>
    <w:rsid w:val="00CD561D"/>
    <w:rsid w:val="00CD5CFF"/>
    <w:rsid w:val="00CE014B"/>
    <w:rsid w:val="00CE0DF9"/>
    <w:rsid w:val="00CE18AF"/>
    <w:rsid w:val="00CE2F29"/>
    <w:rsid w:val="00CE5082"/>
    <w:rsid w:val="00CE512D"/>
    <w:rsid w:val="00CE68B5"/>
    <w:rsid w:val="00CF0576"/>
    <w:rsid w:val="00CF5F70"/>
    <w:rsid w:val="00CF7B9F"/>
    <w:rsid w:val="00D000DC"/>
    <w:rsid w:val="00D010A5"/>
    <w:rsid w:val="00D02263"/>
    <w:rsid w:val="00D032CC"/>
    <w:rsid w:val="00D05C06"/>
    <w:rsid w:val="00D07FBA"/>
    <w:rsid w:val="00D126AD"/>
    <w:rsid w:val="00D14383"/>
    <w:rsid w:val="00D144D9"/>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238F"/>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4432"/>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6018"/>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egov.kz/npa/view?id=132048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7121-1F74-469B-B433-ADB3ED11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270</Words>
  <Characters>1542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Зайра Бекишева</cp:lastModifiedBy>
  <cp:revision>11</cp:revision>
  <cp:lastPrinted>2019-08-08T07:06:00Z</cp:lastPrinted>
  <dcterms:created xsi:type="dcterms:W3CDTF">2021-11-10T04:05:00Z</dcterms:created>
  <dcterms:modified xsi:type="dcterms:W3CDTF">2021-11-23T11:59:00Z</dcterms:modified>
</cp:coreProperties>
</file>