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F32E60" w:rsidRPr="00F32E60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Ипотекалық ұйымдардың және агроөнеркәсіптік кешен саласындағы ұлттық басқарушы холдингтің еншілес ұйымдарының пруденциялық нормативтерді орындауы туралы есептіліктің тізбесін, нысандарын, оны ұсыну мерзімдері мен қағидаларын бекіту туралы</w:t>
      </w:r>
      <w:r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» </w:t>
      </w:r>
      <w:r w:rsidRPr="005E5497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 Ұлттық Банкінің Басқармасы қаулысының жобасын</w:t>
      </w:r>
      <w:r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ын </w:t>
      </w:r>
      <w:r w:rsidRPr="005E5497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әзірле</w:t>
      </w:r>
      <w:r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у</w:t>
      </w:r>
      <w:r w:rsidRPr="005E5497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туралы</w:t>
      </w:r>
    </w:p>
    <w:p w:rsidR="005E5497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eastAsia="ru-RU"/>
        </w:rPr>
      </w:pPr>
    </w:p>
    <w:p w:rsidR="005E5497" w:rsidRPr="00382AFD" w:rsidRDefault="005E5497" w:rsidP="005E5497">
      <w:pPr>
        <w:jc w:val="center"/>
        <w:rPr>
          <w:rFonts w:asciiTheme="minorHAnsi" w:eastAsiaTheme="minorHAnsi" w:hAnsiTheme="minorHAnsi" w:cstheme="minorBidi"/>
          <w:b/>
          <w:szCs w:val="24"/>
        </w:rPr>
      </w:pPr>
      <w:r>
        <w:rPr>
          <w:rFonts w:asciiTheme="minorHAnsi" w:eastAsiaTheme="minorHAnsi" w:hAnsiTheme="minorHAnsi" w:cstheme="minorBidi"/>
          <w:b/>
          <w:szCs w:val="24"/>
        </w:rPr>
        <w:t>ПРЕСС-РЕЛИЗ</w:t>
      </w:r>
    </w:p>
    <w:p w:rsidR="00382AFD" w:rsidRPr="005E549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FB7C7B" w:rsidRPr="0010398C">
        <w:rPr>
          <w:rFonts w:asciiTheme="minorHAnsi" w:eastAsia="Times New Roman" w:hAnsiTheme="minorHAnsi"/>
          <w:szCs w:val="24"/>
          <w:lang w:val="kk-KZ"/>
        </w:rPr>
        <w:t>1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1782F">
        <w:rPr>
          <w:rFonts w:asciiTheme="minorHAnsi" w:eastAsia="Times New Roman" w:hAnsiTheme="minorHAnsi"/>
          <w:szCs w:val="24"/>
          <w:lang w:val="kk-KZ"/>
        </w:rPr>
        <w:t>22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>қ</w:t>
      </w:r>
      <w:r w:rsidR="00B750B0">
        <w:rPr>
          <w:rFonts w:asciiTheme="minorHAnsi" w:eastAsia="Times New Roman" w:hAnsiTheme="minorHAnsi"/>
          <w:szCs w:val="24"/>
          <w:lang w:val="kk-KZ"/>
        </w:rPr>
        <w:t>азан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Нұр-Сұлтан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C55966" w:rsidRDefault="001A3F32" w:rsidP="001A3F3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C55966" w:rsidRPr="0010398C">
        <w:rPr>
          <w:rFonts w:asciiTheme="minorHAnsi" w:hAnsiTheme="minorHAnsi" w:cstheme="minorHAnsi"/>
          <w:szCs w:val="24"/>
          <w:lang w:val="kk-KZ"/>
        </w:rPr>
        <w:t xml:space="preserve">Қазақстан Ұлттық Банкі </w:t>
      </w:r>
      <w:r w:rsidR="00A94B95" w:rsidRPr="0010398C">
        <w:rPr>
          <w:rFonts w:asciiTheme="minorHAnsi" w:hAnsiTheme="minorHAnsi" w:cstheme="minorHAnsi"/>
          <w:szCs w:val="24"/>
          <w:lang w:val="kk-KZ"/>
        </w:rPr>
        <w:t>«</w:t>
      </w:r>
      <w:r w:rsidR="0061687D" w:rsidRPr="0010398C">
        <w:rPr>
          <w:rFonts w:asciiTheme="minorHAnsi" w:hAnsiTheme="minorHAnsi" w:cstheme="minorHAnsi"/>
          <w:szCs w:val="24"/>
          <w:lang w:val="kk-KZ"/>
        </w:rPr>
        <w:t>Ипотекалық ұйымдардың және агроөнеркәсіптік кешен саласындағы ұлттық басқарушы холдингтің еншілес ұйымдарының пруденциялық нормативтерді орындауы туралы есептіліктің тізбесін, нысандарын, оны ұсыну мерзімдері мен қағидаларын бекіту туралы</w:t>
      </w:r>
      <w:r w:rsidR="0075476C" w:rsidRPr="0010398C">
        <w:rPr>
          <w:rFonts w:asciiTheme="minorHAnsi" w:hAnsiTheme="minorHAnsi" w:cstheme="minorHAnsi"/>
          <w:szCs w:val="24"/>
          <w:lang w:val="kk-KZ"/>
        </w:rPr>
        <w:t xml:space="preserve">» </w:t>
      </w:r>
      <w:r w:rsidR="00C55966" w:rsidRPr="0010398C">
        <w:rPr>
          <w:rFonts w:asciiTheme="minorHAnsi" w:hAnsiTheme="minorHAnsi" w:cstheme="minorHAnsi"/>
          <w:szCs w:val="24"/>
          <w:lang w:val="kk-KZ"/>
        </w:rPr>
        <w:t>Қазақстан Республикасы Ұлттық Банкі</w:t>
      </w:r>
      <w:r w:rsidR="00CE6851" w:rsidRPr="0010398C">
        <w:rPr>
          <w:rFonts w:asciiTheme="minorHAnsi" w:hAnsiTheme="minorHAnsi" w:cstheme="minorHAnsi"/>
          <w:szCs w:val="24"/>
          <w:lang w:val="kk-KZ"/>
        </w:rPr>
        <w:t>нің</w:t>
      </w:r>
      <w:r w:rsidR="00C55966" w:rsidRPr="0010398C">
        <w:rPr>
          <w:rFonts w:asciiTheme="minorHAnsi" w:hAnsiTheme="minorHAnsi"/>
          <w:szCs w:val="24"/>
          <w:lang w:val="kk-KZ"/>
        </w:rPr>
        <w:t xml:space="preserve"> Басқармасы қ</w:t>
      </w:r>
      <w:r w:rsidR="00CE6851" w:rsidRPr="0010398C">
        <w:rPr>
          <w:rFonts w:asciiTheme="minorHAnsi" w:hAnsiTheme="minorHAnsi"/>
          <w:szCs w:val="24"/>
          <w:lang w:val="kk-KZ"/>
        </w:rPr>
        <w:t xml:space="preserve">аулысының жобасын (бұдан әрі – </w:t>
      </w:r>
      <w:r w:rsidR="00CE6851" w:rsidRPr="0010398C">
        <w:rPr>
          <w:rFonts w:asciiTheme="minorHAnsi" w:hAnsiTheme="minorHAnsi" w:cstheme="minorHAnsi"/>
          <w:szCs w:val="24"/>
          <w:lang w:val="kk-KZ"/>
        </w:rPr>
        <w:t>Қ</w:t>
      </w:r>
      <w:r w:rsidR="00C55966" w:rsidRPr="0010398C">
        <w:rPr>
          <w:rFonts w:asciiTheme="minorHAnsi" w:hAnsiTheme="minorHAnsi" w:cstheme="minorHAnsi"/>
          <w:szCs w:val="24"/>
          <w:lang w:val="kk-KZ"/>
        </w:rPr>
        <w:t>аулы жобасы) әзірле</w:t>
      </w:r>
      <w:r w:rsidR="00CE6851" w:rsidRPr="0010398C">
        <w:rPr>
          <w:rFonts w:asciiTheme="minorHAnsi" w:hAnsiTheme="minorHAnsi" w:cstheme="minorHAnsi"/>
          <w:szCs w:val="24"/>
          <w:lang w:val="kk-KZ"/>
        </w:rPr>
        <w:t xml:space="preserve">нгені </w:t>
      </w:r>
      <w:r w:rsidR="00C55966" w:rsidRPr="0010398C">
        <w:rPr>
          <w:rFonts w:asciiTheme="minorHAnsi" w:hAnsiTheme="minorHAnsi" w:cstheme="minorHAnsi"/>
          <w:szCs w:val="24"/>
          <w:lang w:val="kk-KZ"/>
        </w:rPr>
        <w:t>туралы хабардар етеді.</w:t>
      </w:r>
    </w:p>
    <w:p w:rsidR="00D10101" w:rsidRPr="0010398C" w:rsidRDefault="00D10101" w:rsidP="001A3F32">
      <w:pPr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ab/>
      </w:r>
      <w:r w:rsidRPr="00D10101">
        <w:rPr>
          <w:rFonts w:asciiTheme="minorHAnsi" w:hAnsiTheme="minorHAnsi" w:cstheme="minorHAnsi"/>
          <w:szCs w:val="24"/>
          <w:lang w:val="kk-KZ"/>
        </w:rPr>
        <w:t>Жоба Қазақстан Республикасы Қаржы нарығын реттеу және дамыту агенттігі мен республика Ұлттық Банкі арасында пруденциалдық нормативтерді орындау бойынша пруденциалдық реттеу әдіснамасы және есептілік мәселелері бойынша өкілеттіктердің бөлінуіне байланысты әзірленді.</w:t>
      </w:r>
    </w:p>
    <w:p w:rsidR="00867417" w:rsidRPr="00C55966" w:rsidRDefault="00FF121B" w:rsidP="00FF121B">
      <w:pPr>
        <w:jc w:val="both"/>
        <w:rPr>
          <w:rFonts w:asciiTheme="minorHAnsi" w:hAnsiTheme="minorHAnsi"/>
          <w:szCs w:val="24"/>
          <w:lang w:val="kk-KZ"/>
        </w:rPr>
      </w:pPr>
      <w:r w:rsidRPr="0010398C">
        <w:rPr>
          <w:rFonts w:asciiTheme="minorHAnsi" w:hAnsiTheme="minorHAnsi"/>
          <w:szCs w:val="24"/>
          <w:lang w:val="kk-KZ"/>
        </w:rPr>
        <w:tab/>
      </w:r>
      <w:r w:rsidR="00C55966" w:rsidRPr="0010398C">
        <w:rPr>
          <w:rFonts w:asciiTheme="minorHAnsi" w:hAnsiTheme="minorHAnsi"/>
          <w:szCs w:val="24"/>
          <w:lang w:val="kk-KZ"/>
        </w:rPr>
        <w:t xml:space="preserve">Қаулы жобасының толық мәтінімен ашық нормативтік құқықтық актілердің </w:t>
      </w:r>
      <w:bookmarkStart w:id="0" w:name="_GoBack"/>
      <w:r w:rsidR="00E1782F">
        <w:fldChar w:fldCharType="begin"/>
      </w:r>
      <w:r w:rsidR="00E1782F" w:rsidRPr="00E1782F">
        <w:rPr>
          <w:lang w:val="kk-KZ"/>
        </w:rPr>
        <w:instrText xml:space="preserve"> HYPERLINK "https://legalacts.egov.kz/npa/view?id=_________" </w:instrText>
      </w:r>
      <w:r w:rsidR="00E1782F">
        <w:fldChar w:fldCharType="separate"/>
      </w:r>
      <w:r w:rsidR="0010398C" w:rsidRPr="0010398C">
        <w:rPr>
          <w:rStyle w:val="ad"/>
          <w:rFonts w:ascii="Calibri" w:hAnsi="Calibri" w:cs="Calibri"/>
          <w:sz w:val="22"/>
          <w:lang w:val="kk-KZ"/>
        </w:rPr>
        <w:t>https://legalacts.egov.kz/npa/view?id=</w:t>
      </w:r>
      <w:r w:rsidR="00E1782F" w:rsidRPr="00E1782F">
        <w:rPr>
          <w:rStyle w:val="ad"/>
          <w:rFonts w:ascii="Calibri" w:hAnsi="Calibri" w:cs="Calibri"/>
          <w:sz w:val="22"/>
          <w:lang w:val="kk-KZ"/>
        </w:rPr>
        <w:t>12384248</w:t>
      </w:r>
      <w:r w:rsidR="00E1782F">
        <w:rPr>
          <w:rStyle w:val="ad"/>
          <w:rFonts w:ascii="Calibri" w:hAnsi="Calibri" w:cs="Calibri"/>
          <w:sz w:val="22"/>
          <w:lang w:val="kk-KZ"/>
        </w:rPr>
        <w:fldChar w:fldCharType="end"/>
      </w:r>
      <w:bookmarkEnd w:id="0"/>
      <w:r w:rsidRPr="0010398C">
        <w:rPr>
          <w:rFonts w:ascii="Calibri" w:hAnsi="Calibri" w:cs="Calibri"/>
          <w:color w:val="1F497D"/>
          <w:sz w:val="22"/>
          <w:lang w:val="kk-KZ"/>
        </w:rPr>
        <w:t xml:space="preserve"> </w:t>
      </w:r>
      <w:r w:rsidR="00C55966" w:rsidRPr="0010398C">
        <w:rPr>
          <w:rFonts w:asciiTheme="minorHAnsi" w:hAnsiTheme="minorHAnsi"/>
          <w:szCs w:val="24"/>
          <w:lang w:val="kk-KZ"/>
        </w:rPr>
        <w:t>ресми инте</w:t>
      </w:r>
      <w:r w:rsidR="0007310E" w:rsidRPr="0010398C">
        <w:rPr>
          <w:rFonts w:asciiTheme="minorHAnsi" w:hAnsiTheme="minorHAnsi"/>
          <w:szCs w:val="24"/>
          <w:lang w:val="kk-KZ"/>
        </w:rPr>
        <w:t>рнет-порталында танысуға болады.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9" w:history="1">
        <w:r w:rsidR="00CD13D6" w:rsidRPr="00F7149B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2A2D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1782F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99A8"/>
  <w15:docId w15:val="{3CAF233B-9322-46F2-8CD8-0F0616F8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CC4D-9C58-4175-ABED-50D3669B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Динара Асанова</cp:lastModifiedBy>
  <cp:revision>7</cp:revision>
  <cp:lastPrinted>2019-01-16T04:01:00Z</cp:lastPrinted>
  <dcterms:created xsi:type="dcterms:W3CDTF">2021-09-10T09:08:00Z</dcterms:created>
  <dcterms:modified xsi:type="dcterms:W3CDTF">2021-10-22T05:43:00Z</dcterms:modified>
</cp:coreProperties>
</file>