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2D9" w:rsidRPr="00105841" w:rsidRDefault="002622D9" w:rsidP="00934587">
      <w:pPr>
        <w:rPr>
          <w:sz w:val="28"/>
          <w:szCs w:val="28"/>
          <w:lang w:val="kk-KZ"/>
        </w:rPr>
      </w:pPr>
      <w:r w:rsidRPr="00105841">
        <w:rPr>
          <w:color w:val="3399FF"/>
          <w:lang w:val="kk-KZ"/>
        </w:rPr>
        <w:t xml:space="preserve">         Нұр-Сұлтан қ</w:t>
      </w:r>
      <w:proofErr w:type="spellStart"/>
      <w:r w:rsidRPr="00105841">
        <w:rPr>
          <w:color w:val="3399FF"/>
        </w:rPr>
        <w:t>аласы</w:t>
      </w:r>
      <w:proofErr w:type="spellEnd"/>
      <w:r w:rsidRPr="00105841">
        <w:rPr>
          <w:color w:val="3399FF"/>
          <w:lang w:val="kk-KZ"/>
        </w:rPr>
        <w:t xml:space="preserve">                                                                                                         город Нур-Султан                                                                                                               </w:t>
      </w:r>
    </w:p>
    <w:p w:rsidR="003C687D" w:rsidRPr="00105841" w:rsidRDefault="003C687D" w:rsidP="00934587">
      <w:pPr>
        <w:rPr>
          <w:sz w:val="28"/>
          <w:szCs w:val="28"/>
          <w:lang w:val="kk-KZ"/>
        </w:rPr>
      </w:pPr>
    </w:p>
    <w:p w:rsidR="000E5162" w:rsidRPr="00105841" w:rsidRDefault="000E5162" w:rsidP="000E5162">
      <w:pPr>
        <w:pStyle w:val="aa"/>
        <w:tabs>
          <w:tab w:val="left" w:pos="4820"/>
          <w:tab w:val="left" w:pos="9214"/>
          <w:tab w:val="left" w:pos="9356"/>
        </w:tabs>
        <w:spacing w:line="240" w:lineRule="atLeast"/>
        <w:ind w:right="-2"/>
        <w:jc w:val="center"/>
        <w:rPr>
          <w:b/>
          <w:sz w:val="28"/>
          <w:szCs w:val="28"/>
        </w:rPr>
      </w:pPr>
      <w:r w:rsidRPr="00105841">
        <w:rPr>
          <w:b/>
          <w:sz w:val="28"/>
          <w:szCs w:val="28"/>
        </w:rPr>
        <w:t>СОВМЕСТНЫЕ ПОСТАНОВЛЕНИЕ ПРАВЛЕНИЯ НАЦИОНАЛЬНОГО БАНКА РЕСПУБЛИКИ КАЗАХСТАН И ПРИКАЗ МИНИСТРА ВНУТРЕННИХ ДЕЛ РЕСПУБЛИКИ КАЗАХСТАН</w:t>
      </w:r>
    </w:p>
    <w:p w:rsidR="000E5162" w:rsidRPr="00105841" w:rsidRDefault="000E5162" w:rsidP="000E5162">
      <w:pPr>
        <w:pStyle w:val="aa"/>
        <w:tabs>
          <w:tab w:val="left" w:pos="4820"/>
          <w:tab w:val="left" w:pos="9214"/>
          <w:tab w:val="left" w:pos="9356"/>
        </w:tabs>
        <w:spacing w:line="240" w:lineRule="atLeast"/>
        <w:ind w:right="3686"/>
        <w:jc w:val="both"/>
        <w:rPr>
          <w:sz w:val="28"/>
          <w:szCs w:val="28"/>
        </w:rPr>
      </w:pPr>
    </w:p>
    <w:p w:rsidR="000E5162" w:rsidRPr="00105841" w:rsidRDefault="000E5162" w:rsidP="000E5162">
      <w:pPr>
        <w:pStyle w:val="aa"/>
        <w:tabs>
          <w:tab w:val="left" w:pos="4820"/>
          <w:tab w:val="left" w:pos="9214"/>
          <w:tab w:val="left" w:pos="9356"/>
        </w:tabs>
        <w:spacing w:line="240" w:lineRule="atLeast"/>
        <w:ind w:right="3686"/>
        <w:jc w:val="both"/>
        <w:rPr>
          <w:sz w:val="28"/>
          <w:szCs w:val="28"/>
        </w:rPr>
      </w:pPr>
    </w:p>
    <w:p w:rsidR="001B741A" w:rsidRPr="00105841" w:rsidRDefault="001B741A" w:rsidP="000E5162">
      <w:pPr>
        <w:rPr>
          <w:b/>
          <w:sz w:val="28"/>
          <w:szCs w:val="28"/>
        </w:rPr>
      </w:pPr>
      <w:r w:rsidRPr="00105841">
        <w:rPr>
          <w:b/>
          <w:color w:val="000000"/>
          <w:sz w:val="28"/>
          <w:szCs w:val="28"/>
        </w:rPr>
        <w:t xml:space="preserve">О внесении изменения в </w:t>
      </w:r>
      <w:r w:rsidRPr="00105841">
        <w:rPr>
          <w:b/>
          <w:sz w:val="28"/>
          <w:szCs w:val="28"/>
        </w:rPr>
        <w:t>совместные</w:t>
      </w:r>
    </w:p>
    <w:p w:rsidR="001B741A" w:rsidRPr="00105841" w:rsidRDefault="001B741A" w:rsidP="000E5162">
      <w:pPr>
        <w:rPr>
          <w:b/>
          <w:sz w:val="28"/>
          <w:szCs w:val="28"/>
        </w:rPr>
      </w:pPr>
      <w:r w:rsidRPr="00105841">
        <w:rPr>
          <w:b/>
          <w:sz w:val="28"/>
          <w:szCs w:val="28"/>
        </w:rPr>
        <w:t>постановление Правления</w:t>
      </w:r>
    </w:p>
    <w:p w:rsidR="001B741A" w:rsidRPr="00105841" w:rsidRDefault="001B741A" w:rsidP="000E5162">
      <w:pPr>
        <w:rPr>
          <w:b/>
          <w:sz w:val="28"/>
          <w:szCs w:val="28"/>
        </w:rPr>
      </w:pPr>
      <w:r w:rsidRPr="00105841">
        <w:rPr>
          <w:b/>
          <w:sz w:val="28"/>
          <w:szCs w:val="28"/>
        </w:rPr>
        <w:t>Национального Банка Республики Казахстан</w:t>
      </w:r>
    </w:p>
    <w:p w:rsidR="001B741A" w:rsidRPr="00105841" w:rsidRDefault="001B741A" w:rsidP="000E5162">
      <w:pPr>
        <w:rPr>
          <w:b/>
          <w:sz w:val="28"/>
          <w:szCs w:val="28"/>
        </w:rPr>
      </w:pPr>
      <w:r w:rsidRPr="00105841">
        <w:rPr>
          <w:b/>
          <w:sz w:val="28"/>
          <w:szCs w:val="28"/>
        </w:rPr>
        <w:t>от 21 сентября 2020 года № 115 и приказ</w:t>
      </w:r>
    </w:p>
    <w:p w:rsidR="001B741A" w:rsidRPr="00105841" w:rsidRDefault="001B741A" w:rsidP="000E5162">
      <w:pPr>
        <w:rPr>
          <w:b/>
          <w:sz w:val="28"/>
          <w:szCs w:val="28"/>
        </w:rPr>
      </w:pPr>
      <w:r w:rsidRPr="00105841">
        <w:rPr>
          <w:b/>
          <w:sz w:val="28"/>
          <w:szCs w:val="28"/>
        </w:rPr>
        <w:t>Министра внутренних дел Республики Казахстан</w:t>
      </w:r>
    </w:p>
    <w:p w:rsidR="001B741A" w:rsidRPr="00105841" w:rsidRDefault="001B741A" w:rsidP="000E5162">
      <w:pPr>
        <w:rPr>
          <w:b/>
          <w:sz w:val="28"/>
          <w:szCs w:val="28"/>
        </w:rPr>
      </w:pPr>
      <w:r w:rsidRPr="00105841">
        <w:rPr>
          <w:b/>
          <w:sz w:val="28"/>
          <w:szCs w:val="28"/>
        </w:rPr>
        <w:t>от 7 октября 2020 года № 679 «Об утверждении</w:t>
      </w:r>
    </w:p>
    <w:p w:rsidR="001B741A" w:rsidRPr="00105841" w:rsidRDefault="001B741A" w:rsidP="000E5162">
      <w:pPr>
        <w:rPr>
          <w:b/>
          <w:sz w:val="28"/>
          <w:szCs w:val="28"/>
        </w:rPr>
      </w:pPr>
      <w:r w:rsidRPr="00105841">
        <w:rPr>
          <w:b/>
          <w:sz w:val="28"/>
          <w:szCs w:val="28"/>
        </w:rPr>
        <w:t>Правил по обеспечению пропускного и</w:t>
      </w:r>
    </w:p>
    <w:p w:rsidR="001B741A" w:rsidRPr="00105841" w:rsidRDefault="001B741A" w:rsidP="000E5162">
      <w:pPr>
        <w:rPr>
          <w:b/>
          <w:sz w:val="28"/>
          <w:szCs w:val="28"/>
        </w:rPr>
      </w:pPr>
      <w:proofErr w:type="spellStart"/>
      <w:r w:rsidRPr="00105841">
        <w:rPr>
          <w:b/>
          <w:sz w:val="28"/>
          <w:szCs w:val="28"/>
        </w:rPr>
        <w:t>внутриобъектового</w:t>
      </w:r>
      <w:proofErr w:type="spellEnd"/>
      <w:r w:rsidRPr="00105841">
        <w:rPr>
          <w:b/>
          <w:sz w:val="28"/>
          <w:szCs w:val="28"/>
        </w:rPr>
        <w:t xml:space="preserve"> режимов в зданиях</w:t>
      </w:r>
    </w:p>
    <w:p w:rsidR="001B741A" w:rsidRPr="00105841" w:rsidRDefault="001B741A" w:rsidP="000E5162">
      <w:pPr>
        <w:rPr>
          <w:b/>
          <w:sz w:val="28"/>
          <w:szCs w:val="28"/>
        </w:rPr>
      </w:pPr>
      <w:r w:rsidRPr="00105841">
        <w:rPr>
          <w:b/>
          <w:sz w:val="28"/>
          <w:szCs w:val="28"/>
        </w:rPr>
        <w:t>Национального Банка Республики Казахстан</w:t>
      </w:r>
    </w:p>
    <w:p w:rsidR="001B741A" w:rsidRPr="00105841" w:rsidRDefault="001B741A" w:rsidP="000E5162">
      <w:pPr>
        <w:rPr>
          <w:b/>
          <w:color w:val="000000"/>
          <w:sz w:val="28"/>
          <w:szCs w:val="28"/>
        </w:rPr>
      </w:pPr>
      <w:r w:rsidRPr="00105841">
        <w:rPr>
          <w:b/>
          <w:sz w:val="28"/>
          <w:szCs w:val="28"/>
        </w:rPr>
        <w:t xml:space="preserve">и его территориальных </w:t>
      </w:r>
      <w:r w:rsidRPr="00105841">
        <w:rPr>
          <w:b/>
          <w:color w:val="000000" w:themeColor="text1"/>
          <w:sz w:val="28"/>
          <w:szCs w:val="28"/>
        </w:rPr>
        <w:t>филиалах»</w:t>
      </w:r>
    </w:p>
    <w:p w:rsidR="000E5162" w:rsidRPr="00105841" w:rsidRDefault="000E5162" w:rsidP="00C71045">
      <w:pPr>
        <w:jc w:val="both"/>
        <w:rPr>
          <w:sz w:val="28"/>
          <w:szCs w:val="28"/>
        </w:rPr>
      </w:pPr>
    </w:p>
    <w:p w:rsidR="000E5162" w:rsidRPr="00105841" w:rsidRDefault="000E5162" w:rsidP="000E5162">
      <w:pPr>
        <w:ind w:firstLine="709"/>
        <w:jc w:val="both"/>
        <w:rPr>
          <w:color w:val="000000"/>
          <w:sz w:val="28"/>
          <w:szCs w:val="28"/>
        </w:rPr>
      </w:pPr>
      <w:r w:rsidRPr="00105841">
        <w:rPr>
          <w:sz w:val="28"/>
          <w:szCs w:val="28"/>
        </w:rPr>
        <w:t>В соответствии с подпунктом 1) пункта 5 Требовани</w:t>
      </w:r>
      <w:r w:rsidR="00996AAC" w:rsidRPr="00105841">
        <w:rPr>
          <w:sz w:val="28"/>
          <w:szCs w:val="28"/>
        </w:rPr>
        <w:t>й</w:t>
      </w:r>
      <w:r w:rsidRPr="00105841">
        <w:rPr>
          <w:sz w:val="28"/>
          <w:szCs w:val="28"/>
        </w:rPr>
        <w:t xml:space="preserve"> по инженерно-технической </w:t>
      </w:r>
      <w:proofErr w:type="spellStart"/>
      <w:r w:rsidRPr="00105841">
        <w:rPr>
          <w:sz w:val="28"/>
          <w:szCs w:val="28"/>
        </w:rPr>
        <w:t>укрепленности</w:t>
      </w:r>
      <w:proofErr w:type="spellEnd"/>
      <w:r w:rsidRPr="00105841">
        <w:rPr>
          <w:sz w:val="28"/>
          <w:szCs w:val="28"/>
        </w:rPr>
        <w:t xml:space="preserve"> объектов, подлежащих государственной охране, утвержденн</w:t>
      </w:r>
      <w:r w:rsidR="001110DB" w:rsidRPr="00105841">
        <w:rPr>
          <w:sz w:val="28"/>
          <w:szCs w:val="28"/>
        </w:rPr>
        <w:t>ых</w:t>
      </w:r>
      <w:r w:rsidRPr="00105841">
        <w:rPr>
          <w:sz w:val="28"/>
          <w:szCs w:val="28"/>
        </w:rPr>
        <w:t xml:space="preserve"> </w:t>
      </w:r>
      <w:hyperlink r:id="rId7" w:tooltip="Постановление Правительства Республики Казахстан от 7 октября 2011 года № 1151 " w:history="1">
        <w:r w:rsidRPr="00105841">
          <w:rPr>
            <w:sz w:val="28"/>
            <w:szCs w:val="28"/>
          </w:rPr>
          <w:t>постановлением</w:t>
        </w:r>
      </w:hyperlink>
      <w:r w:rsidRPr="00105841">
        <w:rPr>
          <w:sz w:val="28"/>
          <w:szCs w:val="28"/>
        </w:rPr>
        <w:t xml:space="preserve"> Правительства Республики Казахстан от</w:t>
      </w:r>
      <w:r w:rsidRPr="00105841">
        <w:rPr>
          <w:sz w:val="28"/>
          <w:szCs w:val="28"/>
        </w:rPr>
        <w:br/>
        <w:t xml:space="preserve">7 октября 2011 года № 1151 «Некоторые вопросы объектов, подлежащих государственной охране» и подпунктом 9) части третьей пункта 23 Положения о Национальном Банке Республики Казахстан, утвержденного Указом Президента Республики Казахстан от 31 декабря 2003 года № 1271 «Об утверждении Положения и структуры Национального Банка Республики Казахстан», Правление Национального Банка Республики Казахстан </w:t>
      </w:r>
      <w:r w:rsidRPr="00105841">
        <w:rPr>
          <w:b/>
          <w:sz w:val="28"/>
          <w:szCs w:val="28"/>
        </w:rPr>
        <w:t xml:space="preserve">ПОСТАНОВЛЯЕТ </w:t>
      </w:r>
      <w:r w:rsidRPr="00105841">
        <w:rPr>
          <w:sz w:val="28"/>
          <w:szCs w:val="28"/>
        </w:rPr>
        <w:t>и Министр внутренних дел Республики Казахстан</w:t>
      </w:r>
      <w:r w:rsidRPr="00105841">
        <w:rPr>
          <w:b/>
          <w:sz w:val="28"/>
          <w:szCs w:val="28"/>
        </w:rPr>
        <w:t xml:space="preserve"> ПРИКАЗЫВАЕТ</w:t>
      </w:r>
      <w:r w:rsidRPr="00105841">
        <w:rPr>
          <w:sz w:val="28"/>
          <w:szCs w:val="28"/>
        </w:rPr>
        <w:t>:</w:t>
      </w:r>
    </w:p>
    <w:p w:rsidR="001B741A" w:rsidRPr="00105841" w:rsidRDefault="000E5162" w:rsidP="000E5162">
      <w:pPr>
        <w:ind w:firstLine="709"/>
        <w:jc w:val="both"/>
        <w:rPr>
          <w:sz w:val="28"/>
          <w:szCs w:val="28"/>
        </w:rPr>
      </w:pPr>
      <w:r w:rsidRPr="00105841">
        <w:rPr>
          <w:sz w:val="28"/>
          <w:szCs w:val="28"/>
        </w:rPr>
        <w:t xml:space="preserve">1. </w:t>
      </w:r>
      <w:r w:rsidR="001B741A" w:rsidRPr="00105841">
        <w:rPr>
          <w:sz w:val="28"/>
          <w:szCs w:val="28"/>
        </w:rPr>
        <w:t xml:space="preserve">Внести в совместные постановление Правления Национального Банка Республики Казахстан от 21 сентября 2020 года № 115 и приказ Министра внутренних дел Республики Казахстан от 7 октября 2020 года № 679 «Об утверждении Правил по обеспечению пропускного и </w:t>
      </w:r>
      <w:proofErr w:type="spellStart"/>
      <w:r w:rsidR="001B741A" w:rsidRPr="00105841">
        <w:rPr>
          <w:sz w:val="28"/>
          <w:szCs w:val="28"/>
        </w:rPr>
        <w:t>внутриобъектового</w:t>
      </w:r>
      <w:proofErr w:type="spellEnd"/>
      <w:r w:rsidR="001B741A" w:rsidRPr="00105841">
        <w:rPr>
          <w:sz w:val="28"/>
          <w:szCs w:val="28"/>
        </w:rPr>
        <w:t xml:space="preserve"> </w:t>
      </w:r>
      <w:r w:rsidR="001B741A" w:rsidRPr="00105841">
        <w:rPr>
          <w:sz w:val="28"/>
          <w:szCs w:val="28"/>
        </w:rPr>
        <w:lastRenderedPageBreak/>
        <w:t xml:space="preserve">режимов в зданиях Национального Банка Республики Казахстан и его территориальных </w:t>
      </w:r>
      <w:r w:rsidR="001B741A" w:rsidRPr="00105841">
        <w:rPr>
          <w:color w:val="000000" w:themeColor="text1"/>
          <w:sz w:val="28"/>
          <w:szCs w:val="28"/>
        </w:rPr>
        <w:t xml:space="preserve">филиалах» </w:t>
      </w:r>
      <w:r w:rsidR="001B741A" w:rsidRPr="00105841">
        <w:rPr>
          <w:rStyle w:val="s0"/>
          <w:sz w:val="28"/>
          <w:szCs w:val="28"/>
        </w:rPr>
        <w:t>(зарегистрировано в Реестре государственной регистрации нормативных правовых актов Республики Казахстан под № 21466, опубликовано 22 октября 2020 года в Эталонном контрольном банке нормативных правовых актов Республики Казахстан) следующее изменение:</w:t>
      </w:r>
    </w:p>
    <w:p w:rsidR="000E5162" w:rsidRPr="00105841" w:rsidRDefault="00E65A90" w:rsidP="000E5162">
      <w:pPr>
        <w:ind w:firstLine="709"/>
        <w:jc w:val="both"/>
        <w:rPr>
          <w:sz w:val="28"/>
          <w:szCs w:val="28"/>
        </w:rPr>
      </w:pPr>
      <w:r w:rsidRPr="00105841">
        <w:rPr>
          <w:sz w:val="28"/>
          <w:szCs w:val="28"/>
        </w:rPr>
        <w:t xml:space="preserve">Правила по обеспечению пропускного и </w:t>
      </w:r>
      <w:proofErr w:type="spellStart"/>
      <w:r w:rsidRPr="00105841">
        <w:rPr>
          <w:sz w:val="28"/>
          <w:szCs w:val="28"/>
        </w:rPr>
        <w:t>внутриобъектового</w:t>
      </w:r>
      <w:proofErr w:type="spellEnd"/>
      <w:r w:rsidRPr="00105841">
        <w:rPr>
          <w:sz w:val="28"/>
          <w:szCs w:val="28"/>
        </w:rPr>
        <w:t xml:space="preserve"> режимов в зданиях Национального Банка Республики Казахстан и его территориальных филиалах</w:t>
      </w:r>
      <w:r w:rsidR="001B741A" w:rsidRPr="00105841">
        <w:rPr>
          <w:sz w:val="28"/>
          <w:szCs w:val="28"/>
        </w:rPr>
        <w:t xml:space="preserve">, </w:t>
      </w:r>
      <w:r w:rsidR="001B741A" w:rsidRPr="00105841">
        <w:rPr>
          <w:rStyle w:val="s0"/>
          <w:color w:val="auto"/>
          <w:sz w:val="28"/>
          <w:szCs w:val="28"/>
        </w:rPr>
        <w:t xml:space="preserve">утвержденные указанным </w:t>
      </w:r>
      <w:r w:rsidR="00493241" w:rsidRPr="00105841">
        <w:rPr>
          <w:rStyle w:val="s0"/>
          <w:color w:val="auto"/>
          <w:sz w:val="28"/>
          <w:szCs w:val="28"/>
        </w:rPr>
        <w:t xml:space="preserve">совместным </w:t>
      </w:r>
      <w:r w:rsidR="001B741A" w:rsidRPr="00105841">
        <w:rPr>
          <w:rStyle w:val="s0"/>
          <w:color w:val="auto"/>
          <w:sz w:val="28"/>
          <w:szCs w:val="28"/>
        </w:rPr>
        <w:t>постановлением</w:t>
      </w:r>
      <w:r w:rsidR="00493241" w:rsidRPr="00105841">
        <w:rPr>
          <w:rStyle w:val="s0"/>
          <w:color w:val="auto"/>
          <w:sz w:val="28"/>
          <w:szCs w:val="28"/>
        </w:rPr>
        <w:t xml:space="preserve"> и приказом</w:t>
      </w:r>
      <w:r w:rsidR="001B741A" w:rsidRPr="00105841">
        <w:rPr>
          <w:rStyle w:val="s0"/>
          <w:color w:val="auto"/>
          <w:sz w:val="28"/>
          <w:szCs w:val="28"/>
        </w:rPr>
        <w:t xml:space="preserve">, изложить в новой редакции согласно </w:t>
      </w:r>
      <w:bookmarkStart w:id="0" w:name="sub1008186668"/>
      <w:r w:rsidR="001B741A" w:rsidRPr="00105841">
        <w:rPr>
          <w:rStyle w:val="s2"/>
          <w:color w:val="auto"/>
          <w:sz w:val="28"/>
          <w:szCs w:val="28"/>
          <w:u w:val="none"/>
        </w:rPr>
        <w:fldChar w:fldCharType="begin"/>
      </w:r>
      <w:r w:rsidR="001B741A" w:rsidRPr="00105841">
        <w:rPr>
          <w:rStyle w:val="s2"/>
          <w:color w:val="auto"/>
          <w:sz w:val="28"/>
          <w:szCs w:val="28"/>
          <w:u w:val="none"/>
        </w:rPr>
        <w:instrText xml:space="preserve"> HYPERLINK "jl:36992538.1 " </w:instrText>
      </w:r>
      <w:r w:rsidR="001B741A" w:rsidRPr="00105841">
        <w:rPr>
          <w:rStyle w:val="s2"/>
          <w:color w:val="auto"/>
          <w:sz w:val="28"/>
          <w:szCs w:val="28"/>
          <w:u w:val="none"/>
        </w:rPr>
        <w:fldChar w:fldCharType="separate"/>
      </w:r>
      <w:r w:rsidR="001B741A" w:rsidRPr="00105841">
        <w:rPr>
          <w:rStyle w:val="af0"/>
          <w:color w:val="auto"/>
          <w:sz w:val="28"/>
          <w:szCs w:val="28"/>
          <w:u w:val="none"/>
        </w:rPr>
        <w:t>приложению</w:t>
      </w:r>
      <w:r w:rsidR="001B741A" w:rsidRPr="00105841">
        <w:rPr>
          <w:rStyle w:val="s2"/>
          <w:color w:val="auto"/>
          <w:sz w:val="28"/>
          <w:szCs w:val="28"/>
          <w:u w:val="none"/>
        </w:rPr>
        <w:fldChar w:fldCharType="end"/>
      </w:r>
      <w:bookmarkEnd w:id="0"/>
      <w:r w:rsidR="001B741A" w:rsidRPr="00105841">
        <w:rPr>
          <w:rStyle w:val="s0"/>
          <w:color w:val="auto"/>
          <w:sz w:val="28"/>
          <w:szCs w:val="28"/>
        </w:rPr>
        <w:t xml:space="preserve"> к настоящему </w:t>
      </w:r>
      <w:r w:rsidR="00BD6EB2" w:rsidRPr="00105841">
        <w:rPr>
          <w:rStyle w:val="s0"/>
          <w:color w:val="auto"/>
          <w:sz w:val="28"/>
          <w:szCs w:val="28"/>
        </w:rPr>
        <w:t xml:space="preserve">совместным </w:t>
      </w:r>
      <w:r w:rsidR="001B741A" w:rsidRPr="00105841">
        <w:rPr>
          <w:rStyle w:val="s0"/>
          <w:color w:val="auto"/>
          <w:sz w:val="28"/>
          <w:szCs w:val="28"/>
        </w:rPr>
        <w:t>постановлению</w:t>
      </w:r>
      <w:r w:rsidR="00BD6EB2" w:rsidRPr="00105841">
        <w:rPr>
          <w:rStyle w:val="s0"/>
          <w:color w:val="auto"/>
          <w:sz w:val="28"/>
          <w:szCs w:val="28"/>
        </w:rPr>
        <w:t xml:space="preserve"> и приказу</w:t>
      </w:r>
      <w:r w:rsidR="001B741A" w:rsidRPr="00105841">
        <w:rPr>
          <w:rStyle w:val="s0"/>
          <w:color w:val="auto"/>
          <w:sz w:val="28"/>
          <w:szCs w:val="28"/>
        </w:rPr>
        <w:t>.</w:t>
      </w:r>
    </w:p>
    <w:p w:rsidR="000E5162" w:rsidRPr="00105841" w:rsidRDefault="00E65A90" w:rsidP="000E5162">
      <w:pPr>
        <w:ind w:firstLine="709"/>
        <w:jc w:val="both"/>
        <w:rPr>
          <w:color w:val="000000" w:themeColor="text1"/>
          <w:sz w:val="28"/>
          <w:szCs w:val="28"/>
        </w:rPr>
      </w:pPr>
      <w:r w:rsidRPr="00105841">
        <w:rPr>
          <w:sz w:val="28"/>
          <w:szCs w:val="28"/>
        </w:rPr>
        <w:t xml:space="preserve">2. </w:t>
      </w:r>
      <w:r w:rsidR="000E5162" w:rsidRPr="00105841">
        <w:rPr>
          <w:color w:val="000000" w:themeColor="text1"/>
          <w:sz w:val="28"/>
          <w:szCs w:val="28"/>
        </w:rPr>
        <w:t xml:space="preserve">Департаменту безопасности Национального Банка Республики Казахстан (далее – Национальный Банк) </w:t>
      </w:r>
      <w:r w:rsidR="00523AE0" w:rsidRPr="00105841">
        <w:rPr>
          <w:color w:val="000000" w:themeColor="text1"/>
          <w:sz w:val="28"/>
          <w:szCs w:val="28"/>
        </w:rPr>
        <w:t xml:space="preserve">(Молдахметов Д.Н.) </w:t>
      </w:r>
      <w:r w:rsidR="000E5162" w:rsidRPr="00105841">
        <w:rPr>
          <w:color w:val="000000" w:themeColor="text1"/>
          <w:sz w:val="28"/>
          <w:szCs w:val="28"/>
        </w:rPr>
        <w:t>в установленном законодательством Республики Казахстан порядке обеспечить:</w:t>
      </w:r>
    </w:p>
    <w:p w:rsidR="000E5162" w:rsidRPr="00105841" w:rsidRDefault="000E5162" w:rsidP="000E5162">
      <w:pPr>
        <w:ind w:firstLine="709"/>
        <w:jc w:val="both"/>
        <w:rPr>
          <w:color w:val="000000" w:themeColor="text1"/>
          <w:sz w:val="28"/>
          <w:szCs w:val="28"/>
        </w:rPr>
      </w:pPr>
      <w:r w:rsidRPr="00105841">
        <w:rPr>
          <w:color w:val="000000" w:themeColor="text1"/>
          <w:sz w:val="28"/>
          <w:szCs w:val="28"/>
        </w:rPr>
        <w:t>1) совместно с Юридическим департаментом Национального Банка государственную регистрацию настоящих совместных постановления и приказа в Министерстве юстиции Республики Казахстан;</w:t>
      </w:r>
    </w:p>
    <w:p w:rsidR="000E5162" w:rsidRPr="00105841" w:rsidRDefault="000E5162" w:rsidP="000E5162">
      <w:pPr>
        <w:ind w:firstLine="709"/>
        <w:jc w:val="both"/>
        <w:rPr>
          <w:color w:val="000000" w:themeColor="text1"/>
          <w:sz w:val="28"/>
          <w:szCs w:val="28"/>
        </w:rPr>
      </w:pPr>
      <w:r w:rsidRPr="00105841">
        <w:rPr>
          <w:color w:val="000000" w:themeColor="text1"/>
          <w:sz w:val="28"/>
          <w:szCs w:val="28"/>
        </w:rPr>
        <w:t xml:space="preserve">2) размещение настоящих совместных постановления и приказа на официальном </w:t>
      </w:r>
      <w:proofErr w:type="spellStart"/>
      <w:r w:rsidRPr="00105841">
        <w:rPr>
          <w:color w:val="000000" w:themeColor="text1"/>
          <w:sz w:val="28"/>
          <w:szCs w:val="28"/>
        </w:rPr>
        <w:t>интернет-ресурсе</w:t>
      </w:r>
      <w:proofErr w:type="spellEnd"/>
      <w:r w:rsidRPr="00105841">
        <w:rPr>
          <w:color w:val="000000" w:themeColor="text1"/>
          <w:sz w:val="28"/>
          <w:szCs w:val="28"/>
        </w:rPr>
        <w:t xml:space="preserve"> Национального Банка после их официального опубликования;</w:t>
      </w:r>
    </w:p>
    <w:p w:rsidR="000E5162" w:rsidRPr="00105841" w:rsidRDefault="000E5162" w:rsidP="000E5162">
      <w:pPr>
        <w:ind w:firstLine="709"/>
        <w:jc w:val="both"/>
        <w:rPr>
          <w:color w:val="000000" w:themeColor="text1"/>
          <w:sz w:val="28"/>
          <w:szCs w:val="28"/>
        </w:rPr>
      </w:pPr>
      <w:r w:rsidRPr="00105841">
        <w:rPr>
          <w:color w:val="000000" w:themeColor="text1"/>
          <w:sz w:val="28"/>
          <w:szCs w:val="28"/>
        </w:rPr>
        <w:t xml:space="preserve">3) </w:t>
      </w:r>
      <w:r w:rsidRPr="00105841">
        <w:rPr>
          <w:color w:val="000000" w:themeColor="text1"/>
          <w:kern w:val="2"/>
          <w:sz w:val="28"/>
          <w:szCs w:val="28"/>
          <w:lang w:eastAsia="hi-IN" w:bidi="hi-IN"/>
        </w:rPr>
        <w:t xml:space="preserve">в течение десяти рабочих дней после государственной регистрации настоящих совместных постановления и приказа представление в Юридический департамент Национального Банка сведений об исполнении мероприятий, предусмотренных подпунктом 2) настоящего пункта и пунктом </w:t>
      </w:r>
      <w:r w:rsidR="001B741A" w:rsidRPr="00105841">
        <w:rPr>
          <w:color w:val="000000" w:themeColor="text1"/>
          <w:kern w:val="2"/>
          <w:sz w:val="28"/>
          <w:szCs w:val="28"/>
          <w:lang w:eastAsia="hi-IN" w:bidi="hi-IN"/>
        </w:rPr>
        <w:t>3</w:t>
      </w:r>
      <w:r w:rsidRPr="00105841">
        <w:rPr>
          <w:color w:val="000000" w:themeColor="text1"/>
          <w:kern w:val="2"/>
          <w:sz w:val="28"/>
          <w:szCs w:val="28"/>
          <w:lang w:eastAsia="hi-IN" w:bidi="hi-IN"/>
        </w:rPr>
        <w:t xml:space="preserve"> настоящих совместных постановления и приказа.</w:t>
      </w:r>
    </w:p>
    <w:p w:rsidR="000E5162" w:rsidRPr="00105841" w:rsidRDefault="001B741A" w:rsidP="000E5162">
      <w:pPr>
        <w:ind w:firstLine="709"/>
        <w:jc w:val="both"/>
        <w:rPr>
          <w:sz w:val="28"/>
          <w:szCs w:val="28"/>
        </w:rPr>
      </w:pPr>
      <w:r w:rsidRPr="00105841">
        <w:rPr>
          <w:color w:val="000000" w:themeColor="text1"/>
          <w:sz w:val="28"/>
          <w:szCs w:val="28"/>
        </w:rPr>
        <w:t>3</w:t>
      </w:r>
      <w:r w:rsidR="000E5162" w:rsidRPr="00105841">
        <w:rPr>
          <w:color w:val="000000" w:themeColor="text1"/>
          <w:sz w:val="28"/>
          <w:szCs w:val="28"/>
        </w:rPr>
        <w:t xml:space="preserve">. Департаменту информации и коммуникаций–пресс-службе Национального Банка </w:t>
      </w:r>
      <w:r w:rsidR="00523AE0" w:rsidRPr="00105841">
        <w:rPr>
          <w:color w:val="000000" w:themeColor="text1"/>
          <w:sz w:val="28"/>
          <w:szCs w:val="28"/>
        </w:rPr>
        <w:t xml:space="preserve">(Адамбаева А.Р.) </w:t>
      </w:r>
      <w:r w:rsidR="000E5162" w:rsidRPr="00105841">
        <w:rPr>
          <w:color w:val="000000" w:themeColor="text1"/>
          <w:sz w:val="28"/>
          <w:szCs w:val="28"/>
        </w:rPr>
        <w:t xml:space="preserve">обеспечить в течение десяти календарных дней после государственной регистрации настоящих совместных постановления и приказа направление их копии на </w:t>
      </w:r>
      <w:r w:rsidR="000E5162" w:rsidRPr="00105841">
        <w:rPr>
          <w:sz w:val="28"/>
          <w:szCs w:val="28"/>
        </w:rPr>
        <w:t>официальное опубликование в периодические печатные издания.</w:t>
      </w:r>
    </w:p>
    <w:p w:rsidR="000E5162" w:rsidRPr="00105841" w:rsidRDefault="001B741A" w:rsidP="000E5162">
      <w:pPr>
        <w:ind w:firstLine="709"/>
        <w:jc w:val="both"/>
        <w:rPr>
          <w:color w:val="000000" w:themeColor="text1"/>
          <w:sz w:val="28"/>
          <w:szCs w:val="28"/>
        </w:rPr>
      </w:pPr>
      <w:r w:rsidRPr="00105841">
        <w:rPr>
          <w:sz w:val="28"/>
          <w:szCs w:val="28"/>
        </w:rPr>
        <w:t>4</w:t>
      </w:r>
      <w:r w:rsidR="000E5162" w:rsidRPr="00105841">
        <w:rPr>
          <w:sz w:val="28"/>
          <w:szCs w:val="28"/>
        </w:rPr>
        <w:t xml:space="preserve">. Контроль за исполнением настоящих совместных постановления и приказа </w:t>
      </w:r>
      <w:r w:rsidR="006F2196" w:rsidRPr="00105841">
        <w:rPr>
          <w:color w:val="000000" w:themeColor="text1"/>
          <w:spacing w:val="2"/>
          <w:sz w:val="28"/>
          <w:szCs w:val="28"/>
        </w:rPr>
        <w:t xml:space="preserve">возложить на заместителя Председателя Национального Банка </w:t>
      </w:r>
      <w:proofErr w:type="spellStart"/>
      <w:r w:rsidR="006F2196" w:rsidRPr="00105841">
        <w:rPr>
          <w:color w:val="000000" w:themeColor="text1"/>
          <w:spacing w:val="2"/>
          <w:sz w:val="28"/>
          <w:szCs w:val="28"/>
        </w:rPr>
        <w:t>Вагапова</w:t>
      </w:r>
      <w:proofErr w:type="spellEnd"/>
      <w:r w:rsidR="006F2196" w:rsidRPr="00105841">
        <w:rPr>
          <w:color w:val="000000" w:themeColor="text1"/>
          <w:spacing w:val="2"/>
          <w:sz w:val="28"/>
          <w:szCs w:val="28"/>
        </w:rPr>
        <w:t xml:space="preserve"> Д.В. и </w:t>
      </w:r>
      <w:r w:rsidR="007F3E1E" w:rsidRPr="00105841">
        <w:rPr>
          <w:color w:val="000000" w:themeColor="text1"/>
          <w:spacing w:val="2"/>
          <w:sz w:val="28"/>
          <w:szCs w:val="28"/>
        </w:rPr>
        <w:t>П</w:t>
      </w:r>
      <w:r w:rsidR="006F2196" w:rsidRPr="00105841">
        <w:rPr>
          <w:color w:val="000000" w:themeColor="text1"/>
          <w:spacing w:val="2"/>
          <w:sz w:val="28"/>
          <w:szCs w:val="28"/>
        </w:rPr>
        <w:t xml:space="preserve">ервого заместителя </w:t>
      </w:r>
      <w:r w:rsidR="007F3E1E" w:rsidRPr="00105841">
        <w:rPr>
          <w:color w:val="000000" w:themeColor="text1"/>
          <w:spacing w:val="2"/>
          <w:sz w:val="28"/>
          <w:szCs w:val="28"/>
        </w:rPr>
        <w:t>м</w:t>
      </w:r>
      <w:r w:rsidR="006F2196" w:rsidRPr="00105841">
        <w:rPr>
          <w:color w:val="000000" w:themeColor="text1"/>
          <w:spacing w:val="2"/>
          <w:sz w:val="28"/>
          <w:szCs w:val="28"/>
        </w:rPr>
        <w:t xml:space="preserve">инистра внутренних дел Республики Казахстан </w:t>
      </w:r>
      <w:proofErr w:type="spellStart"/>
      <w:r w:rsidR="006F2196" w:rsidRPr="00105841">
        <w:rPr>
          <w:color w:val="000000" w:themeColor="text1"/>
          <w:spacing w:val="2"/>
          <w:sz w:val="28"/>
          <w:szCs w:val="28"/>
        </w:rPr>
        <w:t>Кожаева</w:t>
      </w:r>
      <w:proofErr w:type="spellEnd"/>
      <w:r w:rsidR="006F2196" w:rsidRPr="00105841">
        <w:rPr>
          <w:color w:val="000000" w:themeColor="text1"/>
          <w:spacing w:val="2"/>
          <w:sz w:val="28"/>
          <w:szCs w:val="28"/>
        </w:rPr>
        <w:t xml:space="preserve"> М.Ш.</w:t>
      </w:r>
    </w:p>
    <w:p w:rsidR="00A36165" w:rsidRPr="00105841" w:rsidRDefault="001B741A" w:rsidP="00E65A90">
      <w:pPr>
        <w:ind w:firstLine="709"/>
        <w:jc w:val="both"/>
        <w:rPr>
          <w:lang w:val="kk-KZ"/>
        </w:rPr>
      </w:pPr>
      <w:r w:rsidRPr="00105841">
        <w:rPr>
          <w:color w:val="000000" w:themeColor="text1"/>
          <w:sz w:val="28"/>
          <w:szCs w:val="28"/>
        </w:rPr>
        <w:t>5</w:t>
      </w:r>
      <w:r w:rsidR="000E5162" w:rsidRPr="00105841">
        <w:rPr>
          <w:color w:val="000000" w:themeColor="text1"/>
          <w:sz w:val="28"/>
          <w:szCs w:val="28"/>
        </w:rPr>
        <w:t xml:space="preserve">. Настоящие совместные постановление и приказ вводятся в действие по истечении десяти </w:t>
      </w:r>
      <w:r w:rsidR="000E5162" w:rsidRPr="00105841">
        <w:rPr>
          <w:sz w:val="28"/>
          <w:szCs w:val="28"/>
        </w:rPr>
        <w:t>календарных дней после дня его официального опубликования.</w:t>
      </w:r>
    </w:p>
    <w:p w:rsidR="000E5162" w:rsidRPr="00105841" w:rsidRDefault="000E5162" w:rsidP="00934587">
      <w:pPr>
        <w:rPr>
          <w:sz w:val="28"/>
          <w:szCs w:val="28"/>
          <w:lang w:val="kk-KZ"/>
        </w:rPr>
      </w:pPr>
    </w:p>
    <w:p w:rsidR="0023217B" w:rsidRPr="00105841" w:rsidRDefault="0023217B" w:rsidP="00934587">
      <w:pPr>
        <w:rPr>
          <w:sz w:val="28"/>
          <w:szCs w:val="28"/>
          <w:lang w:val="kk-KZ"/>
        </w:rPr>
      </w:pPr>
    </w:p>
    <w:tbl>
      <w:tblPr>
        <w:tblW w:w="0" w:type="auto"/>
        <w:tblInd w:w="865" w:type="dxa"/>
        <w:tblLook w:val="0000" w:firstRow="0" w:lastRow="0" w:firstColumn="0" w:lastColumn="0" w:noHBand="0" w:noVBand="0"/>
      </w:tblPr>
      <w:tblGrid>
        <w:gridCol w:w="4035"/>
        <w:gridCol w:w="1020"/>
        <w:gridCol w:w="3555"/>
      </w:tblGrid>
      <w:tr w:rsidR="000B5D8E" w:rsidRPr="00105841" w:rsidTr="00CD258F">
        <w:trPr>
          <w:trHeight w:val="795"/>
        </w:trPr>
        <w:tc>
          <w:tcPr>
            <w:tcW w:w="4035" w:type="dxa"/>
          </w:tcPr>
          <w:p w:rsidR="000B5D8E" w:rsidRPr="00105841" w:rsidRDefault="000B5D8E" w:rsidP="000B5D8E">
            <w:pPr>
              <w:pStyle w:val="aa"/>
              <w:rPr>
                <w:rStyle w:val="s0"/>
                <w:sz w:val="28"/>
                <w:szCs w:val="28"/>
              </w:rPr>
            </w:pPr>
            <w:r w:rsidRPr="00105841">
              <w:rPr>
                <w:rStyle w:val="s0"/>
                <w:b/>
                <w:sz w:val="28"/>
                <w:szCs w:val="28"/>
              </w:rPr>
              <w:t>Председатель Национального Банка Республики Казахстан</w:t>
            </w:r>
          </w:p>
        </w:tc>
        <w:tc>
          <w:tcPr>
            <w:tcW w:w="1020" w:type="dxa"/>
            <w:shd w:val="clear" w:color="auto" w:fill="auto"/>
          </w:tcPr>
          <w:p w:rsidR="000B5D8E" w:rsidRPr="00105841" w:rsidRDefault="000B5D8E" w:rsidP="000B5D8E">
            <w:pPr>
              <w:pStyle w:val="aa"/>
              <w:rPr>
                <w:rStyle w:val="s0"/>
                <w:sz w:val="28"/>
                <w:szCs w:val="28"/>
              </w:rPr>
            </w:pPr>
          </w:p>
          <w:p w:rsidR="000B5D8E" w:rsidRPr="00105841" w:rsidRDefault="000B5D8E" w:rsidP="000B5D8E">
            <w:pPr>
              <w:rPr>
                <w:sz w:val="22"/>
                <w:szCs w:val="22"/>
              </w:rPr>
            </w:pPr>
          </w:p>
        </w:tc>
        <w:tc>
          <w:tcPr>
            <w:tcW w:w="3555" w:type="dxa"/>
            <w:shd w:val="clear" w:color="auto" w:fill="auto"/>
          </w:tcPr>
          <w:p w:rsidR="000B5D8E" w:rsidRPr="00105841" w:rsidRDefault="000B5D8E" w:rsidP="000B5D8E">
            <w:pPr>
              <w:pStyle w:val="aa"/>
              <w:rPr>
                <w:rStyle w:val="s0"/>
                <w:b/>
                <w:sz w:val="28"/>
                <w:szCs w:val="28"/>
              </w:rPr>
            </w:pPr>
            <w:r w:rsidRPr="00105841">
              <w:rPr>
                <w:rStyle w:val="s0"/>
                <w:b/>
                <w:sz w:val="28"/>
                <w:szCs w:val="28"/>
              </w:rPr>
              <w:t>Министр внутренних дел Республики Казахстан</w:t>
            </w:r>
          </w:p>
        </w:tc>
      </w:tr>
      <w:tr w:rsidR="000B5D8E" w:rsidRPr="00105841" w:rsidTr="00CD258F">
        <w:trPr>
          <w:trHeight w:val="795"/>
        </w:trPr>
        <w:tc>
          <w:tcPr>
            <w:tcW w:w="4035" w:type="dxa"/>
          </w:tcPr>
          <w:p w:rsidR="000B5D8E" w:rsidRPr="00105841" w:rsidRDefault="000B5D8E" w:rsidP="000B5D8E">
            <w:pPr>
              <w:pStyle w:val="aa"/>
              <w:rPr>
                <w:rStyle w:val="s0"/>
                <w:b/>
                <w:sz w:val="28"/>
                <w:szCs w:val="28"/>
              </w:rPr>
            </w:pPr>
            <w:r w:rsidRPr="00105841">
              <w:rPr>
                <w:rStyle w:val="s0"/>
                <w:b/>
                <w:sz w:val="28"/>
                <w:szCs w:val="28"/>
              </w:rPr>
              <w:t xml:space="preserve">____________Е. </w:t>
            </w:r>
            <w:proofErr w:type="spellStart"/>
            <w:r w:rsidRPr="00105841">
              <w:rPr>
                <w:rStyle w:val="s0"/>
                <w:b/>
                <w:sz w:val="28"/>
                <w:szCs w:val="28"/>
              </w:rPr>
              <w:t>Досаев</w:t>
            </w:r>
            <w:proofErr w:type="spellEnd"/>
          </w:p>
        </w:tc>
        <w:tc>
          <w:tcPr>
            <w:tcW w:w="1020" w:type="dxa"/>
            <w:shd w:val="clear" w:color="auto" w:fill="auto"/>
          </w:tcPr>
          <w:p w:rsidR="000B5D8E" w:rsidRPr="00105841" w:rsidRDefault="000B5D8E" w:rsidP="000B5D8E">
            <w:pPr>
              <w:pStyle w:val="aa"/>
              <w:rPr>
                <w:rStyle w:val="s0"/>
                <w:sz w:val="28"/>
                <w:szCs w:val="28"/>
              </w:rPr>
            </w:pPr>
          </w:p>
        </w:tc>
        <w:tc>
          <w:tcPr>
            <w:tcW w:w="3555" w:type="dxa"/>
            <w:shd w:val="clear" w:color="auto" w:fill="auto"/>
          </w:tcPr>
          <w:p w:rsidR="000B5D8E" w:rsidRPr="00105841" w:rsidRDefault="000B5D8E" w:rsidP="000B5D8E">
            <w:pPr>
              <w:pStyle w:val="aa"/>
              <w:rPr>
                <w:rStyle w:val="s0"/>
                <w:b/>
                <w:sz w:val="28"/>
                <w:szCs w:val="28"/>
              </w:rPr>
            </w:pPr>
            <w:r w:rsidRPr="00105841">
              <w:rPr>
                <w:rStyle w:val="s0"/>
                <w:b/>
                <w:sz w:val="28"/>
                <w:szCs w:val="28"/>
              </w:rPr>
              <w:t xml:space="preserve">__________Е. </w:t>
            </w:r>
            <w:proofErr w:type="spellStart"/>
            <w:r w:rsidRPr="00105841">
              <w:rPr>
                <w:rStyle w:val="s0"/>
                <w:b/>
                <w:sz w:val="28"/>
                <w:szCs w:val="28"/>
              </w:rPr>
              <w:t>Тургумбаев</w:t>
            </w:r>
            <w:proofErr w:type="spellEnd"/>
          </w:p>
        </w:tc>
      </w:tr>
    </w:tbl>
    <w:p w:rsidR="000B5D8E" w:rsidRPr="00105841" w:rsidRDefault="000B5D8E">
      <w:pPr>
        <w:overflowPunct/>
        <w:autoSpaceDE/>
        <w:autoSpaceDN/>
        <w:adjustRightInd/>
        <w:rPr>
          <w:lang w:val="kk-KZ"/>
        </w:rPr>
      </w:pPr>
    </w:p>
    <w:p w:rsidR="000B5D8E" w:rsidRPr="00105841" w:rsidRDefault="000B5D8E" w:rsidP="000B5D8E">
      <w:pPr>
        <w:jc w:val="right"/>
        <w:rPr>
          <w:sz w:val="28"/>
          <w:szCs w:val="28"/>
        </w:rPr>
      </w:pPr>
      <w:r w:rsidRPr="00105841">
        <w:rPr>
          <w:sz w:val="28"/>
          <w:szCs w:val="28"/>
        </w:rPr>
        <w:t>Приложение</w:t>
      </w:r>
    </w:p>
    <w:p w:rsidR="000B5D8E" w:rsidRPr="00105841" w:rsidRDefault="000B5D8E" w:rsidP="000B5D8E">
      <w:pPr>
        <w:jc w:val="right"/>
        <w:rPr>
          <w:sz w:val="28"/>
          <w:szCs w:val="28"/>
        </w:rPr>
      </w:pPr>
      <w:proofErr w:type="gramStart"/>
      <w:r w:rsidRPr="00105841">
        <w:rPr>
          <w:sz w:val="28"/>
          <w:szCs w:val="28"/>
        </w:rPr>
        <w:t>к совместным постановлению</w:t>
      </w:r>
      <w:proofErr w:type="gramEnd"/>
    </w:p>
    <w:p w:rsidR="000B5D8E" w:rsidRPr="00105841" w:rsidRDefault="000B5D8E" w:rsidP="000B5D8E">
      <w:pPr>
        <w:jc w:val="right"/>
        <w:rPr>
          <w:sz w:val="28"/>
          <w:szCs w:val="28"/>
        </w:rPr>
      </w:pPr>
      <w:r w:rsidRPr="00105841">
        <w:rPr>
          <w:sz w:val="28"/>
          <w:szCs w:val="28"/>
        </w:rPr>
        <w:t>Правления Национального Банка</w:t>
      </w:r>
    </w:p>
    <w:p w:rsidR="000B5D8E" w:rsidRPr="00105841" w:rsidRDefault="000B5D8E" w:rsidP="000B5D8E">
      <w:pPr>
        <w:jc w:val="right"/>
        <w:rPr>
          <w:sz w:val="28"/>
          <w:szCs w:val="28"/>
        </w:rPr>
      </w:pPr>
      <w:r w:rsidRPr="00105841">
        <w:rPr>
          <w:sz w:val="28"/>
          <w:szCs w:val="28"/>
        </w:rPr>
        <w:t>Республики Казахстан</w:t>
      </w:r>
    </w:p>
    <w:p w:rsidR="000B5D8E" w:rsidRPr="00105841" w:rsidRDefault="000B5D8E" w:rsidP="000B5D8E">
      <w:pPr>
        <w:jc w:val="right"/>
        <w:rPr>
          <w:sz w:val="28"/>
          <w:szCs w:val="28"/>
          <w:lang w:val="kk-KZ"/>
        </w:rPr>
      </w:pPr>
      <w:r w:rsidRPr="00105841">
        <w:rPr>
          <w:sz w:val="28"/>
          <w:szCs w:val="28"/>
          <w:lang w:val="kk-KZ"/>
        </w:rPr>
        <w:t>от 20 сентября 2021 года № 79</w:t>
      </w:r>
    </w:p>
    <w:p w:rsidR="000B5D8E" w:rsidRPr="00105841" w:rsidRDefault="000B5D8E" w:rsidP="000B5D8E">
      <w:pPr>
        <w:jc w:val="right"/>
        <w:rPr>
          <w:sz w:val="28"/>
          <w:szCs w:val="28"/>
        </w:rPr>
      </w:pPr>
      <w:r w:rsidRPr="00105841">
        <w:rPr>
          <w:sz w:val="28"/>
          <w:szCs w:val="28"/>
        </w:rPr>
        <w:t>и приказу Министра внутренних дел</w:t>
      </w:r>
    </w:p>
    <w:p w:rsidR="000B5D8E" w:rsidRPr="00105841" w:rsidRDefault="000B5D8E" w:rsidP="000B5D8E">
      <w:pPr>
        <w:jc w:val="right"/>
        <w:rPr>
          <w:sz w:val="28"/>
          <w:szCs w:val="28"/>
        </w:rPr>
      </w:pPr>
      <w:r w:rsidRPr="00105841">
        <w:rPr>
          <w:sz w:val="28"/>
          <w:szCs w:val="28"/>
        </w:rPr>
        <w:t>Республики Казахстан</w:t>
      </w:r>
    </w:p>
    <w:p w:rsidR="000B5D8E" w:rsidRPr="00105841" w:rsidRDefault="000B5D8E" w:rsidP="000B5D8E">
      <w:pPr>
        <w:jc w:val="right"/>
        <w:rPr>
          <w:lang w:val="kk-KZ"/>
        </w:rPr>
      </w:pPr>
      <w:r w:rsidRPr="00105841">
        <w:rPr>
          <w:sz w:val="28"/>
          <w:szCs w:val="28"/>
          <w:lang w:val="kk-KZ"/>
        </w:rPr>
        <w:t>от 30 сентября 2021 года 679</w:t>
      </w:r>
    </w:p>
    <w:p w:rsidR="000B5D8E" w:rsidRPr="00105841" w:rsidRDefault="000B5D8E" w:rsidP="000B5D8E">
      <w:pPr>
        <w:rPr>
          <w:sz w:val="28"/>
        </w:rPr>
      </w:pPr>
    </w:p>
    <w:p w:rsidR="000B5D8E" w:rsidRPr="00105841" w:rsidRDefault="000B5D8E" w:rsidP="000B5D8E">
      <w:pPr>
        <w:rPr>
          <w:sz w:val="28"/>
        </w:rPr>
      </w:pPr>
    </w:p>
    <w:tbl>
      <w:tblPr>
        <w:tblStyle w:val="ac"/>
        <w:tblW w:w="0" w:type="auto"/>
        <w:tblInd w:w="5949" w:type="dxa"/>
        <w:tblLook w:val="04A0" w:firstRow="1" w:lastRow="0" w:firstColumn="1" w:lastColumn="0" w:noHBand="0" w:noVBand="1"/>
      </w:tblPr>
      <w:tblGrid>
        <w:gridCol w:w="3396"/>
      </w:tblGrid>
      <w:tr w:rsidR="000B5D8E" w:rsidRPr="00105841" w:rsidTr="004B0859">
        <w:tc>
          <w:tcPr>
            <w:tcW w:w="3396" w:type="dxa"/>
            <w:tcBorders>
              <w:top w:val="nil"/>
              <w:left w:val="nil"/>
              <w:bottom w:val="nil"/>
              <w:right w:val="nil"/>
            </w:tcBorders>
          </w:tcPr>
          <w:p w:rsidR="000B5D8E" w:rsidRPr="00105841" w:rsidRDefault="000B5D8E" w:rsidP="004B0859">
            <w:pPr>
              <w:ind w:left="-106"/>
              <w:rPr>
                <w:sz w:val="28"/>
                <w:szCs w:val="28"/>
              </w:rPr>
            </w:pPr>
            <w:r w:rsidRPr="00105841">
              <w:rPr>
                <w:sz w:val="28"/>
                <w:szCs w:val="28"/>
              </w:rPr>
              <w:t>Утверждены совместными постановлением Правления Национального Банка Республики Казахстан от 21 сентября 2020 года № 115 и приказом Министра внутренних дел Республики Казахстан от</w:t>
            </w:r>
          </w:p>
          <w:p w:rsidR="000B5D8E" w:rsidRPr="00105841" w:rsidRDefault="000B5D8E" w:rsidP="004B0859">
            <w:pPr>
              <w:ind w:left="-106"/>
              <w:rPr>
                <w:sz w:val="28"/>
                <w:szCs w:val="28"/>
              </w:rPr>
            </w:pPr>
            <w:r w:rsidRPr="00105841">
              <w:rPr>
                <w:sz w:val="28"/>
                <w:szCs w:val="28"/>
              </w:rPr>
              <w:t>7 октября 2020 года № 679</w:t>
            </w:r>
          </w:p>
          <w:p w:rsidR="000B5D8E" w:rsidRPr="00105841" w:rsidRDefault="000B5D8E" w:rsidP="004B0859">
            <w:pPr>
              <w:rPr>
                <w:sz w:val="28"/>
                <w:szCs w:val="28"/>
              </w:rPr>
            </w:pPr>
          </w:p>
          <w:p w:rsidR="000B5D8E" w:rsidRPr="00105841" w:rsidRDefault="000B5D8E" w:rsidP="004B0859">
            <w:pPr>
              <w:rPr>
                <w:i/>
                <w:sz w:val="28"/>
                <w:szCs w:val="28"/>
                <w:lang w:val="kk-KZ"/>
              </w:rPr>
            </w:pPr>
          </w:p>
        </w:tc>
      </w:tr>
    </w:tbl>
    <w:p w:rsidR="000B5D8E" w:rsidRPr="00105841" w:rsidRDefault="000B5D8E" w:rsidP="000B5D8E">
      <w:pPr>
        <w:rPr>
          <w:sz w:val="28"/>
          <w:szCs w:val="28"/>
        </w:rPr>
      </w:pPr>
    </w:p>
    <w:p w:rsidR="000B5D8E" w:rsidRPr="00105841" w:rsidRDefault="000B5D8E" w:rsidP="000B5D8E">
      <w:pPr>
        <w:jc w:val="center"/>
        <w:rPr>
          <w:b/>
          <w:sz w:val="28"/>
          <w:szCs w:val="28"/>
        </w:rPr>
      </w:pPr>
      <w:r w:rsidRPr="00105841">
        <w:rPr>
          <w:b/>
          <w:sz w:val="28"/>
          <w:szCs w:val="28"/>
        </w:rPr>
        <w:t>Правила</w:t>
      </w:r>
    </w:p>
    <w:p w:rsidR="000B5D8E" w:rsidRPr="00105841" w:rsidRDefault="000B5D8E" w:rsidP="000B5D8E">
      <w:pPr>
        <w:jc w:val="center"/>
        <w:rPr>
          <w:b/>
          <w:sz w:val="28"/>
          <w:szCs w:val="28"/>
        </w:rPr>
      </w:pPr>
      <w:r w:rsidRPr="00105841">
        <w:rPr>
          <w:b/>
          <w:sz w:val="28"/>
          <w:szCs w:val="28"/>
        </w:rPr>
        <w:t xml:space="preserve">по обеспечению пропускного и </w:t>
      </w:r>
      <w:proofErr w:type="spellStart"/>
      <w:r w:rsidRPr="00105841">
        <w:rPr>
          <w:b/>
          <w:sz w:val="28"/>
          <w:szCs w:val="28"/>
        </w:rPr>
        <w:t>внутриобъектового</w:t>
      </w:r>
      <w:proofErr w:type="spellEnd"/>
      <w:r w:rsidRPr="00105841">
        <w:rPr>
          <w:b/>
          <w:sz w:val="28"/>
          <w:szCs w:val="28"/>
        </w:rPr>
        <w:t xml:space="preserve"> режимов в зданиях Национального Банка Республики Казахстан и его территориальных филиалах</w:t>
      </w:r>
    </w:p>
    <w:p w:rsidR="000B5D8E" w:rsidRPr="00105841" w:rsidRDefault="000B5D8E" w:rsidP="000B5D8E">
      <w:pPr>
        <w:jc w:val="both"/>
        <w:rPr>
          <w:sz w:val="28"/>
          <w:szCs w:val="28"/>
        </w:rPr>
      </w:pPr>
    </w:p>
    <w:p w:rsidR="000B5D8E" w:rsidRPr="00105841" w:rsidRDefault="000B5D8E" w:rsidP="000B5D8E">
      <w:pPr>
        <w:jc w:val="both"/>
        <w:rPr>
          <w:sz w:val="28"/>
          <w:szCs w:val="28"/>
        </w:rPr>
      </w:pPr>
    </w:p>
    <w:p w:rsidR="000B5D8E" w:rsidRPr="00105841" w:rsidRDefault="000B5D8E" w:rsidP="000B5D8E">
      <w:pPr>
        <w:jc w:val="center"/>
        <w:rPr>
          <w:b/>
          <w:sz w:val="28"/>
          <w:szCs w:val="28"/>
        </w:rPr>
      </w:pPr>
      <w:r w:rsidRPr="00105841">
        <w:rPr>
          <w:b/>
          <w:sz w:val="28"/>
          <w:szCs w:val="28"/>
        </w:rPr>
        <w:t>Глава 1. Общие положения</w:t>
      </w:r>
    </w:p>
    <w:p w:rsidR="000B5D8E" w:rsidRPr="00105841" w:rsidRDefault="000B5D8E" w:rsidP="000B5D8E">
      <w:pPr>
        <w:jc w:val="both"/>
        <w:rPr>
          <w:sz w:val="28"/>
          <w:szCs w:val="28"/>
        </w:rPr>
      </w:pPr>
    </w:p>
    <w:p w:rsidR="000B5D8E" w:rsidRPr="00105841" w:rsidRDefault="000B5D8E" w:rsidP="000B5D8E">
      <w:pPr>
        <w:ind w:firstLine="709"/>
        <w:jc w:val="both"/>
        <w:rPr>
          <w:sz w:val="28"/>
          <w:szCs w:val="28"/>
        </w:rPr>
      </w:pPr>
      <w:r w:rsidRPr="00105841">
        <w:rPr>
          <w:sz w:val="28"/>
          <w:szCs w:val="28"/>
        </w:rPr>
        <w:t xml:space="preserve">1. Настоящие Правила по обеспечению пропускного и </w:t>
      </w:r>
      <w:proofErr w:type="spellStart"/>
      <w:r w:rsidRPr="00105841">
        <w:rPr>
          <w:sz w:val="28"/>
          <w:szCs w:val="28"/>
        </w:rPr>
        <w:t>внутриобъектового</w:t>
      </w:r>
      <w:proofErr w:type="spellEnd"/>
      <w:r w:rsidRPr="00105841">
        <w:rPr>
          <w:sz w:val="28"/>
          <w:szCs w:val="28"/>
        </w:rPr>
        <w:t xml:space="preserve"> режимов в зданиях Национального Банка Республики Казахстан и его территориальных филиалах (далее – Правила) разработаны в соответствии с подпунктом 1) пункта 5 </w:t>
      </w:r>
      <w:proofErr w:type="spellStart"/>
      <w:r w:rsidRPr="00105841">
        <w:rPr>
          <w:sz w:val="28"/>
          <w:szCs w:val="28"/>
        </w:rPr>
        <w:t>Требовани</w:t>
      </w:r>
      <w:proofErr w:type="spellEnd"/>
      <w:r w:rsidRPr="00105841">
        <w:rPr>
          <w:sz w:val="28"/>
          <w:szCs w:val="28"/>
          <w:lang w:val="kk-KZ"/>
        </w:rPr>
        <w:t>й</w:t>
      </w:r>
      <w:r w:rsidRPr="00105841">
        <w:rPr>
          <w:sz w:val="28"/>
          <w:szCs w:val="28"/>
        </w:rPr>
        <w:t xml:space="preserve"> по инженерно-технической </w:t>
      </w:r>
      <w:proofErr w:type="spellStart"/>
      <w:r w:rsidRPr="00105841">
        <w:rPr>
          <w:sz w:val="28"/>
          <w:szCs w:val="28"/>
        </w:rPr>
        <w:t>укрепленности</w:t>
      </w:r>
      <w:proofErr w:type="spellEnd"/>
      <w:r w:rsidRPr="00105841">
        <w:rPr>
          <w:sz w:val="28"/>
          <w:szCs w:val="28"/>
        </w:rPr>
        <w:t xml:space="preserve"> объектов, подлежащих государственной охране, </w:t>
      </w:r>
      <w:proofErr w:type="spellStart"/>
      <w:r w:rsidRPr="00105841">
        <w:rPr>
          <w:sz w:val="28"/>
          <w:szCs w:val="28"/>
        </w:rPr>
        <w:t>утвержденн</w:t>
      </w:r>
      <w:proofErr w:type="spellEnd"/>
      <w:r w:rsidRPr="00105841">
        <w:rPr>
          <w:sz w:val="28"/>
          <w:szCs w:val="28"/>
          <w:lang w:val="kk-KZ"/>
        </w:rPr>
        <w:t>ых</w:t>
      </w:r>
      <w:r w:rsidRPr="00105841">
        <w:rPr>
          <w:sz w:val="28"/>
          <w:szCs w:val="28"/>
        </w:rPr>
        <w:t xml:space="preserve"> </w:t>
      </w:r>
      <w:hyperlink r:id="rId8" w:tooltip="Постановление Правительства Республики Казахстан от 7 октября 2011 года № 1151 " w:history="1">
        <w:r w:rsidRPr="00105841">
          <w:rPr>
            <w:sz w:val="28"/>
            <w:szCs w:val="28"/>
          </w:rPr>
          <w:t>постановлением</w:t>
        </w:r>
      </w:hyperlink>
      <w:r w:rsidRPr="00105841">
        <w:rPr>
          <w:sz w:val="28"/>
          <w:szCs w:val="28"/>
        </w:rPr>
        <w:t xml:space="preserve"> Правительства Республики Казахстан от 7 октября 2011 года № 1151 «Некоторые вопросы объектов, подлежащих государственной охране»</w:t>
      </w:r>
      <w:r w:rsidRPr="00105841">
        <w:rPr>
          <w:sz w:val="28"/>
          <w:szCs w:val="28"/>
          <w:lang w:val="kk-KZ"/>
        </w:rPr>
        <w:t>,</w:t>
      </w:r>
      <w:r w:rsidRPr="00105841">
        <w:rPr>
          <w:sz w:val="28"/>
          <w:szCs w:val="28"/>
        </w:rPr>
        <w:t xml:space="preserve"> и определяют порядок обеспечения пропускного и </w:t>
      </w:r>
      <w:proofErr w:type="spellStart"/>
      <w:r w:rsidRPr="00105841">
        <w:rPr>
          <w:sz w:val="28"/>
          <w:szCs w:val="28"/>
        </w:rPr>
        <w:t>внутриобъектового</w:t>
      </w:r>
      <w:proofErr w:type="spellEnd"/>
      <w:r w:rsidRPr="00105841">
        <w:rPr>
          <w:sz w:val="28"/>
          <w:szCs w:val="28"/>
        </w:rPr>
        <w:t xml:space="preserve"> режимов в зданиях Национального Банка Республики Казахстан (далее – Национальный Банк) и его территориальных филиалах.</w:t>
      </w:r>
    </w:p>
    <w:p w:rsidR="000B5D8E" w:rsidRPr="00105841" w:rsidRDefault="000B5D8E" w:rsidP="000B5D8E">
      <w:pPr>
        <w:ind w:firstLine="709"/>
        <w:jc w:val="both"/>
        <w:rPr>
          <w:sz w:val="28"/>
          <w:szCs w:val="28"/>
        </w:rPr>
      </w:pPr>
      <w:bookmarkStart w:id="1" w:name="SUB300"/>
      <w:bookmarkEnd w:id="1"/>
      <w:r w:rsidRPr="00105841">
        <w:rPr>
          <w:sz w:val="28"/>
          <w:szCs w:val="28"/>
        </w:rPr>
        <w:t>2. В Правилах используются следующие основные понятия:</w:t>
      </w:r>
    </w:p>
    <w:p w:rsidR="000B5D8E" w:rsidRPr="00105841" w:rsidRDefault="000B5D8E" w:rsidP="000B5D8E">
      <w:pPr>
        <w:ind w:firstLine="709"/>
        <w:jc w:val="both"/>
        <w:rPr>
          <w:color w:val="000000" w:themeColor="text1"/>
          <w:sz w:val="28"/>
          <w:szCs w:val="28"/>
        </w:rPr>
      </w:pPr>
      <w:r w:rsidRPr="00105841">
        <w:rPr>
          <w:sz w:val="28"/>
          <w:szCs w:val="28"/>
        </w:rPr>
        <w:lastRenderedPageBreak/>
        <w:t xml:space="preserve">1) </w:t>
      </w:r>
      <w:r w:rsidRPr="00105841">
        <w:rPr>
          <w:color w:val="000000" w:themeColor="text1"/>
          <w:sz w:val="28"/>
          <w:szCs w:val="28"/>
        </w:rPr>
        <w:t>территориальный филиал – территориальный филиал Национального Банка, включая его здание, прилегающую к нему территорию, включая служебные помещения и территорию внутреннего двора;</w:t>
      </w:r>
    </w:p>
    <w:p w:rsidR="000B5D8E" w:rsidRPr="00105841" w:rsidRDefault="000B5D8E" w:rsidP="000B5D8E">
      <w:pPr>
        <w:ind w:firstLine="709"/>
        <w:jc w:val="both"/>
        <w:rPr>
          <w:sz w:val="28"/>
          <w:szCs w:val="28"/>
        </w:rPr>
      </w:pPr>
      <w:r w:rsidRPr="00105841">
        <w:rPr>
          <w:color w:val="000000" w:themeColor="text1"/>
          <w:sz w:val="28"/>
          <w:szCs w:val="28"/>
        </w:rPr>
        <w:t xml:space="preserve">2) </w:t>
      </w:r>
      <w:r w:rsidRPr="00105841">
        <w:rPr>
          <w:sz w:val="28"/>
          <w:szCs w:val="28"/>
        </w:rPr>
        <w:t xml:space="preserve">уполномоченные работники территориальных филиалов – работники территориальных филиалов Национального Банка, ответственные за осуществление контроля за обеспечением пропускного и </w:t>
      </w:r>
      <w:proofErr w:type="spellStart"/>
      <w:r w:rsidRPr="00105841">
        <w:rPr>
          <w:sz w:val="28"/>
          <w:szCs w:val="28"/>
        </w:rPr>
        <w:t>внутриобъектового</w:t>
      </w:r>
      <w:proofErr w:type="spellEnd"/>
      <w:r w:rsidRPr="00105841">
        <w:rPr>
          <w:sz w:val="28"/>
          <w:szCs w:val="28"/>
        </w:rPr>
        <w:t xml:space="preserve"> режимов в территориальных филиалах Национального Банка;</w:t>
      </w:r>
    </w:p>
    <w:p w:rsidR="000B5D8E" w:rsidRPr="00105841" w:rsidRDefault="000B5D8E" w:rsidP="000B5D8E">
      <w:pPr>
        <w:ind w:firstLine="709"/>
        <w:jc w:val="both"/>
        <w:rPr>
          <w:color w:val="000000" w:themeColor="text1"/>
          <w:sz w:val="28"/>
          <w:szCs w:val="28"/>
        </w:rPr>
      </w:pPr>
      <w:r w:rsidRPr="00105841">
        <w:rPr>
          <w:sz w:val="28"/>
          <w:szCs w:val="28"/>
        </w:rPr>
        <w:t xml:space="preserve">3) </w:t>
      </w:r>
      <w:r w:rsidRPr="00105841">
        <w:rPr>
          <w:color w:val="000000" w:themeColor="text1"/>
          <w:sz w:val="28"/>
          <w:szCs w:val="28"/>
        </w:rPr>
        <w:t xml:space="preserve">постовой полицейский - сотрудник полиции Управления специализированной службы охраны областей и городов </w:t>
      </w:r>
      <w:proofErr w:type="spellStart"/>
      <w:r w:rsidRPr="00105841">
        <w:rPr>
          <w:color w:val="000000" w:themeColor="text1"/>
          <w:sz w:val="28"/>
          <w:szCs w:val="28"/>
        </w:rPr>
        <w:t>Нур</w:t>
      </w:r>
      <w:proofErr w:type="spellEnd"/>
      <w:r w:rsidRPr="00105841">
        <w:rPr>
          <w:color w:val="000000" w:themeColor="text1"/>
          <w:sz w:val="28"/>
          <w:szCs w:val="28"/>
        </w:rPr>
        <w:t xml:space="preserve">-Султан, Алматы и Шымкент Министерства внутренних дел Республики Казахстан (далее – УССО), ответственный за осуществление мер по обеспечению пропускного и </w:t>
      </w:r>
      <w:proofErr w:type="spellStart"/>
      <w:r w:rsidRPr="00105841">
        <w:rPr>
          <w:color w:val="000000" w:themeColor="text1"/>
          <w:sz w:val="28"/>
          <w:szCs w:val="28"/>
        </w:rPr>
        <w:t>внутриобъектового</w:t>
      </w:r>
      <w:proofErr w:type="spellEnd"/>
      <w:r w:rsidRPr="00105841">
        <w:rPr>
          <w:color w:val="000000" w:themeColor="text1"/>
          <w:sz w:val="28"/>
          <w:szCs w:val="28"/>
        </w:rPr>
        <w:t xml:space="preserve"> режимов в зданиях Национального Банка и его территориальных филиалах, </w:t>
      </w:r>
      <w:r w:rsidRPr="00105841">
        <w:rPr>
          <w:sz w:val="28"/>
          <w:szCs w:val="28"/>
        </w:rPr>
        <w:t>Постоянного</w:t>
      </w:r>
      <w:r w:rsidRPr="00105841">
        <w:rPr>
          <w:color w:val="000000" w:themeColor="text1"/>
          <w:sz w:val="28"/>
          <w:szCs w:val="28"/>
        </w:rPr>
        <w:t xml:space="preserve"> Представительства</w:t>
      </w:r>
      <w:r w:rsidRPr="00105841">
        <w:rPr>
          <w:sz w:val="28"/>
          <w:szCs w:val="28"/>
        </w:rPr>
        <w:t xml:space="preserve"> Национального Банка в городе Алматы (далее - Представительство)</w:t>
      </w:r>
      <w:r w:rsidRPr="00105841">
        <w:rPr>
          <w:color w:val="000000" w:themeColor="text1"/>
          <w:sz w:val="28"/>
          <w:szCs w:val="28"/>
        </w:rPr>
        <w:t>;</w:t>
      </w:r>
    </w:p>
    <w:p w:rsidR="000B5D8E" w:rsidRPr="00105841" w:rsidRDefault="000B5D8E" w:rsidP="000B5D8E">
      <w:pPr>
        <w:tabs>
          <w:tab w:val="left" w:pos="709"/>
          <w:tab w:val="num" w:pos="960"/>
          <w:tab w:val="left" w:pos="1134"/>
        </w:tabs>
        <w:suppressAutoHyphens/>
        <w:ind w:firstLine="709"/>
        <w:jc w:val="both"/>
        <w:rPr>
          <w:color w:val="000000" w:themeColor="text1"/>
          <w:sz w:val="28"/>
          <w:szCs w:val="28"/>
        </w:rPr>
      </w:pPr>
      <w:r w:rsidRPr="00105841">
        <w:rPr>
          <w:color w:val="000000" w:themeColor="text1"/>
          <w:sz w:val="28"/>
          <w:szCs w:val="28"/>
        </w:rPr>
        <w:t>4) здания – здания, относящиеся к особо важным государственным объектам, подлежащим государственной охране:</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центрального аппарата Национального Банка;</w:t>
      </w:r>
    </w:p>
    <w:p w:rsidR="000B5D8E" w:rsidRPr="00105841" w:rsidRDefault="000B5D8E" w:rsidP="00105841">
      <w:pPr>
        <w:pStyle w:val="af2"/>
        <w:spacing w:after="0" w:line="240" w:lineRule="auto"/>
        <w:ind w:left="0" w:firstLine="709"/>
        <w:jc w:val="both"/>
        <w:rPr>
          <w:rFonts w:ascii="Times New Roman" w:hAnsi="Times New Roman"/>
          <w:color w:val="000000" w:themeColor="text1"/>
          <w:sz w:val="28"/>
          <w:szCs w:val="28"/>
        </w:rPr>
      </w:pPr>
      <w:r w:rsidRPr="00105841">
        <w:rPr>
          <w:rFonts w:ascii="Times New Roman" w:hAnsi="Times New Roman"/>
          <w:color w:val="000000" w:themeColor="text1"/>
          <w:sz w:val="28"/>
          <w:szCs w:val="28"/>
        </w:rPr>
        <w:t>Представительства;</w:t>
      </w:r>
    </w:p>
    <w:p w:rsidR="000B5D8E" w:rsidRPr="00105841" w:rsidRDefault="000B5D8E" w:rsidP="000B5D8E">
      <w:pPr>
        <w:ind w:firstLine="709"/>
        <w:jc w:val="both"/>
        <w:rPr>
          <w:sz w:val="28"/>
          <w:szCs w:val="28"/>
        </w:rPr>
      </w:pPr>
      <w:r w:rsidRPr="00105841">
        <w:rPr>
          <w:color w:val="000000" w:themeColor="text1"/>
          <w:sz w:val="28"/>
          <w:szCs w:val="28"/>
        </w:rPr>
        <w:t>территориальных филиалов Национального Банка;</w:t>
      </w:r>
    </w:p>
    <w:p w:rsidR="000B5D8E" w:rsidRPr="00105841" w:rsidRDefault="000B5D8E" w:rsidP="000B5D8E">
      <w:pPr>
        <w:ind w:firstLine="709"/>
        <w:jc w:val="both"/>
        <w:rPr>
          <w:sz w:val="28"/>
          <w:szCs w:val="28"/>
        </w:rPr>
      </w:pPr>
      <w:r w:rsidRPr="00105841">
        <w:rPr>
          <w:sz w:val="28"/>
          <w:szCs w:val="28"/>
        </w:rPr>
        <w:t>5) посетители - граждане Республики Казахстан, иностранцы или лица без гражданства, пребывающие в зданиях Национального Банка и его территориальных филиалах, Представительства;</w:t>
      </w:r>
    </w:p>
    <w:p w:rsidR="000B5D8E" w:rsidRPr="00105841" w:rsidRDefault="000B5D8E" w:rsidP="000B5D8E">
      <w:pPr>
        <w:ind w:firstLine="709"/>
        <w:jc w:val="both"/>
        <w:rPr>
          <w:color w:val="000000" w:themeColor="text1"/>
          <w:sz w:val="28"/>
          <w:szCs w:val="28"/>
        </w:rPr>
      </w:pPr>
      <w:r w:rsidRPr="00105841">
        <w:rPr>
          <w:sz w:val="28"/>
          <w:szCs w:val="28"/>
        </w:rPr>
        <w:t xml:space="preserve">6) </w:t>
      </w:r>
      <w:r w:rsidRPr="00105841">
        <w:rPr>
          <w:color w:val="000000" w:themeColor="text1"/>
          <w:sz w:val="28"/>
          <w:szCs w:val="28"/>
        </w:rPr>
        <w:t xml:space="preserve">разовый пропуск на бумажном носителе – разовый пропуск на бумажном носителе, </w:t>
      </w:r>
      <w:r w:rsidRPr="00105841">
        <w:rPr>
          <w:sz w:val="28"/>
          <w:szCs w:val="28"/>
        </w:rPr>
        <w:t xml:space="preserve">выдаваемый </w:t>
      </w:r>
      <w:r w:rsidRPr="00105841">
        <w:rPr>
          <w:color w:val="000000" w:themeColor="text1"/>
          <w:sz w:val="28"/>
          <w:szCs w:val="28"/>
        </w:rPr>
        <w:t>работникам Национального Банка, территориальных филиалов, Представительства и организаций, а также посетителям для осуществления разового пропуска в здания по форме согласно приложению 1 к Правилам;</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 xml:space="preserve">7) подразделение безопасности – подразделение центрального аппарата Национального Банка, внутриструктурное подразделение Представительства, ответственные за осуществление контроля за обеспечением пропускного и </w:t>
      </w:r>
      <w:proofErr w:type="spellStart"/>
      <w:r w:rsidRPr="00105841">
        <w:rPr>
          <w:color w:val="000000" w:themeColor="text1"/>
          <w:sz w:val="28"/>
          <w:szCs w:val="28"/>
        </w:rPr>
        <w:t>внутриобъектового</w:t>
      </w:r>
      <w:proofErr w:type="spellEnd"/>
      <w:r w:rsidRPr="00105841">
        <w:rPr>
          <w:color w:val="000000" w:themeColor="text1"/>
          <w:sz w:val="28"/>
          <w:szCs w:val="28"/>
        </w:rPr>
        <w:t xml:space="preserve"> режимов в зданиях Национального Банка, Представительства;</w:t>
      </w:r>
    </w:p>
    <w:p w:rsidR="000B5D8E" w:rsidRPr="00105841" w:rsidRDefault="000B5D8E" w:rsidP="000B5D8E">
      <w:pPr>
        <w:tabs>
          <w:tab w:val="left" w:pos="709"/>
          <w:tab w:val="num" w:pos="960"/>
          <w:tab w:val="left" w:pos="1134"/>
        </w:tabs>
        <w:suppressAutoHyphens/>
        <w:ind w:firstLine="709"/>
        <w:jc w:val="both"/>
        <w:rPr>
          <w:color w:val="000000" w:themeColor="text1"/>
          <w:sz w:val="28"/>
          <w:szCs w:val="28"/>
        </w:rPr>
      </w:pPr>
      <w:r w:rsidRPr="00105841">
        <w:rPr>
          <w:color w:val="000000" w:themeColor="text1"/>
          <w:sz w:val="28"/>
          <w:szCs w:val="28"/>
        </w:rPr>
        <w:t xml:space="preserve">8) пропускной и </w:t>
      </w:r>
      <w:proofErr w:type="spellStart"/>
      <w:r w:rsidRPr="00105841">
        <w:rPr>
          <w:color w:val="000000" w:themeColor="text1"/>
          <w:sz w:val="28"/>
          <w:szCs w:val="28"/>
        </w:rPr>
        <w:t>внутриобъектовый</w:t>
      </w:r>
      <w:proofErr w:type="spellEnd"/>
      <w:r w:rsidRPr="00105841">
        <w:rPr>
          <w:color w:val="000000" w:themeColor="text1"/>
          <w:sz w:val="28"/>
          <w:szCs w:val="28"/>
        </w:rPr>
        <w:t xml:space="preserve"> режимы – установленный в пределах зданий Национального Банка и его территориальных филиалов, Представительства порядок, обеспечиваемый совокупностью организационных и технических мероприятий;</w:t>
      </w:r>
    </w:p>
    <w:p w:rsidR="000B5D8E" w:rsidRPr="00105841" w:rsidRDefault="000B5D8E" w:rsidP="000B5D8E">
      <w:pPr>
        <w:ind w:left="28" w:firstLine="681"/>
        <w:jc w:val="both"/>
        <w:rPr>
          <w:color w:val="000000" w:themeColor="text1"/>
          <w:sz w:val="28"/>
          <w:szCs w:val="28"/>
        </w:rPr>
      </w:pPr>
      <w:r w:rsidRPr="00105841">
        <w:rPr>
          <w:color w:val="000000" w:themeColor="text1"/>
          <w:sz w:val="28"/>
          <w:szCs w:val="28"/>
        </w:rPr>
        <w:t>9) пластиковый электронный постоянный пропуск (далее – электронный постоянный пропуск) – пластиковый электронный постоянный пропуск</w:t>
      </w:r>
      <w:r w:rsidRPr="00105841">
        <w:rPr>
          <w:color w:val="000000"/>
          <w:spacing w:val="2"/>
          <w:sz w:val="28"/>
          <w:szCs w:val="28"/>
          <w:shd w:val="clear" w:color="auto" w:fill="FFFFFF"/>
        </w:rPr>
        <w:t xml:space="preserve"> с указанием фамилии, имени и отчества (при его наличии) и фотографии владельца, выдаваемый </w:t>
      </w:r>
      <w:r w:rsidRPr="00105841">
        <w:rPr>
          <w:color w:val="000000" w:themeColor="text1"/>
          <w:sz w:val="28"/>
          <w:szCs w:val="28"/>
        </w:rPr>
        <w:t>работникам Национального Банка, территориальных филиалов, Представительства и организаций для осуществления постоянного пропуска в здания по форме согласно приложению 2 к Правилам;</w:t>
      </w:r>
    </w:p>
    <w:p w:rsidR="000B5D8E" w:rsidRPr="00105841" w:rsidRDefault="000B5D8E" w:rsidP="000B5D8E">
      <w:pPr>
        <w:ind w:left="28" w:firstLine="681"/>
        <w:jc w:val="both"/>
        <w:rPr>
          <w:color w:val="000000" w:themeColor="text1"/>
          <w:sz w:val="28"/>
          <w:szCs w:val="28"/>
        </w:rPr>
      </w:pPr>
      <w:r w:rsidRPr="00105841">
        <w:rPr>
          <w:color w:val="000000" w:themeColor="text1"/>
          <w:sz w:val="28"/>
          <w:szCs w:val="28"/>
        </w:rPr>
        <w:lastRenderedPageBreak/>
        <w:t xml:space="preserve">10) </w:t>
      </w:r>
      <w:r w:rsidRPr="00105841">
        <w:rPr>
          <w:sz w:val="28"/>
          <w:szCs w:val="28"/>
        </w:rPr>
        <w:t xml:space="preserve">пластиковый электронный временный (разовый) пропуск </w:t>
      </w:r>
      <w:r w:rsidRPr="00105841">
        <w:rPr>
          <w:color w:val="000000" w:themeColor="text1"/>
          <w:sz w:val="28"/>
          <w:szCs w:val="28"/>
        </w:rPr>
        <w:t xml:space="preserve">(далее - </w:t>
      </w:r>
      <w:r w:rsidRPr="00105841">
        <w:rPr>
          <w:sz w:val="28"/>
          <w:szCs w:val="28"/>
        </w:rPr>
        <w:t>электронный временный (разовый) пропуск</w:t>
      </w:r>
      <w:r w:rsidRPr="00105841">
        <w:rPr>
          <w:color w:val="000000" w:themeColor="text1"/>
          <w:sz w:val="28"/>
          <w:szCs w:val="28"/>
        </w:rPr>
        <w:t>) –</w:t>
      </w:r>
      <w:r w:rsidRPr="00105841">
        <w:rPr>
          <w:sz w:val="28"/>
          <w:szCs w:val="28"/>
        </w:rPr>
        <w:t xml:space="preserve"> пластиковый электронный временный (разовый) пропуск, выдаваемый </w:t>
      </w:r>
      <w:r w:rsidRPr="00105841">
        <w:rPr>
          <w:color w:val="000000" w:themeColor="text1"/>
          <w:sz w:val="28"/>
          <w:szCs w:val="28"/>
        </w:rPr>
        <w:t>работникам Национального Банка, территориальных филиалов, Представительства и организаций, а также посетителям для осуществления временного (разового) пропуска в здания по форме согласно приложению 3 к Правилам;</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11) пост полиции - место в зданиях Национального Банка и его территориальных филиалов, Представительства либо территории, на котором сотрудник УССО исполняет возложенные на него служебные обязанности, определенные в договоре о закупках услуг по охране административных зданий Национального Банка и его территориальных филиалов, Представительства;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12) технический контроль – совокупность мероприятий, проводимых с использованием специальных технических средств, предназначенных для обнаружения и пресечения несанкционированного вноса (выноса), ввоза (вывоза), проноса (провоза) запрещенных предметов и веществ, а также несанкционированного выноса (вывоза) имущества и ценностей Национального Банка и его территориальных филиалов, Представительства;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 xml:space="preserve">13) организации – дочерние организации Национального Банка, организации, предоставляющие услуги Национальному Банку и его территориальным филиалам, Представительству на договорной основе, организации, </w:t>
      </w:r>
      <w:r w:rsidRPr="00105841">
        <w:rPr>
          <w:noProof/>
          <w:snapToGrid w:val="0"/>
          <w:color w:val="000000" w:themeColor="text1"/>
          <w:sz w:val="28"/>
          <w:szCs w:val="28"/>
          <w:lang w:val="kk-KZ"/>
        </w:rPr>
        <w:t>исключительной деятельностью которых является инкассация банкнот, монет и ценностей,</w:t>
      </w:r>
      <w:r w:rsidRPr="00105841">
        <w:rPr>
          <w:color w:val="000000" w:themeColor="text1"/>
          <w:sz w:val="28"/>
          <w:szCs w:val="28"/>
        </w:rPr>
        <w:t xml:space="preserve"> организации, арендующие помещения в зданиях Национального Банка и его территориальных филиалах, Представительства;</w:t>
      </w:r>
    </w:p>
    <w:p w:rsidR="000B5D8E" w:rsidRPr="00105841" w:rsidRDefault="000B5D8E" w:rsidP="000B5D8E">
      <w:pPr>
        <w:ind w:firstLine="709"/>
        <w:jc w:val="both"/>
        <w:rPr>
          <w:sz w:val="28"/>
          <w:szCs w:val="28"/>
        </w:rPr>
      </w:pPr>
      <w:r w:rsidRPr="00105841">
        <w:rPr>
          <w:sz w:val="28"/>
          <w:szCs w:val="28"/>
        </w:rPr>
        <w:t xml:space="preserve">14) </w:t>
      </w:r>
      <w:r w:rsidRPr="00105841">
        <w:rPr>
          <w:color w:val="000000" w:themeColor="text1"/>
          <w:sz w:val="28"/>
          <w:szCs w:val="28"/>
        </w:rPr>
        <w:t xml:space="preserve">электронная техника - компьютеры, ноутбуки, модули беспроводного доступа, видеокамеры, фотоаппараты, копировальные машины, цифровые накопители информации, а также устройства с функциями аудио- видео- </w:t>
      </w:r>
      <w:proofErr w:type="spellStart"/>
      <w:r w:rsidRPr="00105841">
        <w:rPr>
          <w:color w:val="000000" w:themeColor="text1"/>
          <w:sz w:val="28"/>
          <w:szCs w:val="28"/>
        </w:rPr>
        <w:t>фотофиксации</w:t>
      </w:r>
      <w:proofErr w:type="spellEnd"/>
      <w:r w:rsidRPr="00105841">
        <w:rPr>
          <w:color w:val="000000" w:themeColor="text1"/>
          <w:sz w:val="28"/>
          <w:szCs w:val="28"/>
        </w:rPr>
        <w:t>, выхода в интернет, сканирования, оцифровывания, снятия информации с бумажных, электронных носителей, приема, передачи и хранения цифровой информации.</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 xml:space="preserve">3. Организация и обеспечение пропускного и </w:t>
      </w:r>
      <w:proofErr w:type="spellStart"/>
      <w:r w:rsidRPr="00105841">
        <w:rPr>
          <w:color w:val="000000" w:themeColor="text1"/>
          <w:sz w:val="28"/>
          <w:szCs w:val="28"/>
        </w:rPr>
        <w:t>внутриобъектового</w:t>
      </w:r>
      <w:proofErr w:type="spellEnd"/>
      <w:r w:rsidRPr="00105841">
        <w:rPr>
          <w:color w:val="000000" w:themeColor="text1"/>
          <w:sz w:val="28"/>
          <w:szCs w:val="28"/>
        </w:rPr>
        <w:t xml:space="preserve"> режимов в зданиях возлагается на УССО, </w:t>
      </w:r>
      <w:proofErr w:type="spellStart"/>
      <w:r w:rsidRPr="00105841">
        <w:rPr>
          <w:color w:val="000000" w:themeColor="text1"/>
          <w:sz w:val="28"/>
          <w:szCs w:val="28"/>
        </w:rPr>
        <w:t>обеспечивающи</w:t>
      </w:r>
      <w:proofErr w:type="spellEnd"/>
      <w:r w:rsidRPr="00105841">
        <w:rPr>
          <w:color w:val="000000" w:themeColor="text1"/>
          <w:sz w:val="28"/>
          <w:szCs w:val="28"/>
          <w:lang w:val="kk-KZ"/>
        </w:rPr>
        <w:t>х</w:t>
      </w:r>
      <w:r w:rsidRPr="00105841">
        <w:rPr>
          <w:color w:val="000000" w:themeColor="text1"/>
          <w:sz w:val="28"/>
          <w:szCs w:val="28"/>
        </w:rPr>
        <w:t xml:space="preserve"> государственную охрану особо важных государственных объектов на </w:t>
      </w:r>
      <w:r w:rsidRPr="00105841">
        <w:rPr>
          <w:color w:val="000000" w:themeColor="text1"/>
          <w:sz w:val="28"/>
          <w:szCs w:val="28"/>
          <w:lang w:val="kk-KZ"/>
        </w:rPr>
        <w:t xml:space="preserve">договорной </w:t>
      </w:r>
      <w:r w:rsidRPr="00105841">
        <w:rPr>
          <w:color w:val="000000" w:themeColor="text1"/>
          <w:sz w:val="28"/>
          <w:szCs w:val="28"/>
        </w:rPr>
        <w:t>основе.</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 xml:space="preserve">4. Установленные Правилами требования пропускного и </w:t>
      </w:r>
      <w:proofErr w:type="spellStart"/>
      <w:r w:rsidRPr="00105841">
        <w:rPr>
          <w:color w:val="000000" w:themeColor="text1"/>
          <w:sz w:val="28"/>
          <w:szCs w:val="28"/>
        </w:rPr>
        <w:t>внутриобъектового</w:t>
      </w:r>
      <w:proofErr w:type="spellEnd"/>
      <w:r w:rsidRPr="00105841">
        <w:rPr>
          <w:color w:val="000000" w:themeColor="text1"/>
          <w:sz w:val="28"/>
          <w:szCs w:val="28"/>
        </w:rPr>
        <w:t xml:space="preserve"> режимов распространяются на всех лиц, постоянно или временно находящихся в зданиях.</w:t>
      </w:r>
      <w:bookmarkStart w:id="2" w:name="SUB400"/>
      <w:bookmarkEnd w:id="2"/>
    </w:p>
    <w:p w:rsidR="000B5D8E" w:rsidRPr="00105841" w:rsidRDefault="000B5D8E" w:rsidP="000B5D8E">
      <w:pPr>
        <w:ind w:firstLine="709"/>
        <w:jc w:val="both"/>
        <w:rPr>
          <w:color w:val="000000" w:themeColor="text1"/>
          <w:sz w:val="28"/>
          <w:szCs w:val="28"/>
        </w:rPr>
      </w:pPr>
      <w:r w:rsidRPr="00105841">
        <w:rPr>
          <w:color w:val="000000" w:themeColor="text1"/>
          <w:sz w:val="28"/>
          <w:szCs w:val="28"/>
        </w:rPr>
        <w:t xml:space="preserve">5. Лицам, находящимся в зданиях, необходимо соблюдать пропускной и </w:t>
      </w:r>
      <w:proofErr w:type="spellStart"/>
      <w:r w:rsidRPr="00105841">
        <w:rPr>
          <w:color w:val="000000" w:themeColor="text1"/>
          <w:sz w:val="28"/>
          <w:szCs w:val="28"/>
        </w:rPr>
        <w:t>внутриобъектовый</w:t>
      </w:r>
      <w:proofErr w:type="spellEnd"/>
      <w:r w:rsidRPr="00105841">
        <w:rPr>
          <w:color w:val="000000" w:themeColor="text1"/>
          <w:sz w:val="28"/>
          <w:szCs w:val="28"/>
        </w:rPr>
        <w:t xml:space="preserve"> режимы, установленные Правилами, а также придерживаться общепринятых норм поведения.</w:t>
      </w:r>
    </w:p>
    <w:p w:rsidR="000B5D8E" w:rsidRPr="00105841" w:rsidRDefault="000B5D8E" w:rsidP="000B5D8E">
      <w:pPr>
        <w:jc w:val="both"/>
        <w:rPr>
          <w:color w:val="000000" w:themeColor="text1"/>
          <w:sz w:val="28"/>
          <w:szCs w:val="28"/>
        </w:rPr>
      </w:pPr>
    </w:p>
    <w:p w:rsidR="00105841" w:rsidRPr="00105841" w:rsidRDefault="00105841" w:rsidP="000B5D8E">
      <w:pPr>
        <w:jc w:val="both"/>
        <w:rPr>
          <w:color w:val="000000" w:themeColor="text1"/>
          <w:sz w:val="28"/>
          <w:szCs w:val="28"/>
        </w:rPr>
      </w:pPr>
    </w:p>
    <w:p w:rsidR="000B5D8E" w:rsidRPr="00105841" w:rsidRDefault="000B5D8E" w:rsidP="000B5D8E">
      <w:pPr>
        <w:jc w:val="center"/>
        <w:rPr>
          <w:b/>
          <w:color w:val="000000" w:themeColor="text1"/>
          <w:sz w:val="28"/>
          <w:szCs w:val="28"/>
        </w:rPr>
      </w:pPr>
      <w:bookmarkStart w:id="3" w:name="SUB500"/>
      <w:bookmarkEnd w:id="3"/>
      <w:r w:rsidRPr="00105841">
        <w:rPr>
          <w:b/>
          <w:color w:val="000000" w:themeColor="text1"/>
          <w:sz w:val="28"/>
          <w:szCs w:val="28"/>
        </w:rPr>
        <w:t>Глава 2. Общий порядок обеспечения пропускного и</w:t>
      </w:r>
    </w:p>
    <w:p w:rsidR="000B5D8E" w:rsidRPr="00105841" w:rsidRDefault="000B5D8E" w:rsidP="000B5D8E">
      <w:pPr>
        <w:jc w:val="center"/>
        <w:rPr>
          <w:b/>
          <w:color w:val="000000" w:themeColor="text1"/>
          <w:sz w:val="28"/>
          <w:szCs w:val="28"/>
        </w:rPr>
      </w:pPr>
      <w:proofErr w:type="spellStart"/>
      <w:r w:rsidRPr="00105841">
        <w:rPr>
          <w:b/>
          <w:color w:val="000000" w:themeColor="text1"/>
          <w:sz w:val="28"/>
          <w:szCs w:val="28"/>
        </w:rPr>
        <w:t>внутриобъектового</w:t>
      </w:r>
      <w:proofErr w:type="spellEnd"/>
      <w:r w:rsidRPr="00105841">
        <w:rPr>
          <w:b/>
          <w:color w:val="000000" w:themeColor="text1"/>
          <w:sz w:val="28"/>
          <w:szCs w:val="28"/>
        </w:rPr>
        <w:t xml:space="preserve"> режимов</w:t>
      </w:r>
    </w:p>
    <w:p w:rsidR="00105841" w:rsidRPr="00105841" w:rsidRDefault="00105841" w:rsidP="000B5D8E">
      <w:pPr>
        <w:ind w:firstLine="709"/>
        <w:jc w:val="both"/>
        <w:rPr>
          <w:color w:val="000000" w:themeColor="text1"/>
          <w:sz w:val="28"/>
          <w:szCs w:val="28"/>
        </w:rPr>
      </w:pPr>
    </w:p>
    <w:p w:rsidR="000B5D8E" w:rsidRPr="00105841" w:rsidRDefault="000B5D8E" w:rsidP="000B5D8E">
      <w:pPr>
        <w:ind w:firstLine="709"/>
        <w:jc w:val="both"/>
        <w:rPr>
          <w:color w:val="000000" w:themeColor="text1"/>
          <w:sz w:val="28"/>
          <w:szCs w:val="28"/>
        </w:rPr>
      </w:pPr>
      <w:r w:rsidRPr="00105841">
        <w:rPr>
          <w:color w:val="000000" w:themeColor="text1"/>
          <w:sz w:val="28"/>
          <w:szCs w:val="28"/>
        </w:rPr>
        <w:lastRenderedPageBreak/>
        <w:t>6. При входе в здания постовыми полицейскими осуществляется технический контроль в отношении входящих лиц с использованием специального оборудования и технических средств контроля, за исключением лиц, указанных в Перечне лиц, в отношении которых технический контроль не осуществляется согласно приложению 4 к Правилам.</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Специальное оборудование и технические средства также используются при осмотре ручной клади и личных вещей лиц.</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При срабатывании специальных технических средств контроля постовой полицейский предлагает лицу, подвергнутому техническому контролю, показать содержимое ручной клади для визуального осмотра.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При выходе из строя специальных технических средств контроля либо их отсутствии лицо самостоятельно предъявляет в открытом виде ручную кладь постовому полицейскому для визуального осмотра.</w:t>
      </w:r>
    </w:p>
    <w:p w:rsidR="000B5D8E" w:rsidRPr="00105841" w:rsidRDefault="000B5D8E" w:rsidP="000B5D8E">
      <w:pPr>
        <w:ind w:firstLine="709"/>
        <w:jc w:val="both"/>
        <w:rPr>
          <w:color w:val="000000" w:themeColor="text1"/>
          <w:sz w:val="28"/>
          <w:szCs w:val="28"/>
          <w:lang w:val="kk-KZ"/>
        </w:rPr>
      </w:pPr>
      <w:bookmarkStart w:id="4" w:name="SUB600"/>
      <w:bookmarkEnd w:id="4"/>
      <w:r w:rsidRPr="00105841">
        <w:rPr>
          <w:color w:val="000000" w:themeColor="text1"/>
          <w:sz w:val="28"/>
          <w:szCs w:val="28"/>
          <w:lang w:val="kk-KZ"/>
        </w:rPr>
        <w:t xml:space="preserve">7. </w:t>
      </w:r>
      <w:r w:rsidRPr="00105841">
        <w:rPr>
          <w:sz w:val="28"/>
          <w:szCs w:val="28"/>
          <w:lang w:val="kk-KZ"/>
        </w:rPr>
        <w:t>В здания запрещается вносить предметы и (или) вещества,</w:t>
      </w:r>
      <w:r w:rsidRPr="00105841">
        <w:rPr>
          <w:color w:val="000000" w:themeColor="text1"/>
          <w:sz w:val="28"/>
          <w:szCs w:val="28"/>
        </w:rPr>
        <w:t xml:space="preserve"> </w:t>
      </w:r>
      <w:r w:rsidRPr="00105841">
        <w:rPr>
          <w:color w:val="000000" w:themeColor="text1"/>
          <w:sz w:val="28"/>
          <w:szCs w:val="28"/>
          <w:lang w:val="kk-KZ"/>
        </w:rPr>
        <w:t xml:space="preserve">указанные в Перечне предметов и (или) веществ, запрещенных либо ограниченных к вносу (проносу) в здания Национального Банка, </w:t>
      </w:r>
      <w:r w:rsidRPr="00105841">
        <w:rPr>
          <w:color w:val="000000" w:themeColor="text1"/>
          <w:sz w:val="28"/>
          <w:szCs w:val="28"/>
        </w:rPr>
        <w:t>территориальных филиалов,</w:t>
      </w:r>
      <w:r w:rsidRPr="00105841">
        <w:rPr>
          <w:color w:val="000000" w:themeColor="text1"/>
          <w:sz w:val="28"/>
          <w:szCs w:val="28"/>
          <w:lang w:val="kk-KZ"/>
        </w:rPr>
        <w:t xml:space="preserve"> Представительства согласно приложению 5 к Правилам (далее – Перечень предметов и (или) веществ). В целях исключения вноса предметов и (или</w:t>
      </w:r>
      <w:r w:rsidRPr="00105841">
        <w:rPr>
          <w:color w:val="000000" w:themeColor="text1"/>
          <w:sz w:val="28"/>
          <w:szCs w:val="28"/>
        </w:rPr>
        <w:t xml:space="preserve">) веществ, </w:t>
      </w:r>
      <w:r w:rsidRPr="00105841">
        <w:rPr>
          <w:color w:val="000000" w:themeColor="text1"/>
          <w:sz w:val="28"/>
          <w:szCs w:val="28"/>
          <w:lang w:val="kk-KZ"/>
        </w:rPr>
        <w:t>указанных в Перечне предметов и (или) веществ, постовой полицейский проводит личный досмотр входящего лица с его согласия. Личный досмотр проводится постовыми полицейскими одного пола с досматриваемым лицом в отдельном помещении и в присутствии двух понятых того же пола, без ущемления чести и достоинства досматриваемого лица.</w:t>
      </w:r>
    </w:p>
    <w:p w:rsidR="000B5D8E" w:rsidRPr="00105841" w:rsidRDefault="000B5D8E" w:rsidP="000B5D8E">
      <w:pPr>
        <w:tabs>
          <w:tab w:val="left" w:pos="5812"/>
          <w:tab w:val="left" w:pos="7513"/>
        </w:tabs>
        <w:ind w:firstLine="709"/>
        <w:jc w:val="both"/>
        <w:rPr>
          <w:color w:val="000000" w:themeColor="text1"/>
          <w:sz w:val="28"/>
          <w:szCs w:val="28"/>
        </w:rPr>
      </w:pPr>
      <w:r w:rsidRPr="00105841">
        <w:rPr>
          <w:color w:val="000000" w:themeColor="text1"/>
          <w:sz w:val="28"/>
          <w:szCs w:val="28"/>
        </w:rPr>
        <w:t>Предметы, указанные в подпунктах 8), 9), 10), 11), 12), 13) Перечня предметов и (или) веществ разрешены к вносу (проносу) в здания работниками Национального Банка, территориальных филиалов, Представительства и организаций в порядке, установленном пунктом 10 Правил.</w:t>
      </w:r>
    </w:p>
    <w:p w:rsidR="000B5D8E" w:rsidRPr="00105841" w:rsidRDefault="000B5D8E" w:rsidP="000B5D8E">
      <w:pPr>
        <w:tabs>
          <w:tab w:val="left" w:pos="5812"/>
          <w:tab w:val="left" w:pos="7513"/>
        </w:tabs>
        <w:ind w:firstLine="709"/>
        <w:jc w:val="both"/>
        <w:rPr>
          <w:color w:val="000000" w:themeColor="text1"/>
          <w:sz w:val="28"/>
          <w:szCs w:val="28"/>
        </w:rPr>
      </w:pPr>
      <w:r w:rsidRPr="00105841">
        <w:rPr>
          <w:color w:val="000000" w:themeColor="text1"/>
          <w:sz w:val="28"/>
          <w:szCs w:val="28"/>
        </w:rPr>
        <w:t xml:space="preserve">8. </w:t>
      </w:r>
      <w:proofErr w:type="spellStart"/>
      <w:r w:rsidRPr="00105841">
        <w:rPr>
          <w:color w:val="000000" w:themeColor="text1"/>
          <w:sz w:val="28"/>
          <w:szCs w:val="28"/>
        </w:rPr>
        <w:t>Непрохождение</w:t>
      </w:r>
      <w:proofErr w:type="spellEnd"/>
      <w:r w:rsidRPr="00105841">
        <w:rPr>
          <w:color w:val="000000" w:themeColor="text1"/>
          <w:sz w:val="28"/>
          <w:szCs w:val="28"/>
        </w:rPr>
        <w:t xml:space="preserve"> технического контроля или досмотра входящим лицом является основанием для отказа в его допуске в здания, за исключением лиц, в отношении которых технический контроль не осуществляется.</w:t>
      </w:r>
    </w:p>
    <w:p w:rsidR="000B5D8E" w:rsidRPr="00105841" w:rsidRDefault="000B5D8E" w:rsidP="000B5D8E">
      <w:pPr>
        <w:ind w:firstLine="709"/>
        <w:jc w:val="both"/>
        <w:rPr>
          <w:color w:val="000000" w:themeColor="text1"/>
          <w:sz w:val="28"/>
          <w:szCs w:val="28"/>
        </w:rPr>
      </w:pPr>
      <w:bookmarkStart w:id="5" w:name="SUB700"/>
      <w:bookmarkStart w:id="6" w:name="SUB800"/>
      <w:bookmarkStart w:id="7" w:name="sub1006196707"/>
      <w:bookmarkEnd w:id="5"/>
      <w:bookmarkEnd w:id="6"/>
      <w:r w:rsidRPr="00105841">
        <w:rPr>
          <w:color w:val="000000" w:themeColor="text1"/>
          <w:sz w:val="28"/>
          <w:szCs w:val="28"/>
        </w:rPr>
        <w:t xml:space="preserve">9. Внос (пронос) посетителям предметов и (или) веществ, указанных в Перечне предметов и веществ в здания Национального Банка, территориальные филиалы, Представительства не допускается. Предметы, указанные в подпунктах 8), 9), 10), 11), 12), 13) Перечня предметов и (или) веществ, оставляются при входе в здание в специальных индивидуальных ячейках, за исключением вноса (проноса) посетителями мобильных телефонов (смартфонов) для их использования при оплате приобретаемой монетной продукции через соответствующие приложения посредством </w:t>
      </w:r>
      <w:r w:rsidRPr="00105841">
        <w:rPr>
          <w:color w:val="000000" w:themeColor="text1"/>
          <w:sz w:val="28"/>
          <w:szCs w:val="28"/>
          <w:lang w:val="en-US"/>
        </w:rPr>
        <w:t>POS</w:t>
      </w:r>
      <w:r w:rsidRPr="00105841">
        <w:rPr>
          <w:color w:val="000000" w:themeColor="text1"/>
          <w:sz w:val="28"/>
          <w:szCs w:val="28"/>
        </w:rPr>
        <w:t>-терминала.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 xml:space="preserve">10. Внос (пронос) посетителем предметов, указанных в подпунктах 8), 9), 10), 11), 12), 13) Перечня предметов и (или) веществ допускается по согласованию с подразделением безопасности и (или) руководителем филиала либо лицом, исполняющим его обязанности, на основании заявки на пропуск, составленной в произвольной форме подразделением центрального аппарата </w:t>
      </w:r>
      <w:r w:rsidRPr="00105841">
        <w:rPr>
          <w:color w:val="000000" w:themeColor="text1"/>
          <w:sz w:val="28"/>
          <w:szCs w:val="28"/>
        </w:rPr>
        <w:lastRenderedPageBreak/>
        <w:t>Национального Банка, территориальных филиалов, Представительства и организации, инициировавшими посещение.</w:t>
      </w:r>
    </w:p>
    <w:p w:rsidR="000B5D8E" w:rsidRPr="00105841" w:rsidRDefault="000B5D8E" w:rsidP="000B5D8E">
      <w:pPr>
        <w:ind w:firstLine="709"/>
        <w:jc w:val="both"/>
        <w:rPr>
          <w:color w:val="000000" w:themeColor="text1"/>
          <w:sz w:val="28"/>
          <w:szCs w:val="28"/>
        </w:rPr>
      </w:pPr>
      <w:bookmarkStart w:id="8" w:name="sub1004101351"/>
      <w:bookmarkStart w:id="9" w:name="sub1004796229"/>
      <w:bookmarkStart w:id="10" w:name="sub1004113207"/>
      <w:r w:rsidRPr="00105841">
        <w:rPr>
          <w:color w:val="000000" w:themeColor="text1"/>
          <w:sz w:val="28"/>
          <w:szCs w:val="28"/>
        </w:rPr>
        <w:t>11. При обнаружении у входящего лица предметов и веществ, предусмотренных подпунктами 1), 2), 3), 4), 5), 6), 7) Перечня предметов и (или) веществ, постовой полицейский</w:t>
      </w:r>
      <w:r w:rsidRPr="00105841">
        <w:rPr>
          <w:i/>
          <w:color w:val="000000" w:themeColor="text1"/>
          <w:sz w:val="28"/>
          <w:szCs w:val="28"/>
        </w:rPr>
        <w:t xml:space="preserve"> </w:t>
      </w:r>
      <w:r w:rsidRPr="00105841">
        <w:rPr>
          <w:color w:val="000000" w:themeColor="text1"/>
          <w:sz w:val="28"/>
          <w:szCs w:val="28"/>
        </w:rPr>
        <w:t>действует в соответствии с законодательством Республики Казахстан.</w:t>
      </w:r>
    </w:p>
    <w:p w:rsidR="000B5D8E" w:rsidRPr="00105841" w:rsidRDefault="000B5D8E" w:rsidP="000B5D8E">
      <w:pPr>
        <w:pStyle w:val="afb"/>
        <w:spacing w:after="0"/>
        <w:ind w:firstLineChars="257" w:firstLine="720"/>
        <w:jc w:val="both"/>
        <w:rPr>
          <w:color w:val="000000" w:themeColor="text1"/>
          <w:sz w:val="28"/>
          <w:szCs w:val="28"/>
        </w:rPr>
      </w:pPr>
      <w:r w:rsidRPr="00105841">
        <w:rPr>
          <w:color w:val="000000" w:themeColor="text1"/>
          <w:sz w:val="28"/>
          <w:szCs w:val="28"/>
        </w:rPr>
        <w:t>12. Допуск в здания с животными не допускается.</w:t>
      </w:r>
    </w:p>
    <w:p w:rsidR="000B5D8E" w:rsidRPr="00105841" w:rsidRDefault="000B5D8E" w:rsidP="000B5D8E">
      <w:pPr>
        <w:pStyle w:val="afb"/>
        <w:spacing w:after="0"/>
        <w:ind w:firstLineChars="257" w:firstLine="720"/>
        <w:jc w:val="both"/>
        <w:rPr>
          <w:color w:val="000000" w:themeColor="text1"/>
          <w:sz w:val="28"/>
          <w:szCs w:val="28"/>
        </w:rPr>
      </w:pPr>
      <w:r w:rsidRPr="00105841">
        <w:rPr>
          <w:color w:val="000000" w:themeColor="text1"/>
          <w:sz w:val="28"/>
          <w:szCs w:val="28"/>
        </w:rPr>
        <w:t xml:space="preserve">13. </w:t>
      </w:r>
      <w:r w:rsidRPr="00105841">
        <w:rPr>
          <w:sz w:val="28"/>
          <w:szCs w:val="28"/>
        </w:rPr>
        <w:t xml:space="preserve">Допуск лиц в состоянии алкогольного, наркотического и </w:t>
      </w:r>
      <w:proofErr w:type="spellStart"/>
      <w:r w:rsidRPr="00105841">
        <w:rPr>
          <w:sz w:val="28"/>
          <w:szCs w:val="28"/>
        </w:rPr>
        <w:t>токсикоманического</w:t>
      </w:r>
      <w:proofErr w:type="spellEnd"/>
      <w:r w:rsidRPr="00105841">
        <w:rPr>
          <w:sz w:val="28"/>
          <w:szCs w:val="28"/>
        </w:rPr>
        <w:t xml:space="preserve"> опьянения запрещен.</w:t>
      </w:r>
    </w:p>
    <w:p w:rsidR="000B5D8E" w:rsidRPr="00105841" w:rsidRDefault="000B5D8E" w:rsidP="000B5D8E">
      <w:pPr>
        <w:jc w:val="both"/>
        <w:rPr>
          <w:color w:val="000000" w:themeColor="text1"/>
          <w:sz w:val="28"/>
          <w:szCs w:val="28"/>
        </w:rPr>
      </w:pPr>
    </w:p>
    <w:p w:rsidR="000B5D8E" w:rsidRPr="00105841" w:rsidRDefault="000B5D8E" w:rsidP="000B5D8E">
      <w:pPr>
        <w:jc w:val="both"/>
        <w:rPr>
          <w:color w:val="000000" w:themeColor="text1"/>
          <w:sz w:val="28"/>
          <w:szCs w:val="28"/>
        </w:rPr>
      </w:pPr>
    </w:p>
    <w:p w:rsidR="000B5D8E" w:rsidRPr="00105841" w:rsidRDefault="000B5D8E" w:rsidP="000B5D8E">
      <w:pPr>
        <w:jc w:val="center"/>
        <w:rPr>
          <w:b/>
          <w:color w:val="000000" w:themeColor="text1"/>
          <w:sz w:val="28"/>
          <w:szCs w:val="28"/>
        </w:rPr>
      </w:pPr>
      <w:r w:rsidRPr="00105841">
        <w:rPr>
          <w:b/>
          <w:color w:val="000000" w:themeColor="text1"/>
          <w:sz w:val="28"/>
          <w:szCs w:val="28"/>
        </w:rPr>
        <w:t>Глава 3. Зоны доступа служебных помещений территориальных</w:t>
      </w:r>
      <w:r w:rsidRPr="00105841">
        <w:rPr>
          <w:color w:val="000000" w:themeColor="text1"/>
          <w:sz w:val="28"/>
          <w:szCs w:val="28"/>
        </w:rPr>
        <w:t xml:space="preserve"> </w:t>
      </w:r>
      <w:r w:rsidRPr="00105841">
        <w:rPr>
          <w:b/>
          <w:color w:val="000000" w:themeColor="text1"/>
          <w:sz w:val="28"/>
          <w:szCs w:val="28"/>
        </w:rPr>
        <w:t>филиалов</w:t>
      </w:r>
    </w:p>
    <w:p w:rsidR="000B5D8E" w:rsidRPr="00105841" w:rsidRDefault="000B5D8E" w:rsidP="000B5D8E">
      <w:pPr>
        <w:jc w:val="both"/>
        <w:rPr>
          <w:color w:val="000000" w:themeColor="text1"/>
          <w:sz w:val="28"/>
          <w:szCs w:val="28"/>
        </w:rPr>
      </w:pPr>
    </w:p>
    <w:p w:rsidR="000B5D8E" w:rsidRPr="00105841" w:rsidRDefault="000B5D8E" w:rsidP="000B5D8E">
      <w:pPr>
        <w:ind w:firstLine="720"/>
        <w:jc w:val="both"/>
        <w:rPr>
          <w:color w:val="000000" w:themeColor="text1"/>
          <w:sz w:val="28"/>
          <w:szCs w:val="28"/>
        </w:rPr>
      </w:pPr>
      <w:r w:rsidRPr="00105841">
        <w:rPr>
          <w:color w:val="000000" w:themeColor="text1"/>
          <w:sz w:val="28"/>
          <w:szCs w:val="28"/>
        </w:rPr>
        <w:t>1</w:t>
      </w:r>
      <w:r w:rsidRPr="00105841">
        <w:rPr>
          <w:color w:val="000000" w:themeColor="text1"/>
          <w:sz w:val="28"/>
          <w:szCs w:val="28"/>
          <w:lang w:val="kk-KZ"/>
        </w:rPr>
        <w:t>4</w:t>
      </w:r>
      <w:r w:rsidRPr="00105841">
        <w:rPr>
          <w:color w:val="000000" w:themeColor="text1"/>
          <w:sz w:val="28"/>
          <w:szCs w:val="28"/>
        </w:rPr>
        <w:t xml:space="preserve">. Помещения территориальных филиалов и их территория </w:t>
      </w:r>
      <w:r w:rsidRPr="00105841">
        <w:rPr>
          <w:rStyle w:val="s0"/>
          <w:color w:val="000000" w:themeColor="text1"/>
          <w:sz w:val="28"/>
          <w:szCs w:val="28"/>
        </w:rPr>
        <w:t>по доступности</w:t>
      </w:r>
      <w:r w:rsidRPr="00105841">
        <w:rPr>
          <w:color w:val="000000" w:themeColor="text1"/>
          <w:sz w:val="28"/>
          <w:szCs w:val="28"/>
        </w:rPr>
        <w:t xml:space="preserve"> разделяются на три зоны доступа:</w:t>
      </w:r>
    </w:p>
    <w:p w:rsidR="000B5D8E" w:rsidRPr="00105841" w:rsidRDefault="000B5D8E" w:rsidP="000B5D8E">
      <w:pPr>
        <w:ind w:firstLine="720"/>
        <w:jc w:val="both"/>
        <w:rPr>
          <w:color w:val="000000" w:themeColor="text1"/>
          <w:sz w:val="28"/>
          <w:szCs w:val="28"/>
        </w:rPr>
      </w:pPr>
      <w:r w:rsidRPr="00105841">
        <w:rPr>
          <w:color w:val="000000" w:themeColor="text1"/>
          <w:sz w:val="28"/>
          <w:szCs w:val="28"/>
        </w:rPr>
        <w:t>1) первая зона доступа – помещения, доступ в которые не ограничен и регулируется Правилами;</w:t>
      </w:r>
    </w:p>
    <w:p w:rsidR="000B5D8E" w:rsidRPr="00105841" w:rsidRDefault="000B5D8E" w:rsidP="000B5D8E">
      <w:pPr>
        <w:ind w:firstLine="720"/>
        <w:jc w:val="both"/>
        <w:rPr>
          <w:color w:val="000000" w:themeColor="text1"/>
          <w:sz w:val="28"/>
          <w:szCs w:val="28"/>
        </w:rPr>
      </w:pPr>
      <w:r w:rsidRPr="00105841">
        <w:rPr>
          <w:color w:val="000000" w:themeColor="text1"/>
          <w:sz w:val="28"/>
          <w:szCs w:val="28"/>
        </w:rPr>
        <w:t>2) вторая зона доступа – помещения кассового узла, за исключением кладовой (хранилища), служебные помещения, доступ в которые разрешен определенному кругу лиц для исполнения возложенных обязанностей;</w:t>
      </w:r>
    </w:p>
    <w:p w:rsidR="000B5D8E" w:rsidRPr="00105841" w:rsidRDefault="000B5D8E" w:rsidP="000B5D8E">
      <w:pPr>
        <w:ind w:firstLine="720"/>
        <w:jc w:val="both"/>
        <w:rPr>
          <w:color w:val="000000" w:themeColor="text1"/>
          <w:sz w:val="28"/>
          <w:szCs w:val="28"/>
        </w:rPr>
      </w:pPr>
      <w:r w:rsidRPr="00105841">
        <w:rPr>
          <w:color w:val="000000" w:themeColor="text1"/>
          <w:sz w:val="28"/>
          <w:szCs w:val="28"/>
        </w:rPr>
        <w:t>3) третья зона доступа – помещения кладовой (хранилища), помещения с секретными документами, оружием, иные служебные помещения, доступ в которые разрешен строго ограниченному кругу лиц для исполнения возложенных обязанностей</w:t>
      </w:r>
      <w:r w:rsidRPr="00105841">
        <w:rPr>
          <w:color w:val="000000" w:themeColor="text1"/>
          <w:sz w:val="28"/>
          <w:szCs w:val="28"/>
          <w:lang w:val="kk-KZ"/>
        </w:rPr>
        <w:t xml:space="preserve"> либо</w:t>
      </w:r>
      <w:r w:rsidRPr="00105841">
        <w:rPr>
          <w:color w:val="000000" w:themeColor="text1"/>
          <w:sz w:val="28"/>
          <w:szCs w:val="28"/>
        </w:rPr>
        <w:t xml:space="preserve"> по разовым пропускам.</w:t>
      </w:r>
    </w:p>
    <w:p w:rsidR="000B5D8E" w:rsidRPr="00105841" w:rsidRDefault="000B5D8E" w:rsidP="000B5D8E">
      <w:pPr>
        <w:ind w:firstLine="720"/>
        <w:jc w:val="both"/>
        <w:rPr>
          <w:color w:val="000000" w:themeColor="text1"/>
          <w:sz w:val="28"/>
          <w:szCs w:val="28"/>
        </w:rPr>
      </w:pPr>
      <w:r w:rsidRPr="00105841">
        <w:rPr>
          <w:color w:val="000000" w:themeColor="text1"/>
          <w:sz w:val="28"/>
          <w:szCs w:val="28"/>
        </w:rPr>
        <w:t>1</w:t>
      </w:r>
      <w:r w:rsidRPr="00105841">
        <w:rPr>
          <w:color w:val="000000" w:themeColor="text1"/>
          <w:sz w:val="28"/>
          <w:szCs w:val="28"/>
          <w:lang w:val="kk-KZ"/>
        </w:rPr>
        <w:t>5</w:t>
      </w:r>
      <w:r w:rsidRPr="00105841">
        <w:rPr>
          <w:color w:val="000000" w:themeColor="text1"/>
          <w:sz w:val="28"/>
          <w:szCs w:val="28"/>
        </w:rPr>
        <w:t xml:space="preserve">. Перечень служебных помещений, относящихся ко второй и третьей зоне доступа, а также список работников филиалов, организаций, имеющих право входа в указанные помещения, утверждается руководителями территориальных филиалов либо лицами, </w:t>
      </w:r>
      <w:r w:rsidRPr="00105841">
        <w:rPr>
          <w:color w:val="000000" w:themeColor="text1"/>
          <w:sz w:val="28"/>
          <w:szCs w:val="28"/>
          <w:lang w:val="kk-KZ"/>
        </w:rPr>
        <w:t xml:space="preserve">исполняющими </w:t>
      </w:r>
      <w:r w:rsidRPr="00105841">
        <w:rPr>
          <w:color w:val="000000" w:themeColor="text1"/>
          <w:sz w:val="28"/>
          <w:szCs w:val="28"/>
        </w:rPr>
        <w:t xml:space="preserve">их </w:t>
      </w:r>
      <w:r w:rsidRPr="00105841">
        <w:rPr>
          <w:color w:val="000000" w:themeColor="text1"/>
          <w:sz w:val="28"/>
          <w:szCs w:val="28"/>
          <w:lang w:val="kk-KZ"/>
        </w:rPr>
        <w:t>обязанности</w:t>
      </w:r>
      <w:r w:rsidRPr="00105841">
        <w:rPr>
          <w:color w:val="000000" w:themeColor="text1"/>
          <w:sz w:val="28"/>
          <w:szCs w:val="28"/>
        </w:rPr>
        <w:t>.</w:t>
      </w:r>
    </w:p>
    <w:p w:rsidR="000B5D8E" w:rsidRPr="00105841" w:rsidRDefault="000B5D8E" w:rsidP="000B5D8E">
      <w:pPr>
        <w:pStyle w:val="aa"/>
        <w:ind w:firstLine="720"/>
        <w:jc w:val="both"/>
        <w:rPr>
          <w:color w:val="000000" w:themeColor="text1"/>
          <w:sz w:val="28"/>
          <w:szCs w:val="28"/>
        </w:rPr>
      </w:pPr>
      <w:r w:rsidRPr="00105841">
        <w:rPr>
          <w:color w:val="000000" w:themeColor="text1"/>
          <w:sz w:val="28"/>
          <w:szCs w:val="28"/>
        </w:rPr>
        <w:t>1</w:t>
      </w:r>
      <w:r w:rsidRPr="00105841">
        <w:rPr>
          <w:color w:val="000000" w:themeColor="text1"/>
          <w:sz w:val="28"/>
          <w:szCs w:val="28"/>
          <w:lang w:val="kk-KZ"/>
        </w:rPr>
        <w:t>6</w:t>
      </w:r>
      <w:r w:rsidRPr="00105841">
        <w:rPr>
          <w:color w:val="000000" w:themeColor="text1"/>
          <w:sz w:val="28"/>
          <w:szCs w:val="28"/>
        </w:rPr>
        <w:t>. Внос и использование в служебных помещениях, относящихся к третьей зоне доступа личных визуальных средств наблюдения, видео-, кино- радиотехнической и фотоаппаратуры запрещен.</w:t>
      </w:r>
    </w:p>
    <w:p w:rsidR="000B5D8E" w:rsidRPr="00105841" w:rsidRDefault="000B5D8E" w:rsidP="000B5D8E">
      <w:pPr>
        <w:ind w:firstLine="720"/>
        <w:jc w:val="both"/>
        <w:rPr>
          <w:color w:val="000000" w:themeColor="text1"/>
          <w:sz w:val="28"/>
          <w:szCs w:val="28"/>
        </w:rPr>
      </w:pPr>
      <w:r w:rsidRPr="00105841">
        <w:rPr>
          <w:color w:val="000000" w:themeColor="text1"/>
          <w:sz w:val="28"/>
          <w:szCs w:val="28"/>
        </w:rPr>
        <w:t>Внос и использование электронной техники в служебных помещениях, относящихся ко второй зоне доступа, разрешается на основании распоряжения руководителя филиала либо лица, исполняющего его обязанности.</w:t>
      </w:r>
    </w:p>
    <w:p w:rsidR="000B5D8E" w:rsidRPr="00105841" w:rsidRDefault="000B5D8E" w:rsidP="000B5D8E">
      <w:pPr>
        <w:jc w:val="both"/>
        <w:rPr>
          <w:color w:val="000000" w:themeColor="text1"/>
          <w:sz w:val="28"/>
          <w:szCs w:val="28"/>
        </w:rPr>
      </w:pPr>
    </w:p>
    <w:p w:rsidR="000B5D8E" w:rsidRPr="00105841" w:rsidRDefault="000B5D8E" w:rsidP="000B5D8E">
      <w:pPr>
        <w:jc w:val="both"/>
        <w:rPr>
          <w:color w:val="000000" w:themeColor="text1"/>
          <w:sz w:val="28"/>
          <w:szCs w:val="28"/>
        </w:rPr>
      </w:pPr>
    </w:p>
    <w:p w:rsidR="000B5D8E" w:rsidRPr="00105841" w:rsidRDefault="000B5D8E" w:rsidP="000B5D8E">
      <w:pPr>
        <w:jc w:val="center"/>
        <w:rPr>
          <w:b/>
          <w:color w:val="000000" w:themeColor="text1"/>
          <w:sz w:val="28"/>
          <w:szCs w:val="28"/>
        </w:rPr>
      </w:pPr>
      <w:bookmarkStart w:id="11" w:name="SUB1300"/>
      <w:bookmarkEnd w:id="11"/>
      <w:r w:rsidRPr="00105841">
        <w:rPr>
          <w:b/>
          <w:color w:val="000000" w:themeColor="text1"/>
          <w:sz w:val="28"/>
          <w:szCs w:val="28"/>
        </w:rPr>
        <w:t xml:space="preserve">Глава 4. Организация пропускного и </w:t>
      </w:r>
      <w:proofErr w:type="spellStart"/>
      <w:r w:rsidRPr="00105841">
        <w:rPr>
          <w:b/>
          <w:color w:val="000000" w:themeColor="text1"/>
          <w:sz w:val="28"/>
          <w:szCs w:val="28"/>
        </w:rPr>
        <w:t>внутриобъектового</w:t>
      </w:r>
      <w:proofErr w:type="spellEnd"/>
      <w:r w:rsidRPr="00105841">
        <w:rPr>
          <w:b/>
          <w:color w:val="000000" w:themeColor="text1"/>
          <w:sz w:val="28"/>
          <w:szCs w:val="28"/>
        </w:rPr>
        <w:t xml:space="preserve"> режимов </w:t>
      </w:r>
    </w:p>
    <w:p w:rsidR="000B5D8E" w:rsidRPr="00105841" w:rsidRDefault="000B5D8E" w:rsidP="000B5D8E">
      <w:pPr>
        <w:jc w:val="center"/>
        <w:rPr>
          <w:b/>
          <w:strike/>
          <w:color w:val="000000" w:themeColor="text1"/>
          <w:sz w:val="28"/>
          <w:szCs w:val="28"/>
        </w:rPr>
      </w:pPr>
      <w:r w:rsidRPr="00105841">
        <w:rPr>
          <w:b/>
          <w:color w:val="000000" w:themeColor="text1"/>
          <w:sz w:val="28"/>
          <w:szCs w:val="28"/>
        </w:rPr>
        <w:t>в зданиях</w:t>
      </w:r>
    </w:p>
    <w:p w:rsidR="000B5D8E" w:rsidRPr="00105841" w:rsidRDefault="000B5D8E" w:rsidP="000B5D8E">
      <w:pPr>
        <w:jc w:val="both"/>
        <w:rPr>
          <w:color w:val="000000" w:themeColor="text1"/>
          <w:sz w:val="28"/>
          <w:szCs w:val="28"/>
        </w:rPr>
      </w:pPr>
    </w:p>
    <w:p w:rsidR="000B5D8E" w:rsidRPr="00105841" w:rsidRDefault="000B5D8E" w:rsidP="000B5D8E">
      <w:pPr>
        <w:ind w:firstLine="709"/>
        <w:jc w:val="both"/>
        <w:rPr>
          <w:color w:val="000000" w:themeColor="text1"/>
          <w:sz w:val="28"/>
          <w:szCs w:val="28"/>
        </w:rPr>
      </w:pPr>
      <w:r w:rsidRPr="00105841">
        <w:rPr>
          <w:color w:val="000000" w:themeColor="text1"/>
          <w:sz w:val="28"/>
          <w:szCs w:val="28"/>
        </w:rPr>
        <w:t>1</w:t>
      </w:r>
      <w:r w:rsidRPr="00105841">
        <w:rPr>
          <w:color w:val="000000" w:themeColor="text1"/>
          <w:sz w:val="28"/>
          <w:szCs w:val="28"/>
          <w:lang w:val="kk-KZ"/>
        </w:rPr>
        <w:t>7</w:t>
      </w:r>
      <w:r w:rsidRPr="00105841">
        <w:rPr>
          <w:color w:val="000000" w:themeColor="text1"/>
          <w:sz w:val="28"/>
          <w:szCs w:val="28"/>
        </w:rPr>
        <w:t>. Допуск лиц, входящих в здания осуществляется по одному из следующих документов:</w:t>
      </w:r>
    </w:p>
    <w:p w:rsidR="000B5D8E" w:rsidRPr="00105841" w:rsidRDefault="000B5D8E" w:rsidP="000B5D8E">
      <w:pPr>
        <w:pStyle w:val="afb"/>
        <w:spacing w:after="0"/>
        <w:ind w:firstLineChars="257" w:firstLine="720"/>
        <w:jc w:val="both"/>
        <w:rPr>
          <w:color w:val="000000" w:themeColor="text1"/>
          <w:sz w:val="28"/>
          <w:szCs w:val="28"/>
        </w:rPr>
      </w:pPr>
      <w:r w:rsidRPr="00105841">
        <w:rPr>
          <w:color w:val="000000" w:themeColor="text1"/>
          <w:sz w:val="28"/>
          <w:szCs w:val="28"/>
        </w:rPr>
        <w:t>1) электронный постоянный пропуск;</w:t>
      </w:r>
    </w:p>
    <w:p w:rsidR="000B5D8E" w:rsidRPr="00105841" w:rsidRDefault="000B5D8E" w:rsidP="000B5D8E">
      <w:pPr>
        <w:pStyle w:val="afb"/>
        <w:spacing w:after="0"/>
        <w:ind w:firstLineChars="257" w:firstLine="720"/>
        <w:jc w:val="both"/>
        <w:rPr>
          <w:color w:val="000000" w:themeColor="text1"/>
          <w:sz w:val="28"/>
          <w:szCs w:val="28"/>
        </w:rPr>
      </w:pPr>
      <w:r w:rsidRPr="00105841">
        <w:rPr>
          <w:color w:val="000000" w:themeColor="text1"/>
          <w:sz w:val="28"/>
          <w:szCs w:val="28"/>
        </w:rPr>
        <w:t>2) электронный временный (разовый) пропуск;</w:t>
      </w:r>
    </w:p>
    <w:p w:rsidR="000B5D8E" w:rsidRPr="00105841" w:rsidRDefault="000B5D8E" w:rsidP="000B5D8E">
      <w:pPr>
        <w:pStyle w:val="afb"/>
        <w:spacing w:after="0"/>
        <w:ind w:firstLineChars="257" w:firstLine="720"/>
        <w:jc w:val="both"/>
        <w:rPr>
          <w:color w:val="000000" w:themeColor="text1"/>
          <w:sz w:val="28"/>
          <w:szCs w:val="28"/>
        </w:rPr>
      </w:pPr>
      <w:r w:rsidRPr="00105841">
        <w:rPr>
          <w:color w:val="000000" w:themeColor="text1"/>
          <w:sz w:val="28"/>
          <w:szCs w:val="28"/>
        </w:rPr>
        <w:lastRenderedPageBreak/>
        <w:t>3) разовый пропуск на бумажном носителе;</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 xml:space="preserve">4) спискам посетителей, представленных в подразделение безопасности (или) руководителю территориального филиала либо лицу, исполняющему его обязанности, подразделениями центрального аппарата Национального Банка, Представительства, территориальных филиалов, а также организациями </w:t>
      </w:r>
      <w:r w:rsidRPr="00105841">
        <w:rPr>
          <w:sz w:val="28"/>
          <w:szCs w:val="28"/>
        </w:rPr>
        <w:t>на срок не более 1 (одного) месяца</w:t>
      </w:r>
      <w:r w:rsidRPr="00105841">
        <w:rPr>
          <w:color w:val="000000" w:themeColor="text1"/>
          <w:sz w:val="28"/>
          <w:szCs w:val="28"/>
        </w:rPr>
        <w:t>;</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 xml:space="preserve">5) документу, удостоверяющему личность либо </w:t>
      </w:r>
      <w:r w:rsidRPr="00105841">
        <w:rPr>
          <w:bCs/>
          <w:color w:val="000000" w:themeColor="text1"/>
          <w:sz w:val="28"/>
          <w:szCs w:val="28"/>
        </w:rPr>
        <w:t>цифровому документу в электронном формате</w:t>
      </w:r>
      <w:r w:rsidRPr="00105841">
        <w:rPr>
          <w:color w:val="000000" w:themeColor="text1"/>
          <w:sz w:val="28"/>
          <w:szCs w:val="28"/>
        </w:rPr>
        <w:t xml:space="preserve"> посетителя, направляющегося в кассу территориального филиала для кассового обслуживания с регистрацией в журнале учета посетителей по форме согласно приложению 6 к Правилам.</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Доступ в здания осуществляется с использованием электронных пропусков в системе контроля управления доступом (далее - СКУД), за исключением предоставления доступа на основании разового пропуска на бумажном носителе.</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 xml:space="preserve">Разовый пропуск на бумажном носителе используется в случаях отсутствия СКУД, выхода его из строя, отсутствия электронных карт, используемых при выдаче </w:t>
      </w:r>
      <w:r w:rsidRPr="00105841">
        <w:rPr>
          <w:sz w:val="28"/>
          <w:szCs w:val="28"/>
        </w:rPr>
        <w:t>электронного временного (разового) пропуска.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1</w:t>
      </w:r>
      <w:r w:rsidRPr="00105841">
        <w:rPr>
          <w:color w:val="000000" w:themeColor="text1"/>
          <w:sz w:val="28"/>
          <w:szCs w:val="28"/>
          <w:lang w:val="kk-KZ"/>
        </w:rPr>
        <w:t>8</w:t>
      </w:r>
      <w:r w:rsidRPr="00105841">
        <w:rPr>
          <w:color w:val="000000" w:themeColor="text1"/>
          <w:sz w:val="28"/>
          <w:szCs w:val="28"/>
        </w:rPr>
        <w:t xml:space="preserve">. Допуск в здания посетителей по электронным временным (разовым) пропускам, разовым пропускам на бумажном носителе и спискам посетителей осуществляется в рабочие дни с 9:00 часов до 18:30 часов, перерыв с 13:00 часов до 14:30 часов времени города </w:t>
      </w:r>
      <w:proofErr w:type="spellStart"/>
      <w:r w:rsidRPr="00105841">
        <w:rPr>
          <w:color w:val="000000" w:themeColor="text1"/>
          <w:sz w:val="28"/>
          <w:szCs w:val="28"/>
        </w:rPr>
        <w:t>Нур</w:t>
      </w:r>
      <w:proofErr w:type="spellEnd"/>
      <w:r w:rsidRPr="00105841">
        <w:rPr>
          <w:color w:val="000000" w:themeColor="text1"/>
          <w:sz w:val="28"/>
          <w:szCs w:val="28"/>
        </w:rPr>
        <w:t>-Султана, за исключением кассового обслуживания посетителей.</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При служебной необходимости в предоставлении допуска посетителям во внерабочее время, выходные или праздничные дни – подразделение, ответственное за организацию мероприятия (встречи), направляет в подразделение безопасности или руководителю территориального филиала либо лицу, исполняющему его обязанности, ходатайство с указанием персональных данных посетителей и времени прибытия и убытия.</w:t>
      </w:r>
    </w:p>
    <w:p w:rsidR="000B5D8E" w:rsidRPr="00105841" w:rsidRDefault="000B5D8E" w:rsidP="000B5D8E">
      <w:pPr>
        <w:ind w:firstLine="709"/>
        <w:jc w:val="both"/>
        <w:rPr>
          <w:color w:val="000000" w:themeColor="text1"/>
          <w:sz w:val="28"/>
          <w:szCs w:val="28"/>
        </w:rPr>
      </w:pPr>
      <w:bookmarkStart w:id="12" w:name="SUB1400"/>
      <w:bookmarkEnd w:id="12"/>
      <w:r w:rsidRPr="00105841">
        <w:rPr>
          <w:color w:val="000000" w:themeColor="text1"/>
          <w:sz w:val="28"/>
          <w:szCs w:val="28"/>
        </w:rPr>
        <w:t>1</w:t>
      </w:r>
      <w:r w:rsidRPr="00105841">
        <w:rPr>
          <w:color w:val="000000" w:themeColor="text1"/>
          <w:sz w:val="28"/>
          <w:szCs w:val="28"/>
          <w:lang w:val="kk-KZ"/>
        </w:rPr>
        <w:t>9</w:t>
      </w:r>
      <w:r w:rsidRPr="00105841">
        <w:rPr>
          <w:color w:val="000000" w:themeColor="text1"/>
          <w:sz w:val="28"/>
          <w:szCs w:val="28"/>
        </w:rPr>
        <w:t>. Выдача посетителям электронных временных (разовых) пропусков, разовых пропусков на бумажном носителе осуществляется подразделением безопасности, уполномоченными работниками территориальных филиалов.</w:t>
      </w:r>
    </w:p>
    <w:p w:rsidR="000B5D8E" w:rsidRPr="00105841" w:rsidRDefault="000B5D8E" w:rsidP="000B5D8E">
      <w:pPr>
        <w:ind w:firstLine="709"/>
        <w:jc w:val="both"/>
        <w:rPr>
          <w:color w:val="000000" w:themeColor="text1"/>
          <w:sz w:val="28"/>
          <w:szCs w:val="28"/>
        </w:rPr>
      </w:pPr>
      <w:bookmarkStart w:id="13" w:name="SUB1500"/>
      <w:bookmarkEnd w:id="13"/>
      <w:r w:rsidRPr="00105841">
        <w:rPr>
          <w:color w:val="000000" w:themeColor="text1"/>
          <w:sz w:val="28"/>
          <w:szCs w:val="28"/>
          <w:lang w:val="kk-KZ"/>
        </w:rPr>
        <w:t>20</w:t>
      </w:r>
      <w:r w:rsidRPr="00105841">
        <w:rPr>
          <w:color w:val="000000" w:themeColor="text1"/>
          <w:sz w:val="28"/>
          <w:szCs w:val="28"/>
        </w:rPr>
        <w:t>. Пропуск посетителей по представленным спискам осуществляется по письменному разрешению:</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1) руководителя, заместителя руководителя либо работника подразделения безопасности, уполномоченного в соответствии с должностной инструкцией;</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2) руководителя территориального филиала либо лица, исполняющего его обязанности.</w:t>
      </w:r>
    </w:p>
    <w:p w:rsidR="000B5D8E" w:rsidRPr="00105841" w:rsidRDefault="000B5D8E" w:rsidP="000B5D8E">
      <w:pPr>
        <w:ind w:firstLine="709"/>
        <w:jc w:val="both"/>
        <w:rPr>
          <w:color w:val="000000" w:themeColor="text1"/>
          <w:sz w:val="28"/>
          <w:szCs w:val="28"/>
        </w:rPr>
      </w:pPr>
      <w:bookmarkStart w:id="14" w:name="SUB1600"/>
      <w:bookmarkEnd w:id="7"/>
      <w:bookmarkEnd w:id="14"/>
      <w:r w:rsidRPr="00105841">
        <w:rPr>
          <w:color w:val="000000" w:themeColor="text1"/>
          <w:sz w:val="28"/>
          <w:szCs w:val="28"/>
        </w:rPr>
        <w:t>2</w:t>
      </w:r>
      <w:r w:rsidRPr="00105841">
        <w:rPr>
          <w:color w:val="000000" w:themeColor="text1"/>
          <w:sz w:val="28"/>
          <w:szCs w:val="28"/>
          <w:lang w:val="kk-KZ"/>
        </w:rPr>
        <w:t>1</w:t>
      </w:r>
      <w:r w:rsidRPr="00105841">
        <w:rPr>
          <w:color w:val="000000" w:themeColor="text1"/>
          <w:sz w:val="28"/>
          <w:szCs w:val="28"/>
        </w:rPr>
        <w:t>. Передвижение посетителей без сопровождения в зданиях не допускается, за исключением посетителей, направляющихся в обменную кассу территориального филиала, а также работников инкассаторских организаций – в кассу приёма и кассу выдачи для кассового обслуживания.</w:t>
      </w:r>
    </w:p>
    <w:p w:rsidR="000B5D8E" w:rsidRPr="00105841" w:rsidRDefault="000B5D8E" w:rsidP="000B5D8E">
      <w:pPr>
        <w:ind w:firstLine="709"/>
        <w:jc w:val="both"/>
        <w:rPr>
          <w:color w:val="000000" w:themeColor="text1"/>
          <w:sz w:val="28"/>
          <w:szCs w:val="28"/>
        </w:rPr>
      </w:pPr>
      <w:bookmarkStart w:id="15" w:name="SUB1700"/>
      <w:bookmarkEnd w:id="15"/>
      <w:r w:rsidRPr="00105841">
        <w:rPr>
          <w:color w:val="000000" w:themeColor="text1"/>
          <w:sz w:val="28"/>
          <w:szCs w:val="28"/>
        </w:rPr>
        <w:t>2</w:t>
      </w:r>
      <w:r w:rsidRPr="00105841">
        <w:rPr>
          <w:color w:val="000000" w:themeColor="text1"/>
          <w:sz w:val="28"/>
          <w:szCs w:val="28"/>
          <w:lang w:val="kk-KZ"/>
        </w:rPr>
        <w:t>2</w:t>
      </w:r>
      <w:r w:rsidRPr="00105841">
        <w:rPr>
          <w:color w:val="000000" w:themeColor="text1"/>
          <w:sz w:val="28"/>
          <w:szCs w:val="28"/>
        </w:rPr>
        <w:t xml:space="preserve">. При входе в здания по электронному временному (разовому) пропуску, разовому пропуску на бумажном носителе, а также по списку посетителей, </w:t>
      </w:r>
      <w:r w:rsidRPr="00105841">
        <w:rPr>
          <w:color w:val="000000" w:themeColor="text1"/>
          <w:sz w:val="28"/>
          <w:szCs w:val="28"/>
        </w:rPr>
        <w:lastRenderedPageBreak/>
        <w:t xml:space="preserve">посетитель предъявляет постовому полицейскому документ, удостоверяющий личность либо </w:t>
      </w:r>
      <w:r w:rsidRPr="00105841">
        <w:rPr>
          <w:bCs/>
          <w:color w:val="000000" w:themeColor="text1"/>
          <w:sz w:val="28"/>
          <w:szCs w:val="28"/>
        </w:rPr>
        <w:t>цифровой документ в электронном формате</w:t>
      </w:r>
      <w:r w:rsidRPr="00105841">
        <w:rPr>
          <w:color w:val="000000" w:themeColor="text1"/>
          <w:sz w:val="28"/>
          <w:szCs w:val="28"/>
        </w:rPr>
        <w:t>.</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2</w:t>
      </w:r>
      <w:r w:rsidRPr="00105841">
        <w:rPr>
          <w:color w:val="000000" w:themeColor="text1"/>
          <w:sz w:val="28"/>
          <w:szCs w:val="28"/>
          <w:lang w:val="kk-KZ"/>
        </w:rPr>
        <w:t>3</w:t>
      </w:r>
      <w:r w:rsidRPr="00105841">
        <w:rPr>
          <w:color w:val="000000" w:themeColor="text1"/>
          <w:sz w:val="28"/>
          <w:szCs w:val="28"/>
        </w:rPr>
        <w:t xml:space="preserve">. Посетитель при выходе из здания помещает электронный временный (разовый) пропуск в </w:t>
      </w:r>
      <w:proofErr w:type="spellStart"/>
      <w:r w:rsidRPr="00105841">
        <w:rPr>
          <w:color w:val="000000" w:themeColor="text1"/>
          <w:sz w:val="28"/>
          <w:szCs w:val="28"/>
        </w:rPr>
        <w:t>картоприемник</w:t>
      </w:r>
      <w:proofErr w:type="spellEnd"/>
      <w:r w:rsidRPr="00105841">
        <w:rPr>
          <w:color w:val="000000" w:themeColor="text1"/>
          <w:sz w:val="28"/>
          <w:szCs w:val="28"/>
        </w:rPr>
        <w:t xml:space="preserve"> пропускного турникета (при наличии), в случае выхода его из строя либо отсутствия сдает разовый пластиковый электронный пропуск или разовый пропуск на бумажном носителе с подписью работника, его принявшего постовому полицейскому.</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Выход из здания лица, получившего разовый пропуск на бумажном носителе без подписи работника, его принявшего, не допускается.</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2</w:t>
      </w:r>
      <w:r w:rsidRPr="00105841">
        <w:rPr>
          <w:color w:val="000000" w:themeColor="text1"/>
          <w:sz w:val="28"/>
          <w:szCs w:val="28"/>
          <w:lang w:val="kk-KZ"/>
        </w:rPr>
        <w:t>4</w:t>
      </w:r>
      <w:r w:rsidRPr="00105841">
        <w:rPr>
          <w:color w:val="000000" w:themeColor="text1"/>
          <w:sz w:val="28"/>
          <w:szCs w:val="28"/>
        </w:rPr>
        <w:t>. Электронный временный (разовый) пропуск, разовый пропуск на бумажном носителе действительны только для тех лиц, на имя которых они оформлены, а также на дату их выдачи. Передача пропусков другим лицам не допускается.</w:t>
      </w:r>
    </w:p>
    <w:p w:rsidR="000B5D8E" w:rsidRPr="00105841" w:rsidRDefault="000B5D8E" w:rsidP="000B5D8E">
      <w:pPr>
        <w:ind w:firstLine="709"/>
        <w:jc w:val="both"/>
        <w:rPr>
          <w:color w:val="000000" w:themeColor="text1"/>
          <w:sz w:val="28"/>
          <w:szCs w:val="28"/>
        </w:rPr>
      </w:pPr>
      <w:bookmarkStart w:id="16" w:name="SUB1800"/>
      <w:bookmarkEnd w:id="16"/>
      <w:r w:rsidRPr="00105841">
        <w:rPr>
          <w:color w:val="000000" w:themeColor="text1"/>
          <w:sz w:val="28"/>
          <w:szCs w:val="28"/>
        </w:rPr>
        <w:t>2</w:t>
      </w:r>
      <w:r w:rsidRPr="00105841">
        <w:rPr>
          <w:color w:val="000000" w:themeColor="text1"/>
          <w:sz w:val="28"/>
          <w:szCs w:val="28"/>
          <w:lang w:val="kk-KZ"/>
        </w:rPr>
        <w:t>5</w:t>
      </w:r>
      <w:r w:rsidRPr="00105841">
        <w:rPr>
          <w:color w:val="000000" w:themeColor="text1"/>
          <w:sz w:val="28"/>
          <w:szCs w:val="28"/>
        </w:rPr>
        <w:t>. При выявлении в предъявленном посетителем документе, предоставляющем ему право входа в здание, несоответствия данным документа, удостоверяющего личность (</w:t>
      </w:r>
      <w:r w:rsidRPr="00105841">
        <w:rPr>
          <w:bCs/>
          <w:color w:val="000000" w:themeColor="text1"/>
          <w:sz w:val="28"/>
          <w:szCs w:val="28"/>
        </w:rPr>
        <w:t>цифрового документа в электронном формате)</w:t>
      </w:r>
      <w:r w:rsidRPr="00105841">
        <w:rPr>
          <w:color w:val="000000" w:themeColor="text1"/>
          <w:sz w:val="28"/>
          <w:szCs w:val="28"/>
        </w:rPr>
        <w:t xml:space="preserve"> посетителя, и (или) несоответствия фото изображения посетителя с его внешностью, постовой полицейский действует в соответствии с законодательством Республики Казахстан.</w:t>
      </w:r>
    </w:p>
    <w:p w:rsidR="000B5D8E" w:rsidRPr="00105841" w:rsidRDefault="000B5D8E" w:rsidP="000B5D8E">
      <w:pPr>
        <w:ind w:firstLine="709"/>
        <w:jc w:val="both"/>
        <w:rPr>
          <w:color w:val="000000" w:themeColor="text1"/>
          <w:sz w:val="28"/>
          <w:szCs w:val="28"/>
        </w:rPr>
      </w:pPr>
      <w:bookmarkStart w:id="17" w:name="SUB1900"/>
      <w:bookmarkStart w:id="18" w:name="SUB2000"/>
      <w:bookmarkEnd w:id="17"/>
      <w:bookmarkEnd w:id="18"/>
      <w:r w:rsidRPr="00105841">
        <w:rPr>
          <w:color w:val="000000" w:themeColor="text1"/>
          <w:sz w:val="28"/>
          <w:szCs w:val="28"/>
        </w:rPr>
        <w:t>2</w:t>
      </w:r>
      <w:r w:rsidRPr="00105841">
        <w:rPr>
          <w:color w:val="000000" w:themeColor="text1"/>
          <w:sz w:val="28"/>
          <w:szCs w:val="28"/>
          <w:lang w:val="kk-KZ"/>
        </w:rPr>
        <w:t>6</w:t>
      </w:r>
      <w:r w:rsidRPr="00105841">
        <w:rPr>
          <w:color w:val="000000" w:themeColor="text1"/>
          <w:sz w:val="28"/>
          <w:szCs w:val="28"/>
        </w:rPr>
        <w:t>. Допуск в здания сотрудников государственной фельдъегерской службы, службы правительственной связи Комитета национальной безопасности Республики Казахстан, подразделения президентской связи Службы государственной охраны Республики Казахстан при исполнении ими служебных обязанностей осуществляется по спискам.</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2</w:t>
      </w:r>
      <w:r w:rsidRPr="00105841">
        <w:rPr>
          <w:color w:val="000000" w:themeColor="text1"/>
          <w:sz w:val="28"/>
          <w:szCs w:val="28"/>
          <w:lang w:val="kk-KZ"/>
        </w:rPr>
        <w:t>7</w:t>
      </w:r>
      <w:r w:rsidRPr="00105841">
        <w:rPr>
          <w:color w:val="000000" w:themeColor="text1"/>
          <w:sz w:val="28"/>
          <w:szCs w:val="28"/>
        </w:rPr>
        <w:t>. Руководители подразделений Национального Банка, территориальных филиалов, Представительства, организаций, инициировавших посещение, обеспечивают сопровождение посетителей от входа до выхода из здания, и несут персональную ответственность за необеспечение сопровождения входящих лиц на протяжении всего периода их пребывания в зданиях.</w:t>
      </w:r>
    </w:p>
    <w:p w:rsidR="000B5D8E" w:rsidRPr="00105841" w:rsidRDefault="000B5D8E" w:rsidP="000B5D8E">
      <w:pPr>
        <w:ind w:firstLine="709"/>
        <w:jc w:val="both"/>
        <w:rPr>
          <w:color w:val="000000" w:themeColor="text1"/>
          <w:sz w:val="28"/>
          <w:szCs w:val="28"/>
        </w:rPr>
      </w:pPr>
      <w:bookmarkStart w:id="19" w:name="SUB2100"/>
      <w:bookmarkStart w:id="20" w:name="SUB2200"/>
      <w:bookmarkStart w:id="21" w:name="SUB2300"/>
      <w:bookmarkEnd w:id="19"/>
      <w:bookmarkEnd w:id="20"/>
      <w:bookmarkEnd w:id="21"/>
      <w:r w:rsidRPr="00105841">
        <w:rPr>
          <w:color w:val="000000" w:themeColor="text1"/>
          <w:sz w:val="28"/>
          <w:szCs w:val="28"/>
        </w:rPr>
        <w:t>2</w:t>
      </w:r>
      <w:r w:rsidRPr="00105841">
        <w:rPr>
          <w:color w:val="000000" w:themeColor="text1"/>
          <w:sz w:val="28"/>
          <w:szCs w:val="28"/>
          <w:lang w:val="kk-KZ"/>
        </w:rPr>
        <w:t>8</w:t>
      </w:r>
      <w:r w:rsidRPr="00105841">
        <w:rPr>
          <w:color w:val="000000" w:themeColor="text1"/>
          <w:sz w:val="28"/>
          <w:szCs w:val="28"/>
        </w:rPr>
        <w:t>. Работники подразделения по защите государственных секретов и мобилизационной подготовке Национального Банка совместно с ответственным работником подразделения безопасности обеспечивают беспрепятственный (без оформления материального пропуска по форме согласно приложению 7 к Правилам) внос (вынос), ввоз (вывоз) имущества Комитета национальной безопасности Республики Казахстан, Службы государственной охраны Республики Казахстан - специальной техники передаваемой в пользование Национальному Банку.</w:t>
      </w:r>
    </w:p>
    <w:p w:rsidR="000B5D8E" w:rsidRPr="00105841" w:rsidRDefault="000B5D8E" w:rsidP="000B5D8E">
      <w:pPr>
        <w:ind w:firstLine="851"/>
        <w:jc w:val="both"/>
        <w:rPr>
          <w:color w:val="000000" w:themeColor="text1"/>
          <w:sz w:val="28"/>
          <w:szCs w:val="28"/>
        </w:rPr>
      </w:pPr>
    </w:p>
    <w:p w:rsidR="000B5D8E" w:rsidRPr="00105841" w:rsidRDefault="000B5D8E" w:rsidP="000B5D8E">
      <w:pPr>
        <w:ind w:firstLine="851"/>
        <w:jc w:val="both"/>
        <w:rPr>
          <w:color w:val="000000" w:themeColor="text1"/>
          <w:sz w:val="28"/>
          <w:szCs w:val="28"/>
        </w:rPr>
      </w:pPr>
    </w:p>
    <w:p w:rsidR="000B5D8E" w:rsidRPr="00105841" w:rsidRDefault="000B5D8E" w:rsidP="000B5D8E">
      <w:pPr>
        <w:tabs>
          <w:tab w:val="left" w:pos="-3686"/>
        </w:tabs>
        <w:jc w:val="center"/>
        <w:rPr>
          <w:b/>
          <w:color w:val="000000" w:themeColor="text1"/>
          <w:sz w:val="28"/>
          <w:szCs w:val="28"/>
        </w:rPr>
      </w:pPr>
      <w:r w:rsidRPr="00105841">
        <w:rPr>
          <w:b/>
          <w:color w:val="000000" w:themeColor="text1"/>
          <w:sz w:val="28"/>
          <w:szCs w:val="28"/>
        </w:rPr>
        <w:t>Глава 5. Порядок допуска автотранспорта</w:t>
      </w:r>
    </w:p>
    <w:p w:rsidR="000B5D8E" w:rsidRPr="00105841" w:rsidRDefault="000B5D8E" w:rsidP="000B5D8E">
      <w:pPr>
        <w:tabs>
          <w:tab w:val="left" w:pos="-3686"/>
        </w:tabs>
        <w:ind w:firstLine="720"/>
        <w:jc w:val="both"/>
        <w:rPr>
          <w:color w:val="000000" w:themeColor="text1"/>
          <w:sz w:val="28"/>
          <w:szCs w:val="28"/>
        </w:rPr>
      </w:pPr>
    </w:p>
    <w:p w:rsidR="000B5D8E" w:rsidRPr="00105841" w:rsidRDefault="000B5D8E" w:rsidP="000B5D8E">
      <w:pPr>
        <w:spacing w:line="240" w:lineRule="atLeast"/>
        <w:ind w:right="-30" w:firstLine="709"/>
        <w:jc w:val="both"/>
        <w:rPr>
          <w:color w:val="000000" w:themeColor="text1"/>
          <w:sz w:val="28"/>
          <w:szCs w:val="28"/>
        </w:rPr>
      </w:pPr>
      <w:r w:rsidRPr="00105841">
        <w:rPr>
          <w:color w:val="000000" w:themeColor="text1"/>
          <w:sz w:val="28"/>
          <w:szCs w:val="28"/>
        </w:rPr>
        <w:t>2</w:t>
      </w:r>
      <w:r w:rsidRPr="00105841">
        <w:rPr>
          <w:color w:val="000000" w:themeColor="text1"/>
          <w:sz w:val="28"/>
          <w:szCs w:val="28"/>
          <w:lang w:val="kk-KZ"/>
        </w:rPr>
        <w:t>9</w:t>
      </w:r>
      <w:r w:rsidRPr="00105841">
        <w:rPr>
          <w:color w:val="000000" w:themeColor="text1"/>
          <w:sz w:val="28"/>
          <w:szCs w:val="28"/>
        </w:rPr>
        <w:t xml:space="preserve">. Въезд (выезд) автотранспортных средств организаций на прилегающую территорию, паркинг Национального Банка, Представительства осуществляется </w:t>
      </w:r>
      <w:r w:rsidRPr="00105841">
        <w:rPr>
          <w:color w:val="000000" w:themeColor="text1"/>
          <w:sz w:val="28"/>
          <w:szCs w:val="28"/>
        </w:rPr>
        <w:lastRenderedPageBreak/>
        <w:t>с разрешения руководителя подразделения безопасности или его заместителя либо ответственных работников подразделения безопасности, в присутствии работника подразделения Национального Банка, Представительства, организаций, принимающего, отправляющего имущество и ценности (груз).</w:t>
      </w:r>
    </w:p>
    <w:p w:rsidR="000B5D8E" w:rsidRPr="00105841" w:rsidRDefault="000B5D8E" w:rsidP="000B5D8E">
      <w:pPr>
        <w:pStyle w:val="afb"/>
        <w:spacing w:after="0"/>
        <w:ind w:firstLineChars="257" w:firstLine="720"/>
        <w:jc w:val="both"/>
        <w:rPr>
          <w:color w:val="000000" w:themeColor="text1"/>
          <w:sz w:val="28"/>
          <w:szCs w:val="28"/>
        </w:rPr>
      </w:pPr>
      <w:r w:rsidRPr="00105841">
        <w:rPr>
          <w:color w:val="000000" w:themeColor="text1"/>
          <w:sz w:val="28"/>
          <w:szCs w:val="28"/>
          <w:lang w:val="kk-KZ"/>
        </w:rPr>
        <w:t>30</w:t>
      </w:r>
      <w:r w:rsidRPr="00105841">
        <w:rPr>
          <w:color w:val="000000" w:themeColor="text1"/>
          <w:sz w:val="28"/>
          <w:szCs w:val="28"/>
        </w:rPr>
        <w:t>. Водители автотранспортных средств (за исключением инкассаторских машин) при въезде на прилегающую территорию, паркинг Национального Банка, Представительства и территориальных филиалов высаживают пассажиров за прилегающей территорией Национального Банка.</w:t>
      </w:r>
    </w:p>
    <w:p w:rsidR="000B5D8E" w:rsidRPr="00105841" w:rsidRDefault="000B5D8E" w:rsidP="000B5D8E">
      <w:pPr>
        <w:tabs>
          <w:tab w:val="left" w:pos="-3686"/>
        </w:tabs>
        <w:ind w:firstLineChars="257" w:firstLine="720"/>
        <w:jc w:val="both"/>
        <w:rPr>
          <w:color w:val="000000" w:themeColor="text1"/>
          <w:sz w:val="28"/>
          <w:szCs w:val="28"/>
        </w:rPr>
      </w:pPr>
      <w:r w:rsidRPr="00105841">
        <w:rPr>
          <w:color w:val="000000" w:themeColor="text1"/>
          <w:sz w:val="28"/>
          <w:szCs w:val="28"/>
        </w:rPr>
        <w:t>3</w:t>
      </w:r>
      <w:r w:rsidRPr="00105841">
        <w:rPr>
          <w:color w:val="000000" w:themeColor="text1"/>
          <w:sz w:val="28"/>
          <w:szCs w:val="28"/>
          <w:lang w:val="kk-KZ"/>
        </w:rPr>
        <w:t>1</w:t>
      </w:r>
      <w:r w:rsidRPr="00105841">
        <w:rPr>
          <w:color w:val="000000" w:themeColor="text1"/>
          <w:sz w:val="28"/>
          <w:szCs w:val="28"/>
        </w:rPr>
        <w:t xml:space="preserve">. При пожарах, аварийных ситуациях и стихийных бедствиях, ухудшении самочувствия работников и лиц, присутствующих в зданиях, </w:t>
      </w:r>
      <w:proofErr w:type="spellStart"/>
      <w:r w:rsidRPr="00105841">
        <w:rPr>
          <w:color w:val="000000" w:themeColor="text1"/>
          <w:sz w:val="28"/>
          <w:szCs w:val="28"/>
        </w:rPr>
        <w:t>спецавтотранспорт</w:t>
      </w:r>
      <w:proofErr w:type="spellEnd"/>
      <w:r w:rsidRPr="00105841">
        <w:rPr>
          <w:color w:val="000000" w:themeColor="text1"/>
          <w:sz w:val="28"/>
          <w:szCs w:val="28"/>
        </w:rPr>
        <w:t xml:space="preserve"> с персоналом экстренных служб допускается на прилегающую территорию, паркинг Национального Банка, территориального филиала, Представительства беспрепятственно.</w:t>
      </w:r>
    </w:p>
    <w:p w:rsidR="000B5D8E" w:rsidRPr="00105841" w:rsidRDefault="000B5D8E" w:rsidP="000B5D8E">
      <w:pPr>
        <w:tabs>
          <w:tab w:val="left" w:pos="-3686"/>
        </w:tabs>
        <w:ind w:firstLine="720"/>
        <w:jc w:val="both"/>
        <w:rPr>
          <w:color w:val="000000" w:themeColor="text1"/>
          <w:sz w:val="28"/>
          <w:szCs w:val="28"/>
        </w:rPr>
      </w:pPr>
      <w:r w:rsidRPr="00105841">
        <w:rPr>
          <w:color w:val="000000" w:themeColor="text1"/>
          <w:sz w:val="28"/>
          <w:szCs w:val="28"/>
        </w:rPr>
        <w:t>3</w:t>
      </w:r>
      <w:r w:rsidRPr="00105841">
        <w:rPr>
          <w:color w:val="000000" w:themeColor="text1"/>
          <w:sz w:val="28"/>
          <w:szCs w:val="28"/>
          <w:lang w:val="kk-KZ"/>
        </w:rPr>
        <w:t>2</w:t>
      </w:r>
      <w:r w:rsidRPr="00105841">
        <w:rPr>
          <w:color w:val="000000" w:themeColor="text1"/>
          <w:sz w:val="28"/>
          <w:szCs w:val="28"/>
        </w:rPr>
        <w:t xml:space="preserve">. После ликвидации происшествия, оказания медицинской помощи, </w:t>
      </w:r>
      <w:proofErr w:type="spellStart"/>
      <w:r w:rsidRPr="00105841">
        <w:rPr>
          <w:color w:val="000000" w:themeColor="text1"/>
          <w:sz w:val="28"/>
          <w:szCs w:val="28"/>
        </w:rPr>
        <w:t>спецавтотранспорт</w:t>
      </w:r>
      <w:proofErr w:type="spellEnd"/>
      <w:r w:rsidRPr="00105841">
        <w:rPr>
          <w:color w:val="000000" w:themeColor="text1"/>
          <w:sz w:val="28"/>
          <w:szCs w:val="28"/>
        </w:rPr>
        <w:t xml:space="preserve"> при выезде подвергается досмотру на посту полиции.</w:t>
      </w:r>
    </w:p>
    <w:p w:rsidR="000B5D8E" w:rsidRPr="00105841" w:rsidRDefault="000B5D8E" w:rsidP="000B5D8E">
      <w:pPr>
        <w:tabs>
          <w:tab w:val="left" w:pos="-3686"/>
        </w:tabs>
        <w:ind w:firstLine="720"/>
        <w:jc w:val="both"/>
        <w:rPr>
          <w:color w:val="000000" w:themeColor="text1"/>
          <w:sz w:val="28"/>
          <w:szCs w:val="28"/>
        </w:rPr>
      </w:pPr>
      <w:r w:rsidRPr="00105841">
        <w:rPr>
          <w:color w:val="000000" w:themeColor="text1"/>
          <w:sz w:val="28"/>
          <w:szCs w:val="28"/>
        </w:rPr>
        <w:t>3</w:t>
      </w:r>
      <w:r w:rsidRPr="00105841">
        <w:rPr>
          <w:color w:val="000000" w:themeColor="text1"/>
          <w:sz w:val="28"/>
          <w:szCs w:val="28"/>
          <w:lang w:val="kk-KZ"/>
        </w:rPr>
        <w:t>3</w:t>
      </w:r>
      <w:r w:rsidRPr="00105841">
        <w:rPr>
          <w:color w:val="000000" w:themeColor="text1"/>
          <w:sz w:val="28"/>
          <w:szCs w:val="28"/>
        </w:rPr>
        <w:t>. Автотранспорт территориального филиала допускается на охраняемую территорию территориального филиала на основании списка служебного автотранспорта филиала.</w:t>
      </w:r>
    </w:p>
    <w:p w:rsidR="000B5D8E" w:rsidRPr="00105841" w:rsidRDefault="000B5D8E" w:rsidP="000B5D8E">
      <w:pPr>
        <w:tabs>
          <w:tab w:val="left" w:pos="-3686"/>
        </w:tabs>
        <w:ind w:right="-1" w:firstLine="720"/>
        <w:jc w:val="both"/>
        <w:rPr>
          <w:color w:val="000000" w:themeColor="text1"/>
          <w:sz w:val="28"/>
          <w:szCs w:val="28"/>
        </w:rPr>
      </w:pPr>
      <w:r w:rsidRPr="00105841">
        <w:rPr>
          <w:color w:val="000000" w:themeColor="text1"/>
          <w:sz w:val="28"/>
          <w:szCs w:val="28"/>
        </w:rPr>
        <w:t>3</w:t>
      </w:r>
      <w:r w:rsidRPr="00105841">
        <w:rPr>
          <w:color w:val="000000" w:themeColor="text1"/>
          <w:sz w:val="28"/>
          <w:szCs w:val="28"/>
          <w:lang w:val="kk-KZ"/>
        </w:rPr>
        <w:t>4</w:t>
      </w:r>
      <w:r w:rsidRPr="00105841">
        <w:rPr>
          <w:color w:val="000000" w:themeColor="text1"/>
          <w:sz w:val="28"/>
          <w:szCs w:val="28"/>
        </w:rPr>
        <w:t>. Автотранспорт организаций пропускается на охраняемую территорию территориального филиала по письменному разрешению руководителя территориального филиала либо лица, исполняющего его обязанности, либо по разовому пропуску на автотранспорт по форме согласно приложению 8 к Правилам.</w:t>
      </w:r>
    </w:p>
    <w:p w:rsidR="000B5D8E" w:rsidRPr="00105841" w:rsidRDefault="000B5D8E" w:rsidP="000B5D8E">
      <w:pPr>
        <w:tabs>
          <w:tab w:val="left" w:pos="-3686"/>
        </w:tabs>
        <w:ind w:right="-1" w:firstLine="720"/>
        <w:jc w:val="both"/>
        <w:rPr>
          <w:color w:val="000000" w:themeColor="text1"/>
          <w:sz w:val="28"/>
          <w:szCs w:val="28"/>
        </w:rPr>
      </w:pPr>
      <w:r w:rsidRPr="00105841">
        <w:rPr>
          <w:color w:val="000000" w:themeColor="text1"/>
          <w:sz w:val="28"/>
          <w:szCs w:val="28"/>
        </w:rPr>
        <w:t>3</w:t>
      </w:r>
      <w:r w:rsidRPr="00105841">
        <w:rPr>
          <w:color w:val="000000" w:themeColor="text1"/>
          <w:sz w:val="28"/>
          <w:szCs w:val="28"/>
          <w:lang w:val="kk-KZ"/>
        </w:rPr>
        <w:t>5</w:t>
      </w:r>
      <w:r w:rsidRPr="00105841">
        <w:rPr>
          <w:color w:val="000000" w:themeColor="text1"/>
          <w:sz w:val="28"/>
          <w:szCs w:val="28"/>
        </w:rPr>
        <w:t>. Письменное разрешение предоставляется на срок не более 3 (трех) месяцев на основании заявок руководителей подразделений территориального филиала или организаций либо лиц, исполняющих их обязанности.</w:t>
      </w:r>
    </w:p>
    <w:p w:rsidR="000B5D8E" w:rsidRPr="00105841" w:rsidRDefault="000B5D8E" w:rsidP="000B5D8E">
      <w:pPr>
        <w:tabs>
          <w:tab w:val="left" w:pos="-3686"/>
        </w:tabs>
        <w:ind w:right="-1" w:firstLine="720"/>
        <w:jc w:val="both"/>
        <w:rPr>
          <w:color w:val="000000" w:themeColor="text1"/>
          <w:sz w:val="28"/>
          <w:szCs w:val="28"/>
        </w:rPr>
      </w:pPr>
      <w:r w:rsidRPr="00105841">
        <w:rPr>
          <w:color w:val="000000" w:themeColor="text1"/>
          <w:sz w:val="28"/>
          <w:szCs w:val="28"/>
        </w:rPr>
        <w:t>При наличии у территориального филиала прилегающей территории, не входящей в охраняемый периметр, доступ автотранспорта на прилегающую территорию осуществляется в соответствии с пунктом 3</w:t>
      </w:r>
      <w:r w:rsidRPr="00105841">
        <w:rPr>
          <w:color w:val="000000" w:themeColor="text1"/>
          <w:sz w:val="28"/>
          <w:szCs w:val="28"/>
          <w:lang w:val="kk-KZ"/>
        </w:rPr>
        <w:t>4</w:t>
      </w:r>
      <w:r w:rsidRPr="00105841">
        <w:rPr>
          <w:color w:val="000000" w:themeColor="text1"/>
          <w:sz w:val="28"/>
          <w:szCs w:val="28"/>
        </w:rPr>
        <w:t xml:space="preserve"> Правил.</w:t>
      </w:r>
    </w:p>
    <w:p w:rsidR="000B5D8E" w:rsidRPr="00105841" w:rsidRDefault="000B5D8E" w:rsidP="000B5D8E">
      <w:pPr>
        <w:tabs>
          <w:tab w:val="left" w:pos="-3686"/>
        </w:tabs>
        <w:ind w:right="-1" w:firstLine="720"/>
        <w:jc w:val="both"/>
        <w:rPr>
          <w:color w:val="000000" w:themeColor="text1"/>
          <w:sz w:val="28"/>
          <w:szCs w:val="28"/>
        </w:rPr>
      </w:pPr>
      <w:r w:rsidRPr="00105841">
        <w:rPr>
          <w:color w:val="000000" w:themeColor="text1"/>
          <w:sz w:val="28"/>
          <w:szCs w:val="28"/>
        </w:rPr>
        <w:t>3</w:t>
      </w:r>
      <w:r w:rsidRPr="00105841">
        <w:rPr>
          <w:color w:val="000000" w:themeColor="text1"/>
          <w:sz w:val="28"/>
          <w:szCs w:val="28"/>
          <w:lang w:val="kk-KZ"/>
        </w:rPr>
        <w:t>6</w:t>
      </w:r>
      <w:r w:rsidRPr="00105841">
        <w:rPr>
          <w:color w:val="000000" w:themeColor="text1"/>
          <w:sz w:val="28"/>
          <w:szCs w:val="28"/>
        </w:rPr>
        <w:t>. Въезд личного автотранспорта на охраняемую территорию территориального филиала запрещен.</w:t>
      </w:r>
    </w:p>
    <w:p w:rsidR="000B5D8E" w:rsidRPr="00105841" w:rsidRDefault="000B5D8E" w:rsidP="000B5D8E">
      <w:pPr>
        <w:tabs>
          <w:tab w:val="left" w:pos="-3686"/>
          <w:tab w:val="num" w:pos="-284"/>
        </w:tabs>
        <w:ind w:right="-1" w:firstLine="720"/>
        <w:jc w:val="both"/>
        <w:rPr>
          <w:color w:val="000000" w:themeColor="text1"/>
          <w:sz w:val="28"/>
          <w:szCs w:val="28"/>
        </w:rPr>
      </w:pPr>
      <w:r w:rsidRPr="00105841">
        <w:rPr>
          <w:color w:val="000000" w:themeColor="text1"/>
          <w:sz w:val="28"/>
          <w:szCs w:val="28"/>
        </w:rPr>
        <w:t>3</w:t>
      </w:r>
      <w:r w:rsidRPr="00105841">
        <w:rPr>
          <w:color w:val="000000" w:themeColor="text1"/>
          <w:sz w:val="28"/>
          <w:szCs w:val="28"/>
          <w:lang w:val="kk-KZ"/>
        </w:rPr>
        <w:t>7</w:t>
      </w:r>
      <w:r w:rsidRPr="00105841">
        <w:rPr>
          <w:color w:val="000000" w:themeColor="text1"/>
          <w:sz w:val="28"/>
          <w:szCs w:val="28"/>
        </w:rPr>
        <w:t xml:space="preserve">. Въезд (выезд) </w:t>
      </w:r>
      <w:proofErr w:type="spellStart"/>
      <w:r w:rsidRPr="00105841">
        <w:rPr>
          <w:color w:val="000000" w:themeColor="text1"/>
          <w:sz w:val="28"/>
          <w:szCs w:val="28"/>
        </w:rPr>
        <w:t>спецавтотранспорта</w:t>
      </w:r>
      <w:proofErr w:type="spellEnd"/>
      <w:r w:rsidRPr="00105841">
        <w:rPr>
          <w:color w:val="000000" w:themeColor="text1"/>
          <w:sz w:val="28"/>
          <w:szCs w:val="28"/>
        </w:rPr>
        <w:t xml:space="preserve"> и (или) автотранспорта организации, допущенного на охраняемую территорию территориального филиала по письменному разрешению, регистрируется постовым полицейским в журнале регистрации въезда-выезда автотранспорта по форме согласно приложению 9 к Правилам.</w:t>
      </w:r>
    </w:p>
    <w:p w:rsidR="000B5D8E" w:rsidRPr="00105841" w:rsidRDefault="000B5D8E" w:rsidP="000B5D8E">
      <w:pPr>
        <w:ind w:firstLine="851"/>
        <w:jc w:val="both"/>
        <w:rPr>
          <w:color w:val="000000" w:themeColor="text1"/>
          <w:sz w:val="28"/>
          <w:szCs w:val="28"/>
        </w:rPr>
      </w:pPr>
    </w:p>
    <w:p w:rsidR="000B5D8E" w:rsidRPr="00105841" w:rsidRDefault="000B5D8E" w:rsidP="000B5D8E">
      <w:pPr>
        <w:ind w:firstLine="851"/>
        <w:jc w:val="both"/>
        <w:rPr>
          <w:color w:val="000000" w:themeColor="text1"/>
          <w:sz w:val="28"/>
          <w:szCs w:val="28"/>
        </w:rPr>
      </w:pPr>
    </w:p>
    <w:p w:rsidR="000B5D8E" w:rsidRPr="00105841" w:rsidRDefault="000B5D8E" w:rsidP="000B5D8E">
      <w:pPr>
        <w:spacing w:line="240" w:lineRule="atLeast"/>
        <w:jc w:val="center"/>
        <w:rPr>
          <w:snapToGrid w:val="0"/>
          <w:color w:val="000000" w:themeColor="text1"/>
          <w:sz w:val="28"/>
          <w:szCs w:val="28"/>
          <w:lang w:val="ru-MD"/>
        </w:rPr>
      </w:pPr>
      <w:r w:rsidRPr="00105841">
        <w:rPr>
          <w:b/>
          <w:snapToGrid w:val="0"/>
          <w:color w:val="000000" w:themeColor="text1"/>
          <w:sz w:val="28"/>
          <w:szCs w:val="28"/>
          <w:lang w:val="ru-MD"/>
        </w:rPr>
        <w:t>Глава 6. Порядок по соблюдению пропускного и</w:t>
      </w:r>
    </w:p>
    <w:p w:rsidR="000B5D8E" w:rsidRPr="00105841" w:rsidRDefault="000B5D8E" w:rsidP="000B5D8E">
      <w:pPr>
        <w:spacing w:line="240" w:lineRule="atLeast"/>
        <w:jc w:val="center"/>
        <w:rPr>
          <w:snapToGrid w:val="0"/>
          <w:color w:val="000000" w:themeColor="text1"/>
          <w:sz w:val="28"/>
          <w:szCs w:val="28"/>
          <w:lang w:val="ru-MD"/>
        </w:rPr>
      </w:pPr>
      <w:proofErr w:type="spellStart"/>
      <w:r w:rsidRPr="00105841">
        <w:rPr>
          <w:b/>
          <w:snapToGrid w:val="0"/>
          <w:color w:val="000000" w:themeColor="text1"/>
          <w:sz w:val="28"/>
          <w:szCs w:val="28"/>
          <w:lang w:val="ru-MD"/>
        </w:rPr>
        <w:t>внутриобъектового</w:t>
      </w:r>
      <w:proofErr w:type="spellEnd"/>
      <w:r w:rsidRPr="00105841">
        <w:rPr>
          <w:b/>
          <w:snapToGrid w:val="0"/>
          <w:color w:val="000000" w:themeColor="text1"/>
          <w:sz w:val="28"/>
          <w:szCs w:val="28"/>
          <w:lang w:val="ru-MD"/>
        </w:rPr>
        <w:t xml:space="preserve"> режимов</w:t>
      </w:r>
    </w:p>
    <w:p w:rsidR="000B5D8E" w:rsidRPr="00105841" w:rsidRDefault="000B5D8E" w:rsidP="000B5D8E">
      <w:pPr>
        <w:spacing w:line="240" w:lineRule="atLeast"/>
        <w:ind w:firstLineChars="257" w:firstLine="720"/>
        <w:jc w:val="both"/>
        <w:rPr>
          <w:snapToGrid w:val="0"/>
          <w:color w:val="000000" w:themeColor="text1"/>
          <w:sz w:val="28"/>
          <w:szCs w:val="28"/>
          <w:lang w:val="ru-MD"/>
        </w:rPr>
      </w:pPr>
    </w:p>
    <w:p w:rsidR="000B5D8E" w:rsidRPr="00105841" w:rsidRDefault="000B5D8E" w:rsidP="000B5D8E">
      <w:pPr>
        <w:spacing w:line="240" w:lineRule="atLeast"/>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 xml:space="preserve">38. Лица, находящиеся в зданиях, строго соблюдают пропускной и </w:t>
      </w:r>
      <w:proofErr w:type="spellStart"/>
      <w:r w:rsidRPr="00105841">
        <w:rPr>
          <w:snapToGrid w:val="0"/>
          <w:color w:val="000000" w:themeColor="text1"/>
          <w:sz w:val="28"/>
          <w:szCs w:val="28"/>
          <w:lang w:val="ru-MD"/>
        </w:rPr>
        <w:t>внутриобъектовый</w:t>
      </w:r>
      <w:proofErr w:type="spellEnd"/>
      <w:r w:rsidRPr="00105841">
        <w:rPr>
          <w:snapToGrid w:val="0"/>
          <w:color w:val="000000" w:themeColor="text1"/>
          <w:sz w:val="28"/>
          <w:szCs w:val="28"/>
          <w:lang w:val="ru-MD"/>
        </w:rPr>
        <w:t xml:space="preserve"> режимы, оказывают содействие подразделению </w:t>
      </w:r>
      <w:r w:rsidRPr="00105841">
        <w:rPr>
          <w:snapToGrid w:val="0"/>
          <w:color w:val="000000" w:themeColor="text1"/>
          <w:sz w:val="28"/>
          <w:szCs w:val="28"/>
          <w:lang w:val="ru-MD"/>
        </w:rPr>
        <w:lastRenderedPageBreak/>
        <w:t xml:space="preserve">безопасности, уполномоченным работникам </w:t>
      </w:r>
      <w:r w:rsidRPr="00105841">
        <w:rPr>
          <w:color w:val="000000" w:themeColor="text1"/>
          <w:sz w:val="28"/>
          <w:szCs w:val="28"/>
        </w:rPr>
        <w:t>территориальных</w:t>
      </w:r>
      <w:r w:rsidRPr="00105841">
        <w:rPr>
          <w:snapToGrid w:val="0"/>
          <w:color w:val="000000" w:themeColor="text1"/>
          <w:sz w:val="28"/>
          <w:szCs w:val="28"/>
          <w:lang w:val="ru-MD"/>
        </w:rPr>
        <w:t xml:space="preserve"> филиалов и постовым полицейским</w:t>
      </w:r>
      <w:r w:rsidRPr="00105841">
        <w:rPr>
          <w:color w:val="000000" w:themeColor="text1"/>
          <w:sz w:val="28"/>
          <w:szCs w:val="28"/>
        </w:rPr>
        <w:t xml:space="preserve"> </w:t>
      </w:r>
      <w:r w:rsidRPr="00105841">
        <w:rPr>
          <w:snapToGrid w:val="0"/>
          <w:color w:val="000000" w:themeColor="text1"/>
          <w:sz w:val="28"/>
          <w:szCs w:val="28"/>
          <w:lang w:val="ru-MD"/>
        </w:rPr>
        <w:t>в обеспечении порядка.</w:t>
      </w:r>
    </w:p>
    <w:p w:rsidR="000B5D8E" w:rsidRPr="00105841" w:rsidRDefault="000B5D8E" w:rsidP="000B5D8E">
      <w:pPr>
        <w:suppressAutoHyphens/>
        <w:spacing w:line="240" w:lineRule="atLeast"/>
        <w:ind w:firstLineChars="257" w:firstLine="720"/>
        <w:jc w:val="both"/>
        <w:rPr>
          <w:color w:val="000000" w:themeColor="text1"/>
          <w:sz w:val="28"/>
          <w:szCs w:val="28"/>
        </w:rPr>
      </w:pPr>
      <w:r w:rsidRPr="00105841">
        <w:rPr>
          <w:snapToGrid w:val="0"/>
          <w:color w:val="000000" w:themeColor="text1"/>
          <w:sz w:val="28"/>
          <w:szCs w:val="28"/>
          <w:lang w:val="ru-MD"/>
        </w:rPr>
        <w:t>39. Подразделения центрального аппарата</w:t>
      </w:r>
      <w:r w:rsidRPr="00105841">
        <w:rPr>
          <w:color w:val="000000" w:themeColor="text1"/>
          <w:sz w:val="28"/>
          <w:szCs w:val="28"/>
        </w:rPr>
        <w:t xml:space="preserve"> Национального Банка, Представительства и территориальных филиалов</w:t>
      </w:r>
      <w:r w:rsidRPr="00105841">
        <w:rPr>
          <w:snapToGrid w:val="0"/>
          <w:color w:val="000000" w:themeColor="text1"/>
          <w:sz w:val="28"/>
          <w:szCs w:val="28"/>
          <w:lang w:val="ru-MD"/>
        </w:rPr>
        <w:t xml:space="preserve">, организации при наличии в их деятельности сменной работы или для которых </w:t>
      </w:r>
      <w:r w:rsidRPr="00105841">
        <w:rPr>
          <w:color w:val="000000" w:themeColor="text1"/>
          <w:sz w:val="28"/>
          <w:szCs w:val="28"/>
        </w:rPr>
        <w:t xml:space="preserve">изменен установленный режим работы (время начала и окончания работы), предоставляют в подразделение безопасности и (или) уполномоченным работникам территориальных филиалов график работы </w:t>
      </w:r>
      <w:r w:rsidRPr="00105841">
        <w:rPr>
          <w:snapToGrid w:val="0"/>
          <w:color w:val="000000" w:themeColor="text1"/>
          <w:sz w:val="28"/>
          <w:szCs w:val="28"/>
          <w:lang w:val="ru-MD"/>
        </w:rPr>
        <w:t>в соответствии с внутренним трудовым распорядком</w:t>
      </w:r>
      <w:r w:rsidRPr="00105841">
        <w:rPr>
          <w:color w:val="000000" w:themeColor="text1"/>
          <w:sz w:val="28"/>
          <w:szCs w:val="28"/>
        </w:rPr>
        <w:t xml:space="preserve"> с приложением списка работников (далее – список), </w:t>
      </w:r>
      <w:r w:rsidRPr="00105841">
        <w:rPr>
          <w:snapToGrid w:val="0"/>
          <w:color w:val="000000" w:themeColor="text1"/>
          <w:sz w:val="28"/>
          <w:szCs w:val="28"/>
          <w:lang w:val="ru-MD"/>
        </w:rPr>
        <w:t>предоставляемого на пост полиции</w:t>
      </w:r>
      <w:r w:rsidRPr="00105841">
        <w:rPr>
          <w:color w:val="000000" w:themeColor="text1"/>
          <w:sz w:val="28"/>
          <w:szCs w:val="28"/>
        </w:rPr>
        <w:t>.</w:t>
      </w:r>
    </w:p>
    <w:p w:rsidR="000B5D8E" w:rsidRPr="00105841" w:rsidRDefault="000B5D8E" w:rsidP="000B5D8E">
      <w:pPr>
        <w:spacing w:line="240" w:lineRule="atLeast"/>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Запрещено находиться в зданиях в нерабочее время, праздничные и выходные дни, а также в рабочие дня после установленного рабочего времени, за исключением работников, включенных в список, а также лицам, указанным в пункте 40 Правил.</w:t>
      </w:r>
    </w:p>
    <w:p w:rsidR="000B5D8E" w:rsidRPr="00105841" w:rsidRDefault="000B5D8E" w:rsidP="000B5D8E">
      <w:pPr>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40. Нахождение в зданиях в нерабочее время, праздничные и выходные дни допускается:</w:t>
      </w:r>
    </w:p>
    <w:p w:rsidR="000B5D8E" w:rsidRPr="00105841" w:rsidRDefault="000B5D8E" w:rsidP="000B5D8E">
      <w:pPr>
        <w:spacing w:line="240" w:lineRule="atLeast"/>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 xml:space="preserve">1) Председателю Национального Банка и его заместителям, руководителям подразделений центрального аппарата Национального Банка, Представительства, </w:t>
      </w:r>
      <w:r w:rsidRPr="00105841">
        <w:rPr>
          <w:color w:val="000000" w:themeColor="text1"/>
          <w:sz w:val="28"/>
          <w:szCs w:val="28"/>
        </w:rPr>
        <w:t>территориальных</w:t>
      </w:r>
      <w:r w:rsidRPr="00105841">
        <w:rPr>
          <w:snapToGrid w:val="0"/>
          <w:color w:val="000000" w:themeColor="text1"/>
          <w:sz w:val="28"/>
          <w:szCs w:val="28"/>
          <w:lang w:val="ru-MD"/>
        </w:rPr>
        <w:t xml:space="preserve"> филиалов, работникам подразделения безопасности, уполномоченным работникам </w:t>
      </w:r>
      <w:r w:rsidRPr="00105841">
        <w:rPr>
          <w:color w:val="000000" w:themeColor="text1"/>
          <w:sz w:val="28"/>
          <w:szCs w:val="28"/>
        </w:rPr>
        <w:t>территориальных</w:t>
      </w:r>
      <w:r w:rsidRPr="00105841">
        <w:rPr>
          <w:snapToGrid w:val="0"/>
          <w:color w:val="000000" w:themeColor="text1"/>
          <w:sz w:val="28"/>
          <w:szCs w:val="28"/>
          <w:lang w:val="ru-MD"/>
        </w:rPr>
        <w:t xml:space="preserve"> филиалов;</w:t>
      </w:r>
    </w:p>
    <w:p w:rsidR="000B5D8E" w:rsidRPr="00105841" w:rsidRDefault="000B5D8E" w:rsidP="000B5D8E">
      <w:pPr>
        <w:spacing w:line="240" w:lineRule="atLeast"/>
        <w:ind w:firstLineChars="257" w:firstLine="720"/>
        <w:jc w:val="both"/>
        <w:rPr>
          <w:color w:val="000000" w:themeColor="text1"/>
          <w:sz w:val="28"/>
          <w:szCs w:val="28"/>
        </w:rPr>
      </w:pPr>
      <w:r w:rsidRPr="00105841">
        <w:rPr>
          <w:snapToGrid w:val="0"/>
          <w:color w:val="000000" w:themeColor="text1"/>
          <w:sz w:val="28"/>
          <w:szCs w:val="28"/>
          <w:lang w:val="ru-MD"/>
        </w:rPr>
        <w:t xml:space="preserve">2) работникам подразделений центрального аппарата Национального Банка, </w:t>
      </w:r>
      <w:r w:rsidRPr="00105841">
        <w:rPr>
          <w:color w:val="000000" w:themeColor="text1"/>
          <w:sz w:val="28"/>
          <w:szCs w:val="28"/>
        </w:rPr>
        <w:t>территориальных</w:t>
      </w:r>
      <w:r w:rsidRPr="00105841">
        <w:rPr>
          <w:snapToGrid w:val="0"/>
          <w:color w:val="000000" w:themeColor="text1"/>
          <w:sz w:val="28"/>
          <w:szCs w:val="28"/>
          <w:lang w:val="ru-MD"/>
        </w:rPr>
        <w:t xml:space="preserve"> филиалов, Представительства, организаций на основании ходатайства </w:t>
      </w:r>
      <w:r w:rsidRPr="00105841">
        <w:rPr>
          <w:color w:val="000000" w:themeColor="text1"/>
          <w:sz w:val="28"/>
          <w:szCs w:val="28"/>
        </w:rPr>
        <w:t xml:space="preserve">на вход работников в здания Национального Банка, территориальных филиалов, Представительства по форме согласно </w:t>
      </w:r>
      <w:r w:rsidRPr="00105841">
        <w:rPr>
          <w:snapToGrid w:val="0"/>
          <w:color w:val="000000" w:themeColor="text1"/>
          <w:sz w:val="28"/>
          <w:szCs w:val="28"/>
          <w:lang w:val="ru-MD"/>
        </w:rPr>
        <w:t xml:space="preserve">приложению 10 к Правилам за подписью руководителя подразделения центрального аппарата Национального Банка, территориального филиала, Представительства, организации, </w:t>
      </w:r>
      <w:r w:rsidRPr="00105841">
        <w:rPr>
          <w:color w:val="000000" w:themeColor="text1"/>
          <w:sz w:val="28"/>
          <w:szCs w:val="28"/>
        </w:rPr>
        <w:t>либо лиц, исполняющих их обязанности</w:t>
      </w:r>
      <w:r w:rsidRPr="00105841">
        <w:rPr>
          <w:snapToGrid w:val="0"/>
          <w:color w:val="000000" w:themeColor="text1"/>
          <w:sz w:val="28"/>
          <w:szCs w:val="28"/>
          <w:lang w:val="ru-MD"/>
        </w:rPr>
        <w:t>, предоставляемого подразделением безопасности (уполномоченным работником территориального филиала) на пост полиции.</w:t>
      </w:r>
    </w:p>
    <w:p w:rsidR="000B5D8E" w:rsidRPr="00105841" w:rsidRDefault="000B5D8E" w:rsidP="000B5D8E">
      <w:pPr>
        <w:spacing w:line="240" w:lineRule="atLeast"/>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 xml:space="preserve">В зависимости от наличия графика сменности в работе подразделения инициатора, работы в сверхурочное время, допускается предоставление ходатайства </w:t>
      </w:r>
      <w:r w:rsidRPr="00105841">
        <w:rPr>
          <w:color w:val="000000" w:themeColor="text1"/>
          <w:sz w:val="28"/>
          <w:szCs w:val="28"/>
        </w:rPr>
        <w:t xml:space="preserve">на вход работников в здания Национального Банка, </w:t>
      </w:r>
      <w:r w:rsidRPr="00105841">
        <w:rPr>
          <w:snapToGrid w:val="0"/>
          <w:color w:val="000000" w:themeColor="text1"/>
          <w:sz w:val="28"/>
          <w:szCs w:val="28"/>
          <w:lang w:val="ru-MD"/>
        </w:rPr>
        <w:t xml:space="preserve">территориальных </w:t>
      </w:r>
      <w:r w:rsidRPr="00105841">
        <w:rPr>
          <w:color w:val="000000" w:themeColor="text1"/>
          <w:sz w:val="28"/>
          <w:szCs w:val="28"/>
        </w:rPr>
        <w:t xml:space="preserve">филиалов, Представительства по форме согласно </w:t>
      </w:r>
      <w:r w:rsidRPr="00105841">
        <w:rPr>
          <w:snapToGrid w:val="0"/>
          <w:color w:val="000000" w:themeColor="text1"/>
          <w:sz w:val="28"/>
          <w:szCs w:val="28"/>
          <w:lang w:val="ru-MD"/>
        </w:rPr>
        <w:t xml:space="preserve">приложению 10 к Правилам сроком на 1 (один) месяц, подразделениям, осуществляющим операционную деятельность сроком на 3 (три) месяца. </w:t>
      </w:r>
    </w:p>
    <w:p w:rsidR="000B5D8E" w:rsidRPr="00105841" w:rsidRDefault="000B5D8E" w:rsidP="000B5D8E">
      <w:pPr>
        <w:spacing w:line="240" w:lineRule="atLeast"/>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41. П</w:t>
      </w:r>
      <w:proofErr w:type="spellStart"/>
      <w:r w:rsidRPr="00105841">
        <w:rPr>
          <w:bCs/>
          <w:color w:val="000000" w:themeColor="text1"/>
          <w:sz w:val="28"/>
          <w:szCs w:val="28"/>
        </w:rPr>
        <w:t>одразделение</w:t>
      </w:r>
      <w:proofErr w:type="spellEnd"/>
      <w:r w:rsidRPr="00105841">
        <w:rPr>
          <w:bCs/>
          <w:color w:val="000000" w:themeColor="text1"/>
          <w:sz w:val="28"/>
          <w:szCs w:val="28"/>
        </w:rPr>
        <w:t xml:space="preserve"> в течение 3 (трех) рабочих дней с даты принятия приказа о принятии на работу, переводе, прекращении трудового договора с работником представляет обновленное ходатайство </w:t>
      </w:r>
      <w:r w:rsidRPr="00105841">
        <w:rPr>
          <w:color w:val="000000" w:themeColor="text1"/>
          <w:sz w:val="28"/>
          <w:szCs w:val="28"/>
        </w:rPr>
        <w:t xml:space="preserve">на вход работников в здания Национального Банка, территориальных филиалов, Представительства по форме согласно </w:t>
      </w:r>
      <w:r w:rsidRPr="00105841">
        <w:rPr>
          <w:snapToGrid w:val="0"/>
          <w:color w:val="000000" w:themeColor="text1"/>
          <w:sz w:val="28"/>
          <w:szCs w:val="28"/>
          <w:lang w:val="ru-MD"/>
        </w:rPr>
        <w:t>приложению 10 к Правилам</w:t>
      </w:r>
      <w:r w:rsidRPr="00105841">
        <w:rPr>
          <w:bCs/>
          <w:color w:val="000000" w:themeColor="text1"/>
          <w:sz w:val="28"/>
          <w:szCs w:val="28"/>
        </w:rPr>
        <w:t>.</w:t>
      </w:r>
    </w:p>
    <w:p w:rsidR="000B5D8E" w:rsidRPr="00105841" w:rsidRDefault="000B5D8E" w:rsidP="000B5D8E">
      <w:pPr>
        <w:ind w:firstLineChars="257" w:firstLine="720"/>
        <w:jc w:val="both"/>
        <w:rPr>
          <w:color w:val="000000" w:themeColor="text1"/>
          <w:sz w:val="28"/>
          <w:szCs w:val="28"/>
        </w:rPr>
      </w:pPr>
      <w:r w:rsidRPr="00105841">
        <w:rPr>
          <w:snapToGrid w:val="0"/>
          <w:color w:val="000000" w:themeColor="text1"/>
          <w:sz w:val="28"/>
          <w:szCs w:val="28"/>
          <w:lang w:val="ru-MD"/>
        </w:rPr>
        <w:t xml:space="preserve">42. При входе в здания (охраняемую территорию территориальных филиалов) по требованию работника подразделения безопасности, </w:t>
      </w:r>
      <w:r w:rsidRPr="00105841">
        <w:rPr>
          <w:snapToGrid w:val="0"/>
          <w:color w:val="000000" w:themeColor="text1"/>
          <w:sz w:val="28"/>
          <w:szCs w:val="28"/>
          <w:lang w:val="ru-MD"/>
        </w:rPr>
        <w:lastRenderedPageBreak/>
        <w:t>уполномоченного работника территориального филиала и (или) постового полицейского:</w:t>
      </w:r>
    </w:p>
    <w:p w:rsidR="000B5D8E" w:rsidRPr="00105841" w:rsidRDefault="000B5D8E" w:rsidP="000B5D8E">
      <w:pPr>
        <w:spacing w:line="240" w:lineRule="atLeast"/>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 xml:space="preserve">1) предъявляются к осмотру пропуск, служебное удостоверение и (или) документ, удостоверяющий личность </w:t>
      </w:r>
      <w:r w:rsidRPr="00105841">
        <w:rPr>
          <w:color w:val="000000" w:themeColor="text1"/>
          <w:sz w:val="28"/>
          <w:szCs w:val="28"/>
        </w:rPr>
        <w:t>(</w:t>
      </w:r>
      <w:r w:rsidRPr="00105841">
        <w:rPr>
          <w:bCs/>
          <w:color w:val="000000" w:themeColor="text1"/>
          <w:sz w:val="28"/>
          <w:szCs w:val="28"/>
        </w:rPr>
        <w:t>цифровой документ в электронном формате)</w:t>
      </w:r>
      <w:r w:rsidRPr="00105841">
        <w:rPr>
          <w:snapToGrid w:val="0"/>
          <w:color w:val="000000" w:themeColor="text1"/>
          <w:sz w:val="28"/>
          <w:szCs w:val="28"/>
          <w:lang w:val="ru-MD"/>
        </w:rPr>
        <w:t>;</w:t>
      </w:r>
    </w:p>
    <w:p w:rsidR="000B5D8E" w:rsidRPr="00105841" w:rsidRDefault="000B5D8E" w:rsidP="000B5D8E">
      <w:pPr>
        <w:spacing w:line="240" w:lineRule="atLeast"/>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2) предъявляются для досмотра</w:t>
      </w:r>
      <w:r w:rsidRPr="00105841" w:rsidDel="00A4254E">
        <w:rPr>
          <w:snapToGrid w:val="0"/>
          <w:color w:val="000000" w:themeColor="text1"/>
          <w:sz w:val="28"/>
          <w:szCs w:val="28"/>
          <w:lang w:val="ru-MD"/>
        </w:rPr>
        <w:t xml:space="preserve"> </w:t>
      </w:r>
      <w:r w:rsidRPr="00105841">
        <w:rPr>
          <w:snapToGrid w:val="0"/>
          <w:color w:val="000000" w:themeColor="text1"/>
          <w:sz w:val="28"/>
          <w:szCs w:val="28"/>
          <w:lang w:val="ru-MD"/>
        </w:rPr>
        <w:t xml:space="preserve">перемещаемые личные вещи, сумки, все виды грузов в целях предотвращения несанкционированного вноса (выноса), ввоза (вывоза) </w:t>
      </w:r>
      <w:r w:rsidRPr="00105841">
        <w:rPr>
          <w:color w:val="000000" w:themeColor="text1"/>
          <w:sz w:val="28"/>
          <w:szCs w:val="28"/>
        </w:rPr>
        <w:t>предметов и веществ, предусмотренных Перечнем предметов и (или) веществ</w:t>
      </w:r>
      <w:r w:rsidRPr="00105841">
        <w:rPr>
          <w:snapToGrid w:val="0"/>
          <w:color w:val="000000" w:themeColor="text1"/>
          <w:sz w:val="28"/>
          <w:szCs w:val="28"/>
          <w:lang w:val="ru-MD"/>
        </w:rPr>
        <w:t>;</w:t>
      </w:r>
    </w:p>
    <w:p w:rsidR="000B5D8E" w:rsidRPr="00105841" w:rsidRDefault="000B5D8E" w:rsidP="000B5D8E">
      <w:pPr>
        <w:spacing w:line="240" w:lineRule="atLeast"/>
        <w:ind w:firstLineChars="257" w:firstLine="720"/>
        <w:jc w:val="both"/>
        <w:rPr>
          <w:color w:val="000000" w:themeColor="text1"/>
          <w:sz w:val="28"/>
          <w:szCs w:val="28"/>
        </w:rPr>
      </w:pPr>
      <w:r w:rsidRPr="00105841">
        <w:rPr>
          <w:snapToGrid w:val="0"/>
          <w:color w:val="000000" w:themeColor="text1"/>
          <w:sz w:val="28"/>
          <w:szCs w:val="28"/>
          <w:lang w:val="ru-MD"/>
        </w:rPr>
        <w:t>3) строго и в полной мере выполняются требования и рекомендации работников подразделения безопасности, уполномоченных работников территориальных филиалов и (или) постовых полицейских</w:t>
      </w:r>
      <w:r w:rsidRPr="00105841">
        <w:rPr>
          <w:color w:val="000000" w:themeColor="text1"/>
          <w:sz w:val="28"/>
          <w:szCs w:val="28"/>
        </w:rPr>
        <w:t xml:space="preserve"> при исполнении ими служебных обязанностей.</w:t>
      </w:r>
    </w:p>
    <w:p w:rsidR="000B5D8E" w:rsidRPr="00105841" w:rsidRDefault="000B5D8E" w:rsidP="000B5D8E">
      <w:pPr>
        <w:ind w:firstLineChars="257" w:firstLine="720"/>
        <w:jc w:val="both"/>
        <w:rPr>
          <w:color w:val="000000" w:themeColor="text1"/>
          <w:sz w:val="28"/>
          <w:szCs w:val="28"/>
        </w:rPr>
      </w:pPr>
      <w:r w:rsidRPr="00105841">
        <w:rPr>
          <w:snapToGrid w:val="0"/>
          <w:color w:val="000000" w:themeColor="text1"/>
          <w:sz w:val="28"/>
          <w:szCs w:val="28"/>
          <w:lang w:val="ru-MD"/>
        </w:rPr>
        <w:t xml:space="preserve">Требования и (или) рекомендации работников подразделения безопасности, уполномоченных работников территориальных </w:t>
      </w:r>
      <w:r w:rsidRPr="00105841">
        <w:rPr>
          <w:color w:val="000000" w:themeColor="text1"/>
          <w:sz w:val="28"/>
          <w:szCs w:val="28"/>
        </w:rPr>
        <w:t xml:space="preserve">филиалов </w:t>
      </w:r>
      <w:r w:rsidRPr="00105841">
        <w:rPr>
          <w:snapToGrid w:val="0"/>
          <w:color w:val="000000" w:themeColor="text1"/>
          <w:sz w:val="28"/>
          <w:szCs w:val="28"/>
          <w:lang w:val="ru-MD"/>
        </w:rPr>
        <w:t>и (или) постовых полицейских в Национальном Банке, территориальном филиале,</w:t>
      </w:r>
      <w:r w:rsidRPr="00105841">
        <w:rPr>
          <w:color w:val="000000" w:themeColor="text1"/>
          <w:sz w:val="28"/>
          <w:szCs w:val="28"/>
        </w:rPr>
        <w:t xml:space="preserve"> </w:t>
      </w:r>
      <w:r w:rsidRPr="00105841">
        <w:rPr>
          <w:snapToGrid w:val="0"/>
          <w:color w:val="000000" w:themeColor="text1"/>
          <w:sz w:val="28"/>
          <w:szCs w:val="28"/>
          <w:lang w:val="ru-MD"/>
        </w:rPr>
        <w:t xml:space="preserve">Представительстве </w:t>
      </w:r>
      <w:r w:rsidRPr="00105841">
        <w:rPr>
          <w:color w:val="000000" w:themeColor="text1"/>
          <w:sz w:val="28"/>
          <w:szCs w:val="28"/>
        </w:rPr>
        <w:t xml:space="preserve">обжалуются путем оформления письма в адрес подразделения безопасности, в территориальных филиалах - на имя руководителя территориального филиала либо лица, исполняющего его обязанности. Подразделение безопасности (уполномоченные работники территориального филиала) после рассмотрения указанного письма предоставляет ответ лицам, обжалующим действия </w:t>
      </w:r>
      <w:r w:rsidRPr="00105841">
        <w:rPr>
          <w:snapToGrid w:val="0"/>
          <w:color w:val="000000" w:themeColor="text1"/>
          <w:sz w:val="28"/>
          <w:szCs w:val="28"/>
          <w:lang w:val="ru-MD"/>
        </w:rPr>
        <w:t>постовых полицейских</w:t>
      </w:r>
      <w:r w:rsidRPr="00105841">
        <w:rPr>
          <w:color w:val="000000" w:themeColor="text1"/>
          <w:sz w:val="28"/>
          <w:szCs w:val="28"/>
        </w:rPr>
        <w:t>.</w:t>
      </w:r>
    </w:p>
    <w:p w:rsidR="000B5D8E" w:rsidRPr="00105841" w:rsidRDefault="000B5D8E" w:rsidP="000B5D8E">
      <w:pPr>
        <w:spacing w:line="240" w:lineRule="atLeast"/>
        <w:ind w:firstLineChars="257" w:firstLine="720"/>
        <w:jc w:val="both"/>
        <w:rPr>
          <w:snapToGrid w:val="0"/>
          <w:color w:val="000000" w:themeColor="text1"/>
          <w:sz w:val="28"/>
          <w:szCs w:val="28"/>
          <w:lang w:val="ru-MD"/>
        </w:rPr>
      </w:pPr>
      <w:r w:rsidRPr="00105841">
        <w:rPr>
          <w:color w:val="000000" w:themeColor="text1"/>
          <w:sz w:val="28"/>
          <w:szCs w:val="28"/>
        </w:rPr>
        <w:t>4</w:t>
      </w:r>
      <w:r w:rsidRPr="00105841">
        <w:rPr>
          <w:color w:val="000000" w:themeColor="text1"/>
          <w:sz w:val="28"/>
          <w:szCs w:val="28"/>
          <w:lang w:val="kk-KZ"/>
        </w:rPr>
        <w:t>3</w:t>
      </w:r>
      <w:r w:rsidRPr="00105841">
        <w:rPr>
          <w:color w:val="000000" w:themeColor="text1"/>
          <w:sz w:val="28"/>
          <w:szCs w:val="28"/>
        </w:rPr>
        <w:t>. Подразделение безопасности, уполномоченные работники территориальных филиалов при проведении на прилегающей территории и в зданиях учебно-тренировочных занятий (эвакуация при чрезвычайной ситуации, по противопожарной безопасности), письменно информируют руководство УССО за 1 (один) рабочий день до начала мероприятия.</w:t>
      </w:r>
    </w:p>
    <w:p w:rsidR="000B5D8E" w:rsidRPr="00105841" w:rsidRDefault="000B5D8E" w:rsidP="000B5D8E">
      <w:pPr>
        <w:pStyle w:val="afb"/>
        <w:spacing w:after="0"/>
        <w:ind w:firstLineChars="257" w:firstLine="720"/>
        <w:jc w:val="both"/>
        <w:rPr>
          <w:color w:val="000000" w:themeColor="text1"/>
          <w:sz w:val="28"/>
          <w:szCs w:val="28"/>
        </w:rPr>
      </w:pPr>
      <w:r w:rsidRPr="00105841">
        <w:rPr>
          <w:color w:val="000000" w:themeColor="text1"/>
          <w:sz w:val="28"/>
          <w:szCs w:val="28"/>
        </w:rPr>
        <w:t>4</w:t>
      </w:r>
      <w:r w:rsidRPr="00105841">
        <w:rPr>
          <w:color w:val="000000" w:themeColor="text1"/>
          <w:sz w:val="28"/>
          <w:szCs w:val="28"/>
          <w:lang w:val="kk-KZ"/>
        </w:rPr>
        <w:t>4</w:t>
      </w:r>
      <w:r w:rsidRPr="00105841">
        <w:rPr>
          <w:color w:val="000000" w:themeColor="text1"/>
          <w:sz w:val="28"/>
          <w:szCs w:val="28"/>
        </w:rPr>
        <w:t xml:space="preserve">. Работникам Национального Банка, </w:t>
      </w:r>
      <w:r w:rsidRPr="00105841">
        <w:rPr>
          <w:snapToGrid w:val="0"/>
          <w:color w:val="000000" w:themeColor="text1"/>
          <w:sz w:val="28"/>
          <w:szCs w:val="28"/>
          <w:lang w:val="ru-MD"/>
        </w:rPr>
        <w:t xml:space="preserve">территориальных филиалов, </w:t>
      </w:r>
      <w:r w:rsidRPr="00105841">
        <w:rPr>
          <w:color w:val="000000" w:themeColor="text1"/>
          <w:sz w:val="28"/>
          <w:szCs w:val="28"/>
        </w:rPr>
        <w:t>Представительства, организаций запрещается:</w:t>
      </w:r>
    </w:p>
    <w:p w:rsidR="000B5D8E" w:rsidRPr="00105841" w:rsidRDefault="000B5D8E" w:rsidP="000B5D8E">
      <w:pPr>
        <w:pStyle w:val="afb"/>
        <w:spacing w:after="0"/>
        <w:ind w:firstLineChars="257" w:firstLine="720"/>
        <w:jc w:val="both"/>
        <w:rPr>
          <w:color w:val="000000" w:themeColor="text1"/>
          <w:sz w:val="28"/>
          <w:szCs w:val="28"/>
        </w:rPr>
      </w:pPr>
      <w:r w:rsidRPr="00105841">
        <w:rPr>
          <w:color w:val="000000" w:themeColor="text1"/>
          <w:sz w:val="28"/>
          <w:szCs w:val="28"/>
        </w:rPr>
        <w:t>1) приводить детей для допуска в здания;</w:t>
      </w:r>
    </w:p>
    <w:p w:rsidR="000B5D8E" w:rsidRPr="00105841" w:rsidRDefault="000B5D8E" w:rsidP="000B5D8E">
      <w:pPr>
        <w:ind w:right="-28" w:firstLineChars="257" w:firstLine="720"/>
        <w:jc w:val="both"/>
        <w:rPr>
          <w:color w:val="000000" w:themeColor="text1"/>
          <w:sz w:val="28"/>
          <w:szCs w:val="28"/>
        </w:rPr>
      </w:pPr>
      <w:r w:rsidRPr="00105841">
        <w:rPr>
          <w:color w:val="000000" w:themeColor="text1"/>
          <w:sz w:val="28"/>
          <w:szCs w:val="28"/>
        </w:rPr>
        <w:t>2) проходить через турникеты без использования документов, предусмотренных пунктом 1</w:t>
      </w:r>
      <w:r w:rsidRPr="00105841">
        <w:rPr>
          <w:color w:val="000000" w:themeColor="text1"/>
          <w:sz w:val="28"/>
          <w:szCs w:val="28"/>
          <w:lang w:val="kk-KZ"/>
        </w:rPr>
        <w:t>7</w:t>
      </w:r>
      <w:r w:rsidRPr="00105841">
        <w:rPr>
          <w:color w:val="000000" w:themeColor="text1"/>
          <w:sz w:val="28"/>
          <w:szCs w:val="28"/>
        </w:rPr>
        <w:t xml:space="preserve"> Правил, за исключением случаев возникновения стихийных бедствий, аварийных ситуаций и чрезвычайных обстоятельств;</w:t>
      </w:r>
    </w:p>
    <w:p w:rsidR="000B5D8E" w:rsidRPr="00105841" w:rsidRDefault="000B5D8E" w:rsidP="000B5D8E">
      <w:pPr>
        <w:ind w:right="-30" w:firstLine="709"/>
        <w:jc w:val="both"/>
        <w:rPr>
          <w:snapToGrid w:val="0"/>
          <w:color w:val="000000" w:themeColor="text1"/>
          <w:sz w:val="28"/>
          <w:szCs w:val="28"/>
          <w:lang w:val="ru-MD"/>
        </w:rPr>
      </w:pPr>
      <w:r w:rsidRPr="00105841">
        <w:rPr>
          <w:snapToGrid w:val="0"/>
          <w:color w:val="000000" w:themeColor="text1"/>
          <w:sz w:val="28"/>
          <w:szCs w:val="28"/>
          <w:lang w:val="ru-MD"/>
        </w:rPr>
        <w:t xml:space="preserve">3) вносить, а также употреблять в зданиях (охраняемой территории территориальных филиалов) алкогольные напитки, наркотические и </w:t>
      </w:r>
      <w:proofErr w:type="spellStart"/>
      <w:r w:rsidRPr="00105841">
        <w:rPr>
          <w:snapToGrid w:val="0"/>
          <w:color w:val="000000" w:themeColor="text1"/>
          <w:sz w:val="28"/>
          <w:szCs w:val="28"/>
          <w:lang w:val="ru-MD"/>
        </w:rPr>
        <w:t>токсикоманические</w:t>
      </w:r>
      <w:proofErr w:type="spellEnd"/>
      <w:r w:rsidRPr="00105841">
        <w:rPr>
          <w:snapToGrid w:val="0"/>
          <w:color w:val="000000" w:themeColor="text1"/>
          <w:sz w:val="28"/>
          <w:szCs w:val="28"/>
          <w:lang w:val="ru-MD"/>
        </w:rPr>
        <w:t xml:space="preserve"> вещества.</w:t>
      </w:r>
    </w:p>
    <w:p w:rsidR="000B5D8E" w:rsidRPr="00105841" w:rsidRDefault="000B5D8E" w:rsidP="000B5D8E">
      <w:pPr>
        <w:pStyle w:val="afb"/>
        <w:spacing w:after="0"/>
        <w:ind w:firstLineChars="257" w:firstLine="720"/>
        <w:jc w:val="both"/>
        <w:rPr>
          <w:color w:val="000000" w:themeColor="text1"/>
          <w:sz w:val="28"/>
          <w:szCs w:val="28"/>
        </w:rPr>
      </w:pPr>
      <w:r w:rsidRPr="00105841">
        <w:rPr>
          <w:color w:val="000000" w:themeColor="text1"/>
          <w:sz w:val="28"/>
          <w:szCs w:val="28"/>
        </w:rPr>
        <w:t>4</w:t>
      </w:r>
      <w:r w:rsidRPr="00105841">
        <w:rPr>
          <w:color w:val="000000" w:themeColor="text1"/>
          <w:sz w:val="28"/>
          <w:szCs w:val="28"/>
          <w:lang w:val="kk-KZ"/>
        </w:rPr>
        <w:t>5</w:t>
      </w:r>
      <w:r w:rsidRPr="00105841">
        <w:rPr>
          <w:color w:val="000000" w:themeColor="text1"/>
          <w:sz w:val="28"/>
          <w:szCs w:val="28"/>
        </w:rPr>
        <w:t>. Производство аудио- (видео-) записи, фотографирование на прилегающей территории и в зданиях осуществляется:</w:t>
      </w:r>
    </w:p>
    <w:p w:rsidR="000B5D8E" w:rsidRPr="00105841" w:rsidRDefault="000B5D8E" w:rsidP="000B5D8E">
      <w:pPr>
        <w:pStyle w:val="afb"/>
        <w:numPr>
          <w:ilvl w:val="0"/>
          <w:numId w:val="4"/>
        </w:numPr>
        <w:overflowPunct/>
        <w:autoSpaceDE/>
        <w:autoSpaceDN/>
        <w:adjustRightInd/>
        <w:spacing w:after="0"/>
        <w:ind w:left="0" w:firstLine="720"/>
        <w:jc w:val="both"/>
        <w:rPr>
          <w:color w:val="000000" w:themeColor="text1"/>
          <w:sz w:val="28"/>
          <w:szCs w:val="28"/>
        </w:rPr>
      </w:pPr>
      <w:r w:rsidRPr="00105841">
        <w:rPr>
          <w:color w:val="000000" w:themeColor="text1"/>
          <w:sz w:val="28"/>
          <w:szCs w:val="28"/>
        </w:rPr>
        <w:t>в Национальном Банке, Представительстве подразделением инициатором мероприятия, на основании направленного в подразделение безопасности</w:t>
      </w:r>
      <w:r w:rsidRPr="00105841" w:rsidDel="000B5FC5">
        <w:rPr>
          <w:color w:val="000000" w:themeColor="text1"/>
          <w:sz w:val="28"/>
          <w:szCs w:val="28"/>
        </w:rPr>
        <w:t xml:space="preserve"> </w:t>
      </w:r>
      <w:r w:rsidRPr="00105841">
        <w:rPr>
          <w:color w:val="000000" w:themeColor="text1"/>
          <w:sz w:val="28"/>
          <w:szCs w:val="28"/>
        </w:rPr>
        <w:t>письменного уведомления за подписью руководителя подразделения либо лица, его замещающего;</w:t>
      </w:r>
    </w:p>
    <w:p w:rsidR="000B5D8E" w:rsidRPr="00105841" w:rsidRDefault="000B5D8E" w:rsidP="000B5D8E">
      <w:pPr>
        <w:pStyle w:val="af2"/>
        <w:numPr>
          <w:ilvl w:val="0"/>
          <w:numId w:val="4"/>
        </w:numPr>
        <w:tabs>
          <w:tab w:val="left" w:pos="720"/>
        </w:tabs>
        <w:spacing w:after="0" w:line="240" w:lineRule="auto"/>
        <w:ind w:left="0" w:firstLine="720"/>
        <w:jc w:val="both"/>
        <w:rPr>
          <w:rFonts w:ascii="Times New Roman" w:hAnsi="Times New Roman"/>
          <w:color w:val="000000" w:themeColor="text1"/>
          <w:sz w:val="28"/>
          <w:szCs w:val="28"/>
        </w:rPr>
      </w:pPr>
      <w:r w:rsidRPr="00105841">
        <w:rPr>
          <w:rFonts w:ascii="Times New Roman" w:hAnsi="Times New Roman"/>
          <w:color w:val="000000" w:themeColor="text1"/>
          <w:sz w:val="28"/>
          <w:szCs w:val="28"/>
        </w:rPr>
        <w:lastRenderedPageBreak/>
        <w:t>работниками подразделения безопасности в служебных целях, в том числе в рамках служебных расследований;</w:t>
      </w:r>
    </w:p>
    <w:p w:rsidR="000B5D8E" w:rsidRPr="00105841" w:rsidRDefault="000B5D8E" w:rsidP="000B5D8E">
      <w:pPr>
        <w:pStyle w:val="af2"/>
        <w:numPr>
          <w:ilvl w:val="0"/>
          <w:numId w:val="4"/>
        </w:numPr>
        <w:tabs>
          <w:tab w:val="left" w:pos="720"/>
        </w:tabs>
        <w:spacing w:after="0" w:line="240" w:lineRule="auto"/>
        <w:ind w:left="0" w:firstLine="720"/>
        <w:jc w:val="both"/>
        <w:rPr>
          <w:rFonts w:ascii="Times New Roman" w:hAnsi="Times New Roman"/>
          <w:color w:val="000000" w:themeColor="text1"/>
          <w:sz w:val="28"/>
          <w:szCs w:val="28"/>
        </w:rPr>
      </w:pPr>
      <w:r w:rsidRPr="00105841">
        <w:rPr>
          <w:rFonts w:ascii="Times New Roman" w:hAnsi="Times New Roman"/>
          <w:color w:val="000000" w:themeColor="text1"/>
          <w:sz w:val="28"/>
          <w:szCs w:val="28"/>
        </w:rPr>
        <w:t>в территориальных филиалах руководителем подразделения (работником) территориального филиала инициатором мероприятия на основании служебной записки, согласованной с уполномоченным работником территориального филиала, на имя руководителя территориального филиала</w:t>
      </w:r>
      <w:r w:rsidRPr="00105841">
        <w:rPr>
          <w:rFonts w:ascii="Times New Roman" w:hAnsi="Times New Roman"/>
          <w:b/>
          <w:color w:val="000000" w:themeColor="text1"/>
          <w:sz w:val="28"/>
          <w:szCs w:val="28"/>
        </w:rPr>
        <w:t xml:space="preserve"> </w:t>
      </w:r>
      <w:r w:rsidRPr="00105841">
        <w:rPr>
          <w:rFonts w:ascii="Times New Roman" w:hAnsi="Times New Roman"/>
          <w:color w:val="000000" w:themeColor="text1"/>
          <w:sz w:val="28"/>
          <w:szCs w:val="28"/>
        </w:rPr>
        <w:t>либо лица, исполняющего его обязанности.</w:t>
      </w:r>
    </w:p>
    <w:p w:rsidR="000B5D8E" w:rsidRPr="00105841" w:rsidRDefault="000B5D8E" w:rsidP="000B5D8E">
      <w:pPr>
        <w:spacing w:line="240" w:lineRule="atLeast"/>
        <w:ind w:right="-30" w:firstLine="720"/>
        <w:jc w:val="both"/>
        <w:rPr>
          <w:color w:val="000000" w:themeColor="text1"/>
          <w:sz w:val="28"/>
          <w:szCs w:val="28"/>
        </w:rPr>
      </w:pPr>
    </w:p>
    <w:p w:rsidR="000B5D8E" w:rsidRPr="00105841" w:rsidRDefault="000B5D8E" w:rsidP="000B5D8E">
      <w:pPr>
        <w:spacing w:line="240" w:lineRule="atLeast"/>
        <w:jc w:val="both"/>
        <w:rPr>
          <w:color w:val="000000" w:themeColor="text1"/>
          <w:sz w:val="28"/>
          <w:szCs w:val="28"/>
          <w:lang w:val="ru-MD"/>
        </w:rPr>
      </w:pPr>
    </w:p>
    <w:p w:rsidR="000B5D8E" w:rsidRPr="00105841" w:rsidRDefault="000B5D8E" w:rsidP="000B5D8E">
      <w:pPr>
        <w:pStyle w:val="a4"/>
        <w:spacing w:line="240" w:lineRule="atLeast"/>
        <w:jc w:val="center"/>
        <w:rPr>
          <w:b/>
          <w:color w:val="000000" w:themeColor="text1"/>
          <w:sz w:val="28"/>
          <w:szCs w:val="28"/>
          <w:lang w:val="ru-MD"/>
        </w:rPr>
      </w:pPr>
      <w:r w:rsidRPr="00105841">
        <w:rPr>
          <w:b/>
          <w:color w:val="000000" w:themeColor="text1"/>
          <w:sz w:val="28"/>
          <w:szCs w:val="28"/>
          <w:lang w:val="ru-MD"/>
        </w:rPr>
        <w:t xml:space="preserve">Глава 7. Порядок организации пропускного и </w:t>
      </w:r>
      <w:proofErr w:type="spellStart"/>
      <w:r w:rsidRPr="00105841">
        <w:rPr>
          <w:b/>
          <w:color w:val="000000" w:themeColor="text1"/>
          <w:sz w:val="28"/>
          <w:szCs w:val="28"/>
          <w:lang w:val="ru-MD"/>
        </w:rPr>
        <w:t>внутриобъектового</w:t>
      </w:r>
      <w:proofErr w:type="spellEnd"/>
      <w:r w:rsidRPr="00105841">
        <w:rPr>
          <w:b/>
          <w:color w:val="000000" w:themeColor="text1"/>
          <w:sz w:val="28"/>
          <w:szCs w:val="28"/>
          <w:lang w:val="ru-MD"/>
        </w:rPr>
        <w:t xml:space="preserve"> режимов, предъявляемый к постовым полицейским</w:t>
      </w:r>
    </w:p>
    <w:p w:rsidR="000B5D8E" w:rsidRPr="00105841" w:rsidRDefault="000B5D8E" w:rsidP="000B5D8E">
      <w:pPr>
        <w:pStyle w:val="a4"/>
        <w:spacing w:line="240" w:lineRule="atLeast"/>
        <w:ind w:firstLineChars="257" w:firstLine="720"/>
        <w:jc w:val="center"/>
        <w:rPr>
          <w:color w:val="000000" w:themeColor="text1"/>
          <w:sz w:val="28"/>
          <w:szCs w:val="28"/>
          <w:lang w:val="ru-MD"/>
        </w:rPr>
      </w:pPr>
    </w:p>
    <w:p w:rsidR="000B5D8E" w:rsidRPr="00105841" w:rsidRDefault="000B5D8E" w:rsidP="000B5D8E">
      <w:pPr>
        <w:spacing w:line="240" w:lineRule="atLeast"/>
        <w:ind w:firstLineChars="257" w:firstLine="720"/>
        <w:jc w:val="both"/>
        <w:rPr>
          <w:color w:val="000000" w:themeColor="text1"/>
          <w:sz w:val="28"/>
          <w:szCs w:val="28"/>
        </w:rPr>
      </w:pPr>
      <w:r w:rsidRPr="00105841">
        <w:rPr>
          <w:color w:val="000000" w:themeColor="text1"/>
          <w:sz w:val="28"/>
          <w:szCs w:val="28"/>
        </w:rPr>
        <w:t>4</w:t>
      </w:r>
      <w:r w:rsidRPr="00105841">
        <w:rPr>
          <w:color w:val="000000" w:themeColor="text1"/>
          <w:sz w:val="28"/>
          <w:szCs w:val="28"/>
          <w:lang w:val="kk-KZ"/>
        </w:rPr>
        <w:t>6</w:t>
      </w:r>
      <w:r w:rsidRPr="00105841">
        <w:rPr>
          <w:color w:val="000000" w:themeColor="text1"/>
          <w:sz w:val="28"/>
          <w:szCs w:val="28"/>
        </w:rPr>
        <w:t>. При исполнении своих служебных обязанностей постовые полицейские руководствуются Конституцией Республики Казахстан, законами Республики Казахстан «Об органах внутренних дел Республики Казахстан», «О правоохранительной службе», «Об охранной деятельности», иными нормативными правовыми актами Республики Казахстан, регулирующими порядок обеспечения охраны объектов, а также приказами Министра внутренних дел Республики Казахстан, договором, Правилами.</w:t>
      </w:r>
    </w:p>
    <w:p w:rsidR="000B5D8E" w:rsidRPr="00105841" w:rsidRDefault="000B5D8E" w:rsidP="000B5D8E">
      <w:pPr>
        <w:ind w:firstLineChars="257" w:firstLine="720"/>
        <w:jc w:val="both"/>
        <w:rPr>
          <w:snapToGrid w:val="0"/>
          <w:color w:val="000000" w:themeColor="text1"/>
          <w:sz w:val="28"/>
          <w:szCs w:val="28"/>
          <w:lang w:val="ru-MD"/>
        </w:rPr>
      </w:pPr>
      <w:r w:rsidRPr="00105841">
        <w:rPr>
          <w:snapToGrid w:val="0"/>
          <w:color w:val="000000" w:themeColor="text1"/>
          <w:sz w:val="28"/>
          <w:szCs w:val="28"/>
        </w:rPr>
        <w:t>Постовые полицейские</w:t>
      </w:r>
      <w:r w:rsidRPr="00105841">
        <w:rPr>
          <w:color w:val="000000" w:themeColor="text1"/>
          <w:sz w:val="28"/>
          <w:szCs w:val="28"/>
        </w:rPr>
        <w:t xml:space="preserve"> при исполнении своих служебных обязанностей: </w:t>
      </w:r>
      <w:r w:rsidRPr="00105841">
        <w:rPr>
          <w:snapToGrid w:val="0"/>
          <w:color w:val="000000" w:themeColor="text1"/>
          <w:sz w:val="28"/>
          <w:szCs w:val="28"/>
        </w:rPr>
        <w:t xml:space="preserve">контролируют соблюдение порядка входа (выхода), ввоза (вывоза) предметов на прилегающую территорию и в здания </w:t>
      </w:r>
      <w:r w:rsidRPr="00105841">
        <w:rPr>
          <w:snapToGrid w:val="0"/>
          <w:color w:val="000000" w:themeColor="text1"/>
          <w:sz w:val="28"/>
          <w:szCs w:val="28"/>
          <w:lang w:val="ru-MD"/>
        </w:rPr>
        <w:t>(прилегающую и охраняемую территорию территориальных филиалов)</w:t>
      </w:r>
      <w:r w:rsidRPr="00105841">
        <w:rPr>
          <w:snapToGrid w:val="0"/>
          <w:color w:val="000000" w:themeColor="text1"/>
          <w:sz w:val="28"/>
          <w:szCs w:val="28"/>
        </w:rPr>
        <w:t xml:space="preserve">, не допускают незаконное проникновение в здания </w:t>
      </w:r>
      <w:r w:rsidRPr="00105841">
        <w:rPr>
          <w:snapToGrid w:val="0"/>
          <w:color w:val="000000" w:themeColor="text1"/>
          <w:sz w:val="28"/>
          <w:szCs w:val="28"/>
          <w:lang w:val="ru-MD"/>
        </w:rPr>
        <w:t xml:space="preserve">(охраняемую территорию территориальных филиалов) </w:t>
      </w:r>
      <w:r w:rsidRPr="00105841">
        <w:rPr>
          <w:snapToGrid w:val="0"/>
          <w:color w:val="000000" w:themeColor="text1"/>
          <w:sz w:val="28"/>
          <w:szCs w:val="28"/>
        </w:rPr>
        <w:t>и нарушение Правил.</w:t>
      </w:r>
    </w:p>
    <w:p w:rsidR="000B5D8E" w:rsidRPr="00105841" w:rsidRDefault="000B5D8E" w:rsidP="000B5D8E">
      <w:pPr>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47. За сохранность личных вещей лиц, находящихся в здании,</w:t>
      </w:r>
      <w:r w:rsidRPr="00105841" w:rsidDel="00361881">
        <w:rPr>
          <w:snapToGrid w:val="0"/>
          <w:color w:val="000000" w:themeColor="text1"/>
          <w:sz w:val="28"/>
          <w:szCs w:val="28"/>
          <w:lang w:val="ru-MD"/>
        </w:rPr>
        <w:t xml:space="preserve"> </w:t>
      </w:r>
      <w:r w:rsidRPr="00105841">
        <w:rPr>
          <w:snapToGrid w:val="0"/>
          <w:color w:val="000000" w:themeColor="text1"/>
          <w:sz w:val="28"/>
          <w:szCs w:val="28"/>
          <w:lang w:val="ru-MD"/>
        </w:rPr>
        <w:t>постовые полицейские ответственности не несут.</w:t>
      </w:r>
    </w:p>
    <w:p w:rsidR="000B5D8E" w:rsidRPr="00105841" w:rsidRDefault="000B5D8E" w:rsidP="000B5D8E">
      <w:pPr>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48. Постовые полицейские:</w:t>
      </w:r>
    </w:p>
    <w:p w:rsidR="000B5D8E" w:rsidRPr="00105841" w:rsidRDefault="000B5D8E" w:rsidP="000B5D8E">
      <w:pPr>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1) при проверке всех видов пропусков, проводят идентификацию сведений, указанных в документах на вход (выход), ввоз (вывоз) с личностью предъявителя;</w:t>
      </w:r>
    </w:p>
    <w:p w:rsidR="000B5D8E" w:rsidRPr="00105841" w:rsidRDefault="000B5D8E" w:rsidP="000B5D8E">
      <w:pPr>
        <w:ind w:firstLineChars="257" w:firstLine="720"/>
        <w:jc w:val="both"/>
        <w:rPr>
          <w:snapToGrid w:val="0"/>
          <w:color w:val="000000" w:themeColor="text1"/>
          <w:sz w:val="28"/>
          <w:szCs w:val="28"/>
          <w:lang w:val="ru-MD"/>
        </w:rPr>
      </w:pPr>
      <w:r w:rsidRPr="00105841">
        <w:rPr>
          <w:snapToGrid w:val="0"/>
          <w:color w:val="000000" w:themeColor="text1"/>
          <w:sz w:val="28"/>
          <w:szCs w:val="28"/>
          <w:lang w:val="ru-MD"/>
        </w:rPr>
        <w:t xml:space="preserve">2) контролируют соответствие вносимых (выносимых) имущества и ценностей, заявленному в материальном пропуске </w:t>
      </w:r>
      <w:r w:rsidRPr="00105841">
        <w:rPr>
          <w:color w:val="000000" w:themeColor="text1"/>
          <w:sz w:val="28"/>
          <w:szCs w:val="28"/>
        </w:rPr>
        <w:t>по форме согласно приложению 7 к Правилам</w:t>
      </w:r>
      <w:r w:rsidRPr="00105841">
        <w:rPr>
          <w:snapToGrid w:val="0"/>
          <w:color w:val="000000" w:themeColor="text1"/>
          <w:sz w:val="28"/>
          <w:szCs w:val="28"/>
          <w:lang w:val="ru-MD"/>
        </w:rPr>
        <w:t xml:space="preserve"> на внос (вынос), перечне </w:t>
      </w:r>
      <w:r w:rsidRPr="00105841">
        <w:rPr>
          <w:color w:val="000000" w:themeColor="text1"/>
          <w:sz w:val="28"/>
          <w:szCs w:val="28"/>
        </w:rPr>
        <w:t>выносимых (вывозимых) имущества и ценностей</w:t>
      </w:r>
      <w:r w:rsidRPr="00105841">
        <w:rPr>
          <w:snapToGrid w:val="0"/>
          <w:color w:val="000000" w:themeColor="text1"/>
          <w:sz w:val="28"/>
          <w:szCs w:val="28"/>
          <w:lang w:val="ru-MD"/>
        </w:rPr>
        <w:t xml:space="preserve">, подтверждающих правомерность вноса (выноса) </w:t>
      </w:r>
      <w:r w:rsidRPr="00105841">
        <w:rPr>
          <w:color w:val="000000" w:themeColor="text1"/>
          <w:sz w:val="28"/>
          <w:szCs w:val="28"/>
        </w:rPr>
        <w:t>имущества и</w:t>
      </w:r>
      <w:r w:rsidRPr="00105841">
        <w:rPr>
          <w:snapToGrid w:val="0"/>
          <w:color w:val="000000" w:themeColor="text1"/>
          <w:sz w:val="28"/>
          <w:szCs w:val="28"/>
          <w:lang w:val="ru-MD"/>
        </w:rPr>
        <w:t xml:space="preserve"> ценностей, после чего ставят отметку в материальном пропуске о времени выноса и заверяют ее подписью;</w:t>
      </w:r>
    </w:p>
    <w:p w:rsidR="000B5D8E" w:rsidRPr="00105841" w:rsidRDefault="000B5D8E" w:rsidP="000B5D8E">
      <w:pPr>
        <w:ind w:firstLineChars="253" w:firstLine="708"/>
        <w:jc w:val="both"/>
        <w:rPr>
          <w:color w:val="000000" w:themeColor="text1"/>
          <w:sz w:val="28"/>
          <w:szCs w:val="28"/>
        </w:rPr>
      </w:pPr>
      <w:r w:rsidRPr="00105841">
        <w:rPr>
          <w:snapToGrid w:val="0"/>
          <w:color w:val="000000" w:themeColor="text1"/>
          <w:sz w:val="28"/>
          <w:szCs w:val="28"/>
          <w:lang w:val="ru-MD"/>
        </w:rPr>
        <w:t>3)</w:t>
      </w:r>
      <w:r w:rsidRPr="00105841">
        <w:rPr>
          <w:color w:val="000000" w:themeColor="text1"/>
          <w:sz w:val="28"/>
          <w:szCs w:val="28"/>
        </w:rPr>
        <w:t xml:space="preserve"> </w:t>
      </w:r>
      <w:r w:rsidRPr="00105841">
        <w:rPr>
          <w:snapToGrid w:val="0"/>
          <w:color w:val="000000" w:themeColor="text1"/>
          <w:sz w:val="28"/>
          <w:szCs w:val="28"/>
          <w:lang w:val="ru-MD"/>
        </w:rPr>
        <w:t xml:space="preserve">осуществляют визуальный, а также с использованием технических средств досмотра, контроль вноса (выноса), ввоза (вывоза) </w:t>
      </w:r>
      <w:r w:rsidRPr="00105841">
        <w:rPr>
          <w:color w:val="000000" w:themeColor="text1"/>
          <w:sz w:val="28"/>
          <w:szCs w:val="28"/>
        </w:rPr>
        <w:t>имущества и</w:t>
      </w:r>
      <w:r w:rsidRPr="00105841">
        <w:rPr>
          <w:snapToGrid w:val="0"/>
          <w:color w:val="000000" w:themeColor="text1"/>
          <w:sz w:val="28"/>
          <w:szCs w:val="28"/>
          <w:lang w:val="ru-MD"/>
        </w:rPr>
        <w:t xml:space="preserve"> ценностей Национального Банка, ручной клади лиц, входящих в здания и выходящих из них.</w:t>
      </w:r>
    </w:p>
    <w:p w:rsidR="000B5D8E" w:rsidRPr="00105841" w:rsidRDefault="000B5D8E" w:rsidP="000B5D8E">
      <w:pPr>
        <w:ind w:firstLineChars="253" w:firstLine="708"/>
        <w:jc w:val="both"/>
        <w:rPr>
          <w:color w:val="000000" w:themeColor="text1"/>
          <w:sz w:val="28"/>
          <w:szCs w:val="28"/>
        </w:rPr>
      </w:pPr>
      <w:r w:rsidRPr="00105841">
        <w:rPr>
          <w:color w:val="000000" w:themeColor="text1"/>
          <w:sz w:val="28"/>
          <w:szCs w:val="28"/>
        </w:rPr>
        <w:t xml:space="preserve">При выходе из строя специальных технических средств контроля либо их отсутствии, постовой полицейский предлагает входящему лицу для визуального </w:t>
      </w:r>
      <w:r w:rsidRPr="00105841">
        <w:rPr>
          <w:color w:val="000000" w:themeColor="text1"/>
          <w:sz w:val="28"/>
          <w:szCs w:val="28"/>
        </w:rPr>
        <w:lastRenderedPageBreak/>
        <w:t>осмотра</w:t>
      </w:r>
      <w:r w:rsidRPr="00105841" w:rsidDel="005A79C3">
        <w:rPr>
          <w:color w:val="000000" w:themeColor="text1"/>
          <w:sz w:val="28"/>
          <w:szCs w:val="28"/>
        </w:rPr>
        <w:t xml:space="preserve"> </w:t>
      </w:r>
      <w:r w:rsidRPr="00105841">
        <w:rPr>
          <w:color w:val="000000" w:themeColor="text1"/>
          <w:sz w:val="28"/>
          <w:szCs w:val="28"/>
        </w:rPr>
        <w:t>самостоятельно предъявить в открытом виде сумки, портфели и другую ручную кладь, а также предметы, имеющиеся при нем.</w:t>
      </w:r>
    </w:p>
    <w:p w:rsidR="000B5D8E" w:rsidRPr="00105841" w:rsidRDefault="000B5D8E" w:rsidP="000B5D8E">
      <w:pPr>
        <w:ind w:firstLineChars="253" w:firstLine="708"/>
        <w:jc w:val="both"/>
        <w:rPr>
          <w:snapToGrid w:val="0"/>
          <w:color w:val="000000" w:themeColor="text1"/>
          <w:sz w:val="28"/>
          <w:szCs w:val="28"/>
          <w:lang w:val="ru-MD"/>
        </w:rPr>
      </w:pPr>
      <w:r w:rsidRPr="00105841">
        <w:rPr>
          <w:color w:val="000000" w:themeColor="text1"/>
          <w:sz w:val="28"/>
          <w:szCs w:val="28"/>
        </w:rPr>
        <w:t>При наличии достаточных оснований полагать, что в ручной клади и личных вещах входящего лица имеются предметы, которые используются для причинения вреда жизни и здоровью окружающих, проводится личный досмотр в порядке, установленном законодательством Республики Казахстан;</w:t>
      </w:r>
    </w:p>
    <w:p w:rsidR="000B5D8E" w:rsidRPr="00105841" w:rsidRDefault="000B5D8E" w:rsidP="000B5D8E">
      <w:pPr>
        <w:ind w:firstLineChars="253" w:firstLine="708"/>
        <w:jc w:val="both"/>
        <w:rPr>
          <w:snapToGrid w:val="0"/>
          <w:color w:val="000000" w:themeColor="text1"/>
          <w:sz w:val="28"/>
          <w:szCs w:val="28"/>
          <w:lang w:val="ru-MD"/>
        </w:rPr>
      </w:pPr>
      <w:r w:rsidRPr="00105841">
        <w:rPr>
          <w:snapToGrid w:val="0"/>
          <w:color w:val="000000" w:themeColor="text1"/>
          <w:sz w:val="28"/>
          <w:szCs w:val="28"/>
        </w:rPr>
        <w:t xml:space="preserve">4) передают в бюро пропусков </w:t>
      </w:r>
      <w:r w:rsidRPr="00105841">
        <w:rPr>
          <w:snapToGrid w:val="0"/>
          <w:color w:val="000000" w:themeColor="text1"/>
          <w:sz w:val="28"/>
          <w:szCs w:val="28"/>
          <w:lang w:val="kk-KZ"/>
        </w:rPr>
        <w:t>либо уполномоченному работнику территориального филиала</w:t>
      </w:r>
      <w:r w:rsidRPr="00105841">
        <w:rPr>
          <w:snapToGrid w:val="0"/>
          <w:color w:val="000000" w:themeColor="text1"/>
          <w:sz w:val="28"/>
          <w:szCs w:val="28"/>
        </w:rPr>
        <w:t xml:space="preserve"> материальные и разовые пропуска в конце рабочего дня до 18.30 часов по времени города </w:t>
      </w:r>
      <w:proofErr w:type="spellStart"/>
      <w:r w:rsidRPr="00105841">
        <w:rPr>
          <w:snapToGrid w:val="0"/>
          <w:color w:val="000000" w:themeColor="text1"/>
          <w:sz w:val="28"/>
          <w:szCs w:val="28"/>
        </w:rPr>
        <w:t>Нур</w:t>
      </w:r>
      <w:proofErr w:type="spellEnd"/>
      <w:r w:rsidRPr="00105841">
        <w:rPr>
          <w:snapToGrid w:val="0"/>
          <w:color w:val="000000" w:themeColor="text1"/>
          <w:sz w:val="28"/>
          <w:szCs w:val="28"/>
        </w:rPr>
        <w:t>-Султан;</w:t>
      </w:r>
    </w:p>
    <w:p w:rsidR="000B5D8E" w:rsidRPr="00105841" w:rsidRDefault="000B5D8E" w:rsidP="000B5D8E">
      <w:pPr>
        <w:ind w:firstLineChars="253" w:firstLine="708"/>
        <w:jc w:val="both"/>
        <w:rPr>
          <w:snapToGrid w:val="0"/>
          <w:color w:val="000000" w:themeColor="text1"/>
          <w:sz w:val="28"/>
          <w:szCs w:val="28"/>
          <w:lang w:val="ru-MD"/>
        </w:rPr>
      </w:pPr>
      <w:r w:rsidRPr="00105841">
        <w:rPr>
          <w:snapToGrid w:val="0"/>
          <w:color w:val="000000" w:themeColor="text1"/>
          <w:sz w:val="28"/>
          <w:szCs w:val="28"/>
        </w:rPr>
        <w:t>5) не допускают несанкционированный вход (выход), а также въезд (выезд) транспортных средств</w:t>
      </w:r>
      <w:r w:rsidRPr="00105841" w:rsidDel="00DD5CFE">
        <w:rPr>
          <w:snapToGrid w:val="0"/>
          <w:color w:val="000000" w:themeColor="text1"/>
          <w:sz w:val="28"/>
          <w:szCs w:val="28"/>
        </w:rPr>
        <w:t xml:space="preserve"> </w:t>
      </w:r>
      <w:r w:rsidRPr="00105841">
        <w:rPr>
          <w:snapToGrid w:val="0"/>
          <w:color w:val="000000" w:themeColor="text1"/>
          <w:sz w:val="28"/>
          <w:szCs w:val="28"/>
        </w:rPr>
        <w:t xml:space="preserve">на прилегающую территорию территориальных филиалов </w:t>
      </w:r>
      <w:r w:rsidRPr="00105841">
        <w:rPr>
          <w:snapToGrid w:val="0"/>
          <w:color w:val="000000" w:themeColor="text1"/>
          <w:sz w:val="28"/>
          <w:szCs w:val="28"/>
          <w:lang w:val="ru-MD"/>
        </w:rPr>
        <w:t xml:space="preserve">(охраняемую территорию территориальных филиалов), </w:t>
      </w:r>
      <w:r w:rsidRPr="00105841">
        <w:rPr>
          <w:snapToGrid w:val="0"/>
          <w:color w:val="000000" w:themeColor="text1"/>
          <w:sz w:val="28"/>
          <w:szCs w:val="28"/>
        </w:rPr>
        <w:t>Представительства;</w:t>
      </w:r>
    </w:p>
    <w:p w:rsidR="000B5D8E" w:rsidRPr="00105841" w:rsidRDefault="000B5D8E" w:rsidP="000B5D8E">
      <w:pPr>
        <w:ind w:firstLineChars="253" w:firstLine="708"/>
        <w:jc w:val="both"/>
        <w:rPr>
          <w:snapToGrid w:val="0"/>
          <w:color w:val="000000" w:themeColor="text1"/>
          <w:sz w:val="28"/>
          <w:szCs w:val="28"/>
        </w:rPr>
      </w:pPr>
      <w:r w:rsidRPr="00105841">
        <w:rPr>
          <w:snapToGrid w:val="0"/>
          <w:color w:val="000000" w:themeColor="text1"/>
          <w:sz w:val="28"/>
          <w:szCs w:val="28"/>
          <w:lang w:val="ru-MD"/>
        </w:rPr>
        <w:t xml:space="preserve">6) </w:t>
      </w:r>
      <w:r w:rsidRPr="00105841">
        <w:rPr>
          <w:snapToGrid w:val="0"/>
          <w:color w:val="000000" w:themeColor="text1"/>
          <w:sz w:val="28"/>
          <w:szCs w:val="28"/>
        </w:rPr>
        <w:t>пресекают неправомерный вынос (вывоз) из Национального Банка, территориальных филиалов, Представительства имущества и ценностей Национального Банка.</w:t>
      </w:r>
    </w:p>
    <w:p w:rsidR="000B5D8E" w:rsidRPr="00105841" w:rsidRDefault="000B5D8E" w:rsidP="000B5D8E">
      <w:pPr>
        <w:ind w:firstLineChars="253" w:firstLine="708"/>
        <w:jc w:val="both"/>
        <w:rPr>
          <w:snapToGrid w:val="0"/>
          <w:color w:val="000000" w:themeColor="text1"/>
          <w:sz w:val="28"/>
          <w:szCs w:val="28"/>
        </w:rPr>
      </w:pPr>
      <w:r w:rsidRPr="00105841">
        <w:rPr>
          <w:snapToGrid w:val="0"/>
          <w:color w:val="000000" w:themeColor="text1"/>
          <w:sz w:val="28"/>
          <w:szCs w:val="28"/>
        </w:rPr>
        <w:t>Лицо, пытавшееся осуществить неправомерный вынос (вывоз) имущества и ценностей Национального Банка, задерживается постовым полицейским</w:t>
      </w:r>
      <w:r w:rsidRPr="00105841">
        <w:rPr>
          <w:color w:val="000000" w:themeColor="text1"/>
          <w:sz w:val="28"/>
          <w:szCs w:val="28"/>
        </w:rPr>
        <w:t xml:space="preserve"> </w:t>
      </w:r>
      <w:r w:rsidRPr="00105841">
        <w:rPr>
          <w:snapToGrid w:val="0"/>
          <w:color w:val="000000" w:themeColor="text1"/>
          <w:sz w:val="28"/>
          <w:szCs w:val="28"/>
        </w:rPr>
        <w:t>до выяснения всех обстоятельств возникшей ситуации.</w:t>
      </w:r>
    </w:p>
    <w:p w:rsidR="000B5D8E" w:rsidRPr="00105841" w:rsidRDefault="000B5D8E" w:rsidP="000B5D8E">
      <w:pPr>
        <w:ind w:firstLineChars="253" w:firstLine="708"/>
        <w:jc w:val="both"/>
        <w:rPr>
          <w:snapToGrid w:val="0"/>
          <w:color w:val="000000" w:themeColor="text1"/>
          <w:sz w:val="28"/>
          <w:szCs w:val="28"/>
          <w:lang w:val="ru-MD"/>
        </w:rPr>
      </w:pPr>
      <w:r w:rsidRPr="00105841">
        <w:rPr>
          <w:snapToGrid w:val="0"/>
          <w:color w:val="000000" w:themeColor="text1"/>
          <w:sz w:val="28"/>
          <w:szCs w:val="28"/>
        </w:rPr>
        <w:t xml:space="preserve">При установлении в действиях лица, пытавшегося осуществить неправомерный вынос (вывоз) из Национального Банка, территориальных филиалов, Представительства </w:t>
      </w:r>
      <w:r w:rsidRPr="00105841">
        <w:rPr>
          <w:color w:val="000000" w:themeColor="text1"/>
          <w:sz w:val="28"/>
          <w:szCs w:val="28"/>
        </w:rPr>
        <w:t>имущества и</w:t>
      </w:r>
      <w:r w:rsidRPr="00105841">
        <w:rPr>
          <w:snapToGrid w:val="0"/>
          <w:color w:val="000000" w:themeColor="text1"/>
          <w:sz w:val="28"/>
          <w:szCs w:val="28"/>
        </w:rPr>
        <w:t xml:space="preserve"> ценностей Национального Банка, признаков совершения правонарушения, постовой полицейский незамедлительно о таком факте докладывает в дежурную часть УССО, сообщает любыми способами подразделению безопасности, уполномоченным работникам территориальных филиалов и (или) в специальные государственные и правоохранительные органы;</w:t>
      </w:r>
    </w:p>
    <w:p w:rsidR="000B5D8E" w:rsidRPr="00105841" w:rsidRDefault="000B5D8E" w:rsidP="000B5D8E">
      <w:pPr>
        <w:ind w:firstLineChars="253" w:firstLine="708"/>
        <w:jc w:val="both"/>
        <w:rPr>
          <w:snapToGrid w:val="0"/>
          <w:color w:val="000000" w:themeColor="text1"/>
          <w:sz w:val="28"/>
          <w:szCs w:val="28"/>
          <w:lang w:val="ru-MD"/>
        </w:rPr>
      </w:pPr>
      <w:r w:rsidRPr="00105841">
        <w:rPr>
          <w:snapToGrid w:val="0"/>
          <w:color w:val="000000" w:themeColor="text1"/>
          <w:sz w:val="28"/>
          <w:szCs w:val="28"/>
          <w:lang w:val="ru-MD"/>
        </w:rPr>
        <w:t>7) незамедлительно информируют подразделение безопасности, уполномоченных работников территориальных филиалов о фактах обнаружения незакрытых на ключ и (или) взломанных дверей, окон, сорванных пломб, печатей, подозрительных предметов, а также лиц, неправомерно находящихся в зданиях;</w:t>
      </w:r>
    </w:p>
    <w:p w:rsidR="000B5D8E" w:rsidRPr="00105841" w:rsidRDefault="000B5D8E" w:rsidP="000B5D8E">
      <w:pPr>
        <w:ind w:firstLineChars="253" w:firstLine="708"/>
        <w:jc w:val="both"/>
        <w:rPr>
          <w:color w:val="000000" w:themeColor="text1"/>
          <w:sz w:val="28"/>
          <w:szCs w:val="28"/>
        </w:rPr>
      </w:pPr>
      <w:r w:rsidRPr="00105841">
        <w:rPr>
          <w:color w:val="000000" w:themeColor="text1"/>
          <w:sz w:val="28"/>
          <w:szCs w:val="28"/>
        </w:rPr>
        <w:t>8) в выходные и праздничные дни, совместно с дежурным техническим персоналом регулярно производят осмотр служебных помещений в зданиях на предмет выявления нарушения Правил, внутреннего распорядка, пожарной безопасности и наличия угроз.</w:t>
      </w:r>
    </w:p>
    <w:p w:rsidR="000B5D8E" w:rsidRPr="00105841" w:rsidRDefault="000B5D8E" w:rsidP="000B5D8E">
      <w:pPr>
        <w:ind w:firstLineChars="253" w:firstLine="708"/>
        <w:jc w:val="both"/>
        <w:rPr>
          <w:snapToGrid w:val="0"/>
          <w:color w:val="000000" w:themeColor="text1"/>
          <w:sz w:val="28"/>
          <w:szCs w:val="28"/>
          <w:lang w:val="ru-MD"/>
        </w:rPr>
      </w:pPr>
      <w:r w:rsidRPr="00105841">
        <w:rPr>
          <w:snapToGrid w:val="0"/>
          <w:color w:val="000000" w:themeColor="text1"/>
          <w:sz w:val="28"/>
          <w:szCs w:val="28"/>
        </w:rPr>
        <w:t>При выявлении нарушений Правил, пожарной безопасности и наличия угроз незамедлительно информирует подразделение безопасности и дежурную часть УССО с последующим составлением рапорта;</w:t>
      </w:r>
    </w:p>
    <w:p w:rsidR="000B5D8E" w:rsidRPr="00105841" w:rsidRDefault="000B5D8E" w:rsidP="000B5D8E">
      <w:pPr>
        <w:ind w:firstLineChars="253" w:firstLine="708"/>
        <w:jc w:val="both"/>
        <w:rPr>
          <w:snapToGrid w:val="0"/>
          <w:color w:val="000000" w:themeColor="text1"/>
          <w:sz w:val="28"/>
          <w:szCs w:val="28"/>
          <w:lang w:val="ru-MD"/>
        </w:rPr>
      </w:pPr>
      <w:r w:rsidRPr="00105841">
        <w:rPr>
          <w:snapToGrid w:val="0"/>
          <w:color w:val="000000" w:themeColor="text1"/>
          <w:sz w:val="28"/>
          <w:szCs w:val="28"/>
          <w:lang w:val="ru-MD"/>
        </w:rPr>
        <w:t>9)</w:t>
      </w:r>
      <w:r w:rsidRPr="00105841">
        <w:rPr>
          <w:snapToGrid w:val="0"/>
          <w:color w:val="000000" w:themeColor="text1"/>
          <w:sz w:val="28"/>
          <w:szCs w:val="28"/>
        </w:rPr>
        <w:t xml:space="preserve"> своевременно берут под охрану на пульт помещения зданий, оборудованные сигнализацией. При срабатывании сигнала «Тревога», устанавливает причину </w:t>
      </w:r>
      <w:proofErr w:type="spellStart"/>
      <w:r w:rsidRPr="00105841">
        <w:rPr>
          <w:snapToGrid w:val="0"/>
          <w:color w:val="000000" w:themeColor="text1"/>
          <w:sz w:val="28"/>
          <w:szCs w:val="28"/>
        </w:rPr>
        <w:t>сработки</w:t>
      </w:r>
      <w:proofErr w:type="spellEnd"/>
      <w:r w:rsidRPr="00105841">
        <w:rPr>
          <w:snapToGrid w:val="0"/>
          <w:color w:val="000000" w:themeColor="text1"/>
          <w:sz w:val="28"/>
          <w:szCs w:val="28"/>
        </w:rPr>
        <w:t xml:space="preserve"> сигнала «Тревога» и уведомляет дежурного УССО, который при необходимости направляет наряд </w:t>
      </w:r>
      <w:r w:rsidRPr="00105841">
        <w:rPr>
          <w:color w:val="000000" w:themeColor="text1"/>
          <w:sz w:val="28"/>
          <w:szCs w:val="28"/>
          <w:lang w:val="ru-MD"/>
        </w:rPr>
        <w:t xml:space="preserve">соответствующего </w:t>
      </w:r>
      <w:r w:rsidRPr="00105841">
        <w:rPr>
          <w:color w:val="000000" w:themeColor="text1"/>
          <w:sz w:val="28"/>
          <w:szCs w:val="28"/>
          <w:lang w:val="ru-MD"/>
        </w:rPr>
        <w:lastRenderedPageBreak/>
        <w:t>территориального органа внутренних дел Министерства внутренних дел Республики Казахстан</w:t>
      </w:r>
      <w:r w:rsidRPr="00105841">
        <w:rPr>
          <w:snapToGrid w:val="0"/>
          <w:color w:val="000000" w:themeColor="text1"/>
          <w:sz w:val="28"/>
          <w:szCs w:val="28"/>
        </w:rPr>
        <w:t>;</w:t>
      </w:r>
    </w:p>
    <w:p w:rsidR="000B5D8E" w:rsidRPr="00105841" w:rsidRDefault="000B5D8E" w:rsidP="000B5D8E">
      <w:pPr>
        <w:ind w:firstLineChars="253" w:firstLine="708"/>
        <w:jc w:val="both"/>
        <w:rPr>
          <w:snapToGrid w:val="0"/>
          <w:color w:val="000000" w:themeColor="text1"/>
          <w:sz w:val="28"/>
          <w:szCs w:val="28"/>
          <w:lang w:val="ru-MD"/>
        </w:rPr>
      </w:pPr>
      <w:r w:rsidRPr="00105841">
        <w:rPr>
          <w:snapToGrid w:val="0"/>
          <w:color w:val="000000" w:themeColor="text1"/>
          <w:sz w:val="28"/>
          <w:szCs w:val="28"/>
          <w:lang w:val="ru-MD"/>
        </w:rPr>
        <w:t xml:space="preserve">10) владеют </w:t>
      </w:r>
      <w:r w:rsidRPr="00105841">
        <w:rPr>
          <w:rStyle w:val="aff1"/>
          <w:color w:val="000000" w:themeColor="text1"/>
          <w:sz w:val="28"/>
          <w:szCs w:val="28"/>
        </w:rPr>
        <w:t>навыками</w:t>
      </w:r>
      <w:r w:rsidRPr="00105841">
        <w:rPr>
          <w:snapToGrid w:val="0"/>
          <w:color w:val="000000" w:themeColor="text1"/>
          <w:sz w:val="28"/>
          <w:szCs w:val="28"/>
          <w:lang w:val="ru-MD"/>
        </w:rPr>
        <w:t xml:space="preserve"> пользования противопожарным инвентарем.</w:t>
      </w:r>
    </w:p>
    <w:p w:rsidR="000B5D8E" w:rsidRPr="00105841" w:rsidRDefault="000B5D8E" w:rsidP="000B5D8E">
      <w:pPr>
        <w:ind w:firstLineChars="253" w:firstLine="708"/>
        <w:jc w:val="both"/>
        <w:rPr>
          <w:snapToGrid w:val="0"/>
          <w:color w:val="000000" w:themeColor="text1"/>
          <w:sz w:val="28"/>
          <w:szCs w:val="28"/>
          <w:lang w:val="ru-MD"/>
        </w:rPr>
      </w:pPr>
      <w:r w:rsidRPr="00105841">
        <w:rPr>
          <w:snapToGrid w:val="0"/>
          <w:color w:val="000000" w:themeColor="text1"/>
          <w:sz w:val="28"/>
          <w:szCs w:val="28"/>
          <w:lang w:val="ru-MD"/>
        </w:rPr>
        <w:t xml:space="preserve">При обнаружении пожара </w:t>
      </w:r>
      <w:r w:rsidRPr="00105841">
        <w:rPr>
          <w:color w:val="000000" w:themeColor="text1"/>
          <w:sz w:val="28"/>
          <w:szCs w:val="28"/>
        </w:rPr>
        <w:t xml:space="preserve">или признаков горения (задымление, запах гари, повышение температуры) </w:t>
      </w:r>
      <w:r w:rsidRPr="00105841">
        <w:rPr>
          <w:snapToGrid w:val="0"/>
          <w:color w:val="000000" w:themeColor="text1"/>
          <w:sz w:val="28"/>
          <w:szCs w:val="28"/>
          <w:lang w:val="ru-MD"/>
        </w:rPr>
        <w:t>постовые полицейские</w:t>
      </w:r>
      <w:r w:rsidRPr="00105841">
        <w:rPr>
          <w:color w:val="000000" w:themeColor="text1"/>
          <w:sz w:val="28"/>
          <w:szCs w:val="28"/>
        </w:rPr>
        <w:t xml:space="preserve"> </w:t>
      </w:r>
      <w:r w:rsidRPr="00105841">
        <w:rPr>
          <w:snapToGrid w:val="0"/>
          <w:color w:val="000000" w:themeColor="text1"/>
          <w:sz w:val="28"/>
          <w:szCs w:val="28"/>
          <w:lang w:val="ru-MD"/>
        </w:rPr>
        <w:t>немедленно информируют подразделения безопасности, уполномоченных работников территориальных филиалов, а также противопожарную службу.</w:t>
      </w:r>
    </w:p>
    <w:p w:rsidR="000B5D8E" w:rsidRPr="00105841" w:rsidRDefault="000B5D8E" w:rsidP="000B5D8E">
      <w:pPr>
        <w:ind w:firstLineChars="253" w:firstLine="708"/>
        <w:jc w:val="both"/>
        <w:rPr>
          <w:snapToGrid w:val="0"/>
          <w:color w:val="000000" w:themeColor="text1"/>
          <w:sz w:val="28"/>
          <w:szCs w:val="28"/>
          <w:lang w:val="ru-MD"/>
        </w:rPr>
      </w:pPr>
      <w:r w:rsidRPr="00105841">
        <w:rPr>
          <w:snapToGrid w:val="0"/>
          <w:color w:val="000000" w:themeColor="text1"/>
          <w:sz w:val="28"/>
          <w:szCs w:val="28"/>
          <w:lang w:val="ru-MD"/>
        </w:rPr>
        <w:t xml:space="preserve">Работники подразделения безопасности, уполномоченные работники территориальных филиалов при получении информации о пожаре </w:t>
      </w:r>
      <w:r w:rsidRPr="00105841">
        <w:rPr>
          <w:color w:val="000000" w:themeColor="text1"/>
          <w:sz w:val="28"/>
          <w:szCs w:val="28"/>
        </w:rPr>
        <w:t>или признаках горения (задымление, запах гари, повышение температуры)</w:t>
      </w:r>
      <w:r w:rsidRPr="00105841">
        <w:rPr>
          <w:snapToGrid w:val="0"/>
          <w:color w:val="000000" w:themeColor="text1"/>
          <w:sz w:val="28"/>
          <w:szCs w:val="28"/>
          <w:lang w:val="ru-MD"/>
        </w:rPr>
        <w:t xml:space="preserve"> информируют руководство подразделения безопасности (территориальных филиалов) и соответствующей организации и в дальнейшем действуют по указанию руководства подразделения безопасности (территориального филиала);</w:t>
      </w:r>
    </w:p>
    <w:p w:rsidR="000B5D8E" w:rsidRPr="00105841" w:rsidRDefault="000B5D8E" w:rsidP="000B5D8E">
      <w:pPr>
        <w:pStyle w:val="22"/>
        <w:spacing w:after="0" w:line="240" w:lineRule="auto"/>
        <w:ind w:firstLineChars="253" w:firstLine="708"/>
        <w:jc w:val="both"/>
        <w:rPr>
          <w:color w:val="000000" w:themeColor="text1"/>
          <w:sz w:val="28"/>
          <w:szCs w:val="28"/>
        </w:rPr>
      </w:pPr>
      <w:r w:rsidRPr="00105841">
        <w:rPr>
          <w:color w:val="000000" w:themeColor="text1"/>
          <w:sz w:val="28"/>
          <w:szCs w:val="28"/>
        </w:rPr>
        <w:t xml:space="preserve">11) при обнаружении аварий (сетей водопровода, канализации, отопления, электросети) незамедлительно информируют подразделение безопасности, уполномоченных работников </w:t>
      </w:r>
      <w:r w:rsidRPr="00105841">
        <w:rPr>
          <w:snapToGrid w:val="0"/>
          <w:color w:val="000000" w:themeColor="text1"/>
          <w:sz w:val="28"/>
          <w:szCs w:val="28"/>
          <w:lang w:val="ru-MD"/>
        </w:rPr>
        <w:t xml:space="preserve">территориальных </w:t>
      </w:r>
      <w:r w:rsidRPr="00105841">
        <w:rPr>
          <w:color w:val="000000" w:themeColor="text1"/>
          <w:sz w:val="28"/>
          <w:szCs w:val="28"/>
        </w:rPr>
        <w:t>филиалов;</w:t>
      </w:r>
    </w:p>
    <w:p w:rsidR="000B5D8E" w:rsidRPr="00105841" w:rsidRDefault="000B5D8E" w:rsidP="000B5D8E">
      <w:pPr>
        <w:pStyle w:val="22"/>
        <w:spacing w:after="0" w:line="240" w:lineRule="auto"/>
        <w:ind w:firstLineChars="253" w:firstLine="708"/>
        <w:jc w:val="both"/>
        <w:rPr>
          <w:color w:val="000000" w:themeColor="text1"/>
          <w:sz w:val="28"/>
          <w:szCs w:val="28"/>
        </w:rPr>
      </w:pPr>
      <w:r w:rsidRPr="00105841">
        <w:rPr>
          <w:color w:val="000000" w:themeColor="text1"/>
          <w:sz w:val="28"/>
          <w:szCs w:val="28"/>
        </w:rPr>
        <w:t xml:space="preserve">12) при возникновении стихийных бедствий, чрезвычайных ситуаций требующих эвакуации людей из зданий </w:t>
      </w:r>
      <w:r w:rsidRPr="00105841">
        <w:rPr>
          <w:snapToGrid w:val="0"/>
          <w:color w:val="000000" w:themeColor="text1"/>
          <w:sz w:val="28"/>
          <w:szCs w:val="28"/>
          <w:lang w:val="ru-MD"/>
        </w:rPr>
        <w:t>(охраняемой территории территориальных филиалов)</w:t>
      </w:r>
      <w:r w:rsidRPr="00105841">
        <w:rPr>
          <w:color w:val="000000" w:themeColor="text1"/>
          <w:sz w:val="28"/>
          <w:szCs w:val="28"/>
        </w:rPr>
        <w:t xml:space="preserve"> обеспечивают свободный проход через турникеты и оказывают содействие эвакуационным службам;</w:t>
      </w:r>
    </w:p>
    <w:p w:rsidR="000B5D8E" w:rsidRPr="00105841" w:rsidRDefault="000B5D8E" w:rsidP="000B5D8E">
      <w:pPr>
        <w:pStyle w:val="22"/>
        <w:spacing w:after="0" w:line="240" w:lineRule="auto"/>
        <w:ind w:firstLineChars="253" w:firstLine="708"/>
        <w:jc w:val="both"/>
        <w:rPr>
          <w:color w:val="000000" w:themeColor="text1"/>
          <w:sz w:val="28"/>
          <w:szCs w:val="28"/>
        </w:rPr>
      </w:pPr>
      <w:r w:rsidRPr="00105841">
        <w:rPr>
          <w:color w:val="000000" w:themeColor="text1"/>
          <w:sz w:val="28"/>
          <w:szCs w:val="28"/>
        </w:rPr>
        <w:t>13) при несении службы руководствуются Правилами организации несения службы специализированных подразделений органов внутренних дел Республики Казахстан, утвержденными приказом Министра внутренних дел Республики Казахстан от 26</w:t>
      </w:r>
      <w:r w:rsidRPr="00105841">
        <w:rPr>
          <w:color w:val="000000" w:themeColor="text1"/>
          <w:sz w:val="28"/>
          <w:szCs w:val="28"/>
          <w:lang w:val="kk-KZ"/>
        </w:rPr>
        <w:t xml:space="preserve"> июня </w:t>
      </w:r>
      <w:r w:rsidRPr="00105841">
        <w:rPr>
          <w:color w:val="000000" w:themeColor="text1"/>
          <w:sz w:val="28"/>
          <w:szCs w:val="28"/>
        </w:rPr>
        <w:t>2014 года № 67ДСП;</w:t>
      </w:r>
    </w:p>
    <w:p w:rsidR="000B5D8E" w:rsidRPr="00105841" w:rsidRDefault="000B5D8E" w:rsidP="000B5D8E">
      <w:pPr>
        <w:pStyle w:val="22"/>
        <w:spacing w:after="0" w:line="240" w:lineRule="auto"/>
        <w:ind w:firstLineChars="253" w:firstLine="708"/>
        <w:jc w:val="both"/>
        <w:rPr>
          <w:color w:val="000000" w:themeColor="text1"/>
          <w:sz w:val="28"/>
          <w:szCs w:val="28"/>
        </w:rPr>
      </w:pPr>
      <w:r w:rsidRPr="00105841">
        <w:rPr>
          <w:color w:val="000000" w:themeColor="text1"/>
          <w:sz w:val="28"/>
          <w:szCs w:val="28"/>
        </w:rPr>
        <w:t>14) при обнаружении у лиц, входящих в здания или находящихся в них, предметов и веществ, предусмотренных Перечнем предметов и (или) веществ, действуют в соответствии с законодательством Республики Казахстан;</w:t>
      </w:r>
    </w:p>
    <w:p w:rsidR="000B5D8E" w:rsidRPr="00105841" w:rsidRDefault="000B5D8E" w:rsidP="000B5D8E">
      <w:pPr>
        <w:pStyle w:val="22"/>
        <w:spacing w:after="0" w:line="240" w:lineRule="auto"/>
        <w:ind w:firstLineChars="253" w:firstLine="708"/>
        <w:jc w:val="both"/>
        <w:rPr>
          <w:color w:val="000000" w:themeColor="text1"/>
          <w:sz w:val="28"/>
          <w:szCs w:val="28"/>
        </w:rPr>
      </w:pPr>
      <w:r w:rsidRPr="00105841">
        <w:rPr>
          <w:color w:val="000000" w:themeColor="text1"/>
          <w:sz w:val="28"/>
          <w:szCs w:val="28"/>
        </w:rPr>
        <w:t xml:space="preserve">15) при проведении несанкционированных протестных акций, пикетов со стороны населения в непосредственной близости и на прилегающей территории Национального Банка, </w:t>
      </w:r>
      <w:r w:rsidRPr="00105841">
        <w:rPr>
          <w:snapToGrid w:val="0"/>
          <w:color w:val="000000" w:themeColor="text1"/>
          <w:sz w:val="28"/>
          <w:szCs w:val="28"/>
          <w:lang w:val="ru-MD"/>
        </w:rPr>
        <w:t xml:space="preserve">территориальных </w:t>
      </w:r>
      <w:r w:rsidRPr="00105841">
        <w:rPr>
          <w:color w:val="000000" w:themeColor="text1"/>
          <w:sz w:val="28"/>
          <w:szCs w:val="28"/>
        </w:rPr>
        <w:t xml:space="preserve">филиалов, Представительства, реализации угроз террористического и военного характера, проявления преступных посягательств, немедленно информируют подразделение безопасности, уполномоченных работников </w:t>
      </w:r>
      <w:r w:rsidRPr="00105841">
        <w:rPr>
          <w:snapToGrid w:val="0"/>
          <w:color w:val="000000" w:themeColor="text1"/>
          <w:sz w:val="28"/>
          <w:szCs w:val="28"/>
          <w:lang w:val="ru-MD"/>
        </w:rPr>
        <w:t xml:space="preserve">территориальных </w:t>
      </w:r>
      <w:r w:rsidRPr="00105841">
        <w:rPr>
          <w:color w:val="000000" w:themeColor="text1"/>
          <w:sz w:val="28"/>
          <w:szCs w:val="28"/>
        </w:rPr>
        <w:t xml:space="preserve">филиалов и </w:t>
      </w:r>
      <w:r w:rsidRPr="00105841">
        <w:rPr>
          <w:color w:val="000000" w:themeColor="text1"/>
          <w:sz w:val="28"/>
          <w:szCs w:val="28"/>
          <w:lang w:val="ru-MD"/>
        </w:rPr>
        <w:t>соответствующий территориальный орган внутренних дел Министерства внутренних дел Республики Казахстан,</w:t>
      </w:r>
      <w:r w:rsidRPr="00105841">
        <w:rPr>
          <w:color w:val="000000" w:themeColor="text1"/>
          <w:sz w:val="28"/>
          <w:szCs w:val="28"/>
        </w:rPr>
        <w:t xml:space="preserve"> предпринимают меры, ограничивающие проникновение посторонних лиц и участников деструктивных акций.</w:t>
      </w:r>
    </w:p>
    <w:p w:rsidR="000B5D8E" w:rsidRPr="00105841" w:rsidRDefault="000B5D8E" w:rsidP="000B5D8E">
      <w:pPr>
        <w:pStyle w:val="afb"/>
        <w:spacing w:after="0"/>
        <w:ind w:firstLineChars="253" w:firstLine="708"/>
        <w:jc w:val="both"/>
        <w:rPr>
          <w:color w:val="000000" w:themeColor="text1"/>
          <w:sz w:val="28"/>
          <w:szCs w:val="28"/>
        </w:rPr>
      </w:pPr>
      <w:r w:rsidRPr="00105841">
        <w:rPr>
          <w:color w:val="000000" w:themeColor="text1"/>
          <w:sz w:val="28"/>
          <w:szCs w:val="28"/>
        </w:rPr>
        <w:t>4</w:t>
      </w:r>
      <w:r w:rsidRPr="00105841">
        <w:rPr>
          <w:color w:val="000000" w:themeColor="text1"/>
          <w:sz w:val="28"/>
          <w:szCs w:val="28"/>
          <w:lang w:val="kk-KZ"/>
        </w:rPr>
        <w:t>9</w:t>
      </w:r>
      <w:r w:rsidRPr="00105841">
        <w:rPr>
          <w:color w:val="000000" w:themeColor="text1"/>
          <w:sz w:val="28"/>
          <w:szCs w:val="28"/>
        </w:rPr>
        <w:t>. Постовым полицейским не допускается:</w:t>
      </w:r>
    </w:p>
    <w:p w:rsidR="000B5D8E" w:rsidRPr="00105841" w:rsidRDefault="000B5D8E" w:rsidP="000B5D8E">
      <w:pPr>
        <w:pStyle w:val="afb"/>
        <w:spacing w:after="0"/>
        <w:ind w:firstLineChars="253" w:firstLine="708"/>
        <w:jc w:val="both"/>
        <w:rPr>
          <w:color w:val="000000" w:themeColor="text1"/>
          <w:sz w:val="28"/>
          <w:szCs w:val="28"/>
        </w:rPr>
      </w:pPr>
      <w:r w:rsidRPr="00105841">
        <w:rPr>
          <w:color w:val="000000" w:themeColor="text1"/>
          <w:sz w:val="28"/>
          <w:szCs w:val="28"/>
        </w:rPr>
        <w:t xml:space="preserve">1) осуществлять несанкционированный допуск лиц в здания </w:t>
      </w:r>
      <w:r w:rsidRPr="00105841">
        <w:rPr>
          <w:snapToGrid w:val="0"/>
          <w:color w:val="000000" w:themeColor="text1"/>
          <w:sz w:val="28"/>
          <w:szCs w:val="28"/>
          <w:lang w:val="ru-MD"/>
        </w:rPr>
        <w:t xml:space="preserve">(охраняемую территорию территориальных </w:t>
      </w:r>
      <w:r w:rsidRPr="00105841">
        <w:rPr>
          <w:color w:val="000000" w:themeColor="text1"/>
          <w:sz w:val="28"/>
          <w:szCs w:val="28"/>
        </w:rPr>
        <w:t>филиалов</w:t>
      </w:r>
      <w:r w:rsidRPr="00105841">
        <w:rPr>
          <w:snapToGrid w:val="0"/>
          <w:color w:val="000000" w:themeColor="text1"/>
          <w:sz w:val="28"/>
          <w:szCs w:val="28"/>
          <w:lang w:val="ru-MD"/>
        </w:rPr>
        <w:t>)</w:t>
      </w:r>
      <w:r w:rsidRPr="00105841">
        <w:rPr>
          <w:color w:val="000000" w:themeColor="text1"/>
          <w:sz w:val="28"/>
          <w:szCs w:val="28"/>
        </w:rPr>
        <w:t>;</w:t>
      </w:r>
    </w:p>
    <w:p w:rsidR="000B5D8E" w:rsidRPr="00105841" w:rsidRDefault="000B5D8E" w:rsidP="000B5D8E">
      <w:pPr>
        <w:pStyle w:val="afb"/>
        <w:spacing w:after="0"/>
        <w:ind w:firstLineChars="253" w:firstLine="708"/>
        <w:jc w:val="both"/>
        <w:rPr>
          <w:color w:val="000000" w:themeColor="text1"/>
          <w:sz w:val="28"/>
          <w:szCs w:val="28"/>
        </w:rPr>
      </w:pPr>
      <w:r w:rsidRPr="00105841">
        <w:rPr>
          <w:color w:val="000000" w:themeColor="text1"/>
          <w:sz w:val="28"/>
          <w:szCs w:val="28"/>
        </w:rPr>
        <w:t>2) выключать в ночное время дежурное освещение;</w:t>
      </w:r>
    </w:p>
    <w:p w:rsidR="000B5D8E" w:rsidRPr="00105841" w:rsidRDefault="000B5D8E" w:rsidP="000B5D8E">
      <w:pPr>
        <w:pStyle w:val="afb"/>
        <w:spacing w:after="0"/>
        <w:ind w:firstLineChars="253" w:firstLine="708"/>
        <w:jc w:val="both"/>
        <w:rPr>
          <w:color w:val="000000" w:themeColor="text1"/>
          <w:sz w:val="28"/>
          <w:szCs w:val="28"/>
        </w:rPr>
      </w:pPr>
      <w:r w:rsidRPr="00105841">
        <w:rPr>
          <w:color w:val="000000" w:themeColor="text1"/>
          <w:sz w:val="28"/>
          <w:szCs w:val="28"/>
        </w:rPr>
        <w:t>3) переключать турникеты в режим свободного прохода, кроме ситуаций, указанных в подпункте 12) пункта 4</w:t>
      </w:r>
      <w:r w:rsidRPr="00105841">
        <w:rPr>
          <w:color w:val="000000" w:themeColor="text1"/>
          <w:sz w:val="28"/>
          <w:szCs w:val="28"/>
          <w:lang w:val="kk-KZ"/>
        </w:rPr>
        <w:t>8</w:t>
      </w:r>
      <w:r w:rsidRPr="00105841">
        <w:rPr>
          <w:color w:val="000000" w:themeColor="text1"/>
          <w:sz w:val="28"/>
          <w:szCs w:val="28"/>
        </w:rPr>
        <w:t xml:space="preserve"> Правил;</w:t>
      </w:r>
    </w:p>
    <w:p w:rsidR="000B5D8E" w:rsidRPr="00105841" w:rsidRDefault="000B5D8E" w:rsidP="000B5D8E">
      <w:pPr>
        <w:pStyle w:val="afb"/>
        <w:spacing w:after="0"/>
        <w:ind w:firstLineChars="253" w:firstLine="708"/>
        <w:jc w:val="both"/>
        <w:rPr>
          <w:color w:val="000000" w:themeColor="text1"/>
          <w:sz w:val="28"/>
          <w:szCs w:val="28"/>
        </w:rPr>
      </w:pPr>
      <w:r w:rsidRPr="00105841">
        <w:rPr>
          <w:color w:val="000000" w:themeColor="text1"/>
          <w:sz w:val="28"/>
          <w:szCs w:val="28"/>
        </w:rPr>
        <w:lastRenderedPageBreak/>
        <w:t>4) использовать автоматизированные рабочие места СКУД и видеоконтроля для посторонних целей (компьютерные игры, просмотр видео, прослушивание аудиофайлов);</w:t>
      </w:r>
    </w:p>
    <w:p w:rsidR="000B5D8E" w:rsidRPr="00105841" w:rsidRDefault="000B5D8E" w:rsidP="000B5D8E">
      <w:pPr>
        <w:ind w:firstLineChars="253" w:firstLine="708"/>
        <w:jc w:val="both"/>
        <w:rPr>
          <w:color w:val="000000" w:themeColor="text1"/>
          <w:sz w:val="28"/>
          <w:szCs w:val="28"/>
        </w:rPr>
      </w:pPr>
      <w:r w:rsidRPr="00105841">
        <w:rPr>
          <w:color w:val="000000" w:themeColor="text1"/>
          <w:sz w:val="28"/>
          <w:szCs w:val="28"/>
        </w:rPr>
        <w:t>5) подключать на рабочие станции (компьютеры) незарегистрированные и не регламентированные технические средства, мобильные телефоны и любую другую технику, в том числе, в целях зарядки аккумуляторных батарей;</w:t>
      </w:r>
    </w:p>
    <w:p w:rsidR="000B5D8E" w:rsidRPr="00105841" w:rsidRDefault="000B5D8E" w:rsidP="000B5D8E">
      <w:pPr>
        <w:ind w:firstLineChars="253" w:firstLine="708"/>
        <w:jc w:val="both"/>
        <w:rPr>
          <w:color w:val="000000" w:themeColor="text1"/>
          <w:sz w:val="28"/>
          <w:szCs w:val="28"/>
        </w:rPr>
      </w:pPr>
      <w:r w:rsidRPr="00105841">
        <w:rPr>
          <w:color w:val="000000" w:themeColor="text1"/>
          <w:sz w:val="28"/>
          <w:szCs w:val="28"/>
        </w:rPr>
        <w:t>6) покидать пост во время дежурства.</w:t>
      </w:r>
    </w:p>
    <w:p w:rsidR="000B5D8E" w:rsidRPr="00105841" w:rsidRDefault="000B5D8E" w:rsidP="000B5D8E">
      <w:pPr>
        <w:ind w:firstLineChars="253" w:firstLine="708"/>
        <w:jc w:val="both"/>
        <w:rPr>
          <w:color w:val="000000" w:themeColor="text1"/>
          <w:sz w:val="28"/>
          <w:szCs w:val="28"/>
        </w:rPr>
      </w:pPr>
      <w:r w:rsidRPr="00105841">
        <w:rPr>
          <w:color w:val="000000" w:themeColor="text1"/>
          <w:sz w:val="28"/>
          <w:szCs w:val="28"/>
          <w:lang w:val="kk-KZ"/>
        </w:rPr>
        <w:t>50</w:t>
      </w:r>
      <w:r w:rsidRPr="00105841">
        <w:rPr>
          <w:color w:val="000000" w:themeColor="text1"/>
          <w:sz w:val="28"/>
          <w:szCs w:val="28"/>
        </w:rPr>
        <w:t xml:space="preserve">. Вынос (вывоз) имущества и ценностей </w:t>
      </w:r>
      <w:r w:rsidRPr="00105841">
        <w:rPr>
          <w:snapToGrid w:val="0"/>
          <w:color w:val="000000" w:themeColor="text1"/>
          <w:sz w:val="28"/>
          <w:szCs w:val="28"/>
          <w:lang w:val="ru-MD"/>
        </w:rPr>
        <w:t xml:space="preserve">территориальных </w:t>
      </w:r>
      <w:r w:rsidRPr="00105841">
        <w:rPr>
          <w:color w:val="000000" w:themeColor="text1"/>
          <w:sz w:val="28"/>
          <w:szCs w:val="28"/>
        </w:rPr>
        <w:t>филиалов из здания и обратный их внос (ввоз) в здание осуществляется через один и тот же пост полиции, с осуществлением постовыми полицейскими технического контроля.</w:t>
      </w:r>
    </w:p>
    <w:p w:rsidR="000B5D8E" w:rsidRPr="00105841" w:rsidRDefault="000B5D8E" w:rsidP="000B5D8E">
      <w:pPr>
        <w:ind w:firstLine="851"/>
        <w:jc w:val="both"/>
        <w:rPr>
          <w:color w:val="000000" w:themeColor="text1"/>
          <w:sz w:val="28"/>
          <w:szCs w:val="28"/>
        </w:rPr>
      </w:pPr>
    </w:p>
    <w:p w:rsidR="000B5D8E" w:rsidRPr="00105841" w:rsidRDefault="000B5D8E" w:rsidP="000B5D8E">
      <w:pPr>
        <w:ind w:firstLine="851"/>
        <w:jc w:val="both"/>
        <w:rPr>
          <w:color w:val="000000" w:themeColor="text1"/>
          <w:sz w:val="28"/>
          <w:szCs w:val="28"/>
        </w:rPr>
      </w:pPr>
    </w:p>
    <w:p w:rsidR="000B5D8E" w:rsidRPr="00105841" w:rsidRDefault="000B5D8E" w:rsidP="000B5D8E">
      <w:pPr>
        <w:spacing w:line="240" w:lineRule="atLeast"/>
        <w:jc w:val="center"/>
        <w:rPr>
          <w:b/>
          <w:color w:val="000000" w:themeColor="text1"/>
          <w:sz w:val="28"/>
          <w:szCs w:val="28"/>
        </w:rPr>
      </w:pPr>
      <w:r w:rsidRPr="00105841">
        <w:rPr>
          <w:b/>
          <w:color w:val="000000" w:themeColor="text1"/>
          <w:sz w:val="28"/>
          <w:szCs w:val="28"/>
          <w:lang w:val="ru-MD"/>
        </w:rPr>
        <w:t xml:space="preserve">Глава 8. </w:t>
      </w:r>
      <w:r w:rsidRPr="00105841">
        <w:rPr>
          <w:b/>
          <w:color w:val="000000" w:themeColor="text1"/>
          <w:sz w:val="28"/>
          <w:szCs w:val="28"/>
        </w:rPr>
        <w:t xml:space="preserve">Ответственность за нарушение Правил </w:t>
      </w:r>
    </w:p>
    <w:p w:rsidR="000B5D8E" w:rsidRPr="00105841" w:rsidRDefault="000B5D8E" w:rsidP="000B5D8E">
      <w:pPr>
        <w:spacing w:line="240" w:lineRule="atLeast"/>
        <w:jc w:val="both"/>
        <w:rPr>
          <w:color w:val="000000" w:themeColor="text1"/>
          <w:sz w:val="28"/>
          <w:szCs w:val="28"/>
        </w:rPr>
      </w:pPr>
    </w:p>
    <w:p w:rsidR="000B5D8E" w:rsidRPr="00105841" w:rsidRDefault="000B5D8E" w:rsidP="000B5D8E">
      <w:pPr>
        <w:keepLines/>
        <w:spacing w:line="240" w:lineRule="atLeast"/>
        <w:ind w:firstLine="709"/>
        <w:jc w:val="both"/>
        <w:rPr>
          <w:color w:val="000000" w:themeColor="text1"/>
          <w:sz w:val="28"/>
          <w:szCs w:val="28"/>
        </w:rPr>
      </w:pPr>
      <w:r w:rsidRPr="00105841">
        <w:rPr>
          <w:bCs/>
          <w:color w:val="000000" w:themeColor="text1"/>
          <w:sz w:val="28"/>
          <w:szCs w:val="28"/>
        </w:rPr>
        <w:t>5</w:t>
      </w:r>
      <w:r w:rsidRPr="00105841">
        <w:rPr>
          <w:bCs/>
          <w:color w:val="000000" w:themeColor="text1"/>
          <w:sz w:val="28"/>
          <w:szCs w:val="28"/>
          <w:lang w:val="kk-KZ"/>
        </w:rPr>
        <w:t>1</w:t>
      </w:r>
      <w:r w:rsidRPr="00105841">
        <w:rPr>
          <w:bCs/>
          <w:color w:val="000000" w:themeColor="text1"/>
          <w:sz w:val="28"/>
          <w:szCs w:val="28"/>
        </w:rPr>
        <w:t>. В случае установления в ходе проведения служебного расследования фактов, рассмотрение которых относится к компетенции специальных государственных и правоохранительных органов, все материалы служебных расследований направляются в соответствующий специальный государственный или правоохранительный орган.</w:t>
      </w:r>
    </w:p>
    <w:p w:rsidR="000B5D8E" w:rsidRPr="00105841" w:rsidRDefault="000B5D8E" w:rsidP="000B5D8E">
      <w:pPr>
        <w:jc w:val="right"/>
        <w:rPr>
          <w:color w:val="000000" w:themeColor="text1"/>
          <w:sz w:val="28"/>
          <w:szCs w:val="28"/>
        </w:rPr>
      </w:pPr>
      <w:bookmarkStart w:id="22" w:name="SUB2400"/>
      <w:bookmarkEnd w:id="8"/>
      <w:bookmarkEnd w:id="9"/>
      <w:bookmarkEnd w:id="10"/>
      <w:bookmarkEnd w:id="22"/>
      <w:r w:rsidRPr="00105841">
        <w:rPr>
          <w:color w:val="000000" w:themeColor="text1"/>
          <w:sz w:val="28"/>
          <w:szCs w:val="28"/>
        </w:rPr>
        <w:br w:type="page"/>
      </w:r>
      <w:r w:rsidRPr="00105841">
        <w:rPr>
          <w:color w:val="000000" w:themeColor="text1"/>
          <w:sz w:val="28"/>
          <w:szCs w:val="28"/>
        </w:rPr>
        <w:lastRenderedPageBreak/>
        <w:t>Приложение 1</w:t>
      </w:r>
    </w:p>
    <w:p w:rsidR="000B5D8E" w:rsidRPr="00105841" w:rsidRDefault="000B5D8E" w:rsidP="000B5D8E">
      <w:pPr>
        <w:ind w:firstLine="397"/>
        <w:jc w:val="right"/>
        <w:rPr>
          <w:color w:val="000000" w:themeColor="text1"/>
          <w:sz w:val="28"/>
          <w:szCs w:val="28"/>
        </w:rPr>
      </w:pPr>
      <w:r w:rsidRPr="00105841">
        <w:rPr>
          <w:color w:val="000000" w:themeColor="text1"/>
          <w:sz w:val="28"/>
          <w:szCs w:val="28"/>
        </w:rPr>
        <w:t xml:space="preserve">к </w:t>
      </w:r>
      <w:hyperlink r:id="rId9" w:history="1">
        <w:r w:rsidRPr="00105841">
          <w:rPr>
            <w:color w:val="000000" w:themeColor="text1"/>
            <w:sz w:val="28"/>
            <w:szCs w:val="28"/>
          </w:rPr>
          <w:t>Правилам</w:t>
        </w:r>
      </w:hyperlink>
      <w:r w:rsidRPr="00105841">
        <w:rPr>
          <w:color w:val="000000" w:themeColor="text1"/>
          <w:sz w:val="28"/>
          <w:szCs w:val="28"/>
        </w:rPr>
        <w:t xml:space="preserve"> по обеспечению </w:t>
      </w:r>
    </w:p>
    <w:p w:rsidR="000B5D8E" w:rsidRPr="00105841" w:rsidRDefault="000B5D8E" w:rsidP="000B5D8E">
      <w:pPr>
        <w:ind w:firstLine="397"/>
        <w:jc w:val="right"/>
        <w:rPr>
          <w:color w:val="000000" w:themeColor="text1"/>
          <w:sz w:val="28"/>
          <w:szCs w:val="28"/>
        </w:rPr>
      </w:pPr>
      <w:r w:rsidRPr="00105841">
        <w:rPr>
          <w:color w:val="000000" w:themeColor="text1"/>
          <w:sz w:val="28"/>
          <w:szCs w:val="28"/>
        </w:rPr>
        <w:t xml:space="preserve">пропускного и </w:t>
      </w:r>
      <w:proofErr w:type="spellStart"/>
      <w:r w:rsidRPr="00105841">
        <w:rPr>
          <w:color w:val="000000" w:themeColor="text1"/>
          <w:sz w:val="28"/>
          <w:szCs w:val="28"/>
        </w:rPr>
        <w:t>внутриобъектового</w:t>
      </w:r>
      <w:proofErr w:type="spellEnd"/>
      <w:r w:rsidRPr="00105841">
        <w:rPr>
          <w:color w:val="000000" w:themeColor="text1"/>
          <w:sz w:val="28"/>
          <w:szCs w:val="28"/>
        </w:rPr>
        <w:t xml:space="preserve"> режимов </w:t>
      </w:r>
    </w:p>
    <w:p w:rsidR="000B5D8E" w:rsidRPr="00105841" w:rsidRDefault="000B5D8E" w:rsidP="000B5D8E">
      <w:pPr>
        <w:ind w:firstLine="397"/>
        <w:jc w:val="right"/>
        <w:rPr>
          <w:color w:val="000000" w:themeColor="text1"/>
          <w:sz w:val="28"/>
          <w:szCs w:val="28"/>
        </w:rPr>
      </w:pPr>
      <w:r w:rsidRPr="00105841">
        <w:rPr>
          <w:color w:val="000000" w:themeColor="text1"/>
          <w:sz w:val="28"/>
          <w:szCs w:val="28"/>
        </w:rPr>
        <w:t xml:space="preserve">в зданиях Национального Банка </w:t>
      </w:r>
    </w:p>
    <w:p w:rsidR="000B5D8E" w:rsidRPr="00105841" w:rsidRDefault="000B5D8E" w:rsidP="000B5D8E">
      <w:pPr>
        <w:ind w:firstLine="397"/>
        <w:jc w:val="right"/>
        <w:rPr>
          <w:color w:val="000000" w:themeColor="text1"/>
          <w:sz w:val="28"/>
          <w:szCs w:val="28"/>
        </w:rPr>
      </w:pPr>
      <w:r w:rsidRPr="00105841">
        <w:rPr>
          <w:color w:val="000000" w:themeColor="text1"/>
          <w:sz w:val="28"/>
          <w:szCs w:val="28"/>
        </w:rPr>
        <w:t xml:space="preserve">Республики Казахстан и его </w:t>
      </w:r>
    </w:p>
    <w:p w:rsidR="000B5D8E" w:rsidRPr="00105841" w:rsidRDefault="000B5D8E" w:rsidP="000B5D8E">
      <w:pPr>
        <w:ind w:firstLine="397"/>
        <w:jc w:val="right"/>
        <w:rPr>
          <w:color w:val="000000" w:themeColor="text1"/>
          <w:sz w:val="28"/>
          <w:szCs w:val="28"/>
        </w:rPr>
      </w:pPr>
      <w:r w:rsidRPr="00105841">
        <w:rPr>
          <w:color w:val="000000" w:themeColor="text1"/>
          <w:sz w:val="28"/>
          <w:szCs w:val="28"/>
        </w:rPr>
        <w:t>территориальных филиалах</w:t>
      </w:r>
    </w:p>
    <w:p w:rsidR="000B5D8E" w:rsidRPr="00105841" w:rsidRDefault="000B5D8E" w:rsidP="000B5D8E">
      <w:pPr>
        <w:ind w:firstLine="397"/>
        <w:jc w:val="center"/>
        <w:rPr>
          <w:color w:val="000000" w:themeColor="text1"/>
          <w:sz w:val="28"/>
          <w:szCs w:val="28"/>
        </w:rPr>
      </w:pPr>
    </w:p>
    <w:p w:rsidR="000B5D8E" w:rsidRPr="00105841" w:rsidRDefault="000B5D8E" w:rsidP="000B5D8E">
      <w:pPr>
        <w:ind w:firstLine="397"/>
        <w:jc w:val="center"/>
        <w:rPr>
          <w:color w:val="000000" w:themeColor="text1"/>
          <w:sz w:val="28"/>
          <w:szCs w:val="28"/>
        </w:rPr>
      </w:pPr>
    </w:p>
    <w:p w:rsidR="000B5D8E" w:rsidRPr="00105841" w:rsidRDefault="000B5D8E" w:rsidP="000B5D8E">
      <w:pPr>
        <w:spacing w:line="240" w:lineRule="atLeast"/>
        <w:ind w:right="706"/>
        <w:jc w:val="right"/>
        <w:rPr>
          <w:sz w:val="28"/>
          <w:szCs w:val="28"/>
        </w:rPr>
      </w:pPr>
      <w:r w:rsidRPr="00105841">
        <w:rPr>
          <w:sz w:val="28"/>
          <w:szCs w:val="28"/>
        </w:rPr>
        <w:t>Форма</w:t>
      </w:r>
    </w:p>
    <w:p w:rsidR="000B5D8E" w:rsidRPr="00105841" w:rsidRDefault="000B5D8E" w:rsidP="000B5D8E">
      <w:pPr>
        <w:spacing w:line="240" w:lineRule="atLeast"/>
        <w:jc w:val="right"/>
        <w:rPr>
          <w:sz w:val="28"/>
          <w:szCs w:val="28"/>
        </w:rPr>
      </w:pPr>
    </w:p>
    <w:p w:rsidR="000B5D8E" w:rsidRPr="00105841" w:rsidRDefault="000B5D8E" w:rsidP="000B5D8E">
      <w:pPr>
        <w:keepNext/>
        <w:spacing w:line="240" w:lineRule="atLeast"/>
        <w:jc w:val="center"/>
        <w:outlineLvl w:val="2"/>
        <w:rPr>
          <w:b/>
        </w:rPr>
      </w:pPr>
      <w:r w:rsidRPr="00105841">
        <w:rPr>
          <w:b/>
        </w:rPr>
        <w:t xml:space="preserve">БЛАНК РАЗОВОГО ПРОПУСКА НА БУМАЖНОМ НОСИТЕЛЕ </w:t>
      </w:r>
    </w:p>
    <w:p w:rsidR="000B5D8E" w:rsidRPr="00105841" w:rsidRDefault="000B5D8E" w:rsidP="000B5D8E">
      <w:pPr>
        <w:spacing w:line="240" w:lineRule="atLeast"/>
        <w:jc w:val="center"/>
      </w:pPr>
    </w:p>
    <w:p w:rsidR="000B5D8E" w:rsidRPr="00105841" w:rsidRDefault="000B5D8E" w:rsidP="000B5D8E">
      <w:pPr>
        <w:jc w:val="center"/>
      </w:pPr>
      <w:r w:rsidRPr="00105841">
        <w:t>(лицевая сторона)</w:t>
      </w:r>
    </w:p>
    <w:p w:rsidR="000B5D8E" w:rsidRPr="00105841" w:rsidRDefault="000B5D8E" w:rsidP="000B5D8E">
      <w:pPr>
        <w:jc w:val="center"/>
        <w:rPr>
          <w:lang w:val="kk-KZ"/>
        </w:rPr>
      </w:pPr>
    </w:p>
    <w:tbl>
      <w:tblPr>
        <w:tblW w:w="962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45"/>
        <w:gridCol w:w="3553"/>
        <w:gridCol w:w="2126"/>
      </w:tblGrid>
      <w:tr w:rsidR="000B5D8E" w:rsidRPr="00105841" w:rsidTr="004B0859">
        <w:trPr>
          <w:cantSplit/>
          <w:trHeight w:val="1134"/>
        </w:trPr>
        <w:tc>
          <w:tcPr>
            <w:tcW w:w="3945" w:type="dxa"/>
            <w:tcBorders>
              <w:top w:val="single" w:sz="12" w:space="0" w:color="auto"/>
              <w:left w:val="single" w:sz="12" w:space="0" w:color="auto"/>
              <w:bottom w:val="single" w:sz="12" w:space="0" w:color="auto"/>
              <w:right w:val="single" w:sz="12" w:space="0" w:color="auto"/>
            </w:tcBorders>
          </w:tcPr>
          <w:p w:rsidR="000B5D8E" w:rsidRPr="00105841" w:rsidRDefault="000B5D8E" w:rsidP="004B0859"/>
          <w:p w:rsidR="000B5D8E" w:rsidRPr="00105841" w:rsidRDefault="000B5D8E" w:rsidP="004B0859">
            <w:pPr>
              <w:ind w:right="106"/>
              <w:rPr>
                <w:b/>
              </w:rPr>
            </w:pPr>
            <w:r w:rsidRPr="00105841">
              <w:rPr>
                <w:b/>
              </w:rPr>
              <w:t>Корешок разового пропуска №___</w:t>
            </w:r>
          </w:p>
          <w:p w:rsidR="000B5D8E" w:rsidRPr="00105841" w:rsidRDefault="000B5D8E" w:rsidP="004B0859">
            <w:pPr>
              <w:ind w:right="-675"/>
            </w:pPr>
          </w:p>
          <w:p w:rsidR="000B5D8E" w:rsidRPr="00105841" w:rsidRDefault="000B5D8E" w:rsidP="004B0859">
            <w:pPr>
              <w:ind w:right="-675"/>
            </w:pPr>
            <w:r w:rsidRPr="00105841">
              <w:t>на</w:t>
            </w:r>
            <w:proofErr w:type="gramStart"/>
            <w:r w:rsidRPr="00105841">
              <w:t xml:space="preserve">   «</w:t>
            </w:r>
            <w:proofErr w:type="gramEnd"/>
            <w:r w:rsidRPr="00105841">
              <w:t>_____» ____________ 20__ года</w:t>
            </w:r>
          </w:p>
          <w:p w:rsidR="000B5D8E" w:rsidRPr="00105841" w:rsidRDefault="000B5D8E" w:rsidP="004B0859">
            <w:pPr>
              <w:ind w:right="-675"/>
            </w:pPr>
            <w:r w:rsidRPr="00105841">
              <w:t>Фамилия___________________________</w:t>
            </w:r>
          </w:p>
          <w:p w:rsidR="000B5D8E" w:rsidRPr="00105841" w:rsidRDefault="000B5D8E" w:rsidP="004B0859">
            <w:pPr>
              <w:ind w:right="-675"/>
            </w:pPr>
            <w:r w:rsidRPr="00105841">
              <w:t>Имя___________________________</w:t>
            </w:r>
          </w:p>
          <w:p w:rsidR="000B5D8E" w:rsidRPr="00105841" w:rsidRDefault="000B5D8E" w:rsidP="004B0859">
            <w:pPr>
              <w:ind w:right="-675"/>
            </w:pPr>
            <w:r w:rsidRPr="00105841">
              <w:t>Отчество (при его наличии) ___________________________</w:t>
            </w:r>
          </w:p>
          <w:p w:rsidR="000B5D8E" w:rsidRPr="00105841" w:rsidRDefault="000B5D8E" w:rsidP="004B0859">
            <w:pPr>
              <w:ind w:right="-675"/>
            </w:pPr>
          </w:p>
          <w:p w:rsidR="000B5D8E" w:rsidRPr="00105841" w:rsidRDefault="000B5D8E" w:rsidP="004B0859">
            <w:pPr>
              <w:ind w:right="-675"/>
            </w:pPr>
            <w:r w:rsidRPr="00105841">
              <w:t xml:space="preserve">Время действия пропуска: </w:t>
            </w:r>
          </w:p>
          <w:p w:rsidR="000B5D8E" w:rsidRPr="00105841" w:rsidRDefault="000B5D8E" w:rsidP="004B0859">
            <w:pPr>
              <w:ind w:right="-675"/>
            </w:pPr>
            <w:proofErr w:type="spellStart"/>
            <w:r w:rsidRPr="00105841">
              <w:t>с____</w:t>
            </w:r>
            <w:proofErr w:type="gramStart"/>
            <w:r w:rsidRPr="00105841">
              <w:t>часов</w:t>
            </w:r>
            <w:proofErr w:type="spellEnd"/>
            <w:r w:rsidRPr="00105841">
              <w:t xml:space="preserve">  </w:t>
            </w:r>
            <w:proofErr w:type="spellStart"/>
            <w:r w:rsidRPr="00105841">
              <w:t>до</w:t>
            </w:r>
            <w:proofErr w:type="gramEnd"/>
            <w:r w:rsidRPr="00105841">
              <w:t>_____часов</w:t>
            </w:r>
            <w:proofErr w:type="spellEnd"/>
          </w:p>
          <w:p w:rsidR="000B5D8E" w:rsidRPr="00105841" w:rsidRDefault="000B5D8E" w:rsidP="004B0859">
            <w:pPr>
              <w:ind w:right="-675"/>
            </w:pPr>
            <w:r w:rsidRPr="00105841">
              <w:t>Место работы_________________</w:t>
            </w:r>
          </w:p>
          <w:p w:rsidR="000B5D8E" w:rsidRPr="00105841" w:rsidRDefault="000B5D8E" w:rsidP="004B0859">
            <w:pPr>
              <w:ind w:right="-675"/>
            </w:pPr>
            <w:r w:rsidRPr="00105841">
              <w:t>_____________________________</w:t>
            </w:r>
          </w:p>
          <w:p w:rsidR="000B5D8E" w:rsidRPr="00105841" w:rsidRDefault="000B5D8E" w:rsidP="004B0859">
            <w:pPr>
              <w:ind w:right="-675"/>
            </w:pPr>
            <w:r w:rsidRPr="00105841">
              <w:t>Куда идет ____________________</w:t>
            </w:r>
          </w:p>
          <w:p w:rsidR="000B5D8E" w:rsidRPr="00105841" w:rsidRDefault="000B5D8E" w:rsidP="004B0859">
            <w:pPr>
              <w:ind w:right="-675"/>
            </w:pPr>
          </w:p>
          <w:p w:rsidR="000B5D8E" w:rsidRPr="00105841" w:rsidRDefault="000B5D8E" w:rsidP="004B0859">
            <w:pPr>
              <w:ind w:right="-675"/>
            </w:pPr>
            <w:r w:rsidRPr="00105841">
              <w:t>Подпись выдавшего пропуск ________</w:t>
            </w:r>
          </w:p>
          <w:p w:rsidR="000B5D8E" w:rsidRPr="00105841" w:rsidRDefault="000B5D8E" w:rsidP="004B0859">
            <w:pPr>
              <w:ind w:right="-136"/>
            </w:pPr>
            <w:r w:rsidRPr="00105841">
              <w:t xml:space="preserve">                                                Место печати</w:t>
            </w:r>
          </w:p>
          <w:p w:rsidR="000B5D8E" w:rsidRPr="00105841" w:rsidRDefault="000B5D8E" w:rsidP="004B0859"/>
        </w:tc>
        <w:tc>
          <w:tcPr>
            <w:tcW w:w="3553" w:type="dxa"/>
            <w:tcBorders>
              <w:top w:val="single" w:sz="12" w:space="0" w:color="auto"/>
              <w:left w:val="nil"/>
              <w:bottom w:val="single" w:sz="12" w:space="0" w:color="auto"/>
              <w:right w:val="single" w:sz="4" w:space="0" w:color="auto"/>
            </w:tcBorders>
          </w:tcPr>
          <w:p w:rsidR="000B5D8E" w:rsidRPr="00105841" w:rsidRDefault="000B5D8E" w:rsidP="004B0859">
            <w:pPr>
              <w:jc w:val="center"/>
            </w:pPr>
          </w:p>
          <w:p w:rsidR="000B5D8E" w:rsidRPr="00105841" w:rsidRDefault="000B5D8E" w:rsidP="004B0859">
            <w:pPr>
              <w:ind w:right="106"/>
              <w:rPr>
                <w:b/>
              </w:rPr>
            </w:pPr>
            <w:r w:rsidRPr="00105841">
              <w:rPr>
                <w:b/>
              </w:rPr>
              <w:t>РАЗОВЫЙ ПРОПУСК №___</w:t>
            </w:r>
          </w:p>
          <w:p w:rsidR="000B5D8E" w:rsidRPr="00105841" w:rsidRDefault="000B5D8E" w:rsidP="004B0859">
            <w:pPr>
              <w:ind w:right="-675"/>
            </w:pPr>
          </w:p>
          <w:p w:rsidR="000B5D8E" w:rsidRPr="00105841" w:rsidRDefault="000B5D8E" w:rsidP="004B0859">
            <w:pPr>
              <w:ind w:right="-675"/>
            </w:pPr>
            <w:r w:rsidRPr="00105841">
              <w:t>на</w:t>
            </w:r>
            <w:proofErr w:type="gramStart"/>
            <w:r w:rsidRPr="00105841">
              <w:t xml:space="preserve">   «</w:t>
            </w:r>
            <w:proofErr w:type="gramEnd"/>
            <w:r w:rsidRPr="00105841">
              <w:t>_____»  ___________ 20__ года</w:t>
            </w:r>
          </w:p>
          <w:p w:rsidR="000B5D8E" w:rsidRPr="00105841" w:rsidRDefault="000B5D8E" w:rsidP="004B0859">
            <w:pPr>
              <w:ind w:right="-675"/>
            </w:pPr>
            <w:r w:rsidRPr="00105841">
              <w:t>Фамилия___________________________</w:t>
            </w:r>
          </w:p>
          <w:p w:rsidR="000B5D8E" w:rsidRPr="00105841" w:rsidRDefault="000B5D8E" w:rsidP="004B0859">
            <w:pPr>
              <w:ind w:right="-675"/>
            </w:pPr>
            <w:r w:rsidRPr="00105841">
              <w:t>Имя___________________________</w:t>
            </w:r>
          </w:p>
          <w:p w:rsidR="000B5D8E" w:rsidRPr="00105841" w:rsidRDefault="000B5D8E" w:rsidP="004B0859">
            <w:pPr>
              <w:ind w:right="-675"/>
            </w:pPr>
            <w:r w:rsidRPr="00105841">
              <w:t xml:space="preserve">Отчество (при его </w:t>
            </w:r>
            <w:proofErr w:type="gramStart"/>
            <w:r w:rsidRPr="00105841">
              <w:t>наличии)_</w:t>
            </w:r>
            <w:proofErr w:type="gramEnd"/>
            <w:r w:rsidRPr="00105841">
              <w:t>__________________________</w:t>
            </w:r>
          </w:p>
          <w:p w:rsidR="000B5D8E" w:rsidRPr="00105841" w:rsidRDefault="000B5D8E" w:rsidP="004B0859">
            <w:pPr>
              <w:ind w:right="-675"/>
            </w:pPr>
          </w:p>
          <w:p w:rsidR="000B5D8E" w:rsidRPr="00105841" w:rsidRDefault="000B5D8E" w:rsidP="004B0859">
            <w:pPr>
              <w:ind w:right="-675"/>
            </w:pPr>
            <w:r w:rsidRPr="00105841">
              <w:t xml:space="preserve">Время действия пропуска: </w:t>
            </w:r>
          </w:p>
          <w:p w:rsidR="000B5D8E" w:rsidRPr="00105841" w:rsidRDefault="000B5D8E" w:rsidP="004B0859">
            <w:pPr>
              <w:ind w:right="-675"/>
            </w:pPr>
            <w:proofErr w:type="spellStart"/>
            <w:r w:rsidRPr="00105841">
              <w:t>с____</w:t>
            </w:r>
            <w:proofErr w:type="gramStart"/>
            <w:r w:rsidRPr="00105841">
              <w:t>часов</w:t>
            </w:r>
            <w:proofErr w:type="spellEnd"/>
            <w:r w:rsidRPr="00105841">
              <w:t xml:space="preserve">  </w:t>
            </w:r>
            <w:proofErr w:type="spellStart"/>
            <w:r w:rsidRPr="00105841">
              <w:t>до</w:t>
            </w:r>
            <w:proofErr w:type="gramEnd"/>
            <w:r w:rsidRPr="00105841">
              <w:t>_____часов</w:t>
            </w:r>
            <w:proofErr w:type="spellEnd"/>
          </w:p>
          <w:p w:rsidR="000B5D8E" w:rsidRPr="00105841" w:rsidRDefault="000B5D8E" w:rsidP="004B0859">
            <w:pPr>
              <w:ind w:right="-675"/>
            </w:pPr>
            <w:r w:rsidRPr="00105841">
              <w:t>Место работы_________________</w:t>
            </w:r>
          </w:p>
          <w:p w:rsidR="000B5D8E" w:rsidRPr="00105841" w:rsidRDefault="000B5D8E" w:rsidP="004B0859">
            <w:pPr>
              <w:ind w:right="-675"/>
            </w:pPr>
            <w:r w:rsidRPr="00105841">
              <w:t>_____________________________</w:t>
            </w:r>
          </w:p>
          <w:p w:rsidR="000B5D8E" w:rsidRPr="00105841" w:rsidRDefault="000B5D8E" w:rsidP="004B0859">
            <w:pPr>
              <w:ind w:right="-675"/>
            </w:pPr>
            <w:r w:rsidRPr="00105841">
              <w:t>Куда идет ____________________</w:t>
            </w:r>
          </w:p>
          <w:p w:rsidR="000B5D8E" w:rsidRPr="00105841" w:rsidRDefault="000B5D8E" w:rsidP="004B0859">
            <w:pPr>
              <w:ind w:right="-675"/>
            </w:pPr>
          </w:p>
          <w:p w:rsidR="000B5D8E" w:rsidRPr="00105841" w:rsidRDefault="000B5D8E" w:rsidP="004B0859">
            <w:pPr>
              <w:ind w:right="-675"/>
            </w:pPr>
            <w:r w:rsidRPr="00105841">
              <w:t>Подпись выдавшего пропуск ________</w:t>
            </w:r>
          </w:p>
          <w:p w:rsidR="000B5D8E" w:rsidRPr="00105841" w:rsidRDefault="000B5D8E" w:rsidP="004B0859">
            <w:pPr>
              <w:ind w:right="-675"/>
            </w:pPr>
            <w:r w:rsidRPr="00105841">
              <w:t xml:space="preserve">                                     Место печати</w:t>
            </w:r>
          </w:p>
          <w:p w:rsidR="000B5D8E" w:rsidRPr="00105841" w:rsidRDefault="000B5D8E" w:rsidP="004B0859">
            <w:pPr>
              <w:tabs>
                <w:tab w:val="left" w:pos="0"/>
              </w:tabs>
              <w:ind w:right="-108"/>
              <w:rPr>
                <w:sz w:val="18"/>
              </w:rPr>
            </w:pPr>
            <w:r w:rsidRPr="00105841">
              <w:rPr>
                <w:sz w:val="18"/>
              </w:rPr>
              <w:t xml:space="preserve">Действителен при предъявлении </w:t>
            </w:r>
          </w:p>
          <w:p w:rsidR="000B5D8E" w:rsidRPr="00105841" w:rsidRDefault="000B5D8E" w:rsidP="004B0859">
            <w:pPr>
              <w:rPr>
                <w:sz w:val="18"/>
              </w:rPr>
            </w:pPr>
            <w:r w:rsidRPr="00105841">
              <w:rPr>
                <w:sz w:val="18"/>
              </w:rPr>
              <w:t>документа, удостоверяющего личность</w:t>
            </w:r>
          </w:p>
        </w:tc>
        <w:tc>
          <w:tcPr>
            <w:tcW w:w="2126" w:type="dxa"/>
            <w:tcBorders>
              <w:top w:val="single" w:sz="4" w:space="0" w:color="auto"/>
              <w:left w:val="single" w:sz="4" w:space="0" w:color="auto"/>
              <w:bottom w:val="single" w:sz="4" w:space="0" w:color="auto"/>
              <w:right w:val="single" w:sz="4" w:space="0" w:color="auto"/>
            </w:tcBorders>
            <w:textDirection w:val="btLr"/>
          </w:tcPr>
          <w:p w:rsidR="000B5D8E" w:rsidRPr="00105841" w:rsidRDefault="000B5D8E" w:rsidP="004B0859">
            <w:pPr>
              <w:jc w:val="center"/>
            </w:pPr>
            <w:r w:rsidRPr="00105841">
              <w:t>№____</w:t>
            </w:r>
          </w:p>
          <w:p w:rsidR="000B5D8E" w:rsidRPr="00105841" w:rsidRDefault="000B5D8E" w:rsidP="004B0859">
            <w:pPr>
              <w:jc w:val="center"/>
            </w:pPr>
            <w:r w:rsidRPr="00105841">
              <w:t>КОНТРОЛЬНЫЙ ТАЛОН К ПРОПУСКУ</w:t>
            </w:r>
          </w:p>
          <w:p w:rsidR="000B5D8E" w:rsidRPr="00105841" w:rsidRDefault="000B5D8E" w:rsidP="004B0859">
            <w:pPr>
              <w:ind w:left="249" w:right="34"/>
              <w:jc w:val="center"/>
            </w:pPr>
            <w:r w:rsidRPr="00105841">
              <w:t xml:space="preserve">ВРЕМЯ ДЕЙСТВИЯ </w:t>
            </w:r>
          </w:p>
          <w:p w:rsidR="000B5D8E" w:rsidRPr="00105841" w:rsidRDefault="000B5D8E" w:rsidP="004B0859">
            <w:pPr>
              <w:jc w:val="center"/>
            </w:pPr>
            <w:r w:rsidRPr="00105841">
              <w:t xml:space="preserve">_____20__ГОДА </w:t>
            </w:r>
          </w:p>
          <w:p w:rsidR="000B5D8E" w:rsidRPr="00105841" w:rsidRDefault="000B5D8E" w:rsidP="004B0859">
            <w:pPr>
              <w:ind w:left="113" w:right="113"/>
              <w:jc w:val="center"/>
            </w:pPr>
            <w:r w:rsidRPr="00105841">
              <w:t>С _____ ЧАСОВ    ДО _____ ЧАСОВ</w:t>
            </w:r>
            <w:r w:rsidRPr="00105841" w:rsidDel="0059138D">
              <w:t xml:space="preserve"> </w:t>
            </w:r>
          </w:p>
        </w:tc>
      </w:tr>
    </w:tbl>
    <w:p w:rsidR="000B5D8E" w:rsidRPr="00105841" w:rsidRDefault="000B5D8E" w:rsidP="000B5D8E">
      <w:pPr>
        <w:ind w:right="-1"/>
        <w:jc w:val="right"/>
      </w:pPr>
    </w:p>
    <w:p w:rsidR="000B5D8E" w:rsidRPr="00105841" w:rsidRDefault="000B5D8E" w:rsidP="000B5D8E">
      <w:pPr>
        <w:ind w:right="-1"/>
        <w:jc w:val="right"/>
      </w:pPr>
    </w:p>
    <w:p w:rsidR="000B5D8E" w:rsidRPr="00105841" w:rsidRDefault="000B5D8E" w:rsidP="000B5D8E">
      <w:pPr>
        <w:jc w:val="center"/>
      </w:pPr>
      <w:r w:rsidRPr="00105841">
        <w:t>(оборотная сторона)</w:t>
      </w:r>
    </w:p>
    <w:p w:rsidR="000B5D8E" w:rsidRPr="00105841" w:rsidRDefault="000B5D8E" w:rsidP="000B5D8E">
      <w:pPr>
        <w:jc w:val="cente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54"/>
        <w:gridCol w:w="3544"/>
        <w:gridCol w:w="2126"/>
      </w:tblGrid>
      <w:tr w:rsidR="000B5D8E" w:rsidRPr="00105841" w:rsidTr="004B0859">
        <w:trPr>
          <w:cantSplit/>
          <w:trHeight w:val="2277"/>
        </w:trPr>
        <w:tc>
          <w:tcPr>
            <w:tcW w:w="3954" w:type="dxa"/>
            <w:tcBorders>
              <w:top w:val="single" w:sz="12" w:space="0" w:color="auto"/>
              <w:left w:val="single" w:sz="12" w:space="0" w:color="auto"/>
              <w:bottom w:val="single" w:sz="12" w:space="0" w:color="auto"/>
              <w:right w:val="single" w:sz="12" w:space="0" w:color="auto"/>
            </w:tcBorders>
          </w:tcPr>
          <w:p w:rsidR="000B5D8E" w:rsidRPr="00105841" w:rsidRDefault="000B5D8E" w:rsidP="004B0859">
            <w:pPr>
              <w:keepNext/>
              <w:ind w:firstLine="708"/>
              <w:jc w:val="center"/>
              <w:outlineLvl w:val="1"/>
              <w:rPr>
                <w:b/>
              </w:rPr>
            </w:pPr>
          </w:p>
          <w:p w:rsidR="000B5D8E" w:rsidRPr="00105841" w:rsidRDefault="000B5D8E" w:rsidP="004B0859">
            <w:pPr>
              <w:jc w:val="center"/>
            </w:pPr>
          </w:p>
        </w:tc>
        <w:tc>
          <w:tcPr>
            <w:tcW w:w="3544" w:type="dxa"/>
            <w:tcBorders>
              <w:top w:val="single" w:sz="12" w:space="0" w:color="auto"/>
              <w:left w:val="nil"/>
              <w:bottom w:val="single" w:sz="12" w:space="0" w:color="auto"/>
              <w:right w:val="single" w:sz="4" w:space="0" w:color="auto"/>
            </w:tcBorders>
          </w:tcPr>
          <w:p w:rsidR="000B5D8E" w:rsidRPr="00105841" w:rsidRDefault="000B5D8E" w:rsidP="004B0859">
            <w:pPr>
              <w:jc w:val="center"/>
            </w:pPr>
          </w:p>
          <w:p w:rsidR="000B5D8E" w:rsidRPr="00105841" w:rsidRDefault="000B5D8E" w:rsidP="004B0859">
            <w:r w:rsidRPr="00105841">
              <w:t>Убыл ______ часов_______ минут</w:t>
            </w:r>
          </w:p>
          <w:p w:rsidR="000B5D8E" w:rsidRPr="00105841" w:rsidRDefault="000B5D8E" w:rsidP="004B0859"/>
          <w:p w:rsidR="000B5D8E" w:rsidRPr="00105841" w:rsidRDefault="000B5D8E" w:rsidP="004B0859">
            <w:r w:rsidRPr="00105841">
              <w:t>__________________________</w:t>
            </w:r>
          </w:p>
          <w:p w:rsidR="000B5D8E" w:rsidRPr="00105841" w:rsidRDefault="000B5D8E" w:rsidP="004B0859">
            <w:pPr>
              <w:rPr>
                <w:sz w:val="18"/>
              </w:rPr>
            </w:pPr>
            <w:r w:rsidRPr="00105841">
              <w:rPr>
                <w:sz w:val="18"/>
              </w:rPr>
              <w:t xml:space="preserve">  (Фамилия должностного лица,</w:t>
            </w:r>
          </w:p>
          <w:p w:rsidR="000B5D8E" w:rsidRPr="00105841" w:rsidRDefault="000B5D8E" w:rsidP="004B0859">
            <w:pPr>
              <w:rPr>
                <w:sz w:val="18"/>
              </w:rPr>
            </w:pPr>
            <w:r w:rsidRPr="00105841">
              <w:rPr>
                <w:sz w:val="18"/>
              </w:rPr>
              <w:t xml:space="preserve">       принявшего посетителя)</w:t>
            </w:r>
          </w:p>
          <w:p w:rsidR="000B5D8E" w:rsidRPr="00105841" w:rsidRDefault="000B5D8E" w:rsidP="004B0859">
            <w:pPr>
              <w:jc w:val="center"/>
              <w:rPr>
                <w:sz w:val="18"/>
              </w:rPr>
            </w:pPr>
          </w:p>
          <w:p w:rsidR="000B5D8E" w:rsidRPr="00105841" w:rsidRDefault="000B5D8E" w:rsidP="004B0859">
            <w:r w:rsidRPr="00105841">
              <w:t>Подпись _______</w:t>
            </w:r>
          </w:p>
          <w:p w:rsidR="000B5D8E" w:rsidRPr="00105841" w:rsidRDefault="000B5D8E" w:rsidP="004B0859">
            <w:pPr>
              <w:rPr>
                <w:b/>
              </w:rPr>
            </w:pPr>
          </w:p>
        </w:tc>
        <w:tc>
          <w:tcPr>
            <w:tcW w:w="2126" w:type="dxa"/>
            <w:tcBorders>
              <w:top w:val="single" w:sz="4" w:space="0" w:color="auto"/>
              <w:left w:val="single" w:sz="4" w:space="0" w:color="auto"/>
              <w:bottom w:val="single" w:sz="4" w:space="0" w:color="auto"/>
              <w:right w:val="single" w:sz="4" w:space="0" w:color="auto"/>
            </w:tcBorders>
            <w:textDirection w:val="btLr"/>
          </w:tcPr>
          <w:p w:rsidR="000B5D8E" w:rsidRPr="00105841" w:rsidRDefault="000B5D8E" w:rsidP="004B0859">
            <w:pPr>
              <w:ind w:left="113" w:right="113"/>
              <w:jc w:val="center"/>
              <w:rPr>
                <w:b/>
              </w:rPr>
            </w:pPr>
          </w:p>
        </w:tc>
      </w:tr>
    </w:tbl>
    <w:p w:rsidR="000B5D8E" w:rsidRPr="00105841" w:rsidRDefault="000B5D8E" w:rsidP="000B5D8E">
      <w:pPr>
        <w:ind w:firstLine="397"/>
        <w:jc w:val="center"/>
        <w:rPr>
          <w:color w:val="000000" w:themeColor="text1"/>
          <w:sz w:val="28"/>
          <w:szCs w:val="28"/>
        </w:rPr>
      </w:pPr>
    </w:p>
    <w:p w:rsidR="000B5D8E" w:rsidRPr="00105841" w:rsidRDefault="000B5D8E" w:rsidP="000B5D8E">
      <w:pPr>
        <w:ind w:firstLine="397"/>
        <w:jc w:val="both"/>
        <w:rPr>
          <w:color w:val="000000" w:themeColor="text1"/>
          <w:sz w:val="28"/>
          <w:szCs w:val="28"/>
        </w:rPr>
      </w:pPr>
    </w:p>
    <w:p w:rsidR="000B5D8E" w:rsidRPr="00105841" w:rsidRDefault="000B5D8E" w:rsidP="000B5D8E">
      <w:pPr>
        <w:spacing w:after="160" w:line="259" w:lineRule="auto"/>
        <w:rPr>
          <w:color w:val="000000" w:themeColor="text1"/>
          <w:sz w:val="28"/>
          <w:szCs w:val="28"/>
        </w:rPr>
      </w:pPr>
      <w:r w:rsidRPr="00105841">
        <w:rPr>
          <w:color w:val="000000" w:themeColor="text1"/>
          <w:sz w:val="28"/>
          <w:szCs w:val="28"/>
        </w:rPr>
        <w:br w:type="page"/>
      </w:r>
    </w:p>
    <w:p w:rsidR="000B5D8E" w:rsidRPr="00105841" w:rsidRDefault="000B5D8E" w:rsidP="000B5D8E">
      <w:pPr>
        <w:jc w:val="right"/>
        <w:rPr>
          <w:color w:val="000000" w:themeColor="text1"/>
          <w:sz w:val="28"/>
          <w:szCs w:val="28"/>
        </w:rPr>
      </w:pPr>
      <w:r w:rsidRPr="00105841">
        <w:rPr>
          <w:color w:val="000000" w:themeColor="text1"/>
          <w:sz w:val="28"/>
          <w:szCs w:val="28"/>
        </w:rPr>
        <w:lastRenderedPageBreak/>
        <w:t>Приложение 2</w:t>
      </w:r>
    </w:p>
    <w:p w:rsidR="000B5D8E" w:rsidRPr="00105841" w:rsidRDefault="000B5D8E" w:rsidP="000B5D8E">
      <w:pPr>
        <w:ind w:firstLine="397"/>
        <w:jc w:val="right"/>
        <w:rPr>
          <w:color w:val="000000" w:themeColor="text1"/>
          <w:sz w:val="28"/>
          <w:szCs w:val="28"/>
        </w:rPr>
      </w:pPr>
      <w:r w:rsidRPr="00105841">
        <w:rPr>
          <w:color w:val="000000" w:themeColor="text1"/>
          <w:sz w:val="28"/>
          <w:szCs w:val="28"/>
        </w:rPr>
        <w:t xml:space="preserve">к </w:t>
      </w:r>
      <w:hyperlink r:id="rId10" w:history="1">
        <w:r w:rsidRPr="00105841">
          <w:rPr>
            <w:color w:val="000000" w:themeColor="text1"/>
            <w:sz w:val="28"/>
            <w:szCs w:val="28"/>
          </w:rPr>
          <w:t>Правилам</w:t>
        </w:r>
      </w:hyperlink>
      <w:r w:rsidRPr="00105841">
        <w:rPr>
          <w:color w:val="000000" w:themeColor="text1"/>
          <w:sz w:val="28"/>
          <w:szCs w:val="28"/>
        </w:rPr>
        <w:t xml:space="preserve"> по обеспечению </w:t>
      </w:r>
    </w:p>
    <w:p w:rsidR="000B5D8E" w:rsidRPr="00105841" w:rsidRDefault="000B5D8E" w:rsidP="000B5D8E">
      <w:pPr>
        <w:ind w:firstLine="397"/>
        <w:jc w:val="right"/>
        <w:rPr>
          <w:color w:val="000000" w:themeColor="text1"/>
          <w:sz w:val="28"/>
          <w:szCs w:val="28"/>
        </w:rPr>
      </w:pPr>
      <w:r w:rsidRPr="00105841">
        <w:rPr>
          <w:color w:val="000000" w:themeColor="text1"/>
          <w:sz w:val="28"/>
          <w:szCs w:val="28"/>
        </w:rPr>
        <w:t xml:space="preserve">пропускного и </w:t>
      </w:r>
      <w:proofErr w:type="spellStart"/>
      <w:r w:rsidRPr="00105841">
        <w:rPr>
          <w:color w:val="000000" w:themeColor="text1"/>
          <w:sz w:val="28"/>
          <w:szCs w:val="28"/>
        </w:rPr>
        <w:t>внутриобъектового</w:t>
      </w:r>
      <w:proofErr w:type="spellEnd"/>
      <w:r w:rsidRPr="00105841">
        <w:rPr>
          <w:color w:val="000000" w:themeColor="text1"/>
          <w:sz w:val="28"/>
          <w:szCs w:val="28"/>
        </w:rPr>
        <w:t xml:space="preserve"> режимов </w:t>
      </w:r>
    </w:p>
    <w:p w:rsidR="000B5D8E" w:rsidRPr="00105841" w:rsidRDefault="000B5D8E" w:rsidP="000B5D8E">
      <w:pPr>
        <w:ind w:firstLine="397"/>
        <w:jc w:val="right"/>
        <w:rPr>
          <w:color w:val="000000" w:themeColor="text1"/>
          <w:sz w:val="28"/>
          <w:szCs w:val="28"/>
        </w:rPr>
      </w:pPr>
      <w:r w:rsidRPr="00105841">
        <w:rPr>
          <w:color w:val="000000" w:themeColor="text1"/>
          <w:sz w:val="28"/>
          <w:szCs w:val="28"/>
        </w:rPr>
        <w:t xml:space="preserve">в зданиях Национального Банка </w:t>
      </w:r>
    </w:p>
    <w:p w:rsidR="000B5D8E" w:rsidRPr="00105841" w:rsidRDefault="000B5D8E" w:rsidP="000B5D8E">
      <w:pPr>
        <w:ind w:firstLine="397"/>
        <w:jc w:val="right"/>
        <w:rPr>
          <w:color w:val="000000" w:themeColor="text1"/>
          <w:sz w:val="28"/>
          <w:szCs w:val="28"/>
        </w:rPr>
      </w:pPr>
      <w:r w:rsidRPr="00105841">
        <w:rPr>
          <w:color w:val="000000" w:themeColor="text1"/>
          <w:sz w:val="28"/>
          <w:szCs w:val="28"/>
        </w:rPr>
        <w:t xml:space="preserve">Республики Казахстан и его </w:t>
      </w:r>
    </w:p>
    <w:p w:rsidR="000B5D8E" w:rsidRPr="00105841" w:rsidRDefault="000B5D8E" w:rsidP="000B5D8E">
      <w:pPr>
        <w:ind w:firstLine="397"/>
        <w:jc w:val="right"/>
        <w:rPr>
          <w:color w:val="000000" w:themeColor="text1"/>
          <w:sz w:val="28"/>
          <w:szCs w:val="28"/>
        </w:rPr>
      </w:pPr>
      <w:r w:rsidRPr="00105841">
        <w:rPr>
          <w:color w:val="000000" w:themeColor="text1"/>
          <w:sz w:val="28"/>
          <w:szCs w:val="28"/>
        </w:rPr>
        <w:t>территориальных филиалах</w:t>
      </w:r>
    </w:p>
    <w:p w:rsidR="000B5D8E" w:rsidRPr="00105841" w:rsidRDefault="000B5D8E" w:rsidP="000B5D8E">
      <w:pPr>
        <w:ind w:firstLine="397"/>
        <w:jc w:val="both"/>
        <w:rPr>
          <w:color w:val="000000" w:themeColor="text1"/>
          <w:sz w:val="28"/>
          <w:szCs w:val="28"/>
        </w:rPr>
      </w:pPr>
    </w:p>
    <w:p w:rsidR="000B5D8E" w:rsidRPr="00105841" w:rsidRDefault="000B5D8E" w:rsidP="000B5D8E">
      <w:pPr>
        <w:ind w:firstLine="397"/>
        <w:jc w:val="both"/>
        <w:rPr>
          <w:color w:val="000000" w:themeColor="text1"/>
          <w:sz w:val="28"/>
          <w:szCs w:val="28"/>
        </w:rPr>
      </w:pPr>
    </w:p>
    <w:p w:rsidR="000B5D8E" w:rsidRPr="00105841" w:rsidRDefault="000B5D8E" w:rsidP="000B5D8E">
      <w:pPr>
        <w:spacing w:line="240" w:lineRule="atLeast"/>
        <w:jc w:val="right"/>
        <w:rPr>
          <w:sz w:val="28"/>
          <w:szCs w:val="28"/>
        </w:rPr>
      </w:pPr>
      <w:r w:rsidRPr="00105841">
        <w:rPr>
          <w:sz w:val="28"/>
          <w:szCs w:val="28"/>
        </w:rPr>
        <w:t>Форма</w:t>
      </w:r>
    </w:p>
    <w:p w:rsidR="000B5D8E" w:rsidRPr="00105841" w:rsidRDefault="000B5D8E" w:rsidP="000B5D8E">
      <w:pPr>
        <w:spacing w:line="240" w:lineRule="atLeast"/>
        <w:jc w:val="center"/>
        <w:rPr>
          <w:sz w:val="28"/>
          <w:szCs w:val="28"/>
        </w:rPr>
      </w:pPr>
    </w:p>
    <w:p w:rsidR="000B5D8E" w:rsidRPr="00105841" w:rsidRDefault="000B5D8E" w:rsidP="000B5D8E">
      <w:pPr>
        <w:spacing w:line="240" w:lineRule="atLeast"/>
        <w:jc w:val="center"/>
        <w:rPr>
          <w:sz w:val="28"/>
          <w:szCs w:val="28"/>
        </w:rPr>
      </w:pPr>
    </w:p>
    <w:p w:rsidR="000B5D8E" w:rsidRPr="00105841" w:rsidRDefault="000B5D8E" w:rsidP="000B5D8E">
      <w:pPr>
        <w:spacing w:line="240" w:lineRule="atLeast"/>
        <w:jc w:val="center"/>
        <w:rPr>
          <w:b/>
          <w:sz w:val="28"/>
          <w:szCs w:val="28"/>
        </w:rPr>
      </w:pPr>
      <w:r w:rsidRPr="00105841">
        <w:rPr>
          <w:b/>
          <w:sz w:val="28"/>
          <w:szCs w:val="28"/>
        </w:rPr>
        <w:t>ЭЛЕКТРОННЫЙ ПОСТОЯННЫЙ ПРОПУСК</w:t>
      </w:r>
    </w:p>
    <w:p w:rsidR="000B5D8E" w:rsidRPr="00105841" w:rsidRDefault="000B5D8E" w:rsidP="000B5D8E">
      <w:pPr>
        <w:keepNext/>
        <w:spacing w:line="240" w:lineRule="atLeast"/>
        <w:jc w:val="center"/>
        <w:outlineLvl w:val="0"/>
        <w:rPr>
          <w:sz w:val="28"/>
          <w:szCs w:val="28"/>
        </w:rPr>
      </w:pPr>
    </w:p>
    <w:p w:rsidR="000B5D8E" w:rsidRPr="00105841" w:rsidRDefault="000B5D8E" w:rsidP="000B5D8E">
      <w:pPr>
        <w:spacing w:line="240" w:lineRule="atLeast"/>
        <w:rPr>
          <w:sz w:val="28"/>
          <w:szCs w:val="28"/>
        </w:rPr>
      </w:pPr>
    </w:p>
    <w:p w:rsidR="000B5D8E" w:rsidRPr="00105841" w:rsidRDefault="000B5D8E" w:rsidP="000B5D8E">
      <w:pPr>
        <w:spacing w:line="240" w:lineRule="atLeast"/>
        <w:jc w:val="center"/>
        <w:rPr>
          <w:sz w:val="28"/>
          <w:szCs w:val="28"/>
        </w:rPr>
      </w:pPr>
      <w:r w:rsidRPr="00105841">
        <w:rPr>
          <w:noProof/>
          <w:sz w:val="28"/>
          <w:szCs w:val="28"/>
        </w:rPr>
        <w:drawing>
          <wp:inline distT="0" distB="0" distL="0" distR="0" wp14:anchorId="244FA938" wp14:editId="1F1B8211">
            <wp:extent cx="4924425" cy="2981325"/>
            <wp:effectExtent l="0" t="0" r="9525" b="9525"/>
            <wp:docPr id="3" name="Рисунок 3" descr="7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77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24425" cy="2981325"/>
                    </a:xfrm>
                    <a:prstGeom prst="rect">
                      <a:avLst/>
                    </a:prstGeom>
                    <a:noFill/>
                    <a:ln>
                      <a:noFill/>
                    </a:ln>
                  </pic:spPr>
                </pic:pic>
              </a:graphicData>
            </a:graphic>
          </wp:inline>
        </w:drawing>
      </w:r>
    </w:p>
    <w:p w:rsidR="000B5D8E" w:rsidRPr="00105841" w:rsidRDefault="000B5D8E" w:rsidP="000B5D8E">
      <w:pPr>
        <w:keepNext/>
        <w:jc w:val="both"/>
        <w:outlineLvl w:val="1"/>
      </w:pPr>
    </w:p>
    <w:p w:rsidR="000B5D8E" w:rsidRPr="00105841" w:rsidRDefault="000B5D8E" w:rsidP="000B5D8E">
      <w:pPr>
        <w:keepNext/>
        <w:jc w:val="both"/>
        <w:outlineLvl w:val="1"/>
      </w:pPr>
    </w:p>
    <w:p w:rsidR="000B5D8E" w:rsidRPr="00105841" w:rsidRDefault="000B5D8E" w:rsidP="000B5D8E">
      <w:pPr>
        <w:keepNext/>
        <w:jc w:val="both"/>
        <w:outlineLvl w:val="1"/>
        <w:rPr>
          <w:b/>
        </w:rPr>
      </w:pPr>
      <w:r w:rsidRPr="00105841">
        <w:t>Примечание: Фон карточки зеленый – для работников Национального Банка</w:t>
      </w:r>
      <w:r w:rsidRPr="00105841">
        <w:rPr>
          <w:b/>
        </w:rPr>
        <w:t>.</w:t>
      </w:r>
    </w:p>
    <w:p w:rsidR="000B5D8E" w:rsidRPr="00105841" w:rsidRDefault="000B5D8E" w:rsidP="000B5D8E">
      <w:pPr>
        <w:keepNext/>
        <w:spacing w:line="240" w:lineRule="atLeast"/>
        <w:jc w:val="both"/>
        <w:outlineLvl w:val="1"/>
        <w:rPr>
          <w:sz w:val="28"/>
          <w:szCs w:val="28"/>
        </w:rPr>
      </w:pPr>
      <w:r w:rsidRPr="00105841">
        <w:rPr>
          <w:lang w:val="kk-KZ"/>
        </w:rPr>
        <w:t>Фон</w:t>
      </w:r>
      <w:r w:rsidRPr="00105841">
        <w:t xml:space="preserve"> карточки</w:t>
      </w:r>
      <w:r w:rsidRPr="00105841">
        <w:rPr>
          <w:lang w:val="kk-KZ"/>
        </w:rPr>
        <w:t xml:space="preserve"> красный - для сотрудников организаций, арендующих помещения, и организаций, обслуживающих здания.</w:t>
      </w:r>
    </w:p>
    <w:p w:rsidR="000B5D8E" w:rsidRPr="00105841" w:rsidRDefault="000B5D8E" w:rsidP="000B5D8E">
      <w:pPr>
        <w:ind w:firstLine="397"/>
        <w:jc w:val="both"/>
        <w:rPr>
          <w:color w:val="000000" w:themeColor="text1"/>
          <w:sz w:val="28"/>
          <w:szCs w:val="28"/>
        </w:rPr>
      </w:pPr>
    </w:p>
    <w:p w:rsidR="000B5D8E" w:rsidRPr="00105841" w:rsidRDefault="000B5D8E" w:rsidP="000B5D8E">
      <w:pPr>
        <w:ind w:firstLine="397"/>
        <w:jc w:val="both"/>
        <w:rPr>
          <w:color w:val="000000" w:themeColor="text1"/>
          <w:sz w:val="28"/>
          <w:szCs w:val="28"/>
        </w:rPr>
      </w:pPr>
    </w:p>
    <w:p w:rsidR="000B5D8E" w:rsidRPr="00105841" w:rsidRDefault="000B5D8E" w:rsidP="000B5D8E">
      <w:pPr>
        <w:ind w:firstLine="397"/>
        <w:jc w:val="both"/>
        <w:rPr>
          <w:color w:val="000000" w:themeColor="text1"/>
          <w:sz w:val="28"/>
          <w:szCs w:val="28"/>
        </w:rPr>
      </w:pPr>
    </w:p>
    <w:p w:rsidR="000B5D8E" w:rsidRPr="00105841" w:rsidRDefault="000B5D8E" w:rsidP="000B5D8E">
      <w:pPr>
        <w:rPr>
          <w:color w:val="FF0000"/>
        </w:rPr>
      </w:pPr>
    </w:p>
    <w:p w:rsidR="000B5D8E" w:rsidRPr="00105841" w:rsidRDefault="000B5D8E" w:rsidP="000B5D8E">
      <w:pPr>
        <w:tabs>
          <w:tab w:val="left" w:pos="709"/>
          <w:tab w:val="num" w:pos="960"/>
          <w:tab w:val="left" w:pos="1134"/>
        </w:tabs>
        <w:suppressAutoHyphens/>
        <w:ind w:firstLine="709"/>
        <w:jc w:val="both"/>
        <w:rPr>
          <w:sz w:val="28"/>
          <w:szCs w:val="28"/>
        </w:rPr>
      </w:pPr>
      <w:r w:rsidRPr="00105841">
        <w:br w:type="page"/>
      </w:r>
    </w:p>
    <w:p w:rsidR="000B5D8E" w:rsidRPr="00105841" w:rsidRDefault="000B5D8E" w:rsidP="000B5D8E">
      <w:pPr>
        <w:spacing w:after="160" w:line="259" w:lineRule="auto"/>
      </w:pPr>
    </w:p>
    <w:p w:rsidR="000B5D8E" w:rsidRPr="00105841" w:rsidRDefault="000B5D8E" w:rsidP="000B5D8E">
      <w:pPr>
        <w:jc w:val="right"/>
        <w:rPr>
          <w:sz w:val="28"/>
          <w:szCs w:val="28"/>
        </w:rPr>
      </w:pPr>
      <w:r w:rsidRPr="00105841">
        <w:rPr>
          <w:sz w:val="28"/>
          <w:szCs w:val="28"/>
        </w:rPr>
        <w:t>Приложение 3</w:t>
      </w:r>
    </w:p>
    <w:p w:rsidR="000B5D8E" w:rsidRPr="00105841" w:rsidRDefault="000B5D8E" w:rsidP="000B5D8E">
      <w:pPr>
        <w:ind w:firstLine="397"/>
        <w:jc w:val="right"/>
        <w:rPr>
          <w:sz w:val="28"/>
          <w:szCs w:val="28"/>
        </w:rPr>
      </w:pPr>
      <w:r w:rsidRPr="00105841">
        <w:rPr>
          <w:sz w:val="28"/>
          <w:szCs w:val="28"/>
        </w:rPr>
        <w:t xml:space="preserve">к </w:t>
      </w:r>
      <w:hyperlink r:id="rId12" w:history="1">
        <w:r w:rsidRPr="00105841">
          <w:rPr>
            <w:sz w:val="28"/>
            <w:szCs w:val="28"/>
          </w:rPr>
          <w:t>Правилам</w:t>
        </w:r>
      </w:hyperlink>
      <w:r w:rsidRPr="00105841">
        <w:rPr>
          <w:sz w:val="28"/>
          <w:szCs w:val="28"/>
        </w:rPr>
        <w:t xml:space="preserve"> по обеспечению</w:t>
      </w:r>
    </w:p>
    <w:p w:rsidR="000B5D8E" w:rsidRPr="00105841" w:rsidRDefault="000B5D8E" w:rsidP="000B5D8E">
      <w:pPr>
        <w:ind w:firstLine="397"/>
        <w:jc w:val="right"/>
        <w:rPr>
          <w:sz w:val="28"/>
          <w:szCs w:val="28"/>
        </w:rPr>
      </w:pPr>
      <w:r w:rsidRPr="00105841">
        <w:rPr>
          <w:sz w:val="28"/>
          <w:szCs w:val="28"/>
        </w:rPr>
        <w:t xml:space="preserve">пропускного и </w:t>
      </w:r>
      <w:proofErr w:type="spellStart"/>
      <w:r w:rsidRPr="00105841">
        <w:rPr>
          <w:sz w:val="28"/>
          <w:szCs w:val="28"/>
        </w:rPr>
        <w:t>внутриобъектового</w:t>
      </w:r>
      <w:proofErr w:type="spellEnd"/>
      <w:r w:rsidRPr="00105841">
        <w:rPr>
          <w:sz w:val="28"/>
          <w:szCs w:val="28"/>
        </w:rPr>
        <w:t xml:space="preserve"> режимов</w:t>
      </w:r>
    </w:p>
    <w:p w:rsidR="000B5D8E" w:rsidRPr="00105841" w:rsidRDefault="000B5D8E" w:rsidP="000B5D8E">
      <w:pPr>
        <w:ind w:firstLine="397"/>
        <w:jc w:val="right"/>
        <w:rPr>
          <w:sz w:val="28"/>
          <w:szCs w:val="28"/>
        </w:rPr>
      </w:pPr>
      <w:r w:rsidRPr="00105841">
        <w:rPr>
          <w:sz w:val="28"/>
          <w:szCs w:val="28"/>
        </w:rPr>
        <w:t>в зданиях Национального Банка</w:t>
      </w:r>
    </w:p>
    <w:p w:rsidR="000B5D8E" w:rsidRPr="00105841" w:rsidRDefault="000B5D8E" w:rsidP="000B5D8E">
      <w:pPr>
        <w:ind w:firstLine="397"/>
        <w:jc w:val="right"/>
        <w:rPr>
          <w:sz w:val="28"/>
          <w:szCs w:val="28"/>
        </w:rPr>
      </w:pPr>
      <w:r w:rsidRPr="00105841">
        <w:rPr>
          <w:sz w:val="28"/>
          <w:szCs w:val="28"/>
        </w:rPr>
        <w:t>Республики Казахстан и его</w:t>
      </w:r>
    </w:p>
    <w:p w:rsidR="000B5D8E" w:rsidRPr="00105841" w:rsidRDefault="000B5D8E" w:rsidP="000B5D8E">
      <w:pPr>
        <w:ind w:firstLine="397"/>
        <w:jc w:val="right"/>
        <w:rPr>
          <w:sz w:val="28"/>
          <w:szCs w:val="28"/>
        </w:rPr>
      </w:pPr>
      <w:r w:rsidRPr="00105841">
        <w:rPr>
          <w:sz w:val="28"/>
          <w:szCs w:val="28"/>
        </w:rPr>
        <w:t>территориальных филиалах</w:t>
      </w:r>
    </w:p>
    <w:p w:rsidR="000B5D8E" w:rsidRPr="00105841" w:rsidRDefault="000B5D8E" w:rsidP="000B5D8E"/>
    <w:p w:rsidR="000B5D8E" w:rsidRPr="00105841" w:rsidRDefault="000B5D8E" w:rsidP="000B5D8E"/>
    <w:p w:rsidR="000B5D8E" w:rsidRPr="00105841" w:rsidRDefault="000B5D8E" w:rsidP="000B5D8E">
      <w:pPr>
        <w:ind w:firstLine="397"/>
        <w:jc w:val="right"/>
        <w:rPr>
          <w:color w:val="000000" w:themeColor="text1"/>
          <w:sz w:val="28"/>
          <w:szCs w:val="28"/>
        </w:rPr>
      </w:pPr>
      <w:r w:rsidRPr="00105841">
        <w:rPr>
          <w:color w:val="000000" w:themeColor="text1"/>
          <w:sz w:val="28"/>
          <w:szCs w:val="28"/>
        </w:rPr>
        <w:t>Форма</w:t>
      </w:r>
    </w:p>
    <w:p w:rsidR="000B5D8E" w:rsidRPr="00105841" w:rsidRDefault="000B5D8E" w:rsidP="000B5D8E">
      <w:pPr>
        <w:ind w:firstLine="397"/>
        <w:jc w:val="both"/>
        <w:rPr>
          <w:color w:val="000000" w:themeColor="text1"/>
          <w:sz w:val="28"/>
          <w:szCs w:val="28"/>
        </w:rPr>
      </w:pPr>
    </w:p>
    <w:p w:rsidR="000B5D8E" w:rsidRPr="00105841" w:rsidRDefault="000B5D8E" w:rsidP="000B5D8E">
      <w:pPr>
        <w:ind w:firstLine="397"/>
        <w:jc w:val="both"/>
        <w:rPr>
          <w:color w:val="000000" w:themeColor="text1"/>
          <w:sz w:val="28"/>
          <w:szCs w:val="28"/>
        </w:rPr>
      </w:pPr>
    </w:p>
    <w:p w:rsidR="000B5D8E" w:rsidRPr="00105841" w:rsidRDefault="000B5D8E" w:rsidP="000B5D8E">
      <w:pPr>
        <w:spacing w:line="240" w:lineRule="atLeast"/>
        <w:jc w:val="center"/>
        <w:rPr>
          <w:b/>
          <w:sz w:val="28"/>
          <w:szCs w:val="28"/>
        </w:rPr>
      </w:pPr>
      <w:r w:rsidRPr="00105841">
        <w:rPr>
          <w:b/>
          <w:sz w:val="28"/>
          <w:szCs w:val="28"/>
        </w:rPr>
        <w:t>ЭЛЕКТРОННЫЙ ВРЕМЕННЫЙ/РАЗОВЫЙ ПРОПУСК</w:t>
      </w:r>
    </w:p>
    <w:p w:rsidR="000B5D8E" w:rsidRPr="00105841" w:rsidRDefault="000B5D8E" w:rsidP="000B5D8E">
      <w:pPr>
        <w:spacing w:line="240" w:lineRule="atLeast"/>
        <w:rPr>
          <w:sz w:val="28"/>
          <w:szCs w:val="28"/>
        </w:rPr>
      </w:pPr>
    </w:p>
    <w:p w:rsidR="000B5D8E" w:rsidRPr="00105841" w:rsidRDefault="000B5D8E" w:rsidP="000B5D8E">
      <w:pPr>
        <w:spacing w:line="240" w:lineRule="atLeast"/>
        <w:jc w:val="right"/>
        <w:rPr>
          <w:sz w:val="28"/>
          <w:szCs w:val="28"/>
        </w:rPr>
      </w:pPr>
    </w:p>
    <w:p w:rsidR="000B5D8E" w:rsidRPr="00105841" w:rsidRDefault="000B5D8E" w:rsidP="000B5D8E">
      <w:pPr>
        <w:spacing w:line="240" w:lineRule="atLeast"/>
        <w:jc w:val="right"/>
        <w:rPr>
          <w:sz w:val="28"/>
          <w:szCs w:val="28"/>
        </w:rPr>
      </w:pPr>
      <w:r w:rsidRPr="00105841">
        <w:rPr>
          <w:noProof/>
          <w:sz w:val="28"/>
          <w:szCs w:val="28"/>
        </w:rPr>
        <w:drawing>
          <wp:inline distT="0" distB="0" distL="0" distR="0" wp14:anchorId="7D598CE8" wp14:editId="6F7F8C1A">
            <wp:extent cx="5457825" cy="33623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57825" cy="3362325"/>
                    </a:xfrm>
                    <a:prstGeom prst="rect">
                      <a:avLst/>
                    </a:prstGeom>
                    <a:noFill/>
                    <a:ln>
                      <a:noFill/>
                    </a:ln>
                  </pic:spPr>
                </pic:pic>
              </a:graphicData>
            </a:graphic>
          </wp:inline>
        </w:drawing>
      </w:r>
    </w:p>
    <w:p w:rsidR="000B5D8E" w:rsidRPr="00105841" w:rsidRDefault="000B5D8E" w:rsidP="000B5D8E">
      <w:pPr>
        <w:spacing w:line="240" w:lineRule="atLeast"/>
        <w:jc w:val="right"/>
        <w:rPr>
          <w:sz w:val="28"/>
          <w:szCs w:val="28"/>
        </w:rPr>
      </w:pPr>
    </w:p>
    <w:p w:rsidR="000B5D8E" w:rsidRPr="00105841" w:rsidRDefault="000B5D8E" w:rsidP="000B5D8E">
      <w:pPr>
        <w:spacing w:line="240" w:lineRule="atLeast"/>
        <w:jc w:val="right"/>
        <w:rPr>
          <w:sz w:val="28"/>
          <w:szCs w:val="28"/>
        </w:rPr>
      </w:pPr>
    </w:p>
    <w:p w:rsidR="000B5D8E" w:rsidRPr="00105841" w:rsidRDefault="000B5D8E" w:rsidP="000B5D8E">
      <w:pPr>
        <w:spacing w:line="240" w:lineRule="atLeast"/>
        <w:jc w:val="right"/>
        <w:rPr>
          <w:sz w:val="28"/>
          <w:szCs w:val="28"/>
        </w:rPr>
      </w:pPr>
    </w:p>
    <w:p w:rsidR="000B5D8E" w:rsidRPr="00105841" w:rsidRDefault="000B5D8E" w:rsidP="000B5D8E">
      <w:pPr>
        <w:keepNext/>
        <w:spacing w:line="240" w:lineRule="atLeast"/>
        <w:jc w:val="both"/>
        <w:outlineLvl w:val="1"/>
        <w:rPr>
          <w:sz w:val="28"/>
          <w:szCs w:val="28"/>
        </w:rPr>
      </w:pPr>
      <w:r w:rsidRPr="00105841">
        <w:rPr>
          <w:sz w:val="28"/>
          <w:szCs w:val="28"/>
        </w:rPr>
        <w:t>Примечание: Фон пропуска белый</w:t>
      </w:r>
    </w:p>
    <w:p w:rsidR="000B5D8E" w:rsidRPr="00105841" w:rsidRDefault="000B5D8E" w:rsidP="000B5D8E">
      <w:pPr>
        <w:spacing w:line="240" w:lineRule="atLeast"/>
        <w:rPr>
          <w:sz w:val="28"/>
          <w:szCs w:val="28"/>
        </w:rPr>
      </w:pPr>
    </w:p>
    <w:p w:rsidR="000B5D8E" w:rsidRPr="00105841" w:rsidRDefault="000B5D8E" w:rsidP="000B5D8E">
      <w:pPr>
        <w:spacing w:after="160" w:line="259" w:lineRule="auto"/>
        <w:rPr>
          <w:sz w:val="28"/>
          <w:szCs w:val="28"/>
        </w:rPr>
      </w:pPr>
      <w:r w:rsidRPr="00105841">
        <w:rPr>
          <w:sz w:val="28"/>
          <w:szCs w:val="28"/>
        </w:rPr>
        <w:br w:type="page"/>
      </w:r>
    </w:p>
    <w:tbl>
      <w:tblPr>
        <w:tblW w:w="9214" w:type="dxa"/>
        <w:tblLayout w:type="fixed"/>
        <w:tblLook w:val="0000" w:firstRow="0" w:lastRow="0" w:firstColumn="0" w:lastColumn="0" w:noHBand="0" w:noVBand="0"/>
      </w:tblPr>
      <w:tblGrid>
        <w:gridCol w:w="4263"/>
        <w:gridCol w:w="4951"/>
      </w:tblGrid>
      <w:tr w:rsidR="000B5D8E" w:rsidRPr="00105841" w:rsidTr="004B0859">
        <w:tc>
          <w:tcPr>
            <w:tcW w:w="4263" w:type="dxa"/>
          </w:tcPr>
          <w:p w:rsidR="000B5D8E" w:rsidRPr="00105841" w:rsidRDefault="000B5D8E" w:rsidP="004B0859">
            <w:pPr>
              <w:spacing w:line="240" w:lineRule="atLeast"/>
              <w:rPr>
                <w:sz w:val="28"/>
                <w:szCs w:val="28"/>
              </w:rPr>
            </w:pPr>
            <w:r w:rsidRPr="00105841">
              <w:rPr>
                <w:sz w:val="28"/>
                <w:szCs w:val="28"/>
              </w:rPr>
              <w:lastRenderedPageBreak/>
              <w:br w:type="page"/>
            </w:r>
          </w:p>
        </w:tc>
        <w:tc>
          <w:tcPr>
            <w:tcW w:w="4951" w:type="dxa"/>
          </w:tcPr>
          <w:p w:rsidR="000B5D8E" w:rsidRPr="00105841" w:rsidRDefault="000B5D8E" w:rsidP="004B0859">
            <w:pPr>
              <w:jc w:val="right"/>
              <w:rPr>
                <w:sz w:val="28"/>
                <w:szCs w:val="28"/>
              </w:rPr>
            </w:pPr>
            <w:r w:rsidRPr="00105841">
              <w:rPr>
                <w:sz w:val="28"/>
                <w:szCs w:val="28"/>
              </w:rPr>
              <w:t>Приложение 4</w:t>
            </w:r>
          </w:p>
          <w:p w:rsidR="000B5D8E" w:rsidRPr="00105841" w:rsidRDefault="000B5D8E" w:rsidP="004B0859">
            <w:pPr>
              <w:ind w:firstLine="397"/>
              <w:jc w:val="right"/>
              <w:rPr>
                <w:sz w:val="28"/>
                <w:szCs w:val="28"/>
              </w:rPr>
            </w:pPr>
            <w:r w:rsidRPr="00105841">
              <w:rPr>
                <w:sz w:val="28"/>
                <w:szCs w:val="28"/>
              </w:rPr>
              <w:t xml:space="preserve">к </w:t>
            </w:r>
            <w:hyperlink r:id="rId14" w:history="1">
              <w:r w:rsidRPr="00105841">
                <w:rPr>
                  <w:sz w:val="28"/>
                  <w:szCs w:val="28"/>
                </w:rPr>
                <w:t>Правилам</w:t>
              </w:r>
            </w:hyperlink>
            <w:r w:rsidRPr="00105841">
              <w:rPr>
                <w:sz w:val="28"/>
                <w:szCs w:val="28"/>
              </w:rPr>
              <w:t xml:space="preserve"> по обеспечению</w:t>
            </w:r>
          </w:p>
          <w:p w:rsidR="000B5D8E" w:rsidRPr="00105841" w:rsidRDefault="000B5D8E" w:rsidP="004B0859">
            <w:pPr>
              <w:ind w:firstLine="397"/>
              <w:jc w:val="right"/>
              <w:rPr>
                <w:sz w:val="28"/>
                <w:szCs w:val="28"/>
              </w:rPr>
            </w:pPr>
            <w:r w:rsidRPr="00105841">
              <w:rPr>
                <w:sz w:val="28"/>
                <w:szCs w:val="28"/>
              </w:rPr>
              <w:t xml:space="preserve">пропускного и </w:t>
            </w:r>
            <w:proofErr w:type="spellStart"/>
            <w:r w:rsidRPr="00105841">
              <w:rPr>
                <w:sz w:val="28"/>
                <w:szCs w:val="28"/>
              </w:rPr>
              <w:t>внутриобъектового</w:t>
            </w:r>
            <w:proofErr w:type="spellEnd"/>
            <w:r w:rsidRPr="00105841">
              <w:rPr>
                <w:sz w:val="28"/>
                <w:szCs w:val="28"/>
              </w:rPr>
              <w:t xml:space="preserve"> режимов в зданиях Национального Банка Республики Казахстан и его</w:t>
            </w:r>
          </w:p>
          <w:p w:rsidR="000B5D8E" w:rsidRPr="00105841" w:rsidRDefault="000B5D8E" w:rsidP="004B0859">
            <w:pPr>
              <w:ind w:firstLine="397"/>
              <w:jc w:val="right"/>
              <w:rPr>
                <w:sz w:val="28"/>
                <w:szCs w:val="28"/>
              </w:rPr>
            </w:pPr>
            <w:r w:rsidRPr="00105841">
              <w:rPr>
                <w:sz w:val="28"/>
                <w:szCs w:val="28"/>
              </w:rPr>
              <w:t>территориальных филиалах</w:t>
            </w:r>
          </w:p>
          <w:p w:rsidR="000B5D8E" w:rsidRPr="00105841" w:rsidRDefault="000B5D8E" w:rsidP="004B0859">
            <w:pPr>
              <w:spacing w:line="240" w:lineRule="atLeast"/>
              <w:jc w:val="both"/>
              <w:rPr>
                <w:sz w:val="28"/>
                <w:szCs w:val="28"/>
              </w:rPr>
            </w:pPr>
          </w:p>
        </w:tc>
      </w:tr>
    </w:tbl>
    <w:p w:rsidR="000B5D8E" w:rsidRPr="00105841" w:rsidRDefault="000B5D8E" w:rsidP="000B5D8E">
      <w:pPr>
        <w:spacing w:line="240" w:lineRule="atLeast"/>
        <w:jc w:val="right"/>
        <w:rPr>
          <w:szCs w:val="28"/>
        </w:rPr>
      </w:pPr>
    </w:p>
    <w:p w:rsidR="000B5D8E" w:rsidRPr="00105841" w:rsidRDefault="000B5D8E" w:rsidP="000B5D8E">
      <w:pPr>
        <w:spacing w:line="240" w:lineRule="atLeast"/>
        <w:jc w:val="right"/>
        <w:rPr>
          <w:szCs w:val="28"/>
        </w:rPr>
      </w:pPr>
    </w:p>
    <w:p w:rsidR="000B5D8E" w:rsidRPr="00105841" w:rsidRDefault="000B5D8E" w:rsidP="000B5D8E">
      <w:pPr>
        <w:pStyle w:val="aa"/>
        <w:tabs>
          <w:tab w:val="left" w:pos="1134"/>
        </w:tabs>
        <w:jc w:val="center"/>
        <w:rPr>
          <w:b/>
          <w:color w:val="000000" w:themeColor="text1"/>
          <w:sz w:val="28"/>
          <w:szCs w:val="28"/>
        </w:rPr>
      </w:pPr>
      <w:r w:rsidRPr="00105841">
        <w:rPr>
          <w:b/>
          <w:color w:val="000000" w:themeColor="text1"/>
          <w:sz w:val="28"/>
          <w:szCs w:val="28"/>
        </w:rPr>
        <w:t>Перечень</w:t>
      </w:r>
    </w:p>
    <w:p w:rsidR="000B5D8E" w:rsidRPr="00105841" w:rsidRDefault="000B5D8E" w:rsidP="000B5D8E">
      <w:pPr>
        <w:pStyle w:val="aa"/>
        <w:tabs>
          <w:tab w:val="left" w:pos="1134"/>
        </w:tabs>
        <w:jc w:val="center"/>
        <w:rPr>
          <w:b/>
          <w:color w:val="000000" w:themeColor="text1"/>
          <w:sz w:val="28"/>
          <w:szCs w:val="28"/>
        </w:rPr>
      </w:pPr>
      <w:r w:rsidRPr="00105841">
        <w:rPr>
          <w:b/>
          <w:color w:val="000000" w:themeColor="text1"/>
          <w:sz w:val="28"/>
          <w:szCs w:val="28"/>
        </w:rPr>
        <w:t>лиц, в отношении которых технический контроль не осуществляется</w:t>
      </w:r>
    </w:p>
    <w:p w:rsidR="000B5D8E" w:rsidRPr="00105841" w:rsidRDefault="000B5D8E" w:rsidP="000B5D8E">
      <w:pPr>
        <w:pStyle w:val="10"/>
        <w:ind w:firstLine="0"/>
        <w:rPr>
          <w:color w:val="000000" w:themeColor="text1"/>
          <w:sz w:val="28"/>
          <w:szCs w:val="28"/>
        </w:rPr>
      </w:pPr>
    </w:p>
    <w:p w:rsidR="000B5D8E" w:rsidRPr="00105841" w:rsidRDefault="000B5D8E" w:rsidP="000B5D8E">
      <w:pPr>
        <w:pStyle w:val="10"/>
        <w:numPr>
          <w:ilvl w:val="0"/>
          <w:numId w:val="6"/>
        </w:numPr>
        <w:shd w:val="clear" w:color="auto" w:fill="FFFFFF"/>
        <w:tabs>
          <w:tab w:val="left" w:pos="284"/>
        </w:tabs>
        <w:ind w:left="0" w:firstLine="0"/>
        <w:rPr>
          <w:color w:val="000000" w:themeColor="text1"/>
          <w:sz w:val="28"/>
          <w:szCs w:val="28"/>
        </w:rPr>
      </w:pPr>
      <w:r w:rsidRPr="00105841">
        <w:rPr>
          <w:color w:val="000000" w:themeColor="text1"/>
          <w:sz w:val="28"/>
          <w:szCs w:val="28"/>
          <w:lang w:val="kk-KZ"/>
        </w:rPr>
        <w:t>Первый Президент Республики Казахстан – Елбасы</w:t>
      </w:r>
      <w:r w:rsidRPr="00105841">
        <w:rPr>
          <w:color w:val="000000" w:themeColor="text1"/>
          <w:sz w:val="28"/>
          <w:szCs w:val="28"/>
        </w:rPr>
        <w:t>;</w:t>
      </w:r>
    </w:p>
    <w:p w:rsidR="000B5D8E" w:rsidRPr="00105841" w:rsidRDefault="000B5D8E" w:rsidP="000B5D8E">
      <w:pPr>
        <w:pStyle w:val="10"/>
        <w:numPr>
          <w:ilvl w:val="0"/>
          <w:numId w:val="6"/>
        </w:numPr>
        <w:shd w:val="clear" w:color="auto" w:fill="FFFFFF"/>
        <w:tabs>
          <w:tab w:val="left" w:pos="284"/>
        </w:tabs>
        <w:ind w:left="0" w:firstLine="0"/>
        <w:rPr>
          <w:color w:val="000000" w:themeColor="text1"/>
          <w:sz w:val="28"/>
          <w:szCs w:val="28"/>
        </w:rPr>
      </w:pPr>
      <w:r w:rsidRPr="00105841">
        <w:rPr>
          <w:color w:val="000000" w:themeColor="text1"/>
          <w:sz w:val="28"/>
          <w:szCs w:val="28"/>
        </w:rPr>
        <w:t>Руководитель и заместители Руководителя Администрации Президента Республики Казахстан;</w:t>
      </w:r>
    </w:p>
    <w:p w:rsidR="000B5D8E" w:rsidRPr="00105841" w:rsidRDefault="000B5D8E" w:rsidP="000B5D8E">
      <w:pPr>
        <w:pStyle w:val="10"/>
        <w:numPr>
          <w:ilvl w:val="0"/>
          <w:numId w:val="6"/>
        </w:numPr>
        <w:shd w:val="clear" w:color="auto" w:fill="FFFFFF"/>
        <w:tabs>
          <w:tab w:val="left" w:pos="284"/>
        </w:tabs>
        <w:ind w:left="0" w:firstLine="0"/>
        <w:rPr>
          <w:color w:val="000000" w:themeColor="text1"/>
          <w:sz w:val="28"/>
          <w:szCs w:val="28"/>
        </w:rPr>
      </w:pPr>
      <w:r w:rsidRPr="00105841">
        <w:rPr>
          <w:color w:val="000000" w:themeColor="text1"/>
          <w:sz w:val="28"/>
          <w:szCs w:val="28"/>
        </w:rPr>
        <w:t>Депутаты Парламента Республики Казахстан;</w:t>
      </w:r>
    </w:p>
    <w:p w:rsidR="000B5D8E" w:rsidRPr="00105841" w:rsidRDefault="000B5D8E" w:rsidP="000B5D8E">
      <w:pPr>
        <w:pStyle w:val="10"/>
        <w:numPr>
          <w:ilvl w:val="0"/>
          <w:numId w:val="6"/>
        </w:numPr>
        <w:shd w:val="clear" w:color="auto" w:fill="FFFFFF"/>
        <w:tabs>
          <w:tab w:val="left" w:pos="284"/>
        </w:tabs>
        <w:ind w:left="0" w:firstLine="0"/>
        <w:rPr>
          <w:color w:val="000000" w:themeColor="text1"/>
          <w:sz w:val="28"/>
          <w:szCs w:val="28"/>
        </w:rPr>
      </w:pPr>
      <w:r w:rsidRPr="00105841">
        <w:rPr>
          <w:color w:val="000000" w:themeColor="text1"/>
          <w:sz w:val="28"/>
          <w:szCs w:val="28"/>
        </w:rPr>
        <w:t>Руководители центральных государственных органов, их заместители</w:t>
      </w:r>
      <w:r w:rsidRPr="00105841">
        <w:rPr>
          <w:color w:val="000000" w:themeColor="text1"/>
          <w:sz w:val="28"/>
          <w:szCs w:val="28"/>
          <w:lang w:val="kk-KZ"/>
        </w:rPr>
        <w:t>;</w:t>
      </w:r>
    </w:p>
    <w:p w:rsidR="000B5D8E" w:rsidRPr="00105841" w:rsidRDefault="000B5D8E" w:rsidP="000B5D8E">
      <w:pPr>
        <w:pStyle w:val="10"/>
        <w:numPr>
          <w:ilvl w:val="0"/>
          <w:numId w:val="6"/>
        </w:numPr>
        <w:shd w:val="clear" w:color="auto" w:fill="FFFFFF"/>
        <w:tabs>
          <w:tab w:val="left" w:pos="284"/>
        </w:tabs>
        <w:ind w:left="0" w:firstLine="0"/>
        <w:rPr>
          <w:color w:val="000000" w:themeColor="text1"/>
          <w:sz w:val="28"/>
          <w:szCs w:val="28"/>
        </w:rPr>
      </w:pPr>
      <w:r w:rsidRPr="00105841">
        <w:rPr>
          <w:color w:val="000000" w:themeColor="text1"/>
          <w:sz w:val="28"/>
          <w:szCs w:val="28"/>
        </w:rPr>
        <w:t>Государственные служащие, служебные удостоверения которых подписаны Президентом и Премьер - Министром Республики Казахстан.</w:t>
      </w:r>
    </w:p>
    <w:p w:rsidR="000B5D8E" w:rsidRPr="00105841" w:rsidRDefault="000B5D8E" w:rsidP="000B5D8E">
      <w:pPr>
        <w:spacing w:line="240" w:lineRule="atLeast"/>
        <w:jc w:val="both"/>
        <w:rPr>
          <w:sz w:val="28"/>
          <w:szCs w:val="28"/>
        </w:rPr>
      </w:pPr>
    </w:p>
    <w:p w:rsidR="000B5D8E" w:rsidRPr="00105841" w:rsidRDefault="000B5D8E" w:rsidP="000B5D8E">
      <w:pPr>
        <w:spacing w:line="240" w:lineRule="atLeast"/>
        <w:jc w:val="right"/>
        <w:rPr>
          <w:sz w:val="28"/>
          <w:szCs w:val="28"/>
        </w:rPr>
      </w:pPr>
    </w:p>
    <w:p w:rsidR="000B5D8E" w:rsidRPr="00105841" w:rsidRDefault="000B5D8E" w:rsidP="000B5D8E">
      <w:pPr>
        <w:spacing w:line="240" w:lineRule="atLeast"/>
        <w:rPr>
          <w:sz w:val="28"/>
          <w:szCs w:val="28"/>
        </w:rPr>
      </w:pPr>
    </w:p>
    <w:p w:rsidR="000B5D8E" w:rsidRPr="00105841" w:rsidRDefault="000B5D8E" w:rsidP="000B5D8E">
      <w:pPr>
        <w:spacing w:line="240" w:lineRule="atLeast"/>
        <w:jc w:val="right"/>
        <w:rPr>
          <w:sz w:val="28"/>
          <w:szCs w:val="28"/>
        </w:rPr>
      </w:pPr>
    </w:p>
    <w:p w:rsidR="000B5D8E" w:rsidRPr="00105841" w:rsidRDefault="000B5D8E" w:rsidP="000B5D8E">
      <w:pPr>
        <w:spacing w:line="240" w:lineRule="atLeast"/>
        <w:jc w:val="right"/>
        <w:rPr>
          <w:sz w:val="28"/>
          <w:szCs w:val="28"/>
        </w:rPr>
      </w:pPr>
    </w:p>
    <w:p w:rsidR="000B5D8E" w:rsidRPr="00105841" w:rsidRDefault="000B5D8E" w:rsidP="000B5D8E">
      <w:pPr>
        <w:spacing w:line="240" w:lineRule="atLeast"/>
        <w:jc w:val="right"/>
        <w:rPr>
          <w:sz w:val="28"/>
          <w:szCs w:val="28"/>
        </w:rPr>
      </w:pPr>
    </w:p>
    <w:p w:rsidR="000B5D8E" w:rsidRPr="00105841" w:rsidRDefault="000B5D8E" w:rsidP="000B5D8E">
      <w:pPr>
        <w:spacing w:after="160" w:line="259" w:lineRule="auto"/>
        <w:rPr>
          <w:sz w:val="28"/>
          <w:szCs w:val="28"/>
        </w:rPr>
      </w:pPr>
      <w:r w:rsidRPr="00105841">
        <w:rPr>
          <w:sz w:val="28"/>
          <w:szCs w:val="28"/>
        </w:rPr>
        <w:br w:type="page"/>
      </w:r>
    </w:p>
    <w:tbl>
      <w:tblPr>
        <w:tblW w:w="0" w:type="auto"/>
        <w:tblInd w:w="123" w:type="dxa"/>
        <w:tblLayout w:type="fixed"/>
        <w:tblLook w:val="0000" w:firstRow="0" w:lastRow="0" w:firstColumn="0" w:lastColumn="0" w:noHBand="0" w:noVBand="0"/>
      </w:tblPr>
      <w:tblGrid>
        <w:gridCol w:w="3600"/>
        <w:gridCol w:w="5460"/>
      </w:tblGrid>
      <w:tr w:rsidR="000B5D8E" w:rsidRPr="00105841" w:rsidTr="004B0859">
        <w:tc>
          <w:tcPr>
            <w:tcW w:w="3600" w:type="dxa"/>
          </w:tcPr>
          <w:p w:rsidR="000B5D8E" w:rsidRPr="00105841" w:rsidRDefault="000B5D8E" w:rsidP="004B0859">
            <w:pPr>
              <w:tabs>
                <w:tab w:val="center" w:pos="4153"/>
                <w:tab w:val="right" w:pos="8306"/>
              </w:tabs>
              <w:spacing w:line="240" w:lineRule="atLeast"/>
              <w:rPr>
                <w:sz w:val="28"/>
                <w:szCs w:val="28"/>
              </w:rPr>
            </w:pPr>
          </w:p>
        </w:tc>
        <w:tc>
          <w:tcPr>
            <w:tcW w:w="5460" w:type="dxa"/>
          </w:tcPr>
          <w:p w:rsidR="000B5D8E" w:rsidRPr="00105841" w:rsidRDefault="000B5D8E" w:rsidP="004B0859">
            <w:pPr>
              <w:jc w:val="right"/>
              <w:rPr>
                <w:sz w:val="28"/>
                <w:szCs w:val="28"/>
              </w:rPr>
            </w:pPr>
            <w:r w:rsidRPr="00105841">
              <w:rPr>
                <w:sz w:val="28"/>
                <w:szCs w:val="28"/>
              </w:rPr>
              <w:t>Приложение 5</w:t>
            </w:r>
          </w:p>
          <w:p w:rsidR="000B5D8E" w:rsidRPr="00105841" w:rsidRDefault="000B5D8E" w:rsidP="004B0859">
            <w:pPr>
              <w:ind w:firstLine="397"/>
              <w:jc w:val="right"/>
              <w:rPr>
                <w:sz w:val="28"/>
                <w:szCs w:val="28"/>
              </w:rPr>
            </w:pPr>
            <w:r w:rsidRPr="00105841">
              <w:rPr>
                <w:sz w:val="28"/>
                <w:szCs w:val="28"/>
              </w:rPr>
              <w:t xml:space="preserve">к </w:t>
            </w:r>
            <w:hyperlink r:id="rId15" w:history="1">
              <w:r w:rsidRPr="00105841">
                <w:rPr>
                  <w:sz w:val="28"/>
                  <w:szCs w:val="28"/>
                </w:rPr>
                <w:t>Правилам</w:t>
              </w:r>
            </w:hyperlink>
            <w:r w:rsidRPr="00105841">
              <w:rPr>
                <w:sz w:val="28"/>
                <w:szCs w:val="28"/>
              </w:rPr>
              <w:t xml:space="preserve"> по обеспечению</w:t>
            </w:r>
          </w:p>
          <w:p w:rsidR="000B5D8E" w:rsidRPr="00105841" w:rsidRDefault="000B5D8E" w:rsidP="004B0859">
            <w:pPr>
              <w:ind w:firstLine="397"/>
              <w:jc w:val="right"/>
              <w:rPr>
                <w:sz w:val="28"/>
                <w:szCs w:val="28"/>
              </w:rPr>
            </w:pPr>
            <w:r w:rsidRPr="00105841">
              <w:rPr>
                <w:sz w:val="28"/>
                <w:szCs w:val="28"/>
              </w:rPr>
              <w:t xml:space="preserve">пропускного и </w:t>
            </w:r>
            <w:proofErr w:type="spellStart"/>
            <w:r w:rsidRPr="00105841">
              <w:rPr>
                <w:sz w:val="28"/>
                <w:szCs w:val="28"/>
              </w:rPr>
              <w:t>внутриобъектового</w:t>
            </w:r>
            <w:proofErr w:type="spellEnd"/>
            <w:r w:rsidRPr="00105841">
              <w:rPr>
                <w:sz w:val="28"/>
                <w:szCs w:val="28"/>
              </w:rPr>
              <w:t xml:space="preserve"> режимов в зданиях Национального Банка</w:t>
            </w:r>
          </w:p>
          <w:p w:rsidR="000B5D8E" w:rsidRPr="00105841" w:rsidRDefault="000B5D8E" w:rsidP="004B0859">
            <w:pPr>
              <w:ind w:firstLine="397"/>
              <w:jc w:val="right"/>
              <w:rPr>
                <w:sz w:val="28"/>
                <w:szCs w:val="28"/>
              </w:rPr>
            </w:pPr>
            <w:r w:rsidRPr="00105841">
              <w:rPr>
                <w:sz w:val="28"/>
                <w:szCs w:val="28"/>
              </w:rPr>
              <w:t>Республики Казахстан и его</w:t>
            </w:r>
          </w:p>
          <w:p w:rsidR="000B5D8E" w:rsidRPr="00105841" w:rsidRDefault="000B5D8E" w:rsidP="004B0859">
            <w:pPr>
              <w:ind w:firstLine="397"/>
              <w:jc w:val="right"/>
              <w:rPr>
                <w:sz w:val="28"/>
                <w:szCs w:val="28"/>
              </w:rPr>
            </w:pPr>
            <w:r w:rsidRPr="00105841">
              <w:rPr>
                <w:sz w:val="28"/>
                <w:szCs w:val="28"/>
              </w:rPr>
              <w:t>территориальных филиалах</w:t>
            </w:r>
          </w:p>
          <w:p w:rsidR="000B5D8E" w:rsidRPr="00105841" w:rsidRDefault="000B5D8E" w:rsidP="004B0859">
            <w:pPr>
              <w:spacing w:line="240" w:lineRule="atLeast"/>
              <w:jc w:val="right"/>
              <w:rPr>
                <w:sz w:val="28"/>
                <w:szCs w:val="28"/>
              </w:rPr>
            </w:pPr>
            <w:r w:rsidRPr="00105841">
              <w:rPr>
                <w:sz w:val="28"/>
                <w:szCs w:val="28"/>
              </w:rPr>
              <w:t xml:space="preserve"> </w:t>
            </w:r>
          </w:p>
        </w:tc>
      </w:tr>
    </w:tbl>
    <w:p w:rsidR="000B5D8E" w:rsidRPr="00105841" w:rsidRDefault="000B5D8E" w:rsidP="000B5D8E">
      <w:pPr>
        <w:spacing w:line="240" w:lineRule="atLeast"/>
        <w:ind w:right="706"/>
        <w:jc w:val="right"/>
        <w:rPr>
          <w:sz w:val="28"/>
          <w:szCs w:val="28"/>
        </w:rPr>
      </w:pPr>
    </w:p>
    <w:p w:rsidR="000B5D8E" w:rsidRPr="00105841" w:rsidRDefault="000B5D8E" w:rsidP="000B5D8E">
      <w:pPr>
        <w:jc w:val="center"/>
        <w:rPr>
          <w:b/>
          <w:color w:val="000000" w:themeColor="text1"/>
          <w:sz w:val="28"/>
          <w:szCs w:val="28"/>
        </w:rPr>
      </w:pPr>
      <w:r w:rsidRPr="00105841">
        <w:rPr>
          <w:b/>
          <w:color w:val="000000" w:themeColor="text1"/>
          <w:sz w:val="28"/>
          <w:szCs w:val="28"/>
        </w:rPr>
        <w:t>Перечень</w:t>
      </w:r>
      <w:r w:rsidRPr="00105841">
        <w:rPr>
          <w:b/>
          <w:color w:val="000000" w:themeColor="text1"/>
          <w:sz w:val="28"/>
          <w:szCs w:val="28"/>
        </w:rPr>
        <w:br/>
        <w:t>предметов и (или) веществ, запрещенных либо ограниченных к вносу (проносу) в здания Национального Банка, территориальных филиалов, Представительства</w:t>
      </w:r>
    </w:p>
    <w:p w:rsidR="000B5D8E" w:rsidRPr="00105841" w:rsidRDefault="000B5D8E" w:rsidP="000B5D8E">
      <w:pPr>
        <w:ind w:firstLine="397"/>
        <w:jc w:val="center"/>
        <w:rPr>
          <w:color w:val="000000" w:themeColor="text1"/>
          <w:sz w:val="28"/>
          <w:szCs w:val="28"/>
        </w:rPr>
      </w:pPr>
    </w:p>
    <w:p w:rsidR="000B5D8E" w:rsidRPr="00105841" w:rsidRDefault="000B5D8E" w:rsidP="000B5D8E">
      <w:pPr>
        <w:ind w:firstLine="709"/>
        <w:jc w:val="both"/>
        <w:rPr>
          <w:color w:val="000000" w:themeColor="text1"/>
          <w:sz w:val="28"/>
          <w:szCs w:val="28"/>
        </w:rPr>
      </w:pPr>
      <w:r w:rsidRPr="00105841">
        <w:rPr>
          <w:color w:val="000000" w:themeColor="text1"/>
          <w:sz w:val="28"/>
          <w:szCs w:val="28"/>
        </w:rPr>
        <w:t>1) огнестрельное, холодное оружие и иное оружие (за исключением служебного оружия работников фельдъегерской и специальной связи, юридических лиц, исключительной деятельностью которых является инкассация банкнот, монет и ценностей, при наличии у них разрешительных документов);</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2) взрывчатые вещества, взрывные устройства и легковоспламеняющиеся вещества;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3) отравляющие вещества;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4) сильнодействующие ядовитые вещества;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5) бактериологические, биологические и химические вещества;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6) радиоактивные вещества;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7) наркотические, психотропные вещества;</w:t>
      </w:r>
    </w:p>
    <w:p w:rsidR="000B5D8E" w:rsidRPr="00105841" w:rsidRDefault="000B5D8E" w:rsidP="000B5D8E">
      <w:pPr>
        <w:spacing w:line="240" w:lineRule="atLeast"/>
        <w:ind w:right="-30" w:firstLine="709"/>
        <w:contextualSpacing/>
        <w:jc w:val="both"/>
        <w:rPr>
          <w:color w:val="000000" w:themeColor="text1"/>
          <w:sz w:val="28"/>
          <w:szCs w:val="28"/>
        </w:rPr>
      </w:pPr>
      <w:r w:rsidRPr="00105841">
        <w:rPr>
          <w:color w:val="000000" w:themeColor="text1"/>
          <w:sz w:val="28"/>
          <w:szCs w:val="28"/>
        </w:rPr>
        <w:t>8) видео-, кино- и фотоаппаратура;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9) записывающие устрой</w:t>
      </w:r>
      <w:bookmarkStart w:id="23" w:name="_GoBack"/>
      <w:bookmarkEnd w:id="23"/>
      <w:r w:rsidRPr="00105841">
        <w:rPr>
          <w:color w:val="000000" w:themeColor="text1"/>
          <w:sz w:val="28"/>
          <w:szCs w:val="28"/>
        </w:rPr>
        <w:t>ства и вычислительная техника;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10) радиотехническая и другая аппаратура, за исключением медицинских аппаратов и оборудования, предназначенных для поддержания лечебного или профилактического воздействия на организм человека, либо для замещения или коррекции функций органов и систем организма;</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11) личные смартфоны и другая личная электронная техника, за исключением телефонов с функциями «звонок-СМС-ответ»;</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12) машинные носители информации;</w:t>
      </w:r>
    </w:p>
    <w:p w:rsidR="000B5D8E" w:rsidRPr="00105841" w:rsidRDefault="000B5D8E" w:rsidP="000B5D8E">
      <w:pPr>
        <w:ind w:firstLine="709"/>
        <w:jc w:val="both"/>
        <w:rPr>
          <w:color w:val="000000" w:themeColor="text1"/>
          <w:sz w:val="28"/>
          <w:szCs w:val="28"/>
        </w:rPr>
      </w:pPr>
      <w:r w:rsidRPr="00105841">
        <w:rPr>
          <w:color w:val="000000" w:themeColor="text1"/>
          <w:sz w:val="28"/>
          <w:szCs w:val="28"/>
        </w:rPr>
        <w:t>13) технические устройства, в том числе и беспроводные, имеющие возможность передачи данных, а также выход в международные глобальные сети и сеть интернет.</w:t>
      </w:r>
    </w:p>
    <w:p w:rsidR="000B5D8E" w:rsidRPr="00105841" w:rsidRDefault="000B5D8E" w:rsidP="000B5D8E">
      <w:pPr>
        <w:spacing w:line="240" w:lineRule="atLeast"/>
        <w:ind w:right="706"/>
        <w:jc w:val="right"/>
        <w:rPr>
          <w:sz w:val="28"/>
          <w:szCs w:val="28"/>
        </w:rPr>
      </w:pPr>
    </w:p>
    <w:p w:rsidR="000B5D8E" w:rsidRPr="00105841" w:rsidRDefault="000B5D8E" w:rsidP="000B5D8E">
      <w:r w:rsidRPr="00105841">
        <w:br w:type="page"/>
      </w:r>
    </w:p>
    <w:p w:rsidR="000B5D8E" w:rsidRPr="00105841" w:rsidRDefault="000B5D8E" w:rsidP="000B5D8E">
      <w:pPr>
        <w:ind w:left="5812"/>
        <w:jc w:val="right"/>
        <w:rPr>
          <w:sz w:val="28"/>
          <w:szCs w:val="28"/>
        </w:rPr>
      </w:pPr>
      <w:r w:rsidRPr="00105841">
        <w:rPr>
          <w:sz w:val="28"/>
          <w:szCs w:val="28"/>
        </w:rPr>
        <w:lastRenderedPageBreak/>
        <w:t>Приложение 6</w:t>
      </w:r>
    </w:p>
    <w:p w:rsidR="000B5D8E" w:rsidRPr="00105841" w:rsidRDefault="000B5D8E" w:rsidP="000B5D8E">
      <w:pPr>
        <w:ind w:left="5812"/>
        <w:jc w:val="right"/>
        <w:rPr>
          <w:sz w:val="28"/>
          <w:szCs w:val="28"/>
        </w:rPr>
      </w:pPr>
      <w:r w:rsidRPr="00105841">
        <w:rPr>
          <w:sz w:val="28"/>
          <w:szCs w:val="28"/>
        </w:rPr>
        <w:t xml:space="preserve">к </w:t>
      </w:r>
      <w:hyperlink r:id="rId16" w:history="1">
        <w:r w:rsidRPr="00105841">
          <w:rPr>
            <w:sz w:val="28"/>
            <w:szCs w:val="28"/>
          </w:rPr>
          <w:t>Правилам</w:t>
        </w:r>
      </w:hyperlink>
      <w:r w:rsidRPr="00105841">
        <w:rPr>
          <w:sz w:val="28"/>
          <w:szCs w:val="28"/>
        </w:rPr>
        <w:t xml:space="preserve"> по обеспечению</w:t>
      </w:r>
    </w:p>
    <w:p w:rsidR="000B5D8E" w:rsidRPr="00105841" w:rsidRDefault="000B5D8E" w:rsidP="000B5D8E">
      <w:pPr>
        <w:ind w:left="5812"/>
        <w:jc w:val="right"/>
        <w:rPr>
          <w:sz w:val="28"/>
          <w:szCs w:val="28"/>
        </w:rPr>
      </w:pPr>
      <w:r w:rsidRPr="00105841">
        <w:rPr>
          <w:sz w:val="28"/>
          <w:szCs w:val="28"/>
        </w:rPr>
        <w:t xml:space="preserve">пропускного и </w:t>
      </w:r>
      <w:proofErr w:type="spellStart"/>
      <w:r w:rsidRPr="00105841">
        <w:rPr>
          <w:sz w:val="28"/>
          <w:szCs w:val="28"/>
        </w:rPr>
        <w:t>внутриобъектового</w:t>
      </w:r>
      <w:proofErr w:type="spellEnd"/>
      <w:r w:rsidRPr="00105841">
        <w:rPr>
          <w:sz w:val="28"/>
          <w:szCs w:val="28"/>
        </w:rPr>
        <w:t xml:space="preserve"> режимов в зданиях Национального Банка</w:t>
      </w:r>
    </w:p>
    <w:p w:rsidR="000B5D8E" w:rsidRPr="00105841" w:rsidRDefault="000B5D8E" w:rsidP="000B5D8E">
      <w:pPr>
        <w:ind w:left="5812"/>
        <w:jc w:val="right"/>
        <w:rPr>
          <w:sz w:val="28"/>
          <w:szCs w:val="28"/>
        </w:rPr>
      </w:pPr>
      <w:r w:rsidRPr="00105841">
        <w:rPr>
          <w:sz w:val="28"/>
          <w:szCs w:val="28"/>
        </w:rPr>
        <w:t>Республики Казахстан и его</w:t>
      </w:r>
    </w:p>
    <w:p w:rsidR="000B5D8E" w:rsidRPr="00105841" w:rsidRDefault="000B5D8E" w:rsidP="000B5D8E">
      <w:pPr>
        <w:ind w:left="5812"/>
        <w:jc w:val="right"/>
        <w:rPr>
          <w:sz w:val="28"/>
          <w:szCs w:val="28"/>
        </w:rPr>
      </w:pPr>
      <w:r w:rsidRPr="00105841">
        <w:rPr>
          <w:sz w:val="28"/>
          <w:szCs w:val="28"/>
        </w:rPr>
        <w:t>территориальных филиалах</w:t>
      </w:r>
    </w:p>
    <w:p w:rsidR="000B5D8E" w:rsidRPr="00105841" w:rsidRDefault="000B5D8E" w:rsidP="000B5D8E"/>
    <w:p w:rsidR="000B5D8E" w:rsidRPr="00105841" w:rsidRDefault="000B5D8E" w:rsidP="000B5D8E"/>
    <w:p w:rsidR="000B5D8E" w:rsidRPr="00105841" w:rsidRDefault="000B5D8E" w:rsidP="000B5D8E">
      <w:pPr>
        <w:jc w:val="right"/>
        <w:rPr>
          <w:sz w:val="28"/>
        </w:rPr>
      </w:pPr>
      <w:r w:rsidRPr="00105841">
        <w:rPr>
          <w:sz w:val="28"/>
        </w:rPr>
        <w:t>Форма</w:t>
      </w:r>
    </w:p>
    <w:p w:rsidR="000B5D8E" w:rsidRPr="00105841" w:rsidRDefault="000B5D8E" w:rsidP="000B5D8E">
      <w:pPr>
        <w:jc w:val="center"/>
      </w:pPr>
    </w:p>
    <w:p w:rsidR="000B5D8E" w:rsidRPr="00105841" w:rsidRDefault="000B5D8E" w:rsidP="000B5D8E">
      <w:pPr>
        <w:jc w:val="center"/>
      </w:pPr>
    </w:p>
    <w:p w:rsidR="000B5D8E" w:rsidRPr="00105841" w:rsidRDefault="000B5D8E" w:rsidP="000B5D8E">
      <w:pPr>
        <w:jc w:val="center"/>
        <w:rPr>
          <w:b/>
        </w:rPr>
      </w:pPr>
      <w:r w:rsidRPr="00105841">
        <w:rPr>
          <w:b/>
        </w:rPr>
        <w:t>ЖУРНАЛ УЧЕТА</w:t>
      </w:r>
    </w:p>
    <w:p w:rsidR="000B5D8E" w:rsidRPr="00105841" w:rsidRDefault="000B5D8E" w:rsidP="000B5D8E">
      <w:pPr>
        <w:jc w:val="center"/>
        <w:rPr>
          <w:b/>
        </w:rPr>
      </w:pPr>
      <w:r w:rsidRPr="00105841">
        <w:rPr>
          <w:b/>
        </w:rPr>
        <w:t>посетителей</w:t>
      </w:r>
    </w:p>
    <w:p w:rsidR="000B5D8E" w:rsidRPr="00105841" w:rsidRDefault="000B5D8E" w:rsidP="000B5D8E">
      <w:pPr>
        <w:jc w:val="cente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65"/>
        <w:gridCol w:w="2101"/>
        <w:gridCol w:w="1569"/>
        <w:gridCol w:w="1835"/>
        <w:gridCol w:w="1835"/>
      </w:tblGrid>
      <w:tr w:rsidR="000B5D8E" w:rsidRPr="00105841" w:rsidTr="004B0859">
        <w:tc>
          <w:tcPr>
            <w:tcW w:w="675" w:type="dxa"/>
            <w:shd w:val="clear" w:color="auto" w:fill="auto"/>
            <w:vAlign w:val="center"/>
          </w:tcPr>
          <w:p w:rsidR="000B5D8E" w:rsidRPr="00105841" w:rsidRDefault="000B5D8E" w:rsidP="004B0859">
            <w:pPr>
              <w:jc w:val="center"/>
              <w:rPr>
                <w:b/>
              </w:rPr>
            </w:pPr>
            <w:r w:rsidRPr="00105841">
              <w:rPr>
                <w:b/>
              </w:rPr>
              <w:t>№ п/п</w:t>
            </w:r>
          </w:p>
        </w:tc>
        <w:tc>
          <w:tcPr>
            <w:tcW w:w="965" w:type="dxa"/>
            <w:shd w:val="clear" w:color="auto" w:fill="auto"/>
            <w:vAlign w:val="center"/>
          </w:tcPr>
          <w:p w:rsidR="000B5D8E" w:rsidRPr="00105841" w:rsidRDefault="000B5D8E" w:rsidP="004B0859">
            <w:pPr>
              <w:jc w:val="center"/>
              <w:rPr>
                <w:b/>
              </w:rPr>
            </w:pPr>
            <w:r w:rsidRPr="00105841">
              <w:rPr>
                <w:b/>
              </w:rPr>
              <w:t>Дата</w:t>
            </w:r>
          </w:p>
        </w:tc>
        <w:tc>
          <w:tcPr>
            <w:tcW w:w="2101" w:type="dxa"/>
            <w:shd w:val="clear" w:color="auto" w:fill="auto"/>
            <w:vAlign w:val="center"/>
          </w:tcPr>
          <w:p w:rsidR="000B5D8E" w:rsidRPr="00105841" w:rsidRDefault="000B5D8E" w:rsidP="004B0859">
            <w:pPr>
              <w:jc w:val="center"/>
              <w:rPr>
                <w:b/>
              </w:rPr>
            </w:pPr>
            <w:r w:rsidRPr="00105841">
              <w:rPr>
                <w:b/>
              </w:rPr>
              <w:t xml:space="preserve">Основание </w:t>
            </w:r>
          </w:p>
          <w:p w:rsidR="000B5D8E" w:rsidRPr="00105841" w:rsidRDefault="000B5D8E" w:rsidP="004B0859">
            <w:pPr>
              <w:jc w:val="center"/>
              <w:rPr>
                <w:b/>
              </w:rPr>
            </w:pPr>
            <w:r w:rsidRPr="00105841">
              <w:rPr>
                <w:b/>
              </w:rPr>
              <w:t>входа</w:t>
            </w:r>
          </w:p>
        </w:tc>
        <w:tc>
          <w:tcPr>
            <w:tcW w:w="1569" w:type="dxa"/>
            <w:shd w:val="clear" w:color="auto" w:fill="auto"/>
            <w:vAlign w:val="center"/>
          </w:tcPr>
          <w:p w:rsidR="000B5D8E" w:rsidRPr="00105841" w:rsidRDefault="000B5D8E" w:rsidP="004B0859">
            <w:pPr>
              <w:jc w:val="center"/>
              <w:rPr>
                <w:b/>
              </w:rPr>
            </w:pPr>
            <w:r w:rsidRPr="00105841">
              <w:rPr>
                <w:b/>
              </w:rPr>
              <w:t>Фамилия, имя, отчество (при его наличии)</w:t>
            </w:r>
          </w:p>
        </w:tc>
        <w:tc>
          <w:tcPr>
            <w:tcW w:w="1835" w:type="dxa"/>
            <w:shd w:val="clear" w:color="auto" w:fill="auto"/>
            <w:vAlign w:val="center"/>
          </w:tcPr>
          <w:p w:rsidR="000B5D8E" w:rsidRPr="00105841" w:rsidRDefault="000B5D8E" w:rsidP="004B0859">
            <w:pPr>
              <w:jc w:val="center"/>
              <w:rPr>
                <w:b/>
              </w:rPr>
            </w:pPr>
            <w:r w:rsidRPr="00105841">
              <w:rPr>
                <w:b/>
              </w:rPr>
              <w:t xml:space="preserve">Время </w:t>
            </w:r>
          </w:p>
          <w:p w:rsidR="000B5D8E" w:rsidRPr="00105841" w:rsidRDefault="000B5D8E" w:rsidP="004B0859">
            <w:pPr>
              <w:jc w:val="center"/>
              <w:rPr>
                <w:b/>
              </w:rPr>
            </w:pPr>
            <w:r w:rsidRPr="00105841">
              <w:rPr>
                <w:b/>
              </w:rPr>
              <w:t>входа</w:t>
            </w:r>
          </w:p>
        </w:tc>
        <w:tc>
          <w:tcPr>
            <w:tcW w:w="1835" w:type="dxa"/>
            <w:shd w:val="clear" w:color="auto" w:fill="auto"/>
            <w:vAlign w:val="center"/>
          </w:tcPr>
          <w:p w:rsidR="000B5D8E" w:rsidRPr="00105841" w:rsidRDefault="000B5D8E" w:rsidP="004B0859">
            <w:pPr>
              <w:jc w:val="center"/>
              <w:rPr>
                <w:b/>
              </w:rPr>
            </w:pPr>
            <w:r w:rsidRPr="00105841">
              <w:rPr>
                <w:b/>
              </w:rPr>
              <w:t xml:space="preserve">Время </w:t>
            </w:r>
          </w:p>
          <w:p w:rsidR="000B5D8E" w:rsidRPr="00105841" w:rsidRDefault="000B5D8E" w:rsidP="004B0859">
            <w:pPr>
              <w:jc w:val="center"/>
              <w:rPr>
                <w:b/>
              </w:rPr>
            </w:pPr>
            <w:r w:rsidRPr="00105841">
              <w:rPr>
                <w:b/>
              </w:rPr>
              <w:t>выхода</w:t>
            </w:r>
          </w:p>
        </w:tc>
      </w:tr>
      <w:tr w:rsidR="000B5D8E" w:rsidRPr="00105841" w:rsidTr="004B0859">
        <w:tc>
          <w:tcPr>
            <w:tcW w:w="675" w:type="dxa"/>
            <w:shd w:val="clear" w:color="auto" w:fill="auto"/>
          </w:tcPr>
          <w:p w:rsidR="000B5D8E" w:rsidRPr="00105841" w:rsidRDefault="000B5D8E" w:rsidP="004B0859">
            <w:pPr>
              <w:jc w:val="center"/>
              <w:rPr>
                <w:b/>
              </w:rPr>
            </w:pPr>
            <w:r w:rsidRPr="00105841">
              <w:rPr>
                <w:b/>
              </w:rPr>
              <w:t>1</w:t>
            </w:r>
          </w:p>
        </w:tc>
        <w:tc>
          <w:tcPr>
            <w:tcW w:w="965" w:type="dxa"/>
            <w:shd w:val="clear" w:color="auto" w:fill="auto"/>
          </w:tcPr>
          <w:p w:rsidR="000B5D8E" w:rsidRPr="00105841" w:rsidRDefault="000B5D8E" w:rsidP="004B0859">
            <w:pPr>
              <w:jc w:val="center"/>
              <w:rPr>
                <w:b/>
              </w:rPr>
            </w:pPr>
            <w:r w:rsidRPr="00105841">
              <w:rPr>
                <w:b/>
              </w:rPr>
              <w:t>2</w:t>
            </w:r>
          </w:p>
        </w:tc>
        <w:tc>
          <w:tcPr>
            <w:tcW w:w="2101" w:type="dxa"/>
            <w:shd w:val="clear" w:color="auto" w:fill="auto"/>
          </w:tcPr>
          <w:p w:rsidR="000B5D8E" w:rsidRPr="00105841" w:rsidRDefault="000B5D8E" w:rsidP="004B0859">
            <w:pPr>
              <w:jc w:val="center"/>
              <w:rPr>
                <w:b/>
              </w:rPr>
            </w:pPr>
            <w:r w:rsidRPr="00105841">
              <w:rPr>
                <w:b/>
              </w:rPr>
              <w:t>3</w:t>
            </w:r>
          </w:p>
        </w:tc>
        <w:tc>
          <w:tcPr>
            <w:tcW w:w="1569" w:type="dxa"/>
            <w:shd w:val="clear" w:color="auto" w:fill="auto"/>
          </w:tcPr>
          <w:p w:rsidR="000B5D8E" w:rsidRPr="00105841" w:rsidRDefault="000B5D8E" w:rsidP="004B0859">
            <w:pPr>
              <w:jc w:val="center"/>
              <w:rPr>
                <w:b/>
              </w:rPr>
            </w:pPr>
            <w:r w:rsidRPr="00105841">
              <w:rPr>
                <w:b/>
              </w:rPr>
              <w:t>4</w:t>
            </w:r>
          </w:p>
        </w:tc>
        <w:tc>
          <w:tcPr>
            <w:tcW w:w="1835" w:type="dxa"/>
            <w:shd w:val="clear" w:color="auto" w:fill="auto"/>
          </w:tcPr>
          <w:p w:rsidR="000B5D8E" w:rsidRPr="00105841" w:rsidRDefault="000B5D8E" w:rsidP="004B0859">
            <w:pPr>
              <w:jc w:val="center"/>
              <w:rPr>
                <w:b/>
              </w:rPr>
            </w:pPr>
            <w:r w:rsidRPr="00105841">
              <w:rPr>
                <w:b/>
              </w:rPr>
              <w:t>5</w:t>
            </w:r>
          </w:p>
        </w:tc>
        <w:tc>
          <w:tcPr>
            <w:tcW w:w="1835" w:type="dxa"/>
            <w:shd w:val="clear" w:color="auto" w:fill="auto"/>
          </w:tcPr>
          <w:p w:rsidR="000B5D8E" w:rsidRPr="00105841" w:rsidRDefault="000B5D8E" w:rsidP="004B0859">
            <w:pPr>
              <w:jc w:val="center"/>
              <w:rPr>
                <w:b/>
              </w:rPr>
            </w:pPr>
            <w:r w:rsidRPr="00105841">
              <w:rPr>
                <w:b/>
              </w:rPr>
              <w:t>6</w:t>
            </w:r>
          </w:p>
        </w:tc>
      </w:tr>
      <w:tr w:rsidR="000B5D8E" w:rsidRPr="00105841" w:rsidTr="004B0859">
        <w:tc>
          <w:tcPr>
            <w:tcW w:w="675" w:type="dxa"/>
            <w:shd w:val="clear" w:color="auto" w:fill="auto"/>
          </w:tcPr>
          <w:p w:rsidR="000B5D8E" w:rsidRPr="00105841" w:rsidRDefault="000B5D8E" w:rsidP="004B0859">
            <w:pPr>
              <w:jc w:val="center"/>
            </w:pPr>
          </w:p>
        </w:tc>
        <w:tc>
          <w:tcPr>
            <w:tcW w:w="965" w:type="dxa"/>
            <w:shd w:val="clear" w:color="auto" w:fill="auto"/>
          </w:tcPr>
          <w:p w:rsidR="000B5D8E" w:rsidRPr="00105841" w:rsidRDefault="000B5D8E" w:rsidP="004B0859">
            <w:pPr>
              <w:jc w:val="center"/>
            </w:pPr>
          </w:p>
        </w:tc>
        <w:tc>
          <w:tcPr>
            <w:tcW w:w="2101" w:type="dxa"/>
            <w:shd w:val="clear" w:color="auto" w:fill="auto"/>
          </w:tcPr>
          <w:p w:rsidR="000B5D8E" w:rsidRPr="00105841" w:rsidRDefault="000B5D8E" w:rsidP="004B0859">
            <w:pPr>
              <w:jc w:val="center"/>
            </w:pPr>
          </w:p>
        </w:tc>
        <w:tc>
          <w:tcPr>
            <w:tcW w:w="1569" w:type="dxa"/>
            <w:shd w:val="clear" w:color="auto" w:fill="auto"/>
          </w:tcPr>
          <w:p w:rsidR="000B5D8E" w:rsidRPr="00105841" w:rsidRDefault="000B5D8E" w:rsidP="004B0859">
            <w:pPr>
              <w:jc w:val="center"/>
            </w:pPr>
          </w:p>
        </w:tc>
        <w:tc>
          <w:tcPr>
            <w:tcW w:w="1835" w:type="dxa"/>
            <w:shd w:val="clear" w:color="auto" w:fill="auto"/>
          </w:tcPr>
          <w:p w:rsidR="000B5D8E" w:rsidRPr="00105841" w:rsidRDefault="000B5D8E" w:rsidP="004B0859">
            <w:pPr>
              <w:jc w:val="center"/>
            </w:pPr>
          </w:p>
        </w:tc>
        <w:tc>
          <w:tcPr>
            <w:tcW w:w="1835" w:type="dxa"/>
            <w:shd w:val="clear" w:color="auto" w:fill="auto"/>
          </w:tcPr>
          <w:p w:rsidR="000B5D8E" w:rsidRPr="00105841" w:rsidRDefault="000B5D8E" w:rsidP="004B0859">
            <w:pPr>
              <w:jc w:val="center"/>
            </w:pPr>
          </w:p>
        </w:tc>
      </w:tr>
      <w:tr w:rsidR="000B5D8E" w:rsidRPr="00105841" w:rsidTr="004B0859">
        <w:tc>
          <w:tcPr>
            <w:tcW w:w="675" w:type="dxa"/>
            <w:shd w:val="clear" w:color="auto" w:fill="auto"/>
          </w:tcPr>
          <w:p w:rsidR="000B5D8E" w:rsidRPr="00105841" w:rsidRDefault="000B5D8E" w:rsidP="004B0859">
            <w:pPr>
              <w:jc w:val="center"/>
            </w:pPr>
          </w:p>
        </w:tc>
        <w:tc>
          <w:tcPr>
            <w:tcW w:w="965" w:type="dxa"/>
            <w:shd w:val="clear" w:color="auto" w:fill="auto"/>
          </w:tcPr>
          <w:p w:rsidR="000B5D8E" w:rsidRPr="00105841" w:rsidRDefault="000B5D8E" w:rsidP="004B0859">
            <w:pPr>
              <w:jc w:val="center"/>
            </w:pPr>
          </w:p>
        </w:tc>
        <w:tc>
          <w:tcPr>
            <w:tcW w:w="2101" w:type="dxa"/>
            <w:shd w:val="clear" w:color="auto" w:fill="auto"/>
          </w:tcPr>
          <w:p w:rsidR="000B5D8E" w:rsidRPr="00105841" w:rsidRDefault="000B5D8E" w:rsidP="004B0859">
            <w:pPr>
              <w:jc w:val="center"/>
            </w:pPr>
          </w:p>
        </w:tc>
        <w:tc>
          <w:tcPr>
            <w:tcW w:w="1569" w:type="dxa"/>
            <w:shd w:val="clear" w:color="auto" w:fill="auto"/>
          </w:tcPr>
          <w:p w:rsidR="000B5D8E" w:rsidRPr="00105841" w:rsidRDefault="000B5D8E" w:rsidP="004B0859">
            <w:pPr>
              <w:jc w:val="center"/>
            </w:pPr>
          </w:p>
        </w:tc>
        <w:tc>
          <w:tcPr>
            <w:tcW w:w="1835" w:type="dxa"/>
            <w:shd w:val="clear" w:color="auto" w:fill="auto"/>
          </w:tcPr>
          <w:p w:rsidR="000B5D8E" w:rsidRPr="00105841" w:rsidRDefault="000B5D8E" w:rsidP="004B0859">
            <w:pPr>
              <w:jc w:val="center"/>
            </w:pPr>
          </w:p>
        </w:tc>
        <w:tc>
          <w:tcPr>
            <w:tcW w:w="1835" w:type="dxa"/>
            <w:shd w:val="clear" w:color="auto" w:fill="auto"/>
          </w:tcPr>
          <w:p w:rsidR="000B5D8E" w:rsidRPr="00105841" w:rsidRDefault="000B5D8E" w:rsidP="004B0859">
            <w:pPr>
              <w:jc w:val="center"/>
            </w:pPr>
          </w:p>
        </w:tc>
      </w:tr>
    </w:tbl>
    <w:p w:rsidR="000B5D8E" w:rsidRPr="00105841" w:rsidRDefault="000B5D8E" w:rsidP="000B5D8E">
      <w:pPr>
        <w:jc w:val="center"/>
      </w:pPr>
      <w:r w:rsidRPr="00105841">
        <w:t xml:space="preserve"> </w:t>
      </w:r>
    </w:p>
    <w:p w:rsidR="000B5D8E" w:rsidRPr="00105841" w:rsidRDefault="000B5D8E" w:rsidP="000B5D8E">
      <w:pPr>
        <w:ind w:firstLine="426"/>
      </w:pPr>
      <w:r w:rsidRPr="00105841">
        <w:t>Примечание: записи в журнале производятся до полного его использования.</w:t>
      </w:r>
    </w:p>
    <w:p w:rsidR="000B5D8E" w:rsidRPr="00105841" w:rsidRDefault="000B5D8E" w:rsidP="000B5D8E">
      <w:pPr>
        <w:ind w:firstLine="426"/>
        <w:jc w:val="both"/>
        <w:rPr>
          <w:color w:val="000000" w:themeColor="text1"/>
        </w:rPr>
      </w:pPr>
      <w:r w:rsidRPr="00105841">
        <w:t xml:space="preserve">Журнал учета посетителей прошнуровывается, пронумеровывается, заверяется подписью руководителя </w:t>
      </w:r>
      <w:r w:rsidRPr="00105841">
        <w:rPr>
          <w:color w:val="000000" w:themeColor="text1"/>
        </w:rPr>
        <w:t>территориального филиала и скрепляется печатью территориального филиала.</w:t>
      </w:r>
    </w:p>
    <w:p w:rsidR="000B5D8E" w:rsidRPr="00105841" w:rsidRDefault="000B5D8E" w:rsidP="000B5D8E">
      <w:pPr>
        <w:jc w:val="center"/>
      </w:pPr>
    </w:p>
    <w:p w:rsidR="000B5D8E" w:rsidRPr="00105841" w:rsidRDefault="000B5D8E" w:rsidP="000B5D8E">
      <w:pPr>
        <w:jc w:val="center"/>
      </w:pPr>
    </w:p>
    <w:p w:rsidR="000B5D8E" w:rsidRPr="00105841" w:rsidRDefault="000B5D8E" w:rsidP="000B5D8E"/>
    <w:p w:rsidR="000B5D8E" w:rsidRPr="00105841" w:rsidRDefault="000B5D8E" w:rsidP="000B5D8E">
      <w:pPr>
        <w:spacing w:after="160" w:line="259" w:lineRule="auto"/>
      </w:pPr>
      <w:r w:rsidRPr="00105841">
        <w:br w:type="page"/>
      </w:r>
    </w:p>
    <w:p w:rsidR="000B5D8E" w:rsidRPr="00105841" w:rsidRDefault="000B5D8E" w:rsidP="000B5D8E">
      <w:pPr>
        <w:ind w:left="5812"/>
        <w:jc w:val="right"/>
        <w:rPr>
          <w:sz w:val="28"/>
          <w:szCs w:val="28"/>
        </w:rPr>
      </w:pPr>
      <w:r w:rsidRPr="00105841">
        <w:rPr>
          <w:sz w:val="28"/>
          <w:szCs w:val="28"/>
        </w:rPr>
        <w:lastRenderedPageBreak/>
        <w:t>Приложение 7</w:t>
      </w:r>
    </w:p>
    <w:p w:rsidR="000B5D8E" w:rsidRPr="00105841" w:rsidRDefault="000B5D8E" w:rsidP="000B5D8E">
      <w:pPr>
        <w:ind w:left="5812"/>
        <w:jc w:val="right"/>
        <w:rPr>
          <w:sz w:val="28"/>
          <w:szCs w:val="28"/>
        </w:rPr>
      </w:pPr>
      <w:r w:rsidRPr="00105841">
        <w:rPr>
          <w:sz w:val="28"/>
          <w:szCs w:val="28"/>
        </w:rPr>
        <w:t xml:space="preserve">к </w:t>
      </w:r>
      <w:hyperlink r:id="rId17" w:history="1">
        <w:r w:rsidRPr="00105841">
          <w:rPr>
            <w:sz w:val="28"/>
            <w:szCs w:val="28"/>
          </w:rPr>
          <w:t>Правилам</w:t>
        </w:r>
      </w:hyperlink>
      <w:r w:rsidRPr="00105841">
        <w:rPr>
          <w:sz w:val="28"/>
          <w:szCs w:val="28"/>
        </w:rPr>
        <w:t xml:space="preserve"> по обеспечению</w:t>
      </w:r>
    </w:p>
    <w:p w:rsidR="000B5D8E" w:rsidRPr="00105841" w:rsidRDefault="000B5D8E" w:rsidP="000B5D8E">
      <w:pPr>
        <w:ind w:left="5812"/>
        <w:jc w:val="right"/>
        <w:rPr>
          <w:sz w:val="28"/>
          <w:szCs w:val="28"/>
        </w:rPr>
      </w:pPr>
      <w:r w:rsidRPr="00105841">
        <w:rPr>
          <w:sz w:val="28"/>
          <w:szCs w:val="28"/>
        </w:rPr>
        <w:t xml:space="preserve">пропускного и </w:t>
      </w:r>
      <w:proofErr w:type="spellStart"/>
      <w:r w:rsidRPr="00105841">
        <w:rPr>
          <w:sz w:val="28"/>
          <w:szCs w:val="28"/>
        </w:rPr>
        <w:t>внутриобъектового</w:t>
      </w:r>
      <w:proofErr w:type="spellEnd"/>
      <w:r w:rsidRPr="00105841">
        <w:rPr>
          <w:sz w:val="28"/>
          <w:szCs w:val="28"/>
        </w:rPr>
        <w:t xml:space="preserve"> режимов в зданиях Национального Банка</w:t>
      </w:r>
    </w:p>
    <w:p w:rsidR="000B5D8E" w:rsidRPr="00105841" w:rsidRDefault="000B5D8E" w:rsidP="000B5D8E">
      <w:pPr>
        <w:ind w:left="5812"/>
        <w:jc w:val="right"/>
        <w:rPr>
          <w:sz w:val="28"/>
          <w:szCs w:val="28"/>
        </w:rPr>
      </w:pPr>
      <w:r w:rsidRPr="00105841">
        <w:rPr>
          <w:sz w:val="28"/>
          <w:szCs w:val="28"/>
        </w:rPr>
        <w:t>Республики Казахстан и его</w:t>
      </w:r>
    </w:p>
    <w:p w:rsidR="000B5D8E" w:rsidRPr="00105841" w:rsidRDefault="000B5D8E" w:rsidP="000B5D8E">
      <w:pPr>
        <w:ind w:left="5812"/>
        <w:jc w:val="right"/>
        <w:rPr>
          <w:sz w:val="28"/>
          <w:szCs w:val="28"/>
        </w:rPr>
      </w:pPr>
      <w:r w:rsidRPr="00105841">
        <w:rPr>
          <w:sz w:val="28"/>
          <w:szCs w:val="28"/>
        </w:rPr>
        <w:t>территориальных филиалах</w:t>
      </w:r>
    </w:p>
    <w:p w:rsidR="000B5D8E" w:rsidRPr="00105841" w:rsidRDefault="000B5D8E" w:rsidP="000B5D8E">
      <w:pPr>
        <w:jc w:val="right"/>
      </w:pPr>
    </w:p>
    <w:p w:rsidR="000B5D8E" w:rsidRPr="00105841" w:rsidRDefault="000B5D8E" w:rsidP="000B5D8E">
      <w:pPr>
        <w:jc w:val="right"/>
      </w:pPr>
    </w:p>
    <w:p w:rsidR="000B5D8E" w:rsidRPr="00105841" w:rsidRDefault="000B5D8E" w:rsidP="000B5D8E">
      <w:pPr>
        <w:jc w:val="right"/>
        <w:rPr>
          <w:sz w:val="28"/>
        </w:rPr>
      </w:pPr>
      <w:r w:rsidRPr="00105841">
        <w:rPr>
          <w:sz w:val="28"/>
        </w:rPr>
        <w:t>Форма</w:t>
      </w:r>
    </w:p>
    <w:p w:rsidR="000B5D8E" w:rsidRPr="00105841" w:rsidRDefault="000B5D8E" w:rsidP="000B5D8E"/>
    <w:p w:rsidR="000B5D8E" w:rsidRPr="00105841" w:rsidRDefault="000B5D8E" w:rsidP="000B5D8E">
      <w:pPr>
        <w:keepNext/>
        <w:spacing w:line="240" w:lineRule="atLeast"/>
        <w:jc w:val="center"/>
        <w:outlineLvl w:val="4"/>
        <w:rPr>
          <w:sz w:val="28"/>
          <w:szCs w:val="28"/>
        </w:rPr>
      </w:pPr>
      <w:r w:rsidRPr="00105841">
        <w:rPr>
          <w:sz w:val="28"/>
          <w:szCs w:val="28"/>
        </w:rPr>
        <w:t>ОБРАЗЕЦ БЛАНКА МАТЕРИАЛЬНОГО ПРОПУСКА</w:t>
      </w:r>
    </w:p>
    <w:p w:rsidR="000B5D8E" w:rsidRPr="00105841" w:rsidRDefault="000B5D8E" w:rsidP="000B5D8E">
      <w:pPr>
        <w:spacing w:line="240" w:lineRule="atLeast"/>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4"/>
        <w:gridCol w:w="4264"/>
      </w:tblGrid>
      <w:tr w:rsidR="000B5D8E" w:rsidRPr="00105841" w:rsidTr="004B0859">
        <w:tc>
          <w:tcPr>
            <w:tcW w:w="4264" w:type="dxa"/>
            <w:tcBorders>
              <w:top w:val="single" w:sz="12" w:space="0" w:color="auto"/>
              <w:left w:val="single" w:sz="12" w:space="0" w:color="auto"/>
              <w:bottom w:val="single" w:sz="12" w:space="0" w:color="auto"/>
              <w:right w:val="single" w:sz="12" w:space="0" w:color="auto"/>
            </w:tcBorders>
          </w:tcPr>
          <w:p w:rsidR="000B5D8E" w:rsidRPr="00105841" w:rsidRDefault="000B5D8E" w:rsidP="004B0859">
            <w:pPr>
              <w:keepNext/>
              <w:spacing w:line="240" w:lineRule="atLeast"/>
              <w:jc w:val="both"/>
              <w:outlineLvl w:val="1"/>
            </w:pPr>
          </w:p>
          <w:p w:rsidR="000B5D8E" w:rsidRPr="00105841" w:rsidRDefault="000B5D8E" w:rsidP="004B0859">
            <w:pPr>
              <w:keepNext/>
              <w:spacing w:line="240" w:lineRule="atLeast"/>
              <w:jc w:val="both"/>
              <w:outlineLvl w:val="1"/>
              <w:rPr>
                <w:b/>
              </w:rPr>
            </w:pPr>
            <w:r w:rsidRPr="00105841">
              <w:rPr>
                <w:b/>
              </w:rPr>
              <w:t>КОРЕШОК _______________________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r w:rsidRPr="00105841">
              <w:rPr>
                <w:b/>
              </w:rPr>
              <w:t>Фамилия ______________________________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r w:rsidRPr="00105841">
              <w:rPr>
                <w:b/>
              </w:rPr>
              <w:t>Имя ______________________________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r w:rsidRPr="00105841">
              <w:rPr>
                <w:b/>
              </w:rPr>
              <w:t>Отчество (при его наличии) ______________________________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r w:rsidRPr="00105841">
              <w:rPr>
                <w:b/>
              </w:rPr>
              <w:t>Наименование груза______________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r w:rsidRPr="00105841">
              <w:rPr>
                <w:b/>
              </w:rPr>
              <w:t>Количество мест _________________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proofErr w:type="gramStart"/>
            <w:r w:rsidRPr="00105841">
              <w:rPr>
                <w:b/>
              </w:rPr>
              <w:t>На ”</w:t>
            </w:r>
            <w:proofErr w:type="gramEnd"/>
            <w:r w:rsidRPr="00105841">
              <w:rPr>
                <w:b/>
              </w:rPr>
              <w:t>___” __________________ 20__ года</w:t>
            </w:r>
          </w:p>
          <w:p w:rsidR="000B5D8E" w:rsidRPr="00105841" w:rsidRDefault="000B5D8E" w:rsidP="004B0859">
            <w:pPr>
              <w:spacing w:line="240" w:lineRule="atLeast"/>
              <w:rPr>
                <w:b/>
              </w:rPr>
            </w:pPr>
          </w:p>
          <w:p w:rsidR="000B5D8E" w:rsidRPr="00105841" w:rsidRDefault="000B5D8E" w:rsidP="004B0859">
            <w:pPr>
              <w:spacing w:line="240" w:lineRule="atLeast"/>
              <w:rPr>
                <w:b/>
              </w:rPr>
            </w:pPr>
            <w:r w:rsidRPr="00105841">
              <w:rPr>
                <w:b/>
              </w:rPr>
              <w:t>Подпись ________________________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p>
        </w:tc>
        <w:tc>
          <w:tcPr>
            <w:tcW w:w="4264" w:type="dxa"/>
            <w:tcBorders>
              <w:top w:val="single" w:sz="12" w:space="0" w:color="auto"/>
              <w:left w:val="nil"/>
              <w:bottom w:val="single" w:sz="12" w:space="0" w:color="auto"/>
              <w:right w:val="single" w:sz="12" w:space="0" w:color="auto"/>
            </w:tcBorders>
          </w:tcPr>
          <w:p w:rsidR="000B5D8E" w:rsidRPr="00105841" w:rsidRDefault="000B5D8E" w:rsidP="004B0859">
            <w:pPr>
              <w:spacing w:line="240" w:lineRule="atLeast"/>
              <w:rPr>
                <w:b/>
              </w:rPr>
            </w:pPr>
          </w:p>
          <w:p w:rsidR="000B5D8E" w:rsidRPr="00105841" w:rsidRDefault="000B5D8E" w:rsidP="004B0859">
            <w:pPr>
              <w:keepNext/>
              <w:spacing w:line="240" w:lineRule="atLeast"/>
              <w:jc w:val="both"/>
              <w:outlineLvl w:val="1"/>
              <w:rPr>
                <w:b/>
              </w:rPr>
            </w:pPr>
            <w:r w:rsidRPr="00105841">
              <w:rPr>
                <w:b/>
              </w:rPr>
              <w:t>МАТЕРИАЛЬНЫЙ ПРОПУСК №_____</w:t>
            </w:r>
          </w:p>
          <w:p w:rsidR="000B5D8E" w:rsidRPr="00105841" w:rsidRDefault="000B5D8E" w:rsidP="004B0859">
            <w:pPr>
              <w:spacing w:line="240" w:lineRule="atLeast"/>
              <w:rPr>
                <w:b/>
              </w:rPr>
            </w:pPr>
          </w:p>
          <w:p w:rsidR="000B5D8E" w:rsidRPr="00105841" w:rsidRDefault="000B5D8E" w:rsidP="004B0859">
            <w:pPr>
              <w:keepNext/>
              <w:spacing w:line="240" w:lineRule="atLeast"/>
              <w:jc w:val="both"/>
              <w:outlineLvl w:val="1"/>
            </w:pPr>
            <w:r w:rsidRPr="00105841">
              <w:rPr>
                <w:b/>
              </w:rPr>
              <w:t>Фамилия ______________________________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r w:rsidRPr="00105841">
              <w:rPr>
                <w:b/>
              </w:rPr>
              <w:t>Имя ______________________________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r w:rsidRPr="00105841">
              <w:rPr>
                <w:b/>
              </w:rPr>
              <w:t>Отчество (при его наличии) ______________________________</w:t>
            </w:r>
          </w:p>
          <w:p w:rsidR="000B5D8E" w:rsidRPr="00105841" w:rsidRDefault="000B5D8E" w:rsidP="004B0859">
            <w:pPr>
              <w:spacing w:line="240" w:lineRule="atLeast"/>
            </w:pPr>
          </w:p>
          <w:p w:rsidR="000B5D8E" w:rsidRPr="00105841" w:rsidRDefault="000B5D8E" w:rsidP="004B0859">
            <w:pPr>
              <w:keepNext/>
              <w:spacing w:line="240" w:lineRule="atLeast"/>
              <w:jc w:val="both"/>
              <w:outlineLvl w:val="1"/>
              <w:rPr>
                <w:b/>
              </w:rPr>
            </w:pPr>
            <w:r w:rsidRPr="00105841">
              <w:rPr>
                <w:b/>
              </w:rPr>
              <w:t>Наименование груза______________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r w:rsidRPr="00105841">
              <w:rPr>
                <w:b/>
              </w:rPr>
              <w:t>Количество мест _________________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proofErr w:type="gramStart"/>
            <w:r w:rsidRPr="00105841">
              <w:rPr>
                <w:b/>
              </w:rPr>
              <w:t>На ”</w:t>
            </w:r>
            <w:proofErr w:type="gramEnd"/>
            <w:r w:rsidRPr="00105841">
              <w:rPr>
                <w:b/>
              </w:rPr>
              <w:t>___” ___________ 20___ года</w:t>
            </w:r>
          </w:p>
          <w:p w:rsidR="000B5D8E" w:rsidRPr="00105841" w:rsidRDefault="000B5D8E" w:rsidP="004B0859">
            <w:pPr>
              <w:spacing w:line="240" w:lineRule="atLeast"/>
              <w:rPr>
                <w:b/>
              </w:rPr>
            </w:pPr>
          </w:p>
          <w:p w:rsidR="000B5D8E" w:rsidRPr="00105841" w:rsidRDefault="000B5D8E" w:rsidP="004B0859">
            <w:pPr>
              <w:spacing w:line="240" w:lineRule="atLeast"/>
              <w:rPr>
                <w:b/>
              </w:rPr>
            </w:pPr>
            <w:r w:rsidRPr="00105841">
              <w:rPr>
                <w:b/>
              </w:rPr>
              <w:t>Подпись ________________________</w:t>
            </w:r>
          </w:p>
          <w:p w:rsidR="000B5D8E" w:rsidRPr="00105841" w:rsidRDefault="000B5D8E" w:rsidP="004B0859">
            <w:pPr>
              <w:spacing w:line="240" w:lineRule="atLeast"/>
              <w:rPr>
                <w:b/>
              </w:rPr>
            </w:pPr>
          </w:p>
          <w:p w:rsidR="000B5D8E" w:rsidRPr="00105841" w:rsidRDefault="000B5D8E" w:rsidP="004B0859">
            <w:pPr>
              <w:spacing w:line="240" w:lineRule="atLeast"/>
              <w:rPr>
                <w:b/>
              </w:rPr>
            </w:pPr>
            <w:r w:rsidRPr="00105841">
              <w:rPr>
                <w:b/>
              </w:rPr>
              <w:t>Место печати</w:t>
            </w:r>
          </w:p>
          <w:p w:rsidR="000B5D8E" w:rsidRPr="00105841" w:rsidRDefault="000B5D8E" w:rsidP="004B0859">
            <w:pPr>
              <w:spacing w:line="240" w:lineRule="atLeast"/>
              <w:rPr>
                <w:b/>
              </w:rPr>
            </w:pPr>
          </w:p>
        </w:tc>
      </w:tr>
    </w:tbl>
    <w:p w:rsidR="000B5D8E" w:rsidRPr="00105841" w:rsidRDefault="000B5D8E" w:rsidP="000B5D8E"/>
    <w:p w:rsidR="000B5D8E" w:rsidRPr="00105841" w:rsidRDefault="000B5D8E" w:rsidP="000B5D8E">
      <w:pPr>
        <w:spacing w:after="160" w:line="259" w:lineRule="auto"/>
      </w:pPr>
      <w:r w:rsidRPr="00105841">
        <w:br w:type="page"/>
      </w:r>
    </w:p>
    <w:p w:rsidR="000B5D8E" w:rsidRPr="00105841" w:rsidRDefault="000B5D8E" w:rsidP="000B5D8E">
      <w:pPr>
        <w:ind w:left="5812"/>
        <w:jc w:val="right"/>
        <w:rPr>
          <w:sz w:val="28"/>
          <w:szCs w:val="28"/>
        </w:rPr>
      </w:pPr>
      <w:r w:rsidRPr="00105841">
        <w:rPr>
          <w:sz w:val="28"/>
          <w:szCs w:val="28"/>
        </w:rPr>
        <w:lastRenderedPageBreak/>
        <w:t>Приложение 8</w:t>
      </w:r>
    </w:p>
    <w:p w:rsidR="000B5D8E" w:rsidRPr="00105841" w:rsidRDefault="000B5D8E" w:rsidP="000B5D8E">
      <w:pPr>
        <w:ind w:left="5812"/>
        <w:jc w:val="right"/>
        <w:rPr>
          <w:sz w:val="28"/>
          <w:szCs w:val="28"/>
        </w:rPr>
      </w:pPr>
      <w:r w:rsidRPr="00105841">
        <w:rPr>
          <w:sz w:val="28"/>
          <w:szCs w:val="28"/>
        </w:rPr>
        <w:t xml:space="preserve">к </w:t>
      </w:r>
      <w:hyperlink r:id="rId18" w:history="1">
        <w:r w:rsidRPr="00105841">
          <w:rPr>
            <w:sz w:val="28"/>
            <w:szCs w:val="28"/>
          </w:rPr>
          <w:t>Правилам</w:t>
        </w:r>
      </w:hyperlink>
      <w:r w:rsidRPr="00105841">
        <w:rPr>
          <w:sz w:val="28"/>
          <w:szCs w:val="28"/>
        </w:rPr>
        <w:t xml:space="preserve"> по обеспечению</w:t>
      </w:r>
    </w:p>
    <w:p w:rsidR="000B5D8E" w:rsidRPr="00105841" w:rsidRDefault="000B5D8E" w:rsidP="000B5D8E">
      <w:pPr>
        <w:ind w:left="5812"/>
        <w:jc w:val="right"/>
        <w:rPr>
          <w:sz w:val="28"/>
          <w:szCs w:val="28"/>
        </w:rPr>
      </w:pPr>
      <w:r w:rsidRPr="00105841">
        <w:rPr>
          <w:sz w:val="28"/>
          <w:szCs w:val="28"/>
        </w:rPr>
        <w:t xml:space="preserve">пропускного и </w:t>
      </w:r>
      <w:proofErr w:type="spellStart"/>
      <w:r w:rsidRPr="00105841">
        <w:rPr>
          <w:sz w:val="28"/>
          <w:szCs w:val="28"/>
        </w:rPr>
        <w:t>внутриобъектового</w:t>
      </w:r>
      <w:proofErr w:type="spellEnd"/>
      <w:r w:rsidRPr="00105841">
        <w:rPr>
          <w:sz w:val="28"/>
          <w:szCs w:val="28"/>
        </w:rPr>
        <w:t xml:space="preserve"> режимов в зданиях Национального Банка</w:t>
      </w:r>
    </w:p>
    <w:p w:rsidR="000B5D8E" w:rsidRPr="00105841" w:rsidRDefault="000B5D8E" w:rsidP="000B5D8E">
      <w:pPr>
        <w:ind w:left="5812"/>
        <w:jc w:val="right"/>
        <w:rPr>
          <w:sz w:val="28"/>
          <w:szCs w:val="28"/>
        </w:rPr>
      </w:pPr>
      <w:r w:rsidRPr="00105841">
        <w:rPr>
          <w:sz w:val="28"/>
          <w:szCs w:val="28"/>
        </w:rPr>
        <w:t>Республики Казахстан и его</w:t>
      </w:r>
    </w:p>
    <w:p w:rsidR="000B5D8E" w:rsidRPr="00105841" w:rsidRDefault="000B5D8E" w:rsidP="000B5D8E">
      <w:pPr>
        <w:jc w:val="right"/>
      </w:pPr>
      <w:r w:rsidRPr="00105841">
        <w:rPr>
          <w:sz w:val="28"/>
          <w:szCs w:val="28"/>
        </w:rPr>
        <w:t>территориальных филиалах</w:t>
      </w:r>
    </w:p>
    <w:p w:rsidR="000B5D8E" w:rsidRPr="00105841" w:rsidRDefault="000B5D8E" w:rsidP="000B5D8E"/>
    <w:p w:rsidR="000B5D8E" w:rsidRPr="00105841" w:rsidRDefault="000B5D8E" w:rsidP="000B5D8E">
      <w:pPr>
        <w:jc w:val="right"/>
        <w:rPr>
          <w:sz w:val="28"/>
        </w:rPr>
      </w:pPr>
      <w:r w:rsidRPr="00105841">
        <w:rPr>
          <w:sz w:val="28"/>
        </w:rPr>
        <w:t>Форма</w:t>
      </w:r>
    </w:p>
    <w:p w:rsidR="000B5D8E" w:rsidRPr="00105841" w:rsidRDefault="000B5D8E" w:rsidP="000B5D8E">
      <w:pPr>
        <w:keepNext/>
        <w:tabs>
          <w:tab w:val="left" w:pos="1843"/>
        </w:tabs>
        <w:jc w:val="center"/>
        <w:outlineLvl w:val="5"/>
      </w:pPr>
    </w:p>
    <w:p w:rsidR="000B5D8E" w:rsidRPr="00105841" w:rsidRDefault="000B5D8E" w:rsidP="000B5D8E">
      <w:pPr>
        <w:keepNext/>
        <w:tabs>
          <w:tab w:val="left" w:pos="1843"/>
        </w:tabs>
        <w:jc w:val="center"/>
        <w:outlineLvl w:val="5"/>
        <w:rPr>
          <w:b/>
        </w:rPr>
      </w:pPr>
      <w:r w:rsidRPr="00105841">
        <w:rPr>
          <w:b/>
        </w:rPr>
        <w:t>БЛАНК</w:t>
      </w:r>
    </w:p>
    <w:p w:rsidR="000B5D8E" w:rsidRPr="00105841" w:rsidRDefault="000B5D8E" w:rsidP="000B5D8E">
      <w:pPr>
        <w:keepNext/>
        <w:tabs>
          <w:tab w:val="left" w:pos="1843"/>
        </w:tabs>
        <w:jc w:val="center"/>
        <w:outlineLvl w:val="5"/>
        <w:rPr>
          <w:b/>
        </w:rPr>
      </w:pPr>
      <w:r w:rsidRPr="00105841">
        <w:rPr>
          <w:b/>
        </w:rPr>
        <w:t>разового пропуска на автотранспорт</w:t>
      </w:r>
    </w:p>
    <w:p w:rsidR="000B5D8E" w:rsidRPr="00105841" w:rsidRDefault="000B5D8E" w:rsidP="000B5D8E">
      <w:pPr>
        <w:ind w:firstLine="720"/>
      </w:pPr>
    </w:p>
    <w:tbl>
      <w:tblPr>
        <w:tblW w:w="956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4039"/>
        <w:gridCol w:w="1701"/>
      </w:tblGrid>
      <w:tr w:rsidR="000B5D8E" w:rsidRPr="00105841" w:rsidTr="004B0859">
        <w:trPr>
          <w:trHeight w:val="4253"/>
        </w:trPr>
        <w:tc>
          <w:tcPr>
            <w:tcW w:w="3827" w:type="dxa"/>
            <w:tcBorders>
              <w:top w:val="single" w:sz="4" w:space="0" w:color="auto"/>
              <w:left w:val="single" w:sz="4" w:space="0" w:color="auto"/>
              <w:bottom w:val="single" w:sz="4" w:space="0" w:color="auto"/>
              <w:right w:val="single" w:sz="4" w:space="0" w:color="auto"/>
            </w:tcBorders>
            <w:shd w:val="clear" w:color="auto" w:fill="auto"/>
          </w:tcPr>
          <w:p w:rsidR="000B5D8E" w:rsidRPr="00105841" w:rsidRDefault="000B5D8E" w:rsidP="004B0859">
            <w:pPr>
              <w:ind w:right="-675"/>
              <w:rPr>
                <w:b/>
              </w:rPr>
            </w:pPr>
            <w:r w:rsidRPr="00105841">
              <w:rPr>
                <w:b/>
              </w:rPr>
              <w:t xml:space="preserve">  КОРЕШОК ПРОПУСКА </w:t>
            </w:r>
          </w:p>
          <w:p w:rsidR="000B5D8E" w:rsidRPr="00105841" w:rsidRDefault="000B5D8E" w:rsidP="004B0859">
            <w:pPr>
              <w:ind w:right="-675"/>
              <w:rPr>
                <w:b/>
              </w:rPr>
            </w:pPr>
            <w:r w:rsidRPr="00105841">
              <w:rPr>
                <w:b/>
              </w:rPr>
              <w:t>НА АВТОТРАНСПОРТ №___</w:t>
            </w:r>
          </w:p>
          <w:p w:rsidR="000B5D8E" w:rsidRPr="00105841" w:rsidRDefault="000B5D8E" w:rsidP="004B0859">
            <w:pPr>
              <w:ind w:right="-675"/>
            </w:pPr>
          </w:p>
          <w:p w:rsidR="000B5D8E" w:rsidRPr="00105841" w:rsidRDefault="000B5D8E" w:rsidP="004B0859">
            <w:pPr>
              <w:ind w:right="-675"/>
            </w:pPr>
          </w:p>
          <w:p w:rsidR="000B5D8E" w:rsidRPr="00105841" w:rsidRDefault="000B5D8E" w:rsidP="004B0859">
            <w:pPr>
              <w:ind w:right="-1"/>
            </w:pPr>
            <w:r w:rsidRPr="00105841">
              <w:t>На ________ _______ 20___ года</w:t>
            </w:r>
          </w:p>
          <w:p w:rsidR="000B5D8E" w:rsidRPr="00105841" w:rsidRDefault="000B5D8E" w:rsidP="004B0859">
            <w:pPr>
              <w:ind w:right="-675"/>
            </w:pPr>
            <w:r w:rsidRPr="00105841">
              <w:t>с «_____» часов до «___» часов</w:t>
            </w:r>
          </w:p>
          <w:p w:rsidR="000B5D8E" w:rsidRPr="00105841" w:rsidRDefault="000B5D8E" w:rsidP="004B0859">
            <w:pPr>
              <w:ind w:right="-675"/>
            </w:pPr>
          </w:p>
          <w:p w:rsidR="000B5D8E" w:rsidRPr="00105841" w:rsidRDefault="000B5D8E" w:rsidP="004B0859">
            <w:pPr>
              <w:ind w:right="-675"/>
            </w:pPr>
            <w:r w:rsidRPr="00105841">
              <w:t>Фамилия________________________</w:t>
            </w:r>
          </w:p>
          <w:p w:rsidR="000B5D8E" w:rsidRPr="00105841" w:rsidRDefault="000B5D8E" w:rsidP="004B0859">
            <w:pPr>
              <w:ind w:right="-675"/>
            </w:pPr>
            <w:r w:rsidRPr="00105841">
              <w:t>Имя________________________</w:t>
            </w:r>
          </w:p>
          <w:p w:rsidR="000B5D8E" w:rsidRPr="00105841" w:rsidRDefault="000B5D8E" w:rsidP="004B0859">
            <w:pPr>
              <w:ind w:right="-675"/>
            </w:pPr>
            <w:r w:rsidRPr="00105841">
              <w:t>Отчество________________________</w:t>
            </w:r>
          </w:p>
          <w:p w:rsidR="000B5D8E" w:rsidRPr="00105841" w:rsidRDefault="000B5D8E" w:rsidP="004B0859">
            <w:pPr>
              <w:tabs>
                <w:tab w:val="left" w:pos="1134"/>
                <w:tab w:val="center" w:pos="4677"/>
                <w:tab w:val="right" w:pos="9355"/>
              </w:tabs>
              <w:ind w:right="34"/>
              <w:jc w:val="center"/>
            </w:pPr>
            <w:r w:rsidRPr="00105841">
              <w:t>(при его наличии)</w:t>
            </w:r>
          </w:p>
          <w:p w:rsidR="000B5D8E" w:rsidRPr="00105841" w:rsidRDefault="000B5D8E" w:rsidP="004B0859">
            <w:pPr>
              <w:ind w:right="-675"/>
            </w:pPr>
          </w:p>
          <w:p w:rsidR="000B5D8E" w:rsidRPr="00105841" w:rsidRDefault="000B5D8E" w:rsidP="004B0859">
            <w:pPr>
              <w:ind w:right="-675"/>
            </w:pPr>
          </w:p>
          <w:p w:rsidR="000B5D8E" w:rsidRPr="00105841" w:rsidRDefault="000B5D8E" w:rsidP="004B0859">
            <w:pPr>
              <w:ind w:right="-675"/>
            </w:pPr>
            <w:r w:rsidRPr="00105841">
              <w:t xml:space="preserve">Марка и государственный регистрационный </w:t>
            </w:r>
          </w:p>
          <w:p w:rsidR="000B5D8E" w:rsidRPr="00105841" w:rsidRDefault="000B5D8E" w:rsidP="004B0859">
            <w:pPr>
              <w:ind w:right="-675"/>
            </w:pPr>
            <w:r w:rsidRPr="00105841">
              <w:t>номер автомашины ___________________</w:t>
            </w:r>
          </w:p>
          <w:p w:rsidR="000B5D8E" w:rsidRPr="00105841" w:rsidRDefault="000B5D8E" w:rsidP="004B0859">
            <w:pPr>
              <w:ind w:right="-675"/>
            </w:pPr>
            <w:r w:rsidRPr="00105841">
              <w:t>Место работы_________</w:t>
            </w:r>
          </w:p>
          <w:p w:rsidR="000B5D8E" w:rsidRPr="00105841" w:rsidRDefault="000B5D8E" w:rsidP="004B0859">
            <w:pPr>
              <w:ind w:right="-675"/>
            </w:pPr>
            <w:r w:rsidRPr="00105841">
              <w:t>Куда, к кому ___________</w:t>
            </w:r>
          </w:p>
          <w:p w:rsidR="000B5D8E" w:rsidRPr="00105841" w:rsidRDefault="000B5D8E" w:rsidP="004B0859">
            <w:pPr>
              <w:ind w:right="-675"/>
            </w:pPr>
            <w:r w:rsidRPr="00105841">
              <w:t>Подпись лица, выдавшего</w:t>
            </w:r>
          </w:p>
          <w:p w:rsidR="000B5D8E" w:rsidRPr="00105841" w:rsidRDefault="000B5D8E" w:rsidP="004B0859">
            <w:pPr>
              <w:ind w:right="-675"/>
            </w:pPr>
            <w:r w:rsidRPr="00105841">
              <w:t>пропуск ________________</w:t>
            </w:r>
          </w:p>
          <w:p w:rsidR="000B5D8E" w:rsidRPr="00105841" w:rsidRDefault="000B5D8E" w:rsidP="004B0859">
            <w:pPr>
              <w:ind w:right="-675"/>
            </w:pPr>
            <w:r w:rsidRPr="00105841">
              <w:t>Место печати</w:t>
            </w:r>
          </w:p>
          <w:p w:rsidR="000B5D8E" w:rsidRPr="00105841" w:rsidRDefault="000B5D8E" w:rsidP="004B0859">
            <w:pPr>
              <w:ind w:right="-675"/>
            </w:pPr>
          </w:p>
        </w:tc>
        <w:tc>
          <w:tcPr>
            <w:tcW w:w="4039" w:type="dxa"/>
            <w:tcBorders>
              <w:top w:val="single" w:sz="4" w:space="0" w:color="auto"/>
              <w:left w:val="single" w:sz="4" w:space="0" w:color="auto"/>
              <w:bottom w:val="single" w:sz="4" w:space="0" w:color="auto"/>
              <w:right w:val="single" w:sz="4" w:space="0" w:color="auto"/>
            </w:tcBorders>
            <w:shd w:val="clear" w:color="auto" w:fill="auto"/>
          </w:tcPr>
          <w:p w:rsidR="000B5D8E" w:rsidRPr="00105841" w:rsidRDefault="000B5D8E" w:rsidP="004B0859">
            <w:pPr>
              <w:ind w:right="-675"/>
              <w:rPr>
                <w:b/>
              </w:rPr>
            </w:pPr>
            <w:r w:rsidRPr="00105841">
              <w:rPr>
                <w:b/>
              </w:rPr>
              <w:t xml:space="preserve">    РАЗОВЫЙ ПРОПУСК </w:t>
            </w:r>
          </w:p>
          <w:p w:rsidR="000B5D8E" w:rsidRPr="00105841" w:rsidRDefault="000B5D8E" w:rsidP="004B0859">
            <w:pPr>
              <w:ind w:right="-675"/>
              <w:rPr>
                <w:b/>
              </w:rPr>
            </w:pPr>
            <w:r w:rsidRPr="00105841">
              <w:rPr>
                <w:b/>
              </w:rPr>
              <w:t>НА АВТОТРАНСПОРТ №___</w:t>
            </w:r>
          </w:p>
          <w:p w:rsidR="000B5D8E" w:rsidRPr="00105841" w:rsidRDefault="000B5D8E" w:rsidP="004B0859">
            <w:pPr>
              <w:ind w:right="-675"/>
            </w:pPr>
          </w:p>
          <w:p w:rsidR="000B5D8E" w:rsidRPr="00105841" w:rsidRDefault="000B5D8E" w:rsidP="004B0859">
            <w:pPr>
              <w:ind w:right="-675"/>
            </w:pPr>
          </w:p>
          <w:p w:rsidR="000B5D8E" w:rsidRPr="00105841" w:rsidRDefault="000B5D8E" w:rsidP="004B0859">
            <w:pPr>
              <w:ind w:right="-675"/>
            </w:pPr>
            <w:r w:rsidRPr="00105841">
              <w:t>На ________ _______ 20___ года</w:t>
            </w:r>
          </w:p>
          <w:p w:rsidR="000B5D8E" w:rsidRPr="00105841" w:rsidRDefault="000B5D8E" w:rsidP="004B0859">
            <w:pPr>
              <w:ind w:right="-675"/>
            </w:pPr>
            <w:r w:rsidRPr="00105841">
              <w:t>с «_____» часов до «___» часов</w:t>
            </w:r>
          </w:p>
          <w:p w:rsidR="000B5D8E" w:rsidRPr="00105841" w:rsidRDefault="000B5D8E" w:rsidP="004B0859">
            <w:pPr>
              <w:ind w:right="-675"/>
            </w:pPr>
          </w:p>
          <w:p w:rsidR="000B5D8E" w:rsidRPr="00105841" w:rsidRDefault="000B5D8E" w:rsidP="004B0859">
            <w:pPr>
              <w:ind w:right="-675"/>
            </w:pPr>
            <w:r w:rsidRPr="00105841">
              <w:t>Фамилия________________________</w:t>
            </w:r>
          </w:p>
          <w:p w:rsidR="000B5D8E" w:rsidRPr="00105841" w:rsidRDefault="000B5D8E" w:rsidP="004B0859">
            <w:pPr>
              <w:ind w:right="-675"/>
            </w:pPr>
            <w:r w:rsidRPr="00105841">
              <w:t>Имя________________________</w:t>
            </w:r>
          </w:p>
          <w:p w:rsidR="000B5D8E" w:rsidRPr="00105841" w:rsidRDefault="000B5D8E" w:rsidP="004B0859">
            <w:pPr>
              <w:ind w:right="-675"/>
            </w:pPr>
            <w:r w:rsidRPr="00105841">
              <w:t>Отчество________________________</w:t>
            </w:r>
          </w:p>
          <w:p w:rsidR="000B5D8E" w:rsidRPr="00105841" w:rsidRDefault="000B5D8E" w:rsidP="004B0859">
            <w:pPr>
              <w:tabs>
                <w:tab w:val="left" w:pos="1134"/>
                <w:tab w:val="center" w:pos="4677"/>
                <w:tab w:val="right" w:pos="9355"/>
              </w:tabs>
              <w:ind w:right="34"/>
              <w:jc w:val="center"/>
            </w:pPr>
            <w:r w:rsidRPr="00105841">
              <w:t>(при его наличии)</w:t>
            </w:r>
          </w:p>
          <w:p w:rsidR="000B5D8E" w:rsidRPr="00105841" w:rsidRDefault="000B5D8E" w:rsidP="004B0859">
            <w:pPr>
              <w:ind w:right="-675"/>
            </w:pPr>
          </w:p>
          <w:p w:rsidR="000B5D8E" w:rsidRPr="00105841" w:rsidRDefault="000B5D8E" w:rsidP="004B0859">
            <w:pPr>
              <w:ind w:right="-675"/>
            </w:pPr>
          </w:p>
          <w:p w:rsidR="000B5D8E" w:rsidRPr="00105841" w:rsidRDefault="000B5D8E" w:rsidP="004B0859">
            <w:pPr>
              <w:ind w:right="-675"/>
            </w:pPr>
            <w:r w:rsidRPr="00105841">
              <w:t xml:space="preserve">Марка и государственный регистрационный </w:t>
            </w:r>
          </w:p>
          <w:p w:rsidR="000B5D8E" w:rsidRPr="00105841" w:rsidRDefault="000B5D8E" w:rsidP="004B0859">
            <w:pPr>
              <w:ind w:right="-675"/>
            </w:pPr>
            <w:r w:rsidRPr="00105841">
              <w:t xml:space="preserve">номер автомашины </w:t>
            </w:r>
          </w:p>
          <w:p w:rsidR="000B5D8E" w:rsidRPr="00105841" w:rsidRDefault="000B5D8E" w:rsidP="004B0859">
            <w:pPr>
              <w:ind w:right="-675"/>
            </w:pPr>
            <w:r w:rsidRPr="00105841">
              <w:t>____________________</w:t>
            </w:r>
          </w:p>
          <w:p w:rsidR="000B5D8E" w:rsidRPr="00105841" w:rsidRDefault="000B5D8E" w:rsidP="004B0859">
            <w:pPr>
              <w:ind w:right="-675"/>
            </w:pPr>
            <w:r w:rsidRPr="00105841">
              <w:t>Место работы______________</w:t>
            </w:r>
          </w:p>
          <w:p w:rsidR="000B5D8E" w:rsidRPr="00105841" w:rsidRDefault="000B5D8E" w:rsidP="004B0859">
            <w:pPr>
              <w:ind w:right="-675"/>
            </w:pPr>
            <w:r w:rsidRPr="00105841">
              <w:t>Куда, к кому ______________</w:t>
            </w:r>
          </w:p>
          <w:p w:rsidR="000B5D8E" w:rsidRPr="00105841" w:rsidRDefault="000B5D8E" w:rsidP="004B0859">
            <w:pPr>
              <w:ind w:right="-675"/>
            </w:pPr>
            <w:r w:rsidRPr="00105841">
              <w:t>Подпись лица, выдавшего</w:t>
            </w:r>
          </w:p>
          <w:p w:rsidR="000B5D8E" w:rsidRPr="00105841" w:rsidRDefault="000B5D8E" w:rsidP="004B0859">
            <w:pPr>
              <w:ind w:right="-675"/>
            </w:pPr>
            <w:r w:rsidRPr="00105841">
              <w:t xml:space="preserve">пропуск __________________ </w:t>
            </w:r>
          </w:p>
          <w:p w:rsidR="000B5D8E" w:rsidRPr="00105841" w:rsidRDefault="000B5D8E" w:rsidP="004B0859">
            <w:pPr>
              <w:ind w:right="-675"/>
            </w:pPr>
            <w:r w:rsidRPr="00105841">
              <w:t>Место печати</w:t>
            </w:r>
          </w:p>
          <w:p w:rsidR="000B5D8E" w:rsidRPr="00105841" w:rsidRDefault="000B5D8E" w:rsidP="004B0859">
            <w:pPr>
              <w:ind w:right="-675"/>
              <w:rPr>
                <w:bCs/>
              </w:rPr>
            </w:pPr>
          </w:p>
          <w:p w:rsidR="000B5D8E" w:rsidRPr="00105841" w:rsidRDefault="000B5D8E" w:rsidP="004B0859">
            <w:pPr>
              <w:ind w:right="-675"/>
              <w:rPr>
                <w:bCs/>
              </w:rPr>
            </w:pPr>
            <w:r w:rsidRPr="00105841">
              <w:rPr>
                <w:bCs/>
              </w:rPr>
              <w:t>Отметка об убытии ________</w:t>
            </w:r>
          </w:p>
          <w:p w:rsidR="000B5D8E" w:rsidRPr="00105841" w:rsidRDefault="000B5D8E" w:rsidP="004B0859">
            <w:pPr>
              <w:ind w:right="-675"/>
              <w:rPr>
                <w:bCs/>
              </w:rPr>
            </w:pPr>
            <w:r w:rsidRPr="00105841">
              <w:rPr>
                <w:bCs/>
              </w:rPr>
              <w:t>(дата, время, подпись, Фамилия, имя, отчество (при его наличии)</w:t>
            </w:r>
          </w:p>
          <w:p w:rsidR="000B5D8E" w:rsidRPr="00105841" w:rsidRDefault="000B5D8E" w:rsidP="004B0859">
            <w:pPr>
              <w:ind w:right="-675"/>
              <w:rPr>
                <w:bCs/>
              </w:rPr>
            </w:pPr>
          </w:p>
        </w:tc>
        <w:tc>
          <w:tcPr>
            <w:tcW w:w="1701" w:type="dxa"/>
            <w:tcBorders>
              <w:top w:val="single" w:sz="4" w:space="0" w:color="auto"/>
              <w:left w:val="single" w:sz="4" w:space="0" w:color="auto"/>
              <w:bottom w:val="single" w:sz="4" w:space="0" w:color="auto"/>
              <w:right w:val="single" w:sz="4" w:space="0" w:color="auto"/>
            </w:tcBorders>
            <w:textDirection w:val="btLr"/>
          </w:tcPr>
          <w:p w:rsidR="000B5D8E" w:rsidRPr="00105841" w:rsidRDefault="000B5D8E" w:rsidP="004B0859">
            <w:pPr>
              <w:ind w:left="113" w:right="-1135"/>
            </w:pPr>
            <w:r w:rsidRPr="00105841">
              <w:t xml:space="preserve">КОНТРОЛЬНЫЙ ТАЛОН </w:t>
            </w:r>
          </w:p>
          <w:p w:rsidR="000B5D8E" w:rsidRPr="00105841" w:rsidRDefault="000B5D8E" w:rsidP="004B0859">
            <w:pPr>
              <w:ind w:left="113" w:right="-1135"/>
            </w:pPr>
            <w:r w:rsidRPr="00105841">
              <w:t>К ПРОПУСКУ НА АВТОРТАНСОПРТ</w:t>
            </w:r>
          </w:p>
          <w:p w:rsidR="000B5D8E" w:rsidRPr="00105841" w:rsidRDefault="000B5D8E" w:rsidP="004B0859">
            <w:pPr>
              <w:ind w:left="113" w:right="-1135"/>
            </w:pPr>
            <w:r w:rsidRPr="00105841">
              <w:t>№_____________</w:t>
            </w:r>
          </w:p>
          <w:p w:rsidR="000B5D8E" w:rsidRPr="00105841" w:rsidRDefault="000B5D8E" w:rsidP="004B0859">
            <w:pPr>
              <w:ind w:left="113" w:right="-1135"/>
            </w:pPr>
            <w:r w:rsidRPr="00105841">
              <w:t>на «_______</w:t>
            </w:r>
            <w:proofErr w:type="gramStart"/>
            <w:r w:rsidRPr="00105841">
              <w:t>_»_</w:t>
            </w:r>
            <w:proofErr w:type="gramEnd"/>
            <w:r w:rsidRPr="00105841">
              <w:t>______________ 20 ___года</w:t>
            </w:r>
          </w:p>
          <w:p w:rsidR="000B5D8E" w:rsidRPr="00105841" w:rsidRDefault="000B5D8E" w:rsidP="004B0859">
            <w:pPr>
              <w:ind w:right="-675"/>
            </w:pPr>
            <w:r w:rsidRPr="00105841">
              <w:t xml:space="preserve">  с «_____» часов до «___» часов</w:t>
            </w:r>
          </w:p>
          <w:p w:rsidR="000B5D8E" w:rsidRPr="00105841" w:rsidRDefault="000B5D8E" w:rsidP="004B0859">
            <w:pPr>
              <w:ind w:left="113" w:right="-1135"/>
            </w:pPr>
          </w:p>
        </w:tc>
      </w:tr>
    </w:tbl>
    <w:p w:rsidR="000B5D8E" w:rsidRPr="00105841" w:rsidRDefault="000B5D8E" w:rsidP="000B5D8E"/>
    <w:p w:rsidR="000B5D8E" w:rsidRPr="00105841" w:rsidRDefault="000B5D8E" w:rsidP="000B5D8E">
      <w:pPr>
        <w:spacing w:after="160" w:line="259" w:lineRule="auto"/>
      </w:pPr>
      <w:r w:rsidRPr="00105841">
        <w:br w:type="page"/>
      </w:r>
    </w:p>
    <w:p w:rsidR="000B5D8E" w:rsidRPr="00105841" w:rsidRDefault="000B5D8E" w:rsidP="000B5D8E">
      <w:pPr>
        <w:ind w:left="5812"/>
        <w:jc w:val="right"/>
        <w:rPr>
          <w:sz w:val="28"/>
          <w:szCs w:val="28"/>
        </w:rPr>
      </w:pPr>
      <w:r w:rsidRPr="00105841">
        <w:rPr>
          <w:sz w:val="28"/>
          <w:szCs w:val="28"/>
        </w:rPr>
        <w:lastRenderedPageBreak/>
        <w:t>Приложение 9</w:t>
      </w:r>
    </w:p>
    <w:p w:rsidR="000B5D8E" w:rsidRPr="00105841" w:rsidRDefault="000B5D8E" w:rsidP="000B5D8E">
      <w:pPr>
        <w:ind w:left="5812"/>
        <w:jc w:val="right"/>
        <w:rPr>
          <w:sz w:val="28"/>
          <w:szCs w:val="28"/>
        </w:rPr>
      </w:pPr>
      <w:r w:rsidRPr="00105841">
        <w:rPr>
          <w:sz w:val="28"/>
          <w:szCs w:val="28"/>
        </w:rPr>
        <w:t xml:space="preserve">к </w:t>
      </w:r>
      <w:hyperlink r:id="rId19" w:history="1">
        <w:r w:rsidRPr="00105841">
          <w:rPr>
            <w:sz w:val="28"/>
            <w:szCs w:val="28"/>
          </w:rPr>
          <w:t>Правилам</w:t>
        </w:r>
      </w:hyperlink>
      <w:r w:rsidRPr="00105841">
        <w:rPr>
          <w:sz w:val="28"/>
          <w:szCs w:val="28"/>
        </w:rPr>
        <w:t xml:space="preserve"> по обеспечению</w:t>
      </w:r>
    </w:p>
    <w:p w:rsidR="000B5D8E" w:rsidRPr="00105841" w:rsidRDefault="000B5D8E" w:rsidP="000B5D8E">
      <w:pPr>
        <w:ind w:left="5812"/>
        <w:jc w:val="right"/>
        <w:rPr>
          <w:sz w:val="28"/>
          <w:szCs w:val="28"/>
        </w:rPr>
      </w:pPr>
      <w:r w:rsidRPr="00105841">
        <w:rPr>
          <w:sz w:val="28"/>
          <w:szCs w:val="28"/>
        </w:rPr>
        <w:t xml:space="preserve">пропускного и </w:t>
      </w:r>
      <w:proofErr w:type="spellStart"/>
      <w:r w:rsidRPr="00105841">
        <w:rPr>
          <w:sz w:val="28"/>
          <w:szCs w:val="28"/>
        </w:rPr>
        <w:t>внутриобъектового</w:t>
      </w:r>
      <w:proofErr w:type="spellEnd"/>
      <w:r w:rsidRPr="00105841">
        <w:rPr>
          <w:sz w:val="28"/>
          <w:szCs w:val="28"/>
        </w:rPr>
        <w:t xml:space="preserve"> режимов в зданиях Национального Банка</w:t>
      </w:r>
    </w:p>
    <w:p w:rsidR="000B5D8E" w:rsidRPr="00105841" w:rsidRDefault="000B5D8E" w:rsidP="000B5D8E">
      <w:pPr>
        <w:ind w:left="5812"/>
        <w:jc w:val="right"/>
        <w:rPr>
          <w:sz w:val="28"/>
          <w:szCs w:val="28"/>
        </w:rPr>
      </w:pPr>
      <w:r w:rsidRPr="00105841">
        <w:rPr>
          <w:sz w:val="28"/>
          <w:szCs w:val="28"/>
        </w:rPr>
        <w:t>Республики Казахстан и его</w:t>
      </w:r>
    </w:p>
    <w:p w:rsidR="000B5D8E" w:rsidRPr="00105841" w:rsidRDefault="000B5D8E" w:rsidP="000B5D8E">
      <w:pPr>
        <w:jc w:val="right"/>
        <w:rPr>
          <w:sz w:val="28"/>
          <w:szCs w:val="28"/>
        </w:rPr>
      </w:pPr>
      <w:r w:rsidRPr="00105841">
        <w:rPr>
          <w:sz w:val="28"/>
          <w:szCs w:val="28"/>
        </w:rPr>
        <w:t>территориальных филиалах</w:t>
      </w:r>
    </w:p>
    <w:p w:rsidR="000B5D8E" w:rsidRPr="00105841" w:rsidRDefault="000B5D8E" w:rsidP="000B5D8E">
      <w:pPr>
        <w:jc w:val="right"/>
        <w:rPr>
          <w:sz w:val="28"/>
          <w:szCs w:val="28"/>
        </w:rPr>
      </w:pPr>
    </w:p>
    <w:p w:rsidR="000B5D8E" w:rsidRPr="00105841" w:rsidRDefault="000B5D8E" w:rsidP="000B5D8E">
      <w:pPr>
        <w:jc w:val="both"/>
      </w:pPr>
    </w:p>
    <w:p w:rsidR="000B5D8E" w:rsidRPr="00105841" w:rsidRDefault="000B5D8E" w:rsidP="000B5D8E">
      <w:pPr>
        <w:ind w:left="4820" w:right="-2"/>
        <w:jc w:val="right"/>
        <w:rPr>
          <w:sz w:val="28"/>
        </w:rPr>
      </w:pPr>
      <w:r w:rsidRPr="00105841">
        <w:rPr>
          <w:sz w:val="28"/>
        </w:rPr>
        <w:t>Форма</w:t>
      </w:r>
    </w:p>
    <w:p w:rsidR="000B5D8E" w:rsidRPr="00105841" w:rsidRDefault="000B5D8E" w:rsidP="000B5D8E">
      <w:pPr>
        <w:ind w:left="4820" w:right="-1135"/>
      </w:pPr>
    </w:p>
    <w:p w:rsidR="000B5D8E" w:rsidRPr="00105841" w:rsidRDefault="000B5D8E" w:rsidP="000B5D8E">
      <w:pPr>
        <w:jc w:val="center"/>
        <w:rPr>
          <w:b/>
        </w:rPr>
      </w:pPr>
      <w:r w:rsidRPr="00105841">
        <w:rPr>
          <w:b/>
        </w:rPr>
        <w:t xml:space="preserve">ЖУРНАЛ РЕГИСТРАЦИИ </w:t>
      </w:r>
    </w:p>
    <w:p w:rsidR="000B5D8E" w:rsidRPr="00105841" w:rsidRDefault="000B5D8E" w:rsidP="000B5D8E">
      <w:pPr>
        <w:jc w:val="center"/>
        <w:rPr>
          <w:b/>
        </w:rPr>
      </w:pPr>
      <w:r w:rsidRPr="00105841">
        <w:rPr>
          <w:b/>
        </w:rPr>
        <w:t>въезда-выезда автотранспорта</w:t>
      </w:r>
    </w:p>
    <w:p w:rsidR="000B5D8E" w:rsidRPr="00105841" w:rsidRDefault="000B5D8E" w:rsidP="000B5D8E">
      <w:pPr>
        <w:ind w:right="-1135"/>
      </w:pPr>
      <w:r w:rsidRPr="00105841">
        <w:tab/>
      </w:r>
      <w:r w:rsidRPr="00105841">
        <w:tab/>
      </w:r>
      <w:r w:rsidRPr="00105841">
        <w:tab/>
      </w:r>
      <w:r w:rsidRPr="00105841">
        <w:tab/>
      </w:r>
      <w:r w:rsidRPr="00105841">
        <w:tab/>
      </w:r>
      <w:r w:rsidRPr="00105841">
        <w:tab/>
      </w:r>
      <w:r w:rsidRPr="00105841">
        <w:tab/>
      </w:r>
      <w:r w:rsidRPr="00105841">
        <w:tab/>
      </w:r>
    </w:p>
    <w:p w:rsidR="000B5D8E" w:rsidRPr="00105841" w:rsidRDefault="000B5D8E" w:rsidP="000B5D8E">
      <w:pPr>
        <w:ind w:right="-1135"/>
      </w:pPr>
    </w:p>
    <w:tbl>
      <w:tblPr>
        <w:tblW w:w="103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879"/>
        <w:gridCol w:w="2126"/>
        <w:gridCol w:w="1134"/>
        <w:gridCol w:w="1276"/>
        <w:gridCol w:w="851"/>
        <w:gridCol w:w="992"/>
        <w:gridCol w:w="850"/>
        <w:gridCol w:w="993"/>
        <w:gridCol w:w="708"/>
      </w:tblGrid>
      <w:tr w:rsidR="000B5D8E" w:rsidRPr="00105841" w:rsidTr="004B0859">
        <w:trPr>
          <w:trHeight w:val="255"/>
        </w:trPr>
        <w:tc>
          <w:tcPr>
            <w:tcW w:w="568" w:type="dxa"/>
            <w:vMerge w:val="restart"/>
            <w:tcBorders>
              <w:top w:val="single" w:sz="4" w:space="0" w:color="auto"/>
            </w:tcBorders>
            <w:vAlign w:val="center"/>
          </w:tcPr>
          <w:p w:rsidR="000B5D8E" w:rsidRPr="00105841" w:rsidRDefault="000B5D8E" w:rsidP="004B0859">
            <w:pPr>
              <w:jc w:val="center"/>
            </w:pPr>
            <w:r w:rsidRPr="00105841">
              <w:t>№</w:t>
            </w:r>
          </w:p>
          <w:p w:rsidR="000B5D8E" w:rsidRPr="00105841" w:rsidRDefault="000B5D8E" w:rsidP="004B0859">
            <w:pPr>
              <w:jc w:val="center"/>
            </w:pPr>
            <w:r w:rsidRPr="00105841">
              <w:t>п/п</w:t>
            </w:r>
          </w:p>
        </w:tc>
        <w:tc>
          <w:tcPr>
            <w:tcW w:w="879" w:type="dxa"/>
            <w:vMerge w:val="restart"/>
            <w:tcBorders>
              <w:top w:val="single" w:sz="4" w:space="0" w:color="auto"/>
            </w:tcBorders>
            <w:vAlign w:val="center"/>
          </w:tcPr>
          <w:p w:rsidR="000B5D8E" w:rsidRPr="00105841" w:rsidRDefault="000B5D8E" w:rsidP="004B0859">
            <w:pPr>
              <w:jc w:val="center"/>
            </w:pPr>
            <w:r w:rsidRPr="00105841">
              <w:t>Дата</w:t>
            </w:r>
          </w:p>
        </w:tc>
        <w:tc>
          <w:tcPr>
            <w:tcW w:w="2126" w:type="dxa"/>
            <w:vMerge w:val="restart"/>
            <w:tcBorders>
              <w:top w:val="single" w:sz="4" w:space="0" w:color="auto"/>
            </w:tcBorders>
            <w:vAlign w:val="center"/>
          </w:tcPr>
          <w:p w:rsidR="000B5D8E" w:rsidRPr="00105841" w:rsidRDefault="000B5D8E" w:rsidP="004B0859">
            <w:pPr>
              <w:jc w:val="center"/>
            </w:pPr>
            <w:r w:rsidRPr="00105841">
              <w:t>Государственный регистрационный номер</w:t>
            </w:r>
          </w:p>
          <w:p w:rsidR="000B5D8E" w:rsidRPr="00105841" w:rsidRDefault="000B5D8E" w:rsidP="004B0859">
            <w:pPr>
              <w:jc w:val="center"/>
            </w:pPr>
            <w:r w:rsidRPr="00105841">
              <w:t>автомашины</w:t>
            </w:r>
          </w:p>
        </w:tc>
        <w:tc>
          <w:tcPr>
            <w:tcW w:w="1134" w:type="dxa"/>
            <w:vMerge w:val="restart"/>
            <w:tcBorders>
              <w:top w:val="single" w:sz="4" w:space="0" w:color="auto"/>
            </w:tcBorders>
          </w:tcPr>
          <w:p w:rsidR="000B5D8E" w:rsidRPr="00105841" w:rsidRDefault="000B5D8E" w:rsidP="004B0859">
            <w:pPr>
              <w:keepNext/>
              <w:ind w:left="-108" w:right="-108"/>
              <w:jc w:val="center"/>
              <w:outlineLvl w:val="0"/>
            </w:pPr>
            <w:r w:rsidRPr="00105841">
              <w:t>Фамилия, имя, отчество (при его наличии)_ водителя</w:t>
            </w:r>
          </w:p>
        </w:tc>
        <w:tc>
          <w:tcPr>
            <w:tcW w:w="1276" w:type="dxa"/>
            <w:vMerge w:val="restart"/>
            <w:tcBorders>
              <w:top w:val="single" w:sz="4" w:space="0" w:color="auto"/>
            </w:tcBorders>
          </w:tcPr>
          <w:p w:rsidR="000B5D8E" w:rsidRPr="00105841" w:rsidRDefault="000B5D8E" w:rsidP="004B0859">
            <w:pPr>
              <w:keepNext/>
              <w:ind w:left="-108" w:right="-108"/>
              <w:jc w:val="center"/>
              <w:outlineLvl w:val="0"/>
            </w:pPr>
            <w:r w:rsidRPr="00105841">
              <w:t>№ и дата выдачи документа, удостоверяющего личность</w:t>
            </w:r>
          </w:p>
        </w:tc>
        <w:tc>
          <w:tcPr>
            <w:tcW w:w="851" w:type="dxa"/>
            <w:vMerge w:val="restart"/>
            <w:tcBorders>
              <w:top w:val="single" w:sz="4" w:space="0" w:color="auto"/>
            </w:tcBorders>
            <w:vAlign w:val="center"/>
          </w:tcPr>
          <w:p w:rsidR="000B5D8E" w:rsidRPr="00105841" w:rsidRDefault="000B5D8E" w:rsidP="004B0859">
            <w:pPr>
              <w:keepNext/>
              <w:ind w:left="-108" w:right="-108"/>
              <w:jc w:val="center"/>
              <w:outlineLvl w:val="0"/>
            </w:pPr>
            <w:r w:rsidRPr="00105841">
              <w:t>Время</w:t>
            </w:r>
          </w:p>
          <w:p w:rsidR="000B5D8E" w:rsidRPr="00105841" w:rsidRDefault="000B5D8E" w:rsidP="004B0859">
            <w:pPr>
              <w:keepNext/>
              <w:ind w:left="-108" w:right="-108"/>
              <w:jc w:val="center"/>
              <w:outlineLvl w:val="0"/>
            </w:pPr>
            <w:r w:rsidRPr="00105841">
              <w:t>заезда</w:t>
            </w:r>
          </w:p>
        </w:tc>
        <w:tc>
          <w:tcPr>
            <w:tcW w:w="992" w:type="dxa"/>
            <w:vMerge w:val="restart"/>
            <w:tcBorders>
              <w:top w:val="single" w:sz="4" w:space="0" w:color="auto"/>
            </w:tcBorders>
            <w:vAlign w:val="center"/>
          </w:tcPr>
          <w:p w:rsidR="000B5D8E" w:rsidRPr="00105841" w:rsidRDefault="000B5D8E" w:rsidP="004B0859">
            <w:pPr>
              <w:keepNext/>
              <w:ind w:left="-108" w:right="-108"/>
              <w:jc w:val="center"/>
              <w:outlineLvl w:val="0"/>
            </w:pPr>
            <w:r w:rsidRPr="00105841">
              <w:t>Время</w:t>
            </w:r>
          </w:p>
          <w:p w:rsidR="000B5D8E" w:rsidRPr="00105841" w:rsidRDefault="000B5D8E" w:rsidP="004B0859">
            <w:pPr>
              <w:keepNext/>
              <w:ind w:left="-108" w:right="-108"/>
              <w:jc w:val="center"/>
              <w:outlineLvl w:val="0"/>
            </w:pPr>
            <w:r w:rsidRPr="00105841">
              <w:t>выезда</w:t>
            </w:r>
          </w:p>
        </w:tc>
        <w:tc>
          <w:tcPr>
            <w:tcW w:w="1843" w:type="dxa"/>
            <w:gridSpan w:val="2"/>
            <w:tcBorders>
              <w:top w:val="single" w:sz="4" w:space="0" w:color="auto"/>
            </w:tcBorders>
            <w:vAlign w:val="center"/>
          </w:tcPr>
          <w:p w:rsidR="000B5D8E" w:rsidRPr="00105841" w:rsidRDefault="000B5D8E" w:rsidP="004B0859">
            <w:pPr>
              <w:keepNext/>
              <w:ind w:left="-108" w:right="-108"/>
              <w:jc w:val="center"/>
              <w:outlineLvl w:val="0"/>
            </w:pPr>
            <w:r w:rsidRPr="00105841">
              <w:t>Отметка постового:</w:t>
            </w:r>
          </w:p>
        </w:tc>
        <w:tc>
          <w:tcPr>
            <w:tcW w:w="708" w:type="dxa"/>
            <w:vMerge w:val="restart"/>
            <w:tcBorders>
              <w:top w:val="single" w:sz="4" w:space="0" w:color="auto"/>
            </w:tcBorders>
            <w:vAlign w:val="center"/>
          </w:tcPr>
          <w:p w:rsidR="000B5D8E" w:rsidRPr="00105841" w:rsidRDefault="000B5D8E" w:rsidP="004B0859">
            <w:pPr>
              <w:keepNext/>
              <w:ind w:left="-108" w:right="-108"/>
              <w:jc w:val="center"/>
              <w:outlineLvl w:val="0"/>
            </w:pPr>
            <w:r w:rsidRPr="00105841">
              <w:t>Примечание</w:t>
            </w:r>
          </w:p>
        </w:tc>
      </w:tr>
      <w:tr w:rsidR="000B5D8E" w:rsidRPr="00105841" w:rsidTr="004B0859">
        <w:trPr>
          <w:trHeight w:val="255"/>
        </w:trPr>
        <w:tc>
          <w:tcPr>
            <w:tcW w:w="568" w:type="dxa"/>
            <w:vMerge/>
          </w:tcPr>
          <w:p w:rsidR="000B5D8E" w:rsidRPr="00105841" w:rsidRDefault="000B5D8E" w:rsidP="004B0859">
            <w:pPr>
              <w:jc w:val="center"/>
              <w:rPr>
                <w:b/>
              </w:rPr>
            </w:pPr>
          </w:p>
        </w:tc>
        <w:tc>
          <w:tcPr>
            <w:tcW w:w="879" w:type="dxa"/>
            <w:vMerge/>
          </w:tcPr>
          <w:p w:rsidR="000B5D8E" w:rsidRPr="00105841" w:rsidRDefault="000B5D8E" w:rsidP="004B0859">
            <w:pPr>
              <w:jc w:val="center"/>
              <w:rPr>
                <w:b/>
              </w:rPr>
            </w:pPr>
          </w:p>
        </w:tc>
        <w:tc>
          <w:tcPr>
            <w:tcW w:w="2126" w:type="dxa"/>
            <w:vMerge/>
          </w:tcPr>
          <w:p w:rsidR="000B5D8E" w:rsidRPr="00105841" w:rsidRDefault="000B5D8E" w:rsidP="004B0859">
            <w:pPr>
              <w:jc w:val="center"/>
              <w:rPr>
                <w:b/>
              </w:rPr>
            </w:pPr>
          </w:p>
        </w:tc>
        <w:tc>
          <w:tcPr>
            <w:tcW w:w="1134" w:type="dxa"/>
            <w:vMerge/>
          </w:tcPr>
          <w:p w:rsidR="000B5D8E" w:rsidRPr="00105841" w:rsidRDefault="000B5D8E" w:rsidP="004B0859">
            <w:pPr>
              <w:keepNext/>
              <w:ind w:left="-108" w:right="-108"/>
              <w:jc w:val="center"/>
              <w:outlineLvl w:val="0"/>
              <w:rPr>
                <w:b/>
              </w:rPr>
            </w:pPr>
          </w:p>
        </w:tc>
        <w:tc>
          <w:tcPr>
            <w:tcW w:w="1276" w:type="dxa"/>
            <w:vMerge/>
          </w:tcPr>
          <w:p w:rsidR="000B5D8E" w:rsidRPr="00105841" w:rsidRDefault="000B5D8E" w:rsidP="004B0859">
            <w:pPr>
              <w:keepNext/>
              <w:ind w:left="-108" w:right="-108"/>
              <w:jc w:val="center"/>
              <w:outlineLvl w:val="0"/>
              <w:rPr>
                <w:b/>
              </w:rPr>
            </w:pPr>
          </w:p>
        </w:tc>
        <w:tc>
          <w:tcPr>
            <w:tcW w:w="851" w:type="dxa"/>
            <w:vMerge/>
          </w:tcPr>
          <w:p w:rsidR="000B5D8E" w:rsidRPr="00105841" w:rsidRDefault="000B5D8E" w:rsidP="004B0859">
            <w:pPr>
              <w:keepNext/>
              <w:ind w:left="-108" w:right="-108"/>
              <w:jc w:val="center"/>
              <w:outlineLvl w:val="0"/>
              <w:rPr>
                <w:b/>
              </w:rPr>
            </w:pPr>
          </w:p>
        </w:tc>
        <w:tc>
          <w:tcPr>
            <w:tcW w:w="992" w:type="dxa"/>
            <w:vMerge/>
          </w:tcPr>
          <w:p w:rsidR="000B5D8E" w:rsidRPr="00105841" w:rsidRDefault="000B5D8E" w:rsidP="004B0859">
            <w:pPr>
              <w:keepNext/>
              <w:ind w:left="-108" w:right="-108"/>
              <w:jc w:val="center"/>
              <w:outlineLvl w:val="0"/>
              <w:rPr>
                <w:b/>
              </w:rPr>
            </w:pPr>
          </w:p>
        </w:tc>
        <w:tc>
          <w:tcPr>
            <w:tcW w:w="850" w:type="dxa"/>
            <w:tcBorders>
              <w:top w:val="single" w:sz="4" w:space="0" w:color="auto"/>
            </w:tcBorders>
            <w:vAlign w:val="center"/>
          </w:tcPr>
          <w:p w:rsidR="000B5D8E" w:rsidRPr="00105841" w:rsidRDefault="000B5D8E" w:rsidP="004B0859">
            <w:pPr>
              <w:keepNext/>
              <w:ind w:left="-108" w:right="-108"/>
              <w:jc w:val="center"/>
              <w:outlineLvl w:val="0"/>
            </w:pPr>
            <w:r w:rsidRPr="00105841">
              <w:t>Фамилия, имя, отчество (при его наличии)</w:t>
            </w:r>
          </w:p>
        </w:tc>
        <w:tc>
          <w:tcPr>
            <w:tcW w:w="993" w:type="dxa"/>
            <w:tcBorders>
              <w:top w:val="single" w:sz="4" w:space="0" w:color="auto"/>
            </w:tcBorders>
            <w:vAlign w:val="center"/>
          </w:tcPr>
          <w:p w:rsidR="000B5D8E" w:rsidRPr="00105841" w:rsidRDefault="000B5D8E" w:rsidP="004B0859">
            <w:pPr>
              <w:keepNext/>
              <w:ind w:left="-108" w:right="-108"/>
              <w:jc w:val="center"/>
              <w:outlineLvl w:val="0"/>
            </w:pPr>
            <w:r w:rsidRPr="00105841">
              <w:t>подпись</w:t>
            </w:r>
          </w:p>
        </w:tc>
        <w:tc>
          <w:tcPr>
            <w:tcW w:w="708" w:type="dxa"/>
            <w:vMerge/>
          </w:tcPr>
          <w:p w:rsidR="000B5D8E" w:rsidRPr="00105841" w:rsidRDefault="000B5D8E" w:rsidP="004B0859">
            <w:pPr>
              <w:rPr>
                <w:b/>
              </w:rPr>
            </w:pPr>
          </w:p>
        </w:tc>
      </w:tr>
      <w:tr w:rsidR="000B5D8E" w:rsidRPr="00105841" w:rsidTr="004B0859">
        <w:tc>
          <w:tcPr>
            <w:tcW w:w="568" w:type="dxa"/>
          </w:tcPr>
          <w:p w:rsidR="000B5D8E" w:rsidRPr="00105841" w:rsidRDefault="000B5D8E" w:rsidP="004B0859">
            <w:pPr>
              <w:jc w:val="center"/>
            </w:pPr>
            <w:r w:rsidRPr="00105841">
              <w:t>1</w:t>
            </w:r>
          </w:p>
        </w:tc>
        <w:tc>
          <w:tcPr>
            <w:tcW w:w="879" w:type="dxa"/>
          </w:tcPr>
          <w:p w:rsidR="000B5D8E" w:rsidRPr="00105841" w:rsidRDefault="000B5D8E" w:rsidP="004B0859">
            <w:pPr>
              <w:jc w:val="center"/>
            </w:pPr>
            <w:r w:rsidRPr="00105841">
              <w:t>2</w:t>
            </w:r>
          </w:p>
        </w:tc>
        <w:tc>
          <w:tcPr>
            <w:tcW w:w="2126" w:type="dxa"/>
          </w:tcPr>
          <w:p w:rsidR="000B5D8E" w:rsidRPr="00105841" w:rsidRDefault="000B5D8E" w:rsidP="004B0859">
            <w:pPr>
              <w:jc w:val="center"/>
            </w:pPr>
            <w:r w:rsidRPr="00105841">
              <w:t>3</w:t>
            </w:r>
          </w:p>
        </w:tc>
        <w:tc>
          <w:tcPr>
            <w:tcW w:w="1134" w:type="dxa"/>
          </w:tcPr>
          <w:p w:rsidR="000B5D8E" w:rsidRPr="00105841" w:rsidRDefault="000B5D8E" w:rsidP="004B0859">
            <w:pPr>
              <w:jc w:val="center"/>
            </w:pPr>
            <w:r w:rsidRPr="00105841">
              <w:t>4</w:t>
            </w:r>
          </w:p>
        </w:tc>
        <w:tc>
          <w:tcPr>
            <w:tcW w:w="1276" w:type="dxa"/>
          </w:tcPr>
          <w:p w:rsidR="000B5D8E" w:rsidRPr="00105841" w:rsidRDefault="000B5D8E" w:rsidP="004B0859">
            <w:pPr>
              <w:jc w:val="center"/>
            </w:pPr>
            <w:r w:rsidRPr="00105841">
              <w:t>5</w:t>
            </w:r>
          </w:p>
        </w:tc>
        <w:tc>
          <w:tcPr>
            <w:tcW w:w="851" w:type="dxa"/>
          </w:tcPr>
          <w:p w:rsidR="000B5D8E" w:rsidRPr="00105841" w:rsidRDefault="000B5D8E" w:rsidP="004B0859">
            <w:pPr>
              <w:jc w:val="center"/>
            </w:pPr>
            <w:r w:rsidRPr="00105841">
              <w:t>6</w:t>
            </w:r>
          </w:p>
        </w:tc>
        <w:tc>
          <w:tcPr>
            <w:tcW w:w="992" w:type="dxa"/>
          </w:tcPr>
          <w:p w:rsidR="000B5D8E" w:rsidRPr="00105841" w:rsidRDefault="000B5D8E" w:rsidP="004B0859">
            <w:pPr>
              <w:jc w:val="center"/>
            </w:pPr>
            <w:r w:rsidRPr="00105841">
              <w:t>7</w:t>
            </w:r>
          </w:p>
        </w:tc>
        <w:tc>
          <w:tcPr>
            <w:tcW w:w="850" w:type="dxa"/>
          </w:tcPr>
          <w:p w:rsidR="000B5D8E" w:rsidRPr="00105841" w:rsidRDefault="000B5D8E" w:rsidP="004B0859">
            <w:pPr>
              <w:jc w:val="center"/>
            </w:pPr>
            <w:r w:rsidRPr="00105841">
              <w:t>8</w:t>
            </w:r>
          </w:p>
        </w:tc>
        <w:tc>
          <w:tcPr>
            <w:tcW w:w="993" w:type="dxa"/>
          </w:tcPr>
          <w:p w:rsidR="000B5D8E" w:rsidRPr="00105841" w:rsidRDefault="000B5D8E" w:rsidP="004B0859">
            <w:pPr>
              <w:jc w:val="center"/>
            </w:pPr>
            <w:r w:rsidRPr="00105841">
              <w:t>9</w:t>
            </w:r>
          </w:p>
        </w:tc>
        <w:tc>
          <w:tcPr>
            <w:tcW w:w="708" w:type="dxa"/>
          </w:tcPr>
          <w:p w:rsidR="000B5D8E" w:rsidRPr="00105841" w:rsidRDefault="000B5D8E" w:rsidP="004B0859">
            <w:pPr>
              <w:jc w:val="center"/>
            </w:pPr>
            <w:r w:rsidRPr="00105841">
              <w:t>10</w:t>
            </w:r>
          </w:p>
        </w:tc>
      </w:tr>
      <w:tr w:rsidR="000B5D8E" w:rsidRPr="00105841" w:rsidTr="004B0859">
        <w:tc>
          <w:tcPr>
            <w:tcW w:w="568" w:type="dxa"/>
          </w:tcPr>
          <w:p w:rsidR="000B5D8E" w:rsidRPr="00105841" w:rsidRDefault="000B5D8E" w:rsidP="004B0859">
            <w:pPr>
              <w:jc w:val="center"/>
              <w:rPr>
                <w:i/>
              </w:rPr>
            </w:pPr>
          </w:p>
        </w:tc>
        <w:tc>
          <w:tcPr>
            <w:tcW w:w="879" w:type="dxa"/>
          </w:tcPr>
          <w:p w:rsidR="000B5D8E" w:rsidRPr="00105841" w:rsidRDefault="000B5D8E" w:rsidP="004B0859">
            <w:pPr>
              <w:jc w:val="center"/>
              <w:rPr>
                <w:i/>
              </w:rPr>
            </w:pPr>
          </w:p>
        </w:tc>
        <w:tc>
          <w:tcPr>
            <w:tcW w:w="2126" w:type="dxa"/>
          </w:tcPr>
          <w:p w:rsidR="000B5D8E" w:rsidRPr="00105841" w:rsidRDefault="000B5D8E" w:rsidP="004B0859">
            <w:pPr>
              <w:jc w:val="center"/>
              <w:rPr>
                <w:i/>
              </w:rPr>
            </w:pPr>
          </w:p>
        </w:tc>
        <w:tc>
          <w:tcPr>
            <w:tcW w:w="1134" w:type="dxa"/>
          </w:tcPr>
          <w:p w:rsidR="000B5D8E" w:rsidRPr="00105841" w:rsidRDefault="000B5D8E" w:rsidP="004B0859">
            <w:pPr>
              <w:jc w:val="center"/>
              <w:rPr>
                <w:i/>
              </w:rPr>
            </w:pPr>
          </w:p>
        </w:tc>
        <w:tc>
          <w:tcPr>
            <w:tcW w:w="1276" w:type="dxa"/>
          </w:tcPr>
          <w:p w:rsidR="000B5D8E" w:rsidRPr="00105841" w:rsidRDefault="000B5D8E" w:rsidP="004B0859">
            <w:pPr>
              <w:jc w:val="center"/>
              <w:rPr>
                <w:i/>
              </w:rPr>
            </w:pPr>
          </w:p>
        </w:tc>
        <w:tc>
          <w:tcPr>
            <w:tcW w:w="851" w:type="dxa"/>
          </w:tcPr>
          <w:p w:rsidR="000B5D8E" w:rsidRPr="00105841" w:rsidRDefault="000B5D8E" w:rsidP="004B0859">
            <w:pPr>
              <w:jc w:val="center"/>
              <w:rPr>
                <w:i/>
              </w:rPr>
            </w:pPr>
          </w:p>
        </w:tc>
        <w:tc>
          <w:tcPr>
            <w:tcW w:w="992" w:type="dxa"/>
          </w:tcPr>
          <w:p w:rsidR="000B5D8E" w:rsidRPr="00105841" w:rsidRDefault="000B5D8E" w:rsidP="004B0859">
            <w:pPr>
              <w:jc w:val="center"/>
              <w:rPr>
                <w:i/>
              </w:rPr>
            </w:pPr>
          </w:p>
        </w:tc>
        <w:tc>
          <w:tcPr>
            <w:tcW w:w="850" w:type="dxa"/>
          </w:tcPr>
          <w:p w:rsidR="000B5D8E" w:rsidRPr="00105841" w:rsidRDefault="000B5D8E" w:rsidP="004B0859">
            <w:pPr>
              <w:jc w:val="center"/>
              <w:rPr>
                <w:i/>
              </w:rPr>
            </w:pPr>
          </w:p>
        </w:tc>
        <w:tc>
          <w:tcPr>
            <w:tcW w:w="993" w:type="dxa"/>
          </w:tcPr>
          <w:p w:rsidR="000B5D8E" w:rsidRPr="00105841" w:rsidRDefault="000B5D8E" w:rsidP="004B0859">
            <w:pPr>
              <w:jc w:val="center"/>
              <w:rPr>
                <w:i/>
              </w:rPr>
            </w:pPr>
          </w:p>
        </w:tc>
        <w:tc>
          <w:tcPr>
            <w:tcW w:w="708" w:type="dxa"/>
          </w:tcPr>
          <w:p w:rsidR="000B5D8E" w:rsidRPr="00105841" w:rsidRDefault="000B5D8E" w:rsidP="004B0859">
            <w:pPr>
              <w:jc w:val="center"/>
              <w:rPr>
                <w:i/>
              </w:rPr>
            </w:pPr>
          </w:p>
        </w:tc>
      </w:tr>
      <w:tr w:rsidR="000B5D8E" w:rsidRPr="00105841" w:rsidTr="004B0859">
        <w:tc>
          <w:tcPr>
            <w:tcW w:w="568" w:type="dxa"/>
          </w:tcPr>
          <w:p w:rsidR="000B5D8E" w:rsidRPr="00105841" w:rsidRDefault="000B5D8E" w:rsidP="004B0859">
            <w:pPr>
              <w:jc w:val="center"/>
              <w:rPr>
                <w:i/>
              </w:rPr>
            </w:pPr>
          </w:p>
        </w:tc>
        <w:tc>
          <w:tcPr>
            <w:tcW w:w="879" w:type="dxa"/>
          </w:tcPr>
          <w:p w:rsidR="000B5D8E" w:rsidRPr="00105841" w:rsidRDefault="000B5D8E" w:rsidP="004B0859">
            <w:pPr>
              <w:jc w:val="center"/>
              <w:rPr>
                <w:i/>
              </w:rPr>
            </w:pPr>
          </w:p>
        </w:tc>
        <w:tc>
          <w:tcPr>
            <w:tcW w:w="2126" w:type="dxa"/>
          </w:tcPr>
          <w:p w:rsidR="000B5D8E" w:rsidRPr="00105841" w:rsidRDefault="000B5D8E" w:rsidP="004B0859">
            <w:pPr>
              <w:jc w:val="center"/>
              <w:rPr>
                <w:i/>
              </w:rPr>
            </w:pPr>
          </w:p>
        </w:tc>
        <w:tc>
          <w:tcPr>
            <w:tcW w:w="1134" w:type="dxa"/>
          </w:tcPr>
          <w:p w:rsidR="000B5D8E" w:rsidRPr="00105841" w:rsidRDefault="000B5D8E" w:rsidP="004B0859">
            <w:pPr>
              <w:jc w:val="center"/>
              <w:rPr>
                <w:i/>
              </w:rPr>
            </w:pPr>
          </w:p>
        </w:tc>
        <w:tc>
          <w:tcPr>
            <w:tcW w:w="1276" w:type="dxa"/>
          </w:tcPr>
          <w:p w:rsidR="000B5D8E" w:rsidRPr="00105841" w:rsidRDefault="000B5D8E" w:rsidP="004B0859">
            <w:pPr>
              <w:jc w:val="center"/>
              <w:rPr>
                <w:i/>
              </w:rPr>
            </w:pPr>
          </w:p>
        </w:tc>
        <w:tc>
          <w:tcPr>
            <w:tcW w:w="851" w:type="dxa"/>
          </w:tcPr>
          <w:p w:rsidR="000B5D8E" w:rsidRPr="00105841" w:rsidRDefault="000B5D8E" w:rsidP="004B0859">
            <w:pPr>
              <w:jc w:val="center"/>
              <w:rPr>
                <w:i/>
              </w:rPr>
            </w:pPr>
          </w:p>
        </w:tc>
        <w:tc>
          <w:tcPr>
            <w:tcW w:w="992" w:type="dxa"/>
          </w:tcPr>
          <w:p w:rsidR="000B5D8E" w:rsidRPr="00105841" w:rsidRDefault="000B5D8E" w:rsidP="004B0859">
            <w:pPr>
              <w:jc w:val="center"/>
              <w:rPr>
                <w:i/>
              </w:rPr>
            </w:pPr>
          </w:p>
        </w:tc>
        <w:tc>
          <w:tcPr>
            <w:tcW w:w="850" w:type="dxa"/>
          </w:tcPr>
          <w:p w:rsidR="000B5D8E" w:rsidRPr="00105841" w:rsidRDefault="000B5D8E" w:rsidP="004B0859">
            <w:pPr>
              <w:jc w:val="center"/>
              <w:rPr>
                <w:i/>
              </w:rPr>
            </w:pPr>
          </w:p>
        </w:tc>
        <w:tc>
          <w:tcPr>
            <w:tcW w:w="993" w:type="dxa"/>
          </w:tcPr>
          <w:p w:rsidR="000B5D8E" w:rsidRPr="00105841" w:rsidRDefault="000B5D8E" w:rsidP="004B0859">
            <w:pPr>
              <w:jc w:val="center"/>
              <w:rPr>
                <w:i/>
              </w:rPr>
            </w:pPr>
          </w:p>
        </w:tc>
        <w:tc>
          <w:tcPr>
            <w:tcW w:w="708" w:type="dxa"/>
          </w:tcPr>
          <w:p w:rsidR="000B5D8E" w:rsidRPr="00105841" w:rsidRDefault="000B5D8E" w:rsidP="004B0859">
            <w:pPr>
              <w:jc w:val="center"/>
              <w:rPr>
                <w:i/>
              </w:rPr>
            </w:pPr>
          </w:p>
        </w:tc>
      </w:tr>
    </w:tbl>
    <w:p w:rsidR="000B5D8E" w:rsidRPr="00105841" w:rsidRDefault="000B5D8E" w:rsidP="000B5D8E">
      <w:pPr>
        <w:rPr>
          <w:bCs/>
        </w:rPr>
      </w:pPr>
    </w:p>
    <w:p w:rsidR="000B5D8E" w:rsidRPr="00105841" w:rsidRDefault="000B5D8E" w:rsidP="000B5D8E">
      <w:r w:rsidRPr="00105841">
        <w:t>Примечание: записи в журнале производятся до полного его использования.</w:t>
      </w:r>
    </w:p>
    <w:p w:rsidR="000B5D8E" w:rsidRPr="00105841" w:rsidRDefault="000B5D8E" w:rsidP="000B5D8E"/>
    <w:p w:rsidR="000B5D8E" w:rsidRPr="00105841" w:rsidRDefault="000B5D8E" w:rsidP="000B5D8E">
      <w:pPr>
        <w:keepNext/>
        <w:jc w:val="center"/>
        <w:outlineLvl w:val="2"/>
        <w:rPr>
          <w:bCs/>
        </w:rPr>
      </w:pPr>
      <w:r w:rsidRPr="00105841">
        <w:rPr>
          <w:bCs/>
        </w:rPr>
        <w:t>ЗАВЕРИТЕЛЬНАЯ НАДПИСЬ</w:t>
      </w:r>
    </w:p>
    <w:p w:rsidR="000B5D8E" w:rsidRPr="00105841" w:rsidRDefault="000B5D8E" w:rsidP="000B5D8E"/>
    <w:p w:rsidR="000B5D8E" w:rsidRPr="00105841" w:rsidRDefault="000B5D8E" w:rsidP="000B5D8E">
      <w:pPr>
        <w:rPr>
          <w:b/>
        </w:rPr>
      </w:pPr>
      <w:r w:rsidRPr="00105841">
        <w:t>ИТОГО В ДАННОМ ЖУРНАЛЕ</w:t>
      </w:r>
      <w:r w:rsidRPr="00105841">
        <w:rPr>
          <w:b/>
        </w:rPr>
        <w:t>______________________________________________</w:t>
      </w:r>
    </w:p>
    <w:p w:rsidR="000B5D8E" w:rsidRPr="00105841" w:rsidRDefault="000B5D8E" w:rsidP="000B5D8E">
      <w:r w:rsidRPr="00105841">
        <w:rPr>
          <w:b/>
        </w:rPr>
        <w:t>_______________________________________________________</w:t>
      </w:r>
      <w:r w:rsidRPr="00105841">
        <w:t xml:space="preserve">, предназначенном </w:t>
      </w:r>
    </w:p>
    <w:p w:rsidR="000B5D8E" w:rsidRPr="00105841" w:rsidRDefault="000B5D8E" w:rsidP="000B5D8E">
      <w:r w:rsidRPr="00105841">
        <w:t>для записей с «_____» ________________________ 20___года</w:t>
      </w:r>
    </w:p>
    <w:p w:rsidR="000B5D8E" w:rsidRPr="00105841" w:rsidRDefault="000B5D8E" w:rsidP="000B5D8E">
      <w:pPr>
        <w:ind w:left="1560" w:firstLine="2"/>
      </w:pPr>
      <w:r w:rsidRPr="00105841">
        <w:t>(дата)</w:t>
      </w:r>
      <w:r w:rsidRPr="00105841">
        <w:tab/>
      </w:r>
      <w:r w:rsidRPr="00105841">
        <w:tab/>
        <w:t>(месяц)</w:t>
      </w:r>
    </w:p>
    <w:p w:rsidR="000B5D8E" w:rsidRPr="00105841" w:rsidRDefault="000B5D8E" w:rsidP="000B5D8E">
      <w:r w:rsidRPr="00105841">
        <w:t>содержится________________________________________________________________</w:t>
      </w:r>
    </w:p>
    <w:p w:rsidR="000B5D8E" w:rsidRPr="00105841" w:rsidRDefault="000B5D8E" w:rsidP="000B5D8E">
      <w:pPr>
        <w:jc w:val="center"/>
      </w:pPr>
      <w:r w:rsidRPr="00105841">
        <w:t>(количество указывается прописью)</w:t>
      </w:r>
    </w:p>
    <w:p w:rsidR="000B5D8E" w:rsidRPr="00105841" w:rsidRDefault="000B5D8E" w:rsidP="000B5D8E"/>
    <w:p w:rsidR="000B5D8E" w:rsidRPr="00105841" w:rsidRDefault="000B5D8E" w:rsidP="000B5D8E">
      <w:r w:rsidRPr="00105841">
        <w:t xml:space="preserve">пронумерованных, прошнурованных и скрепленных печатью листов </w:t>
      </w:r>
    </w:p>
    <w:p w:rsidR="000B5D8E" w:rsidRPr="00105841" w:rsidRDefault="000B5D8E" w:rsidP="000B5D8E">
      <w:r w:rsidRPr="00105841">
        <w:t>с № _____ по № _______ включительно.</w:t>
      </w:r>
    </w:p>
    <w:p w:rsidR="000B5D8E" w:rsidRPr="00105841" w:rsidRDefault="000B5D8E" w:rsidP="000B5D8E"/>
    <w:p w:rsidR="000B5D8E" w:rsidRPr="00105841" w:rsidRDefault="000B5D8E" w:rsidP="000B5D8E">
      <w:r w:rsidRPr="00105841">
        <w:tab/>
      </w:r>
      <w:r w:rsidRPr="00105841">
        <w:tab/>
      </w:r>
      <w:r w:rsidRPr="00105841">
        <w:tab/>
      </w:r>
      <w:r w:rsidRPr="00105841">
        <w:tab/>
        <w:t>«_____» ______________________ 20___года</w:t>
      </w:r>
    </w:p>
    <w:p w:rsidR="000B5D8E" w:rsidRPr="00105841" w:rsidRDefault="000B5D8E" w:rsidP="000B5D8E">
      <w:pPr>
        <w:ind w:left="3828"/>
      </w:pPr>
      <w:r w:rsidRPr="00105841">
        <w:t>(дата надписи)</w:t>
      </w:r>
    </w:p>
    <w:p w:rsidR="000B5D8E" w:rsidRPr="00105841" w:rsidRDefault="000B5D8E" w:rsidP="000B5D8E"/>
    <w:p w:rsidR="000B5D8E" w:rsidRPr="00105841" w:rsidRDefault="000B5D8E" w:rsidP="000B5D8E"/>
    <w:p w:rsidR="000B5D8E" w:rsidRPr="00105841" w:rsidRDefault="000B5D8E" w:rsidP="000B5D8E">
      <w:pPr>
        <w:ind w:left="720"/>
      </w:pPr>
      <w:r w:rsidRPr="00105841">
        <w:t>______________________</w:t>
      </w:r>
      <w:r w:rsidRPr="00105841">
        <w:tab/>
        <w:t>Руководитель территориального филиала</w:t>
      </w:r>
    </w:p>
    <w:p w:rsidR="000B5D8E" w:rsidRPr="00105841" w:rsidRDefault="000B5D8E" w:rsidP="000B5D8E">
      <w:pPr>
        <w:pStyle w:val="af2"/>
        <w:numPr>
          <w:ilvl w:val="0"/>
          <w:numId w:val="7"/>
        </w:numPr>
        <w:spacing w:after="0" w:line="240" w:lineRule="auto"/>
        <w:ind w:left="0" w:firstLine="360"/>
        <w:jc w:val="both"/>
        <w:rPr>
          <w:rFonts w:ascii="Times New Roman" w:hAnsi="Times New Roman"/>
        </w:rPr>
      </w:pPr>
      <w:r w:rsidRPr="00105841">
        <w:rPr>
          <w:rFonts w:ascii="Times New Roman" w:hAnsi="Times New Roman"/>
        </w:rPr>
        <w:t>Примечание: Журнал регистрации въезда-выезда автотранспорта пронумерован, прошнуровывается, пронумеровывается, заверяется подписью руководителя территориального филиала и скрепляется печатью территориального филиала.</w:t>
      </w:r>
    </w:p>
    <w:p w:rsidR="000B5D8E" w:rsidRPr="00105841" w:rsidRDefault="000B5D8E" w:rsidP="000B5D8E">
      <w:pPr>
        <w:spacing w:after="160" w:line="259" w:lineRule="auto"/>
      </w:pPr>
      <w:r w:rsidRPr="00105841">
        <w:br w:type="page"/>
      </w:r>
    </w:p>
    <w:p w:rsidR="000B5D8E" w:rsidRPr="00105841" w:rsidRDefault="000B5D8E" w:rsidP="000B5D8E">
      <w:pPr>
        <w:ind w:left="5812"/>
        <w:jc w:val="right"/>
        <w:rPr>
          <w:sz w:val="28"/>
          <w:szCs w:val="28"/>
        </w:rPr>
      </w:pPr>
      <w:r w:rsidRPr="00105841">
        <w:rPr>
          <w:sz w:val="28"/>
          <w:szCs w:val="28"/>
        </w:rPr>
        <w:lastRenderedPageBreak/>
        <w:t>Приложение 10</w:t>
      </w:r>
    </w:p>
    <w:p w:rsidR="000B5D8E" w:rsidRPr="00105841" w:rsidRDefault="000B5D8E" w:rsidP="000B5D8E">
      <w:pPr>
        <w:ind w:left="5812"/>
        <w:jc w:val="right"/>
        <w:rPr>
          <w:sz w:val="28"/>
          <w:szCs w:val="28"/>
        </w:rPr>
      </w:pPr>
      <w:r w:rsidRPr="00105841">
        <w:rPr>
          <w:sz w:val="28"/>
          <w:szCs w:val="28"/>
        </w:rPr>
        <w:t xml:space="preserve">к </w:t>
      </w:r>
      <w:hyperlink r:id="rId20" w:history="1">
        <w:r w:rsidRPr="00105841">
          <w:rPr>
            <w:sz w:val="28"/>
            <w:szCs w:val="28"/>
          </w:rPr>
          <w:t>Правилам</w:t>
        </w:r>
      </w:hyperlink>
      <w:r w:rsidRPr="00105841">
        <w:rPr>
          <w:sz w:val="28"/>
          <w:szCs w:val="28"/>
        </w:rPr>
        <w:t xml:space="preserve"> по обеспечению</w:t>
      </w:r>
    </w:p>
    <w:p w:rsidR="000B5D8E" w:rsidRPr="00105841" w:rsidRDefault="000B5D8E" w:rsidP="000B5D8E">
      <w:pPr>
        <w:ind w:left="5812"/>
        <w:jc w:val="right"/>
        <w:rPr>
          <w:sz w:val="28"/>
          <w:szCs w:val="28"/>
        </w:rPr>
      </w:pPr>
      <w:r w:rsidRPr="00105841">
        <w:rPr>
          <w:sz w:val="28"/>
          <w:szCs w:val="28"/>
        </w:rPr>
        <w:t xml:space="preserve">пропускного и </w:t>
      </w:r>
      <w:proofErr w:type="spellStart"/>
      <w:r w:rsidRPr="00105841">
        <w:rPr>
          <w:sz w:val="28"/>
          <w:szCs w:val="28"/>
        </w:rPr>
        <w:t>внутриобъектового</w:t>
      </w:r>
      <w:proofErr w:type="spellEnd"/>
      <w:r w:rsidRPr="00105841">
        <w:rPr>
          <w:sz w:val="28"/>
          <w:szCs w:val="28"/>
        </w:rPr>
        <w:t xml:space="preserve"> режимов в зданиях Национального Банка</w:t>
      </w:r>
    </w:p>
    <w:p w:rsidR="000B5D8E" w:rsidRPr="00105841" w:rsidRDefault="000B5D8E" w:rsidP="000B5D8E">
      <w:pPr>
        <w:ind w:left="5812"/>
        <w:jc w:val="right"/>
        <w:rPr>
          <w:sz w:val="28"/>
          <w:szCs w:val="28"/>
        </w:rPr>
      </w:pPr>
      <w:r w:rsidRPr="00105841">
        <w:rPr>
          <w:sz w:val="28"/>
          <w:szCs w:val="28"/>
        </w:rPr>
        <w:t>Республики Казахстан и его</w:t>
      </w:r>
    </w:p>
    <w:p w:rsidR="000B5D8E" w:rsidRPr="00105841" w:rsidRDefault="000B5D8E" w:rsidP="000B5D8E">
      <w:pPr>
        <w:jc w:val="right"/>
      </w:pPr>
      <w:r w:rsidRPr="00105841">
        <w:rPr>
          <w:sz w:val="28"/>
          <w:szCs w:val="28"/>
        </w:rPr>
        <w:t>территориальных филиалах</w:t>
      </w:r>
    </w:p>
    <w:p w:rsidR="000B5D8E" w:rsidRPr="00105841" w:rsidRDefault="000B5D8E" w:rsidP="000B5D8E">
      <w:pPr>
        <w:spacing w:line="240" w:lineRule="atLeast"/>
        <w:ind w:left="6120"/>
        <w:jc w:val="right"/>
        <w:rPr>
          <w:sz w:val="28"/>
          <w:szCs w:val="28"/>
        </w:rPr>
      </w:pPr>
    </w:p>
    <w:p w:rsidR="000B5D8E" w:rsidRPr="00105841" w:rsidRDefault="000B5D8E" w:rsidP="000B5D8E">
      <w:pPr>
        <w:spacing w:line="240" w:lineRule="atLeast"/>
        <w:ind w:left="6120"/>
        <w:jc w:val="right"/>
        <w:rPr>
          <w:sz w:val="28"/>
          <w:szCs w:val="28"/>
        </w:rPr>
      </w:pPr>
      <w:r w:rsidRPr="00105841">
        <w:rPr>
          <w:sz w:val="28"/>
          <w:szCs w:val="28"/>
        </w:rPr>
        <w:t>Форма</w:t>
      </w:r>
    </w:p>
    <w:p w:rsidR="000B5D8E" w:rsidRPr="00105841" w:rsidRDefault="000B5D8E" w:rsidP="000B5D8E">
      <w:pPr>
        <w:spacing w:line="240" w:lineRule="atLeast"/>
        <w:ind w:left="6120"/>
        <w:jc w:val="both"/>
        <w:rPr>
          <w:sz w:val="28"/>
          <w:szCs w:val="28"/>
        </w:rPr>
      </w:pPr>
    </w:p>
    <w:p w:rsidR="000B5D8E" w:rsidRPr="00105841" w:rsidRDefault="000B5D8E" w:rsidP="000B5D8E">
      <w:pPr>
        <w:spacing w:line="240" w:lineRule="atLeast"/>
        <w:ind w:left="5670"/>
        <w:jc w:val="both"/>
        <w:rPr>
          <w:b/>
          <w:szCs w:val="28"/>
        </w:rPr>
      </w:pPr>
      <w:r w:rsidRPr="00105841">
        <w:rPr>
          <w:b/>
          <w:szCs w:val="28"/>
        </w:rPr>
        <w:t>Руководителю подразделения безопасности (Руководителю территориального филиала)</w:t>
      </w:r>
    </w:p>
    <w:p w:rsidR="000B5D8E" w:rsidRPr="00105841" w:rsidRDefault="000B5D8E" w:rsidP="000B5D8E">
      <w:pPr>
        <w:spacing w:line="240" w:lineRule="atLeast"/>
        <w:jc w:val="both"/>
        <w:rPr>
          <w:szCs w:val="28"/>
        </w:rPr>
      </w:pPr>
    </w:p>
    <w:p w:rsidR="000B5D8E" w:rsidRPr="00105841" w:rsidRDefault="000B5D8E" w:rsidP="000B5D8E">
      <w:pPr>
        <w:spacing w:line="240" w:lineRule="atLeast"/>
        <w:jc w:val="center"/>
        <w:rPr>
          <w:szCs w:val="28"/>
        </w:rPr>
      </w:pPr>
    </w:p>
    <w:p w:rsidR="000B5D8E" w:rsidRPr="00105841" w:rsidRDefault="000B5D8E" w:rsidP="000B5D8E">
      <w:pPr>
        <w:spacing w:line="240" w:lineRule="atLeast"/>
        <w:jc w:val="center"/>
        <w:rPr>
          <w:szCs w:val="28"/>
        </w:rPr>
      </w:pPr>
    </w:p>
    <w:p w:rsidR="000B5D8E" w:rsidRPr="00105841" w:rsidRDefault="000B5D8E" w:rsidP="000B5D8E">
      <w:pPr>
        <w:spacing w:line="240" w:lineRule="atLeast"/>
        <w:jc w:val="center"/>
        <w:rPr>
          <w:b/>
          <w:szCs w:val="28"/>
        </w:rPr>
      </w:pPr>
      <w:r w:rsidRPr="00105841">
        <w:rPr>
          <w:b/>
          <w:szCs w:val="28"/>
        </w:rPr>
        <w:t>ХОДАТАЙСТВО</w:t>
      </w:r>
    </w:p>
    <w:p w:rsidR="000B5D8E" w:rsidRPr="00105841" w:rsidRDefault="000B5D8E" w:rsidP="000B5D8E">
      <w:pPr>
        <w:spacing w:line="240" w:lineRule="atLeast"/>
        <w:jc w:val="center"/>
        <w:rPr>
          <w:szCs w:val="28"/>
        </w:rPr>
      </w:pPr>
      <w:r w:rsidRPr="00105841">
        <w:rPr>
          <w:szCs w:val="28"/>
        </w:rPr>
        <w:t xml:space="preserve">на вход работников (наименование </w:t>
      </w:r>
      <w:r w:rsidRPr="00105841">
        <w:t xml:space="preserve">подразделения) в здания Национального Банка, территориального </w:t>
      </w:r>
      <w:r w:rsidRPr="00105841">
        <w:rPr>
          <w:szCs w:val="28"/>
        </w:rPr>
        <w:t>филиала,</w:t>
      </w:r>
      <w:r w:rsidRPr="00105841">
        <w:t xml:space="preserve"> Представительства</w:t>
      </w:r>
      <w:r w:rsidRPr="00105841">
        <w:rPr>
          <w:szCs w:val="28"/>
        </w:rPr>
        <w:t xml:space="preserve"> по адресу:</w:t>
      </w:r>
    </w:p>
    <w:p w:rsidR="000B5D8E" w:rsidRPr="00105841" w:rsidRDefault="000B5D8E" w:rsidP="000B5D8E">
      <w:pPr>
        <w:spacing w:line="240" w:lineRule="atLeast"/>
        <w:jc w:val="center"/>
        <w:rPr>
          <w:szCs w:val="28"/>
        </w:rPr>
      </w:pPr>
      <w:r w:rsidRPr="00105841">
        <w:rPr>
          <w:szCs w:val="28"/>
        </w:rPr>
        <w:t>(указать адрес)</w:t>
      </w:r>
    </w:p>
    <w:p w:rsidR="000B5D8E" w:rsidRPr="00105841" w:rsidRDefault="000B5D8E" w:rsidP="000B5D8E">
      <w:pPr>
        <w:spacing w:line="240" w:lineRule="atLeast"/>
        <w:rPr>
          <w:i/>
          <w:szCs w:val="28"/>
        </w:rPr>
      </w:pPr>
    </w:p>
    <w:p w:rsidR="000B5D8E" w:rsidRPr="00105841" w:rsidRDefault="000B5D8E" w:rsidP="000B5D8E">
      <w:pPr>
        <w:spacing w:line="240" w:lineRule="atLeast"/>
        <w:ind w:firstLine="720"/>
        <w:jc w:val="both"/>
        <w:rPr>
          <w:szCs w:val="28"/>
        </w:rPr>
      </w:pPr>
      <w:r w:rsidRPr="00105841">
        <w:rPr>
          <w:szCs w:val="28"/>
        </w:rPr>
        <w:t xml:space="preserve">В связи с ________________________ (указать обоснование) прошу Вас разрешить вход в здание Национального </w:t>
      </w:r>
      <w:r w:rsidRPr="00105841">
        <w:t xml:space="preserve">Банка, территориального </w:t>
      </w:r>
      <w:r w:rsidRPr="00105841">
        <w:rPr>
          <w:szCs w:val="28"/>
        </w:rPr>
        <w:t>филиала,</w:t>
      </w:r>
      <w:r w:rsidRPr="00105841">
        <w:t xml:space="preserve"> Представительства работникам (наименование подразделения Национального Банка, территориального </w:t>
      </w:r>
      <w:r w:rsidRPr="00105841">
        <w:rPr>
          <w:szCs w:val="28"/>
        </w:rPr>
        <w:t>филиала,</w:t>
      </w:r>
      <w:r w:rsidRPr="00105841">
        <w:t xml:space="preserve"> Представительства, организации с указанием структурного подразделения</w:t>
      </w:r>
      <w:r w:rsidRPr="00105841">
        <w:rPr>
          <w:szCs w:val="28"/>
        </w:rPr>
        <w:t>) в период с _________________ (указать дату, период времени), согласно списку:</w:t>
      </w:r>
    </w:p>
    <w:p w:rsidR="000B5D8E" w:rsidRPr="00105841" w:rsidRDefault="000B5D8E" w:rsidP="000B5D8E">
      <w:pPr>
        <w:spacing w:line="240" w:lineRule="atLeast"/>
        <w:rPr>
          <w:szCs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156"/>
        <w:gridCol w:w="1418"/>
        <w:gridCol w:w="2126"/>
        <w:gridCol w:w="1985"/>
        <w:gridCol w:w="2268"/>
      </w:tblGrid>
      <w:tr w:rsidR="000B5D8E" w:rsidRPr="00105841" w:rsidTr="004B0859">
        <w:tc>
          <w:tcPr>
            <w:tcW w:w="540" w:type="dxa"/>
            <w:shd w:val="clear" w:color="auto" w:fill="auto"/>
          </w:tcPr>
          <w:p w:rsidR="000B5D8E" w:rsidRPr="00105841" w:rsidRDefault="000B5D8E" w:rsidP="004B0859">
            <w:pPr>
              <w:spacing w:line="240" w:lineRule="atLeast"/>
              <w:rPr>
                <w:szCs w:val="28"/>
              </w:rPr>
            </w:pPr>
            <w:r w:rsidRPr="00105841">
              <w:rPr>
                <w:szCs w:val="28"/>
              </w:rPr>
              <w:t>№</w:t>
            </w:r>
          </w:p>
          <w:p w:rsidR="000B5D8E" w:rsidRPr="00105841" w:rsidRDefault="000B5D8E" w:rsidP="004B0859">
            <w:pPr>
              <w:spacing w:line="240" w:lineRule="atLeast"/>
              <w:rPr>
                <w:szCs w:val="28"/>
              </w:rPr>
            </w:pPr>
            <w:r w:rsidRPr="00105841">
              <w:rPr>
                <w:szCs w:val="28"/>
              </w:rPr>
              <w:t>п\п</w:t>
            </w:r>
          </w:p>
        </w:tc>
        <w:tc>
          <w:tcPr>
            <w:tcW w:w="1156" w:type="dxa"/>
            <w:shd w:val="clear" w:color="auto" w:fill="auto"/>
          </w:tcPr>
          <w:p w:rsidR="000B5D8E" w:rsidRPr="00105841" w:rsidRDefault="000B5D8E" w:rsidP="004B0859">
            <w:pPr>
              <w:spacing w:line="240" w:lineRule="atLeast"/>
              <w:ind w:left="-92" w:firstLine="92"/>
              <w:rPr>
                <w:szCs w:val="28"/>
              </w:rPr>
            </w:pPr>
            <w:r w:rsidRPr="00105841">
              <w:rPr>
                <w:szCs w:val="28"/>
              </w:rPr>
              <w:t>Фамилия, имя, отчество (при его наличии)</w:t>
            </w:r>
          </w:p>
        </w:tc>
        <w:tc>
          <w:tcPr>
            <w:tcW w:w="1418" w:type="dxa"/>
            <w:shd w:val="clear" w:color="auto" w:fill="auto"/>
          </w:tcPr>
          <w:p w:rsidR="000B5D8E" w:rsidRPr="00105841" w:rsidRDefault="000B5D8E" w:rsidP="004B0859">
            <w:pPr>
              <w:spacing w:line="240" w:lineRule="atLeast"/>
              <w:rPr>
                <w:szCs w:val="28"/>
              </w:rPr>
            </w:pPr>
            <w:r w:rsidRPr="00105841">
              <w:rPr>
                <w:szCs w:val="28"/>
              </w:rPr>
              <w:t>Должность</w:t>
            </w:r>
          </w:p>
        </w:tc>
        <w:tc>
          <w:tcPr>
            <w:tcW w:w="2126" w:type="dxa"/>
            <w:shd w:val="clear" w:color="auto" w:fill="auto"/>
          </w:tcPr>
          <w:p w:rsidR="000B5D8E" w:rsidRPr="00105841" w:rsidRDefault="000B5D8E" w:rsidP="004B0859">
            <w:pPr>
              <w:spacing w:line="240" w:lineRule="atLeast"/>
              <w:rPr>
                <w:szCs w:val="28"/>
              </w:rPr>
            </w:pPr>
            <w:r w:rsidRPr="00105841">
              <w:rPr>
                <w:szCs w:val="28"/>
              </w:rPr>
              <w:t>Этаж, № кабинета</w:t>
            </w:r>
          </w:p>
        </w:tc>
        <w:tc>
          <w:tcPr>
            <w:tcW w:w="1985" w:type="dxa"/>
            <w:shd w:val="clear" w:color="auto" w:fill="auto"/>
          </w:tcPr>
          <w:p w:rsidR="000B5D8E" w:rsidRPr="00105841" w:rsidRDefault="000B5D8E" w:rsidP="004B0859">
            <w:pPr>
              <w:spacing w:line="240" w:lineRule="atLeast"/>
              <w:rPr>
                <w:szCs w:val="28"/>
              </w:rPr>
            </w:pPr>
            <w:r w:rsidRPr="00105841">
              <w:rPr>
                <w:szCs w:val="28"/>
              </w:rPr>
              <w:t>№ внутреннего телефона</w:t>
            </w:r>
          </w:p>
        </w:tc>
        <w:tc>
          <w:tcPr>
            <w:tcW w:w="2268" w:type="dxa"/>
            <w:shd w:val="clear" w:color="auto" w:fill="auto"/>
          </w:tcPr>
          <w:p w:rsidR="000B5D8E" w:rsidRPr="00105841" w:rsidRDefault="000B5D8E" w:rsidP="004B0859">
            <w:pPr>
              <w:spacing w:line="240" w:lineRule="atLeast"/>
              <w:rPr>
                <w:szCs w:val="28"/>
              </w:rPr>
            </w:pPr>
            <w:r w:rsidRPr="00105841">
              <w:rPr>
                <w:szCs w:val="28"/>
              </w:rPr>
              <w:t xml:space="preserve">Период пребывания </w:t>
            </w:r>
            <w:r w:rsidRPr="00105841">
              <w:rPr>
                <w:sz w:val="18"/>
                <w:szCs w:val="18"/>
              </w:rPr>
              <w:t>(заполняется, если для отдельного работника время пребывания отличается)</w:t>
            </w:r>
          </w:p>
        </w:tc>
      </w:tr>
      <w:tr w:rsidR="000B5D8E" w:rsidRPr="00105841" w:rsidTr="004B0859">
        <w:tc>
          <w:tcPr>
            <w:tcW w:w="540" w:type="dxa"/>
            <w:shd w:val="clear" w:color="auto" w:fill="auto"/>
          </w:tcPr>
          <w:p w:rsidR="000B5D8E" w:rsidRPr="00105841" w:rsidRDefault="000B5D8E" w:rsidP="004B0859">
            <w:pPr>
              <w:spacing w:line="240" w:lineRule="atLeast"/>
              <w:rPr>
                <w:szCs w:val="28"/>
              </w:rPr>
            </w:pPr>
            <w:r w:rsidRPr="00105841">
              <w:rPr>
                <w:szCs w:val="28"/>
              </w:rPr>
              <w:t>1</w:t>
            </w:r>
          </w:p>
        </w:tc>
        <w:tc>
          <w:tcPr>
            <w:tcW w:w="1156" w:type="dxa"/>
            <w:shd w:val="clear" w:color="auto" w:fill="auto"/>
          </w:tcPr>
          <w:p w:rsidR="000B5D8E" w:rsidRPr="00105841" w:rsidRDefault="000B5D8E" w:rsidP="004B0859">
            <w:pPr>
              <w:spacing w:line="240" w:lineRule="atLeast"/>
              <w:rPr>
                <w:szCs w:val="28"/>
              </w:rPr>
            </w:pPr>
          </w:p>
        </w:tc>
        <w:tc>
          <w:tcPr>
            <w:tcW w:w="1418" w:type="dxa"/>
            <w:shd w:val="clear" w:color="auto" w:fill="auto"/>
          </w:tcPr>
          <w:p w:rsidR="000B5D8E" w:rsidRPr="00105841" w:rsidRDefault="000B5D8E" w:rsidP="004B0859">
            <w:pPr>
              <w:spacing w:line="240" w:lineRule="atLeast"/>
              <w:rPr>
                <w:szCs w:val="28"/>
              </w:rPr>
            </w:pPr>
          </w:p>
        </w:tc>
        <w:tc>
          <w:tcPr>
            <w:tcW w:w="2126" w:type="dxa"/>
            <w:shd w:val="clear" w:color="auto" w:fill="auto"/>
          </w:tcPr>
          <w:p w:rsidR="000B5D8E" w:rsidRPr="00105841" w:rsidRDefault="000B5D8E" w:rsidP="004B0859">
            <w:pPr>
              <w:spacing w:line="240" w:lineRule="atLeast"/>
              <w:rPr>
                <w:szCs w:val="28"/>
              </w:rPr>
            </w:pPr>
          </w:p>
        </w:tc>
        <w:tc>
          <w:tcPr>
            <w:tcW w:w="1985" w:type="dxa"/>
            <w:shd w:val="clear" w:color="auto" w:fill="auto"/>
          </w:tcPr>
          <w:p w:rsidR="000B5D8E" w:rsidRPr="00105841" w:rsidRDefault="000B5D8E" w:rsidP="004B0859">
            <w:pPr>
              <w:spacing w:line="240" w:lineRule="atLeast"/>
              <w:rPr>
                <w:szCs w:val="28"/>
              </w:rPr>
            </w:pPr>
          </w:p>
        </w:tc>
        <w:tc>
          <w:tcPr>
            <w:tcW w:w="2268" w:type="dxa"/>
            <w:shd w:val="clear" w:color="auto" w:fill="auto"/>
          </w:tcPr>
          <w:p w:rsidR="000B5D8E" w:rsidRPr="00105841" w:rsidRDefault="000B5D8E" w:rsidP="004B0859">
            <w:pPr>
              <w:spacing w:line="240" w:lineRule="atLeast"/>
              <w:rPr>
                <w:szCs w:val="28"/>
              </w:rPr>
            </w:pPr>
          </w:p>
        </w:tc>
      </w:tr>
      <w:tr w:rsidR="000B5D8E" w:rsidRPr="00105841" w:rsidTr="004B0859">
        <w:tc>
          <w:tcPr>
            <w:tcW w:w="540" w:type="dxa"/>
            <w:shd w:val="clear" w:color="auto" w:fill="auto"/>
          </w:tcPr>
          <w:p w:rsidR="000B5D8E" w:rsidRPr="00105841" w:rsidRDefault="000B5D8E" w:rsidP="004B0859">
            <w:pPr>
              <w:spacing w:line="240" w:lineRule="atLeast"/>
              <w:rPr>
                <w:szCs w:val="28"/>
              </w:rPr>
            </w:pPr>
            <w:r w:rsidRPr="00105841">
              <w:rPr>
                <w:szCs w:val="28"/>
              </w:rPr>
              <w:t>2</w:t>
            </w:r>
          </w:p>
        </w:tc>
        <w:tc>
          <w:tcPr>
            <w:tcW w:w="1156" w:type="dxa"/>
            <w:shd w:val="clear" w:color="auto" w:fill="auto"/>
          </w:tcPr>
          <w:p w:rsidR="000B5D8E" w:rsidRPr="00105841" w:rsidRDefault="000B5D8E" w:rsidP="004B0859">
            <w:pPr>
              <w:spacing w:line="240" w:lineRule="atLeast"/>
              <w:rPr>
                <w:szCs w:val="28"/>
              </w:rPr>
            </w:pPr>
          </w:p>
        </w:tc>
        <w:tc>
          <w:tcPr>
            <w:tcW w:w="1418" w:type="dxa"/>
            <w:shd w:val="clear" w:color="auto" w:fill="auto"/>
          </w:tcPr>
          <w:p w:rsidR="000B5D8E" w:rsidRPr="00105841" w:rsidRDefault="000B5D8E" w:rsidP="004B0859">
            <w:pPr>
              <w:spacing w:line="240" w:lineRule="atLeast"/>
              <w:rPr>
                <w:szCs w:val="28"/>
              </w:rPr>
            </w:pPr>
          </w:p>
        </w:tc>
        <w:tc>
          <w:tcPr>
            <w:tcW w:w="2126" w:type="dxa"/>
            <w:shd w:val="clear" w:color="auto" w:fill="auto"/>
          </w:tcPr>
          <w:p w:rsidR="000B5D8E" w:rsidRPr="00105841" w:rsidRDefault="000B5D8E" w:rsidP="004B0859">
            <w:pPr>
              <w:spacing w:line="240" w:lineRule="atLeast"/>
              <w:rPr>
                <w:szCs w:val="28"/>
              </w:rPr>
            </w:pPr>
          </w:p>
        </w:tc>
        <w:tc>
          <w:tcPr>
            <w:tcW w:w="1985" w:type="dxa"/>
            <w:shd w:val="clear" w:color="auto" w:fill="auto"/>
          </w:tcPr>
          <w:p w:rsidR="000B5D8E" w:rsidRPr="00105841" w:rsidRDefault="000B5D8E" w:rsidP="004B0859">
            <w:pPr>
              <w:spacing w:line="240" w:lineRule="atLeast"/>
              <w:rPr>
                <w:szCs w:val="28"/>
              </w:rPr>
            </w:pPr>
          </w:p>
        </w:tc>
        <w:tc>
          <w:tcPr>
            <w:tcW w:w="2268" w:type="dxa"/>
            <w:shd w:val="clear" w:color="auto" w:fill="auto"/>
          </w:tcPr>
          <w:p w:rsidR="000B5D8E" w:rsidRPr="00105841" w:rsidRDefault="000B5D8E" w:rsidP="004B0859">
            <w:pPr>
              <w:spacing w:line="240" w:lineRule="atLeast"/>
              <w:rPr>
                <w:szCs w:val="28"/>
              </w:rPr>
            </w:pPr>
          </w:p>
        </w:tc>
      </w:tr>
      <w:tr w:rsidR="000B5D8E" w:rsidRPr="00105841" w:rsidTr="004B0859">
        <w:tc>
          <w:tcPr>
            <w:tcW w:w="540" w:type="dxa"/>
            <w:shd w:val="clear" w:color="auto" w:fill="auto"/>
          </w:tcPr>
          <w:p w:rsidR="000B5D8E" w:rsidRPr="00105841" w:rsidRDefault="000B5D8E" w:rsidP="004B0859">
            <w:pPr>
              <w:spacing w:line="240" w:lineRule="atLeast"/>
              <w:rPr>
                <w:szCs w:val="28"/>
              </w:rPr>
            </w:pPr>
            <w:r w:rsidRPr="00105841">
              <w:rPr>
                <w:szCs w:val="28"/>
              </w:rPr>
              <w:t>3</w:t>
            </w:r>
          </w:p>
        </w:tc>
        <w:tc>
          <w:tcPr>
            <w:tcW w:w="1156" w:type="dxa"/>
            <w:shd w:val="clear" w:color="auto" w:fill="auto"/>
          </w:tcPr>
          <w:p w:rsidR="000B5D8E" w:rsidRPr="00105841" w:rsidRDefault="000B5D8E" w:rsidP="004B0859">
            <w:pPr>
              <w:spacing w:line="240" w:lineRule="atLeast"/>
              <w:rPr>
                <w:szCs w:val="28"/>
              </w:rPr>
            </w:pPr>
          </w:p>
        </w:tc>
        <w:tc>
          <w:tcPr>
            <w:tcW w:w="1418" w:type="dxa"/>
            <w:shd w:val="clear" w:color="auto" w:fill="auto"/>
          </w:tcPr>
          <w:p w:rsidR="000B5D8E" w:rsidRPr="00105841" w:rsidRDefault="000B5D8E" w:rsidP="004B0859">
            <w:pPr>
              <w:spacing w:line="240" w:lineRule="atLeast"/>
              <w:rPr>
                <w:szCs w:val="28"/>
              </w:rPr>
            </w:pPr>
          </w:p>
        </w:tc>
        <w:tc>
          <w:tcPr>
            <w:tcW w:w="2126" w:type="dxa"/>
            <w:shd w:val="clear" w:color="auto" w:fill="auto"/>
          </w:tcPr>
          <w:p w:rsidR="000B5D8E" w:rsidRPr="00105841" w:rsidRDefault="000B5D8E" w:rsidP="004B0859">
            <w:pPr>
              <w:spacing w:line="240" w:lineRule="atLeast"/>
              <w:rPr>
                <w:szCs w:val="28"/>
              </w:rPr>
            </w:pPr>
          </w:p>
        </w:tc>
        <w:tc>
          <w:tcPr>
            <w:tcW w:w="1985" w:type="dxa"/>
            <w:shd w:val="clear" w:color="auto" w:fill="auto"/>
          </w:tcPr>
          <w:p w:rsidR="000B5D8E" w:rsidRPr="00105841" w:rsidRDefault="000B5D8E" w:rsidP="004B0859">
            <w:pPr>
              <w:spacing w:line="240" w:lineRule="atLeast"/>
              <w:rPr>
                <w:szCs w:val="28"/>
              </w:rPr>
            </w:pPr>
          </w:p>
        </w:tc>
        <w:tc>
          <w:tcPr>
            <w:tcW w:w="2268" w:type="dxa"/>
            <w:shd w:val="clear" w:color="auto" w:fill="auto"/>
          </w:tcPr>
          <w:p w:rsidR="000B5D8E" w:rsidRPr="00105841" w:rsidRDefault="000B5D8E" w:rsidP="004B0859">
            <w:pPr>
              <w:spacing w:line="240" w:lineRule="atLeast"/>
              <w:rPr>
                <w:szCs w:val="28"/>
              </w:rPr>
            </w:pPr>
          </w:p>
        </w:tc>
      </w:tr>
    </w:tbl>
    <w:p w:rsidR="000B5D8E" w:rsidRPr="00105841" w:rsidRDefault="000B5D8E" w:rsidP="000B5D8E">
      <w:pPr>
        <w:spacing w:line="240" w:lineRule="atLeast"/>
        <w:rPr>
          <w:i/>
          <w:szCs w:val="28"/>
        </w:rPr>
      </w:pPr>
    </w:p>
    <w:p w:rsidR="000B5D8E" w:rsidRPr="00105841" w:rsidRDefault="000B5D8E" w:rsidP="000B5D8E">
      <w:pPr>
        <w:spacing w:line="240" w:lineRule="atLeast"/>
        <w:rPr>
          <w:szCs w:val="28"/>
        </w:rPr>
      </w:pPr>
    </w:p>
    <w:p w:rsidR="000B5D8E" w:rsidRPr="00105841" w:rsidRDefault="000B5D8E" w:rsidP="000B5D8E">
      <w:pPr>
        <w:spacing w:line="240" w:lineRule="atLeast"/>
        <w:ind w:firstLine="567"/>
        <w:jc w:val="both"/>
        <w:rPr>
          <w:szCs w:val="28"/>
        </w:rPr>
      </w:pPr>
      <w:r w:rsidRPr="00105841">
        <w:rPr>
          <w:szCs w:val="28"/>
        </w:rPr>
        <w:t xml:space="preserve">Настоящим ходатайством гарантирую строгое соблюдение указанными работниками мер противопожарной безопасности, внутреннего распорядка Национального Банка и Правил, в нерабочее время, праздничные и выходные дни. </w:t>
      </w:r>
    </w:p>
    <w:p w:rsidR="000B5D8E" w:rsidRPr="00105841" w:rsidRDefault="000B5D8E" w:rsidP="000B5D8E">
      <w:pPr>
        <w:spacing w:line="240" w:lineRule="atLeast"/>
        <w:rPr>
          <w:szCs w:val="28"/>
        </w:rPr>
      </w:pPr>
    </w:p>
    <w:p w:rsidR="000B5D8E" w:rsidRPr="00105841" w:rsidRDefault="000B5D8E" w:rsidP="000B5D8E">
      <w:pPr>
        <w:spacing w:line="240" w:lineRule="atLeast"/>
        <w:jc w:val="right"/>
        <w:rPr>
          <w:b/>
          <w:szCs w:val="28"/>
        </w:rPr>
      </w:pPr>
      <w:r w:rsidRPr="00105841">
        <w:rPr>
          <w:szCs w:val="28"/>
        </w:rPr>
        <w:t xml:space="preserve">___________ </w:t>
      </w:r>
      <w:r w:rsidRPr="00105841">
        <w:rPr>
          <w:b/>
          <w:szCs w:val="28"/>
        </w:rPr>
        <w:t>Руководитель подразделения ______________</w:t>
      </w:r>
    </w:p>
    <w:p w:rsidR="000B5D8E" w:rsidRPr="00105841" w:rsidRDefault="000B5D8E" w:rsidP="000B5D8E">
      <w:pPr>
        <w:spacing w:line="240" w:lineRule="atLeast"/>
        <w:jc w:val="right"/>
        <w:rPr>
          <w:szCs w:val="28"/>
        </w:rPr>
      </w:pPr>
      <w:r w:rsidRPr="00105841">
        <w:rPr>
          <w:szCs w:val="28"/>
        </w:rPr>
        <w:t>(наименование подразделения)</w:t>
      </w:r>
    </w:p>
    <w:p w:rsidR="00A36165" w:rsidRPr="00105841" w:rsidRDefault="00A36165" w:rsidP="00934587">
      <w:pPr>
        <w:rPr>
          <w:lang w:val="kk-KZ"/>
        </w:rPr>
      </w:pPr>
    </w:p>
    <w:sectPr w:rsidR="00A36165" w:rsidRPr="00105841" w:rsidSect="00BD6873">
      <w:headerReference w:type="even" r:id="rId21"/>
      <w:headerReference w:type="default" r:id="rId22"/>
      <w:headerReference w:type="first" r:id="rId23"/>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2AA" w:rsidRDefault="008352AA">
      <w:r>
        <w:separator/>
      </w:r>
    </w:p>
  </w:endnote>
  <w:endnote w:type="continuationSeparator" w:id="0">
    <w:p w:rsidR="008352AA" w:rsidRDefault="0083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2AA" w:rsidRDefault="008352AA">
      <w:r>
        <w:separator/>
      </w:r>
    </w:p>
  </w:footnote>
  <w:footnote w:type="continuationSeparator" w:id="0">
    <w:p w:rsidR="008352AA" w:rsidRDefault="008352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end"/>
    </w:r>
  </w:p>
  <w:p w:rsidR="00BE78CA" w:rsidRDefault="00BE78CA">
    <w:pPr>
      <w:pStyle w:val="ad"/>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8CA" w:rsidRDefault="00BE78CA" w:rsidP="00E43190">
    <w:pPr>
      <w:pStyle w:val="ad"/>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sidR="00105841">
      <w:rPr>
        <w:rStyle w:val="af4"/>
        <w:noProof/>
      </w:rPr>
      <w:t>21</w:t>
    </w:r>
    <w:r>
      <w:rPr>
        <w:rStyle w:val="af4"/>
      </w:rPr>
      <w:fldChar w:fldCharType="end"/>
    </w:r>
  </w:p>
  <w:p w:rsidR="00BE78CA" w:rsidRDefault="00BE78CA">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5D8E" w:rsidRDefault="000B5D8E" w:rsidP="000B5D8E">
    <w:pPr>
      <w:jc w:val="both"/>
    </w:pPr>
    <w:r w:rsidRPr="000B5D8E">
      <w:rPr>
        <w:b/>
        <w:color w:val="000000"/>
        <w:sz w:val="24"/>
        <w:szCs w:val="28"/>
      </w:rPr>
      <w:t>Зарегистрировано в Министерстве юстиции Республики Казахстан</w:t>
    </w:r>
    <w:r>
      <w:rPr>
        <w:b/>
        <w:color w:val="000000"/>
        <w:sz w:val="24"/>
        <w:szCs w:val="28"/>
      </w:rPr>
      <w:t xml:space="preserve"> </w:t>
    </w:r>
    <w:r w:rsidRPr="000B5D8E">
      <w:rPr>
        <w:b/>
        <w:color w:val="000000"/>
        <w:sz w:val="24"/>
        <w:szCs w:val="28"/>
      </w:rPr>
      <w:t>5 октября 2021 года под № 24614</w:t>
    </w:r>
  </w:p>
  <w:p w:rsidR="000B5D8E" w:rsidRDefault="000B5D8E"/>
  <w:tbl>
    <w:tblPr>
      <w:tblW w:w="10325" w:type="dxa"/>
      <w:tblLayout w:type="fixed"/>
      <w:tblLook w:val="01E0" w:firstRow="1" w:lastRow="1" w:firstColumn="1" w:lastColumn="1" w:noHBand="0" w:noVBand="0"/>
    </w:tblPr>
    <w:tblGrid>
      <w:gridCol w:w="3936"/>
      <w:gridCol w:w="2126"/>
      <w:gridCol w:w="4263"/>
    </w:tblGrid>
    <w:tr w:rsidR="002622D9" w:rsidRPr="00D100F6" w:rsidTr="00055AB4">
      <w:trPr>
        <w:trHeight w:val="1348"/>
      </w:trPr>
      <w:tc>
        <w:tcPr>
          <w:tcW w:w="3936" w:type="dxa"/>
          <w:shd w:val="clear" w:color="auto" w:fill="auto"/>
        </w:tcPr>
        <w:p w:rsidR="002622D9" w:rsidRPr="000E5162" w:rsidRDefault="002622D9" w:rsidP="002622D9">
          <w:pPr>
            <w:spacing w:line="288" w:lineRule="auto"/>
            <w:ind w:right="459"/>
            <w:jc w:val="center"/>
            <w:rPr>
              <w:b/>
              <w:color w:val="3A7298"/>
              <w:lang w:val="kk-KZ"/>
            </w:rPr>
          </w:pPr>
          <w:r>
            <w:rPr>
              <w:b/>
              <w:bCs/>
              <w:color w:val="3399FF"/>
            </w:rPr>
            <w:t>НАЦИОНАЛЬНЫЙ БАНК РЕСПУБЛИКИ КАЗАХСТАН</w:t>
          </w:r>
        </w:p>
      </w:tc>
      <w:tc>
        <w:tcPr>
          <w:tcW w:w="2126" w:type="dxa"/>
          <w:shd w:val="clear" w:color="auto" w:fill="auto"/>
        </w:tcPr>
        <w:p w:rsidR="002622D9" w:rsidRPr="00F03B3E" w:rsidRDefault="002622D9" w:rsidP="002622D9">
          <w:pPr>
            <w:jc w:val="center"/>
            <w:rPr>
              <w:sz w:val="22"/>
              <w:szCs w:val="22"/>
              <w:lang w:val="kk-KZ"/>
            </w:rPr>
          </w:pPr>
        </w:p>
      </w:tc>
      <w:tc>
        <w:tcPr>
          <w:tcW w:w="4263" w:type="dxa"/>
          <w:shd w:val="clear" w:color="auto" w:fill="auto"/>
        </w:tcPr>
        <w:p w:rsidR="002622D9" w:rsidRPr="000E5162" w:rsidRDefault="002622D9" w:rsidP="002622D9">
          <w:pPr>
            <w:spacing w:line="288" w:lineRule="auto"/>
            <w:jc w:val="center"/>
            <w:rPr>
              <w:b/>
              <w:color w:val="3A7298"/>
              <w:sz w:val="29"/>
              <w:szCs w:val="29"/>
              <w:lang w:val="kk-KZ"/>
            </w:rPr>
          </w:pPr>
          <w:r>
            <w:rPr>
              <w:b/>
              <w:bCs/>
              <w:color w:val="3399FF"/>
              <w:lang w:val="kk-KZ"/>
            </w:rPr>
            <w:t>МИНИСТЕРСТВО ВНУТРЕННИХ ДЕЛ РЕСПУБЛИКИ КАЗАХСТАН</w:t>
          </w:r>
        </w:p>
      </w:tc>
    </w:tr>
    <w:tr w:rsidR="002622D9" w:rsidRPr="00D100F6" w:rsidTr="00055AB4">
      <w:trPr>
        <w:trHeight w:val="591"/>
      </w:trPr>
      <w:tc>
        <w:tcPr>
          <w:tcW w:w="3936" w:type="dxa"/>
          <w:shd w:val="clear" w:color="auto" w:fill="auto"/>
        </w:tcPr>
        <w:p w:rsidR="002622D9" w:rsidRPr="000E5162" w:rsidRDefault="002622D9" w:rsidP="002622D9">
          <w:pPr>
            <w:widowControl w:val="0"/>
            <w:ind w:right="459"/>
            <w:jc w:val="center"/>
            <w:rPr>
              <w:b/>
              <w:bCs/>
              <w:color w:val="3399FF"/>
              <w:sz w:val="22"/>
              <w:szCs w:val="22"/>
              <w:lang w:val="kk-KZ"/>
            </w:rPr>
          </w:pPr>
          <w:r>
            <w:rPr>
              <w:b/>
              <w:bCs/>
              <w:color w:val="3399FF"/>
              <w:sz w:val="22"/>
              <w:szCs w:val="22"/>
              <w:lang w:val="kk-KZ"/>
            </w:rPr>
            <w:t>ПОСТАНОВЛЕНИЕ ПРАВЛЕНИЯ</w:t>
          </w:r>
        </w:p>
      </w:tc>
      <w:tc>
        <w:tcPr>
          <w:tcW w:w="2126" w:type="dxa"/>
          <w:shd w:val="clear" w:color="auto" w:fill="auto"/>
        </w:tcPr>
        <w:p w:rsidR="002622D9" w:rsidRDefault="000B5D8E" w:rsidP="002622D9">
          <w:pPr>
            <w:jc w:val="center"/>
            <w:rPr>
              <w:sz w:val="22"/>
              <w:szCs w:val="22"/>
              <w:lang w:val="kk-KZ"/>
            </w:rPr>
          </w:pPr>
          <w:r>
            <w:rPr>
              <w:noProof/>
              <w:sz w:val="22"/>
              <w:szCs w:val="22"/>
            </w:rPr>
            <w:drawing>
              <wp:inline distT="0" distB="0" distL="0" distR="0" wp14:anchorId="663B17F9" wp14:editId="04139F4D">
                <wp:extent cx="972820" cy="9728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820" cy="972820"/>
                        </a:xfrm>
                        <a:prstGeom prst="rect">
                          <a:avLst/>
                        </a:prstGeom>
                        <a:noFill/>
                        <a:ln>
                          <a:noFill/>
                        </a:ln>
                      </pic:spPr>
                    </pic:pic>
                  </a:graphicData>
                </a:graphic>
              </wp:inline>
            </w:drawing>
          </w:r>
        </w:p>
      </w:tc>
      <w:tc>
        <w:tcPr>
          <w:tcW w:w="4263" w:type="dxa"/>
          <w:shd w:val="clear" w:color="auto" w:fill="auto"/>
        </w:tcPr>
        <w:p w:rsidR="002622D9" w:rsidRDefault="002622D9" w:rsidP="002622D9">
          <w:pPr>
            <w:spacing w:line="288" w:lineRule="auto"/>
            <w:jc w:val="center"/>
            <w:rPr>
              <w:b/>
              <w:bCs/>
              <w:color w:val="3399FF"/>
              <w:lang w:val="kk-KZ"/>
            </w:rPr>
          </w:pPr>
          <w:r>
            <w:rPr>
              <w:b/>
              <w:bCs/>
              <w:color w:val="3399FF"/>
              <w:sz w:val="22"/>
              <w:szCs w:val="22"/>
            </w:rPr>
            <w:t>ПРИКАЗ</w:t>
          </w:r>
        </w:p>
      </w:tc>
    </w:tr>
  </w:tbl>
  <w:p w:rsidR="002622D9" w:rsidRPr="00207569" w:rsidRDefault="002622D9" w:rsidP="002622D9">
    <w:pPr>
      <w:pStyle w:val="ad"/>
      <w:rPr>
        <w:color w:val="3A7298"/>
        <w:sz w:val="22"/>
        <w:szCs w:val="22"/>
      </w:rPr>
    </w:pPr>
    <w:r>
      <w:rPr>
        <w:b/>
        <w:bCs/>
        <w:color w:val="3399FF"/>
        <w:sz w:val="22"/>
        <w:szCs w:val="22"/>
        <w:lang w:eastAsia="ru-RU"/>
      </w:rPr>
      <w:t xml:space="preserve">от «20» сентября 2021 </w:t>
    </w:r>
    <w:r w:rsidRPr="00E04401">
      <w:rPr>
        <w:b/>
        <w:bCs/>
        <w:color w:val="3399FF"/>
        <w:sz w:val="22"/>
        <w:szCs w:val="22"/>
        <w:lang w:eastAsia="ru-RU"/>
      </w:rPr>
      <w:t>года</w:t>
    </w:r>
    <w:r>
      <w:rPr>
        <w:b/>
        <w:bCs/>
        <w:color w:val="3399FF"/>
        <w:sz w:val="22"/>
        <w:szCs w:val="22"/>
        <w:lang w:eastAsia="ru-RU"/>
      </w:rPr>
      <w:t xml:space="preserve"> </w:t>
    </w:r>
    <w:r w:rsidRPr="00642211">
      <w:rPr>
        <w:noProof/>
        <w:color w:val="3399FF"/>
        <w:sz w:val="22"/>
        <w:szCs w:val="22"/>
        <w:lang w:eastAsia="ru-RU"/>
      </w:rPr>
      <mc:AlternateContent>
        <mc:Choice Requires="wps">
          <w:drawing>
            <wp:anchor distT="0" distB="0" distL="114300" distR="114300" simplePos="0" relativeHeight="251659264" behindDoc="0" locked="0" layoutInCell="1" allowOverlap="1" wp14:anchorId="22AC3294" wp14:editId="431D27CA">
              <wp:simplePos x="0" y="0"/>
              <wp:positionH relativeFrom="column">
                <wp:posOffset>6985</wp:posOffset>
              </wp:positionH>
              <wp:positionV relativeFrom="page">
                <wp:posOffset>1523365</wp:posOffset>
              </wp:positionV>
              <wp:extent cx="6411595" cy="0"/>
              <wp:effectExtent l="12700" t="8890" r="14605" b="10160"/>
              <wp:wrapNone/>
              <wp:docPr id="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1595" cy="0"/>
                      </a:xfrm>
                      <a:prstGeom prst="line">
                        <a:avLst/>
                      </a:prstGeom>
                      <a:noFill/>
                      <a:ln w="15875">
                        <a:solidFill>
                          <a:srgbClr val="3399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0B7F34" id="Line 2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5pt,119.95pt" to="505.4pt,1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" strokecolor="#39f" strokeweight="1.25pt">
              <w10:wrap anchory="page"/>
            </v:line>
          </w:pict>
        </mc:Fallback>
      </mc:AlternateContent>
    </w:r>
    <w:r w:rsidRPr="00E04401">
      <w:rPr>
        <w:b/>
        <w:bCs/>
        <w:color w:val="3399FF"/>
        <w:sz w:val="22"/>
        <w:szCs w:val="22"/>
        <w:lang w:eastAsia="ru-RU"/>
      </w:rPr>
      <w:t xml:space="preserve">№ </w:t>
    </w:r>
    <w:r>
      <w:rPr>
        <w:b/>
        <w:bCs/>
        <w:color w:val="3399FF"/>
        <w:sz w:val="22"/>
        <w:szCs w:val="22"/>
        <w:lang w:eastAsia="ru-RU"/>
      </w:rPr>
      <w:t>79</w:t>
    </w:r>
    <w:r w:rsidRPr="00E04401">
      <w:rPr>
        <w:b/>
        <w:bCs/>
        <w:color w:val="3399FF"/>
        <w:sz w:val="22"/>
        <w:szCs w:val="22"/>
        <w:lang w:eastAsia="ru-RU"/>
      </w:rPr>
      <w:t xml:space="preserve">                                                     </w:t>
    </w:r>
    <w:r>
      <w:rPr>
        <w:b/>
        <w:bCs/>
        <w:color w:val="3399FF"/>
        <w:sz w:val="22"/>
        <w:szCs w:val="22"/>
        <w:lang w:eastAsia="ru-RU"/>
      </w:rPr>
      <w:t>от «30» сентября 2021</w:t>
    </w:r>
    <w:r w:rsidRPr="00E04401">
      <w:rPr>
        <w:b/>
        <w:bCs/>
        <w:color w:val="3399FF"/>
        <w:sz w:val="22"/>
        <w:szCs w:val="22"/>
        <w:lang w:eastAsia="ru-RU"/>
      </w:rPr>
      <w:t xml:space="preserve"> года</w:t>
    </w:r>
    <w:r>
      <w:rPr>
        <w:b/>
        <w:bCs/>
        <w:color w:val="3399FF"/>
        <w:sz w:val="22"/>
        <w:szCs w:val="22"/>
        <w:lang w:eastAsia="ru-RU"/>
      </w:rPr>
      <w:t xml:space="preserve"> № 679</w:t>
    </w:r>
  </w:p>
  <w:p w:rsidR="002622D9" w:rsidRPr="002622D9" w:rsidRDefault="002622D9" w:rsidP="002622D9">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 w15:restartNumberingAfterBreak="0">
    <w:nsid w:val="067E45A3"/>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B465BC2"/>
    <w:multiLevelType w:val="hybridMultilevel"/>
    <w:tmpl w:val="B1E4FBB8"/>
    <w:lvl w:ilvl="0" w:tplc="04190001">
      <w:start w:val="38"/>
      <w:numFmt w:val="bullet"/>
      <w:lvlText w:val=""/>
      <w:lvlJc w:val="left"/>
      <w:pPr>
        <w:ind w:left="928" w:hanging="360"/>
      </w:pPr>
      <w:rPr>
        <w:rFonts w:ascii="Symbol" w:eastAsia="Times New Roman" w:hAnsi="Symbol" w:cs="Times New Roman"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5E8B3B50"/>
    <w:multiLevelType w:val="hybridMultilevel"/>
    <w:tmpl w:val="1EE6D61C"/>
    <w:lvl w:ilvl="0" w:tplc="A9FA8B6C">
      <w:start w:val="1"/>
      <w:numFmt w:val="decimal"/>
      <w:lvlText w:val="%1)"/>
      <w:lvlJc w:val="left"/>
      <w:pPr>
        <w:ind w:left="786" w:hanging="360"/>
      </w:pPr>
      <w:rPr>
        <w:rFonts w:cs="Times New Roman"/>
      </w:rPr>
    </w:lvl>
    <w:lvl w:ilvl="1" w:tplc="04190019">
      <w:start w:val="1"/>
      <w:numFmt w:val="lowerLetter"/>
      <w:lvlText w:val="%2."/>
      <w:lvlJc w:val="left"/>
      <w:pPr>
        <w:ind w:left="1724" w:hanging="360"/>
      </w:pPr>
      <w:rPr>
        <w:rFonts w:cs="Times New Roman"/>
      </w:rPr>
    </w:lvl>
    <w:lvl w:ilvl="2" w:tplc="0419001B">
      <w:start w:val="1"/>
      <w:numFmt w:val="decimal"/>
      <w:lvlText w:val="%3."/>
      <w:lvlJc w:val="left"/>
      <w:pPr>
        <w:tabs>
          <w:tab w:val="num" w:pos="2444"/>
        </w:tabs>
        <w:ind w:left="2444" w:hanging="360"/>
      </w:pPr>
    </w:lvl>
    <w:lvl w:ilvl="3" w:tplc="0419000F">
      <w:start w:val="1"/>
      <w:numFmt w:val="decimal"/>
      <w:lvlText w:val="%4."/>
      <w:lvlJc w:val="left"/>
      <w:pPr>
        <w:tabs>
          <w:tab w:val="num" w:pos="3164"/>
        </w:tabs>
        <w:ind w:left="3164" w:hanging="360"/>
      </w:pPr>
    </w:lvl>
    <w:lvl w:ilvl="4" w:tplc="04190019">
      <w:start w:val="1"/>
      <w:numFmt w:val="decimal"/>
      <w:lvlText w:val="%5."/>
      <w:lvlJc w:val="left"/>
      <w:pPr>
        <w:tabs>
          <w:tab w:val="num" w:pos="3884"/>
        </w:tabs>
        <w:ind w:left="3884" w:hanging="360"/>
      </w:pPr>
    </w:lvl>
    <w:lvl w:ilvl="5" w:tplc="0419001B">
      <w:start w:val="1"/>
      <w:numFmt w:val="decimal"/>
      <w:lvlText w:val="%6."/>
      <w:lvlJc w:val="left"/>
      <w:pPr>
        <w:tabs>
          <w:tab w:val="num" w:pos="4604"/>
        </w:tabs>
        <w:ind w:left="4604" w:hanging="360"/>
      </w:pPr>
    </w:lvl>
    <w:lvl w:ilvl="6" w:tplc="0419000F">
      <w:start w:val="1"/>
      <w:numFmt w:val="decimal"/>
      <w:lvlText w:val="%7."/>
      <w:lvlJc w:val="left"/>
      <w:pPr>
        <w:tabs>
          <w:tab w:val="num" w:pos="5324"/>
        </w:tabs>
        <w:ind w:left="5324" w:hanging="360"/>
      </w:pPr>
    </w:lvl>
    <w:lvl w:ilvl="7" w:tplc="04190019">
      <w:start w:val="1"/>
      <w:numFmt w:val="decimal"/>
      <w:lvlText w:val="%8."/>
      <w:lvlJc w:val="left"/>
      <w:pPr>
        <w:tabs>
          <w:tab w:val="num" w:pos="6044"/>
        </w:tabs>
        <w:ind w:left="6044" w:hanging="360"/>
      </w:pPr>
    </w:lvl>
    <w:lvl w:ilvl="8" w:tplc="0419001B">
      <w:start w:val="1"/>
      <w:numFmt w:val="decimal"/>
      <w:lvlText w:val="%9."/>
      <w:lvlJc w:val="left"/>
      <w:pPr>
        <w:tabs>
          <w:tab w:val="num" w:pos="6764"/>
        </w:tabs>
        <w:ind w:left="6764" w:hanging="360"/>
      </w:pPr>
    </w:lvl>
  </w:abstractNum>
  <w:abstractNum w:abstractNumId="5"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6" w15:restartNumberingAfterBreak="0">
    <w:nsid w:val="746A6672"/>
    <w:multiLevelType w:val="hybridMultilevel"/>
    <w:tmpl w:val="F084A7B0"/>
    <w:lvl w:ilvl="0" w:tplc="04190011">
      <w:start w:val="1"/>
      <w:numFmt w:val="decimal"/>
      <w:lvlText w:val="%1)"/>
      <w:lvlJc w:val="left"/>
      <w:pPr>
        <w:ind w:left="1212"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785C2305"/>
    <w:multiLevelType w:val="hybridMultilevel"/>
    <w:tmpl w:val="FF00554C"/>
    <w:lvl w:ilvl="0" w:tplc="E0D615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C0F3184"/>
    <w:multiLevelType w:val="hybridMultilevel"/>
    <w:tmpl w:val="71462428"/>
    <w:lvl w:ilvl="0" w:tplc="6212C78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8"/>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1331"/>
    <w:rsid w:val="00073119"/>
    <w:rsid w:val="000922AA"/>
    <w:rsid w:val="000B5D8E"/>
    <w:rsid w:val="000D4DAC"/>
    <w:rsid w:val="000E5162"/>
    <w:rsid w:val="000F48E7"/>
    <w:rsid w:val="00102413"/>
    <w:rsid w:val="00105841"/>
    <w:rsid w:val="001110DB"/>
    <w:rsid w:val="00116444"/>
    <w:rsid w:val="001319EE"/>
    <w:rsid w:val="00143292"/>
    <w:rsid w:val="001763DE"/>
    <w:rsid w:val="001A1881"/>
    <w:rsid w:val="001B39BB"/>
    <w:rsid w:val="001B61C1"/>
    <w:rsid w:val="001B741A"/>
    <w:rsid w:val="001F4925"/>
    <w:rsid w:val="001F64CB"/>
    <w:rsid w:val="002000F4"/>
    <w:rsid w:val="0022101F"/>
    <w:rsid w:val="0023217B"/>
    <w:rsid w:val="0023374B"/>
    <w:rsid w:val="00251F3F"/>
    <w:rsid w:val="002622D9"/>
    <w:rsid w:val="002A394A"/>
    <w:rsid w:val="0033591F"/>
    <w:rsid w:val="00364E0B"/>
    <w:rsid w:val="00383F5F"/>
    <w:rsid w:val="003B3275"/>
    <w:rsid w:val="003C687D"/>
    <w:rsid w:val="003F241E"/>
    <w:rsid w:val="003F71FB"/>
    <w:rsid w:val="00423754"/>
    <w:rsid w:val="00430E89"/>
    <w:rsid w:val="00444725"/>
    <w:rsid w:val="00444B81"/>
    <w:rsid w:val="004726FE"/>
    <w:rsid w:val="00493241"/>
    <w:rsid w:val="00494FA6"/>
    <w:rsid w:val="0049623C"/>
    <w:rsid w:val="004B400D"/>
    <w:rsid w:val="004C34B8"/>
    <w:rsid w:val="004E49BE"/>
    <w:rsid w:val="004F3375"/>
    <w:rsid w:val="00505D6F"/>
    <w:rsid w:val="00523AE0"/>
    <w:rsid w:val="005539B7"/>
    <w:rsid w:val="005B2A35"/>
    <w:rsid w:val="005F582C"/>
    <w:rsid w:val="00642211"/>
    <w:rsid w:val="00670C73"/>
    <w:rsid w:val="00680CE7"/>
    <w:rsid w:val="006B6938"/>
    <w:rsid w:val="006E6AD5"/>
    <w:rsid w:val="006F2196"/>
    <w:rsid w:val="006F710E"/>
    <w:rsid w:val="007006E3"/>
    <w:rsid w:val="007111E8"/>
    <w:rsid w:val="00731B2A"/>
    <w:rsid w:val="00740441"/>
    <w:rsid w:val="007627C4"/>
    <w:rsid w:val="007767CD"/>
    <w:rsid w:val="00782A16"/>
    <w:rsid w:val="007E588D"/>
    <w:rsid w:val="007F3E1E"/>
    <w:rsid w:val="008075C7"/>
    <w:rsid w:val="0081000A"/>
    <w:rsid w:val="008352AA"/>
    <w:rsid w:val="008436CA"/>
    <w:rsid w:val="0085727D"/>
    <w:rsid w:val="00866964"/>
    <w:rsid w:val="00867FA4"/>
    <w:rsid w:val="0087143C"/>
    <w:rsid w:val="008B30FC"/>
    <w:rsid w:val="008B6CAB"/>
    <w:rsid w:val="009139A9"/>
    <w:rsid w:val="00914138"/>
    <w:rsid w:val="00915A4B"/>
    <w:rsid w:val="00934587"/>
    <w:rsid w:val="0098518B"/>
    <w:rsid w:val="009924CE"/>
    <w:rsid w:val="00996AAC"/>
    <w:rsid w:val="009B69F4"/>
    <w:rsid w:val="00A10052"/>
    <w:rsid w:val="00A17FE7"/>
    <w:rsid w:val="00A202FF"/>
    <w:rsid w:val="00A306A1"/>
    <w:rsid w:val="00A338BC"/>
    <w:rsid w:val="00A36165"/>
    <w:rsid w:val="00A3733E"/>
    <w:rsid w:val="00A47D62"/>
    <w:rsid w:val="00A83BA1"/>
    <w:rsid w:val="00AA225A"/>
    <w:rsid w:val="00AC4777"/>
    <w:rsid w:val="00AC76FB"/>
    <w:rsid w:val="00B07F4E"/>
    <w:rsid w:val="00B32C90"/>
    <w:rsid w:val="00B37F67"/>
    <w:rsid w:val="00B86340"/>
    <w:rsid w:val="00BA0BD0"/>
    <w:rsid w:val="00BA1A50"/>
    <w:rsid w:val="00BA4D7E"/>
    <w:rsid w:val="00BA584F"/>
    <w:rsid w:val="00BD35DF"/>
    <w:rsid w:val="00BD6873"/>
    <w:rsid w:val="00BD6A7F"/>
    <w:rsid w:val="00BD6EB2"/>
    <w:rsid w:val="00BE3CFA"/>
    <w:rsid w:val="00BE78CA"/>
    <w:rsid w:val="00C00CFA"/>
    <w:rsid w:val="00C62F59"/>
    <w:rsid w:val="00C71045"/>
    <w:rsid w:val="00C776D8"/>
    <w:rsid w:val="00C7780A"/>
    <w:rsid w:val="00CA1875"/>
    <w:rsid w:val="00CC7D90"/>
    <w:rsid w:val="00CE6A1B"/>
    <w:rsid w:val="00CF16BB"/>
    <w:rsid w:val="00CF2894"/>
    <w:rsid w:val="00CF6C3C"/>
    <w:rsid w:val="00CF6CDC"/>
    <w:rsid w:val="00D03390"/>
    <w:rsid w:val="00D03D0C"/>
    <w:rsid w:val="00D0634C"/>
    <w:rsid w:val="00D11982"/>
    <w:rsid w:val="00D14F06"/>
    <w:rsid w:val="00D21D8D"/>
    <w:rsid w:val="00D372FB"/>
    <w:rsid w:val="00D4339C"/>
    <w:rsid w:val="00D8122C"/>
    <w:rsid w:val="00D969F7"/>
    <w:rsid w:val="00D972DF"/>
    <w:rsid w:val="00E212E8"/>
    <w:rsid w:val="00E43190"/>
    <w:rsid w:val="00E57A5B"/>
    <w:rsid w:val="00E65A90"/>
    <w:rsid w:val="00E866E0"/>
    <w:rsid w:val="00EB54A3"/>
    <w:rsid w:val="00EC072E"/>
    <w:rsid w:val="00EC3C11"/>
    <w:rsid w:val="00EE1A39"/>
    <w:rsid w:val="00F22932"/>
    <w:rsid w:val="00F525B9"/>
    <w:rsid w:val="00F64017"/>
    <w:rsid w:val="00F91A3E"/>
    <w:rsid w:val="00F93EE0"/>
    <w:rsid w:val="00FC36E4"/>
    <w:rsid w:val="00FE088C"/>
    <w:rsid w:val="00FF1BAA"/>
    <w:rsid w:val="00FF4C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0BC6C3"/>
  <w15:docId w15:val="{44B4A029-4937-433D-8A03-B537D66F8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2">
    <w:name w:val="heading 2"/>
    <w:basedOn w:val="a"/>
    <w:next w:val="a"/>
    <w:qFormat/>
    <w:rsid w:val="001763DE"/>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autoRedefine/>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paragraph" w:styleId="a6">
    <w:name w:val="Title"/>
    <w:basedOn w:val="a"/>
    <w:link w:val="a7"/>
    <w:uiPriority w:val="10"/>
    <w:qFormat/>
    <w:rsid w:val="00A47D62"/>
    <w:pPr>
      <w:overflowPunct/>
      <w:autoSpaceDE/>
      <w:autoSpaceDN/>
      <w:adjustRightInd/>
      <w:jc w:val="center"/>
    </w:pPr>
    <w:rPr>
      <w:sz w:val="28"/>
      <w:szCs w:val="24"/>
    </w:rPr>
  </w:style>
  <w:style w:type="paragraph" w:styleId="a8">
    <w:name w:val="Subtitle"/>
    <w:basedOn w:val="a"/>
    <w:link w:val="a9"/>
    <w:qFormat/>
    <w:rsid w:val="00A47D62"/>
    <w:pPr>
      <w:overflowPunct/>
      <w:autoSpaceDE/>
      <w:autoSpaceDN/>
      <w:adjustRightInd/>
      <w:ind w:firstLine="709"/>
      <w:jc w:val="both"/>
    </w:pPr>
    <w:rPr>
      <w:sz w:val="28"/>
      <w:szCs w:val="24"/>
    </w:rPr>
  </w:style>
  <w:style w:type="paragraph" w:styleId="aa">
    <w:name w:val="No Spacing"/>
    <w:link w:val="ab"/>
    <w:uiPriority w:val="1"/>
    <w:qFormat/>
    <w:rsid w:val="00A47D62"/>
    <w:rPr>
      <w:sz w:val="24"/>
      <w:szCs w:val="24"/>
    </w:rPr>
  </w:style>
  <w:style w:type="paragraph" w:customStyle="1" w:styleId="015">
    <w:name w:val="Стиль Слева:  0 см Выступ:  15 см"/>
    <w:basedOn w:val="a"/>
    <w:rsid w:val="00A47D62"/>
    <w:pPr>
      <w:widowControl w:val="0"/>
      <w:overflowPunct/>
      <w:autoSpaceDE/>
      <w:autoSpaceDN/>
      <w:adjustRightInd/>
      <w:spacing w:before="120"/>
      <w:ind w:left="851" w:hanging="851"/>
      <w:jc w:val="both"/>
    </w:pPr>
    <w:rPr>
      <w:rFonts w:ascii="Arial" w:hAnsi="Arial"/>
      <w:snapToGrid w:val="0"/>
      <w:sz w:val="24"/>
    </w:rPr>
  </w:style>
  <w:style w:type="character" w:customStyle="1" w:styleId="a9">
    <w:name w:val="Подзаголовок Знак"/>
    <w:link w:val="a8"/>
    <w:rsid w:val="00A47D62"/>
    <w:rPr>
      <w:sz w:val="28"/>
      <w:szCs w:val="24"/>
      <w:lang w:val="ru-RU" w:eastAsia="ru-RU" w:bidi="ar-SA"/>
    </w:rPr>
  </w:style>
  <w:style w:type="table" w:styleId="ac">
    <w:name w:val="Table Grid"/>
    <w:basedOn w:val="a1"/>
    <w:uiPriority w:val="59"/>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s0">
    <w:name w:val="s0"/>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
    <w:name w:val="Знак Знак Знак1 Знак"/>
    <w:basedOn w:val="a"/>
    <w:autoRedefine/>
    <w:rsid w:val="000D4DAC"/>
    <w:pPr>
      <w:overflowPunct/>
      <w:autoSpaceDE/>
      <w:autoSpaceDN/>
      <w:adjustRightInd/>
      <w:spacing w:after="160" w:line="240" w:lineRule="exact"/>
    </w:pPr>
    <w:rPr>
      <w:sz w:val="28"/>
      <w:lang w:val="en-US" w:eastAsia="en-US"/>
    </w:rPr>
  </w:style>
  <w:style w:type="paragraph" w:customStyle="1" w:styleId="af">
    <w:name w:val="Знак"/>
    <w:basedOn w:val="a"/>
    <w:autoRedefine/>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0">
    <w:name w:val="Body Text Indent 2"/>
    <w:basedOn w:val="a"/>
    <w:rsid w:val="001763DE"/>
    <w:pPr>
      <w:spacing w:after="120" w:line="480" w:lineRule="auto"/>
      <w:ind w:left="283"/>
    </w:pPr>
  </w:style>
  <w:style w:type="character" w:styleId="af0">
    <w:name w:val="Hyperlink"/>
    <w:rsid w:val="0023374B"/>
    <w:rPr>
      <w:rFonts w:ascii="Times New Roman" w:hAnsi="Times New Roman" w:cs="Times New Roman" w:hint="default"/>
      <w:color w:val="333399"/>
      <w:u w:val="single"/>
    </w:rPr>
  </w:style>
  <w:style w:type="paragraph" w:customStyle="1" w:styleId="af1">
    <w:name w:val="Знак Знак Знак"/>
    <w:basedOn w:val="a"/>
    <w:autoRedefine/>
    <w:rsid w:val="0023374B"/>
    <w:pPr>
      <w:overflowPunct/>
      <w:autoSpaceDE/>
      <w:autoSpaceDN/>
      <w:adjustRightInd/>
      <w:spacing w:after="160" w:line="240" w:lineRule="exact"/>
    </w:pPr>
    <w:rPr>
      <w:rFonts w:eastAsia="SimSun"/>
      <w:b/>
      <w:sz w:val="28"/>
      <w:szCs w:val="24"/>
      <w:lang w:val="en-US" w:eastAsia="en-US"/>
    </w:rPr>
  </w:style>
  <w:style w:type="paragraph" w:styleId="af2">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3">
    <w:name w:val="Normal (Web)"/>
    <w:basedOn w:val="a"/>
    <w:rsid w:val="00364E0B"/>
    <w:pPr>
      <w:overflowPunct/>
      <w:autoSpaceDE/>
      <w:autoSpaceDN/>
      <w:adjustRightInd/>
      <w:spacing w:before="100" w:beforeAutospacing="1" w:after="100" w:afterAutospacing="1"/>
    </w:pPr>
    <w:rPr>
      <w:sz w:val="24"/>
      <w:szCs w:val="24"/>
    </w:rPr>
  </w:style>
  <w:style w:type="character" w:styleId="af4">
    <w:name w:val="page number"/>
    <w:basedOn w:val="a0"/>
    <w:rsid w:val="00BE78CA"/>
  </w:style>
  <w:style w:type="character" w:styleId="af5">
    <w:name w:val="Strong"/>
    <w:qFormat/>
    <w:rsid w:val="007111E8"/>
    <w:rPr>
      <w:b/>
      <w:bCs/>
    </w:rPr>
  </w:style>
  <w:style w:type="paragraph" w:styleId="af6">
    <w:name w:val="footer"/>
    <w:basedOn w:val="a"/>
    <w:link w:val="af7"/>
    <w:uiPriority w:val="99"/>
    <w:rsid w:val="004726FE"/>
    <w:pPr>
      <w:tabs>
        <w:tab w:val="center" w:pos="4677"/>
        <w:tab w:val="right" w:pos="9355"/>
      </w:tabs>
    </w:pPr>
  </w:style>
  <w:style w:type="character" w:customStyle="1" w:styleId="af7">
    <w:name w:val="Нижний колонтитул Знак"/>
    <w:basedOn w:val="a0"/>
    <w:link w:val="af6"/>
    <w:uiPriority w:val="99"/>
    <w:rsid w:val="004726FE"/>
  </w:style>
  <w:style w:type="paragraph" w:customStyle="1" w:styleId="af8">
    <w:name w:val="Знак"/>
    <w:basedOn w:val="a"/>
    <w:autoRedefine/>
    <w:rsid w:val="004B400D"/>
    <w:pPr>
      <w:overflowPunct/>
      <w:autoSpaceDE/>
      <w:autoSpaceDN/>
      <w:adjustRightInd/>
      <w:spacing w:after="160" w:line="240" w:lineRule="exact"/>
    </w:pPr>
    <w:rPr>
      <w:rFonts w:eastAsia="SimSun"/>
      <w:b/>
      <w:sz w:val="28"/>
      <w:szCs w:val="24"/>
      <w:lang w:val="en-US" w:eastAsia="en-US"/>
    </w:rPr>
  </w:style>
  <w:style w:type="paragraph" w:customStyle="1" w:styleId="af9">
    <w:name w:val="Знак"/>
    <w:basedOn w:val="a"/>
    <w:autoRedefine/>
    <w:rsid w:val="00934587"/>
    <w:pPr>
      <w:overflowPunct/>
      <w:autoSpaceDE/>
      <w:autoSpaceDN/>
      <w:adjustRightInd/>
      <w:spacing w:after="160" w:line="240" w:lineRule="exact"/>
    </w:pPr>
    <w:rPr>
      <w:rFonts w:eastAsia="SimSun"/>
      <w:b/>
      <w:sz w:val="28"/>
      <w:szCs w:val="24"/>
      <w:lang w:val="en-US" w:eastAsia="en-US"/>
    </w:rPr>
  </w:style>
  <w:style w:type="paragraph" w:customStyle="1" w:styleId="afa">
    <w:name w:val="Знак"/>
    <w:basedOn w:val="a"/>
    <w:autoRedefine/>
    <w:rsid w:val="001A1881"/>
    <w:pPr>
      <w:overflowPunct/>
      <w:autoSpaceDE/>
      <w:autoSpaceDN/>
      <w:adjustRightInd/>
      <w:spacing w:after="160" w:line="240" w:lineRule="exact"/>
    </w:pPr>
    <w:rPr>
      <w:rFonts w:eastAsia="SimSun"/>
      <w:b/>
      <w:sz w:val="28"/>
      <w:szCs w:val="24"/>
      <w:lang w:val="en-US" w:eastAsia="en-US"/>
    </w:rPr>
  </w:style>
  <w:style w:type="paragraph" w:styleId="afb">
    <w:name w:val="Body Text"/>
    <w:basedOn w:val="a"/>
    <w:link w:val="afc"/>
    <w:unhideWhenUsed/>
    <w:rsid w:val="000E5162"/>
    <w:pPr>
      <w:spacing w:after="120"/>
    </w:pPr>
  </w:style>
  <w:style w:type="character" w:customStyle="1" w:styleId="afc">
    <w:name w:val="Основной текст Знак"/>
    <w:basedOn w:val="a0"/>
    <w:link w:val="afb"/>
    <w:rsid w:val="000E5162"/>
  </w:style>
  <w:style w:type="paragraph" w:styleId="afd">
    <w:name w:val="annotation text"/>
    <w:basedOn w:val="a"/>
    <w:link w:val="afe"/>
    <w:uiPriority w:val="99"/>
    <w:unhideWhenUsed/>
    <w:rsid w:val="000E5162"/>
    <w:pPr>
      <w:overflowPunct/>
      <w:autoSpaceDE/>
      <w:autoSpaceDN/>
      <w:adjustRightInd/>
      <w:spacing w:after="200"/>
    </w:pPr>
    <w:rPr>
      <w:rFonts w:ascii="Calibri" w:eastAsia="Calibri" w:hAnsi="Calibri"/>
      <w:lang w:val="x-none" w:eastAsia="x-none"/>
    </w:rPr>
  </w:style>
  <w:style w:type="character" w:customStyle="1" w:styleId="afe">
    <w:name w:val="Текст примечания Знак"/>
    <w:basedOn w:val="a0"/>
    <w:link w:val="afd"/>
    <w:uiPriority w:val="99"/>
    <w:rsid w:val="000E5162"/>
    <w:rPr>
      <w:rFonts w:ascii="Calibri" w:eastAsia="Calibri" w:hAnsi="Calibri"/>
      <w:lang w:val="x-none" w:eastAsia="x-none"/>
    </w:rPr>
  </w:style>
  <w:style w:type="paragraph" w:styleId="aff">
    <w:name w:val="Balloon Text"/>
    <w:basedOn w:val="a"/>
    <w:link w:val="aff0"/>
    <w:uiPriority w:val="99"/>
    <w:semiHidden/>
    <w:unhideWhenUsed/>
    <w:rsid w:val="005539B7"/>
    <w:rPr>
      <w:rFonts w:ascii="Segoe UI" w:hAnsi="Segoe UI" w:cs="Segoe UI"/>
      <w:sz w:val="18"/>
      <w:szCs w:val="18"/>
    </w:rPr>
  </w:style>
  <w:style w:type="character" w:customStyle="1" w:styleId="aff0">
    <w:name w:val="Текст выноски Знак"/>
    <w:basedOn w:val="a0"/>
    <w:link w:val="aff"/>
    <w:uiPriority w:val="99"/>
    <w:semiHidden/>
    <w:rsid w:val="005539B7"/>
    <w:rPr>
      <w:rFonts w:ascii="Segoe UI" w:hAnsi="Segoe UI" w:cs="Segoe UI"/>
      <w:sz w:val="18"/>
      <w:szCs w:val="18"/>
    </w:rPr>
  </w:style>
  <w:style w:type="character" w:customStyle="1" w:styleId="s2">
    <w:name w:val="s2"/>
    <w:rsid w:val="001B741A"/>
    <w:rPr>
      <w:rFonts w:ascii="Times New Roman" w:hAnsi="Times New Roman" w:cs="Times New Roman" w:hint="default"/>
      <w:color w:val="333399"/>
      <w:u w:val="single"/>
    </w:rPr>
  </w:style>
  <w:style w:type="character" w:styleId="aff1">
    <w:name w:val="annotation reference"/>
    <w:basedOn w:val="a0"/>
    <w:unhideWhenUsed/>
    <w:rsid w:val="000B5D8E"/>
    <w:rPr>
      <w:sz w:val="16"/>
      <w:szCs w:val="16"/>
    </w:rPr>
  </w:style>
  <w:style w:type="paragraph" w:styleId="aff2">
    <w:name w:val="annotation subject"/>
    <w:basedOn w:val="afd"/>
    <w:next w:val="afd"/>
    <w:link w:val="aff3"/>
    <w:uiPriority w:val="99"/>
    <w:semiHidden/>
    <w:unhideWhenUsed/>
    <w:rsid w:val="000B5D8E"/>
    <w:pPr>
      <w:spacing w:after="0"/>
    </w:pPr>
    <w:rPr>
      <w:rFonts w:ascii="Times New Roman" w:eastAsia="Times New Roman" w:hAnsi="Times New Roman"/>
      <w:b/>
      <w:bCs/>
      <w:lang w:val="ru-RU" w:eastAsia="ru-RU"/>
    </w:rPr>
  </w:style>
  <w:style w:type="character" w:customStyle="1" w:styleId="aff3">
    <w:name w:val="Тема примечания Знак"/>
    <w:basedOn w:val="afe"/>
    <w:link w:val="aff2"/>
    <w:uiPriority w:val="99"/>
    <w:semiHidden/>
    <w:rsid w:val="000B5D8E"/>
    <w:rPr>
      <w:rFonts w:ascii="Calibri" w:eastAsia="Calibri" w:hAnsi="Calibri"/>
      <w:b/>
      <w:bCs/>
      <w:lang w:val="x-none" w:eastAsia="x-none"/>
    </w:rPr>
  </w:style>
  <w:style w:type="character" w:customStyle="1" w:styleId="ae">
    <w:name w:val="Верхний колонтитул Знак"/>
    <w:basedOn w:val="a0"/>
    <w:link w:val="ad"/>
    <w:uiPriority w:val="99"/>
    <w:rsid w:val="000B5D8E"/>
    <w:rPr>
      <w:sz w:val="24"/>
      <w:szCs w:val="24"/>
      <w:lang w:eastAsia="ar-SA"/>
    </w:rPr>
  </w:style>
  <w:style w:type="paragraph" w:customStyle="1" w:styleId="21">
    <w:name w:val="Стиль2"/>
    <w:basedOn w:val="a6"/>
    <w:rsid w:val="000B5D8E"/>
    <w:pPr>
      <w:jc w:val="both"/>
    </w:pPr>
    <w:rPr>
      <w:b/>
    </w:rPr>
  </w:style>
  <w:style w:type="character" w:customStyle="1" w:styleId="a7">
    <w:name w:val="Заголовок Знак"/>
    <w:basedOn w:val="a0"/>
    <w:link w:val="a6"/>
    <w:uiPriority w:val="10"/>
    <w:rsid w:val="000B5D8E"/>
    <w:rPr>
      <w:sz w:val="28"/>
      <w:szCs w:val="24"/>
    </w:rPr>
  </w:style>
  <w:style w:type="character" w:customStyle="1" w:styleId="a5">
    <w:name w:val="Основной текст с отступом Знак"/>
    <w:basedOn w:val="a0"/>
    <w:link w:val="a4"/>
    <w:uiPriority w:val="99"/>
    <w:rsid w:val="000B5D8E"/>
    <w:rPr>
      <w:sz w:val="24"/>
      <w:szCs w:val="24"/>
      <w:lang w:val="kk-KZ"/>
    </w:rPr>
  </w:style>
  <w:style w:type="paragraph" w:styleId="22">
    <w:name w:val="Body Text 2"/>
    <w:basedOn w:val="a"/>
    <w:link w:val="23"/>
    <w:uiPriority w:val="99"/>
    <w:semiHidden/>
    <w:unhideWhenUsed/>
    <w:rsid w:val="000B5D8E"/>
    <w:pPr>
      <w:overflowPunct/>
      <w:autoSpaceDE/>
      <w:autoSpaceDN/>
      <w:adjustRightInd/>
      <w:spacing w:after="120" w:line="480" w:lineRule="auto"/>
    </w:pPr>
    <w:rPr>
      <w:sz w:val="24"/>
      <w:szCs w:val="24"/>
    </w:rPr>
  </w:style>
  <w:style w:type="character" w:customStyle="1" w:styleId="23">
    <w:name w:val="Основной текст 2 Знак"/>
    <w:basedOn w:val="a0"/>
    <w:link w:val="22"/>
    <w:uiPriority w:val="99"/>
    <w:semiHidden/>
    <w:rsid w:val="000B5D8E"/>
    <w:rPr>
      <w:sz w:val="24"/>
      <w:szCs w:val="24"/>
    </w:rPr>
  </w:style>
  <w:style w:type="character" w:customStyle="1" w:styleId="ab">
    <w:name w:val="Без интервала Знак"/>
    <w:link w:val="aa"/>
    <w:uiPriority w:val="99"/>
    <w:locked/>
    <w:rsid w:val="000B5D8E"/>
    <w:rPr>
      <w:sz w:val="24"/>
      <w:szCs w:val="24"/>
    </w:rPr>
  </w:style>
  <w:style w:type="character" w:customStyle="1" w:styleId="s20">
    <w:name w:val="s20"/>
    <w:basedOn w:val="a0"/>
    <w:rsid w:val="000B5D8E"/>
  </w:style>
  <w:style w:type="paragraph" w:customStyle="1" w:styleId="10">
    <w:name w:val="Без интервала1"/>
    <w:link w:val="NoSpacingChar"/>
    <w:rsid w:val="000B5D8E"/>
    <w:pPr>
      <w:ind w:firstLine="708"/>
      <w:jc w:val="both"/>
    </w:pPr>
    <w:rPr>
      <w:sz w:val="22"/>
      <w:szCs w:val="22"/>
      <w:lang w:eastAsia="en-US"/>
    </w:rPr>
  </w:style>
  <w:style w:type="character" w:customStyle="1" w:styleId="NoSpacingChar">
    <w:name w:val="No Spacing Char"/>
    <w:link w:val="10"/>
    <w:locked/>
    <w:rsid w:val="000B5D8E"/>
    <w:rPr>
      <w:sz w:val="22"/>
      <w:szCs w:val="22"/>
      <w:lang w:eastAsia="en-US"/>
    </w:rPr>
  </w:style>
  <w:style w:type="character" w:styleId="aff4">
    <w:name w:val="Emphasis"/>
    <w:basedOn w:val="a0"/>
    <w:uiPriority w:val="20"/>
    <w:qFormat/>
    <w:rsid w:val="000B5D8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00998">
      <w:bodyDiv w:val="1"/>
      <w:marLeft w:val="0"/>
      <w:marRight w:val="0"/>
      <w:marTop w:val="0"/>
      <w:marBottom w:val="0"/>
      <w:divBdr>
        <w:top w:val="none" w:sz="0" w:space="0" w:color="auto"/>
        <w:left w:val="none" w:sz="0" w:space="0" w:color="auto"/>
        <w:bottom w:val="none" w:sz="0" w:space="0" w:color="auto"/>
        <w:right w:val="none" w:sz="0" w:space="0" w:color="auto"/>
      </w:divBdr>
    </w:div>
    <w:div w:id="1137797249">
      <w:bodyDiv w:val="1"/>
      <w:marLeft w:val="0"/>
      <w:marRight w:val="0"/>
      <w:marTop w:val="0"/>
      <w:marBottom w:val="0"/>
      <w:divBdr>
        <w:top w:val="none" w:sz="0" w:space="0" w:color="auto"/>
        <w:left w:val="none" w:sz="0" w:space="0" w:color="auto"/>
        <w:bottom w:val="none" w:sz="0" w:space="0" w:color="auto"/>
        <w:right w:val="none" w:sz="0" w:space="0" w:color="auto"/>
      </w:divBdr>
    </w:div>
    <w:div w:id="1258564244">
      <w:bodyDiv w:val="1"/>
      <w:marLeft w:val="0"/>
      <w:marRight w:val="0"/>
      <w:marTop w:val="0"/>
      <w:marBottom w:val="0"/>
      <w:divBdr>
        <w:top w:val="none" w:sz="0" w:space="0" w:color="auto"/>
        <w:left w:val="none" w:sz="0" w:space="0" w:color="auto"/>
        <w:bottom w:val="none" w:sz="0" w:space="0" w:color="auto"/>
        <w:right w:val="none" w:sz="0" w:space="0" w:color="auto"/>
      </w:divBdr>
    </w:div>
    <w:div w:id="166547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1066257.0.1002108143_0" TargetMode="External"/><Relationship Id="rId13" Type="http://schemas.openxmlformats.org/officeDocument/2006/relationships/image" Target="media/image2.png"/><Relationship Id="rId18" Type="http://schemas.openxmlformats.org/officeDocument/2006/relationships/hyperlink" Target="jl:38759987.100%2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jl:31066257.0.1002108143_0" TargetMode="External"/><Relationship Id="rId12" Type="http://schemas.openxmlformats.org/officeDocument/2006/relationships/hyperlink" Target="jl:38759987.100%20" TargetMode="External"/><Relationship Id="rId17" Type="http://schemas.openxmlformats.org/officeDocument/2006/relationships/hyperlink" Target="jl:38759987.100%2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jl:38759987.100%20" TargetMode="External"/><Relationship Id="rId20" Type="http://schemas.openxmlformats.org/officeDocument/2006/relationships/hyperlink" Target="jl:38759987.100%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jl:38759987.100%20" TargetMode="External"/><Relationship Id="rId23" Type="http://schemas.openxmlformats.org/officeDocument/2006/relationships/header" Target="header3.xml"/><Relationship Id="rId10" Type="http://schemas.openxmlformats.org/officeDocument/2006/relationships/hyperlink" Target="jl:38759987.100%20" TargetMode="External"/><Relationship Id="rId19" Type="http://schemas.openxmlformats.org/officeDocument/2006/relationships/hyperlink" Target="jl:38759987.100%20" TargetMode="External"/><Relationship Id="rId4" Type="http://schemas.openxmlformats.org/officeDocument/2006/relationships/webSettings" Target="webSettings.xml"/><Relationship Id="rId9" Type="http://schemas.openxmlformats.org/officeDocument/2006/relationships/hyperlink" Target="jl:38759987.100%20" TargetMode="External"/><Relationship Id="rId14" Type="http://schemas.openxmlformats.org/officeDocument/2006/relationships/hyperlink" Target="jl:38759987.100%20" TargetMode="External"/><Relationship Id="rId22"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26</Pages>
  <Words>6969</Words>
  <Characters>39726</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46602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Елизавета Чикильдина</cp:lastModifiedBy>
  <cp:revision>3</cp:revision>
  <cp:lastPrinted>2021-07-27T02:43:00Z</cp:lastPrinted>
  <dcterms:created xsi:type="dcterms:W3CDTF">2021-10-14T04:43:00Z</dcterms:created>
  <dcterms:modified xsi:type="dcterms:W3CDTF">2021-10-14T04:46:00Z</dcterms:modified>
</cp:coreProperties>
</file>