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5" w:type="dxa"/>
        <w:tblLayout w:type="fixed"/>
        <w:tblLook w:val="01E0" w:firstRow="1" w:lastRow="1" w:firstColumn="1" w:lastColumn="1" w:noHBand="0" w:noVBand="0"/>
      </w:tblPr>
      <w:tblGrid>
        <w:gridCol w:w="3936"/>
        <w:gridCol w:w="2126"/>
        <w:gridCol w:w="4263"/>
      </w:tblGrid>
      <w:tr w:rsidR="0041428A" w:rsidRPr="004B739E" w:rsidTr="00233431">
        <w:trPr>
          <w:trHeight w:val="1348"/>
        </w:trPr>
        <w:tc>
          <w:tcPr>
            <w:tcW w:w="3936" w:type="dxa"/>
            <w:shd w:val="clear" w:color="auto" w:fill="auto"/>
          </w:tcPr>
          <w:p w:rsidR="0041428A" w:rsidRPr="004B739E" w:rsidRDefault="0041428A" w:rsidP="00233431">
            <w:pPr>
              <w:jc w:val="center"/>
              <w:rPr>
                <w:b/>
                <w:sz w:val="22"/>
                <w:szCs w:val="22"/>
                <w:lang w:val="kk-KZ"/>
              </w:rPr>
            </w:pPr>
            <w:r w:rsidRPr="004B739E">
              <w:rPr>
                <w:b/>
                <w:sz w:val="22"/>
                <w:szCs w:val="22"/>
                <w:lang w:val="kk-KZ"/>
              </w:rPr>
              <w:t>«ҚАЗАҚСТАН РЕСПУБЛИКАСЫНЫҢ</w:t>
            </w:r>
          </w:p>
          <w:p w:rsidR="0041428A" w:rsidRPr="004B739E" w:rsidRDefault="0041428A" w:rsidP="00233431">
            <w:pPr>
              <w:jc w:val="center"/>
              <w:rPr>
                <w:b/>
                <w:sz w:val="22"/>
                <w:szCs w:val="22"/>
              </w:rPr>
            </w:pPr>
            <w:r w:rsidRPr="004B739E">
              <w:rPr>
                <w:b/>
                <w:sz w:val="22"/>
                <w:szCs w:val="22"/>
                <w:lang w:val="kk-KZ"/>
              </w:rPr>
              <w:t>ҰЛТТЫҚ БАНКІ»</w:t>
            </w:r>
          </w:p>
          <w:p w:rsidR="0041428A" w:rsidRPr="004B739E" w:rsidRDefault="0041428A" w:rsidP="00233431">
            <w:pPr>
              <w:jc w:val="center"/>
              <w:rPr>
                <w:b/>
                <w:sz w:val="22"/>
                <w:szCs w:val="22"/>
              </w:rPr>
            </w:pPr>
          </w:p>
          <w:p w:rsidR="0041428A" w:rsidRPr="004B739E" w:rsidRDefault="0041428A" w:rsidP="00233431">
            <w:pPr>
              <w:jc w:val="center"/>
              <w:rPr>
                <w:sz w:val="22"/>
                <w:szCs w:val="22"/>
              </w:rPr>
            </w:pPr>
            <w:r w:rsidRPr="004B739E">
              <w:rPr>
                <w:sz w:val="22"/>
                <w:szCs w:val="22"/>
                <w:lang w:val="kk-KZ"/>
              </w:rPr>
              <w:t xml:space="preserve">РЕСПУБЛИКАЛЫҚ </w:t>
            </w:r>
          </w:p>
          <w:p w:rsidR="0041428A" w:rsidRPr="004B739E" w:rsidRDefault="0041428A" w:rsidP="00233431">
            <w:pPr>
              <w:jc w:val="center"/>
              <w:rPr>
                <w:sz w:val="22"/>
                <w:szCs w:val="22"/>
                <w:lang w:val="kk-KZ"/>
              </w:rPr>
            </w:pPr>
            <w:r w:rsidRPr="004B739E">
              <w:rPr>
                <w:sz w:val="22"/>
                <w:szCs w:val="22"/>
                <w:lang w:val="kk-KZ"/>
              </w:rPr>
              <w:t>МЕМЛЕКЕТТІК МЕКЕМЕСІ</w:t>
            </w:r>
          </w:p>
          <w:p w:rsidR="0041428A" w:rsidRPr="004B739E" w:rsidRDefault="0041428A" w:rsidP="00233431">
            <w:pPr>
              <w:spacing w:line="288" w:lineRule="auto"/>
              <w:ind w:right="459"/>
              <w:jc w:val="center"/>
              <w:rPr>
                <w:b/>
                <w:sz w:val="32"/>
                <w:szCs w:val="32"/>
                <w:lang w:val="kk-KZ"/>
              </w:rPr>
            </w:pPr>
          </w:p>
        </w:tc>
        <w:tc>
          <w:tcPr>
            <w:tcW w:w="2126" w:type="dxa"/>
            <w:shd w:val="clear" w:color="auto" w:fill="auto"/>
          </w:tcPr>
          <w:p w:rsidR="0041428A" w:rsidRPr="004B739E" w:rsidRDefault="0041428A" w:rsidP="00233431">
            <w:pPr>
              <w:jc w:val="center"/>
              <w:rPr>
                <w:sz w:val="22"/>
                <w:szCs w:val="22"/>
                <w:lang w:val="kk-KZ"/>
              </w:rPr>
            </w:pPr>
            <w:r w:rsidRPr="004B739E">
              <w:rPr>
                <w:noProof/>
                <w:sz w:val="24"/>
                <w:szCs w:val="24"/>
              </w:rPr>
              <w:drawing>
                <wp:inline distT="0" distB="0" distL="0" distR="0" wp14:anchorId="69687033" wp14:editId="66A5424C">
                  <wp:extent cx="1010920" cy="1006475"/>
                  <wp:effectExtent l="1905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263" w:type="dxa"/>
            <w:shd w:val="clear" w:color="auto" w:fill="auto"/>
          </w:tcPr>
          <w:p w:rsidR="0041428A" w:rsidRPr="004B739E" w:rsidRDefault="0041428A" w:rsidP="00233431">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rsidR="0041428A" w:rsidRPr="004B739E" w:rsidRDefault="0041428A" w:rsidP="00233431">
            <w:pPr>
              <w:jc w:val="center"/>
              <w:rPr>
                <w:sz w:val="22"/>
                <w:szCs w:val="22"/>
              </w:rPr>
            </w:pPr>
          </w:p>
          <w:p w:rsidR="0041428A" w:rsidRPr="004B739E" w:rsidRDefault="0041428A" w:rsidP="00233431">
            <w:pPr>
              <w:jc w:val="center"/>
              <w:rPr>
                <w:b/>
                <w:sz w:val="22"/>
                <w:szCs w:val="22"/>
              </w:rPr>
            </w:pPr>
            <w:r w:rsidRPr="004B739E">
              <w:rPr>
                <w:b/>
                <w:sz w:val="22"/>
                <w:szCs w:val="22"/>
              </w:rPr>
              <w:t>«НАЦИОНАЛЬНЫЙ БАНК</w:t>
            </w:r>
          </w:p>
          <w:p w:rsidR="0041428A" w:rsidRPr="004B739E" w:rsidRDefault="0041428A" w:rsidP="00233431">
            <w:pPr>
              <w:jc w:val="center"/>
              <w:rPr>
                <w:b/>
                <w:sz w:val="22"/>
                <w:szCs w:val="22"/>
                <w:lang w:val="kk-KZ"/>
              </w:rPr>
            </w:pPr>
            <w:r w:rsidRPr="004B739E">
              <w:rPr>
                <w:b/>
                <w:sz w:val="22"/>
                <w:szCs w:val="22"/>
              </w:rPr>
              <w:t>РЕСПУБЛИКИ КАЗАХСТАН»</w:t>
            </w:r>
          </w:p>
          <w:p w:rsidR="0041428A" w:rsidRPr="004B739E" w:rsidRDefault="0041428A" w:rsidP="00233431">
            <w:pPr>
              <w:spacing w:line="288" w:lineRule="auto"/>
              <w:jc w:val="center"/>
              <w:rPr>
                <w:b/>
                <w:sz w:val="29"/>
                <w:szCs w:val="29"/>
                <w:lang w:val="kk-KZ"/>
              </w:rPr>
            </w:pPr>
          </w:p>
        </w:tc>
      </w:tr>
      <w:tr w:rsidR="0041428A" w:rsidRPr="004B739E" w:rsidTr="00233431">
        <w:trPr>
          <w:trHeight w:val="591"/>
        </w:trPr>
        <w:tc>
          <w:tcPr>
            <w:tcW w:w="3936" w:type="dxa"/>
            <w:shd w:val="clear" w:color="auto" w:fill="auto"/>
          </w:tcPr>
          <w:p w:rsidR="0041428A" w:rsidRPr="004B739E" w:rsidRDefault="0041428A" w:rsidP="00233431">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rsidR="0041428A" w:rsidRPr="004B739E" w:rsidRDefault="0041428A" w:rsidP="00233431">
            <w:pPr>
              <w:widowControl w:val="0"/>
              <w:ind w:right="459"/>
              <w:jc w:val="center"/>
              <w:rPr>
                <w:b/>
                <w:bCs/>
                <w:sz w:val="22"/>
                <w:szCs w:val="22"/>
              </w:rPr>
            </w:pPr>
          </w:p>
        </w:tc>
        <w:tc>
          <w:tcPr>
            <w:tcW w:w="2126" w:type="dxa"/>
            <w:shd w:val="clear" w:color="auto" w:fill="auto"/>
          </w:tcPr>
          <w:p w:rsidR="0041428A" w:rsidRPr="004B739E" w:rsidRDefault="0041428A" w:rsidP="00233431">
            <w:pPr>
              <w:jc w:val="center"/>
              <w:rPr>
                <w:sz w:val="22"/>
                <w:szCs w:val="22"/>
                <w:lang w:val="kk-KZ"/>
              </w:rPr>
            </w:pPr>
          </w:p>
        </w:tc>
        <w:tc>
          <w:tcPr>
            <w:tcW w:w="4263" w:type="dxa"/>
            <w:shd w:val="clear" w:color="auto" w:fill="auto"/>
          </w:tcPr>
          <w:p w:rsidR="0041428A" w:rsidRPr="004B739E" w:rsidRDefault="0041428A" w:rsidP="00233431">
            <w:pPr>
              <w:jc w:val="center"/>
              <w:rPr>
                <w:b/>
                <w:sz w:val="28"/>
                <w:szCs w:val="28"/>
                <w:lang w:val="kk-KZ"/>
              </w:rPr>
            </w:pPr>
            <w:r w:rsidRPr="004B739E">
              <w:rPr>
                <w:b/>
                <w:sz w:val="28"/>
                <w:szCs w:val="28"/>
                <w:lang w:val="kk-KZ"/>
              </w:rPr>
              <w:t>ПОСТАНОВЛЕНИЕ</w:t>
            </w:r>
          </w:p>
          <w:p w:rsidR="0041428A" w:rsidRPr="004B739E" w:rsidRDefault="0041428A" w:rsidP="00233431">
            <w:pPr>
              <w:jc w:val="center"/>
              <w:rPr>
                <w:b/>
                <w:sz w:val="28"/>
                <w:szCs w:val="28"/>
                <w:lang w:val="kk-KZ"/>
              </w:rPr>
            </w:pPr>
            <w:bookmarkStart w:id="0" w:name="_GoBack"/>
            <w:bookmarkEnd w:id="0"/>
            <w:r w:rsidRPr="004B739E">
              <w:rPr>
                <w:b/>
                <w:sz w:val="28"/>
                <w:szCs w:val="28"/>
                <w:lang w:val="kk-KZ"/>
              </w:rPr>
              <w:t>ПРАВЛЕНИЯ</w:t>
            </w:r>
          </w:p>
          <w:p w:rsidR="0041428A" w:rsidRPr="004B739E" w:rsidRDefault="0041428A" w:rsidP="00233431">
            <w:pPr>
              <w:spacing w:line="288" w:lineRule="auto"/>
              <w:jc w:val="center"/>
              <w:rPr>
                <w:b/>
                <w:bCs/>
                <w:lang w:val="kk-KZ"/>
              </w:rPr>
            </w:pPr>
          </w:p>
        </w:tc>
      </w:tr>
    </w:tbl>
    <w:p w:rsidR="0041428A" w:rsidRPr="004D252B" w:rsidRDefault="0041428A" w:rsidP="0041428A">
      <w:pPr>
        <w:pStyle w:val="ac"/>
        <w:jc w:val="center"/>
        <w:rPr>
          <w:sz w:val="22"/>
          <w:szCs w:val="22"/>
        </w:rPr>
      </w:pPr>
      <w:r w:rsidRPr="004D252B">
        <w:rPr>
          <w:b/>
          <w:sz w:val="22"/>
          <w:szCs w:val="22"/>
          <w:lang w:val="kk-KZ"/>
        </w:rPr>
        <w:t>20</w:t>
      </w:r>
      <w:r>
        <w:rPr>
          <w:b/>
          <w:sz w:val="22"/>
          <w:szCs w:val="22"/>
          <w:lang w:val="kk-KZ"/>
        </w:rPr>
        <w:t>21</w:t>
      </w:r>
      <w:r w:rsidRPr="004D252B">
        <w:rPr>
          <w:b/>
          <w:sz w:val="22"/>
          <w:szCs w:val="22"/>
        </w:rPr>
        <w:t xml:space="preserve">  </w:t>
      </w:r>
      <w:r w:rsidRPr="004D252B">
        <w:rPr>
          <w:b/>
          <w:sz w:val="22"/>
          <w:szCs w:val="22"/>
          <w:lang w:val="kk-KZ"/>
        </w:rPr>
        <w:t xml:space="preserve">жылғы  </w:t>
      </w:r>
      <w:r>
        <w:rPr>
          <w:b/>
          <w:sz w:val="22"/>
          <w:szCs w:val="22"/>
          <w:lang w:val="kk-KZ"/>
        </w:rPr>
        <w:t>25 тамыз</w:t>
      </w:r>
      <w:r w:rsidRPr="004D252B">
        <w:rPr>
          <w:b/>
          <w:sz w:val="22"/>
          <w:szCs w:val="22"/>
          <w:lang w:val="kk-KZ"/>
        </w:rPr>
        <w:t xml:space="preserve">     </w:t>
      </w:r>
      <w:r>
        <w:rPr>
          <w:b/>
          <w:sz w:val="22"/>
          <w:szCs w:val="22"/>
          <w:lang w:val="kk-KZ"/>
        </w:rPr>
        <w:t xml:space="preserve">      </w:t>
      </w:r>
      <w:r w:rsidRPr="004D252B">
        <w:rPr>
          <w:b/>
          <w:sz w:val="22"/>
          <w:szCs w:val="22"/>
          <w:lang w:val="kk-KZ"/>
        </w:rPr>
        <w:t xml:space="preserve">   </w:t>
      </w:r>
      <w:r>
        <w:rPr>
          <w:b/>
          <w:sz w:val="22"/>
          <w:szCs w:val="22"/>
          <w:lang w:val="kk-KZ"/>
        </w:rPr>
        <w:t xml:space="preserve">          </w:t>
      </w:r>
      <w:r w:rsidRPr="004D252B">
        <w:rPr>
          <w:b/>
          <w:sz w:val="22"/>
          <w:szCs w:val="22"/>
          <w:lang w:val="kk-KZ"/>
        </w:rPr>
        <w:t xml:space="preserve">                                                           </w:t>
      </w:r>
      <w:r w:rsidRPr="004D252B">
        <w:rPr>
          <w:b/>
          <w:bCs/>
          <w:sz w:val="22"/>
          <w:szCs w:val="22"/>
        </w:rPr>
        <w:t xml:space="preserve">№  </w:t>
      </w:r>
      <w:r>
        <w:rPr>
          <w:b/>
          <w:bCs/>
          <w:sz w:val="22"/>
          <w:szCs w:val="22"/>
        </w:rPr>
        <w:t>70</w:t>
      </w:r>
    </w:p>
    <w:p w:rsidR="0041428A" w:rsidRDefault="004D252B" w:rsidP="004D252B">
      <w:pPr>
        <w:rPr>
          <w:lang w:val="kk-KZ"/>
        </w:rPr>
      </w:pPr>
      <w:r w:rsidRPr="004D252B">
        <w:rPr>
          <w:lang w:val="kk-KZ"/>
        </w:rPr>
        <w:t xml:space="preserve">        </w:t>
      </w:r>
    </w:p>
    <w:p w:rsidR="004D252B" w:rsidRPr="004D252B" w:rsidRDefault="0041428A" w:rsidP="0041428A">
      <w:pPr>
        <w:jc w:val="center"/>
        <w:rPr>
          <w:lang w:val="kk-KZ"/>
        </w:rPr>
      </w:pPr>
      <w:r>
        <w:rPr>
          <w:lang w:val="kk-KZ"/>
        </w:rPr>
        <w:t xml:space="preserve">            </w:t>
      </w:r>
      <w:r w:rsidR="003E68B2" w:rsidRPr="003E68B2">
        <w:rPr>
          <w:lang w:val="kk-KZ"/>
        </w:rPr>
        <w:t>Нұр-Сұлтан қаласы</w:t>
      </w:r>
      <w:r w:rsidR="004D252B" w:rsidRPr="004D252B">
        <w:rPr>
          <w:lang w:val="kk-KZ"/>
        </w:rPr>
        <w:t xml:space="preserve">                                                                                              </w:t>
      </w:r>
      <w:r w:rsidR="003E68B2" w:rsidRPr="003E68B2">
        <w:rPr>
          <w:lang w:val="kk-KZ"/>
        </w:rPr>
        <w:t>город Нур-Султан</w:t>
      </w:r>
    </w:p>
    <w:p w:rsidR="00E37854" w:rsidRDefault="00E37854" w:rsidP="00934587">
      <w:pPr>
        <w:rPr>
          <w:sz w:val="28"/>
          <w:szCs w:val="28"/>
        </w:rPr>
      </w:pPr>
    </w:p>
    <w:p w:rsidR="00E738C9" w:rsidRDefault="00E738C9" w:rsidP="00934587">
      <w:pPr>
        <w:rPr>
          <w:sz w:val="28"/>
          <w:szCs w:val="28"/>
        </w:rPr>
      </w:pPr>
    </w:p>
    <w:p w:rsidR="00D4020B" w:rsidRPr="00D4020B" w:rsidRDefault="00D4020B" w:rsidP="00D4020B">
      <w:pPr>
        <w:tabs>
          <w:tab w:val="left" w:pos="4253"/>
        </w:tabs>
        <w:ind w:right="-2"/>
        <w:jc w:val="center"/>
        <w:rPr>
          <w:b/>
          <w:sz w:val="28"/>
          <w:lang w:val="kk-KZ"/>
        </w:rPr>
      </w:pPr>
      <w:r w:rsidRPr="00D4020B">
        <w:rPr>
          <w:b/>
          <w:sz w:val="28"/>
          <w:lang w:val="kk-KZ"/>
        </w:rPr>
        <w:t xml:space="preserve">«Екiншi деңгейдегi банктердің пруденциялық нормативтердің </w:t>
      </w:r>
    </w:p>
    <w:p w:rsidR="00D4020B" w:rsidRPr="00D4020B" w:rsidRDefault="00D4020B" w:rsidP="00D4020B">
      <w:pPr>
        <w:tabs>
          <w:tab w:val="left" w:pos="4253"/>
        </w:tabs>
        <w:ind w:right="-2"/>
        <w:jc w:val="center"/>
        <w:rPr>
          <w:b/>
          <w:sz w:val="28"/>
          <w:lang w:val="kk-KZ"/>
        </w:rPr>
      </w:pPr>
      <w:r w:rsidRPr="00D4020B">
        <w:rPr>
          <w:b/>
          <w:sz w:val="28"/>
          <w:lang w:val="kk-KZ"/>
        </w:rPr>
        <w:t xml:space="preserve">орындалуы туралы есептілігінің тізбесін, нысандарын, мерзімдерін </w:t>
      </w:r>
    </w:p>
    <w:p w:rsidR="00D4020B" w:rsidRPr="00D4020B" w:rsidRDefault="00D4020B" w:rsidP="00D4020B">
      <w:pPr>
        <w:tabs>
          <w:tab w:val="left" w:pos="4253"/>
        </w:tabs>
        <w:ind w:right="-2"/>
        <w:jc w:val="center"/>
        <w:rPr>
          <w:b/>
          <w:sz w:val="28"/>
          <w:lang w:val="kk-KZ"/>
        </w:rPr>
      </w:pPr>
      <w:r w:rsidRPr="00D4020B">
        <w:rPr>
          <w:b/>
          <w:sz w:val="28"/>
          <w:lang w:val="kk-KZ"/>
        </w:rPr>
        <w:t xml:space="preserve">және оларды табыс ету қағидаларын бекіту туралы» </w:t>
      </w:r>
    </w:p>
    <w:p w:rsidR="00D4020B" w:rsidRPr="00D4020B" w:rsidRDefault="00D4020B" w:rsidP="00D4020B">
      <w:pPr>
        <w:tabs>
          <w:tab w:val="left" w:pos="4253"/>
        </w:tabs>
        <w:ind w:right="-2"/>
        <w:jc w:val="center"/>
        <w:rPr>
          <w:b/>
          <w:sz w:val="28"/>
          <w:lang w:val="kk-KZ"/>
        </w:rPr>
      </w:pPr>
      <w:r w:rsidRPr="00D4020B">
        <w:rPr>
          <w:b/>
          <w:sz w:val="28"/>
          <w:lang w:val="kk-KZ"/>
        </w:rPr>
        <w:t xml:space="preserve">Қазақстан Республикасы Ұлттық Банкі Басқармасының </w:t>
      </w:r>
    </w:p>
    <w:p w:rsidR="00D4020B" w:rsidRPr="00D4020B" w:rsidRDefault="00D4020B" w:rsidP="00D4020B">
      <w:pPr>
        <w:tabs>
          <w:tab w:val="left" w:pos="4253"/>
        </w:tabs>
        <w:ind w:right="-2"/>
        <w:jc w:val="center"/>
        <w:rPr>
          <w:b/>
          <w:sz w:val="28"/>
          <w:lang w:val="kk-KZ"/>
        </w:rPr>
      </w:pPr>
      <w:r w:rsidRPr="00D4020B">
        <w:rPr>
          <w:b/>
          <w:sz w:val="28"/>
          <w:lang w:val="kk-KZ"/>
        </w:rPr>
        <w:t xml:space="preserve">2015 жылғы 8 мамырдағы № 75 қаулысына </w:t>
      </w:r>
    </w:p>
    <w:p w:rsidR="007425FE" w:rsidRPr="00581566" w:rsidRDefault="00D4020B" w:rsidP="00D4020B">
      <w:pPr>
        <w:tabs>
          <w:tab w:val="left" w:pos="4253"/>
        </w:tabs>
        <w:ind w:right="-2"/>
        <w:jc w:val="center"/>
        <w:rPr>
          <w:b/>
          <w:sz w:val="28"/>
          <w:lang w:val="kk-KZ"/>
        </w:rPr>
      </w:pPr>
      <w:r w:rsidRPr="00D4020B">
        <w:rPr>
          <w:b/>
          <w:sz w:val="28"/>
          <w:lang w:val="kk-KZ"/>
        </w:rPr>
        <w:t>өзгерістер енгізу туралы</w:t>
      </w:r>
    </w:p>
    <w:p w:rsidR="007425FE" w:rsidRPr="00581566" w:rsidRDefault="007425FE" w:rsidP="007425FE">
      <w:pPr>
        <w:widowControl w:val="0"/>
        <w:ind w:firstLine="709"/>
        <w:jc w:val="both"/>
        <w:rPr>
          <w:sz w:val="28"/>
          <w:szCs w:val="28"/>
          <w:lang w:val="kk-KZ"/>
        </w:rPr>
      </w:pPr>
    </w:p>
    <w:p w:rsidR="007425FE" w:rsidRPr="00581566" w:rsidRDefault="007425FE" w:rsidP="007425FE">
      <w:pPr>
        <w:tabs>
          <w:tab w:val="left" w:pos="1134"/>
        </w:tabs>
        <w:ind w:firstLine="709"/>
        <w:jc w:val="both"/>
        <w:rPr>
          <w:sz w:val="28"/>
          <w:szCs w:val="28"/>
          <w:lang w:val="kk-KZ"/>
        </w:rPr>
      </w:pPr>
    </w:p>
    <w:p w:rsidR="00D4020B" w:rsidRPr="00D4020B" w:rsidRDefault="00D4020B" w:rsidP="00D4020B">
      <w:pPr>
        <w:tabs>
          <w:tab w:val="left" w:pos="1134"/>
        </w:tabs>
        <w:ind w:firstLine="709"/>
        <w:jc w:val="both"/>
        <w:rPr>
          <w:sz w:val="28"/>
          <w:szCs w:val="28"/>
          <w:lang w:val="kk-KZ"/>
        </w:rPr>
      </w:pPr>
      <w:r w:rsidRPr="00D4020B">
        <w:rPr>
          <w:sz w:val="28"/>
          <w:szCs w:val="28"/>
          <w:lang w:val="kk-KZ"/>
        </w:rPr>
        <w:t xml:space="preserve">«Қазақстан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42-бабының 3-тармағына және 54-бабының 1-тармағына және «Мемлекеттік статистика туралы» Қазақстан Республикасы Заңының </w:t>
      </w:r>
      <w:r w:rsidRPr="00D4020B">
        <w:rPr>
          <w:sz w:val="28"/>
          <w:szCs w:val="28"/>
          <w:lang w:val="kk-KZ"/>
        </w:rPr>
        <w:br/>
        <w:t xml:space="preserve">16-бабы 3-тармағының 2) тармақшасына сәйкес Қазақстан Республикасы Ұлттық Банкінің Басқармасы </w:t>
      </w:r>
      <w:r w:rsidRPr="00D4020B">
        <w:rPr>
          <w:b/>
          <w:sz w:val="28"/>
          <w:szCs w:val="28"/>
          <w:lang w:val="kk-KZ"/>
        </w:rPr>
        <w:t>ҚАУЛЫ ЕТЕДІ</w:t>
      </w:r>
      <w:r w:rsidRPr="00D4020B">
        <w:rPr>
          <w:sz w:val="28"/>
          <w:szCs w:val="28"/>
          <w:lang w:val="kk-KZ"/>
        </w:rPr>
        <w:t>:</w:t>
      </w:r>
    </w:p>
    <w:p w:rsidR="00D4020B" w:rsidRPr="00D4020B" w:rsidRDefault="00D4020B" w:rsidP="00D4020B">
      <w:pPr>
        <w:tabs>
          <w:tab w:val="left" w:pos="1134"/>
        </w:tabs>
        <w:ind w:firstLine="709"/>
        <w:jc w:val="both"/>
        <w:rPr>
          <w:sz w:val="28"/>
          <w:szCs w:val="28"/>
          <w:lang w:val="kk-KZ"/>
        </w:rPr>
      </w:pPr>
      <w:r w:rsidRPr="00D4020B">
        <w:rPr>
          <w:sz w:val="28"/>
          <w:szCs w:val="28"/>
          <w:lang w:val="kk-KZ"/>
        </w:rPr>
        <w:t xml:space="preserve">1.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(Нормативтік құқықтық актілерді мемлекеттік тіркеу тізілімінде № 11162 болып тіркелген) мынадай өзгерістер енгізілсін: </w:t>
      </w:r>
    </w:p>
    <w:p w:rsidR="00D4020B" w:rsidRPr="00D4020B" w:rsidRDefault="00D4020B" w:rsidP="00D4020B">
      <w:pPr>
        <w:tabs>
          <w:tab w:val="left" w:pos="1134"/>
        </w:tabs>
        <w:ind w:firstLine="709"/>
        <w:jc w:val="both"/>
        <w:rPr>
          <w:sz w:val="28"/>
          <w:szCs w:val="28"/>
          <w:lang w:val="kk-KZ"/>
        </w:rPr>
      </w:pPr>
      <w:r w:rsidRPr="00D4020B">
        <w:rPr>
          <w:sz w:val="28"/>
          <w:szCs w:val="28"/>
          <w:lang w:val="kk-KZ"/>
        </w:rPr>
        <w:t>3-қосымша осы қаулыға 1-қосымшаға сәйкес редакцияда жазылсын;</w:t>
      </w:r>
    </w:p>
    <w:p w:rsidR="00D4020B" w:rsidRPr="00D4020B" w:rsidRDefault="00D4020B" w:rsidP="00D4020B">
      <w:pPr>
        <w:tabs>
          <w:tab w:val="left" w:pos="1134"/>
        </w:tabs>
        <w:ind w:firstLine="709"/>
        <w:jc w:val="both"/>
        <w:rPr>
          <w:sz w:val="28"/>
          <w:szCs w:val="28"/>
          <w:lang w:val="kk-KZ"/>
        </w:rPr>
      </w:pPr>
      <w:r w:rsidRPr="00D4020B">
        <w:rPr>
          <w:sz w:val="28"/>
          <w:szCs w:val="28"/>
          <w:lang w:val="kk-KZ"/>
        </w:rPr>
        <w:t>4-қосымша осы қаулыға 2-қосымшаға сәйкес редакцияда жазылсын;</w:t>
      </w:r>
    </w:p>
    <w:p w:rsidR="00D4020B" w:rsidRPr="00D4020B" w:rsidRDefault="00D4020B" w:rsidP="00D4020B">
      <w:pPr>
        <w:tabs>
          <w:tab w:val="left" w:pos="1134"/>
        </w:tabs>
        <w:ind w:firstLine="709"/>
        <w:jc w:val="both"/>
        <w:rPr>
          <w:sz w:val="28"/>
          <w:szCs w:val="28"/>
          <w:lang w:val="kk-KZ"/>
        </w:rPr>
      </w:pPr>
      <w:r w:rsidRPr="00D4020B">
        <w:rPr>
          <w:sz w:val="28"/>
          <w:szCs w:val="28"/>
          <w:lang w:val="kk-KZ"/>
        </w:rPr>
        <w:t>18-қосымша осы қаулыға 3-қосымшаға сәйкес редакцияда жазылсын;</w:t>
      </w:r>
    </w:p>
    <w:p w:rsidR="00D4020B" w:rsidRPr="00D4020B" w:rsidRDefault="00D4020B" w:rsidP="00D4020B">
      <w:pPr>
        <w:tabs>
          <w:tab w:val="left" w:pos="1134"/>
        </w:tabs>
        <w:ind w:firstLine="709"/>
        <w:jc w:val="both"/>
        <w:rPr>
          <w:sz w:val="28"/>
          <w:szCs w:val="28"/>
          <w:lang w:val="kk-KZ"/>
        </w:rPr>
      </w:pPr>
      <w:r w:rsidRPr="00D4020B">
        <w:rPr>
          <w:sz w:val="28"/>
          <w:szCs w:val="28"/>
          <w:lang w:val="kk-KZ"/>
        </w:rPr>
        <w:t>19-қосымша осы қаулыға 4-қосымшаға сәйкес редакцияда жазылсын.</w:t>
      </w:r>
    </w:p>
    <w:p w:rsidR="00D4020B" w:rsidRPr="00D4020B" w:rsidRDefault="00D4020B" w:rsidP="00D4020B">
      <w:pPr>
        <w:tabs>
          <w:tab w:val="left" w:pos="1134"/>
        </w:tabs>
        <w:ind w:firstLine="709"/>
        <w:jc w:val="both"/>
        <w:rPr>
          <w:sz w:val="28"/>
          <w:szCs w:val="28"/>
          <w:lang w:val="kk-KZ"/>
        </w:rPr>
      </w:pPr>
      <w:r w:rsidRPr="00D4020B">
        <w:rPr>
          <w:sz w:val="28"/>
          <w:szCs w:val="28"/>
          <w:lang w:val="kk-KZ"/>
        </w:rPr>
        <w:t>2. Қаржы нарығы статистикасы департаменті (А.М. Боранбаева) Қазақстан Республикасының заңнамасында белгіленген тәртіппен:</w:t>
      </w:r>
    </w:p>
    <w:p w:rsidR="00D4020B" w:rsidRPr="00D4020B" w:rsidRDefault="00D4020B" w:rsidP="00D4020B">
      <w:pPr>
        <w:tabs>
          <w:tab w:val="left" w:pos="1134"/>
        </w:tabs>
        <w:ind w:firstLine="709"/>
        <w:jc w:val="both"/>
        <w:rPr>
          <w:sz w:val="28"/>
          <w:szCs w:val="28"/>
          <w:lang w:val="kk-KZ"/>
        </w:rPr>
      </w:pPr>
      <w:r w:rsidRPr="00D4020B">
        <w:rPr>
          <w:sz w:val="28"/>
          <w:szCs w:val="28"/>
          <w:lang w:val="kk-KZ"/>
        </w:rPr>
        <w:t>1) Заң департаментімен (А.С. Касенов) бірлесіп осы қаулыны Қазақстан Республикасының Әділет министрлігінде мемлекеттік тіркеуді;</w:t>
      </w:r>
    </w:p>
    <w:p w:rsidR="00D4020B" w:rsidRPr="00D4020B" w:rsidRDefault="00D4020B" w:rsidP="00D4020B">
      <w:pPr>
        <w:tabs>
          <w:tab w:val="left" w:pos="1134"/>
        </w:tabs>
        <w:ind w:firstLine="709"/>
        <w:jc w:val="both"/>
        <w:rPr>
          <w:sz w:val="28"/>
          <w:szCs w:val="28"/>
          <w:lang w:val="kk-KZ"/>
        </w:rPr>
      </w:pPr>
      <w:r w:rsidRPr="00D4020B">
        <w:rPr>
          <w:sz w:val="28"/>
          <w:szCs w:val="28"/>
          <w:lang w:val="kk-KZ"/>
        </w:rPr>
        <w:lastRenderedPageBreak/>
        <w:t>2) осы қаулыны ресми жарияланғаннан кейін Қазақстан Республикасы Ұлттық Банкінің ресми интернет-ресурсына орналастыруды;</w:t>
      </w:r>
    </w:p>
    <w:p w:rsidR="00D4020B" w:rsidRPr="00D4020B" w:rsidRDefault="00D4020B" w:rsidP="00D4020B">
      <w:pPr>
        <w:tabs>
          <w:tab w:val="left" w:pos="1134"/>
        </w:tabs>
        <w:ind w:firstLine="709"/>
        <w:jc w:val="both"/>
        <w:rPr>
          <w:sz w:val="28"/>
          <w:szCs w:val="28"/>
          <w:lang w:val="kk-KZ"/>
        </w:rPr>
      </w:pPr>
      <w:r w:rsidRPr="00D4020B">
        <w:rPr>
          <w:sz w:val="28"/>
          <w:szCs w:val="28"/>
          <w:lang w:val="kk-KZ"/>
        </w:rPr>
        <w:t>3) осы қаулы мемлекеттік тіркелгеннен кейін он жұмыс күні ішінде Заң департаментіне осы қаулының осы тармағының 2) тармақшасында көзделген іс-шараның орындалуы туралы мәліметтерді ұсынуды қамтамасыз етсін.</w:t>
      </w:r>
    </w:p>
    <w:p w:rsidR="00D4020B" w:rsidRPr="00D4020B" w:rsidRDefault="00D4020B" w:rsidP="00D4020B">
      <w:pPr>
        <w:tabs>
          <w:tab w:val="left" w:pos="1134"/>
        </w:tabs>
        <w:ind w:firstLine="709"/>
        <w:jc w:val="both"/>
        <w:rPr>
          <w:sz w:val="28"/>
          <w:szCs w:val="28"/>
          <w:lang w:val="kk-KZ"/>
        </w:rPr>
      </w:pPr>
      <w:r w:rsidRPr="00D4020B">
        <w:rPr>
          <w:sz w:val="28"/>
          <w:szCs w:val="28"/>
          <w:lang w:val="kk-KZ"/>
        </w:rPr>
        <w:t>3. Осы қаулының орындалуын бақылау Қазақстан Республикасының Ұлттық Банкі Төрағасының орынбасары А.М. Баймағамбетовке жүктелсін.</w:t>
      </w:r>
    </w:p>
    <w:p w:rsidR="00D4020B" w:rsidRPr="00D4020B" w:rsidRDefault="00D4020B" w:rsidP="00D4020B">
      <w:pPr>
        <w:tabs>
          <w:tab w:val="left" w:pos="1134"/>
        </w:tabs>
        <w:ind w:firstLine="709"/>
        <w:jc w:val="both"/>
        <w:rPr>
          <w:sz w:val="28"/>
          <w:szCs w:val="28"/>
          <w:lang w:val="kk-KZ"/>
        </w:rPr>
      </w:pPr>
      <w:r w:rsidRPr="00D4020B">
        <w:rPr>
          <w:sz w:val="28"/>
          <w:szCs w:val="28"/>
          <w:lang w:val="kk-KZ"/>
        </w:rPr>
        <w:t>4. Осы қаулы алғашқы ресми жарияланған күнінен кейін күнтізбелік он күн өткеннен соң қолданысқа енгізіледі.</w:t>
      </w:r>
    </w:p>
    <w:p w:rsidR="00C94570" w:rsidRDefault="00C94570" w:rsidP="00C94570">
      <w:pPr>
        <w:tabs>
          <w:tab w:val="left" w:pos="1134"/>
        </w:tabs>
        <w:ind w:firstLine="709"/>
        <w:jc w:val="both"/>
        <w:rPr>
          <w:sz w:val="28"/>
          <w:szCs w:val="28"/>
          <w:lang w:val="kk-KZ"/>
        </w:rPr>
      </w:pPr>
    </w:p>
    <w:p w:rsidR="00C94570" w:rsidRDefault="00C94570" w:rsidP="00C94570">
      <w:pPr>
        <w:tabs>
          <w:tab w:val="left" w:pos="1134"/>
        </w:tabs>
        <w:ind w:firstLine="709"/>
        <w:jc w:val="both"/>
        <w:rPr>
          <w:sz w:val="28"/>
          <w:szCs w:val="28"/>
          <w:lang w:val="kk-KZ"/>
        </w:rPr>
      </w:pPr>
    </w:p>
    <w:p w:rsidR="00C94570" w:rsidRPr="003D54A9" w:rsidRDefault="00C94570" w:rsidP="00C94570">
      <w:pPr>
        <w:overflowPunct/>
        <w:autoSpaceDE/>
        <w:autoSpaceDN/>
        <w:adjustRightInd/>
        <w:ind w:firstLine="709"/>
        <w:jc w:val="both"/>
        <w:rPr>
          <w:b/>
          <w:sz w:val="28"/>
          <w:szCs w:val="28"/>
          <w:lang w:val="kk-KZ"/>
        </w:rPr>
      </w:pPr>
      <w:r w:rsidRPr="003D54A9">
        <w:rPr>
          <w:b/>
          <w:sz w:val="28"/>
          <w:szCs w:val="28"/>
          <w:lang w:val="kk-KZ"/>
        </w:rPr>
        <w:t>Ұлттық Банк</w:t>
      </w:r>
    </w:p>
    <w:p w:rsidR="00C94570" w:rsidRPr="003D54A9" w:rsidRDefault="00C94570" w:rsidP="00C94570">
      <w:pPr>
        <w:overflowPunct/>
        <w:autoSpaceDE/>
        <w:autoSpaceDN/>
        <w:adjustRightInd/>
        <w:ind w:firstLine="709"/>
        <w:jc w:val="both"/>
        <w:rPr>
          <w:b/>
          <w:sz w:val="28"/>
          <w:szCs w:val="28"/>
          <w:lang w:val="kk-KZ"/>
        </w:rPr>
      </w:pPr>
      <w:r w:rsidRPr="003D54A9">
        <w:rPr>
          <w:b/>
          <w:sz w:val="28"/>
          <w:szCs w:val="28"/>
          <w:lang w:val="kk-KZ"/>
        </w:rPr>
        <w:t xml:space="preserve">   Төрағасы                                                                   </w:t>
      </w:r>
      <w:r w:rsidRPr="003D54A9">
        <w:rPr>
          <w:b/>
          <w:sz w:val="28"/>
          <w:lang w:val="kk-KZ"/>
        </w:rPr>
        <w:t>Е. Досаев</w:t>
      </w:r>
      <w:r w:rsidRPr="003D54A9">
        <w:rPr>
          <w:b/>
          <w:sz w:val="28"/>
          <w:szCs w:val="28"/>
          <w:lang w:val="kk-KZ"/>
        </w:rPr>
        <w:t xml:space="preserve"> </w:t>
      </w:r>
    </w:p>
    <w:p w:rsidR="00A83939" w:rsidRDefault="00A83939" w:rsidP="003E68B2">
      <w:pPr>
        <w:rPr>
          <w:sz w:val="28"/>
          <w:szCs w:val="28"/>
          <w:lang w:val="kk-KZ"/>
        </w:rPr>
      </w:pPr>
    </w:p>
    <w:p w:rsidR="00C94570" w:rsidRDefault="00C94570" w:rsidP="003E68B2">
      <w:pPr>
        <w:rPr>
          <w:sz w:val="28"/>
          <w:szCs w:val="28"/>
          <w:lang w:val="kk-KZ"/>
        </w:rPr>
      </w:pPr>
    </w:p>
    <w:p w:rsidR="00C94570" w:rsidRDefault="00C94570" w:rsidP="003E68B2">
      <w:pPr>
        <w:rPr>
          <w:sz w:val="28"/>
          <w:szCs w:val="28"/>
          <w:lang w:val="kk-KZ"/>
        </w:rPr>
      </w:pPr>
    </w:p>
    <w:p w:rsidR="00C94570" w:rsidRDefault="00C94570" w:rsidP="003E68B2">
      <w:pPr>
        <w:rPr>
          <w:sz w:val="28"/>
          <w:szCs w:val="28"/>
          <w:lang w:val="kk-KZ"/>
        </w:rPr>
      </w:pPr>
    </w:p>
    <w:p w:rsidR="00C94570" w:rsidRDefault="00C94570" w:rsidP="003E68B2">
      <w:pPr>
        <w:rPr>
          <w:sz w:val="28"/>
          <w:szCs w:val="28"/>
          <w:lang w:val="kk-KZ"/>
        </w:rPr>
      </w:pPr>
    </w:p>
    <w:p w:rsidR="00C94570" w:rsidRDefault="00C94570" w:rsidP="003E68B2">
      <w:pPr>
        <w:rPr>
          <w:sz w:val="28"/>
          <w:szCs w:val="28"/>
          <w:lang w:val="kk-KZ"/>
        </w:rPr>
      </w:pPr>
    </w:p>
    <w:p w:rsidR="00C94570" w:rsidRPr="009D6D25" w:rsidRDefault="00C94570" w:rsidP="003E68B2">
      <w:pPr>
        <w:rPr>
          <w:sz w:val="28"/>
          <w:szCs w:val="28"/>
          <w:lang w:val="kk-KZ"/>
        </w:rPr>
      </w:pPr>
    </w:p>
    <w:p w:rsidR="003E68B2" w:rsidRPr="009D6D25" w:rsidRDefault="003E68B2" w:rsidP="003E68B2">
      <w:pPr>
        <w:rPr>
          <w:sz w:val="28"/>
          <w:szCs w:val="28"/>
          <w:lang w:val="kk-KZ"/>
        </w:rPr>
      </w:pPr>
      <w:r w:rsidRPr="009D6D25">
        <w:rPr>
          <w:sz w:val="28"/>
          <w:szCs w:val="28"/>
          <w:lang w:val="kk-KZ"/>
        </w:rPr>
        <w:t>КЕЛІСІЛДІ</w:t>
      </w:r>
    </w:p>
    <w:p w:rsidR="003E68B2" w:rsidRPr="003E68B2" w:rsidRDefault="003E68B2" w:rsidP="003E68B2">
      <w:pPr>
        <w:rPr>
          <w:sz w:val="28"/>
          <w:szCs w:val="28"/>
          <w:lang w:val="kk-KZ"/>
        </w:rPr>
      </w:pPr>
      <w:r w:rsidRPr="003E68B2">
        <w:rPr>
          <w:sz w:val="28"/>
          <w:szCs w:val="28"/>
          <w:lang w:val="kk-KZ"/>
        </w:rPr>
        <w:t xml:space="preserve">Қазақстан Республикасы </w:t>
      </w:r>
    </w:p>
    <w:p w:rsidR="003E68B2" w:rsidRPr="003E68B2" w:rsidRDefault="003E68B2" w:rsidP="003E68B2">
      <w:pPr>
        <w:rPr>
          <w:sz w:val="28"/>
          <w:szCs w:val="28"/>
          <w:lang w:val="kk-KZ"/>
        </w:rPr>
      </w:pPr>
      <w:r w:rsidRPr="003E68B2">
        <w:rPr>
          <w:sz w:val="28"/>
          <w:szCs w:val="28"/>
          <w:lang w:val="kk-KZ"/>
        </w:rPr>
        <w:t xml:space="preserve">Қаржы нарығын реттеу </w:t>
      </w:r>
    </w:p>
    <w:p w:rsidR="003E68B2" w:rsidRPr="003E68B2" w:rsidRDefault="003E68B2" w:rsidP="003E68B2">
      <w:pPr>
        <w:rPr>
          <w:sz w:val="28"/>
          <w:szCs w:val="28"/>
          <w:lang w:val="kk-KZ"/>
        </w:rPr>
      </w:pPr>
      <w:r w:rsidRPr="003E68B2">
        <w:rPr>
          <w:sz w:val="28"/>
          <w:szCs w:val="28"/>
          <w:lang w:val="kk-KZ"/>
        </w:rPr>
        <w:t>және дамыту агенттігі</w:t>
      </w:r>
    </w:p>
    <w:p w:rsidR="003E68B2" w:rsidRPr="003E68B2" w:rsidRDefault="003E68B2" w:rsidP="003E68B2">
      <w:pPr>
        <w:rPr>
          <w:sz w:val="28"/>
          <w:szCs w:val="28"/>
          <w:lang w:val="kk-KZ"/>
        </w:rPr>
      </w:pPr>
    </w:p>
    <w:p w:rsidR="003E68B2" w:rsidRDefault="003E68B2" w:rsidP="003E68B2">
      <w:pPr>
        <w:rPr>
          <w:sz w:val="28"/>
          <w:szCs w:val="28"/>
          <w:lang w:val="kk-KZ"/>
        </w:rPr>
      </w:pPr>
    </w:p>
    <w:p w:rsidR="00A66878" w:rsidRPr="009D6D25" w:rsidRDefault="00A66878" w:rsidP="00A66878">
      <w:pPr>
        <w:rPr>
          <w:sz w:val="28"/>
          <w:szCs w:val="28"/>
          <w:lang w:val="kk-KZ"/>
        </w:rPr>
      </w:pPr>
      <w:r w:rsidRPr="009D6D25">
        <w:rPr>
          <w:sz w:val="28"/>
          <w:szCs w:val="28"/>
          <w:lang w:val="kk-KZ"/>
        </w:rPr>
        <w:t>КЕЛІСІЛДІ</w:t>
      </w:r>
    </w:p>
    <w:p w:rsidR="00A66878" w:rsidRPr="00087AFE" w:rsidRDefault="00A66878" w:rsidP="00A66878">
      <w:pPr>
        <w:rPr>
          <w:sz w:val="28"/>
          <w:szCs w:val="28"/>
          <w:lang w:val="kk-KZ"/>
        </w:rPr>
      </w:pPr>
      <w:r w:rsidRPr="00087AFE">
        <w:rPr>
          <w:sz w:val="28"/>
          <w:szCs w:val="28"/>
          <w:lang w:val="kk-KZ"/>
        </w:rPr>
        <w:t>Қазақстан Республикасы</w:t>
      </w:r>
    </w:p>
    <w:p w:rsidR="00A66878" w:rsidRPr="00087AFE" w:rsidRDefault="00A66878" w:rsidP="00A66878">
      <w:pPr>
        <w:rPr>
          <w:sz w:val="28"/>
          <w:szCs w:val="28"/>
          <w:lang w:val="kk-KZ"/>
        </w:rPr>
      </w:pPr>
      <w:r w:rsidRPr="00087AFE">
        <w:rPr>
          <w:sz w:val="28"/>
          <w:szCs w:val="28"/>
          <w:lang w:val="kk-KZ"/>
        </w:rPr>
        <w:t>Стратегиялық жоспарлау</w:t>
      </w:r>
    </w:p>
    <w:p w:rsidR="00A66878" w:rsidRPr="00087AFE" w:rsidRDefault="00A66878" w:rsidP="00A66878">
      <w:pPr>
        <w:rPr>
          <w:sz w:val="28"/>
          <w:szCs w:val="28"/>
          <w:lang w:val="kk-KZ"/>
        </w:rPr>
      </w:pPr>
      <w:r w:rsidRPr="00087AFE">
        <w:rPr>
          <w:sz w:val="28"/>
          <w:szCs w:val="28"/>
          <w:lang w:val="kk-KZ"/>
        </w:rPr>
        <w:t>және реформалар агенттігі</w:t>
      </w:r>
    </w:p>
    <w:p w:rsidR="00A66878" w:rsidRPr="00A66878" w:rsidRDefault="00A66878" w:rsidP="00A66878">
      <w:pPr>
        <w:rPr>
          <w:sz w:val="28"/>
          <w:szCs w:val="28"/>
          <w:lang w:val="kk-KZ"/>
        </w:rPr>
      </w:pPr>
      <w:r w:rsidRPr="00087AFE">
        <w:rPr>
          <w:sz w:val="28"/>
          <w:szCs w:val="28"/>
          <w:lang w:val="kk-KZ"/>
        </w:rPr>
        <w:t>Ұлттық статистика бюросы</w:t>
      </w:r>
      <w:r w:rsidRPr="00A66878">
        <w:rPr>
          <w:sz w:val="28"/>
          <w:szCs w:val="28"/>
          <w:lang w:val="kk-KZ"/>
        </w:rPr>
        <w:t xml:space="preserve"> </w:t>
      </w:r>
    </w:p>
    <w:p w:rsidR="00C94570" w:rsidRDefault="00C94570">
      <w:pPr>
        <w:overflowPunct/>
        <w:autoSpaceDE/>
        <w:autoSpaceDN/>
        <w:adjustRightInd/>
        <w:rPr>
          <w:sz w:val="28"/>
          <w:szCs w:val="28"/>
          <w:lang w:val="kk-KZ"/>
        </w:rPr>
      </w:pPr>
      <w:r>
        <w:rPr>
          <w:sz w:val="28"/>
          <w:szCs w:val="28"/>
          <w:lang w:val="kk-KZ"/>
        </w:rPr>
        <w:br w:type="page"/>
      </w:r>
    </w:p>
    <w:p w:rsidR="00C94570" w:rsidRPr="00A96EB1" w:rsidRDefault="00C94570" w:rsidP="00C94570">
      <w:pPr>
        <w:ind w:firstLine="400"/>
        <w:jc w:val="right"/>
        <w:rPr>
          <w:sz w:val="28"/>
          <w:szCs w:val="28"/>
          <w:lang w:val="kk-KZ"/>
        </w:rPr>
      </w:pPr>
      <w:r w:rsidRPr="00A96EB1">
        <w:rPr>
          <w:sz w:val="28"/>
          <w:szCs w:val="28"/>
          <w:lang w:val="kk-KZ"/>
        </w:rPr>
        <w:lastRenderedPageBreak/>
        <w:t xml:space="preserve">Қаулыға </w:t>
      </w:r>
    </w:p>
    <w:p w:rsidR="00C94570" w:rsidRPr="00A96EB1" w:rsidRDefault="00C94570" w:rsidP="00C94570">
      <w:pPr>
        <w:ind w:firstLine="400"/>
        <w:jc w:val="right"/>
        <w:rPr>
          <w:sz w:val="28"/>
          <w:szCs w:val="28"/>
          <w:lang w:val="kk-KZ"/>
        </w:rPr>
      </w:pPr>
      <w:r w:rsidRPr="00A96EB1">
        <w:rPr>
          <w:sz w:val="28"/>
          <w:szCs w:val="28"/>
          <w:lang w:val="kk-KZ"/>
        </w:rPr>
        <w:t xml:space="preserve">1-қосымша </w:t>
      </w:r>
    </w:p>
    <w:p w:rsidR="00C94570" w:rsidRDefault="00C94570" w:rsidP="00C94570">
      <w:pPr>
        <w:ind w:firstLine="400"/>
        <w:jc w:val="right"/>
        <w:rPr>
          <w:sz w:val="28"/>
          <w:szCs w:val="28"/>
          <w:lang w:val="kk-KZ"/>
        </w:rPr>
      </w:pPr>
    </w:p>
    <w:p w:rsidR="00C94570" w:rsidRPr="00C94570" w:rsidRDefault="00C94570" w:rsidP="00C94570">
      <w:pPr>
        <w:ind w:firstLine="400"/>
        <w:jc w:val="right"/>
        <w:rPr>
          <w:sz w:val="28"/>
          <w:szCs w:val="28"/>
          <w:lang w:val="kk-KZ"/>
        </w:rPr>
      </w:pPr>
      <w:r w:rsidRPr="000A1733">
        <w:rPr>
          <w:sz w:val="28"/>
          <w:szCs w:val="28"/>
          <w:lang w:val="kk-KZ"/>
        </w:rPr>
        <w:t>Қазақстан Республикасының</w:t>
      </w:r>
    </w:p>
    <w:p w:rsidR="00C94570" w:rsidRPr="00C94570" w:rsidRDefault="00C94570" w:rsidP="00C94570">
      <w:pPr>
        <w:ind w:firstLine="400"/>
        <w:jc w:val="right"/>
        <w:rPr>
          <w:sz w:val="28"/>
          <w:szCs w:val="28"/>
          <w:lang w:val="kk-KZ"/>
        </w:rPr>
      </w:pPr>
      <w:r w:rsidRPr="000A1733">
        <w:rPr>
          <w:sz w:val="28"/>
          <w:szCs w:val="28"/>
          <w:lang w:val="kk-KZ"/>
        </w:rPr>
        <w:t xml:space="preserve">Ұлттық Банкі Басқармасының </w:t>
      </w:r>
    </w:p>
    <w:p w:rsidR="00C94570" w:rsidRPr="00C94570" w:rsidRDefault="00C94570" w:rsidP="00C94570">
      <w:pPr>
        <w:ind w:firstLine="400"/>
        <w:jc w:val="right"/>
        <w:rPr>
          <w:sz w:val="28"/>
          <w:szCs w:val="28"/>
          <w:lang w:val="kk-KZ"/>
        </w:rPr>
      </w:pPr>
      <w:r w:rsidRPr="000A1733">
        <w:rPr>
          <w:sz w:val="28"/>
          <w:szCs w:val="28"/>
          <w:lang w:val="kk-KZ"/>
        </w:rPr>
        <w:t xml:space="preserve">2015 жылғы 8 мамырдағы </w:t>
      </w:r>
    </w:p>
    <w:p w:rsidR="00C94570" w:rsidRPr="00C94570" w:rsidRDefault="00C94570" w:rsidP="00C94570">
      <w:pPr>
        <w:ind w:firstLine="400"/>
        <w:jc w:val="right"/>
        <w:rPr>
          <w:sz w:val="28"/>
          <w:szCs w:val="28"/>
          <w:lang w:val="kk-KZ"/>
        </w:rPr>
      </w:pPr>
      <w:r w:rsidRPr="000A1733">
        <w:rPr>
          <w:sz w:val="28"/>
          <w:szCs w:val="28"/>
          <w:lang w:val="kk-KZ"/>
        </w:rPr>
        <w:t xml:space="preserve">№ 75 </w:t>
      </w:r>
      <w:bookmarkStart w:id="1" w:name="sub1004674643"/>
      <w:r w:rsidRPr="000A1733">
        <w:rPr>
          <w:sz w:val="28"/>
          <w:szCs w:val="28"/>
          <w:lang w:val="kk-KZ"/>
        </w:rPr>
        <w:t>қаулысына</w:t>
      </w:r>
      <w:bookmarkEnd w:id="1"/>
      <w:r w:rsidRPr="00C94570">
        <w:rPr>
          <w:sz w:val="28"/>
          <w:szCs w:val="28"/>
          <w:lang w:val="kk-KZ"/>
        </w:rPr>
        <w:t xml:space="preserve"> </w:t>
      </w:r>
    </w:p>
    <w:p w:rsidR="00C94570" w:rsidRPr="00617C93" w:rsidRDefault="00C94570" w:rsidP="00C94570">
      <w:pPr>
        <w:ind w:firstLine="400"/>
        <w:jc w:val="right"/>
        <w:rPr>
          <w:b/>
          <w:bCs/>
          <w:sz w:val="28"/>
          <w:szCs w:val="28"/>
          <w:lang w:val="kk-KZ"/>
        </w:rPr>
      </w:pPr>
      <w:r>
        <w:rPr>
          <w:sz w:val="28"/>
          <w:szCs w:val="28"/>
          <w:lang w:val="kk-KZ"/>
        </w:rPr>
        <w:t>3</w:t>
      </w:r>
      <w:r w:rsidRPr="00617C93">
        <w:rPr>
          <w:sz w:val="28"/>
          <w:szCs w:val="28"/>
          <w:lang w:val="kk-KZ"/>
        </w:rPr>
        <w:t>-қосымша</w:t>
      </w:r>
    </w:p>
    <w:p w:rsidR="00C94570" w:rsidRPr="00617C93" w:rsidRDefault="00C94570" w:rsidP="00C94570">
      <w:pPr>
        <w:ind w:firstLine="400"/>
        <w:jc w:val="right"/>
        <w:rPr>
          <w:sz w:val="28"/>
          <w:szCs w:val="28"/>
          <w:lang w:val="kk-KZ"/>
        </w:rPr>
      </w:pPr>
    </w:p>
    <w:p w:rsidR="00C94570" w:rsidRPr="00617C93" w:rsidRDefault="00C94570" w:rsidP="00C94570">
      <w:pPr>
        <w:spacing w:after="200" w:line="276" w:lineRule="auto"/>
        <w:jc w:val="right"/>
        <w:rPr>
          <w:sz w:val="28"/>
          <w:szCs w:val="28"/>
          <w:lang w:val="kk-KZ"/>
        </w:rPr>
      </w:pPr>
    </w:p>
    <w:p w:rsidR="00C94570" w:rsidRPr="00617C93" w:rsidRDefault="00C94570" w:rsidP="00C94570">
      <w:pPr>
        <w:jc w:val="center"/>
        <w:textAlignment w:val="baseline"/>
        <w:rPr>
          <w:sz w:val="28"/>
          <w:szCs w:val="28"/>
          <w:lang w:val="kk-KZ"/>
        </w:rPr>
      </w:pPr>
      <w:r w:rsidRPr="00617C93">
        <w:rPr>
          <w:sz w:val="28"/>
          <w:szCs w:val="28"/>
          <w:lang w:val="kk-KZ"/>
        </w:rPr>
        <w:t>Әкімшілік деректер жинауға арналған нысан</w:t>
      </w:r>
    </w:p>
    <w:p w:rsidR="00C94570" w:rsidRPr="00617C93" w:rsidRDefault="00C94570" w:rsidP="00C94570">
      <w:pPr>
        <w:jc w:val="center"/>
        <w:textAlignment w:val="baseline"/>
        <w:rPr>
          <w:sz w:val="28"/>
          <w:szCs w:val="28"/>
          <w:lang w:val="kk-KZ"/>
        </w:rPr>
      </w:pPr>
      <w:r w:rsidRPr="00617C93">
        <w:rPr>
          <w:sz w:val="28"/>
          <w:szCs w:val="28"/>
          <w:lang w:val="kk-KZ"/>
        </w:rPr>
        <w:t> </w:t>
      </w:r>
    </w:p>
    <w:p w:rsidR="00C94570" w:rsidRPr="00617C93" w:rsidRDefault="00C94570" w:rsidP="00C94570">
      <w:pPr>
        <w:ind w:firstLine="397"/>
        <w:jc w:val="both"/>
        <w:rPr>
          <w:sz w:val="28"/>
          <w:szCs w:val="28"/>
          <w:lang w:val="kk-KZ"/>
        </w:rPr>
      </w:pPr>
      <w:r w:rsidRPr="00617C93">
        <w:rPr>
          <w:bCs/>
          <w:sz w:val="28"/>
          <w:szCs w:val="28"/>
          <w:lang w:val="kk-KZ"/>
        </w:rPr>
        <w:t>Қайда ұсынылады: Қазақстан Республикасының Ұлттық Банкіне</w:t>
      </w:r>
    </w:p>
    <w:p w:rsidR="00C94570" w:rsidRPr="00617C93" w:rsidRDefault="00C94570" w:rsidP="00C94570">
      <w:pPr>
        <w:ind w:firstLine="397"/>
        <w:jc w:val="both"/>
        <w:rPr>
          <w:sz w:val="28"/>
          <w:szCs w:val="28"/>
          <w:lang w:val="kk-KZ"/>
        </w:rPr>
      </w:pPr>
      <w:r w:rsidRPr="00617C93">
        <w:rPr>
          <w:bCs/>
          <w:sz w:val="28"/>
          <w:szCs w:val="28"/>
          <w:lang w:val="kk-KZ"/>
        </w:rPr>
        <w:t>Әкімшілік деректердің нысаны</w:t>
      </w:r>
      <w:r w:rsidRPr="00617C93">
        <w:rPr>
          <w:rFonts w:eastAsia="Calibri"/>
          <w:bCs/>
          <w:sz w:val="28"/>
          <w:szCs w:val="28"/>
          <w:lang w:val="kk-KZ"/>
        </w:rPr>
        <w:t xml:space="preserve"> </w:t>
      </w:r>
      <w:hyperlink r:id="rId9" w:history="1">
        <w:r w:rsidRPr="00617C93">
          <w:rPr>
            <w:rFonts w:eastAsia="Calibri"/>
            <w:bCs/>
            <w:sz w:val="28"/>
            <w:szCs w:val="28"/>
            <w:lang w:val="kk-KZ"/>
          </w:rPr>
          <w:t>www.nationalbank.kz</w:t>
        </w:r>
      </w:hyperlink>
      <w:r w:rsidRPr="00617C93">
        <w:rPr>
          <w:rFonts w:eastAsia="Calibri"/>
          <w:bCs/>
          <w:sz w:val="28"/>
          <w:szCs w:val="28"/>
          <w:lang w:val="kk-KZ"/>
        </w:rPr>
        <w:t xml:space="preserve"> </w:t>
      </w:r>
      <w:r w:rsidRPr="00617C93">
        <w:rPr>
          <w:bCs/>
          <w:sz w:val="28"/>
          <w:szCs w:val="28"/>
          <w:lang w:val="kk-KZ"/>
        </w:rPr>
        <w:t>интернет-ресурсында орналастырылған</w:t>
      </w:r>
    </w:p>
    <w:p w:rsidR="00C94570" w:rsidRPr="00617C93" w:rsidRDefault="00C94570" w:rsidP="00C94570">
      <w:pPr>
        <w:jc w:val="center"/>
        <w:textAlignment w:val="baseline"/>
        <w:rPr>
          <w:sz w:val="28"/>
          <w:szCs w:val="28"/>
          <w:lang w:val="kk-KZ"/>
        </w:rPr>
      </w:pPr>
      <w:r w:rsidRPr="00617C93">
        <w:rPr>
          <w:sz w:val="28"/>
          <w:szCs w:val="28"/>
          <w:lang w:val="kk-KZ"/>
        </w:rPr>
        <w:t> </w:t>
      </w:r>
    </w:p>
    <w:p w:rsidR="00C94570" w:rsidRPr="00617C93" w:rsidRDefault="00C94570" w:rsidP="00C94570">
      <w:pPr>
        <w:jc w:val="center"/>
        <w:textAlignment w:val="baseline"/>
        <w:rPr>
          <w:sz w:val="28"/>
          <w:szCs w:val="28"/>
          <w:lang w:val="kk-KZ"/>
        </w:rPr>
      </w:pPr>
      <w:r w:rsidRPr="00617C93">
        <w:rPr>
          <w:sz w:val="28"/>
          <w:szCs w:val="28"/>
          <w:lang w:val="kk-KZ"/>
        </w:rPr>
        <w:t xml:space="preserve">Кредиттік тәуекел ескеріле отырып мөлшерленген активтердің талдамасы туралы есеп </w:t>
      </w:r>
    </w:p>
    <w:p w:rsidR="00C94570" w:rsidRPr="00617C93" w:rsidRDefault="00C94570" w:rsidP="00C94570">
      <w:pPr>
        <w:jc w:val="center"/>
        <w:textAlignment w:val="baseline"/>
        <w:rPr>
          <w:sz w:val="28"/>
          <w:szCs w:val="28"/>
          <w:lang w:val="kk-KZ"/>
        </w:rPr>
      </w:pPr>
      <w:r w:rsidRPr="00617C93">
        <w:rPr>
          <w:sz w:val="28"/>
          <w:szCs w:val="28"/>
          <w:lang w:val="kk-KZ"/>
        </w:rPr>
        <w:t> </w:t>
      </w:r>
    </w:p>
    <w:p w:rsidR="00C94570" w:rsidRPr="00617C93" w:rsidRDefault="00C94570" w:rsidP="00C94570">
      <w:pPr>
        <w:ind w:firstLine="397"/>
        <w:jc w:val="both"/>
        <w:rPr>
          <w:sz w:val="28"/>
          <w:szCs w:val="28"/>
          <w:lang w:val="kk-KZ"/>
        </w:rPr>
      </w:pPr>
      <w:r w:rsidRPr="00617C93">
        <w:rPr>
          <w:rFonts w:eastAsia="Calibri"/>
          <w:sz w:val="28"/>
          <w:szCs w:val="28"/>
          <w:lang w:val="kk-KZ"/>
        </w:rPr>
        <w:t>Әкімшілік деректер нысанының индексі</w:t>
      </w:r>
      <w:r w:rsidRPr="00617C93">
        <w:rPr>
          <w:sz w:val="28"/>
          <w:szCs w:val="28"/>
          <w:lang w:val="kk-KZ"/>
        </w:rPr>
        <w:t>: 2-BVU_RA</w:t>
      </w:r>
    </w:p>
    <w:p w:rsidR="00C94570" w:rsidRPr="00617C93" w:rsidRDefault="00C94570" w:rsidP="00C94570">
      <w:pPr>
        <w:ind w:firstLine="397"/>
        <w:jc w:val="both"/>
        <w:rPr>
          <w:sz w:val="28"/>
          <w:szCs w:val="28"/>
          <w:lang w:val="kk-KZ"/>
        </w:rPr>
      </w:pPr>
      <w:r w:rsidRPr="00617C93">
        <w:rPr>
          <w:sz w:val="28"/>
          <w:szCs w:val="28"/>
          <w:lang w:val="kk-KZ"/>
        </w:rPr>
        <w:t>Кезеңділігі: ай сайын</w:t>
      </w:r>
    </w:p>
    <w:p w:rsidR="00C94570" w:rsidRPr="00617C93" w:rsidRDefault="00C94570" w:rsidP="00C94570">
      <w:pPr>
        <w:ind w:firstLine="397"/>
        <w:jc w:val="both"/>
        <w:rPr>
          <w:sz w:val="28"/>
          <w:szCs w:val="28"/>
          <w:lang w:val="kk-KZ"/>
        </w:rPr>
      </w:pPr>
      <w:r w:rsidRPr="00617C93">
        <w:rPr>
          <w:sz w:val="28"/>
          <w:szCs w:val="28"/>
          <w:lang w:val="kk-KZ"/>
        </w:rPr>
        <w:t>Есепті кезең</w:t>
      </w:r>
      <w:r w:rsidRPr="00617C93">
        <w:rPr>
          <w:bCs/>
          <w:sz w:val="28"/>
          <w:szCs w:val="28"/>
          <w:lang w:val="kk-KZ"/>
        </w:rPr>
        <w:t xml:space="preserve">: </w:t>
      </w:r>
      <w:r w:rsidRPr="00617C93">
        <w:rPr>
          <w:sz w:val="28"/>
          <w:szCs w:val="28"/>
          <w:lang w:val="kk-KZ"/>
        </w:rPr>
        <w:t>20__жылғы «___»________</w:t>
      </w:r>
    </w:p>
    <w:p w:rsidR="00C94570" w:rsidRPr="00617C93" w:rsidRDefault="00C94570" w:rsidP="00C94570">
      <w:pPr>
        <w:ind w:firstLine="397"/>
        <w:jc w:val="both"/>
        <w:rPr>
          <w:sz w:val="28"/>
          <w:szCs w:val="28"/>
          <w:lang w:val="kk-KZ"/>
        </w:rPr>
      </w:pPr>
      <w:r w:rsidRPr="00617C93">
        <w:rPr>
          <w:bCs/>
          <w:sz w:val="28"/>
          <w:szCs w:val="28"/>
          <w:lang w:val="kk-KZ"/>
        </w:rPr>
        <w:t>Ақпаратты ұсынатын тұлғалар тобы</w:t>
      </w:r>
      <w:r w:rsidRPr="00617C93">
        <w:rPr>
          <w:color w:val="000000"/>
          <w:sz w:val="28"/>
          <w:szCs w:val="28"/>
          <w:lang w:val="kk-KZ"/>
        </w:rPr>
        <w:t xml:space="preserve">: </w:t>
      </w:r>
      <w:r w:rsidRPr="00617C93">
        <w:rPr>
          <w:sz w:val="28"/>
          <w:szCs w:val="28"/>
          <w:lang w:val="kk-KZ"/>
        </w:rPr>
        <w:t>екінші деңгейдегі банк</w:t>
      </w:r>
    </w:p>
    <w:p w:rsidR="00C94570" w:rsidRPr="00617C93" w:rsidRDefault="00C94570" w:rsidP="00C94570">
      <w:pPr>
        <w:ind w:firstLine="397"/>
        <w:jc w:val="both"/>
        <w:rPr>
          <w:sz w:val="28"/>
          <w:szCs w:val="28"/>
          <w:lang w:val="kk-KZ"/>
        </w:rPr>
      </w:pPr>
      <w:r w:rsidRPr="00617C93">
        <w:rPr>
          <w:sz w:val="28"/>
          <w:szCs w:val="28"/>
          <w:lang w:val="kk-KZ"/>
        </w:rPr>
        <w:t>Ұсыну мерзімі: есепті айдан кейінгі айдың жетінші жұмыс күнінен кеш емес.</w:t>
      </w:r>
    </w:p>
    <w:p w:rsidR="00C94570" w:rsidRPr="00617C93" w:rsidRDefault="00C94570" w:rsidP="00C94570">
      <w:pPr>
        <w:rPr>
          <w:sz w:val="28"/>
          <w:szCs w:val="28"/>
          <w:lang w:val="kk-KZ"/>
        </w:rPr>
      </w:pPr>
      <w:r w:rsidRPr="00617C93">
        <w:rPr>
          <w:sz w:val="28"/>
          <w:szCs w:val="28"/>
          <w:lang w:val="kk-KZ"/>
        </w:rPr>
        <w:br w:type="page"/>
      </w:r>
    </w:p>
    <w:p w:rsidR="00C94570" w:rsidRPr="00617C93" w:rsidRDefault="00C94570" w:rsidP="00C94570">
      <w:pPr>
        <w:jc w:val="right"/>
        <w:textAlignment w:val="baseline"/>
        <w:rPr>
          <w:sz w:val="28"/>
          <w:szCs w:val="28"/>
          <w:lang w:val="kk-KZ"/>
        </w:rPr>
      </w:pPr>
      <w:r w:rsidRPr="00617C93">
        <w:rPr>
          <w:rFonts w:eastAsia="Calibri"/>
          <w:sz w:val="28"/>
          <w:szCs w:val="28"/>
          <w:lang w:val="kk-KZ" w:eastAsia="en-US"/>
        </w:rPr>
        <w:lastRenderedPageBreak/>
        <w:t>Нысан</w:t>
      </w:r>
    </w:p>
    <w:p w:rsidR="00C94570" w:rsidRPr="00617C93" w:rsidRDefault="00C94570" w:rsidP="00C94570">
      <w:pPr>
        <w:jc w:val="right"/>
        <w:textAlignment w:val="baseline"/>
        <w:rPr>
          <w:sz w:val="28"/>
          <w:szCs w:val="28"/>
          <w:lang w:val="kk-KZ"/>
        </w:rPr>
      </w:pPr>
      <w:r w:rsidRPr="00617C93">
        <w:rPr>
          <w:sz w:val="28"/>
          <w:szCs w:val="28"/>
          <w:lang w:val="kk-KZ"/>
        </w:rPr>
        <w:t> </w:t>
      </w:r>
    </w:p>
    <w:p w:rsidR="00C94570" w:rsidRPr="00617C93" w:rsidRDefault="00C94570" w:rsidP="00C94570">
      <w:pPr>
        <w:jc w:val="right"/>
        <w:textAlignment w:val="baseline"/>
        <w:rPr>
          <w:sz w:val="28"/>
          <w:szCs w:val="28"/>
          <w:lang w:val="kk-KZ"/>
        </w:rPr>
      </w:pPr>
      <w:r w:rsidRPr="00617C93">
        <w:rPr>
          <w:sz w:val="28"/>
          <w:szCs w:val="28"/>
          <w:lang w:val="kk-KZ"/>
        </w:rPr>
        <w:t>(</w:t>
      </w:r>
      <w:r w:rsidRPr="00617C93">
        <w:rPr>
          <w:rFonts w:eastAsia="Calibri"/>
          <w:sz w:val="28"/>
          <w:szCs w:val="28"/>
          <w:lang w:val="kk-KZ" w:eastAsia="en-US"/>
        </w:rPr>
        <w:t>мың теңгемен</w:t>
      </w:r>
      <w:r w:rsidRPr="00617C93">
        <w:rPr>
          <w:sz w:val="28"/>
          <w:szCs w:val="28"/>
          <w:lang w:val="kk-KZ"/>
        </w:rPr>
        <w:t>)</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6475"/>
        <w:gridCol w:w="613"/>
        <w:gridCol w:w="29"/>
        <w:gridCol w:w="992"/>
        <w:gridCol w:w="963"/>
      </w:tblGrid>
      <w:tr w:rsidR="00C94570" w:rsidRPr="00617C93" w:rsidTr="002B4A6E">
        <w:trPr>
          <w:trHeight w:val="853"/>
        </w:trPr>
        <w:tc>
          <w:tcPr>
            <w:tcW w:w="582" w:type="dxa"/>
            <w:shd w:val="clear" w:color="auto" w:fill="auto"/>
            <w:vAlign w:val="center"/>
            <w:hideMark/>
          </w:tcPr>
          <w:p w:rsidR="00C94570" w:rsidRPr="00617C93" w:rsidRDefault="00C94570" w:rsidP="002B4A6E">
            <w:pPr>
              <w:jc w:val="center"/>
              <w:rPr>
                <w:lang w:val="kk-KZ"/>
              </w:rPr>
            </w:pPr>
            <w:r w:rsidRPr="00617C93">
              <w:rPr>
                <w:lang w:val="kk-KZ"/>
              </w:rPr>
              <w:t>№</w:t>
            </w:r>
          </w:p>
        </w:tc>
        <w:tc>
          <w:tcPr>
            <w:tcW w:w="6475" w:type="dxa"/>
            <w:shd w:val="clear" w:color="auto" w:fill="auto"/>
            <w:vAlign w:val="center"/>
            <w:hideMark/>
          </w:tcPr>
          <w:p w:rsidR="00C94570" w:rsidRPr="00617C93" w:rsidRDefault="00C94570" w:rsidP="002B4A6E">
            <w:pPr>
              <w:jc w:val="center"/>
              <w:rPr>
                <w:lang w:val="kk-KZ"/>
              </w:rPr>
            </w:pPr>
            <w:r w:rsidRPr="00617C93">
              <w:rPr>
                <w:lang w:val="kk-KZ"/>
              </w:rPr>
              <w:t>Баптардың атауы</w:t>
            </w:r>
          </w:p>
        </w:tc>
        <w:tc>
          <w:tcPr>
            <w:tcW w:w="613" w:type="dxa"/>
            <w:shd w:val="clear" w:color="auto" w:fill="auto"/>
            <w:vAlign w:val="center"/>
            <w:hideMark/>
          </w:tcPr>
          <w:p w:rsidR="00C94570" w:rsidRPr="00617C93" w:rsidRDefault="00C94570" w:rsidP="002B4A6E">
            <w:pPr>
              <w:jc w:val="center"/>
              <w:rPr>
                <w:lang w:val="kk-KZ"/>
              </w:rPr>
            </w:pPr>
            <w:r w:rsidRPr="00617C93">
              <w:rPr>
                <w:lang w:val="kk-KZ"/>
              </w:rPr>
              <w:t>Сомасы</w:t>
            </w:r>
          </w:p>
        </w:tc>
        <w:tc>
          <w:tcPr>
            <w:tcW w:w="1021" w:type="dxa"/>
            <w:gridSpan w:val="2"/>
            <w:shd w:val="clear" w:color="auto" w:fill="auto"/>
            <w:vAlign w:val="center"/>
            <w:hideMark/>
          </w:tcPr>
          <w:p w:rsidR="00C94570" w:rsidRPr="00617C93" w:rsidRDefault="00C94570" w:rsidP="002B4A6E">
            <w:pPr>
              <w:jc w:val="center"/>
              <w:rPr>
                <w:lang w:val="kk-KZ"/>
              </w:rPr>
            </w:pPr>
            <w:r w:rsidRPr="00617C93">
              <w:rPr>
                <w:lang w:val="kk-KZ"/>
              </w:rPr>
              <w:t>Пайызбен тәуекел дәрежесі</w:t>
            </w:r>
          </w:p>
        </w:tc>
        <w:tc>
          <w:tcPr>
            <w:tcW w:w="963" w:type="dxa"/>
            <w:shd w:val="clear" w:color="auto" w:fill="auto"/>
            <w:vAlign w:val="center"/>
            <w:hideMark/>
          </w:tcPr>
          <w:p w:rsidR="00C94570" w:rsidRPr="00617C93" w:rsidRDefault="00C94570" w:rsidP="002B4A6E">
            <w:pPr>
              <w:jc w:val="center"/>
              <w:rPr>
                <w:lang w:val="kk-KZ"/>
              </w:rPr>
            </w:pPr>
            <w:r w:rsidRPr="00617C93">
              <w:rPr>
                <w:lang w:val="kk-KZ"/>
              </w:rPr>
              <w:t>Есептелетін сомасы</w:t>
            </w:r>
          </w:p>
        </w:tc>
      </w:tr>
      <w:tr w:rsidR="00C94570" w:rsidRPr="00617C93" w:rsidTr="002B4A6E">
        <w:trPr>
          <w:trHeight w:val="300"/>
        </w:trPr>
        <w:tc>
          <w:tcPr>
            <w:tcW w:w="582" w:type="dxa"/>
            <w:shd w:val="clear" w:color="auto" w:fill="auto"/>
            <w:vAlign w:val="center"/>
            <w:hideMark/>
          </w:tcPr>
          <w:p w:rsidR="00C94570" w:rsidRPr="00617C93" w:rsidRDefault="00C94570" w:rsidP="002B4A6E">
            <w:pPr>
              <w:jc w:val="center"/>
              <w:rPr>
                <w:lang w:val="kk-KZ"/>
              </w:rPr>
            </w:pPr>
            <w:r w:rsidRPr="00617C93">
              <w:rPr>
                <w:lang w:val="kk-KZ"/>
              </w:rPr>
              <w:t>1</w:t>
            </w:r>
          </w:p>
        </w:tc>
        <w:tc>
          <w:tcPr>
            <w:tcW w:w="6475" w:type="dxa"/>
            <w:shd w:val="clear" w:color="auto" w:fill="auto"/>
            <w:vAlign w:val="center"/>
            <w:hideMark/>
          </w:tcPr>
          <w:p w:rsidR="00C94570" w:rsidRPr="00617C93" w:rsidRDefault="00C94570" w:rsidP="002B4A6E">
            <w:pPr>
              <w:jc w:val="center"/>
              <w:rPr>
                <w:lang w:val="kk-KZ"/>
              </w:rPr>
            </w:pPr>
            <w:r w:rsidRPr="00617C93">
              <w:rPr>
                <w:lang w:val="kk-KZ"/>
              </w:rPr>
              <w:t>2</w:t>
            </w:r>
          </w:p>
        </w:tc>
        <w:tc>
          <w:tcPr>
            <w:tcW w:w="613" w:type="dxa"/>
            <w:shd w:val="clear" w:color="auto" w:fill="auto"/>
            <w:vAlign w:val="center"/>
            <w:hideMark/>
          </w:tcPr>
          <w:p w:rsidR="00C94570" w:rsidRPr="00617C93" w:rsidRDefault="00C94570" w:rsidP="002B4A6E">
            <w:pPr>
              <w:jc w:val="center"/>
              <w:rPr>
                <w:lang w:val="kk-KZ"/>
              </w:rPr>
            </w:pPr>
            <w:r w:rsidRPr="00617C93">
              <w:rPr>
                <w:lang w:val="kk-KZ"/>
              </w:rPr>
              <w:t>3</w:t>
            </w:r>
          </w:p>
        </w:tc>
        <w:tc>
          <w:tcPr>
            <w:tcW w:w="1021" w:type="dxa"/>
            <w:gridSpan w:val="2"/>
            <w:shd w:val="clear" w:color="auto" w:fill="auto"/>
            <w:vAlign w:val="center"/>
            <w:hideMark/>
          </w:tcPr>
          <w:p w:rsidR="00C94570" w:rsidRPr="00617C93" w:rsidRDefault="00C94570" w:rsidP="002B4A6E">
            <w:pPr>
              <w:jc w:val="center"/>
              <w:rPr>
                <w:lang w:val="kk-KZ"/>
              </w:rPr>
            </w:pPr>
            <w:r w:rsidRPr="00617C93">
              <w:rPr>
                <w:lang w:val="kk-KZ"/>
              </w:rPr>
              <w:t>4</w:t>
            </w:r>
          </w:p>
        </w:tc>
        <w:tc>
          <w:tcPr>
            <w:tcW w:w="963" w:type="dxa"/>
            <w:shd w:val="clear" w:color="auto" w:fill="auto"/>
            <w:vAlign w:val="center"/>
            <w:hideMark/>
          </w:tcPr>
          <w:p w:rsidR="00C94570" w:rsidRPr="00617C93" w:rsidRDefault="00C94570" w:rsidP="002B4A6E">
            <w:pPr>
              <w:jc w:val="center"/>
              <w:rPr>
                <w:lang w:val="kk-KZ"/>
              </w:rPr>
            </w:pPr>
            <w:r w:rsidRPr="00617C93">
              <w:rPr>
                <w:lang w:val="kk-KZ"/>
              </w:rPr>
              <w:t>5</w:t>
            </w:r>
          </w:p>
        </w:tc>
      </w:tr>
      <w:tr w:rsidR="00C94570" w:rsidRPr="00617C93" w:rsidTr="002B4A6E">
        <w:trPr>
          <w:trHeight w:val="300"/>
        </w:trPr>
        <w:tc>
          <w:tcPr>
            <w:tcW w:w="582" w:type="dxa"/>
            <w:shd w:val="clear" w:color="auto" w:fill="auto"/>
            <w:noWrap/>
            <w:vAlign w:val="center"/>
            <w:hideMark/>
          </w:tcPr>
          <w:p w:rsidR="00C94570" w:rsidRPr="00617C93" w:rsidRDefault="00C94570" w:rsidP="002B4A6E">
            <w:pPr>
              <w:rPr>
                <w:lang w:val="kk-KZ"/>
              </w:rPr>
            </w:pPr>
            <w:r w:rsidRPr="00617C93">
              <w:rPr>
                <w:lang w:val="kk-KZ"/>
              </w:rPr>
              <w:t> </w:t>
            </w:r>
          </w:p>
        </w:tc>
        <w:tc>
          <w:tcPr>
            <w:tcW w:w="6475" w:type="dxa"/>
            <w:shd w:val="clear" w:color="auto" w:fill="auto"/>
            <w:vAlign w:val="center"/>
            <w:hideMark/>
          </w:tcPr>
          <w:p w:rsidR="00C94570" w:rsidRPr="00617C93" w:rsidRDefault="00C94570" w:rsidP="002B4A6E">
            <w:pPr>
              <w:jc w:val="center"/>
              <w:rPr>
                <w:lang w:val="kk-KZ"/>
              </w:rPr>
            </w:pPr>
            <w:r w:rsidRPr="00617C93">
              <w:rPr>
                <w:lang w:val="kk-KZ"/>
              </w:rPr>
              <w:t>I группа</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300"/>
        </w:trPr>
        <w:tc>
          <w:tcPr>
            <w:tcW w:w="582" w:type="dxa"/>
            <w:shd w:val="clear" w:color="auto" w:fill="auto"/>
            <w:noWrap/>
            <w:vAlign w:val="center"/>
            <w:hideMark/>
          </w:tcPr>
          <w:p w:rsidR="00C94570" w:rsidRPr="00617C93" w:rsidRDefault="00C94570" w:rsidP="002B4A6E">
            <w:pPr>
              <w:rPr>
                <w:lang w:val="kk-KZ"/>
              </w:rPr>
            </w:pPr>
            <w:r w:rsidRPr="00617C93">
              <w:rPr>
                <w:lang w:val="kk-KZ"/>
              </w:rPr>
              <w:t>1</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Қолма-қол ақша </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900"/>
        </w:trPr>
        <w:tc>
          <w:tcPr>
            <w:tcW w:w="582" w:type="dxa"/>
            <w:shd w:val="clear" w:color="auto" w:fill="auto"/>
            <w:noWrap/>
            <w:vAlign w:val="center"/>
            <w:hideMark/>
          </w:tcPr>
          <w:p w:rsidR="00C94570" w:rsidRPr="00617C93" w:rsidRDefault="00C94570" w:rsidP="002B4A6E">
            <w:pPr>
              <w:rPr>
                <w:lang w:val="kk-KZ"/>
              </w:rPr>
            </w:pPr>
            <w:r w:rsidRPr="00617C93">
              <w:rPr>
                <w:lang w:val="kk-KZ"/>
              </w:rPr>
              <w:t>2</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Standard &amp; Poor's агенттігінің «АА-»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300"/>
        </w:trPr>
        <w:tc>
          <w:tcPr>
            <w:tcW w:w="582" w:type="dxa"/>
            <w:shd w:val="clear" w:color="auto" w:fill="auto"/>
            <w:noWrap/>
            <w:vAlign w:val="center"/>
            <w:hideMark/>
          </w:tcPr>
          <w:p w:rsidR="00C94570" w:rsidRPr="00617C93" w:rsidRDefault="00C94570" w:rsidP="002B4A6E">
            <w:pPr>
              <w:rPr>
                <w:lang w:val="kk-KZ"/>
              </w:rPr>
            </w:pPr>
            <w:r w:rsidRPr="00617C93">
              <w:rPr>
                <w:lang w:val="kk-KZ"/>
              </w:rPr>
              <w:t>3</w:t>
            </w:r>
          </w:p>
        </w:tc>
        <w:tc>
          <w:tcPr>
            <w:tcW w:w="6475" w:type="dxa"/>
            <w:shd w:val="clear" w:color="auto" w:fill="auto"/>
            <w:vAlign w:val="center"/>
            <w:hideMark/>
          </w:tcPr>
          <w:p w:rsidR="00C94570" w:rsidRPr="00617C93" w:rsidRDefault="00C94570" w:rsidP="002B4A6E">
            <w:pPr>
              <w:rPr>
                <w:lang w:val="kk-KZ"/>
              </w:rPr>
            </w:pPr>
            <w:r w:rsidRPr="00617C93">
              <w:rPr>
                <w:lang w:val="kk-KZ"/>
              </w:rPr>
              <w:t>Аффинирленген бағалы металдар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450"/>
        </w:trPr>
        <w:tc>
          <w:tcPr>
            <w:tcW w:w="582" w:type="dxa"/>
            <w:shd w:val="clear" w:color="auto" w:fill="auto"/>
            <w:noWrap/>
            <w:vAlign w:val="center"/>
            <w:hideMark/>
          </w:tcPr>
          <w:p w:rsidR="00C94570" w:rsidRPr="00617C93" w:rsidRDefault="00C94570" w:rsidP="002B4A6E">
            <w:pPr>
              <w:rPr>
                <w:lang w:val="kk-KZ"/>
              </w:rPr>
            </w:pPr>
            <w:r w:rsidRPr="00617C93">
              <w:rPr>
                <w:lang w:val="kk-KZ"/>
              </w:rPr>
              <w:t>4</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Қазақстан Республикасының Үкіметіне берілген қарыздар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448"/>
        </w:trPr>
        <w:tc>
          <w:tcPr>
            <w:tcW w:w="582" w:type="dxa"/>
            <w:shd w:val="clear" w:color="auto" w:fill="auto"/>
            <w:noWrap/>
            <w:vAlign w:val="center"/>
            <w:hideMark/>
          </w:tcPr>
          <w:p w:rsidR="00C94570" w:rsidRPr="00617C93" w:rsidRDefault="00C94570" w:rsidP="002B4A6E">
            <w:pPr>
              <w:rPr>
                <w:lang w:val="kk-KZ"/>
              </w:rPr>
            </w:pPr>
            <w:r w:rsidRPr="00617C93">
              <w:rPr>
                <w:lang w:val="kk-KZ"/>
              </w:rPr>
              <w:t>5</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300"/>
        </w:trPr>
        <w:tc>
          <w:tcPr>
            <w:tcW w:w="582" w:type="dxa"/>
            <w:shd w:val="clear" w:color="auto" w:fill="auto"/>
            <w:noWrap/>
            <w:vAlign w:val="center"/>
            <w:hideMark/>
          </w:tcPr>
          <w:p w:rsidR="00C94570" w:rsidRPr="00617C93" w:rsidRDefault="00C94570" w:rsidP="002B4A6E">
            <w:pPr>
              <w:rPr>
                <w:lang w:val="kk-KZ"/>
              </w:rPr>
            </w:pPr>
            <w:r w:rsidRPr="00617C93">
              <w:rPr>
                <w:lang w:val="kk-KZ"/>
              </w:rPr>
              <w:t>6</w:t>
            </w:r>
          </w:p>
        </w:tc>
        <w:tc>
          <w:tcPr>
            <w:tcW w:w="6475" w:type="dxa"/>
            <w:shd w:val="clear" w:color="auto" w:fill="auto"/>
            <w:vAlign w:val="center"/>
            <w:hideMark/>
          </w:tcPr>
          <w:p w:rsidR="00C94570" w:rsidRPr="00617C93" w:rsidRDefault="00C94570" w:rsidP="002B4A6E">
            <w:pPr>
              <w:textAlignment w:val="baseline"/>
              <w:rPr>
                <w:color w:val="000000"/>
                <w:lang w:val="kk-KZ"/>
              </w:rPr>
            </w:pPr>
            <w:r w:rsidRPr="00617C93">
              <w:rPr>
                <w:lang w:val="kk-KZ"/>
              </w:rPr>
              <w:t>Қазақстан Республикасының Ұлттық Банкіне берілген қарыздар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420"/>
        </w:trPr>
        <w:tc>
          <w:tcPr>
            <w:tcW w:w="582" w:type="dxa"/>
            <w:shd w:val="clear" w:color="auto" w:fill="auto"/>
            <w:noWrap/>
            <w:vAlign w:val="center"/>
            <w:hideMark/>
          </w:tcPr>
          <w:p w:rsidR="00C94570" w:rsidRPr="00617C93" w:rsidRDefault="00C94570" w:rsidP="002B4A6E">
            <w:pPr>
              <w:rPr>
                <w:lang w:val="kk-KZ"/>
              </w:rPr>
            </w:pPr>
            <w:r w:rsidRPr="00617C93">
              <w:rPr>
                <w:lang w:val="kk-KZ"/>
              </w:rPr>
              <w:t>7</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700"/>
        </w:trPr>
        <w:tc>
          <w:tcPr>
            <w:tcW w:w="582" w:type="dxa"/>
            <w:shd w:val="clear" w:color="auto" w:fill="auto"/>
            <w:noWrap/>
            <w:vAlign w:val="center"/>
            <w:hideMark/>
          </w:tcPr>
          <w:p w:rsidR="00C94570" w:rsidRPr="00617C93" w:rsidRDefault="00C94570" w:rsidP="002B4A6E">
            <w:pPr>
              <w:rPr>
                <w:lang w:val="kk-KZ"/>
              </w:rPr>
            </w:pPr>
            <w:r w:rsidRPr="00617C93">
              <w:rPr>
                <w:lang w:val="kk-KZ"/>
              </w:rPr>
              <w:t>8</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 </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600"/>
        </w:trPr>
        <w:tc>
          <w:tcPr>
            <w:tcW w:w="582" w:type="dxa"/>
            <w:shd w:val="clear" w:color="auto" w:fill="auto"/>
            <w:noWrap/>
            <w:vAlign w:val="center"/>
            <w:hideMark/>
          </w:tcPr>
          <w:p w:rsidR="00C94570" w:rsidRPr="00617C93" w:rsidRDefault="00C94570" w:rsidP="002B4A6E">
            <w:pPr>
              <w:rPr>
                <w:lang w:val="kk-KZ"/>
              </w:rPr>
            </w:pPr>
            <w:r w:rsidRPr="00617C93">
              <w:rPr>
                <w:lang w:val="kk-KZ"/>
              </w:rPr>
              <w:t>9</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«Самұрық-Қазына» ұлттық әл-ауқат қоры» акционерлік қоғамына берілген қарыздар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600"/>
        </w:trPr>
        <w:tc>
          <w:tcPr>
            <w:tcW w:w="582" w:type="dxa"/>
            <w:shd w:val="clear" w:color="auto" w:fill="auto"/>
            <w:noWrap/>
            <w:vAlign w:val="center"/>
            <w:hideMark/>
          </w:tcPr>
          <w:p w:rsidR="00C94570" w:rsidRPr="00617C93" w:rsidRDefault="00C94570" w:rsidP="002B4A6E">
            <w:pPr>
              <w:rPr>
                <w:lang w:val="kk-KZ"/>
              </w:rPr>
            </w:pPr>
            <w:r w:rsidRPr="00617C93">
              <w:rPr>
                <w:lang w:val="kk-KZ"/>
              </w:rPr>
              <w:t>10</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Қазақстан Республикасының Ұлттық Банкіндегі салымдар және Қазақстан Республикасының Ұлттық Банкіне өзге де талаптар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359"/>
        </w:trPr>
        <w:tc>
          <w:tcPr>
            <w:tcW w:w="582" w:type="dxa"/>
            <w:shd w:val="clear" w:color="auto" w:fill="auto"/>
            <w:noWrap/>
            <w:vAlign w:val="center"/>
            <w:hideMark/>
          </w:tcPr>
          <w:p w:rsidR="00C94570" w:rsidRPr="00617C93" w:rsidRDefault="00C94570" w:rsidP="002B4A6E">
            <w:pPr>
              <w:rPr>
                <w:lang w:val="kk-KZ"/>
              </w:rPr>
            </w:pPr>
            <w:r w:rsidRPr="00617C93">
              <w:rPr>
                <w:lang w:val="kk-KZ"/>
              </w:rPr>
              <w:t>11</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638"/>
        </w:trPr>
        <w:tc>
          <w:tcPr>
            <w:tcW w:w="582" w:type="dxa"/>
            <w:shd w:val="clear" w:color="auto" w:fill="auto"/>
            <w:noWrap/>
            <w:vAlign w:val="center"/>
            <w:hideMark/>
          </w:tcPr>
          <w:p w:rsidR="00C94570" w:rsidRPr="00617C93" w:rsidRDefault="00C94570" w:rsidP="002B4A6E">
            <w:pPr>
              <w:rPr>
                <w:lang w:val="kk-KZ"/>
              </w:rPr>
            </w:pPr>
            <w:r w:rsidRPr="00617C93">
              <w:rPr>
                <w:lang w:val="kk-KZ"/>
              </w:rPr>
              <w:t>12</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 </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325"/>
        </w:trPr>
        <w:tc>
          <w:tcPr>
            <w:tcW w:w="582" w:type="dxa"/>
            <w:shd w:val="clear" w:color="auto" w:fill="auto"/>
            <w:noWrap/>
            <w:vAlign w:val="center"/>
            <w:hideMark/>
          </w:tcPr>
          <w:p w:rsidR="00C94570" w:rsidRPr="00617C93" w:rsidRDefault="00C94570" w:rsidP="002B4A6E">
            <w:pPr>
              <w:rPr>
                <w:lang w:val="kk-KZ"/>
              </w:rPr>
            </w:pPr>
            <w:r w:rsidRPr="00617C93">
              <w:rPr>
                <w:lang w:val="kk-KZ"/>
              </w:rPr>
              <w:t>13</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Қазақстан Республикасы Үкіметінің дебиторлық берешегі</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437"/>
        </w:trPr>
        <w:tc>
          <w:tcPr>
            <w:tcW w:w="582" w:type="dxa"/>
            <w:shd w:val="clear" w:color="auto" w:fill="auto"/>
            <w:noWrap/>
            <w:vAlign w:val="center"/>
            <w:hideMark/>
          </w:tcPr>
          <w:p w:rsidR="00C94570" w:rsidRPr="00617C93" w:rsidRDefault="00C94570" w:rsidP="002B4A6E">
            <w:pPr>
              <w:rPr>
                <w:lang w:val="kk-KZ"/>
              </w:rPr>
            </w:pPr>
            <w:r w:rsidRPr="00617C93">
              <w:rPr>
                <w:lang w:val="kk-KZ"/>
              </w:rPr>
              <w:t>14</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Қазақстан Республикасының жергілікті билік органдарының салықтар мен бюджетке төленетін басқа төлемдер бойынша дебиторлық берешегі</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387"/>
        </w:trPr>
        <w:tc>
          <w:tcPr>
            <w:tcW w:w="582" w:type="dxa"/>
            <w:shd w:val="clear" w:color="auto" w:fill="auto"/>
            <w:noWrap/>
            <w:vAlign w:val="center"/>
            <w:hideMark/>
          </w:tcPr>
          <w:p w:rsidR="00C94570" w:rsidRPr="00617C93" w:rsidRDefault="00C94570" w:rsidP="002B4A6E">
            <w:pPr>
              <w:rPr>
                <w:lang w:val="kk-KZ"/>
              </w:rPr>
            </w:pPr>
            <w:r w:rsidRPr="00617C93">
              <w:rPr>
                <w:lang w:val="kk-KZ"/>
              </w:rPr>
              <w:t>15</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479"/>
        </w:trPr>
        <w:tc>
          <w:tcPr>
            <w:tcW w:w="582" w:type="dxa"/>
            <w:shd w:val="clear" w:color="auto" w:fill="auto"/>
            <w:noWrap/>
            <w:vAlign w:val="center"/>
            <w:hideMark/>
          </w:tcPr>
          <w:p w:rsidR="00C94570" w:rsidRPr="00617C93" w:rsidRDefault="00C94570" w:rsidP="002B4A6E">
            <w:pPr>
              <w:rPr>
                <w:lang w:val="kk-KZ"/>
              </w:rPr>
            </w:pPr>
            <w:r w:rsidRPr="00617C93">
              <w:rPr>
                <w:lang w:val="kk-KZ"/>
              </w:rPr>
              <w:t>16</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686"/>
        </w:trPr>
        <w:tc>
          <w:tcPr>
            <w:tcW w:w="582" w:type="dxa"/>
            <w:shd w:val="clear" w:color="auto" w:fill="auto"/>
            <w:noWrap/>
            <w:vAlign w:val="center"/>
            <w:hideMark/>
          </w:tcPr>
          <w:p w:rsidR="00C94570" w:rsidRPr="00617C93" w:rsidRDefault="00C94570" w:rsidP="002B4A6E">
            <w:pPr>
              <w:rPr>
                <w:lang w:val="kk-KZ"/>
              </w:rPr>
            </w:pPr>
            <w:r w:rsidRPr="00617C93">
              <w:rPr>
                <w:lang w:val="kk-KZ"/>
              </w:rPr>
              <w:t>17</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Қазақстан Республикасының бағалы қағаздар нарығы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702"/>
        </w:trPr>
        <w:tc>
          <w:tcPr>
            <w:tcW w:w="582" w:type="dxa"/>
            <w:shd w:val="clear" w:color="auto" w:fill="auto"/>
            <w:noWrap/>
            <w:vAlign w:val="center"/>
            <w:hideMark/>
          </w:tcPr>
          <w:p w:rsidR="00C94570" w:rsidRPr="00617C93" w:rsidRDefault="00C94570" w:rsidP="002B4A6E">
            <w:pPr>
              <w:rPr>
                <w:lang w:val="kk-KZ"/>
              </w:rPr>
            </w:pPr>
            <w:r w:rsidRPr="00617C93">
              <w:rPr>
                <w:lang w:val="kk-KZ"/>
              </w:rPr>
              <w:lastRenderedPageBreak/>
              <w:t>18</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 xml:space="preserve">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бағалы қағаздар </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056"/>
        </w:trPr>
        <w:tc>
          <w:tcPr>
            <w:tcW w:w="582" w:type="dxa"/>
            <w:shd w:val="clear" w:color="auto" w:fill="auto"/>
            <w:noWrap/>
            <w:vAlign w:val="center"/>
            <w:hideMark/>
          </w:tcPr>
          <w:p w:rsidR="00C94570" w:rsidRPr="00617C93" w:rsidRDefault="00C94570" w:rsidP="002B4A6E">
            <w:pPr>
              <w:rPr>
                <w:lang w:val="kk-KZ"/>
              </w:rPr>
            </w:pPr>
            <w:r w:rsidRPr="00617C93">
              <w:rPr>
                <w:lang w:val="kk-KZ"/>
              </w:rPr>
              <w:t>19</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831"/>
        </w:trPr>
        <w:tc>
          <w:tcPr>
            <w:tcW w:w="582" w:type="dxa"/>
            <w:shd w:val="clear" w:color="auto" w:fill="auto"/>
            <w:noWrap/>
            <w:vAlign w:val="center"/>
            <w:hideMark/>
          </w:tcPr>
          <w:p w:rsidR="00C94570" w:rsidRPr="00617C93" w:rsidRDefault="00C94570" w:rsidP="002B4A6E">
            <w:pPr>
              <w:rPr>
                <w:lang w:val="kk-KZ"/>
              </w:rPr>
            </w:pPr>
            <w:r w:rsidRPr="00617C93">
              <w:rPr>
                <w:lang w:val="kk-KZ"/>
              </w:rPr>
              <w:t>20</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606"/>
        </w:trPr>
        <w:tc>
          <w:tcPr>
            <w:tcW w:w="582" w:type="dxa"/>
            <w:shd w:val="clear" w:color="auto" w:fill="auto"/>
            <w:noWrap/>
            <w:vAlign w:val="center"/>
            <w:hideMark/>
          </w:tcPr>
          <w:p w:rsidR="00C94570" w:rsidRPr="00617C93" w:rsidRDefault="00C94570" w:rsidP="002B4A6E">
            <w:pPr>
              <w:rPr>
                <w:lang w:val="kk-KZ"/>
              </w:rPr>
            </w:pPr>
            <w:r w:rsidRPr="00617C93">
              <w:rPr>
                <w:lang w:val="kk-KZ"/>
              </w:rPr>
              <w:t>21</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Ашылған корреспонденттiк шоттар бойынша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393"/>
        </w:trPr>
        <w:tc>
          <w:tcPr>
            <w:tcW w:w="582" w:type="dxa"/>
            <w:shd w:val="clear" w:color="auto" w:fill="auto"/>
            <w:noWrap/>
            <w:vAlign w:val="center"/>
            <w:hideMark/>
          </w:tcPr>
          <w:p w:rsidR="00C94570" w:rsidRPr="00617C93" w:rsidRDefault="00C94570" w:rsidP="002B4A6E">
            <w:pPr>
              <w:rPr>
                <w:lang w:val="kk-KZ"/>
              </w:rPr>
            </w:pPr>
            <w:r w:rsidRPr="00617C93">
              <w:rPr>
                <w:lang w:val="kk-KZ"/>
              </w:rPr>
              <w:t>22</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І тәуекел тобына енгізілген активтер бойынша есептелген сыйақы</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300"/>
        </w:trPr>
        <w:tc>
          <w:tcPr>
            <w:tcW w:w="582" w:type="dxa"/>
            <w:shd w:val="clear" w:color="auto" w:fill="auto"/>
            <w:noWrap/>
            <w:vAlign w:val="center"/>
            <w:hideMark/>
          </w:tcPr>
          <w:p w:rsidR="00C94570" w:rsidRPr="00617C93" w:rsidRDefault="00C94570" w:rsidP="002B4A6E">
            <w:pPr>
              <w:rPr>
                <w:lang w:val="kk-KZ"/>
              </w:rPr>
            </w:pPr>
            <w:r w:rsidRPr="00617C93">
              <w:rPr>
                <w:lang w:val="kk-KZ"/>
              </w:rPr>
              <w:t> </w:t>
            </w:r>
          </w:p>
        </w:tc>
        <w:tc>
          <w:tcPr>
            <w:tcW w:w="6475" w:type="dxa"/>
            <w:shd w:val="clear" w:color="auto" w:fill="auto"/>
            <w:noWrap/>
            <w:vAlign w:val="center"/>
            <w:hideMark/>
          </w:tcPr>
          <w:p w:rsidR="00C94570" w:rsidRPr="00617C93" w:rsidRDefault="00C94570" w:rsidP="002B4A6E">
            <w:pPr>
              <w:jc w:val="center"/>
              <w:rPr>
                <w:lang w:val="kk-KZ"/>
              </w:rPr>
            </w:pPr>
            <w:r w:rsidRPr="00617C93">
              <w:rPr>
                <w:lang w:val="kk-KZ"/>
              </w:rPr>
              <w:t>II топ</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760"/>
        </w:trPr>
        <w:tc>
          <w:tcPr>
            <w:tcW w:w="582" w:type="dxa"/>
            <w:shd w:val="clear" w:color="auto" w:fill="auto"/>
            <w:noWrap/>
            <w:vAlign w:val="center"/>
            <w:hideMark/>
          </w:tcPr>
          <w:p w:rsidR="00C94570" w:rsidRPr="00617C93" w:rsidRDefault="00C94570" w:rsidP="002B4A6E">
            <w:pPr>
              <w:rPr>
                <w:lang w:val="kk-KZ"/>
              </w:rPr>
            </w:pPr>
            <w:r w:rsidRPr="00617C93">
              <w:rPr>
                <w:lang w:val="kk-KZ"/>
              </w:rPr>
              <w:t>23</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Standard &amp; Poor's агенттігінің «АА-» төмен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675"/>
        </w:trPr>
        <w:tc>
          <w:tcPr>
            <w:tcW w:w="582" w:type="dxa"/>
            <w:shd w:val="clear" w:color="auto" w:fill="auto"/>
            <w:noWrap/>
            <w:vAlign w:val="center"/>
            <w:hideMark/>
          </w:tcPr>
          <w:p w:rsidR="00C94570" w:rsidRPr="00617C93" w:rsidRDefault="00C94570" w:rsidP="002B4A6E">
            <w:pPr>
              <w:rPr>
                <w:lang w:val="kk-KZ"/>
              </w:rPr>
            </w:pPr>
            <w:r w:rsidRPr="00617C93">
              <w:rPr>
                <w:lang w:val="kk-KZ"/>
              </w:rPr>
              <w:t>24</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685"/>
        </w:trPr>
        <w:tc>
          <w:tcPr>
            <w:tcW w:w="582" w:type="dxa"/>
            <w:shd w:val="clear" w:color="auto" w:fill="auto"/>
            <w:noWrap/>
            <w:vAlign w:val="center"/>
            <w:hideMark/>
          </w:tcPr>
          <w:p w:rsidR="00C94570" w:rsidRPr="00617C93" w:rsidRDefault="00C94570" w:rsidP="002B4A6E">
            <w:pPr>
              <w:rPr>
                <w:lang w:val="kk-KZ"/>
              </w:rPr>
            </w:pPr>
            <w:r w:rsidRPr="00617C93">
              <w:rPr>
                <w:lang w:val="kk-KZ"/>
              </w:rPr>
              <w:t>25</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680"/>
        </w:trPr>
        <w:tc>
          <w:tcPr>
            <w:tcW w:w="582" w:type="dxa"/>
            <w:shd w:val="clear" w:color="auto" w:fill="auto"/>
            <w:noWrap/>
            <w:vAlign w:val="center"/>
            <w:hideMark/>
          </w:tcPr>
          <w:p w:rsidR="00C94570" w:rsidRPr="00617C93" w:rsidRDefault="00C94570" w:rsidP="002B4A6E">
            <w:pPr>
              <w:rPr>
                <w:lang w:val="kk-KZ"/>
              </w:rPr>
            </w:pPr>
            <w:r w:rsidRPr="00617C93">
              <w:rPr>
                <w:lang w:val="kk-KZ"/>
              </w:rPr>
              <w:t>26</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600"/>
        </w:trPr>
        <w:tc>
          <w:tcPr>
            <w:tcW w:w="582" w:type="dxa"/>
            <w:shd w:val="clear" w:color="auto" w:fill="auto"/>
            <w:noWrap/>
            <w:vAlign w:val="center"/>
            <w:hideMark/>
          </w:tcPr>
          <w:p w:rsidR="00C94570" w:rsidRPr="00617C93" w:rsidRDefault="00C94570" w:rsidP="002B4A6E">
            <w:pPr>
              <w:rPr>
                <w:lang w:val="kk-KZ"/>
              </w:rPr>
            </w:pPr>
            <w:r w:rsidRPr="00617C93">
              <w:rPr>
                <w:lang w:val="kk-KZ"/>
              </w:rPr>
              <w:t>27</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Қазақстан Республикасының жергілікті атқарушы органдарына берілген қарыздар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575"/>
        </w:trPr>
        <w:tc>
          <w:tcPr>
            <w:tcW w:w="582" w:type="dxa"/>
            <w:shd w:val="clear" w:color="auto" w:fill="auto"/>
            <w:noWrap/>
            <w:vAlign w:val="center"/>
            <w:hideMark/>
          </w:tcPr>
          <w:p w:rsidR="00C94570" w:rsidRPr="00617C93" w:rsidRDefault="00C94570" w:rsidP="002B4A6E">
            <w:pPr>
              <w:rPr>
                <w:lang w:val="kk-KZ"/>
              </w:rPr>
            </w:pPr>
            <w:r w:rsidRPr="00617C93">
              <w:rPr>
                <w:lang w:val="kk-KZ"/>
              </w:rPr>
              <w:t>28</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571"/>
        </w:trPr>
        <w:tc>
          <w:tcPr>
            <w:tcW w:w="582" w:type="dxa"/>
            <w:shd w:val="clear" w:color="auto" w:fill="auto"/>
            <w:noWrap/>
            <w:vAlign w:val="center"/>
            <w:hideMark/>
          </w:tcPr>
          <w:p w:rsidR="00C94570" w:rsidRPr="00617C93" w:rsidRDefault="00C94570" w:rsidP="002B4A6E">
            <w:pPr>
              <w:rPr>
                <w:lang w:val="kk-KZ"/>
              </w:rPr>
            </w:pPr>
            <w:r w:rsidRPr="00617C93">
              <w:rPr>
                <w:lang w:val="kk-KZ"/>
              </w:rPr>
              <w:t>29</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 xml:space="preserve">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ұйымдарға берілген қарыздар </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452"/>
        </w:trPr>
        <w:tc>
          <w:tcPr>
            <w:tcW w:w="582" w:type="dxa"/>
            <w:shd w:val="clear" w:color="auto" w:fill="auto"/>
            <w:noWrap/>
            <w:vAlign w:val="center"/>
            <w:hideMark/>
          </w:tcPr>
          <w:p w:rsidR="00C94570" w:rsidRPr="00617C93" w:rsidRDefault="00C94570" w:rsidP="002B4A6E">
            <w:pPr>
              <w:rPr>
                <w:lang w:val="kk-KZ"/>
              </w:rPr>
            </w:pPr>
            <w:r w:rsidRPr="00617C93">
              <w:rPr>
                <w:lang w:val="kk-KZ"/>
              </w:rPr>
              <w:t>30</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732"/>
        </w:trPr>
        <w:tc>
          <w:tcPr>
            <w:tcW w:w="582" w:type="dxa"/>
            <w:shd w:val="clear" w:color="auto" w:fill="auto"/>
            <w:noWrap/>
            <w:vAlign w:val="center"/>
            <w:hideMark/>
          </w:tcPr>
          <w:p w:rsidR="00C94570" w:rsidRPr="00617C93" w:rsidRDefault="00C94570" w:rsidP="002B4A6E">
            <w:pPr>
              <w:rPr>
                <w:lang w:val="kk-KZ"/>
              </w:rPr>
            </w:pPr>
            <w:r w:rsidRPr="00617C93">
              <w:rPr>
                <w:lang w:val="kk-KZ"/>
              </w:rPr>
              <w:t>31</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 xml:space="preserve">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 </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551"/>
        </w:trPr>
        <w:tc>
          <w:tcPr>
            <w:tcW w:w="582" w:type="dxa"/>
            <w:shd w:val="clear" w:color="auto" w:fill="auto"/>
            <w:noWrap/>
            <w:vAlign w:val="center"/>
            <w:hideMark/>
          </w:tcPr>
          <w:p w:rsidR="00C94570" w:rsidRPr="00617C93" w:rsidRDefault="00C94570" w:rsidP="002B4A6E">
            <w:pPr>
              <w:rPr>
                <w:lang w:val="kk-KZ"/>
              </w:rPr>
            </w:pPr>
            <w:r w:rsidRPr="00617C93">
              <w:rPr>
                <w:lang w:val="kk-KZ"/>
              </w:rPr>
              <w:t>32</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ұйымдардағы салымдар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703"/>
        </w:trPr>
        <w:tc>
          <w:tcPr>
            <w:tcW w:w="582" w:type="dxa"/>
            <w:shd w:val="clear" w:color="auto" w:fill="auto"/>
            <w:noWrap/>
            <w:vAlign w:val="center"/>
            <w:hideMark/>
          </w:tcPr>
          <w:p w:rsidR="00C94570" w:rsidRPr="00617C93" w:rsidRDefault="00C94570" w:rsidP="002B4A6E">
            <w:pPr>
              <w:rPr>
                <w:lang w:val="kk-KZ"/>
              </w:rPr>
            </w:pPr>
            <w:r w:rsidRPr="00617C93">
              <w:rPr>
                <w:lang w:val="kk-KZ"/>
              </w:rPr>
              <w:t>33</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 xml:space="preserve">І тәуекел тобына жатқызылған дебиторлық берешекті қоспағанда, Қазақстан Республикасының жергілікті атқарушы органдарының дебиторлық берешегі </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557"/>
        </w:trPr>
        <w:tc>
          <w:tcPr>
            <w:tcW w:w="582" w:type="dxa"/>
            <w:shd w:val="clear" w:color="auto" w:fill="auto"/>
            <w:noWrap/>
            <w:vAlign w:val="center"/>
            <w:hideMark/>
          </w:tcPr>
          <w:p w:rsidR="00C94570" w:rsidRPr="00617C93" w:rsidRDefault="00C94570" w:rsidP="002B4A6E">
            <w:pPr>
              <w:rPr>
                <w:lang w:val="kk-KZ"/>
              </w:rPr>
            </w:pPr>
            <w:r w:rsidRPr="00617C93">
              <w:rPr>
                <w:lang w:val="kk-KZ"/>
              </w:rPr>
              <w:t>34</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723"/>
        </w:trPr>
        <w:tc>
          <w:tcPr>
            <w:tcW w:w="582" w:type="dxa"/>
            <w:shd w:val="clear" w:color="auto" w:fill="auto"/>
            <w:noWrap/>
            <w:vAlign w:val="center"/>
            <w:hideMark/>
          </w:tcPr>
          <w:p w:rsidR="00C94570" w:rsidRPr="00617C93" w:rsidRDefault="00C94570" w:rsidP="002B4A6E">
            <w:pPr>
              <w:rPr>
                <w:lang w:val="kk-KZ"/>
              </w:rPr>
            </w:pPr>
            <w:r w:rsidRPr="00617C93">
              <w:rPr>
                <w:lang w:val="kk-KZ"/>
              </w:rPr>
              <w:lastRenderedPageBreak/>
              <w:t>35</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480"/>
        </w:trPr>
        <w:tc>
          <w:tcPr>
            <w:tcW w:w="582" w:type="dxa"/>
            <w:shd w:val="clear" w:color="auto" w:fill="auto"/>
            <w:noWrap/>
            <w:vAlign w:val="center"/>
            <w:hideMark/>
          </w:tcPr>
          <w:p w:rsidR="00C94570" w:rsidRPr="00617C93" w:rsidRDefault="00C94570" w:rsidP="002B4A6E">
            <w:pPr>
              <w:rPr>
                <w:lang w:val="kk-KZ"/>
              </w:rPr>
            </w:pPr>
            <w:r w:rsidRPr="00617C93">
              <w:rPr>
                <w:lang w:val="kk-KZ"/>
              </w:rPr>
              <w:t>36</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409"/>
        </w:trPr>
        <w:tc>
          <w:tcPr>
            <w:tcW w:w="582" w:type="dxa"/>
            <w:shd w:val="clear" w:color="auto" w:fill="auto"/>
            <w:noWrap/>
            <w:vAlign w:val="center"/>
            <w:hideMark/>
          </w:tcPr>
          <w:p w:rsidR="00C94570" w:rsidRPr="00617C93" w:rsidRDefault="00C94570" w:rsidP="002B4A6E">
            <w:pPr>
              <w:rPr>
                <w:lang w:val="kk-KZ"/>
              </w:rPr>
            </w:pPr>
            <w:r w:rsidRPr="00617C93">
              <w:rPr>
                <w:lang w:val="kk-KZ"/>
              </w:rPr>
              <w:t>37</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Нұр-Сұлтан,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бағалы қағаздар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621"/>
        </w:trPr>
        <w:tc>
          <w:tcPr>
            <w:tcW w:w="582" w:type="dxa"/>
            <w:shd w:val="clear" w:color="auto" w:fill="auto"/>
            <w:noWrap/>
            <w:vAlign w:val="center"/>
            <w:hideMark/>
          </w:tcPr>
          <w:p w:rsidR="00C94570" w:rsidRPr="00617C93" w:rsidRDefault="00C94570" w:rsidP="002B4A6E">
            <w:pPr>
              <w:rPr>
                <w:lang w:val="kk-KZ"/>
              </w:rPr>
            </w:pPr>
            <w:r w:rsidRPr="00617C93">
              <w:rPr>
                <w:lang w:val="kk-KZ"/>
              </w:rPr>
              <w:t>38</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690"/>
        </w:trPr>
        <w:tc>
          <w:tcPr>
            <w:tcW w:w="582" w:type="dxa"/>
            <w:shd w:val="clear" w:color="auto" w:fill="auto"/>
            <w:noWrap/>
            <w:vAlign w:val="center"/>
            <w:hideMark/>
          </w:tcPr>
          <w:p w:rsidR="00C94570" w:rsidRPr="00617C93" w:rsidRDefault="00C94570" w:rsidP="002B4A6E">
            <w:pPr>
              <w:rPr>
                <w:lang w:val="kk-KZ"/>
              </w:rPr>
            </w:pPr>
            <w:r w:rsidRPr="00617C93">
              <w:rPr>
                <w:lang w:val="kk-KZ"/>
              </w:rPr>
              <w:t>39</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112"/>
        </w:trPr>
        <w:tc>
          <w:tcPr>
            <w:tcW w:w="582" w:type="dxa"/>
            <w:shd w:val="clear" w:color="auto" w:fill="auto"/>
            <w:noWrap/>
            <w:vAlign w:val="center"/>
            <w:hideMark/>
          </w:tcPr>
          <w:p w:rsidR="00C94570" w:rsidRPr="00617C93" w:rsidRDefault="00C94570" w:rsidP="002B4A6E">
            <w:pPr>
              <w:rPr>
                <w:lang w:val="kk-KZ"/>
              </w:rPr>
            </w:pPr>
            <w:r w:rsidRPr="00617C93">
              <w:rPr>
                <w:lang w:val="kk-KZ"/>
              </w:rPr>
              <w:t>40</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 xml:space="preserve">Банк баланста ұстап тұрған және Standard &amp; Рооr's агенттігінің «ААА»-дан «АА-» дейін кредит рейтингі бар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 </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420"/>
        </w:trPr>
        <w:tc>
          <w:tcPr>
            <w:tcW w:w="582" w:type="dxa"/>
            <w:shd w:val="clear" w:color="auto" w:fill="auto"/>
            <w:noWrap/>
            <w:vAlign w:val="center"/>
            <w:hideMark/>
          </w:tcPr>
          <w:p w:rsidR="00C94570" w:rsidRPr="00617C93" w:rsidRDefault="00C94570" w:rsidP="002B4A6E">
            <w:pPr>
              <w:rPr>
                <w:lang w:val="kk-KZ"/>
              </w:rPr>
            </w:pPr>
            <w:r w:rsidRPr="00617C93">
              <w:rPr>
                <w:lang w:val="kk-KZ"/>
              </w:rPr>
              <w:t>41</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ІІ тәуекел тобына енгізілген активтер бойынша есептелген сыйақы </w:t>
            </w:r>
          </w:p>
        </w:tc>
        <w:tc>
          <w:tcPr>
            <w:tcW w:w="613" w:type="dxa"/>
            <w:shd w:val="clear" w:color="auto" w:fill="auto"/>
            <w:noWrap/>
            <w:vAlign w:val="center"/>
            <w:hideMark/>
          </w:tcPr>
          <w:p w:rsidR="00C94570" w:rsidRPr="00617C93" w:rsidRDefault="00C94570" w:rsidP="002B4A6E">
            <w:pPr>
              <w:rPr>
                <w:lang w:val="kk-KZ"/>
              </w:rPr>
            </w:pPr>
            <w:r w:rsidRPr="00617C93">
              <w:rPr>
                <w:lang w:val="kk-KZ"/>
              </w:rPr>
              <w:t> </w:t>
            </w: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300"/>
        </w:trPr>
        <w:tc>
          <w:tcPr>
            <w:tcW w:w="9654" w:type="dxa"/>
            <w:gridSpan w:val="6"/>
            <w:shd w:val="clear" w:color="auto" w:fill="auto"/>
            <w:noWrap/>
            <w:vAlign w:val="center"/>
            <w:hideMark/>
          </w:tcPr>
          <w:p w:rsidR="00C94570" w:rsidRPr="00617C93" w:rsidRDefault="00C94570" w:rsidP="002B4A6E">
            <w:pPr>
              <w:jc w:val="center"/>
              <w:rPr>
                <w:lang w:val="kk-KZ"/>
              </w:rPr>
            </w:pPr>
            <w:r w:rsidRPr="00617C93">
              <w:rPr>
                <w:lang w:val="kk-KZ"/>
              </w:rPr>
              <w:t>III топ</w:t>
            </w:r>
          </w:p>
        </w:tc>
      </w:tr>
      <w:tr w:rsidR="00C94570" w:rsidRPr="00617C93" w:rsidTr="002B4A6E">
        <w:trPr>
          <w:trHeight w:val="300"/>
        </w:trPr>
        <w:tc>
          <w:tcPr>
            <w:tcW w:w="582" w:type="dxa"/>
            <w:shd w:val="clear" w:color="auto" w:fill="auto"/>
            <w:noWrap/>
            <w:vAlign w:val="center"/>
            <w:hideMark/>
          </w:tcPr>
          <w:p w:rsidR="00C94570" w:rsidRPr="00617C93" w:rsidRDefault="00C94570" w:rsidP="002B4A6E">
            <w:pPr>
              <w:rPr>
                <w:lang w:val="kk-KZ"/>
              </w:rPr>
            </w:pPr>
            <w:r w:rsidRPr="00617C93">
              <w:rPr>
                <w:lang w:val="kk-KZ"/>
              </w:rPr>
              <w:t>42</w:t>
            </w:r>
          </w:p>
        </w:tc>
        <w:tc>
          <w:tcPr>
            <w:tcW w:w="6475" w:type="dxa"/>
            <w:shd w:val="clear" w:color="auto" w:fill="auto"/>
            <w:vAlign w:val="center"/>
            <w:hideMark/>
          </w:tcPr>
          <w:p w:rsidR="00C94570" w:rsidRPr="00617C93" w:rsidRDefault="00C94570" w:rsidP="002B4A6E">
            <w:pPr>
              <w:rPr>
                <w:lang w:val="kk-KZ"/>
              </w:rPr>
            </w:pPr>
            <w:r w:rsidRPr="00617C93">
              <w:rPr>
                <w:lang w:val="kk-KZ"/>
              </w:rPr>
              <w:t>Аффинирленбеген бағалы металдар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610"/>
        </w:trPr>
        <w:tc>
          <w:tcPr>
            <w:tcW w:w="582" w:type="dxa"/>
            <w:shd w:val="clear" w:color="auto" w:fill="auto"/>
            <w:noWrap/>
            <w:vAlign w:val="center"/>
            <w:hideMark/>
          </w:tcPr>
          <w:p w:rsidR="00C94570" w:rsidRPr="00617C93" w:rsidRDefault="00C94570" w:rsidP="002B4A6E">
            <w:pPr>
              <w:rPr>
                <w:lang w:val="kk-KZ"/>
              </w:rPr>
            </w:pPr>
            <w:r w:rsidRPr="00617C93">
              <w:rPr>
                <w:lang w:val="kk-KZ"/>
              </w:rPr>
              <w:t>43</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680"/>
        </w:trPr>
        <w:tc>
          <w:tcPr>
            <w:tcW w:w="582" w:type="dxa"/>
            <w:shd w:val="clear" w:color="auto" w:fill="auto"/>
            <w:noWrap/>
            <w:vAlign w:val="center"/>
            <w:hideMark/>
          </w:tcPr>
          <w:p w:rsidR="00C94570" w:rsidRPr="00617C93" w:rsidRDefault="00C94570" w:rsidP="002B4A6E">
            <w:pPr>
              <w:rPr>
                <w:lang w:val="kk-KZ"/>
              </w:rPr>
            </w:pPr>
            <w:r w:rsidRPr="00617C93">
              <w:rPr>
                <w:lang w:val="kk-KZ"/>
              </w:rPr>
              <w:t>44</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750"/>
        </w:trPr>
        <w:tc>
          <w:tcPr>
            <w:tcW w:w="582" w:type="dxa"/>
            <w:shd w:val="clear" w:color="auto" w:fill="auto"/>
            <w:noWrap/>
            <w:vAlign w:val="center"/>
            <w:hideMark/>
          </w:tcPr>
          <w:p w:rsidR="00C94570" w:rsidRPr="00617C93" w:rsidRDefault="00C94570" w:rsidP="002B4A6E">
            <w:pPr>
              <w:rPr>
                <w:lang w:val="kk-KZ"/>
              </w:rPr>
            </w:pPr>
            <w:r w:rsidRPr="00617C93">
              <w:rPr>
                <w:lang w:val="kk-KZ"/>
              </w:rPr>
              <w:t>45</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792"/>
        </w:trPr>
        <w:tc>
          <w:tcPr>
            <w:tcW w:w="582" w:type="dxa"/>
            <w:shd w:val="clear" w:color="auto" w:fill="auto"/>
            <w:noWrap/>
            <w:vAlign w:val="center"/>
            <w:hideMark/>
          </w:tcPr>
          <w:p w:rsidR="00C94570" w:rsidRPr="00617C93" w:rsidRDefault="00C94570" w:rsidP="002B4A6E">
            <w:pPr>
              <w:rPr>
                <w:lang w:val="kk-KZ"/>
              </w:rPr>
            </w:pPr>
            <w:r w:rsidRPr="00617C93">
              <w:rPr>
                <w:lang w:val="kk-KZ"/>
              </w:rPr>
              <w:t>46</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410"/>
        </w:trPr>
        <w:tc>
          <w:tcPr>
            <w:tcW w:w="582" w:type="dxa"/>
            <w:shd w:val="clear" w:color="auto" w:fill="auto"/>
            <w:noWrap/>
            <w:vAlign w:val="center"/>
            <w:hideMark/>
          </w:tcPr>
          <w:p w:rsidR="00C94570" w:rsidRPr="00617C93" w:rsidRDefault="00C94570" w:rsidP="002B4A6E">
            <w:pPr>
              <w:rPr>
                <w:lang w:val="kk-KZ"/>
              </w:rPr>
            </w:pPr>
            <w:r w:rsidRPr="00617C93">
              <w:rPr>
                <w:lang w:val="kk-KZ"/>
              </w:rPr>
              <w:t>47</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119"/>
        </w:trPr>
        <w:tc>
          <w:tcPr>
            <w:tcW w:w="582" w:type="dxa"/>
            <w:shd w:val="clear" w:color="auto" w:fill="auto"/>
            <w:noWrap/>
            <w:vAlign w:val="center"/>
            <w:hideMark/>
          </w:tcPr>
          <w:p w:rsidR="00C94570" w:rsidRPr="00617C93" w:rsidRDefault="00C94570" w:rsidP="002B4A6E">
            <w:pPr>
              <w:rPr>
                <w:lang w:val="kk-KZ"/>
              </w:rPr>
            </w:pPr>
            <w:r w:rsidRPr="00617C93">
              <w:rPr>
                <w:lang w:val="kk-KZ"/>
              </w:rPr>
              <w:t>48</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Мына талапқа сәйкес келетін ипотекалық тұрғын үй қарыздары (осы кестенің 76, 78 және 79-жолдарында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50 (елу) пайызынан қоса алғанда аспайды</w:t>
            </w:r>
            <w:r w:rsidRPr="00617C93">
              <w:rPr>
                <w:color w:val="008000"/>
                <w:lang w:val="kk-KZ"/>
              </w:rPr>
              <w:t xml:space="preserve"> </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35</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96"/>
        </w:trPr>
        <w:tc>
          <w:tcPr>
            <w:tcW w:w="582" w:type="dxa"/>
            <w:shd w:val="clear" w:color="auto" w:fill="auto"/>
            <w:noWrap/>
            <w:vAlign w:val="center"/>
            <w:hideMark/>
          </w:tcPr>
          <w:p w:rsidR="00C94570" w:rsidRPr="00617C93" w:rsidRDefault="00C94570" w:rsidP="002B4A6E">
            <w:pPr>
              <w:rPr>
                <w:lang w:val="kk-KZ"/>
              </w:rPr>
            </w:pPr>
            <w:r w:rsidRPr="00617C93">
              <w:rPr>
                <w:lang w:val="kk-KZ"/>
              </w:rPr>
              <w:t>49</w:t>
            </w:r>
          </w:p>
        </w:tc>
        <w:tc>
          <w:tcPr>
            <w:tcW w:w="6475" w:type="dxa"/>
            <w:shd w:val="clear" w:color="auto" w:fill="auto"/>
            <w:vAlign w:val="center"/>
            <w:hideMark/>
          </w:tcPr>
          <w:p w:rsidR="00C94570" w:rsidRPr="00617C93" w:rsidRDefault="00C94570" w:rsidP="002B4A6E">
            <w:pPr>
              <w:rPr>
                <w:lang w:val="kk-KZ"/>
              </w:rPr>
            </w:pPr>
            <w:r w:rsidRPr="00617C93">
              <w:rPr>
                <w:lang w:val="kk-KZ"/>
              </w:rPr>
              <w:t>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белгілеген, сатып алуға арналған талаптарға сәйкес келетін ипотекалық тұрғын үй қарыздары, сондай-ақ олар бойынша сыйақылар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35</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829"/>
        </w:trPr>
        <w:tc>
          <w:tcPr>
            <w:tcW w:w="582" w:type="dxa"/>
            <w:shd w:val="clear" w:color="auto" w:fill="auto"/>
            <w:noWrap/>
            <w:vAlign w:val="center"/>
            <w:hideMark/>
          </w:tcPr>
          <w:p w:rsidR="00C94570" w:rsidRPr="00617C93" w:rsidRDefault="00C94570" w:rsidP="002B4A6E">
            <w:pPr>
              <w:rPr>
                <w:lang w:val="kk-KZ"/>
              </w:rPr>
            </w:pPr>
            <w:r w:rsidRPr="00617C93">
              <w:rPr>
                <w:lang w:val="kk-KZ"/>
              </w:rPr>
              <w:lastRenderedPageBreak/>
              <w:t>50</w:t>
            </w:r>
          </w:p>
        </w:tc>
        <w:tc>
          <w:tcPr>
            <w:tcW w:w="6475" w:type="dxa"/>
            <w:shd w:val="clear" w:color="auto" w:fill="auto"/>
            <w:vAlign w:val="center"/>
            <w:hideMark/>
          </w:tcPr>
          <w:p w:rsidR="00C94570" w:rsidRPr="00617C93" w:rsidRDefault="00C94570" w:rsidP="002B4A6E">
            <w:pPr>
              <w:rPr>
                <w:lang w:val="kk-KZ"/>
              </w:rPr>
            </w:pPr>
            <w:r w:rsidRPr="00617C93">
              <w:rPr>
                <w:lang w:val="kk-KZ"/>
              </w:rPr>
              <w:t>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тұлғаға қайта берілген ипотекалық тұрғын үй қарыздары бойынша талаптар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35</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181"/>
        </w:trPr>
        <w:tc>
          <w:tcPr>
            <w:tcW w:w="582" w:type="dxa"/>
            <w:shd w:val="clear" w:color="auto" w:fill="auto"/>
            <w:noWrap/>
            <w:vAlign w:val="center"/>
            <w:hideMark/>
          </w:tcPr>
          <w:p w:rsidR="00C94570" w:rsidRPr="00617C93" w:rsidRDefault="00C94570" w:rsidP="002B4A6E">
            <w:pPr>
              <w:rPr>
                <w:lang w:val="kk-KZ"/>
              </w:rPr>
            </w:pPr>
            <w:r w:rsidRPr="00617C93">
              <w:rPr>
                <w:lang w:val="kk-KZ"/>
              </w:rPr>
              <w:t>51</w:t>
            </w:r>
          </w:p>
        </w:tc>
        <w:tc>
          <w:tcPr>
            <w:tcW w:w="6475" w:type="dxa"/>
            <w:shd w:val="clear" w:color="auto" w:fill="auto"/>
            <w:vAlign w:val="center"/>
            <w:hideMark/>
          </w:tcPr>
          <w:p w:rsidR="00C94570" w:rsidRPr="00617C93" w:rsidRDefault="00C94570" w:rsidP="002B4A6E">
            <w:pPr>
              <w:rPr>
                <w:lang w:val="kk-KZ"/>
              </w:rPr>
            </w:pPr>
            <w:r w:rsidRPr="00617C93">
              <w:rPr>
                <w:lang w:val="kk-KZ"/>
              </w:rPr>
              <w:t>Мына талапқа сәйкес келетін ипотекалық тұрғын үй қарыздары (осы кестенің 76, 78 және 79-жолдарында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 пайызынан 85 (сексен бес) пайызына дейін қоса алғандағы шекте болады</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425"/>
        </w:trPr>
        <w:tc>
          <w:tcPr>
            <w:tcW w:w="582" w:type="dxa"/>
            <w:shd w:val="clear" w:color="auto" w:fill="auto"/>
            <w:noWrap/>
            <w:vAlign w:val="center"/>
            <w:hideMark/>
          </w:tcPr>
          <w:p w:rsidR="00C94570" w:rsidRPr="00617C93" w:rsidRDefault="00C94570" w:rsidP="002B4A6E">
            <w:pPr>
              <w:rPr>
                <w:lang w:val="kk-KZ"/>
              </w:rPr>
            </w:pPr>
            <w:r w:rsidRPr="00617C93">
              <w:rPr>
                <w:lang w:val="kk-KZ"/>
              </w:rPr>
              <w:t>52</w:t>
            </w:r>
          </w:p>
        </w:tc>
        <w:tc>
          <w:tcPr>
            <w:tcW w:w="6475" w:type="dxa"/>
            <w:shd w:val="clear" w:color="auto" w:fill="auto"/>
            <w:vAlign w:val="center"/>
            <w:hideMark/>
          </w:tcPr>
          <w:p w:rsidR="00C94570" w:rsidRPr="00617C93" w:rsidRDefault="00C94570" w:rsidP="002B4A6E">
            <w:pPr>
              <w:rPr>
                <w:lang w:val="kk-KZ"/>
              </w:rPr>
            </w:pPr>
            <w:r w:rsidRPr="00617C93">
              <w:rPr>
                <w:lang w:val="kk-KZ"/>
              </w:rPr>
              <w:t>Басқа ипотекалық тұрғын үй қарыздары (осы кестенің 76, 78 және 79-жолдарында көрсетілген жеке тұлғаларға берілген қарыздарды қоспағанда)</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800"/>
        </w:trPr>
        <w:tc>
          <w:tcPr>
            <w:tcW w:w="582" w:type="dxa"/>
            <w:shd w:val="clear" w:color="auto" w:fill="auto"/>
            <w:noWrap/>
            <w:vAlign w:val="center"/>
            <w:hideMark/>
          </w:tcPr>
          <w:p w:rsidR="00C94570" w:rsidRPr="00617C93" w:rsidRDefault="00C94570" w:rsidP="002B4A6E">
            <w:pPr>
              <w:rPr>
                <w:lang w:val="kk-KZ"/>
              </w:rPr>
            </w:pPr>
            <w:r w:rsidRPr="00617C93">
              <w:rPr>
                <w:lang w:val="kk-KZ"/>
              </w:rPr>
              <w:t>53</w:t>
            </w:r>
          </w:p>
        </w:tc>
        <w:tc>
          <w:tcPr>
            <w:tcW w:w="6475" w:type="dxa"/>
            <w:shd w:val="clear" w:color="auto" w:fill="auto"/>
            <w:vAlign w:val="center"/>
            <w:hideMark/>
          </w:tcPr>
          <w:p w:rsidR="00C94570" w:rsidRPr="00617C93" w:rsidRDefault="00C94570" w:rsidP="002B4A6E">
            <w:pPr>
              <w:rPr>
                <w:lang w:val="kk-KZ"/>
              </w:rPr>
            </w:pPr>
            <w:r w:rsidRPr="00617C93">
              <w:rPr>
                <w:lang w:val="kk-KZ"/>
              </w:rPr>
              <w:t>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35 (отыз бес) пайыздан аз провизиялар (резервтер) қалыптастырылған қарыздар (ипотекалық тұрғын үй қарыздарын және осы кестенің 75, 76, 77, 78 және 79-жолдарында көрсетілген қарыздарды, сондай-ақ жее тұлғаларға берілген кепілсіз тұтынушылық қарыздарды қоспағанда)</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694"/>
        </w:trPr>
        <w:tc>
          <w:tcPr>
            <w:tcW w:w="582" w:type="dxa"/>
            <w:shd w:val="clear" w:color="auto" w:fill="auto"/>
            <w:noWrap/>
            <w:vAlign w:val="center"/>
            <w:hideMark/>
          </w:tcPr>
          <w:p w:rsidR="00C94570" w:rsidRPr="00617C93" w:rsidRDefault="00C94570" w:rsidP="002B4A6E">
            <w:pPr>
              <w:rPr>
                <w:lang w:val="kk-KZ"/>
              </w:rPr>
            </w:pPr>
            <w:r w:rsidRPr="00617C93">
              <w:rPr>
                <w:lang w:val="kk-KZ"/>
              </w:rPr>
              <w:t>54</w:t>
            </w:r>
          </w:p>
        </w:tc>
        <w:tc>
          <w:tcPr>
            <w:tcW w:w="6475" w:type="dxa"/>
            <w:shd w:val="clear" w:color="auto" w:fill="auto"/>
            <w:vAlign w:val="center"/>
            <w:hideMark/>
          </w:tcPr>
          <w:p w:rsidR="00C94570" w:rsidRPr="00617C93" w:rsidRDefault="00C94570" w:rsidP="002B4A6E">
            <w:pPr>
              <w:rPr>
                <w:lang w:val="kk-KZ"/>
              </w:rPr>
            </w:pPr>
            <w:r w:rsidRPr="00617C93">
              <w:rPr>
                <w:lang w:val="kk-KZ"/>
              </w:rPr>
              <w:t>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кестенің 75, 76, 77, 78 және 79-жолдарында көрсетілген қарыздарды, сондай-ақ жеке тұлғаларға берілген кепілсіз тұтынушылық қарыздарды қоспағанда)</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75</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948"/>
        </w:trPr>
        <w:tc>
          <w:tcPr>
            <w:tcW w:w="582" w:type="dxa"/>
            <w:shd w:val="clear" w:color="auto" w:fill="auto"/>
            <w:noWrap/>
            <w:vAlign w:val="center"/>
            <w:hideMark/>
          </w:tcPr>
          <w:p w:rsidR="00C94570" w:rsidRPr="00617C93" w:rsidRDefault="00C94570" w:rsidP="002B4A6E">
            <w:pPr>
              <w:rPr>
                <w:lang w:val="kk-KZ"/>
              </w:rPr>
            </w:pPr>
            <w:r w:rsidRPr="00617C93">
              <w:rPr>
                <w:lang w:val="kk-KZ"/>
              </w:rPr>
              <w:t>55</w:t>
            </w:r>
          </w:p>
        </w:tc>
        <w:tc>
          <w:tcPr>
            <w:tcW w:w="6475" w:type="dxa"/>
            <w:shd w:val="clear" w:color="auto" w:fill="auto"/>
            <w:vAlign w:val="center"/>
            <w:hideMark/>
          </w:tcPr>
          <w:p w:rsidR="00C94570" w:rsidRPr="00617C93" w:rsidRDefault="00C94570" w:rsidP="002B4A6E">
            <w:pPr>
              <w:rPr>
                <w:lang w:val="kk-KZ"/>
              </w:rPr>
            </w:pPr>
            <w:r w:rsidRPr="00617C93">
              <w:rPr>
                <w:lang w:val="kk-KZ"/>
              </w:rPr>
              <w:t>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кестенің 75, 76, 77, 78 және 79-жолдарында көрсетілген қарыздарды, сондай-ақ жеке тұлғаларға берілген кепілсіз тұтынушылық қарыздарды қоспағанда)</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260"/>
        </w:trPr>
        <w:tc>
          <w:tcPr>
            <w:tcW w:w="582" w:type="dxa"/>
            <w:shd w:val="clear" w:color="auto" w:fill="auto"/>
            <w:noWrap/>
            <w:vAlign w:val="center"/>
            <w:hideMark/>
          </w:tcPr>
          <w:p w:rsidR="00C94570" w:rsidRPr="00617C93" w:rsidRDefault="00C94570" w:rsidP="002B4A6E">
            <w:pPr>
              <w:rPr>
                <w:lang w:val="kk-KZ"/>
              </w:rPr>
            </w:pPr>
            <w:r w:rsidRPr="00617C93">
              <w:rPr>
                <w:lang w:val="kk-KZ"/>
              </w:rPr>
              <w:t>56</w:t>
            </w:r>
          </w:p>
        </w:tc>
        <w:tc>
          <w:tcPr>
            <w:tcW w:w="6475" w:type="dxa"/>
            <w:shd w:val="clear" w:color="auto" w:fill="auto"/>
            <w:vAlign w:val="center"/>
            <w:hideMark/>
          </w:tcPr>
          <w:p w:rsidR="00C94570" w:rsidRPr="00617C93" w:rsidRDefault="00C94570" w:rsidP="002B4A6E">
            <w:pPr>
              <w:rPr>
                <w:lang w:val="kk-KZ"/>
              </w:rPr>
            </w:pPr>
            <w:r w:rsidRPr="00617C93">
              <w:rPr>
                <w:lang w:val="kk-KZ"/>
              </w:rPr>
              <w:t>Қазақстан Республикасының Кәсіпкерлік кодексін</w:t>
            </w:r>
            <w:r>
              <w:rPr>
                <w:lang w:val="kk-KZ"/>
              </w:rPr>
              <w:t>е</w:t>
            </w:r>
            <w:r w:rsidRPr="00617C93">
              <w:rPr>
                <w:lang w:val="kk-KZ"/>
              </w:rPr>
              <w:t xml:space="preserve"> сәйкес шағын немесе орта кәсіпкерлікке жатқызылған субъектілерге берілген, мынадай өлшемшарттарға сәйкес келетін қарыздар: </w:t>
            </w:r>
          </w:p>
          <w:p w:rsidR="00C94570" w:rsidRPr="00617C93" w:rsidRDefault="00C94570" w:rsidP="002B4A6E">
            <w:pPr>
              <w:rPr>
                <w:lang w:val="kk-KZ"/>
              </w:rPr>
            </w:pPr>
            <w:r w:rsidRPr="00617C93">
              <w:rPr>
                <w:lang w:val="kk-KZ"/>
              </w:rPr>
              <w:t>1) 2021 жылғы 1 шілде - 2021 жылғы 31 желтоқсан аралығын қоса алғандағы кезеңде қарыз сомасы меншікті капиталдың 0,2 (нөл бүтін оннан екі) пайызынан аспайды;</w:t>
            </w:r>
          </w:p>
          <w:p w:rsidR="00C94570" w:rsidRPr="00617C93" w:rsidRDefault="00C94570" w:rsidP="002B4A6E">
            <w:pPr>
              <w:rPr>
                <w:lang w:val="kk-KZ"/>
              </w:rPr>
            </w:pPr>
            <w:r w:rsidRPr="00617C93">
              <w:rPr>
                <w:lang w:val="kk-KZ"/>
              </w:rPr>
              <w:t>2021 жылғы 1 қаңтардан бастап қарыз сомасы меншікті капиталдың 0,02 (нөл бүтін жүзден екі) пайызынан аспайды</w:t>
            </w:r>
          </w:p>
          <w:p w:rsidR="00C94570" w:rsidRPr="00617C93" w:rsidRDefault="00C94570" w:rsidP="002B4A6E">
            <w:pPr>
              <w:rPr>
                <w:lang w:val="kk-KZ"/>
              </w:rPr>
            </w:pPr>
            <w:r w:rsidRPr="00617C93">
              <w:rPr>
                <w:lang w:val="kk-KZ"/>
              </w:rPr>
              <w:t xml:space="preserve"> 2) қарыз валютасы – теңге</w:t>
            </w:r>
          </w:p>
          <w:p w:rsidR="00C94570" w:rsidRPr="00617C93" w:rsidRDefault="00C94570" w:rsidP="002B4A6E">
            <w:pPr>
              <w:rPr>
                <w:lang w:val="kk-KZ"/>
              </w:rPr>
            </w:pP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bCs/>
                <w:lang w:val="kk-KZ"/>
              </w:rPr>
            </w:pPr>
            <w:r w:rsidRPr="00617C93">
              <w:rPr>
                <w:spacing w:val="2"/>
                <w:lang w:val="kk-KZ"/>
              </w:rPr>
              <w:t xml:space="preserve">2021 жылғы 1 шілдеден бастап 2021 жылғы 31 желтоқсанды қоса алғанда – 50  </w:t>
            </w:r>
          </w:p>
          <w:p w:rsidR="00C94570" w:rsidRPr="00617C93" w:rsidRDefault="00C94570" w:rsidP="002B4A6E">
            <w:pPr>
              <w:jc w:val="center"/>
              <w:rPr>
                <w:bCs/>
                <w:lang w:val="kk-KZ"/>
              </w:rPr>
            </w:pPr>
          </w:p>
          <w:p w:rsidR="00C94570" w:rsidRPr="00617C93" w:rsidRDefault="00C94570" w:rsidP="002B4A6E">
            <w:pPr>
              <w:jc w:val="center"/>
              <w:rPr>
                <w:lang w:val="kk-KZ"/>
              </w:rPr>
            </w:pPr>
            <w:r w:rsidRPr="00617C93">
              <w:rPr>
                <w:spacing w:val="2"/>
                <w:lang w:val="kk-KZ"/>
              </w:rPr>
              <w:t>2022 жылғы 1 қаңтардан бастап</w:t>
            </w:r>
            <w:r w:rsidRPr="00617C93">
              <w:rPr>
                <w:bCs/>
                <w:lang w:val="kk-KZ"/>
              </w:rPr>
              <w:t xml:space="preserve"> – 75</w:t>
            </w:r>
          </w:p>
        </w:tc>
        <w:tc>
          <w:tcPr>
            <w:tcW w:w="963" w:type="dxa"/>
            <w:shd w:val="clear" w:color="auto" w:fill="auto"/>
            <w:noWrap/>
            <w:vAlign w:val="center"/>
            <w:hideMark/>
          </w:tcPr>
          <w:p w:rsidR="00C94570" w:rsidRPr="00617C93" w:rsidRDefault="00C94570" w:rsidP="002B4A6E">
            <w:pPr>
              <w:rPr>
                <w:lang w:val="kk-KZ"/>
              </w:rPr>
            </w:pPr>
          </w:p>
        </w:tc>
      </w:tr>
      <w:tr w:rsidR="00C94570" w:rsidRPr="0041428A" w:rsidTr="002B4A6E">
        <w:trPr>
          <w:trHeight w:val="410"/>
        </w:trPr>
        <w:tc>
          <w:tcPr>
            <w:tcW w:w="582" w:type="dxa"/>
            <w:shd w:val="clear" w:color="auto" w:fill="auto"/>
            <w:noWrap/>
            <w:vAlign w:val="center"/>
            <w:hideMark/>
          </w:tcPr>
          <w:p w:rsidR="00C94570" w:rsidRPr="00617C93" w:rsidRDefault="00C94570" w:rsidP="002B4A6E">
            <w:pPr>
              <w:rPr>
                <w:lang w:val="kk-KZ"/>
              </w:rPr>
            </w:pPr>
            <w:r w:rsidRPr="00617C93">
              <w:rPr>
                <w:lang w:val="kk-KZ"/>
              </w:rPr>
              <w:t>57</w:t>
            </w:r>
          </w:p>
        </w:tc>
        <w:tc>
          <w:tcPr>
            <w:tcW w:w="6475" w:type="dxa"/>
            <w:shd w:val="clear" w:color="auto" w:fill="auto"/>
            <w:vAlign w:val="center"/>
            <w:hideMark/>
          </w:tcPr>
          <w:p w:rsidR="00C94570" w:rsidRPr="00617C93" w:rsidRDefault="00C94570" w:rsidP="002B4A6E">
            <w:pPr>
              <w:rPr>
                <w:lang w:val="kk-KZ"/>
              </w:rPr>
            </w:pPr>
            <w:r w:rsidRPr="00617C93">
              <w:rPr>
                <w:lang w:val="kk-KZ"/>
              </w:rPr>
              <w:t>Синдикатталған қаржыландыру шеңберінде заңды тұлғаларға теңгемен берілген қарыздар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bCs/>
                <w:lang w:val="kk-KZ"/>
              </w:rPr>
            </w:pPr>
            <w:r w:rsidRPr="00617C93">
              <w:rPr>
                <w:lang w:val="kk-KZ"/>
              </w:rPr>
              <w:t> </w:t>
            </w:r>
            <w:r w:rsidRPr="00617C93">
              <w:rPr>
                <w:spacing w:val="2"/>
                <w:lang w:val="kk-KZ"/>
              </w:rPr>
              <w:t xml:space="preserve">2021 жылғы 1 шілдеден бастап </w:t>
            </w:r>
            <w:r w:rsidRPr="00617C93">
              <w:rPr>
                <w:spacing w:val="2"/>
                <w:lang w:val="kk-KZ"/>
              </w:rPr>
              <w:lastRenderedPageBreak/>
              <w:t xml:space="preserve">2021 жылғы 31 желтоқсанды қоса алғанда – 50  </w:t>
            </w:r>
          </w:p>
        </w:tc>
        <w:tc>
          <w:tcPr>
            <w:tcW w:w="963" w:type="dxa"/>
            <w:shd w:val="clear" w:color="auto" w:fill="auto"/>
            <w:noWrap/>
            <w:vAlign w:val="center"/>
            <w:hideMark/>
          </w:tcPr>
          <w:p w:rsidR="00C94570" w:rsidRPr="00617C93" w:rsidRDefault="00C94570" w:rsidP="002B4A6E">
            <w:pPr>
              <w:rPr>
                <w:lang w:val="kk-KZ"/>
              </w:rPr>
            </w:pPr>
            <w:r w:rsidRPr="00617C93">
              <w:rPr>
                <w:lang w:val="kk-KZ"/>
              </w:rPr>
              <w:lastRenderedPageBreak/>
              <w:t> </w:t>
            </w:r>
          </w:p>
        </w:tc>
      </w:tr>
      <w:tr w:rsidR="00C94570" w:rsidRPr="00617C93" w:rsidTr="002B4A6E">
        <w:trPr>
          <w:trHeight w:val="416"/>
        </w:trPr>
        <w:tc>
          <w:tcPr>
            <w:tcW w:w="582" w:type="dxa"/>
            <w:shd w:val="clear" w:color="auto" w:fill="auto"/>
            <w:noWrap/>
            <w:vAlign w:val="center"/>
            <w:hideMark/>
          </w:tcPr>
          <w:p w:rsidR="00C94570" w:rsidRPr="00617C93" w:rsidRDefault="00C94570" w:rsidP="002B4A6E">
            <w:pPr>
              <w:rPr>
                <w:lang w:val="kk-KZ"/>
              </w:rPr>
            </w:pPr>
            <w:r w:rsidRPr="00617C93">
              <w:rPr>
                <w:lang w:val="kk-KZ"/>
              </w:rPr>
              <w:t>58</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568"/>
        </w:trPr>
        <w:tc>
          <w:tcPr>
            <w:tcW w:w="582" w:type="dxa"/>
            <w:shd w:val="clear" w:color="auto" w:fill="auto"/>
            <w:noWrap/>
            <w:vAlign w:val="center"/>
            <w:hideMark/>
          </w:tcPr>
          <w:p w:rsidR="00C94570" w:rsidRPr="00617C93" w:rsidRDefault="00C94570" w:rsidP="002B4A6E">
            <w:pPr>
              <w:rPr>
                <w:lang w:val="kk-KZ"/>
              </w:rPr>
            </w:pPr>
            <w:r w:rsidRPr="00617C93">
              <w:rPr>
                <w:lang w:val="kk-KZ"/>
              </w:rPr>
              <w:t>59</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576"/>
        </w:trPr>
        <w:tc>
          <w:tcPr>
            <w:tcW w:w="582" w:type="dxa"/>
            <w:shd w:val="clear" w:color="auto" w:fill="auto"/>
            <w:noWrap/>
            <w:vAlign w:val="center"/>
            <w:hideMark/>
          </w:tcPr>
          <w:p w:rsidR="00C94570" w:rsidRPr="00617C93" w:rsidRDefault="00C94570" w:rsidP="002B4A6E">
            <w:pPr>
              <w:rPr>
                <w:lang w:val="kk-KZ"/>
              </w:rPr>
            </w:pPr>
            <w:r w:rsidRPr="00617C93">
              <w:rPr>
                <w:lang w:val="kk-KZ"/>
              </w:rPr>
              <w:t>60</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«A+»-дан «A-»-ке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613" w:type="dxa"/>
            <w:shd w:val="clear" w:color="auto" w:fill="auto"/>
            <w:noWrap/>
            <w:vAlign w:val="center"/>
            <w:hideMark/>
          </w:tcPr>
          <w:p w:rsidR="00C94570" w:rsidRPr="00617C93" w:rsidRDefault="00C94570" w:rsidP="002B4A6E">
            <w:pP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600"/>
        </w:trPr>
        <w:tc>
          <w:tcPr>
            <w:tcW w:w="582" w:type="dxa"/>
            <w:shd w:val="clear" w:color="auto" w:fill="auto"/>
            <w:noWrap/>
            <w:vAlign w:val="center"/>
            <w:hideMark/>
          </w:tcPr>
          <w:p w:rsidR="00C94570" w:rsidRPr="00617C93" w:rsidRDefault="00C94570" w:rsidP="002B4A6E">
            <w:pPr>
              <w:rPr>
                <w:lang w:val="kk-KZ"/>
              </w:rPr>
            </w:pPr>
            <w:r w:rsidRPr="00617C93">
              <w:rPr>
                <w:lang w:val="kk-KZ"/>
              </w:rPr>
              <w:t>61</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738"/>
        </w:trPr>
        <w:tc>
          <w:tcPr>
            <w:tcW w:w="582" w:type="dxa"/>
            <w:shd w:val="clear" w:color="auto" w:fill="auto"/>
            <w:noWrap/>
            <w:vAlign w:val="center"/>
            <w:hideMark/>
          </w:tcPr>
          <w:p w:rsidR="00C94570" w:rsidRPr="00617C93" w:rsidRDefault="00C94570" w:rsidP="002B4A6E">
            <w:pPr>
              <w:rPr>
                <w:lang w:val="kk-KZ"/>
              </w:rPr>
            </w:pPr>
            <w:r w:rsidRPr="00617C93">
              <w:rPr>
                <w:lang w:val="kk-KZ"/>
              </w:rPr>
              <w:t>62</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950"/>
        </w:trPr>
        <w:tc>
          <w:tcPr>
            <w:tcW w:w="582" w:type="dxa"/>
            <w:shd w:val="clear" w:color="auto" w:fill="auto"/>
            <w:noWrap/>
            <w:vAlign w:val="center"/>
            <w:hideMark/>
          </w:tcPr>
          <w:p w:rsidR="00C94570" w:rsidRPr="00617C93" w:rsidRDefault="00C94570" w:rsidP="002B4A6E">
            <w:pPr>
              <w:rPr>
                <w:lang w:val="kk-KZ"/>
              </w:rPr>
            </w:pPr>
            <w:r w:rsidRPr="00617C93">
              <w:rPr>
                <w:lang w:val="kk-KZ"/>
              </w:rPr>
              <w:t>63</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822"/>
        </w:trPr>
        <w:tc>
          <w:tcPr>
            <w:tcW w:w="582" w:type="dxa"/>
            <w:shd w:val="clear" w:color="auto" w:fill="auto"/>
            <w:noWrap/>
            <w:vAlign w:val="center"/>
            <w:hideMark/>
          </w:tcPr>
          <w:p w:rsidR="00C94570" w:rsidRPr="00617C93" w:rsidRDefault="00C94570" w:rsidP="002B4A6E">
            <w:pPr>
              <w:rPr>
                <w:lang w:val="kk-KZ"/>
              </w:rPr>
            </w:pPr>
            <w:r w:rsidRPr="00617C93">
              <w:rPr>
                <w:lang w:val="kk-KZ"/>
              </w:rPr>
              <w:t>64</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892"/>
        </w:trPr>
        <w:tc>
          <w:tcPr>
            <w:tcW w:w="582" w:type="dxa"/>
            <w:shd w:val="clear" w:color="auto" w:fill="auto"/>
            <w:noWrap/>
            <w:vAlign w:val="center"/>
            <w:hideMark/>
          </w:tcPr>
          <w:p w:rsidR="00C94570" w:rsidRPr="00617C93" w:rsidRDefault="00C94570" w:rsidP="002B4A6E">
            <w:pPr>
              <w:rPr>
                <w:lang w:val="kk-KZ"/>
              </w:rPr>
            </w:pPr>
            <w:r w:rsidRPr="00617C93">
              <w:rPr>
                <w:lang w:val="kk-KZ"/>
              </w:rPr>
              <w:t>65</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989"/>
        </w:trPr>
        <w:tc>
          <w:tcPr>
            <w:tcW w:w="582" w:type="dxa"/>
            <w:shd w:val="clear" w:color="auto" w:fill="auto"/>
            <w:noWrap/>
            <w:vAlign w:val="center"/>
            <w:hideMark/>
          </w:tcPr>
          <w:p w:rsidR="00C94570" w:rsidRPr="00617C93" w:rsidRDefault="00C94570" w:rsidP="002B4A6E">
            <w:pPr>
              <w:rPr>
                <w:lang w:val="kk-KZ"/>
              </w:rPr>
            </w:pPr>
            <w:r w:rsidRPr="00617C93">
              <w:rPr>
                <w:lang w:val="kk-KZ"/>
              </w:rPr>
              <w:t>66</w:t>
            </w:r>
          </w:p>
        </w:tc>
        <w:tc>
          <w:tcPr>
            <w:tcW w:w="6475" w:type="dxa"/>
            <w:shd w:val="clear" w:color="auto" w:fill="auto"/>
            <w:vAlign w:val="center"/>
            <w:hideMark/>
          </w:tcPr>
          <w:p w:rsidR="00C94570" w:rsidRPr="00617C93" w:rsidRDefault="00C94570" w:rsidP="002B4A6E">
            <w:pPr>
              <w:rPr>
                <w:lang w:val="kk-KZ"/>
              </w:rPr>
            </w:pPr>
            <w:r w:rsidRPr="00617C93">
              <w:rPr>
                <w:lang w:val="kk-KZ"/>
              </w:rPr>
              <w:t>Банк баланста ұстап тұрған және Standard &amp; Рооr's агенттігінің «А+»-тен «А-»-ке дейін кредиттік рейтингі бар немесе басқа рейтингтік агенттіктердің бірінің осыған ұқсас деңгейдегі рейтингі бар немесе Standard &amp; Рооr's агенттігінің ұлттық шкаласы бойынша «kzА+»-тен «kzА-»-ке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152"/>
        </w:trPr>
        <w:tc>
          <w:tcPr>
            <w:tcW w:w="582" w:type="dxa"/>
            <w:shd w:val="clear" w:color="auto" w:fill="auto"/>
            <w:noWrap/>
            <w:vAlign w:val="center"/>
            <w:hideMark/>
          </w:tcPr>
          <w:p w:rsidR="00C94570" w:rsidRPr="00617C93" w:rsidRDefault="00C94570" w:rsidP="002B4A6E">
            <w:pPr>
              <w:rPr>
                <w:lang w:val="kk-KZ"/>
              </w:rPr>
            </w:pPr>
            <w:r w:rsidRPr="00617C93">
              <w:rPr>
                <w:lang w:val="kk-KZ"/>
              </w:rPr>
              <w:t>67</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Ашылған корреспонденттiк шоттар бойынша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Standard &amp; Poor's агенттігінің «ВВВ-»-дан «ВВ+»-ға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 </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345"/>
        </w:trPr>
        <w:tc>
          <w:tcPr>
            <w:tcW w:w="582" w:type="dxa"/>
            <w:shd w:val="clear" w:color="auto" w:fill="auto"/>
            <w:noWrap/>
            <w:vAlign w:val="center"/>
            <w:hideMark/>
          </w:tcPr>
          <w:p w:rsidR="00C94570" w:rsidRPr="00617C93" w:rsidRDefault="00C94570" w:rsidP="002B4A6E">
            <w:pPr>
              <w:rPr>
                <w:lang w:val="kk-KZ"/>
              </w:rPr>
            </w:pPr>
            <w:r w:rsidRPr="00617C93">
              <w:rPr>
                <w:lang w:val="kk-KZ"/>
              </w:rPr>
              <w:t>68</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«Қазақстан қор биржасы» акционерлік қоғамына қойылатын талаптар  </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489"/>
        </w:trPr>
        <w:tc>
          <w:tcPr>
            <w:tcW w:w="582" w:type="dxa"/>
            <w:shd w:val="clear" w:color="auto" w:fill="auto"/>
            <w:noWrap/>
            <w:vAlign w:val="center"/>
            <w:hideMark/>
          </w:tcPr>
          <w:p w:rsidR="00C94570" w:rsidRPr="00617C93" w:rsidRDefault="00C94570" w:rsidP="002B4A6E">
            <w:pPr>
              <w:rPr>
                <w:lang w:val="kk-KZ"/>
              </w:rPr>
            </w:pPr>
            <w:r w:rsidRPr="00617C93">
              <w:rPr>
                <w:lang w:val="kk-KZ"/>
              </w:rPr>
              <w:t>69</w:t>
            </w:r>
          </w:p>
        </w:tc>
        <w:tc>
          <w:tcPr>
            <w:tcW w:w="6475" w:type="dxa"/>
            <w:shd w:val="clear" w:color="auto" w:fill="auto"/>
            <w:vAlign w:val="center"/>
            <w:hideMark/>
          </w:tcPr>
          <w:p w:rsidR="00C94570" w:rsidRPr="00617C93" w:rsidRDefault="00C94570" w:rsidP="002B4A6E">
            <w:pPr>
              <w:rPr>
                <w:lang w:val="kk-KZ"/>
              </w:rPr>
            </w:pPr>
            <w:r w:rsidRPr="00617C93">
              <w:rPr>
                <w:lang w:val="kk-KZ"/>
              </w:rPr>
              <w:t>ІІІ тәуекел тобына енгізілген активтер бойынша есептелген сыйақы (осы кестенің 49 және 50-жолдарында көрсетілген активтер бойынша есептелген сыйақыларды қоспағанда)</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300"/>
        </w:trPr>
        <w:tc>
          <w:tcPr>
            <w:tcW w:w="582" w:type="dxa"/>
            <w:shd w:val="clear" w:color="auto" w:fill="auto"/>
            <w:noWrap/>
            <w:vAlign w:val="center"/>
            <w:hideMark/>
          </w:tcPr>
          <w:p w:rsidR="00C94570" w:rsidRPr="00617C93" w:rsidRDefault="00C94570" w:rsidP="002B4A6E">
            <w:pPr>
              <w:rPr>
                <w:lang w:val="kk-KZ"/>
              </w:rPr>
            </w:pPr>
          </w:p>
        </w:tc>
        <w:tc>
          <w:tcPr>
            <w:tcW w:w="6475" w:type="dxa"/>
            <w:shd w:val="clear" w:color="auto" w:fill="auto"/>
            <w:vAlign w:val="center"/>
            <w:hideMark/>
          </w:tcPr>
          <w:p w:rsidR="00C94570" w:rsidRPr="00617C93" w:rsidRDefault="00C94570" w:rsidP="002B4A6E">
            <w:pPr>
              <w:jc w:val="center"/>
              <w:rPr>
                <w:lang w:val="kk-KZ"/>
              </w:rPr>
            </w:pPr>
            <w:r w:rsidRPr="00617C93">
              <w:rPr>
                <w:lang w:val="kk-KZ"/>
              </w:rPr>
              <w:t>IV топ</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758"/>
        </w:trPr>
        <w:tc>
          <w:tcPr>
            <w:tcW w:w="582" w:type="dxa"/>
            <w:shd w:val="clear" w:color="auto" w:fill="auto"/>
            <w:noWrap/>
            <w:vAlign w:val="center"/>
            <w:hideMark/>
          </w:tcPr>
          <w:p w:rsidR="00C94570" w:rsidRPr="00617C93" w:rsidRDefault="00C94570" w:rsidP="002B4A6E">
            <w:pPr>
              <w:rPr>
                <w:lang w:val="kk-KZ"/>
              </w:rPr>
            </w:pPr>
            <w:r w:rsidRPr="00617C93">
              <w:rPr>
                <w:lang w:val="kk-KZ"/>
              </w:rPr>
              <w:t>70</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Standard &amp; Poor's агенттігінің «ВВ+»-тен «В-»-ке дейінгі тәуелсіз рейтингі бар немесе басқа рейтингтік агенттіктердің бірінің осыған </w:t>
            </w:r>
            <w:r w:rsidRPr="00617C93">
              <w:rPr>
                <w:lang w:val="kk-KZ"/>
              </w:rPr>
              <w:lastRenderedPageBreak/>
              <w:t xml:space="preserve">ұқсас деңгейдегі рейтингі бар және тиісті рейтингтік бағасы жоқ елдердің орталық үкіметтеріне берілген қарыздар </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835"/>
        </w:trPr>
        <w:tc>
          <w:tcPr>
            <w:tcW w:w="582" w:type="dxa"/>
            <w:shd w:val="clear" w:color="auto" w:fill="auto"/>
            <w:noWrap/>
            <w:vAlign w:val="center"/>
            <w:hideMark/>
          </w:tcPr>
          <w:p w:rsidR="00C94570" w:rsidRPr="00617C93" w:rsidRDefault="00C94570" w:rsidP="002B4A6E">
            <w:pPr>
              <w:rPr>
                <w:lang w:val="kk-KZ"/>
              </w:rPr>
            </w:pPr>
            <w:r w:rsidRPr="00617C93">
              <w:rPr>
                <w:lang w:val="kk-KZ"/>
              </w:rPr>
              <w:t>71</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банктеріне берілген қарыздар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977"/>
        </w:trPr>
        <w:tc>
          <w:tcPr>
            <w:tcW w:w="582" w:type="dxa"/>
            <w:shd w:val="clear" w:color="auto" w:fill="auto"/>
            <w:noWrap/>
            <w:vAlign w:val="center"/>
            <w:hideMark/>
          </w:tcPr>
          <w:p w:rsidR="00C94570" w:rsidRPr="00617C93" w:rsidRDefault="00C94570" w:rsidP="002B4A6E">
            <w:pPr>
              <w:rPr>
                <w:lang w:val="kk-KZ"/>
              </w:rPr>
            </w:pPr>
            <w:r w:rsidRPr="00617C93">
              <w:rPr>
                <w:lang w:val="kk-KZ"/>
              </w:rPr>
              <w:t>72</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526"/>
        </w:trPr>
        <w:tc>
          <w:tcPr>
            <w:tcW w:w="582" w:type="dxa"/>
            <w:shd w:val="clear" w:color="auto" w:fill="auto"/>
            <w:noWrap/>
            <w:vAlign w:val="center"/>
            <w:hideMark/>
          </w:tcPr>
          <w:p w:rsidR="00C94570" w:rsidRPr="00617C93" w:rsidRDefault="00C94570" w:rsidP="002B4A6E">
            <w:pPr>
              <w:rPr>
                <w:lang w:val="kk-KZ"/>
              </w:rPr>
            </w:pPr>
            <w:r w:rsidRPr="00617C93">
              <w:rPr>
                <w:lang w:val="kk-KZ"/>
              </w:rPr>
              <w:t>73</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 </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304"/>
        </w:trPr>
        <w:tc>
          <w:tcPr>
            <w:tcW w:w="582" w:type="dxa"/>
            <w:shd w:val="clear" w:color="auto" w:fill="auto"/>
            <w:noWrap/>
            <w:vAlign w:val="center"/>
            <w:hideMark/>
          </w:tcPr>
          <w:p w:rsidR="00C94570" w:rsidRPr="00617C93" w:rsidRDefault="00C94570" w:rsidP="002B4A6E">
            <w:pPr>
              <w:rPr>
                <w:lang w:val="kk-KZ"/>
              </w:rPr>
            </w:pPr>
            <w:r w:rsidRPr="00617C93">
              <w:rPr>
                <w:lang w:val="kk-KZ"/>
              </w:rPr>
              <w:t>74</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«A-» төмен борыштық рейтингі немесе басқа рейтингтік агенттіктердің бірінің осыған ұқсас деңгейдегі рейтингі бар Қазақстан Республикасының резиденті-ұйымдарға, тиісті рейтингтік бағасы жоқ Қазақстан Республикасының резиденті-ұйымдарға және Standard &amp; Poor's агенттігінің «ВВВ+»-дан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бейрезиденті-ұйымдарға берілген қарыздар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370"/>
        </w:trPr>
        <w:tc>
          <w:tcPr>
            <w:tcW w:w="582" w:type="dxa"/>
            <w:shd w:val="clear" w:color="auto" w:fill="auto"/>
            <w:noWrap/>
            <w:vAlign w:val="center"/>
            <w:hideMark/>
          </w:tcPr>
          <w:p w:rsidR="00C94570" w:rsidRPr="00617C93" w:rsidRDefault="00C94570" w:rsidP="002B4A6E">
            <w:pPr>
              <w:rPr>
                <w:lang w:val="kk-KZ"/>
              </w:rPr>
            </w:pPr>
            <w:r w:rsidRPr="00617C93">
              <w:rPr>
                <w:lang w:val="kk-KZ"/>
              </w:rPr>
              <w:t>75</w:t>
            </w:r>
          </w:p>
        </w:tc>
        <w:tc>
          <w:tcPr>
            <w:tcW w:w="6475" w:type="dxa"/>
            <w:shd w:val="clear" w:color="auto" w:fill="auto"/>
            <w:vAlign w:val="center"/>
            <w:hideMark/>
          </w:tcPr>
          <w:p w:rsidR="00C94570" w:rsidRPr="00617C93" w:rsidRDefault="00C94570" w:rsidP="002B4A6E">
            <w:pPr>
              <w:rPr>
                <w:lang w:val="kk-KZ"/>
              </w:rPr>
            </w:pPr>
            <w:r w:rsidRPr="00617C93">
              <w:rPr>
                <w:lang w:val="kk-KZ"/>
              </w:rPr>
              <w:t>2016 жылғы 1 қаңтардан бастап берілген және шетел валютасымен 1 (бір) жылдан астам мерзімге Standard &amp; Poor's агенттігінің «А+» төмен борыштық рейтингі немесе басқа рейтингтік агенттіктердің бірінің осыған ұқсас деңгейдегі рейтингі бар Қазақстан Республикасының резиденті-ұйымдарға, тиісті рейтингтік бағасы жоқ Қазақстан Республикасының резиденті-ұйымдарға және Standard &amp; Poor's агенттігінің «ВВВ+»-дан «АА-»-ке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Қазақстан Республикасының бейрезиденті-ұйымдарға берілген қарыздар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200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727"/>
        </w:trPr>
        <w:tc>
          <w:tcPr>
            <w:tcW w:w="582" w:type="dxa"/>
            <w:shd w:val="clear" w:color="auto" w:fill="auto"/>
            <w:noWrap/>
            <w:vAlign w:val="center"/>
            <w:hideMark/>
          </w:tcPr>
          <w:p w:rsidR="00C94570" w:rsidRPr="00617C93" w:rsidRDefault="00C94570" w:rsidP="002B4A6E">
            <w:pPr>
              <w:rPr>
                <w:lang w:val="kk-KZ"/>
              </w:rPr>
            </w:pPr>
            <w:r w:rsidRPr="00617C93">
              <w:rPr>
                <w:lang w:val="kk-KZ"/>
              </w:rPr>
              <w:t>76</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ІІІ тәуекел тобына жататындарды қоспағанда, жеке тұлғаларға 2016 жылғы 1 қаңтарға дейін берілген қарыздар, оның ішінде тұтынушылық қарыздар</w:t>
            </w:r>
          </w:p>
          <w:p w:rsidR="00C94570" w:rsidRPr="00617C93" w:rsidRDefault="00C94570" w:rsidP="002B4A6E">
            <w:pPr>
              <w:rPr>
                <w:lang w:val="kk-KZ"/>
              </w:rPr>
            </w:pP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377"/>
        </w:trPr>
        <w:tc>
          <w:tcPr>
            <w:tcW w:w="582" w:type="dxa"/>
            <w:shd w:val="clear" w:color="auto" w:fill="auto"/>
            <w:noWrap/>
            <w:vAlign w:val="center"/>
            <w:hideMark/>
          </w:tcPr>
          <w:p w:rsidR="00C94570" w:rsidRPr="00617C93" w:rsidRDefault="00C94570" w:rsidP="002B4A6E">
            <w:pPr>
              <w:rPr>
                <w:lang w:val="kk-KZ"/>
              </w:rPr>
            </w:pPr>
            <w:r w:rsidRPr="00617C93">
              <w:rPr>
                <w:lang w:val="kk-KZ"/>
              </w:rPr>
              <w:t>77</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1 (бір) жылдан астам мерзімге берілген қарыздар, оның ішінде тұтынушылық қарыздар</w:t>
            </w:r>
          </w:p>
          <w:p w:rsidR="00C94570" w:rsidRPr="00617C93" w:rsidRDefault="00C94570" w:rsidP="002B4A6E">
            <w:pPr>
              <w:rPr>
                <w:lang w:val="kk-KZ"/>
              </w:rPr>
            </w:pP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200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904"/>
        </w:trPr>
        <w:tc>
          <w:tcPr>
            <w:tcW w:w="582" w:type="dxa"/>
            <w:shd w:val="clear" w:color="auto" w:fill="auto"/>
            <w:noWrap/>
            <w:vAlign w:val="center"/>
            <w:hideMark/>
          </w:tcPr>
          <w:p w:rsidR="00C94570" w:rsidRPr="00617C93" w:rsidRDefault="00C94570" w:rsidP="002B4A6E">
            <w:pPr>
              <w:rPr>
                <w:lang w:val="kk-KZ"/>
              </w:rPr>
            </w:pPr>
            <w:r w:rsidRPr="00617C93">
              <w:rPr>
                <w:lang w:val="kk-KZ"/>
              </w:rPr>
              <w:t>78</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Жеке тұлғаларға 2016 жылғы 1 қаңтар - 2019 жылғы 31 желтоқсан аралығында берілген қамтамасыз етілмеген қарыздар, оның ішінде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(бұдан әрі - № 170 нормативтер) 5-қосымшаның 78-жолына сәйкес банк есептейтін келесі өлшемшарттардың біріне сәйкес келетін тұтынушылық қарыздар </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977"/>
        </w:trPr>
        <w:tc>
          <w:tcPr>
            <w:tcW w:w="582" w:type="dxa"/>
            <w:shd w:val="clear" w:color="auto" w:fill="auto"/>
            <w:noWrap/>
            <w:vAlign w:val="center"/>
            <w:hideMark/>
          </w:tcPr>
          <w:p w:rsidR="00C94570" w:rsidRPr="00617C93" w:rsidRDefault="00C94570" w:rsidP="002B4A6E">
            <w:pPr>
              <w:rPr>
                <w:lang w:val="kk-KZ"/>
              </w:rPr>
            </w:pPr>
            <w:r w:rsidRPr="00617C93">
              <w:rPr>
                <w:lang w:val="kk-KZ"/>
              </w:rPr>
              <w:lastRenderedPageBreak/>
              <w:t>79</w:t>
            </w:r>
          </w:p>
        </w:tc>
        <w:tc>
          <w:tcPr>
            <w:tcW w:w="6475" w:type="dxa"/>
            <w:shd w:val="clear" w:color="auto" w:fill="auto"/>
            <w:vAlign w:val="center"/>
            <w:hideMark/>
          </w:tcPr>
          <w:p w:rsidR="00C94570" w:rsidRPr="00617C93" w:rsidRDefault="00C94570" w:rsidP="002B4A6E">
            <w:pPr>
              <w:rPr>
                <w:lang w:val="kk-KZ"/>
              </w:rPr>
            </w:pPr>
            <w:r w:rsidRPr="00617C93">
              <w:rPr>
                <w:lang w:val="kk-KZ"/>
              </w:rPr>
              <w:t>Жеке тұлғаларға 2016 жылғы 1 қаңтардан бастап берілген өзге қарыздар, оның ішінде тұтынушылық қарыздар (ипотекалық тұрғын үй қарыздарын, осы кестенің 78-жолында көрсетілген жеке тұлғаларға берілген қарыздарды және №170 нормативтерге 5-1-қосымшада көрсетілген кепілсіз тұтынушылық қарыздарды қоспағанда)</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582" w:type="dxa"/>
            <w:shd w:val="clear" w:color="auto" w:fill="auto"/>
            <w:noWrap/>
            <w:vAlign w:val="center"/>
            <w:hideMark/>
          </w:tcPr>
          <w:p w:rsidR="00C94570" w:rsidRPr="00617C93" w:rsidRDefault="00C94570" w:rsidP="002B4A6E">
            <w:pPr>
              <w:rPr>
                <w:lang w:val="kk-KZ"/>
              </w:rPr>
            </w:pPr>
            <w:r w:rsidRPr="00617C93">
              <w:rPr>
                <w:lang w:val="kk-KZ"/>
              </w:rPr>
              <w:t>80</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 </w:t>
            </w:r>
          </w:p>
          <w:p w:rsidR="00C94570" w:rsidRPr="00617C93" w:rsidRDefault="00C94570" w:rsidP="002B4A6E">
            <w:pPr>
              <w:rPr>
                <w:lang w:val="kk-KZ"/>
              </w:rPr>
            </w:pPr>
            <w:r w:rsidRPr="00617C93">
              <w:rPr>
                <w:lang w:val="kk-KZ"/>
              </w:rPr>
              <w:t>1) қарыз алушы берешегінің мөлшері 120 айлық есептік көрсеткіштен (бұдан әрі – АЕК) аспайды;</w:t>
            </w:r>
          </w:p>
          <w:p w:rsidR="00C94570" w:rsidRPr="00617C93" w:rsidRDefault="00C94570" w:rsidP="002B4A6E">
            <w:pPr>
              <w:rPr>
                <w:lang w:val="kk-KZ"/>
              </w:rPr>
            </w:pPr>
            <w:r w:rsidRPr="00617C93">
              <w:rPr>
                <w:lang w:val="kk-KZ"/>
              </w:rPr>
              <w:t xml:space="preserve">2) жылдық пайыздық көрсеткіштегі артық төлем мөлшері 0 (нөл) пайыздан 30 (отыз) пайызға дейінгі аралықта </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878"/>
        </w:trPr>
        <w:tc>
          <w:tcPr>
            <w:tcW w:w="582" w:type="dxa"/>
            <w:shd w:val="clear" w:color="auto" w:fill="auto"/>
            <w:noWrap/>
            <w:vAlign w:val="center"/>
            <w:hideMark/>
          </w:tcPr>
          <w:p w:rsidR="00C94570" w:rsidRPr="00617C93" w:rsidRDefault="00C94570" w:rsidP="002B4A6E">
            <w:pPr>
              <w:rPr>
                <w:lang w:val="kk-KZ"/>
              </w:rPr>
            </w:pPr>
            <w:r w:rsidRPr="00617C93">
              <w:rPr>
                <w:lang w:val="kk-KZ"/>
              </w:rPr>
              <w:t>81</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 </w:t>
            </w:r>
          </w:p>
          <w:p w:rsidR="00C94570" w:rsidRPr="00617C93" w:rsidRDefault="00C94570" w:rsidP="002B4A6E">
            <w:pPr>
              <w:rPr>
                <w:lang w:val="kk-KZ"/>
              </w:rPr>
            </w:pPr>
            <w:r w:rsidRPr="00617C93">
              <w:rPr>
                <w:lang w:val="kk-KZ"/>
              </w:rPr>
              <w:t>1) қарыз алушы берешегінің мөлшері 120 АЕК-тен аспайды;</w:t>
            </w:r>
          </w:p>
          <w:p w:rsidR="00C94570" w:rsidRPr="00617C93" w:rsidRDefault="00C94570" w:rsidP="002B4A6E">
            <w:pPr>
              <w:rPr>
                <w:lang w:val="kk-KZ"/>
              </w:rPr>
            </w:pPr>
            <w:r w:rsidRPr="00617C93">
              <w:rPr>
                <w:lang w:val="kk-KZ"/>
              </w:rPr>
              <w:t>2) жылдық пайыздық көрсеткіштегі артық төлем мөлшері 0 (нөл) пайыздан 30 (отыз) пайызға дейінгі аралықта</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063"/>
        </w:trPr>
        <w:tc>
          <w:tcPr>
            <w:tcW w:w="582" w:type="dxa"/>
            <w:shd w:val="clear" w:color="auto" w:fill="auto"/>
            <w:noWrap/>
            <w:vAlign w:val="center"/>
            <w:hideMark/>
          </w:tcPr>
          <w:p w:rsidR="00C94570" w:rsidRPr="00617C93" w:rsidRDefault="00C94570" w:rsidP="002B4A6E">
            <w:pPr>
              <w:rPr>
                <w:lang w:val="kk-KZ"/>
              </w:rPr>
            </w:pPr>
            <w:r w:rsidRPr="00617C93">
              <w:rPr>
                <w:lang w:val="kk-KZ"/>
              </w:rPr>
              <w:t>82</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 </w:t>
            </w:r>
          </w:p>
          <w:p w:rsidR="00C94570" w:rsidRPr="00617C93" w:rsidRDefault="00C94570" w:rsidP="002B4A6E">
            <w:pPr>
              <w:rPr>
                <w:lang w:val="kk-KZ"/>
              </w:rPr>
            </w:pPr>
            <w:r w:rsidRPr="00617C93">
              <w:rPr>
                <w:lang w:val="kk-KZ"/>
              </w:rPr>
              <w:t>1) қарыз алушы берешегінің мөлшері 120 АЕК-тен 200 АЕК-ке дейінгі шекте;</w:t>
            </w:r>
          </w:p>
          <w:p w:rsidR="00C94570" w:rsidRPr="00617C93" w:rsidRDefault="00C94570" w:rsidP="002B4A6E">
            <w:pPr>
              <w:rPr>
                <w:lang w:val="kk-KZ"/>
              </w:rPr>
            </w:pPr>
            <w:r w:rsidRPr="00617C93">
              <w:rPr>
                <w:lang w:val="kk-KZ"/>
              </w:rPr>
              <w:t>2) жылдық пайыздық көрсеткіштегі артық төлем мөлшері 0 (нөл) пайыздан 30 (отыз) пайызға дейінгі аралықта</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110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689"/>
        </w:trPr>
        <w:tc>
          <w:tcPr>
            <w:tcW w:w="582" w:type="dxa"/>
            <w:shd w:val="clear" w:color="auto" w:fill="auto"/>
            <w:noWrap/>
            <w:vAlign w:val="center"/>
            <w:hideMark/>
          </w:tcPr>
          <w:p w:rsidR="00C94570" w:rsidRPr="00617C93" w:rsidRDefault="00C94570" w:rsidP="002B4A6E">
            <w:pPr>
              <w:rPr>
                <w:lang w:val="kk-KZ"/>
              </w:rPr>
            </w:pPr>
            <w:r w:rsidRPr="00617C93">
              <w:rPr>
                <w:lang w:val="kk-KZ"/>
              </w:rPr>
              <w:t>83</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 </w:t>
            </w:r>
          </w:p>
          <w:p w:rsidR="00C94570" w:rsidRPr="00617C93" w:rsidRDefault="00C94570" w:rsidP="002B4A6E">
            <w:pPr>
              <w:rPr>
                <w:lang w:val="kk-KZ"/>
              </w:rPr>
            </w:pPr>
            <w:r w:rsidRPr="00617C93">
              <w:rPr>
                <w:lang w:val="kk-KZ"/>
              </w:rPr>
              <w:t>1) қарыз алушы берешегінің мөлшері 120 АЕК-тен аспайды;</w:t>
            </w:r>
          </w:p>
          <w:p w:rsidR="00C94570" w:rsidRPr="00617C93" w:rsidRDefault="00C94570" w:rsidP="002B4A6E">
            <w:pPr>
              <w:rPr>
                <w:lang w:val="kk-KZ"/>
              </w:rPr>
            </w:pPr>
            <w:r w:rsidRPr="00617C93">
              <w:rPr>
                <w:lang w:val="kk-KZ"/>
              </w:rPr>
              <w:t>2) жылдық пайыздық көрсеткіштегі артық төлем мөлшері 30 (отыз) пайыздан асады.</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110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261"/>
        </w:trPr>
        <w:tc>
          <w:tcPr>
            <w:tcW w:w="582" w:type="dxa"/>
            <w:shd w:val="clear" w:color="auto" w:fill="auto"/>
            <w:noWrap/>
            <w:vAlign w:val="center"/>
            <w:hideMark/>
          </w:tcPr>
          <w:p w:rsidR="00C94570" w:rsidRPr="00617C93" w:rsidRDefault="00C94570" w:rsidP="002B4A6E">
            <w:pPr>
              <w:rPr>
                <w:lang w:val="kk-KZ"/>
              </w:rPr>
            </w:pPr>
            <w:r w:rsidRPr="00617C93">
              <w:rPr>
                <w:lang w:val="kk-KZ"/>
              </w:rPr>
              <w:t>84</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 </w:t>
            </w:r>
          </w:p>
          <w:p w:rsidR="00C94570" w:rsidRPr="00617C93" w:rsidRDefault="00C94570" w:rsidP="002B4A6E">
            <w:pPr>
              <w:rPr>
                <w:lang w:val="kk-KZ"/>
              </w:rPr>
            </w:pPr>
            <w:r w:rsidRPr="00617C93">
              <w:rPr>
                <w:lang w:val="kk-KZ"/>
              </w:rPr>
              <w:t>1) қарыз алушы берешегінің мөлшері 120 АЕК-тен 200 АЕК-ке дейінгі шекте;</w:t>
            </w:r>
          </w:p>
          <w:p w:rsidR="00C94570" w:rsidRPr="00617C93" w:rsidRDefault="00C94570" w:rsidP="002B4A6E">
            <w:pPr>
              <w:rPr>
                <w:lang w:val="kk-KZ"/>
              </w:rPr>
            </w:pPr>
            <w:r w:rsidRPr="00617C93">
              <w:rPr>
                <w:lang w:val="kk-KZ"/>
              </w:rPr>
              <w:t>2) жылдық пайыздық көрсеткіштегі артық төлем мөлшері 0 (нөл) пайыздан 30 (отыз) пайызға дейінгі аралықта</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110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305"/>
        </w:trPr>
        <w:tc>
          <w:tcPr>
            <w:tcW w:w="582" w:type="dxa"/>
            <w:shd w:val="clear" w:color="auto" w:fill="auto"/>
            <w:noWrap/>
            <w:vAlign w:val="center"/>
            <w:hideMark/>
          </w:tcPr>
          <w:p w:rsidR="00C94570" w:rsidRPr="00617C93" w:rsidRDefault="00C94570" w:rsidP="002B4A6E">
            <w:pPr>
              <w:rPr>
                <w:lang w:val="kk-KZ"/>
              </w:rPr>
            </w:pPr>
            <w:r w:rsidRPr="00617C93">
              <w:rPr>
                <w:lang w:val="kk-KZ"/>
              </w:rPr>
              <w:t>85</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 </w:t>
            </w:r>
          </w:p>
          <w:p w:rsidR="00C94570" w:rsidRPr="00617C93" w:rsidRDefault="00C94570" w:rsidP="002B4A6E">
            <w:pPr>
              <w:rPr>
                <w:lang w:val="kk-KZ"/>
              </w:rPr>
            </w:pPr>
            <w:r w:rsidRPr="00617C93">
              <w:rPr>
                <w:lang w:val="kk-KZ"/>
              </w:rPr>
              <w:t>1) қарыз алушы берешегінің мөлшері 120 АЕК-тен аспайды;</w:t>
            </w:r>
          </w:p>
          <w:p w:rsidR="00C94570" w:rsidRPr="00617C93" w:rsidRDefault="00C94570" w:rsidP="002B4A6E">
            <w:pPr>
              <w:rPr>
                <w:lang w:val="kk-KZ"/>
              </w:rPr>
            </w:pPr>
            <w:r w:rsidRPr="00617C93">
              <w:rPr>
                <w:lang w:val="kk-KZ"/>
              </w:rPr>
              <w:lastRenderedPageBreak/>
              <w:t>2) жылдық пайыздық көрсеткіштегі артық төлем мөлшері 30 (отыз) пайыздан асады</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110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96"/>
        </w:trPr>
        <w:tc>
          <w:tcPr>
            <w:tcW w:w="582" w:type="dxa"/>
            <w:shd w:val="clear" w:color="auto" w:fill="auto"/>
            <w:noWrap/>
            <w:vAlign w:val="center"/>
            <w:hideMark/>
          </w:tcPr>
          <w:p w:rsidR="00C94570" w:rsidRPr="00617C93" w:rsidRDefault="00C94570" w:rsidP="002B4A6E">
            <w:pPr>
              <w:rPr>
                <w:lang w:val="kk-KZ"/>
              </w:rPr>
            </w:pPr>
            <w:r w:rsidRPr="00617C93">
              <w:rPr>
                <w:lang w:val="kk-KZ"/>
              </w:rPr>
              <w:t>86</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 </w:t>
            </w:r>
          </w:p>
          <w:p w:rsidR="00C94570" w:rsidRPr="00617C93" w:rsidRDefault="00C94570" w:rsidP="002B4A6E">
            <w:pPr>
              <w:rPr>
                <w:lang w:val="kk-KZ"/>
              </w:rPr>
            </w:pPr>
            <w:r w:rsidRPr="00617C93">
              <w:rPr>
                <w:lang w:val="kk-KZ"/>
              </w:rPr>
              <w:t>1) қарыз алушы берешегінің мөлшері 200 АЕК-тен 400 АЕК-ке дейінгі шекте;</w:t>
            </w:r>
          </w:p>
          <w:p w:rsidR="00C94570" w:rsidRPr="00617C93" w:rsidRDefault="00C94570" w:rsidP="002B4A6E">
            <w:pPr>
              <w:rPr>
                <w:lang w:val="kk-KZ"/>
              </w:rPr>
            </w:pPr>
            <w:r w:rsidRPr="00617C93">
              <w:rPr>
                <w:lang w:val="kk-KZ"/>
              </w:rPr>
              <w:t>2) жылдық пайыздық көрсеткіштегі артық төлем мөлшері 0 (нөл) пайыздан 30 (отыз) пайызға дейінгі аралықта</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268"/>
        </w:trPr>
        <w:tc>
          <w:tcPr>
            <w:tcW w:w="582" w:type="dxa"/>
            <w:shd w:val="clear" w:color="auto" w:fill="auto"/>
            <w:noWrap/>
            <w:vAlign w:val="center"/>
            <w:hideMark/>
          </w:tcPr>
          <w:p w:rsidR="00C94570" w:rsidRPr="00617C93" w:rsidRDefault="00C94570" w:rsidP="002B4A6E">
            <w:pPr>
              <w:rPr>
                <w:lang w:val="kk-KZ"/>
              </w:rPr>
            </w:pPr>
            <w:r w:rsidRPr="00617C93">
              <w:rPr>
                <w:lang w:val="kk-KZ"/>
              </w:rPr>
              <w:t>87</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 </w:t>
            </w:r>
          </w:p>
          <w:p w:rsidR="00C94570" w:rsidRPr="00617C93" w:rsidRDefault="00C94570" w:rsidP="002B4A6E">
            <w:pPr>
              <w:rPr>
                <w:lang w:val="kk-KZ"/>
              </w:rPr>
            </w:pPr>
            <w:r w:rsidRPr="00617C93">
              <w:rPr>
                <w:lang w:val="kk-KZ"/>
              </w:rPr>
              <w:t>1) қарыз алушы берешегінің мөлшері 200 АЕК-тен 400 АЕК-ке дейінгі шекте;</w:t>
            </w:r>
          </w:p>
          <w:p w:rsidR="00C94570" w:rsidRPr="00617C93" w:rsidRDefault="00C94570" w:rsidP="002B4A6E">
            <w:pPr>
              <w:rPr>
                <w:lang w:val="kk-KZ"/>
              </w:rPr>
            </w:pPr>
            <w:r w:rsidRPr="00617C93">
              <w:rPr>
                <w:lang w:val="kk-KZ"/>
              </w:rPr>
              <w:t>2) жылдық пайыздық көрсеткіштегі артық төлем 0 (нөл) пайыздан 30 (отыз) пайызға дейінгі аралықта</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066"/>
        </w:trPr>
        <w:tc>
          <w:tcPr>
            <w:tcW w:w="582" w:type="dxa"/>
            <w:shd w:val="clear" w:color="auto" w:fill="auto"/>
            <w:noWrap/>
            <w:vAlign w:val="center"/>
            <w:hideMark/>
          </w:tcPr>
          <w:p w:rsidR="00C94570" w:rsidRPr="00617C93" w:rsidRDefault="00C94570" w:rsidP="002B4A6E">
            <w:pPr>
              <w:rPr>
                <w:lang w:val="kk-KZ"/>
              </w:rPr>
            </w:pPr>
            <w:r w:rsidRPr="00617C93">
              <w:rPr>
                <w:lang w:val="kk-KZ"/>
              </w:rPr>
              <w:t>88</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 </w:t>
            </w:r>
          </w:p>
          <w:p w:rsidR="00C94570" w:rsidRPr="00617C93" w:rsidRDefault="00C94570" w:rsidP="002B4A6E">
            <w:pPr>
              <w:rPr>
                <w:lang w:val="kk-KZ"/>
              </w:rPr>
            </w:pPr>
            <w:r w:rsidRPr="00617C93">
              <w:rPr>
                <w:lang w:val="kk-KZ"/>
              </w:rPr>
              <w:t>1) қарыз алушы берешегінің мөлшері 200 АЕК-тен 400 АЕК-ке дейінгі шекте;</w:t>
            </w:r>
          </w:p>
          <w:p w:rsidR="00C94570" w:rsidRPr="00617C93" w:rsidRDefault="00C94570" w:rsidP="002B4A6E">
            <w:pPr>
              <w:rPr>
                <w:lang w:val="kk-KZ"/>
              </w:rPr>
            </w:pPr>
            <w:r w:rsidRPr="00617C93">
              <w:rPr>
                <w:lang w:val="kk-KZ"/>
              </w:rPr>
              <w:t>2) жылдық пайыздық көрсеткіштегі артық төлем мөлшері 0 (нөл) пайыздан 30 (отыз) пайызға дейінгі аралықта</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110"/>
        </w:trPr>
        <w:tc>
          <w:tcPr>
            <w:tcW w:w="582" w:type="dxa"/>
            <w:shd w:val="clear" w:color="auto" w:fill="auto"/>
            <w:noWrap/>
            <w:vAlign w:val="center"/>
            <w:hideMark/>
          </w:tcPr>
          <w:p w:rsidR="00C94570" w:rsidRPr="00617C93" w:rsidRDefault="00C94570" w:rsidP="002B4A6E">
            <w:pPr>
              <w:rPr>
                <w:lang w:val="kk-KZ"/>
              </w:rPr>
            </w:pPr>
            <w:r w:rsidRPr="00617C93">
              <w:rPr>
                <w:lang w:val="kk-KZ"/>
              </w:rPr>
              <w:t>89</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 </w:t>
            </w:r>
          </w:p>
          <w:p w:rsidR="00C94570" w:rsidRPr="00617C93" w:rsidRDefault="00C94570" w:rsidP="002B4A6E">
            <w:pPr>
              <w:rPr>
                <w:lang w:val="kk-KZ"/>
              </w:rPr>
            </w:pPr>
            <w:r w:rsidRPr="00617C93">
              <w:rPr>
                <w:lang w:val="kk-KZ"/>
              </w:rPr>
              <w:t>1) қарыз алушы берешегінің мөлшері 120 АЕК-тен 200 АЕК-ке дейінгі шекте;</w:t>
            </w:r>
          </w:p>
          <w:p w:rsidR="00C94570" w:rsidRPr="00617C93" w:rsidRDefault="00C94570" w:rsidP="002B4A6E">
            <w:pPr>
              <w:rPr>
                <w:lang w:val="kk-KZ"/>
              </w:rPr>
            </w:pPr>
            <w:r w:rsidRPr="00617C93">
              <w:rPr>
                <w:lang w:val="kk-KZ"/>
              </w:rPr>
              <w:t>2) жылдық пайыздық көрсеткіштегі артық төлем мөлшері 30 (отыз) пайыздан асады</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120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323"/>
        </w:trPr>
        <w:tc>
          <w:tcPr>
            <w:tcW w:w="582" w:type="dxa"/>
            <w:shd w:val="clear" w:color="auto" w:fill="auto"/>
            <w:noWrap/>
            <w:vAlign w:val="center"/>
            <w:hideMark/>
          </w:tcPr>
          <w:p w:rsidR="00C94570" w:rsidRPr="00617C93" w:rsidRDefault="00C94570" w:rsidP="002B4A6E">
            <w:pPr>
              <w:rPr>
                <w:lang w:val="kk-KZ"/>
              </w:rPr>
            </w:pPr>
            <w:r w:rsidRPr="00617C93">
              <w:rPr>
                <w:lang w:val="kk-KZ"/>
              </w:rPr>
              <w:t>90</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 </w:t>
            </w:r>
          </w:p>
          <w:p w:rsidR="00C94570" w:rsidRPr="00617C93" w:rsidRDefault="00C94570" w:rsidP="002B4A6E">
            <w:pPr>
              <w:rPr>
                <w:lang w:val="kk-KZ"/>
              </w:rPr>
            </w:pPr>
            <w:r w:rsidRPr="00617C93">
              <w:rPr>
                <w:lang w:val="kk-KZ"/>
              </w:rPr>
              <w:t>1) қарыз алушы берешегінің мөлшері 400 АЕК-тен 800 АЕК-ке дейінгі шекте;</w:t>
            </w:r>
          </w:p>
          <w:p w:rsidR="00C94570" w:rsidRPr="00617C93" w:rsidRDefault="00C94570" w:rsidP="002B4A6E">
            <w:pPr>
              <w:rPr>
                <w:lang w:val="kk-KZ"/>
              </w:rPr>
            </w:pPr>
            <w:r w:rsidRPr="00617C93">
              <w:rPr>
                <w:lang w:val="kk-KZ"/>
              </w:rPr>
              <w:t>2) жылдық пайыздық көрсеткіштегі артық төлем мөлшері 0 (нөл) пайыздан 30 (отыз) пайызға дейінгі аралықта</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130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070"/>
        </w:trPr>
        <w:tc>
          <w:tcPr>
            <w:tcW w:w="582" w:type="dxa"/>
            <w:shd w:val="clear" w:color="auto" w:fill="auto"/>
            <w:noWrap/>
            <w:vAlign w:val="center"/>
            <w:hideMark/>
          </w:tcPr>
          <w:p w:rsidR="00C94570" w:rsidRPr="00617C93" w:rsidRDefault="00C94570" w:rsidP="002B4A6E">
            <w:pPr>
              <w:rPr>
                <w:lang w:val="kk-KZ"/>
              </w:rPr>
            </w:pPr>
            <w:r w:rsidRPr="00617C93">
              <w:rPr>
                <w:lang w:val="kk-KZ"/>
              </w:rPr>
              <w:t>91</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w:t>
            </w:r>
            <w:r w:rsidRPr="00617C93">
              <w:rPr>
                <w:lang w:val="kk-KZ"/>
              </w:rPr>
              <w:lastRenderedPageBreak/>
              <w:t xml:space="preserve">коэффициенттерінің мәндері» деген 1-кестесінде белгіленген өлшемшарттарға сәйкес келетін кепілсіз тұтынушылық қарыздар: </w:t>
            </w:r>
          </w:p>
          <w:p w:rsidR="00C94570" w:rsidRPr="00617C93" w:rsidRDefault="00C94570" w:rsidP="002B4A6E">
            <w:pPr>
              <w:rPr>
                <w:lang w:val="kk-KZ"/>
              </w:rPr>
            </w:pPr>
            <w:r w:rsidRPr="00617C93">
              <w:rPr>
                <w:lang w:val="kk-KZ"/>
              </w:rPr>
              <w:t>1) қарыз алушы берешегінің мөлшері 200 АЕК-тен 400 АЕК-ке дейінгі шекте;</w:t>
            </w:r>
          </w:p>
          <w:p w:rsidR="00C94570" w:rsidRPr="00617C93" w:rsidRDefault="00C94570" w:rsidP="002B4A6E">
            <w:pPr>
              <w:rPr>
                <w:lang w:val="kk-KZ"/>
              </w:rPr>
            </w:pPr>
            <w:r w:rsidRPr="00617C93">
              <w:rPr>
                <w:lang w:val="kk-KZ"/>
              </w:rPr>
              <w:t>2) жылдық пайыздық көрсеткіштегі артық төлем мөлшері 30 (отыз) пайыздан асады</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130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972"/>
        </w:trPr>
        <w:tc>
          <w:tcPr>
            <w:tcW w:w="582" w:type="dxa"/>
            <w:shd w:val="clear" w:color="auto" w:fill="auto"/>
            <w:noWrap/>
            <w:vAlign w:val="center"/>
            <w:hideMark/>
          </w:tcPr>
          <w:p w:rsidR="00C94570" w:rsidRPr="00617C93" w:rsidRDefault="00C94570" w:rsidP="002B4A6E">
            <w:pPr>
              <w:rPr>
                <w:lang w:val="kk-KZ"/>
              </w:rPr>
            </w:pPr>
            <w:r w:rsidRPr="00617C93">
              <w:rPr>
                <w:lang w:val="kk-KZ"/>
              </w:rPr>
              <w:t>92</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 </w:t>
            </w:r>
          </w:p>
          <w:p w:rsidR="00C94570" w:rsidRPr="00617C93" w:rsidRDefault="00C94570" w:rsidP="002B4A6E">
            <w:pPr>
              <w:rPr>
                <w:lang w:val="kk-KZ"/>
              </w:rPr>
            </w:pPr>
            <w:r w:rsidRPr="00617C93">
              <w:rPr>
                <w:lang w:val="kk-KZ"/>
              </w:rPr>
              <w:t>1) қарыз алушы берешегінің мөлшері 400 АЕК-тен 800 АЕК-ке дейінгі шекте;</w:t>
            </w:r>
          </w:p>
          <w:p w:rsidR="00C94570" w:rsidRPr="00617C93" w:rsidRDefault="00C94570" w:rsidP="002B4A6E">
            <w:pPr>
              <w:rPr>
                <w:lang w:val="kk-KZ"/>
              </w:rPr>
            </w:pPr>
            <w:r w:rsidRPr="00617C93">
              <w:rPr>
                <w:lang w:val="kk-KZ"/>
              </w:rPr>
              <w:t>2) жылдық пайыздық көрсеткіштегі артық төлем мөлшері 0 (нөл) пайыздан 30 (отыз) пайызға дейінгі аралықта</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140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268"/>
        </w:trPr>
        <w:tc>
          <w:tcPr>
            <w:tcW w:w="582" w:type="dxa"/>
            <w:shd w:val="clear" w:color="auto" w:fill="auto"/>
            <w:noWrap/>
            <w:vAlign w:val="center"/>
            <w:hideMark/>
          </w:tcPr>
          <w:p w:rsidR="00C94570" w:rsidRPr="00617C93" w:rsidRDefault="00C94570" w:rsidP="002B4A6E">
            <w:pPr>
              <w:rPr>
                <w:lang w:val="kk-KZ"/>
              </w:rPr>
            </w:pPr>
            <w:r w:rsidRPr="00617C93">
              <w:rPr>
                <w:lang w:val="kk-KZ"/>
              </w:rPr>
              <w:t>93</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 </w:t>
            </w:r>
          </w:p>
          <w:p w:rsidR="00C94570" w:rsidRPr="00617C93" w:rsidRDefault="00C94570" w:rsidP="002B4A6E">
            <w:pPr>
              <w:rPr>
                <w:lang w:val="kk-KZ"/>
              </w:rPr>
            </w:pPr>
            <w:r w:rsidRPr="00617C93">
              <w:rPr>
                <w:lang w:val="kk-KZ"/>
              </w:rPr>
              <w:t>1) қарыз алушы берешегінің мөлшері 200 АЕК-тен 400 АЕК-ке дейінгі шекте;</w:t>
            </w:r>
          </w:p>
          <w:p w:rsidR="00C94570" w:rsidRPr="00617C93" w:rsidRDefault="00C94570" w:rsidP="002B4A6E">
            <w:pPr>
              <w:rPr>
                <w:lang w:val="kk-KZ"/>
              </w:rPr>
            </w:pPr>
            <w:r w:rsidRPr="00617C93">
              <w:rPr>
                <w:lang w:val="kk-KZ"/>
              </w:rPr>
              <w:t>2) жылдық пайыздық көрсеткіштегі артық төлем мөлшері 30 (отыз) пайыздан асады</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130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445"/>
        </w:trPr>
        <w:tc>
          <w:tcPr>
            <w:tcW w:w="582" w:type="dxa"/>
            <w:shd w:val="clear" w:color="auto" w:fill="auto"/>
            <w:noWrap/>
            <w:vAlign w:val="center"/>
            <w:hideMark/>
          </w:tcPr>
          <w:p w:rsidR="00C94570" w:rsidRPr="00617C93" w:rsidRDefault="00C94570" w:rsidP="002B4A6E">
            <w:pPr>
              <w:rPr>
                <w:lang w:val="kk-KZ"/>
              </w:rPr>
            </w:pPr>
            <w:r w:rsidRPr="00617C93">
              <w:rPr>
                <w:lang w:val="kk-KZ"/>
              </w:rPr>
              <w:t>94</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 </w:t>
            </w:r>
          </w:p>
          <w:p w:rsidR="00C94570" w:rsidRPr="00617C93" w:rsidRDefault="00C94570" w:rsidP="002B4A6E">
            <w:pPr>
              <w:rPr>
                <w:lang w:val="kk-KZ"/>
              </w:rPr>
            </w:pPr>
            <w:r w:rsidRPr="00617C93">
              <w:rPr>
                <w:lang w:val="kk-KZ"/>
              </w:rPr>
              <w:t>1) қарыз алушы берешегінің мөлшері 800 АЕК-тен 2000 АЕК-ке дейінгі шекте;</w:t>
            </w:r>
          </w:p>
          <w:p w:rsidR="00C94570" w:rsidRPr="00617C93" w:rsidRDefault="00C94570" w:rsidP="002B4A6E">
            <w:pPr>
              <w:rPr>
                <w:lang w:val="kk-KZ"/>
              </w:rPr>
            </w:pPr>
            <w:r w:rsidRPr="00617C93">
              <w:rPr>
                <w:lang w:val="kk-KZ"/>
              </w:rPr>
              <w:t>2) жылдық пайыздық көрсеткіштегі артық төлем мөлшері 0 (нөл) пайыздан 30 (отыз) пайызға дейінгі аралықта</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140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922"/>
        </w:trPr>
        <w:tc>
          <w:tcPr>
            <w:tcW w:w="582" w:type="dxa"/>
            <w:shd w:val="clear" w:color="auto" w:fill="auto"/>
            <w:noWrap/>
            <w:vAlign w:val="center"/>
            <w:hideMark/>
          </w:tcPr>
          <w:p w:rsidR="00C94570" w:rsidRPr="00617C93" w:rsidRDefault="00C94570" w:rsidP="002B4A6E">
            <w:pPr>
              <w:rPr>
                <w:lang w:val="kk-KZ"/>
              </w:rPr>
            </w:pPr>
            <w:r w:rsidRPr="00617C93">
              <w:rPr>
                <w:lang w:val="kk-KZ"/>
              </w:rPr>
              <w:t>95</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 </w:t>
            </w:r>
          </w:p>
          <w:p w:rsidR="00C94570" w:rsidRPr="00617C93" w:rsidRDefault="00C94570" w:rsidP="002B4A6E">
            <w:pPr>
              <w:rPr>
                <w:lang w:val="kk-KZ"/>
              </w:rPr>
            </w:pPr>
            <w:r w:rsidRPr="00617C93">
              <w:rPr>
                <w:lang w:val="kk-KZ"/>
              </w:rPr>
              <w:t xml:space="preserve">1) қарыз алушы берешегінің мөлшері 400 АЕК-тен 800 АЕК-ке дейінгі шекте; </w:t>
            </w:r>
          </w:p>
          <w:p w:rsidR="00C94570" w:rsidRPr="00617C93" w:rsidRDefault="00C94570" w:rsidP="002B4A6E">
            <w:pPr>
              <w:rPr>
                <w:lang w:val="kk-KZ"/>
              </w:rPr>
            </w:pPr>
            <w:r w:rsidRPr="00617C93">
              <w:rPr>
                <w:lang w:val="kk-KZ"/>
              </w:rPr>
              <w:t>2) жылдық пайыздық көрсеткіштегі артық төлем мөлшері 30 (отыз) пайыздан асады</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140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121"/>
        </w:trPr>
        <w:tc>
          <w:tcPr>
            <w:tcW w:w="582" w:type="dxa"/>
            <w:shd w:val="clear" w:color="auto" w:fill="auto"/>
            <w:noWrap/>
            <w:vAlign w:val="center"/>
            <w:hideMark/>
          </w:tcPr>
          <w:p w:rsidR="00C94570" w:rsidRPr="00617C93" w:rsidRDefault="00C94570" w:rsidP="002B4A6E">
            <w:pPr>
              <w:rPr>
                <w:lang w:val="kk-KZ"/>
              </w:rPr>
            </w:pPr>
            <w:r w:rsidRPr="00617C93">
              <w:rPr>
                <w:lang w:val="kk-KZ"/>
              </w:rPr>
              <w:t>96</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 </w:t>
            </w:r>
          </w:p>
          <w:p w:rsidR="00C94570" w:rsidRPr="00617C93" w:rsidRDefault="00C94570" w:rsidP="002B4A6E">
            <w:pPr>
              <w:rPr>
                <w:lang w:val="kk-KZ"/>
              </w:rPr>
            </w:pPr>
            <w:r w:rsidRPr="00617C93">
              <w:rPr>
                <w:lang w:val="kk-KZ"/>
              </w:rPr>
              <w:t xml:space="preserve">1) қарыз алушы берешегінің мөлшері 800 АЕК-тен 2000 АЕК-ке дейінгі шекте; </w:t>
            </w:r>
          </w:p>
          <w:p w:rsidR="00C94570" w:rsidRPr="00617C93" w:rsidRDefault="00C94570" w:rsidP="002B4A6E">
            <w:pPr>
              <w:rPr>
                <w:lang w:val="kk-KZ"/>
              </w:rPr>
            </w:pPr>
            <w:r w:rsidRPr="00617C93">
              <w:rPr>
                <w:lang w:val="kk-KZ"/>
              </w:rPr>
              <w:t>2) жылдық пайыздық көрсеткіштегі артық төлем мөлшері 0 (нөл) пайыздан 30 (отыз) пайызға дейінгі аралықта</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457"/>
        </w:trPr>
        <w:tc>
          <w:tcPr>
            <w:tcW w:w="582" w:type="dxa"/>
            <w:shd w:val="clear" w:color="auto" w:fill="auto"/>
            <w:noWrap/>
            <w:vAlign w:val="center"/>
            <w:hideMark/>
          </w:tcPr>
          <w:p w:rsidR="00C94570" w:rsidRPr="00617C93" w:rsidRDefault="00C94570" w:rsidP="002B4A6E">
            <w:pPr>
              <w:rPr>
                <w:lang w:val="kk-KZ"/>
              </w:rPr>
            </w:pPr>
            <w:r w:rsidRPr="00617C93">
              <w:rPr>
                <w:lang w:val="kk-KZ"/>
              </w:rPr>
              <w:t>97</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w:t>
            </w:r>
            <w:r w:rsidRPr="00617C93">
              <w:rPr>
                <w:lang w:val="kk-KZ"/>
              </w:rPr>
              <w:lastRenderedPageBreak/>
              <w:t xml:space="preserve">коэффициенттерінің мәндері» деген 2-кестесінде белгіленген өлшемшарттарға сәйкес келетін кепілсіз тұтынушылық қарыздар: </w:t>
            </w:r>
          </w:p>
          <w:p w:rsidR="00C94570" w:rsidRPr="00617C93" w:rsidRDefault="00C94570" w:rsidP="002B4A6E">
            <w:pPr>
              <w:rPr>
                <w:lang w:val="kk-KZ"/>
              </w:rPr>
            </w:pPr>
            <w:r w:rsidRPr="00617C93">
              <w:rPr>
                <w:lang w:val="kk-KZ"/>
              </w:rPr>
              <w:t xml:space="preserve">1) қарыз алушы берешегінің мөлшері 400 АЕК-тен 800 АЕК-ке дейінгі шекте; </w:t>
            </w:r>
          </w:p>
          <w:p w:rsidR="00C94570" w:rsidRPr="00617C93" w:rsidRDefault="00C94570" w:rsidP="002B4A6E">
            <w:pPr>
              <w:rPr>
                <w:lang w:val="kk-KZ"/>
              </w:rPr>
            </w:pPr>
            <w:r w:rsidRPr="00617C93">
              <w:rPr>
                <w:lang w:val="kk-KZ"/>
              </w:rPr>
              <w:t>2) жылдық пайыздық көрсеткіштегі артық төлем мөлшері 30 (отыз) пайыздан асады</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642"/>
        </w:trPr>
        <w:tc>
          <w:tcPr>
            <w:tcW w:w="582" w:type="dxa"/>
            <w:shd w:val="clear" w:color="auto" w:fill="auto"/>
            <w:noWrap/>
            <w:vAlign w:val="center"/>
            <w:hideMark/>
          </w:tcPr>
          <w:p w:rsidR="00C94570" w:rsidRPr="00617C93" w:rsidRDefault="00C94570" w:rsidP="002B4A6E">
            <w:pPr>
              <w:rPr>
                <w:lang w:val="kk-KZ"/>
              </w:rPr>
            </w:pPr>
            <w:r w:rsidRPr="00617C93">
              <w:rPr>
                <w:lang w:val="kk-KZ"/>
              </w:rPr>
              <w:t>98</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 </w:t>
            </w:r>
          </w:p>
          <w:p w:rsidR="00C94570" w:rsidRPr="00617C93" w:rsidRDefault="00C94570" w:rsidP="002B4A6E">
            <w:pPr>
              <w:rPr>
                <w:lang w:val="kk-KZ"/>
              </w:rPr>
            </w:pPr>
            <w:r w:rsidRPr="00617C93">
              <w:rPr>
                <w:lang w:val="kk-KZ"/>
              </w:rPr>
              <w:t xml:space="preserve">1) қарыз алушы берешегінің мөлшері 2000 АЕК-тен асады; </w:t>
            </w:r>
          </w:p>
          <w:p w:rsidR="00C94570" w:rsidRPr="00617C93" w:rsidRDefault="00C94570" w:rsidP="002B4A6E">
            <w:pPr>
              <w:rPr>
                <w:lang w:val="kk-KZ"/>
              </w:rPr>
            </w:pPr>
            <w:r w:rsidRPr="00617C93">
              <w:rPr>
                <w:lang w:val="kk-KZ"/>
              </w:rPr>
              <w:t>2) жылдық пайыздық көрсеткіштегі артық төлем мөлшері 0 (нөл) пайыздан 30 (отыз) пайызға дейінгі аралықта</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268"/>
        </w:trPr>
        <w:tc>
          <w:tcPr>
            <w:tcW w:w="582" w:type="dxa"/>
            <w:shd w:val="clear" w:color="auto" w:fill="auto"/>
            <w:noWrap/>
            <w:vAlign w:val="center"/>
            <w:hideMark/>
          </w:tcPr>
          <w:p w:rsidR="00C94570" w:rsidRPr="00617C93" w:rsidRDefault="00C94570" w:rsidP="002B4A6E">
            <w:pPr>
              <w:rPr>
                <w:lang w:val="kk-KZ"/>
              </w:rPr>
            </w:pPr>
            <w:r w:rsidRPr="00617C93">
              <w:rPr>
                <w:lang w:val="kk-KZ"/>
              </w:rPr>
              <w:t>99</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 </w:t>
            </w:r>
          </w:p>
          <w:p w:rsidR="00C94570" w:rsidRPr="00617C93" w:rsidRDefault="00C94570" w:rsidP="002B4A6E">
            <w:pPr>
              <w:rPr>
                <w:lang w:val="kk-KZ"/>
              </w:rPr>
            </w:pPr>
            <w:r w:rsidRPr="00617C93">
              <w:rPr>
                <w:lang w:val="kk-KZ"/>
              </w:rPr>
              <w:t xml:space="preserve">1) қарыз алушы берешегінің мөлшері 800 АЕК-тен 2000 АЕК-ке дейінгі шекте; </w:t>
            </w:r>
          </w:p>
          <w:p w:rsidR="00C94570" w:rsidRPr="00617C93" w:rsidRDefault="00C94570" w:rsidP="002B4A6E">
            <w:pPr>
              <w:rPr>
                <w:lang w:val="kk-KZ"/>
              </w:rPr>
            </w:pPr>
            <w:r w:rsidRPr="00617C93">
              <w:rPr>
                <w:lang w:val="kk-KZ"/>
              </w:rPr>
              <w:t>2) жылдық пайыздық көрсеткіштегі артық төлем мөлшері 30 (отыз) пайыздан асады</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575"/>
        </w:trPr>
        <w:tc>
          <w:tcPr>
            <w:tcW w:w="582" w:type="dxa"/>
            <w:shd w:val="clear" w:color="auto" w:fill="auto"/>
            <w:noWrap/>
            <w:vAlign w:val="center"/>
            <w:hideMark/>
          </w:tcPr>
          <w:p w:rsidR="00C94570" w:rsidRPr="00617C93" w:rsidRDefault="00C94570" w:rsidP="002B4A6E">
            <w:pPr>
              <w:rPr>
                <w:lang w:val="kk-KZ"/>
              </w:rPr>
            </w:pPr>
            <w:r w:rsidRPr="00617C93">
              <w:rPr>
                <w:lang w:val="kk-KZ"/>
              </w:rPr>
              <w:t>100</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банктеріндегі салымдар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361"/>
        </w:trPr>
        <w:tc>
          <w:tcPr>
            <w:tcW w:w="582" w:type="dxa"/>
            <w:shd w:val="clear" w:color="auto" w:fill="auto"/>
            <w:noWrap/>
            <w:vAlign w:val="center"/>
            <w:hideMark/>
          </w:tcPr>
          <w:p w:rsidR="00C94570" w:rsidRPr="00617C93" w:rsidRDefault="00C94570" w:rsidP="002B4A6E">
            <w:pPr>
              <w:rPr>
                <w:lang w:val="kk-KZ"/>
              </w:rPr>
            </w:pPr>
            <w:r w:rsidRPr="00617C93">
              <w:rPr>
                <w:lang w:val="kk-KZ"/>
              </w:rPr>
              <w:t>101</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477"/>
        </w:trPr>
        <w:tc>
          <w:tcPr>
            <w:tcW w:w="582" w:type="dxa"/>
            <w:shd w:val="clear" w:color="auto" w:fill="auto"/>
            <w:noWrap/>
            <w:vAlign w:val="center"/>
            <w:hideMark/>
          </w:tcPr>
          <w:p w:rsidR="00C94570" w:rsidRPr="00617C93" w:rsidRDefault="00C94570" w:rsidP="002B4A6E">
            <w:pPr>
              <w:rPr>
                <w:lang w:val="kk-KZ"/>
              </w:rPr>
            </w:pPr>
            <w:r w:rsidRPr="00617C93">
              <w:rPr>
                <w:lang w:val="kk-KZ"/>
              </w:rPr>
              <w:t>102</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«A-»-тен төмен борыштық рейтингі немесе басқа рейтингтік агенттіктердің бірінің ұқсас деңгейдегі рейтингі бар Қазақстан Республикасының резиденті-ұйымдардағы, тиісті рейтингтік бағасы жоқ Қазақстан Республикасының резиденті-ұйымдардағы және Standard &amp; Poor's агенттігінің «ВВВ+»-дан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бейрезиденті-ұйымдардағы салымдар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110"/>
        </w:trPr>
        <w:tc>
          <w:tcPr>
            <w:tcW w:w="582" w:type="dxa"/>
            <w:shd w:val="clear" w:color="auto" w:fill="auto"/>
            <w:noWrap/>
            <w:vAlign w:val="center"/>
            <w:hideMark/>
          </w:tcPr>
          <w:p w:rsidR="00C94570" w:rsidRPr="00617C93" w:rsidRDefault="00C94570" w:rsidP="002B4A6E">
            <w:pPr>
              <w:rPr>
                <w:lang w:val="kk-KZ"/>
              </w:rPr>
            </w:pPr>
            <w:r w:rsidRPr="00617C93">
              <w:rPr>
                <w:lang w:val="kk-KZ"/>
              </w:rPr>
              <w:t>103</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Standard &amp; Poor's агенттігінің «А-»-тен төмен борыштық рейтингі немесе басқа рейтингтік агенттіктердің бірінің ұқсас деңгейдегі рейтингі бар Қазақстан Республикасының резиденті-ұйымдардың, тиісті рейтингтік бағасы жоқ Қазақстан Республикасының резиденті-ұйымдардың және Standard &amp; Poor's агенттігінің «ВВВ+»-тен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бейрезиденті-ұйымдардың дебиторлық берешегі </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300"/>
        </w:trPr>
        <w:tc>
          <w:tcPr>
            <w:tcW w:w="582" w:type="dxa"/>
            <w:shd w:val="clear" w:color="auto" w:fill="auto"/>
            <w:noWrap/>
            <w:vAlign w:val="center"/>
            <w:hideMark/>
          </w:tcPr>
          <w:p w:rsidR="00C94570" w:rsidRPr="00617C93" w:rsidRDefault="00C94570" w:rsidP="002B4A6E">
            <w:pPr>
              <w:rPr>
                <w:lang w:val="kk-KZ"/>
              </w:rPr>
            </w:pPr>
            <w:r w:rsidRPr="00617C93">
              <w:rPr>
                <w:lang w:val="kk-KZ"/>
              </w:rPr>
              <w:t>104</w:t>
            </w:r>
          </w:p>
        </w:tc>
        <w:tc>
          <w:tcPr>
            <w:tcW w:w="6475" w:type="dxa"/>
            <w:shd w:val="clear" w:color="auto" w:fill="auto"/>
            <w:vAlign w:val="center"/>
            <w:hideMark/>
          </w:tcPr>
          <w:p w:rsidR="00C94570" w:rsidRPr="00617C93" w:rsidRDefault="00C94570" w:rsidP="002B4A6E">
            <w:pPr>
              <w:rPr>
                <w:lang w:val="kk-KZ"/>
              </w:rPr>
            </w:pPr>
            <w:r w:rsidRPr="00617C93">
              <w:rPr>
                <w:lang w:val="kk-KZ"/>
              </w:rPr>
              <w:t>Жеке тұлғалардың дебиторлық берешегі</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754"/>
        </w:trPr>
        <w:tc>
          <w:tcPr>
            <w:tcW w:w="582" w:type="dxa"/>
            <w:shd w:val="clear" w:color="auto" w:fill="auto"/>
            <w:noWrap/>
            <w:vAlign w:val="center"/>
            <w:hideMark/>
          </w:tcPr>
          <w:p w:rsidR="00C94570" w:rsidRPr="00617C93" w:rsidRDefault="00C94570" w:rsidP="002B4A6E">
            <w:pPr>
              <w:rPr>
                <w:lang w:val="kk-KZ"/>
              </w:rPr>
            </w:pPr>
            <w:r w:rsidRPr="00617C93">
              <w:rPr>
                <w:lang w:val="kk-KZ"/>
              </w:rPr>
              <w:t>105</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Standard &amp; Poor's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 </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870"/>
        </w:trPr>
        <w:tc>
          <w:tcPr>
            <w:tcW w:w="582" w:type="dxa"/>
            <w:shd w:val="clear" w:color="auto" w:fill="auto"/>
            <w:noWrap/>
            <w:vAlign w:val="center"/>
            <w:hideMark/>
          </w:tcPr>
          <w:p w:rsidR="00C94570" w:rsidRPr="00617C93" w:rsidRDefault="00C94570" w:rsidP="002B4A6E">
            <w:pPr>
              <w:rPr>
                <w:lang w:val="kk-KZ"/>
              </w:rPr>
            </w:pPr>
            <w:r w:rsidRPr="00617C93">
              <w:rPr>
                <w:lang w:val="kk-KZ"/>
              </w:rPr>
              <w:t>106</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«ВВВ+»-тен «ВВ-»-ке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жергілікті билік органдары шығарған мемлекеттік мәртебесі бар бағалы қағаздар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844"/>
        </w:trPr>
        <w:tc>
          <w:tcPr>
            <w:tcW w:w="582" w:type="dxa"/>
            <w:shd w:val="clear" w:color="auto" w:fill="auto"/>
            <w:noWrap/>
            <w:vAlign w:val="center"/>
            <w:hideMark/>
          </w:tcPr>
          <w:p w:rsidR="00C94570" w:rsidRPr="00617C93" w:rsidRDefault="00C94570" w:rsidP="002B4A6E">
            <w:pPr>
              <w:rPr>
                <w:lang w:val="kk-KZ"/>
              </w:rPr>
            </w:pPr>
            <w:r w:rsidRPr="00617C93">
              <w:rPr>
                <w:lang w:val="kk-KZ"/>
              </w:rPr>
              <w:lastRenderedPageBreak/>
              <w:t>107</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960"/>
        </w:trPr>
        <w:tc>
          <w:tcPr>
            <w:tcW w:w="582" w:type="dxa"/>
            <w:shd w:val="clear" w:color="auto" w:fill="auto"/>
            <w:noWrap/>
            <w:vAlign w:val="center"/>
            <w:hideMark/>
          </w:tcPr>
          <w:p w:rsidR="00C94570" w:rsidRPr="00617C93" w:rsidRDefault="00C94570" w:rsidP="002B4A6E">
            <w:pPr>
              <w:rPr>
                <w:lang w:val="kk-KZ"/>
              </w:rPr>
            </w:pPr>
            <w:r w:rsidRPr="00617C93">
              <w:rPr>
                <w:lang w:val="kk-KZ"/>
              </w:rPr>
              <w:t>108</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«А-»-тен төмен борыштық рейтингі немесе басқа рейтингтік агенттіктердің бірінің ұқсас деңгейдегі рейтингі бар Қазақстан Республикасының резиденті-ұйымдар, тиісті рейтингтік бағасы жоқ Қазақстан Республикасының резиденті-ұйымдар және Standard &amp; Poor's агенттігінің «ВВВ+»-тен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 шығарған бағалы қағаздар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025"/>
        </w:trPr>
        <w:tc>
          <w:tcPr>
            <w:tcW w:w="582" w:type="dxa"/>
            <w:shd w:val="clear" w:color="auto" w:fill="auto"/>
            <w:noWrap/>
            <w:vAlign w:val="center"/>
            <w:hideMark/>
          </w:tcPr>
          <w:p w:rsidR="00C94570" w:rsidRPr="00617C93" w:rsidRDefault="00C94570" w:rsidP="002B4A6E">
            <w:pPr>
              <w:rPr>
                <w:lang w:val="kk-KZ"/>
              </w:rPr>
            </w:pPr>
            <w:r w:rsidRPr="00617C93">
              <w:rPr>
                <w:lang w:val="kk-KZ"/>
              </w:rPr>
              <w:t>109</w:t>
            </w:r>
          </w:p>
        </w:tc>
        <w:tc>
          <w:tcPr>
            <w:tcW w:w="6475" w:type="dxa"/>
            <w:shd w:val="clear" w:color="auto" w:fill="auto"/>
            <w:vAlign w:val="center"/>
            <w:hideMark/>
          </w:tcPr>
          <w:p w:rsidR="00C94570" w:rsidRPr="00617C93" w:rsidRDefault="00C94570" w:rsidP="002B4A6E">
            <w:pPr>
              <w:rPr>
                <w:lang w:val="kk-KZ"/>
              </w:rPr>
            </w:pPr>
            <w:r w:rsidRPr="00617C93">
              <w:rPr>
                <w:lang w:val="kk-KZ"/>
              </w:rPr>
              <w:t>Банк баланста ұстап тұрған және Standard &amp; Рооr's агенттігінің «ВВВ+»-тен «ВВВ-»-ке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 ВВВ+»-тен «kzВВВ-»-ке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600"/>
        </w:trPr>
        <w:tc>
          <w:tcPr>
            <w:tcW w:w="582" w:type="dxa"/>
            <w:shd w:val="clear" w:color="auto" w:fill="auto"/>
            <w:noWrap/>
            <w:vAlign w:val="center"/>
            <w:hideMark/>
          </w:tcPr>
          <w:p w:rsidR="00C94570" w:rsidRPr="00617C93" w:rsidRDefault="00C94570" w:rsidP="002B4A6E">
            <w:pPr>
              <w:rPr>
                <w:lang w:val="kk-KZ"/>
              </w:rPr>
            </w:pPr>
            <w:r w:rsidRPr="00617C93">
              <w:rPr>
                <w:lang w:val="kk-KZ"/>
              </w:rPr>
              <w:t>110</w:t>
            </w:r>
          </w:p>
        </w:tc>
        <w:tc>
          <w:tcPr>
            <w:tcW w:w="6475" w:type="dxa"/>
            <w:shd w:val="clear" w:color="auto" w:fill="auto"/>
            <w:vAlign w:val="center"/>
            <w:hideMark/>
          </w:tcPr>
          <w:p w:rsidR="00C94570" w:rsidRPr="00617C93" w:rsidRDefault="00C94570" w:rsidP="002B4A6E">
            <w:pPr>
              <w:rPr>
                <w:lang w:val="kk-KZ"/>
              </w:rPr>
            </w:pPr>
            <w:r w:rsidRPr="00617C93">
              <w:rPr>
                <w:lang w:val="kk-KZ"/>
              </w:rPr>
              <w:t>«Стресстік активтер қоры» акционерлік қоғамының арнайы қаржы компаниясы шығарған бағалы қағаздар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835"/>
        </w:trPr>
        <w:tc>
          <w:tcPr>
            <w:tcW w:w="582" w:type="dxa"/>
            <w:shd w:val="clear" w:color="auto" w:fill="auto"/>
            <w:noWrap/>
            <w:vAlign w:val="center"/>
            <w:hideMark/>
          </w:tcPr>
          <w:p w:rsidR="00C94570" w:rsidRPr="00617C93" w:rsidRDefault="00C94570" w:rsidP="002B4A6E">
            <w:pPr>
              <w:rPr>
                <w:lang w:val="kk-KZ"/>
              </w:rPr>
            </w:pPr>
            <w:r w:rsidRPr="00617C93">
              <w:rPr>
                <w:lang w:val="kk-KZ"/>
              </w:rPr>
              <w:t>111</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Ашылған корреспонденттiк шоттар бойынша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 </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600"/>
        </w:trPr>
        <w:tc>
          <w:tcPr>
            <w:tcW w:w="582" w:type="dxa"/>
            <w:shd w:val="clear" w:color="auto" w:fill="auto"/>
            <w:noWrap/>
            <w:vAlign w:val="center"/>
            <w:hideMark/>
          </w:tcPr>
          <w:p w:rsidR="00C94570" w:rsidRPr="00617C93" w:rsidRDefault="00C94570" w:rsidP="002B4A6E">
            <w:pPr>
              <w:rPr>
                <w:lang w:val="kk-KZ"/>
              </w:rPr>
            </w:pPr>
            <w:r w:rsidRPr="00617C93">
              <w:rPr>
                <w:lang w:val="kk-KZ"/>
              </w:rPr>
              <w:t>112</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IV тәуекел тобына енгізілген активтер бойынша есептелген сыйақы  </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300"/>
        </w:trPr>
        <w:tc>
          <w:tcPr>
            <w:tcW w:w="582" w:type="dxa"/>
            <w:shd w:val="clear" w:color="auto" w:fill="auto"/>
            <w:noWrap/>
            <w:vAlign w:val="center"/>
            <w:hideMark/>
          </w:tcPr>
          <w:p w:rsidR="00C94570" w:rsidRPr="00617C93" w:rsidRDefault="00C94570" w:rsidP="002B4A6E">
            <w:pPr>
              <w:rPr>
                <w:lang w:val="kk-KZ"/>
              </w:rPr>
            </w:pPr>
            <w:r w:rsidRPr="00617C93">
              <w:rPr>
                <w:lang w:val="kk-KZ"/>
              </w:rPr>
              <w:t>113</w:t>
            </w:r>
          </w:p>
        </w:tc>
        <w:tc>
          <w:tcPr>
            <w:tcW w:w="6475" w:type="dxa"/>
            <w:shd w:val="clear" w:color="auto" w:fill="auto"/>
            <w:vAlign w:val="center"/>
            <w:hideMark/>
          </w:tcPr>
          <w:p w:rsidR="00C94570" w:rsidRPr="00617C93" w:rsidRDefault="00C94570" w:rsidP="002B4A6E">
            <w:pPr>
              <w:rPr>
                <w:lang w:val="kk-KZ"/>
              </w:rPr>
            </w:pPr>
            <w:r w:rsidRPr="00617C93">
              <w:rPr>
                <w:lang w:val="kk-KZ"/>
              </w:rPr>
              <w:t>Төлемдер бойынша есептер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300"/>
        </w:trPr>
        <w:tc>
          <w:tcPr>
            <w:tcW w:w="582" w:type="dxa"/>
            <w:shd w:val="clear" w:color="auto" w:fill="auto"/>
            <w:noWrap/>
            <w:vAlign w:val="center"/>
            <w:hideMark/>
          </w:tcPr>
          <w:p w:rsidR="00C94570" w:rsidRPr="00617C93" w:rsidRDefault="00C94570" w:rsidP="002B4A6E">
            <w:pPr>
              <w:rPr>
                <w:lang w:val="kk-KZ"/>
              </w:rPr>
            </w:pPr>
            <w:r w:rsidRPr="00617C93">
              <w:rPr>
                <w:lang w:val="kk-KZ"/>
              </w:rPr>
              <w:t>114</w:t>
            </w:r>
          </w:p>
        </w:tc>
        <w:tc>
          <w:tcPr>
            <w:tcW w:w="6475" w:type="dxa"/>
            <w:shd w:val="clear" w:color="auto" w:fill="auto"/>
            <w:vAlign w:val="center"/>
            <w:hideMark/>
          </w:tcPr>
          <w:p w:rsidR="00C94570" w:rsidRPr="00617C93" w:rsidRDefault="00C94570" w:rsidP="002B4A6E">
            <w:pPr>
              <w:rPr>
                <w:lang w:val="kk-KZ"/>
              </w:rPr>
            </w:pPr>
            <w:r w:rsidRPr="00617C93">
              <w:rPr>
                <w:lang w:val="kk-KZ"/>
              </w:rPr>
              <w:t>Негізгі құрал-жабдықтар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300"/>
        </w:trPr>
        <w:tc>
          <w:tcPr>
            <w:tcW w:w="582" w:type="dxa"/>
            <w:shd w:val="clear" w:color="auto" w:fill="auto"/>
            <w:noWrap/>
            <w:vAlign w:val="center"/>
            <w:hideMark/>
          </w:tcPr>
          <w:p w:rsidR="00C94570" w:rsidRPr="00617C93" w:rsidRDefault="00C94570" w:rsidP="002B4A6E">
            <w:pPr>
              <w:rPr>
                <w:lang w:val="kk-KZ"/>
              </w:rPr>
            </w:pPr>
            <w:r w:rsidRPr="00617C93">
              <w:rPr>
                <w:lang w:val="kk-KZ"/>
              </w:rPr>
              <w:t>115</w:t>
            </w:r>
          </w:p>
        </w:tc>
        <w:tc>
          <w:tcPr>
            <w:tcW w:w="6475" w:type="dxa"/>
            <w:shd w:val="clear" w:color="auto" w:fill="auto"/>
            <w:vAlign w:val="center"/>
            <w:hideMark/>
          </w:tcPr>
          <w:p w:rsidR="00C94570" w:rsidRPr="00617C93" w:rsidRDefault="00C94570" w:rsidP="002B4A6E">
            <w:pPr>
              <w:rPr>
                <w:lang w:val="kk-KZ"/>
              </w:rPr>
            </w:pPr>
            <w:r w:rsidRPr="00617C93">
              <w:rPr>
                <w:lang w:val="kk-KZ"/>
              </w:rPr>
              <w:t>Материалдық қорлар</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300"/>
        </w:trPr>
        <w:tc>
          <w:tcPr>
            <w:tcW w:w="582" w:type="dxa"/>
            <w:shd w:val="clear" w:color="auto" w:fill="auto"/>
            <w:noWrap/>
            <w:vAlign w:val="center"/>
            <w:hideMark/>
          </w:tcPr>
          <w:p w:rsidR="00C94570" w:rsidRPr="00617C93" w:rsidRDefault="00C94570" w:rsidP="002B4A6E">
            <w:pPr>
              <w:rPr>
                <w:lang w:val="kk-KZ"/>
              </w:rPr>
            </w:pPr>
            <w:r w:rsidRPr="00617C93">
              <w:rPr>
                <w:lang w:val="kk-KZ"/>
              </w:rPr>
              <w:t>116</w:t>
            </w:r>
          </w:p>
        </w:tc>
        <w:tc>
          <w:tcPr>
            <w:tcW w:w="6475" w:type="dxa"/>
            <w:shd w:val="clear" w:color="auto" w:fill="auto"/>
            <w:vAlign w:val="center"/>
            <w:hideMark/>
          </w:tcPr>
          <w:p w:rsidR="00C94570" w:rsidRPr="00617C93" w:rsidRDefault="00C94570" w:rsidP="002B4A6E">
            <w:pPr>
              <w:rPr>
                <w:lang w:val="kk-KZ"/>
              </w:rPr>
            </w:pPr>
            <w:r w:rsidRPr="00617C93">
              <w:rPr>
                <w:lang w:val="kk-KZ"/>
              </w:rPr>
              <w:t>Сыйақы және шығыстар сомасын алды ала төлеу</w:t>
            </w:r>
          </w:p>
        </w:tc>
        <w:tc>
          <w:tcPr>
            <w:tcW w:w="613" w:type="dxa"/>
            <w:shd w:val="clear" w:color="auto" w:fill="auto"/>
            <w:noWrap/>
            <w:vAlign w:val="center"/>
            <w:hideMark/>
          </w:tcPr>
          <w:p w:rsidR="00C94570" w:rsidRPr="00617C93" w:rsidRDefault="00C94570" w:rsidP="002B4A6E">
            <w:pPr>
              <w:jc w:val="center"/>
              <w:rPr>
                <w:lang w:val="kk-KZ"/>
              </w:rPr>
            </w:pPr>
          </w:p>
        </w:tc>
        <w:tc>
          <w:tcPr>
            <w:tcW w:w="1021" w:type="dxa"/>
            <w:gridSpan w:val="2"/>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300"/>
        </w:trPr>
        <w:tc>
          <w:tcPr>
            <w:tcW w:w="9654" w:type="dxa"/>
            <w:gridSpan w:val="6"/>
            <w:shd w:val="clear" w:color="auto" w:fill="auto"/>
            <w:noWrap/>
            <w:vAlign w:val="center"/>
            <w:hideMark/>
          </w:tcPr>
          <w:p w:rsidR="00C94570" w:rsidRPr="00617C93" w:rsidRDefault="00C94570" w:rsidP="002B4A6E">
            <w:pPr>
              <w:jc w:val="center"/>
              <w:rPr>
                <w:lang w:val="kk-KZ"/>
              </w:rPr>
            </w:pPr>
            <w:r w:rsidRPr="00617C93">
              <w:rPr>
                <w:lang w:val="kk-KZ"/>
              </w:rPr>
              <w:t>V топ</w:t>
            </w:r>
          </w:p>
        </w:tc>
      </w:tr>
      <w:tr w:rsidR="00C94570" w:rsidRPr="00617C93" w:rsidTr="002B4A6E">
        <w:trPr>
          <w:trHeight w:val="747"/>
        </w:trPr>
        <w:tc>
          <w:tcPr>
            <w:tcW w:w="582" w:type="dxa"/>
            <w:shd w:val="clear" w:color="auto" w:fill="auto"/>
            <w:noWrap/>
            <w:vAlign w:val="center"/>
            <w:hideMark/>
          </w:tcPr>
          <w:p w:rsidR="00C94570" w:rsidRPr="00617C93" w:rsidRDefault="00C94570" w:rsidP="002B4A6E">
            <w:pPr>
              <w:rPr>
                <w:lang w:val="kk-KZ"/>
              </w:rPr>
            </w:pPr>
            <w:r w:rsidRPr="00617C93">
              <w:rPr>
                <w:lang w:val="kk-KZ"/>
              </w:rPr>
              <w:t>117</w:t>
            </w:r>
          </w:p>
        </w:tc>
        <w:tc>
          <w:tcPr>
            <w:tcW w:w="6475" w:type="dxa"/>
            <w:shd w:val="clear" w:color="auto" w:fill="auto"/>
            <w:vAlign w:val="center"/>
            <w:hideMark/>
          </w:tcPr>
          <w:p w:rsidR="00C94570" w:rsidRPr="00617C93" w:rsidRDefault="00C94570" w:rsidP="002B4A6E">
            <w:pPr>
              <w:rPr>
                <w:lang w:val="kk-KZ"/>
              </w:rPr>
            </w:pPr>
            <w:r w:rsidRPr="00617C93">
              <w:rPr>
                <w:lang w:val="kk-KZ"/>
              </w:rPr>
              <w:t>Банктің акцияларға (жарғылық капиталға қатысу үлесі) инвестициялары, мерзімсіз қаржы құралдары, қаржылық есептілігі халықаралық қаржылық есептілік стандарттарына сәйкес банктің қаржылық есептілігін жасау кезінде шоғырландырылатын заңды тұлғалардың реттелген борышы</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532"/>
        </w:trPr>
        <w:tc>
          <w:tcPr>
            <w:tcW w:w="582" w:type="dxa"/>
            <w:shd w:val="clear" w:color="auto" w:fill="auto"/>
            <w:noWrap/>
            <w:vAlign w:val="center"/>
            <w:hideMark/>
          </w:tcPr>
          <w:p w:rsidR="00C94570" w:rsidRPr="00617C93" w:rsidRDefault="00C94570" w:rsidP="002B4A6E">
            <w:pPr>
              <w:rPr>
                <w:lang w:val="kk-KZ"/>
              </w:rPr>
            </w:pPr>
            <w:r w:rsidRPr="00617C93">
              <w:rPr>
                <w:lang w:val="kk-KZ"/>
              </w:rPr>
              <w:t>118</w:t>
            </w:r>
          </w:p>
        </w:tc>
        <w:tc>
          <w:tcPr>
            <w:tcW w:w="6475" w:type="dxa"/>
            <w:shd w:val="clear" w:color="auto" w:fill="auto"/>
            <w:vAlign w:val="center"/>
            <w:hideMark/>
          </w:tcPr>
          <w:p w:rsidR="00C94570" w:rsidRPr="00617C93" w:rsidRDefault="00C94570" w:rsidP="002B4A6E">
            <w:pPr>
              <w:rPr>
                <w:lang w:val="kk-KZ"/>
              </w:rPr>
            </w:pPr>
            <w:r w:rsidRPr="00617C93">
              <w:rPr>
                <w:lang w:val="kk-KZ"/>
              </w:rPr>
              <w:t>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үлестерiнен) әрқайсысы 10 (оннан) кем пайызды құрайтын, негізгі капиталдың 10 (он) пайызынан аспайтын банктің барлық инвестицияларының сомасы</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100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790"/>
        </w:trPr>
        <w:tc>
          <w:tcPr>
            <w:tcW w:w="582" w:type="dxa"/>
            <w:shd w:val="clear" w:color="auto" w:fill="auto"/>
            <w:noWrap/>
            <w:vAlign w:val="center"/>
            <w:hideMark/>
          </w:tcPr>
          <w:p w:rsidR="00C94570" w:rsidRPr="00617C93" w:rsidRDefault="00C94570" w:rsidP="002B4A6E">
            <w:pPr>
              <w:rPr>
                <w:lang w:val="kk-KZ"/>
              </w:rPr>
            </w:pPr>
            <w:r w:rsidRPr="00617C93">
              <w:rPr>
                <w:lang w:val="kk-KZ"/>
              </w:rPr>
              <w:t>119</w:t>
            </w:r>
          </w:p>
        </w:tc>
        <w:tc>
          <w:tcPr>
            <w:tcW w:w="6475" w:type="dxa"/>
            <w:shd w:val="clear" w:color="auto" w:fill="auto"/>
            <w:vAlign w:val="center"/>
            <w:hideMark/>
          </w:tcPr>
          <w:p w:rsidR="00C94570" w:rsidRPr="00617C93" w:rsidRDefault="00C94570" w:rsidP="002B4A6E">
            <w:pPr>
              <w:rPr>
                <w:lang w:val="kk-KZ"/>
              </w:rPr>
            </w:pPr>
            <w:r w:rsidRPr="00617C93">
              <w:rPr>
                <w:lang w:val="kk-KZ"/>
              </w:rPr>
              <w:t>Банкте шығарылған акциялардың (жарғылық капиталға қатысу үлестерінің) 10 (он) және одан да көп пайызы бар қаржы ұйымының жай акцияларына банктің инвестициялар сомасы және жиынтығында №170 нормативтердің 10-тармағында көрсетілген реттеушілік түзетулерді қолданғаннан кейін банктің негізгі капиталы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және № 170 нормативтердің 11-тармағының үшінші, төртінші және бесінші абзацтарында көрсетілген негізгі капиталдан шегерілуге тиіс соманың бөлігі</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250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596"/>
        </w:trPr>
        <w:tc>
          <w:tcPr>
            <w:tcW w:w="582" w:type="dxa"/>
            <w:shd w:val="clear" w:color="auto" w:fill="auto"/>
            <w:noWrap/>
            <w:vAlign w:val="center"/>
            <w:hideMark/>
          </w:tcPr>
          <w:p w:rsidR="00C94570" w:rsidRPr="00617C93" w:rsidRDefault="00C94570" w:rsidP="002B4A6E">
            <w:pPr>
              <w:rPr>
                <w:lang w:val="kk-KZ"/>
              </w:rPr>
            </w:pPr>
            <w:r w:rsidRPr="00617C93">
              <w:rPr>
                <w:lang w:val="kk-KZ"/>
              </w:rPr>
              <w:lastRenderedPageBreak/>
              <w:t>120</w:t>
            </w:r>
          </w:p>
        </w:tc>
        <w:tc>
          <w:tcPr>
            <w:tcW w:w="6475" w:type="dxa"/>
            <w:shd w:val="clear" w:color="auto" w:fill="auto"/>
            <w:vAlign w:val="center"/>
            <w:hideMark/>
          </w:tcPr>
          <w:p w:rsidR="00C94570" w:rsidRPr="00617C93" w:rsidRDefault="00C94570" w:rsidP="002B4A6E">
            <w:pPr>
              <w:rPr>
                <w:lang w:val="kk-KZ"/>
              </w:rPr>
            </w:pPr>
            <w:r w:rsidRPr="00617C93">
              <w:rPr>
                <w:lang w:val="kk-KZ"/>
              </w:rPr>
              <w:t xml:space="preserve">Standard &amp; Poor's агенттігінің «В-» төмен тәуелсіз рейтингі немесе басқа рейтингтік агенттіктердің бірінің ұқсас деңгейдегі рейтингі бар елдердің орталық үкіметтеріне берілген қарыздар </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607"/>
        </w:trPr>
        <w:tc>
          <w:tcPr>
            <w:tcW w:w="582" w:type="dxa"/>
            <w:shd w:val="clear" w:color="auto" w:fill="auto"/>
            <w:noWrap/>
            <w:vAlign w:val="center"/>
            <w:hideMark/>
          </w:tcPr>
          <w:p w:rsidR="00C94570" w:rsidRPr="00617C93" w:rsidRDefault="00C94570" w:rsidP="002B4A6E">
            <w:pPr>
              <w:rPr>
                <w:lang w:val="kk-KZ"/>
              </w:rPr>
            </w:pPr>
            <w:r w:rsidRPr="00617C93">
              <w:rPr>
                <w:lang w:val="kk-KZ"/>
              </w:rPr>
              <w:t>121</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«В-» төмен тәуелсіз рейтингі немесе басқа рейтингтік агенттіктердің бірінің ұқсас деңгейдегі рейтингі бар елдердің орталық банктеріне берілген қарыздар</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333"/>
        </w:trPr>
        <w:tc>
          <w:tcPr>
            <w:tcW w:w="582" w:type="dxa"/>
            <w:shd w:val="clear" w:color="auto" w:fill="auto"/>
            <w:noWrap/>
            <w:vAlign w:val="center"/>
            <w:hideMark/>
          </w:tcPr>
          <w:p w:rsidR="00C94570" w:rsidRPr="00617C93" w:rsidRDefault="00C94570" w:rsidP="002B4A6E">
            <w:pPr>
              <w:rPr>
                <w:lang w:val="kk-KZ"/>
              </w:rPr>
            </w:pPr>
            <w:r w:rsidRPr="00617C93">
              <w:rPr>
                <w:lang w:val="kk-KZ"/>
              </w:rPr>
              <w:t>122</w:t>
            </w:r>
          </w:p>
        </w:tc>
        <w:tc>
          <w:tcPr>
            <w:tcW w:w="6475" w:type="dxa"/>
            <w:shd w:val="clear" w:color="auto" w:fill="auto"/>
            <w:hideMark/>
          </w:tcPr>
          <w:p w:rsidR="00C94570" w:rsidRPr="00617C93" w:rsidRDefault="00C94570" w:rsidP="002B4A6E">
            <w:pPr>
              <w:rPr>
                <w:lang w:val="kk-KZ"/>
              </w:rPr>
            </w:pPr>
            <w:r w:rsidRPr="00617C93">
              <w:rPr>
                <w:lang w:val="kk-KZ"/>
              </w:rPr>
              <w:t>Standard &amp; Poor's агенттігінің «В-» төмен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626"/>
        </w:trPr>
        <w:tc>
          <w:tcPr>
            <w:tcW w:w="582" w:type="dxa"/>
            <w:shd w:val="clear" w:color="auto" w:fill="auto"/>
            <w:noWrap/>
            <w:vAlign w:val="center"/>
            <w:hideMark/>
          </w:tcPr>
          <w:p w:rsidR="00C94570" w:rsidRPr="00617C93" w:rsidRDefault="00C94570" w:rsidP="002B4A6E">
            <w:pPr>
              <w:rPr>
                <w:lang w:val="kk-KZ"/>
              </w:rPr>
            </w:pPr>
            <w:r w:rsidRPr="00617C93">
              <w:rPr>
                <w:lang w:val="kk-KZ"/>
              </w:rPr>
              <w:t>123</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920"/>
        </w:trPr>
        <w:tc>
          <w:tcPr>
            <w:tcW w:w="582" w:type="dxa"/>
            <w:shd w:val="clear" w:color="auto" w:fill="auto"/>
            <w:noWrap/>
            <w:vAlign w:val="center"/>
            <w:hideMark/>
          </w:tcPr>
          <w:p w:rsidR="00C94570" w:rsidRPr="00617C93" w:rsidRDefault="00C94570" w:rsidP="002B4A6E">
            <w:pPr>
              <w:rPr>
                <w:lang w:val="kk-KZ"/>
              </w:rPr>
            </w:pPr>
            <w:r w:rsidRPr="00617C93">
              <w:rPr>
                <w:lang w:val="kk-KZ"/>
              </w:rPr>
              <w:t>124</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Қазақстан Республикасының бейрезидент ұйымдарына берілген қарыздар</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685"/>
        </w:trPr>
        <w:tc>
          <w:tcPr>
            <w:tcW w:w="582" w:type="dxa"/>
            <w:shd w:val="clear" w:color="auto" w:fill="auto"/>
            <w:noWrap/>
            <w:vAlign w:val="center"/>
            <w:hideMark/>
          </w:tcPr>
          <w:p w:rsidR="00C94570" w:rsidRPr="00617C93" w:rsidRDefault="00C94570" w:rsidP="002B4A6E">
            <w:pPr>
              <w:rPr>
                <w:lang w:val="kk-KZ"/>
              </w:rPr>
            </w:pPr>
            <w:r w:rsidRPr="00617C93">
              <w:rPr>
                <w:lang w:val="kk-KZ"/>
              </w:rPr>
              <w:t>125</w:t>
            </w:r>
          </w:p>
        </w:tc>
        <w:tc>
          <w:tcPr>
            <w:tcW w:w="6475" w:type="dxa"/>
            <w:shd w:val="clear" w:color="auto" w:fill="auto"/>
            <w:hideMark/>
          </w:tcPr>
          <w:p w:rsidR="00C94570" w:rsidRPr="00617C93" w:rsidRDefault="00C94570" w:rsidP="002B4A6E">
            <w:pPr>
              <w:rPr>
                <w:lang w:val="kk-KZ"/>
              </w:rPr>
            </w:pPr>
            <w:r w:rsidRPr="00617C93">
              <w:rPr>
                <w:lang w:val="kk-KZ"/>
              </w:rPr>
              <w:t>2016 жылғы 1 қаңтардан бастап берілген және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валюталық тәуекелдері қарыз алушының тарапынан тиісті хеджирлеу құралдарымен өтелмеген Қазақстан Республикасының бейрезидент ұйымдарына шетел валютасымен 1 (бір) жылдан астам мерзімге берілген қарыздар</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200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690"/>
        </w:trPr>
        <w:tc>
          <w:tcPr>
            <w:tcW w:w="582" w:type="dxa"/>
            <w:shd w:val="clear" w:color="auto" w:fill="auto"/>
            <w:noWrap/>
            <w:vAlign w:val="center"/>
            <w:hideMark/>
          </w:tcPr>
          <w:p w:rsidR="00C94570" w:rsidRPr="00617C93" w:rsidRDefault="00C94570" w:rsidP="002B4A6E">
            <w:pPr>
              <w:rPr>
                <w:lang w:val="kk-KZ"/>
              </w:rPr>
            </w:pPr>
            <w:r w:rsidRPr="00617C93">
              <w:rPr>
                <w:lang w:val="kk-KZ"/>
              </w:rPr>
              <w:t>126</w:t>
            </w:r>
          </w:p>
        </w:tc>
        <w:tc>
          <w:tcPr>
            <w:tcW w:w="6475" w:type="dxa"/>
            <w:shd w:val="clear" w:color="auto" w:fill="auto"/>
            <w:vAlign w:val="center"/>
            <w:hideMark/>
          </w:tcPr>
          <w:p w:rsidR="00C94570" w:rsidRPr="00617C93" w:rsidRDefault="00C94570" w:rsidP="002B4A6E">
            <w:pPr>
              <w:rPr>
                <w:lang w:val="kk-KZ"/>
              </w:rPr>
            </w:pPr>
            <w:r w:rsidRPr="00617C93">
              <w:rPr>
                <w:lang w:val="kk-KZ"/>
              </w:rPr>
              <w:t>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469"/>
        </w:trPr>
        <w:tc>
          <w:tcPr>
            <w:tcW w:w="582" w:type="dxa"/>
            <w:shd w:val="clear" w:color="auto" w:fill="auto"/>
            <w:noWrap/>
            <w:vAlign w:val="center"/>
            <w:hideMark/>
          </w:tcPr>
          <w:p w:rsidR="00C94570" w:rsidRPr="00617C93" w:rsidRDefault="00C94570" w:rsidP="002B4A6E">
            <w:pPr>
              <w:rPr>
                <w:lang w:val="kk-KZ"/>
              </w:rPr>
            </w:pPr>
            <w:r w:rsidRPr="00617C93">
              <w:rPr>
                <w:lang w:val="kk-KZ"/>
              </w:rPr>
              <w:t>127</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C94570" w:rsidRPr="00617C93" w:rsidRDefault="00C94570" w:rsidP="002B4A6E">
            <w:pPr>
              <w:textAlignment w:val="baseline"/>
              <w:rPr>
                <w:lang w:val="kk-KZ"/>
              </w:rPr>
            </w:pPr>
            <w:r w:rsidRPr="00617C93">
              <w:rPr>
                <w:lang w:val="kk-KZ"/>
              </w:rPr>
              <w:t>1) қарыз алушы берешегінің мөлшері 2000 АЕК асады;</w:t>
            </w:r>
          </w:p>
          <w:p w:rsidR="00C94570" w:rsidRPr="00617C93" w:rsidRDefault="00C94570" w:rsidP="002B4A6E">
            <w:pPr>
              <w:rPr>
                <w:lang w:val="kk-KZ"/>
              </w:rPr>
            </w:pPr>
            <w:r w:rsidRPr="00617C93">
              <w:rPr>
                <w:lang w:val="kk-KZ"/>
              </w:rPr>
              <w:t>2) артық төлеу мөлшері пайыздық жылдық көрсеткіш бойынша 0 (нөлден) бастап 30 (отызға) дейінгі пайыз шегінде.</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250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1088"/>
        </w:trPr>
        <w:tc>
          <w:tcPr>
            <w:tcW w:w="582" w:type="dxa"/>
            <w:shd w:val="clear" w:color="auto" w:fill="auto"/>
            <w:noWrap/>
            <w:vAlign w:val="center"/>
            <w:hideMark/>
          </w:tcPr>
          <w:p w:rsidR="00C94570" w:rsidRPr="00617C93" w:rsidRDefault="00C94570" w:rsidP="002B4A6E">
            <w:pPr>
              <w:rPr>
                <w:lang w:val="kk-KZ"/>
              </w:rPr>
            </w:pPr>
            <w:r w:rsidRPr="00617C93">
              <w:rPr>
                <w:lang w:val="kk-KZ"/>
              </w:rPr>
              <w:t>128</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C94570" w:rsidRPr="00617C93" w:rsidRDefault="00C94570" w:rsidP="002B4A6E">
            <w:pPr>
              <w:textAlignment w:val="baseline"/>
              <w:rPr>
                <w:lang w:val="kk-KZ"/>
              </w:rPr>
            </w:pPr>
            <w:r w:rsidRPr="00617C93">
              <w:rPr>
                <w:lang w:val="kk-KZ"/>
              </w:rPr>
              <w:t>1) қарыз алушының берешегінің мөлшері 800 АЕК-тен бастап 2000 АЕК-ке дейінгі шекте;</w:t>
            </w:r>
          </w:p>
          <w:p w:rsidR="00C94570" w:rsidRPr="00617C93" w:rsidRDefault="00C94570" w:rsidP="002B4A6E">
            <w:pPr>
              <w:rPr>
                <w:lang w:val="kk-KZ"/>
              </w:rPr>
            </w:pPr>
            <w:r w:rsidRPr="00617C93">
              <w:rPr>
                <w:lang w:val="kk-KZ"/>
              </w:rPr>
              <w:t>2) артық төлеу мөлшері пайыздық жылдық көрсеткіш бойынша 30 (отыз) пайыздан асады.</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200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900"/>
        </w:trPr>
        <w:tc>
          <w:tcPr>
            <w:tcW w:w="582" w:type="dxa"/>
            <w:shd w:val="clear" w:color="auto" w:fill="auto"/>
            <w:noWrap/>
            <w:vAlign w:val="center"/>
            <w:hideMark/>
          </w:tcPr>
          <w:p w:rsidR="00C94570" w:rsidRPr="00617C93" w:rsidRDefault="00C94570" w:rsidP="002B4A6E">
            <w:pPr>
              <w:rPr>
                <w:lang w:val="kk-KZ"/>
              </w:rPr>
            </w:pPr>
            <w:r w:rsidRPr="00617C93">
              <w:rPr>
                <w:lang w:val="kk-KZ"/>
              </w:rPr>
              <w:t>129</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Жеке тұлғаларға берілген, № 170 нормативтерге 5-1-қосымшаның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C94570" w:rsidRPr="00617C93" w:rsidRDefault="00C94570" w:rsidP="002B4A6E">
            <w:pPr>
              <w:textAlignment w:val="baseline"/>
              <w:rPr>
                <w:lang w:val="kk-KZ"/>
              </w:rPr>
            </w:pPr>
            <w:r w:rsidRPr="00617C93">
              <w:rPr>
                <w:lang w:val="kk-KZ"/>
              </w:rPr>
              <w:t>1) қарыз алушының берешегінің мөлшері 2000 АЕК асады;</w:t>
            </w:r>
          </w:p>
          <w:p w:rsidR="00C94570" w:rsidRPr="00617C93" w:rsidRDefault="00C94570" w:rsidP="002B4A6E">
            <w:pPr>
              <w:rPr>
                <w:lang w:val="kk-KZ"/>
              </w:rPr>
            </w:pPr>
            <w:r w:rsidRPr="00617C93">
              <w:rPr>
                <w:lang w:val="kk-KZ"/>
              </w:rPr>
              <w:t>2) артық төлеу мөлшері пайыздық жылдық көрсеткіш бойынша 30 (отыз) пайыздан асады.</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200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268"/>
        </w:trPr>
        <w:tc>
          <w:tcPr>
            <w:tcW w:w="582" w:type="dxa"/>
            <w:shd w:val="clear" w:color="auto" w:fill="auto"/>
            <w:noWrap/>
            <w:vAlign w:val="center"/>
            <w:hideMark/>
          </w:tcPr>
          <w:p w:rsidR="00C94570" w:rsidRPr="00617C93" w:rsidRDefault="00C94570" w:rsidP="002B4A6E">
            <w:pPr>
              <w:rPr>
                <w:lang w:val="kk-KZ"/>
              </w:rPr>
            </w:pPr>
            <w:r w:rsidRPr="00617C93">
              <w:rPr>
                <w:lang w:val="kk-KZ"/>
              </w:rPr>
              <w:t>130</w:t>
            </w:r>
          </w:p>
        </w:tc>
        <w:tc>
          <w:tcPr>
            <w:tcW w:w="6475" w:type="dxa"/>
            <w:shd w:val="clear" w:color="auto" w:fill="auto"/>
            <w:vAlign w:val="center"/>
            <w:hideMark/>
          </w:tcPr>
          <w:p w:rsidR="00C94570" w:rsidRPr="00617C93" w:rsidRDefault="00C94570" w:rsidP="002B4A6E">
            <w:pPr>
              <w:textAlignment w:val="baseline"/>
              <w:rPr>
                <w:lang w:val="kk-KZ"/>
              </w:rPr>
            </w:pPr>
            <w:r w:rsidRPr="00617C93">
              <w:rPr>
                <w:lang w:val="kk-KZ"/>
              </w:rPr>
              <w:t xml:space="preserve">Жеке тұлғаларға берілген, № 170 нормативтерге 5-1-қосымшаның «Ресми растамасы жоқ кірістің негізінде борыштық жүктеменің коэффициентін есептеу кезінде кепілсіз тұтынушылық қарыздар </w:t>
            </w:r>
            <w:r w:rsidRPr="00617C93">
              <w:rPr>
                <w:lang w:val="kk-KZ"/>
              </w:rPr>
              <w:lastRenderedPageBreak/>
              <w:t>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C94570" w:rsidRPr="00617C93" w:rsidRDefault="00C94570" w:rsidP="002B4A6E">
            <w:pPr>
              <w:textAlignment w:val="baseline"/>
              <w:rPr>
                <w:lang w:val="kk-KZ"/>
              </w:rPr>
            </w:pPr>
            <w:r w:rsidRPr="00617C93">
              <w:rPr>
                <w:lang w:val="kk-KZ"/>
              </w:rPr>
              <w:t>1) қарыз алушының берешегінің мөлшері 2000 АЕК асады;</w:t>
            </w:r>
          </w:p>
          <w:p w:rsidR="00C94570" w:rsidRPr="00617C93" w:rsidRDefault="00C94570" w:rsidP="002B4A6E">
            <w:pPr>
              <w:rPr>
                <w:lang w:val="kk-KZ"/>
              </w:rPr>
            </w:pPr>
            <w:r w:rsidRPr="00617C93">
              <w:rPr>
                <w:lang w:val="kk-KZ"/>
              </w:rPr>
              <w:t>2) артық төлеу мөлшері пайыздық жылдық көрсеткіш бойынша 30 (отыз) пайыздан асады.</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300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900"/>
        </w:trPr>
        <w:tc>
          <w:tcPr>
            <w:tcW w:w="582" w:type="dxa"/>
            <w:shd w:val="clear" w:color="auto" w:fill="auto"/>
            <w:noWrap/>
            <w:vAlign w:val="center"/>
            <w:hideMark/>
          </w:tcPr>
          <w:p w:rsidR="00C94570" w:rsidRPr="00617C93" w:rsidRDefault="00C94570" w:rsidP="002B4A6E">
            <w:pPr>
              <w:rPr>
                <w:lang w:val="kk-KZ"/>
              </w:rPr>
            </w:pPr>
            <w:r w:rsidRPr="00617C93">
              <w:rPr>
                <w:lang w:val="kk-KZ"/>
              </w:rPr>
              <w:t>131</w:t>
            </w:r>
          </w:p>
        </w:tc>
        <w:tc>
          <w:tcPr>
            <w:tcW w:w="6475" w:type="dxa"/>
            <w:shd w:val="clear" w:color="auto" w:fill="auto"/>
            <w:vAlign w:val="center"/>
            <w:hideMark/>
          </w:tcPr>
          <w:p w:rsidR="00C94570" w:rsidRPr="00617C93" w:rsidRDefault="00C94570" w:rsidP="002B4A6E">
            <w:pPr>
              <w:rPr>
                <w:lang w:val="kk-KZ"/>
              </w:rPr>
            </w:pPr>
            <w:r w:rsidRPr="00617C93">
              <w:rPr>
                <w:lang w:val="kk-KZ"/>
              </w:rPr>
              <w:t>Standard &amp; Poor's агенттігінің «В-» төмен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502"/>
        </w:trPr>
        <w:tc>
          <w:tcPr>
            <w:tcW w:w="582" w:type="dxa"/>
            <w:shd w:val="clear" w:color="auto" w:fill="auto"/>
            <w:noWrap/>
            <w:vAlign w:val="center"/>
            <w:hideMark/>
          </w:tcPr>
          <w:p w:rsidR="00C94570" w:rsidRPr="00617C93" w:rsidRDefault="00C94570" w:rsidP="002B4A6E">
            <w:pPr>
              <w:rPr>
                <w:lang w:val="kk-KZ"/>
              </w:rPr>
            </w:pPr>
            <w:r w:rsidRPr="00617C93">
              <w:rPr>
                <w:lang w:val="kk-KZ"/>
              </w:rPr>
              <w:t>132</w:t>
            </w:r>
          </w:p>
        </w:tc>
        <w:tc>
          <w:tcPr>
            <w:tcW w:w="6475" w:type="dxa"/>
            <w:shd w:val="clear" w:color="auto" w:fill="auto"/>
            <w:hideMark/>
          </w:tcPr>
          <w:p w:rsidR="00C94570" w:rsidRPr="00617C93" w:rsidRDefault="00C94570" w:rsidP="002B4A6E">
            <w:pPr>
              <w:rPr>
                <w:lang w:val="kk-KZ"/>
              </w:rPr>
            </w:pPr>
            <w:r w:rsidRPr="00617C93">
              <w:rPr>
                <w:lang w:val="kk-KZ"/>
              </w:rPr>
              <w:t>Standard &amp; Poor's агенттігінің «В-» төмен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641"/>
        </w:trPr>
        <w:tc>
          <w:tcPr>
            <w:tcW w:w="582" w:type="dxa"/>
            <w:shd w:val="clear" w:color="auto" w:fill="auto"/>
            <w:noWrap/>
            <w:vAlign w:val="center"/>
            <w:hideMark/>
          </w:tcPr>
          <w:p w:rsidR="00C94570" w:rsidRPr="00617C93" w:rsidRDefault="00C94570" w:rsidP="002B4A6E">
            <w:pPr>
              <w:rPr>
                <w:lang w:val="kk-KZ"/>
              </w:rPr>
            </w:pPr>
            <w:r w:rsidRPr="00617C93">
              <w:rPr>
                <w:lang w:val="kk-KZ"/>
              </w:rPr>
              <w:t>133</w:t>
            </w:r>
          </w:p>
        </w:tc>
        <w:tc>
          <w:tcPr>
            <w:tcW w:w="6475" w:type="dxa"/>
            <w:shd w:val="clear" w:color="auto" w:fill="auto"/>
            <w:hideMark/>
          </w:tcPr>
          <w:p w:rsidR="00C94570" w:rsidRPr="00617C93" w:rsidRDefault="00C94570" w:rsidP="002B4A6E">
            <w:pPr>
              <w:rPr>
                <w:lang w:val="kk-KZ"/>
              </w:rPr>
            </w:pPr>
            <w:r w:rsidRPr="00617C93">
              <w:rPr>
                <w:lang w:val="kk-KZ"/>
              </w:rPr>
              <w:t>Standard &amp; Poor's агенттігінің «ВВ-» төмен борыштық рейтингі бар Қазақстан Республикасының бейрезидент ұйымдарындағы немесе басқа рейтингтік агенттіктердің бірінің осыған ұқсас деңгейдегі рейтингі бар және тиісті рейтингтік бағасы жоқ Қазақстан Республикасының бейрезидент ұйымдарындағы салымдар</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600"/>
        </w:trPr>
        <w:tc>
          <w:tcPr>
            <w:tcW w:w="582" w:type="dxa"/>
            <w:shd w:val="clear" w:color="auto" w:fill="auto"/>
            <w:noWrap/>
            <w:vAlign w:val="center"/>
            <w:hideMark/>
          </w:tcPr>
          <w:p w:rsidR="00C94570" w:rsidRPr="00617C93" w:rsidRDefault="00C94570" w:rsidP="002B4A6E">
            <w:pPr>
              <w:rPr>
                <w:lang w:val="kk-KZ"/>
              </w:rPr>
            </w:pPr>
            <w:r w:rsidRPr="00617C93">
              <w:rPr>
                <w:lang w:val="kk-KZ"/>
              </w:rPr>
              <w:t>134</w:t>
            </w:r>
          </w:p>
        </w:tc>
        <w:tc>
          <w:tcPr>
            <w:tcW w:w="6475" w:type="dxa"/>
            <w:shd w:val="clear" w:color="auto" w:fill="auto"/>
            <w:hideMark/>
          </w:tcPr>
          <w:p w:rsidR="00C94570" w:rsidRPr="00617C93" w:rsidRDefault="00C94570" w:rsidP="002B4A6E">
            <w:pPr>
              <w:rPr>
                <w:lang w:val="kk-KZ"/>
              </w:rPr>
            </w:pPr>
            <w:r w:rsidRPr="00617C93">
              <w:rPr>
                <w:lang w:val="kk-KZ"/>
              </w:rPr>
              <w:t>Шет мемлекеттердің аумағында тіркелген* Қазақстан Республикасының бейрезидент ұйымдарындағы салымдар</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693"/>
        </w:trPr>
        <w:tc>
          <w:tcPr>
            <w:tcW w:w="582" w:type="dxa"/>
            <w:shd w:val="clear" w:color="auto" w:fill="auto"/>
            <w:noWrap/>
            <w:vAlign w:val="center"/>
            <w:hideMark/>
          </w:tcPr>
          <w:p w:rsidR="00C94570" w:rsidRPr="00617C93" w:rsidRDefault="00C94570" w:rsidP="002B4A6E">
            <w:pPr>
              <w:rPr>
                <w:lang w:val="kk-KZ"/>
              </w:rPr>
            </w:pPr>
            <w:r w:rsidRPr="00617C93">
              <w:rPr>
                <w:lang w:val="kk-KZ"/>
              </w:rPr>
              <w:t>135</w:t>
            </w:r>
          </w:p>
        </w:tc>
        <w:tc>
          <w:tcPr>
            <w:tcW w:w="6475" w:type="dxa"/>
            <w:shd w:val="clear" w:color="auto" w:fill="auto"/>
            <w:hideMark/>
          </w:tcPr>
          <w:p w:rsidR="00C94570" w:rsidRPr="00617C93" w:rsidRDefault="00C94570" w:rsidP="002B4A6E">
            <w:pPr>
              <w:rPr>
                <w:lang w:val="kk-KZ"/>
              </w:rPr>
            </w:pPr>
            <w:r w:rsidRPr="00617C93">
              <w:rPr>
                <w:lang w:val="kk-KZ"/>
              </w:rPr>
              <w:t>Standard &amp; Poor's агенттігінің «ВВ-» төмен борыштық рейтингі бар Қазақстан Республикасының бейрезидент ұйымдарындағы немесе басқа рейтингтік агенттіктердің бірінің осыған ұқсас деңгейдегі рейтингі бар және тиісті рейтингтік бағасы жоқ Қазақстан Республикасының бейрезидент ұйымдарының дебиторлық берешегі</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410"/>
        </w:trPr>
        <w:tc>
          <w:tcPr>
            <w:tcW w:w="582" w:type="dxa"/>
            <w:shd w:val="clear" w:color="auto" w:fill="auto"/>
            <w:noWrap/>
            <w:vAlign w:val="center"/>
            <w:hideMark/>
          </w:tcPr>
          <w:p w:rsidR="00C94570" w:rsidRPr="00617C93" w:rsidRDefault="00C94570" w:rsidP="002B4A6E">
            <w:pPr>
              <w:rPr>
                <w:lang w:val="kk-KZ"/>
              </w:rPr>
            </w:pPr>
            <w:r w:rsidRPr="00617C93">
              <w:rPr>
                <w:lang w:val="kk-KZ"/>
              </w:rPr>
              <w:t>136</w:t>
            </w:r>
          </w:p>
        </w:tc>
        <w:tc>
          <w:tcPr>
            <w:tcW w:w="6475" w:type="dxa"/>
            <w:shd w:val="clear" w:color="auto" w:fill="auto"/>
            <w:hideMark/>
          </w:tcPr>
          <w:p w:rsidR="00C94570" w:rsidRPr="00617C93" w:rsidRDefault="00C94570" w:rsidP="002B4A6E">
            <w:pPr>
              <w:rPr>
                <w:lang w:val="kk-KZ"/>
              </w:rPr>
            </w:pPr>
            <w:r w:rsidRPr="00617C93">
              <w:rPr>
                <w:lang w:val="kk-KZ"/>
              </w:rPr>
              <w:t>Шет мемлекеттердің аумағында тіркелген* Қазақстан Республикасының бейрезидент ұйымдарының дебиторлық берешегі</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339"/>
        </w:trPr>
        <w:tc>
          <w:tcPr>
            <w:tcW w:w="582" w:type="dxa"/>
            <w:shd w:val="clear" w:color="auto" w:fill="auto"/>
            <w:noWrap/>
            <w:vAlign w:val="center"/>
            <w:hideMark/>
          </w:tcPr>
          <w:p w:rsidR="00C94570" w:rsidRPr="00617C93" w:rsidRDefault="00C94570" w:rsidP="002B4A6E">
            <w:pPr>
              <w:rPr>
                <w:lang w:val="kk-KZ"/>
              </w:rPr>
            </w:pPr>
            <w:r w:rsidRPr="00617C93">
              <w:rPr>
                <w:lang w:val="kk-KZ"/>
              </w:rPr>
              <w:t>137</w:t>
            </w:r>
          </w:p>
        </w:tc>
        <w:tc>
          <w:tcPr>
            <w:tcW w:w="6475" w:type="dxa"/>
            <w:shd w:val="clear" w:color="auto" w:fill="auto"/>
            <w:hideMark/>
          </w:tcPr>
          <w:p w:rsidR="00C94570" w:rsidRPr="00617C93" w:rsidRDefault="00C94570" w:rsidP="002B4A6E">
            <w:pPr>
              <w:rPr>
                <w:lang w:val="kk-KZ"/>
              </w:rPr>
            </w:pPr>
            <w:r w:rsidRPr="00617C93">
              <w:rPr>
                <w:lang w:val="kk-KZ"/>
              </w:rPr>
              <w:t>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806"/>
        </w:trPr>
        <w:tc>
          <w:tcPr>
            <w:tcW w:w="582" w:type="dxa"/>
            <w:shd w:val="clear" w:color="auto" w:fill="auto"/>
            <w:noWrap/>
            <w:vAlign w:val="center"/>
            <w:hideMark/>
          </w:tcPr>
          <w:p w:rsidR="00C94570" w:rsidRPr="00617C93" w:rsidRDefault="00C94570" w:rsidP="002B4A6E">
            <w:pPr>
              <w:rPr>
                <w:lang w:val="kk-KZ"/>
              </w:rPr>
            </w:pPr>
            <w:r w:rsidRPr="00617C93">
              <w:rPr>
                <w:lang w:val="kk-KZ"/>
              </w:rPr>
              <w:t>138</w:t>
            </w:r>
          </w:p>
        </w:tc>
        <w:tc>
          <w:tcPr>
            <w:tcW w:w="6475" w:type="dxa"/>
            <w:shd w:val="clear" w:color="auto" w:fill="auto"/>
            <w:hideMark/>
          </w:tcPr>
          <w:p w:rsidR="00C94570" w:rsidRPr="00617C93" w:rsidRDefault="00C94570" w:rsidP="002B4A6E">
            <w:pPr>
              <w:rPr>
                <w:lang w:val="kk-KZ"/>
              </w:rPr>
            </w:pPr>
            <w:r w:rsidRPr="00617C93">
              <w:rPr>
                <w:lang w:val="kk-KZ"/>
              </w:rPr>
              <w:t>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734"/>
        </w:trPr>
        <w:tc>
          <w:tcPr>
            <w:tcW w:w="582" w:type="dxa"/>
            <w:shd w:val="clear" w:color="auto" w:fill="auto"/>
            <w:noWrap/>
            <w:vAlign w:val="center"/>
            <w:hideMark/>
          </w:tcPr>
          <w:p w:rsidR="00C94570" w:rsidRPr="00617C93" w:rsidRDefault="00C94570" w:rsidP="002B4A6E">
            <w:pPr>
              <w:rPr>
                <w:lang w:val="kk-KZ"/>
              </w:rPr>
            </w:pPr>
            <w:r w:rsidRPr="00617C93">
              <w:rPr>
                <w:lang w:val="kk-KZ"/>
              </w:rPr>
              <w:t>139</w:t>
            </w:r>
          </w:p>
        </w:tc>
        <w:tc>
          <w:tcPr>
            <w:tcW w:w="6475" w:type="dxa"/>
            <w:shd w:val="clear" w:color="auto" w:fill="auto"/>
            <w:hideMark/>
          </w:tcPr>
          <w:p w:rsidR="00C94570" w:rsidRPr="00617C93" w:rsidRDefault="00C94570" w:rsidP="002B4A6E">
            <w:pPr>
              <w:rPr>
                <w:lang w:val="kk-KZ"/>
              </w:rPr>
            </w:pPr>
            <w:r w:rsidRPr="00617C93">
              <w:rPr>
                <w:lang w:val="kk-KZ"/>
              </w:rPr>
              <w:t>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521"/>
        </w:trPr>
        <w:tc>
          <w:tcPr>
            <w:tcW w:w="582" w:type="dxa"/>
            <w:shd w:val="clear" w:color="auto" w:fill="auto"/>
            <w:noWrap/>
            <w:vAlign w:val="center"/>
            <w:hideMark/>
          </w:tcPr>
          <w:p w:rsidR="00C94570" w:rsidRPr="00617C93" w:rsidRDefault="00C94570" w:rsidP="002B4A6E">
            <w:pPr>
              <w:rPr>
                <w:lang w:val="kk-KZ"/>
              </w:rPr>
            </w:pPr>
            <w:r w:rsidRPr="00617C93">
              <w:rPr>
                <w:lang w:val="kk-KZ"/>
              </w:rPr>
              <w:t>140</w:t>
            </w:r>
          </w:p>
        </w:tc>
        <w:tc>
          <w:tcPr>
            <w:tcW w:w="6475" w:type="dxa"/>
            <w:shd w:val="clear" w:color="auto" w:fill="auto"/>
            <w:hideMark/>
          </w:tcPr>
          <w:p w:rsidR="00C94570" w:rsidRPr="00617C93" w:rsidRDefault="00C94570" w:rsidP="002B4A6E">
            <w:pPr>
              <w:rPr>
                <w:lang w:val="kk-KZ"/>
              </w:rPr>
            </w:pPr>
            <w:r w:rsidRPr="00617C93">
              <w:rPr>
                <w:lang w:val="kk-KZ"/>
              </w:rPr>
              <w:t>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423"/>
        </w:trPr>
        <w:tc>
          <w:tcPr>
            <w:tcW w:w="582" w:type="dxa"/>
            <w:shd w:val="clear" w:color="auto" w:fill="auto"/>
            <w:noWrap/>
            <w:vAlign w:val="center"/>
            <w:hideMark/>
          </w:tcPr>
          <w:p w:rsidR="00C94570" w:rsidRPr="00617C93" w:rsidRDefault="00C94570" w:rsidP="002B4A6E">
            <w:pPr>
              <w:rPr>
                <w:lang w:val="kk-KZ"/>
              </w:rPr>
            </w:pPr>
            <w:r w:rsidRPr="00617C93">
              <w:rPr>
                <w:lang w:val="kk-KZ"/>
              </w:rPr>
              <w:t>141</w:t>
            </w:r>
          </w:p>
        </w:tc>
        <w:tc>
          <w:tcPr>
            <w:tcW w:w="6475" w:type="dxa"/>
            <w:shd w:val="clear" w:color="auto" w:fill="auto"/>
            <w:hideMark/>
          </w:tcPr>
          <w:p w:rsidR="00C94570" w:rsidRPr="00617C93" w:rsidRDefault="00C94570" w:rsidP="002B4A6E">
            <w:pPr>
              <w:rPr>
                <w:lang w:val="kk-KZ"/>
              </w:rPr>
            </w:pPr>
            <w:r w:rsidRPr="00617C93">
              <w:rPr>
                <w:lang w:val="kk-KZ"/>
              </w:rPr>
              <w:t>Шет мемлекеттердің аумағында тіркелген* Қазақстан Республикасының бейрезидент ұйымдары шығарған бағалы қағаздар</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720"/>
        </w:trPr>
        <w:tc>
          <w:tcPr>
            <w:tcW w:w="582" w:type="dxa"/>
            <w:shd w:val="clear" w:color="auto" w:fill="auto"/>
            <w:noWrap/>
            <w:vAlign w:val="center"/>
            <w:hideMark/>
          </w:tcPr>
          <w:p w:rsidR="00C94570" w:rsidRPr="00617C93" w:rsidRDefault="00C94570" w:rsidP="002B4A6E">
            <w:pPr>
              <w:rPr>
                <w:lang w:val="kk-KZ"/>
              </w:rPr>
            </w:pPr>
            <w:r w:rsidRPr="00617C93">
              <w:rPr>
                <w:lang w:val="kk-KZ"/>
              </w:rPr>
              <w:t>142</w:t>
            </w:r>
          </w:p>
        </w:tc>
        <w:tc>
          <w:tcPr>
            <w:tcW w:w="6475" w:type="dxa"/>
            <w:shd w:val="clear" w:color="auto" w:fill="auto"/>
            <w:hideMark/>
          </w:tcPr>
          <w:p w:rsidR="00C94570" w:rsidRPr="00617C93" w:rsidRDefault="00C94570" w:rsidP="002B4A6E">
            <w:pPr>
              <w:rPr>
                <w:lang w:val="kk-KZ"/>
              </w:rPr>
            </w:pPr>
            <w:r w:rsidRPr="00617C93">
              <w:rPr>
                <w:lang w:val="kk-KZ"/>
              </w:rPr>
              <w:t>Банк баланста ұстап тұрған және Standard &amp; Рооr's агенттігінің «ВВ+»-тен «ВВ-»-ке дейін кредиттік рейтингі бар немесе басқа рейтингтік агенттіктердің бірінің осыған ұқсас деңгейдегі рейтингі бар немесе Standard &amp; Рооr's агенттігінің ұлттық шкаласы бойынша «kzВВ+»-тен «kzВВ-»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642" w:type="dxa"/>
            <w:gridSpan w:val="2"/>
            <w:shd w:val="clear" w:color="auto" w:fill="auto"/>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350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325"/>
        </w:trPr>
        <w:tc>
          <w:tcPr>
            <w:tcW w:w="582" w:type="dxa"/>
            <w:shd w:val="clear" w:color="auto" w:fill="auto"/>
            <w:noWrap/>
            <w:vAlign w:val="center"/>
            <w:hideMark/>
          </w:tcPr>
          <w:p w:rsidR="00C94570" w:rsidRPr="00617C93" w:rsidRDefault="00C94570" w:rsidP="002B4A6E">
            <w:pPr>
              <w:rPr>
                <w:lang w:val="kk-KZ"/>
              </w:rPr>
            </w:pPr>
            <w:r w:rsidRPr="00617C93">
              <w:rPr>
                <w:lang w:val="kk-KZ"/>
              </w:rPr>
              <w:t>143</w:t>
            </w:r>
          </w:p>
        </w:tc>
        <w:tc>
          <w:tcPr>
            <w:tcW w:w="6475" w:type="dxa"/>
            <w:shd w:val="clear" w:color="auto" w:fill="auto"/>
            <w:hideMark/>
          </w:tcPr>
          <w:p w:rsidR="00C94570" w:rsidRPr="00617C93" w:rsidRDefault="00C94570" w:rsidP="002B4A6E">
            <w:pPr>
              <w:rPr>
                <w:lang w:val="kk-KZ"/>
              </w:rPr>
            </w:pPr>
            <w:r w:rsidRPr="00617C93">
              <w:rPr>
                <w:lang w:val="kk-KZ"/>
              </w:rPr>
              <w:t>V тәуекел тобына енгізілген активтер бойынша есептелген сыйақы</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r w:rsidRPr="00617C93">
              <w:rPr>
                <w:lang w:val="kk-KZ"/>
              </w:rPr>
              <w:t>150</w:t>
            </w: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r w:rsidR="00C94570" w:rsidRPr="00617C93" w:rsidTr="002B4A6E">
        <w:trPr>
          <w:trHeight w:val="315"/>
        </w:trPr>
        <w:tc>
          <w:tcPr>
            <w:tcW w:w="582" w:type="dxa"/>
            <w:shd w:val="clear" w:color="auto" w:fill="auto"/>
            <w:noWrap/>
            <w:vAlign w:val="center"/>
            <w:hideMark/>
          </w:tcPr>
          <w:p w:rsidR="00C94570" w:rsidRPr="00617C93" w:rsidRDefault="00C94570" w:rsidP="002B4A6E">
            <w:pPr>
              <w:rPr>
                <w:lang w:val="kk-KZ"/>
              </w:rPr>
            </w:pPr>
            <w:r w:rsidRPr="00617C93">
              <w:rPr>
                <w:lang w:val="kk-KZ"/>
              </w:rPr>
              <w:t>144</w:t>
            </w:r>
          </w:p>
        </w:tc>
        <w:tc>
          <w:tcPr>
            <w:tcW w:w="6475" w:type="dxa"/>
            <w:shd w:val="clear" w:color="auto" w:fill="auto"/>
            <w:hideMark/>
          </w:tcPr>
          <w:p w:rsidR="00C94570" w:rsidRPr="00617C93" w:rsidRDefault="00C94570" w:rsidP="002B4A6E">
            <w:pPr>
              <w:rPr>
                <w:lang w:val="kk-KZ"/>
              </w:rPr>
            </w:pPr>
            <w:r w:rsidRPr="00617C93">
              <w:rPr>
                <w:lang w:val="kk-KZ"/>
              </w:rPr>
              <w:t>Тәуекелді активтер жиынтығы:</w:t>
            </w:r>
          </w:p>
        </w:tc>
        <w:tc>
          <w:tcPr>
            <w:tcW w:w="642" w:type="dxa"/>
            <w:gridSpan w:val="2"/>
            <w:shd w:val="clear" w:color="auto" w:fill="auto"/>
            <w:noWrap/>
            <w:vAlign w:val="center"/>
            <w:hideMark/>
          </w:tcPr>
          <w:p w:rsidR="00C94570" w:rsidRPr="00617C93" w:rsidRDefault="00C94570" w:rsidP="002B4A6E">
            <w:pPr>
              <w:jc w:val="center"/>
              <w:rPr>
                <w:lang w:val="kk-KZ"/>
              </w:rPr>
            </w:pPr>
          </w:p>
        </w:tc>
        <w:tc>
          <w:tcPr>
            <w:tcW w:w="992" w:type="dxa"/>
            <w:shd w:val="clear" w:color="auto" w:fill="auto"/>
            <w:noWrap/>
            <w:vAlign w:val="center"/>
            <w:hideMark/>
          </w:tcPr>
          <w:p w:rsidR="00C94570" w:rsidRPr="00617C93" w:rsidRDefault="00C94570" w:rsidP="002B4A6E">
            <w:pPr>
              <w:jc w:val="center"/>
              <w:rPr>
                <w:lang w:val="kk-KZ"/>
              </w:rPr>
            </w:pPr>
          </w:p>
        </w:tc>
        <w:tc>
          <w:tcPr>
            <w:tcW w:w="963" w:type="dxa"/>
            <w:shd w:val="clear" w:color="auto" w:fill="auto"/>
            <w:noWrap/>
            <w:vAlign w:val="center"/>
            <w:hideMark/>
          </w:tcPr>
          <w:p w:rsidR="00C94570" w:rsidRPr="00617C93" w:rsidRDefault="00C94570" w:rsidP="002B4A6E">
            <w:pPr>
              <w:rPr>
                <w:lang w:val="kk-KZ"/>
              </w:rPr>
            </w:pPr>
            <w:r w:rsidRPr="00617C93">
              <w:rPr>
                <w:lang w:val="kk-KZ"/>
              </w:rPr>
              <w:t> </w:t>
            </w:r>
          </w:p>
        </w:tc>
      </w:tr>
    </w:tbl>
    <w:p w:rsidR="00C94570" w:rsidRPr="00617C93" w:rsidRDefault="00C94570" w:rsidP="00C94570">
      <w:pPr>
        <w:jc w:val="both"/>
        <w:textAlignment w:val="baseline"/>
        <w:rPr>
          <w:sz w:val="28"/>
          <w:szCs w:val="28"/>
          <w:lang w:val="kk-KZ"/>
        </w:rPr>
      </w:pPr>
    </w:p>
    <w:p w:rsidR="00C94570" w:rsidRPr="00617C93" w:rsidRDefault="00C94570" w:rsidP="00C94570">
      <w:pPr>
        <w:ind w:firstLine="397"/>
        <w:jc w:val="both"/>
        <w:rPr>
          <w:sz w:val="28"/>
          <w:szCs w:val="28"/>
          <w:lang w:val="kk-KZ"/>
        </w:rPr>
      </w:pPr>
      <w:r w:rsidRPr="00617C93">
        <w:rPr>
          <w:sz w:val="28"/>
          <w:szCs w:val="28"/>
          <w:lang w:val="kk-KZ"/>
        </w:rPr>
        <w:t>Ескертпе:</w:t>
      </w:r>
    </w:p>
    <w:p w:rsidR="00C94570" w:rsidRPr="00617C93" w:rsidRDefault="00C94570" w:rsidP="00C94570">
      <w:pPr>
        <w:ind w:firstLine="397"/>
        <w:jc w:val="both"/>
        <w:rPr>
          <w:sz w:val="28"/>
          <w:szCs w:val="28"/>
          <w:lang w:val="kk-KZ"/>
        </w:rPr>
      </w:pPr>
      <w:r w:rsidRPr="00617C93">
        <w:rPr>
          <w:sz w:val="28"/>
          <w:szCs w:val="28"/>
          <w:lang w:val="kk-KZ"/>
        </w:rPr>
        <w:t>* Шет мемлекеттер тізбесі:</w:t>
      </w:r>
    </w:p>
    <w:p w:rsidR="00C94570" w:rsidRPr="00617C93" w:rsidRDefault="00C94570" w:rsidP="00C94570">
      <w:pPr>
        <w:ind w:firstLine="397"/>
        <w:jc w:val="both"/>
        <w:rPr>
          <w:sz w:val="28"/>
          <w:szCs w:val="28"/>
          <w:lang w:val="kk-KZ"/>
        </w:rPr>
      </w:pPr>
      <w:r w:rsidRPr="00617C93">
        <w:rPr>
          <w:sz w:val="28"/>
          <w:szCs w:val="28"/>
          <w:lang w:val="kk-KZ"/>
        </w:rPr>
        <w:t>1) Андорра Княздігі;</w:t>
      </w:r>
    </w:p>
    <w:p w:rsidR="00C94570" w:rsidRPr="00617C93" w:rsidRDefault="00C94570" w:rsidP="00C94570">
      <w:pPr>
        <w:ind w:firstLine="397"/>
        <w:jc w:val="both"/>
        <w:rPr>
          <w:sz w:val="28"/>
          <w:szCs w:val="28"/>
          <w:lang w:val="kk-KZ"/>
        </w:rPr>
      </w:pPr>
      <w:r w:rsidRPr="00617C93">
        <w:rPr>
          <w:sz w:val="28"/>
          <w:szCs w:val="28"/>
          <w:lang w:val="kk-KZ"/>
        </w:rPr>
        <w:lastRenderedPageBreak/>
        <w:t>2) Антигуа және Барбуда мемлекеті;</w:t>
      </w:r>
    </w:p>
    <w:p w:rsidR="00C94570" w:rsidRPr="00617C93" w:rsidRDefault="00C94570" w:rsidP="00C94570">
      <w:pPr>
        <w:ind w:firstLine="397"/>
        <w:jc w:val="both"/>
        <w:rPr>
          <w:sz w:val="28"/>
          <w:szCs w:val="28"/>
          <w:lang w:val="kk-KZ"/>
        </w:rPr>
      </w:pPr>
      <w:r w:rsidRPr="00617C93">
        <w:rPr>
          <w:sz w:val="28"/>
          <w:szCs w:val="28"/>
          <w:lang w:val="kk-KZ"/>
        </w:rPr>
        <w:t>3) Багам аралдарының Достастығы;</w:t>
      </w:r>
    </w:p>
    <w:p w:rsidR="00C94570" w:rsidRPr="00617C93" w:rsidRDefault="00C94570" w:rsidP="00C94570">
      <w:pPr>
        <w:ind w:firstLine="397"/>
        <w:jc w:val="both"/>
        <w:rPr>
          <w:sz w:val="28"/>
          <w:szCs w:val="28"/>
          <w:lang w:val="kk-KZ"/>
        </w:rPr>
      </w:pPr>
      <w:r w:rsidRPr="00617C93">
        <w:rPr>
          <w:sz w:val="28"/>
          <w:szCs w:val="28"/>
          <w:lang w:val="kk-KZ"/>
        </w:rPr>
        <w:t>4) Барбадос мемлекеті;</w:t>
      </w:r>
    </w:p>
    <w:p w:rsidR="00C94570" w:rsidRPr="00617C93" w:rsidRDefault="00C94570" w:rsidP="00C94570">
      <w:pPr>
        <w:ind w:firstLine="397"/>
        <w:jc w:val="both"/>
        <w:rPr>
          <w:sz w:val="28"/>
          <w:szCs w:val="28"/>
          <w:lang w:val="kk-KZ"/>
        </w:rPr>
      </w:pPr>
      <w:r w:rsidRPr="00617C93">
        <w:rPr>
          <w:sz w:val="28"/>
          <w:szCs w:val="28"/>
          <w:lang w:val="kk-KZ"/>
        </w:rPr>
        <w:t>5) Бахрейн мемлекеті;</w:t>
      </w:r>
    </w:p>
    <w:p w:rsidR="00C94570" w:rsidRPr="00617C93" w:rsidRDefault="00C94570" w:rsidP="00C94570">
      <w:pPr>
        <w:ind w:firstLine="397"/>
        <w:jc w:val="both"/>
        <w:rPr>
          <w:sz w:val="28"/>
          <w:szCs w:val="28"/>
          <w:lang w:val="kk-KZ"/>
        </w:rPr>
      </w:pPr>
      <w:r w:rsidRPr="00617C93">
        <w:rPr>
          <w:sz w:val="28"/>
          <w:szCs w:val="28"/>
          <w:lang w:val="kk-KZ"/>
        </w:rPr>
        <w:t>6) Белиз мемлекеті;</w:t>
      </w:r>
    </w:p>
    <w:p w:rsidR="00C94570" w:rsidRPr="00617C93" w:rsidRDefault="00C94570" w:rsidP="00C94570">
      <w:pPr>
        <w:ind w:firstLine="397"/>
        <w:jc w:val="both"/>
        <w:rPr>
          <w:sz w:val="28"/>
          <w:szCs w:val="28"/>
          <w:lang w:val="kk-KZ"/>
        </w:rPr>
      </w:pPr>
      <w:r w:rsidRPr="00617C93">
        <w:rPr>
          <w:sz w:val="28"/>
          <w:szCs w:val="28"/>
          <w:lang w:val="kk-KZ"/>
        </w:rPr>
        <w:t>7) Бруней Даруссалам мемлекеті;</w:t>
      </w:r>
    </w:p>
    <w:p w:rsidR="00C94570" w:rsidRPr="00617C93" w:rsidRDefault="00C94570" w:rsidP="00C94570">
      <w:pPr>
        <w:ind w:firstLine="397"/>
        <w:jc w:val="both"/>
        <w:rPr>
          <w:sz w:val="28"/>
          <w:szCs w:val="28"/>
          <w:lang w:val="kk-KZ"/>
        </w:rPr>
      </w:pPr>
      <w:r w:rsidRPr="00617C93">
        <w:rPr>
          <w:sz w:val="28"/>
          <w:szCs w:val="28"/>
          <w:lang w:val="kk-KZ"/>
        </w:rPr>
        <w:t>8) Вануату Республикасы;</w:t>
      </w:r>
    </w:p>
    <w:p w:rsidR="00C94570" w:rsidRPr="00617C93" w:rsidRDefault="00C94570" w:rsidP="00C94570">
      <w:pPr>
        <w:ind w:firstLine="397"/>
        <w:jc w:val="both"/>
        <w:rPr>
          <w:sz w:val="28"/>
          <w:szCs w:val="28"/>
          <w:lang w:val="kk-KZ"/>
        </w:rPr>
      </w:pPr>
      <w:r w:rsidRPr="00617C93">
        <w:rPr>
          <w:sz w:val="28"/>
          <w:szCs w:val="28"/>
          <w:lang w:val="kk-KZ"/>
        </w:rPr>
        <w:t>9) Гватемала Республикасы;</w:t>
      </w:r>
    </w:p>
    <w:p w:rsidR="00C94570" w:rsidRPr="00617C93" w:rsidRDefault="00C94570" w:rsidP="00C94570">
      <w:pPr>
        <w:ind w:firstLine="397"/>
        <w:jc w:val="both"/>
        <w:rPr>
          <w:sz w:val="28"/>
          <w:szCs w:val="28"/>
          <w:lang w:val="kk-KZ"/>
        </w:rPr>
      </w:pPr>
      <w:r w:rsidRPr="00617C93">
        <w:rPr>
          <w:sz w:val="28"/>
          <w:szCs w:val="28"/>
          <w:lang w:val="kk-KZ"/>
        </w:rPr>
        <w:t>10) Гренада мемлекеті;</w:t>
      </w:r>
    </w:p>
    <w:p w:rsidR="00C94570" w:rsidRPr="00617C93" w:rsidRDefault="00C94570" w:rsidP="00C94570">
      <w:pPr>
        <w:ind w:firstLine="397"/>
        <w:jc w:val="both"/>
        <w:rPr>
          <w:sz w:val="28"/>
          <w:szCs w:val="28"/>
          <w:lang w:val="kk-KZ"/>
        </w:rPr>
      </w:pPr>
      <w:r w:rsidRPr="00617C93">
        <w:rPr>
          <w:sz w:val="28"/>
          <w:szCs w:val="28"/>
          <w:lang w:val="kk-KZ"/>
        </w:rPr>
        <w:t>11) Джибути Республикасы;</w:t>
      </w:r>
    </w:p>
    <w:p w:rsidR="00C94570" w:rsidRPr="00617C93" w:rsidRDefault="00C94570" w:rsidP="00C94570">
      <w:pPr>
        <w:ind w:firstLine="397"/>
        <w:jc w:val="both"/>
        <w:rPr>
          <w:sz w:val="28"/>
          <w:szCs w:val="28"/>
          <w:lang w:val="kk-KZ"/>
        </w:rPr>
      </w:pPr>
      <w:r w:rsidRPr="00617C93">
        <w:rPr>
          <w:sz w:val="28"/>
          <w:szCs w:val="28"/>
          <w:lang w:val="kk-KZ"/>
        </w:rPr>
        <w:t>12) Доминикан Республикасы;</w:t>
      </w:r>
    </w:p>
    <w:p w:rsidR="00C94570" w:rsidRPr="00617C93" w:rsidRDefault="00C94570" w:rsidP="00C94570">
      <w:pPr>
        <w:ind w:firstLine="397"/>
        <w:jc w:val="both"/>
        <w:rPr>
          <w:sz w:val="28"/>
          <w:szCs w:val="28"/>
          <w:lang w:val="kk-KZ"/>
        </w:rPr>
      </w:pPr>
      <w:r w:rsidRPr="00617C93">
        <w:rPr>
          <w:sz w:val="28"/>
          <w:szCs w:val="28"/>
          <w:lang w:val="kk-KZ"/>
        </w:rPr>
        <w:t>13) Индонезия Республикасы;</w:t>
      </w:r>
    </w:p>
    <w:p w:rsidR="00C94570" w:rsidRPr="00617C93" w:rsidRDefault="00C94570" w:rsidP="00C94570">
      <w:pPr>
        <w:ind w:firstLine="397"/>
        <w:jc w:val="both"/>
        <w:rPr>
          <w:sz w:val="28"/>
          <w:szCs w:val="28"/>
          <w:lang w:val="kk-KZ"/>
        </w:rPr>
      </w:pPr>
      <w:r w:rsidRPr="00617C93">
        <w:rPr>
          <w:sz w:val="28"/>
          <w:szCs w:val="28"/>
          <w:lang w:val="kk-KZ"/>
        </w:rPr>
        <w:t>14) Испания (Канар аралдарының аумағы бөлігінде ғана);</w:t>
      </w:r>
    </w:p>
    <w:p w:rsidR="00C94570" w:rsidRPr="00617C93" w:rsidRDefault="00C94570" w:rsidP="00C94570">
      <w:pPr>
        <w:ind w:firstLine="397"/>
        <w:jc w:val="both"/>
        <w:rPr>
          <w:sz w:val="28"/>
          <w:szCs w:val="28"/>
          <w:lang w:val="kk-KZ"/>
        </w:rPr>
      </w:pPr>
      <w:r w:rsidRPr="00617C93">
        <w:rPr>
          <w:sz w:val="28"/>
          <w:szCs w:val="28"/>
          <w:lang w:val="kk-KZ"/>
        </w:rPr>
        <w:t>15) Кипр Республикасы;</w:t>
      </w:r>
    </w:p>
    <w:p w:rsidR="00C94570" w:rsidRPr="00617C93" w:rsidRDefault="00C94570" w:rsidP="00C94570">
      <w:pPr>
        <w:ind w:firstLine="397"/>
        <w:jc w:val="both"/>
        <w:rPr>
          <w:sz w:val="28"/>
          <w:szCs w:val="28"/>
          <w:lang w:val="kk-KZ"/>
        </w:rPr>
      </w:pPr>
      <w:r w:rsidRPr="00617C93">
        <w:rPr>
          <w:sz w:val="28"/>
          <w:szCs w:val="28"/>
          <w:lang w:val="kk-KZ"/>
        </w:rPr>
        <w:t>16) Қытай Халық Республикасы (Аомынь (Макао) және Сянган (Гонконг) арнайы әкiмшiлiк аудандарының аумақтары бөлiгiнде ғана);</w:t>
      </w:r>
    </w:p>
    <w:p w:rsidR="00C94570" w:rsidRPr="00617C93" w:rsidRDefault="00C94570" w:rsidP="00C94570">
      <w:pPr>
        <w:ind w:firstLine="397"/>
        <w:jc w:val="both"/>
        <w:rPr>
          <w:sz w:val="28"/>
          <w:szCs w:val="28"/>
          <w:lang w:val="kk-KZ"/>
        </w:rPr>
      </w:pPr>
      <w:r w:rsidRPr="00617C93">
        <w:rPr>
          <w:sz w:val="28"/>
          <w:szCs w:val="28"/>
          <w:lang w:val="kk-KZ"/>
        </w:rPr>
        <w:t>17) Ислам Федеральдық Комор аралдары Республикасы;</w:t>
      </w:r>
    </w:p>
    <w:p w:rsidR="00C94570" w:rsidRPr="00617C93" w:rsidRDefault="00C94570" w:rsidP="00C94570">
      <w:pPr>
        <w:ind w:firstLine="397"/>
        <w:jc w:val="both"/>
        <w:rPr>
          <w:sz w:val="28"/>
          <w:szCs w:val="28"/>
          <w:lang w:val="kk-KZ"/>
        </w:rPr>
      </w:pPr>
      <w:r w:rsidRPr="00617C93">
        <w:rPr>
          <w:sz w:val="28"/>
          <w:szCs w:val="28"/>
          <w:lang w:val="kk-KZ"/>
        </w:rPr>
        <w:t>18) Коста-Рика Республикасы;</w:t>
      </w:r>
    </w:p>
    <w:p w:rsidR="00C94570" w:rsidRPr="00617C93" w:rsidRDefault="00C94570" w:rsidP="00C94570">
      <w:pPr>
        <w:ind w:firstLine="397"/>
        <w:jc w:val="both"/>
        <w:rPr>
          <w:sz w:val="28"/>
          <w:szCs w:val="28"/>
          <w:lang w:val="kk-KZ"/>
        </w:rPr>
      </w:pPr>
      <w:r w:rsidRPr="00617C93">
        <w:rPr>
          <w:sz w:val="28"/>
          <w:szCs w:val="28"/>
          <w:lang w:val="kk-KZ"/>
        </w:rPr>
        <w:t>19) Малайзия (Лабуан анклавының аумағы бөлiгiнде ғана);</w:t>
      </w:r>
    </w:p>
    <w:p w:rsidR="00C94570" w:rsidRPr="00617C93" w:rsidRDefault="00C94570" w:rsidP="00C94570">
      <w:pPr>
        <w:ind w:firstLine="397"/>
        <w:jc w:val="both"/>
        <w:rPr>
          <w:sz w:val="28"/>
          <w:szCs w:val="28"/>
          <w:lang w:val="kk-KZ"/>
        </w:rPr>
      </w:pPr>
      <w:r w:rsidRPr="00617C93">
        <w:rPr>
          <w:sz w:val="28"/>
          <w:szCs w:val="28"/>
          <w:lang w:val="kk-KZ"/>
        </w:rPr>
        <w:t>20) Либерия Республикасы;</w:t>
      </w:r>
    </w:p>
    <w:p w:rsidR="00C94570" w:rsidRPr="00617C93" w:rsidRDefault="00C94570" w:rsidP="00C94570">
      <w:pPr>
        <w:ind w:firstLine="397"/>
        <w:jc w:val="both"/>
        <w:rPr>
          <w:sz w:val="28"/>
          <w:szCs w:val="28"/>
          <w:lang w:val="kk-KZ"/>
        </w:rPr>
      </w:pPr>
      <w:r w:rsidRPr="00617C93">
        <w:rPr>
          <w:sz w:val="28"/>
          <w:szCs w:val="28"/>
          <w:lang w:val="kk-KZ"/>
        </w:rPr>
        <w:t>21) Лихтенштейн Княздігі;</w:t>
      </w:r>
    </w:p>
    <w:p w:rsidR="00C94570" w:rsidRPr="00617C93" w:rsidRDefault="00C94570" w:rsidP="00C94570">
      <w:pPr>
        <w:ind w:firstLine="397"/>
        <w:jc w:val="both"/>
        <w:rPr>
          <w:sz w:val="28"/>
          <w:szCs w:val="28"/>
          <w:lang w:val="kk-KZ"/>
        </w:rPr>
      </w:pPr>
      <w:r w:rsidRPr="00617C93">
        <w:rPr>
          <w:sz w:val="28"/>
          <w:szCs w:val="28"/>
          <w:lang w:val="kk-KZ"/>
        </w:rPr>
        <w:t>22) Маврикий Республикасы;</w:t>
      </w:r>
    </w:p>
    <w:p w:rsidR="00C94570" w:rsidRPr="00617C93" w:rsidRDefault="00C94570" w:rsidP="00C94570">
      <w:pPr>
        <w:ind w:firstLine="397"/>
        <w:jc w:val="both"/>
        <w:rPr>
          <w:sz w:val="28"/>
          <w:szCs w:val="28"/>
          <w:lang w:val="kk-KZ"/>
        </w:rPr>
      </w:pPr>
      <w:r w:rsidRPr="00617C93">
        <w:rPr>
          <w:sz w:val="28"/>
          <w:szCs w:val="28"/>
          <w:lang w:val="kk-KZ"/>
        </w:rPr>
        <w:t>23) Португалия (Мадейра аралдарының аумағы бөлігінде ғана);</w:t>
      </w:r>
    </w:p>
    <w:p w:rsidR="00C94570" w:rsidRPr="00617C93" w:rsidRDefault="00C94570" w:rsidP="00C94570">
      <w:pPr>
        <w:ind w:firstLine="397"/>
        <w:jc w:val="both"/>
        <w:rPr>
          <w:sz w:val="28"/>
          <w:szCs w:val="28"/>
          <w:lang w:val="kk-KZ"/>
        </w:rPr>
      </w:pPr>
      <w:r w:rsidRPr="00617C93">
        <w:rPr>
          <w:sz w:val="28"/>
          <w:szCs w:val="28"/>
          <w:lang w:val="kk-KZ"/>
        </w:rPr>
        <w:t>24) Мальдив Республикасы;</w:t>
      </w:r>
    </w:p>
    <w:p w:rsidR="00C94570" w:rsidRPr="00617C93" w:rsidRDefault="00C94570" w:rsidP="00C94570">
      <w:pPr>
        <w:ind w:firstLine="397"/>
        <w:jc w:val="both"/>
        <w:rPr>
          <w:sz w:val="28"/>
          <w:szCs w:val="28"/>
          <w:lang w:val="kk-KZ"/>
        </w:rPr>
      </w:pPr>
      <w:r w:rsidRPr="00617C93">
        <w:rPr>
          <w:sz w:val="28"/>
          <w:szCs w:val="28"/>
          <w:lang w:val="kk-KZ"/>
        </w:rPr>
        <w:t>25) Мальта Республикасы;</w:t>
      </w:r>
    </w:p>
    <w:p w:rsidR="00C94570" w:rsidRPr="00617C93" w:rsidRDefault="00C94570" w:rsidP="00C94570">
      <w:pPr>
        <w:ind w:firstLine="397"/>
        <w:jc w:val="both"/>
        <w:rPr>
          <w:sz w:val="28"/>
          <w:szCs w:val="28"/>
          <w:lang w:val="kk-KZ"/>
        </w:rPr>
      </w:pPr>
      <w:r w:rsidRPr="00617C93">
        <w:rPr>
          <w:sz w:val="28"/>
          <w:szCs w:val="28"/>
          <w:lang w:val="kk-KZ"/>
        </w:rPr>
        <w:t>26) Маршалл аралдары Республикасы;</w:t>
      </w:r>
    </w:p>
    <w:p w:rsidR="00C94570" w:rsidRPr="00617C93" w:rsidRDefault="00C94570" w:rsidP="00C94570">
      <w:pPr>
        <w:ind w:firstLine="397"/>
        <w:jc w:val="both"/>
        <w:rPr>
          <w:sz w:val="28"/>
          <w:szCs w:val="28"/>
          <w:lang w:val="kk-KZ"/>
        </w:rPr>
      </w:pPr>
      <w:r w:rsidRPr="00617C93">
        <w:rPr>
          <w:sz w:val="28"/>
          <w:szCs w:val="28"/>
          <w:lang w:val="kk-KZ"/>
        </w:rPr>
        <w:t>27) Монако Княздігі;</w:t>
      </w:r>
    </w:p>
    <w:p w:rsidR="00C94570" w:rsidRPr="00617C93" w:rsidRDefault="00C94570" w:rsidP="00C94570">
      <w:pPr>
        <w:ind w:firstLine="397"/>
        <w:jc w:val="both"/>
        <w:rPr>
          <w:sz w:val="28"/>
          <w:szCs w:val="28"/>
          <w:lang w:val="kk-KZ"/>
        </w:rPr>
      </w:pPr>
      <w:r w:rsidRPr="00617C93">
        <w:rPr>
          <w:sz w:val="28"/>
          <w:szCs w:val="28"/>
          <w:lang w:val="kk-KZ"/>
        </w:rPr>
        <w:t>28) Мьянма Одағы;</w:t>
      </w:r>
    </w:p>
    <w:p w:rsidR="00C94570" w:rsidRPr="00617C93" w:rsidRDefault="00C94570" w:rsidP="00C94570">
      <w:pPr>
        <w:ind w:firstLine="397"/>
        <w:jc w:val="both"/>
        <w:rPr>
          <w:sz w:val="28"/>
          <w:szCs w:val="28"/>
          <w:lang w:val="kk-KZ"/>
        </w:rPr>
      </w:pPr>
      <w:r w:rsidRPr="00617C93">
        <w:rPr>
          <w:sz w:val="28"/>
          <w:szCs w:val="28"/>
          <w:lang w:val="kk-KZ"/>
        </w:rPr>
        <w:t>29) Науру Республикасы;</w:t>
      </w:r>
    </w:p>
    <w:p w:rsidR="00C94570" w:rsidRPr="00617C93" w:rsidRDefault="00C94570" w:rsidP="00C94570">
      <w:pPr>
        <w:ind w:firstLine="397"/>
        <w:jc w:val="both"/>
        <w:rPr>
          <w:sz w:val="28"/>
          <w:szCs w:val="28"/>
          <w:lang w:val="kk-KZ"/>
        </w:rPr>
      </w:pPr>
      <w:r w:rsidRPr="00617C93">
        <w:rPr>
          <w:sz w:val="28"/>
          <w:szCs w:val="28"/>
          <w:lang w:val="kk-KZ"/>
        </w:rPr>
        <w:t>30) Нидерланд (Аруба аралының аумағы және Антиль аралдарының тәуелдi аумақтары бөлiгiнде ғана);</w:t>
      </w:r>
    </w:p>
    <w:p w:rsidR="00C94570" w:rsidRPr="00617C93" w:rsidRDefault="00C94570" w:rsidP="00C94570">
      <w:pPr>
        <w:ind w:firstLine="397"/>
        <w:jc w:val="both"/>
        <w:rPr>
          <w:sz w:val="28"/>
          <w:szCs w:val="28"/>
          <w:lang w:val="kk-KZ"/>
        </w:rPr>
      </w:pPr>
      <w:r w:rsidRPr="00617C93">
        <w:rPr>
          <w:sz w:val="28"/>
          <w:szCs w:val="28"/>
          <w:lang w:val="kk-KZ"/>
        </w:rPr>
        <w:t>31) Нигерия Федеративтiк Республикасы;</w:t>
      </w:r>
    </w:p>
    <w:p w:rsidR="00C94570" w:rsidRPr="00617C93" w:rsidRDefault="00C94570" w:rsidP="00C94570">
      <w:pPr>
        <w:ind w:firstLine="397"/>
        <w:jc w:val="both"/>
        <w:rPr>
          <w:sz w:val="28"/>
          <w:szCs w:val="28"/>
          <w:lang w:val="kk-KZ"/>
        </w:rPr>
      </w:pPr>
      <w:r w:rsidRPr="00617C93">
        <w:rPr>
          <w:sz w:val="28"/>
          <w:szCs w:val="28"/>
          <w:lang w:val="kk-KZ"/>
        </w:rPr>
        <w:t>32) Жаңа Зеландия (Кука және Ниуэ аралдарының аумағы бөлігінде ғана);</w:t>
      </w:r>
    </w:p>
    <w:p w:rsidR="00C94570" w:rsidRPr="00617C93" w:rsidRDefault="00C94570" w:rsidP="00C94570">
      <w:pPr>
        <w:ind w:firstLine="397"/>
        <w:jc w:val="both"/>
        <w:rPr>
          <w:sz w:val="28"/>
          <w:szCs w:val="28"/>
          <w:lang w:val="kk-KZ"/>
        </w:rPr>
      </w:pPr>
      <w:r w:rsidRPr="00617C93">
        <w:rPr>
          <w:sz w:val="28"/>
          <w:szCs w:val="28"/>
          <w:lang w:val="kk-KZ"/>
        </w:rPr>
        <w:t>33) Бiрiккен Араб Әмiрлiктерi (Дубай қаласының аумағы бөлiгiнде ғана);</w:t>
      </w:r>
    </w:p>
    <w:p w:rsidR="00C94570" w:rsidRPr="00617C93" w:rsidRDefault="00C94570" w:rsidP="00C94570">
      <w:pPr>
        <w:ind w:firstLine="397"/>
        <w:jc w:val="both"/>
        <w:rPr>
          <w:sz w:val="28"/>
          <w:szCs w:val="28"/>
          <w:lang w:val="kk-KZ"/>
        </w:rPr>
      </w:pPr>
      <w:r w:rsidRPr="00617C93">
        <w:rPr>
          <w:sz w:val="28"/>
          <w:szCs w:val="28"/>
          <w:lang w:val="kk-KZ"/>
        </w:rPr>
        <w:t>34) Палау Республикасы;</w:t>
      </w:r>
    </w:p>
    <w:p w:rsidR="00C94570" w:rsidRPr="00617C93" w:rsidRDefault="00C94570" w:rsidP="00C94570">
      <w:pPr>
        <w:ind w:firstLine="397"/>
        <w:jc w:val="both"/>
        <w:rPr>
          <w:sz w:val="28"/>
          <w:szCs w:val="28"/>
          <w:lang w:val="kk-KZ"/>
        </w:rPr>
      </w:pPr>
      <w:r w:rsidRPr="00617C93">
        <w:rPr>
          <w:sz w:val="28"/>
          <w:szCs w:val="28"/>
          <w:lang w:val="kk-KZ"/>
        </w:rPr>
        <w:t>35) Панама Республикасы;</w:t>
      </w:r>
    </w:p>
    <w:p w:rsidR="00C94570" w:rsidRPr="00617C93" w:rsidRDefault="00C94570" w:rsidP="00C94570">
      <w:pPr>
        <w:ind w:firstLine="397"/>
        <w:jc w:val="both"/>
        <w:rPr>
          <w:sz w:val="28"/>
          <w:szCs w:val="28"/>
          <w:lang w:val="kk-KZ"/>
        </w:rPr>
      </w:pPr>
      <w:r w:rsidRPr="00617C93">
        <w:rPr>
          <w:sz w:val="28"/>
          <w:szCs w:val="28"/>
          <w:lang w:val="kk-KZ"/>
        </w:rPr>
        <w:t>36) Самоа Тәуелсiз Мемлекетi;</w:t>
      </w:r>
    </w:p>
    <w:p w:rsidR="00C94570" w:rsidRPr="00617C93" w:rsidRDefault="00C94570" w:rsidP="00C94570">
      <w:pPr>
        <w:ind w:firstLine="397"/>
        <w:jc w:val="both"/>
        <w:rPr>
          <w:sz w:val="28"/>
          <w:szCs w:val="28"/>
          <w:lang w:val="kk-KZ"/>
        </w:rPr>
      </w:pPr>
      <w:r w:rsidRPr="00617C93">
        <w:rPr>
          <w:sz w:val="28"/>
          <w:szCs w:val="28"/>
          <w:lang w:val="kk-KZ"/>
        </w:rPr>
        <w:t>37) Сейшель аралдары Республикасы;</w:t>
      </w:r>
    </w:p>
    <w:p w:rsidR="00C94570" w:rsidRPr="00617C93" w:rsidRDefault="00C94570" w:rsidP="00C94570">
      <w:pPr>
        <w:ind w:firstLine="397"/>
        <w:jc w:val="both"/>
        <w:rPr>
          <w:sz w:val="28"/>
          <w:szCs w:val="28"/>
          <w:lang w:val="kk-KZ"/>
        </w:rPr>
      </w:pPr>
      <w:r w:rsidRPr="00617C93">
        <w:rPr>
          <w:sz w:val="28"/>
          <w:szCs w:val="28"/>
          <w:lang w:val="kk-KZ"/>
        </w:rPr>
        <w:t>38) Сент-Винсент және Гренадин мемлекеті;</w:t>
      </w:r>
    </w:p>
    <w:p w:rsidR="00C94570" w:rsidRPr="00617C93" w:rsidRDefault="00C94570" w:rsidP="00C94570">
      <w:pPr>
        <w:ind w:firstLine="397"/>
        <w:jc w:val="both"/>
        <w:rPr>
          <w:sz w:val="28"/>
          <w:szCs w:val="28"/>
          <w:lang w:val="kk-KZ"/>
        </w:rPr>
      </w:pPr>
      <w:r w:rsidRPr="00617C93">
        <w:rPr>
          <w:sz w:val="28"/>
          <w:szCs w:val="28"/>
          <w:lang w:val="kk-KZ"/>
        </w:rPr>
        <w:t>39) Сент-Китс және Невис Федерациясы;</w:t>
      </w:r>
    </w:p>
    <w:p w:rsidR="00C94570" w:rsidRPr="00617C93" w:rsidRDefault="00C94570" w:rsidP="00C94570">
      <w:pPr>
        <w:ind w:firstLine="397"/>
        <w:jc w:val="both"/>
        <w:rPr>
          <w:sz w:val="28"/>
          <w:szCs w:val="28"/>
          <w:lang w:val="kk-KZ"/>
        </w:rPr>
      </w:pPr>
      <w:r w:rsidRPr="00617C93">
        <w:rPr>
          <w:sz w:val="28"/>
          <w:szCs w:val="28"/>
          <w:lang w:val="kk-KZ"/>
        </w:rPr>
        <w:t>40) Сент-Люсия мемлекеті;</w:t>
      </w:r>
    </w:p>
    <w:p w:rsidR="00C94570" w:rsidRPr="00617C93" w:rsidRDefault="00C94570" w:rsidP="00C94570">
      <w:pPr>
        <w:ind w:firstLine="397"/>
        <w:jc w:val="both"/>
        <w:rPr>
          <w:sz w:val="28"/>
          <w:szCs w:val="28"/>
          <w:lang w:val="kk-KZ"/>
        </w:rPr>
      </w:pPr>
      <w:r w:rsidRPr="00617C93">
        <w:rPr>
          <w:sz w:val="28"/>
          <w:szCs w:val="28"/>
          <w:lang w:val="kk-KZ"/>
        </w:rPr>
        <w:t>41) Ұлыбритания мен Солтүстiк Ирландияның Бiрiккен Корольдiгi</w:t>
      </w:r>
    </w:p>
    <w:p w:rsidR="00C94570" w:rsidRPr="00617C93" w:rsidRDefault="00C94570" w:rsidP="00C94570">
      <w:pPr>
        <w:ind w:firstLine="397"/>
        <w:jc w:val="both"/>
        <w:rPr>
          <w:sz w:val="28"/>
          <w:szCs w:val="28"/>
          <w:lang w:val="kk-KZ"/>
        </w:rPr>
      </w:pPr>
      <w:r w:rsidRPr="00617C93">
        <w:rPr>
          <w:sz w:val="28"/>
          <w:szCs w:val="28"/>
          <w:lang w:val="kk-KZ"/>
        </w:rPr>
        <w:t>(мынадай аумақтар бөлiгiнде ғана):</w:t>
      </w:r>
    </w:p>
    <w:p w:rsidR="00C94570" w:rsidRPr="00617C93" w:rsidRDefault="00C94570" w:rsidP="00C94570">
      <w:pPr>
        <w:ind w:firstLine="397"/>
        <w:jc w:val="both"/>
        <w:rPr>
          <w:sz w:val="28"/>
          <w:szCs w:val="28"/>
          <w:lang w:val="kk-KZ"/>
        </w:rPr>
      </w:pPr>
      <w:r w:rsidRPr="00617C93">
        <w:rPr>
          <w:sz w:val="28"/>
          <w:szCs w:val="28"/>
          <w:lang w:val="kk-KZ"/>
        </w:rPr>
        <w:lastRenderedPageBreak/>
        <w:t>Ангилья аралдары;</w:t>
      </w:r>
    </w:p>
    <w:p w:rsidR="00C94570" w:rsidRPr="00617C93" w:rsidRDefault="00C94570" w:rsidP="00C94570">
      <w:pPr>
        <w:ind w:firstLine="397"/>
        <w:jc w:val="both"/>
        <w:rPr>
          <w:sz w:val="28"/>
          <w:szCs w:val="28"/>
          <w:lang w:val="kk-KZ"/>
        </w:rPr>
      </w:pPr>
      <w:r w:rsidRPr="00617C93">
        <w:rPr>
          <w:sz w:val="28"/>
          <w:szCs w:val="28"/>
          <w:lang w:val="kk-KZ"/>
        </w:rPr>
        <w:t>Бермуд аралдары;</w:t>
      </w:r>
    </w:p>
    <w:p w:rsidR="00C94570" w:rsidRPr="00617C93" w:rsidRDefault="00C94570" w:rsidP="00C94570">
      <w:pPr>
        <w:ind w:firstLine="397"/>
        <w:jc w:val="both"/>
        <w:rPr>
          <w:sz w:val="28"/>
          <w:szCs w:val="28"/>
          <w:lang w:val="kk-KZ"/>
        </w:rPr>
      </w:pPr>
      <w:r w:rsidRPr="00617C93">
        <w:rPr>
          <w:sz w:val="28"/>
          <w:szCs w:val="28"/>
          <w:lang w:val="kk-KZ"/>
        </w:rPr>
        <w:t>Британдық Виргин аралдары;</w:t>
      </w:r>
    </w:p>
    <w:p w:rsidR="00C94570" w:rsidRPr="00617C93" w:rsidRDefault="00C94570" w:rsidP="00C94570">
      <w:pPr>
        <w:ind w:firstLine="397"/>
        <w:jc w:val="both"/>
        <w:rPr>
          <w:sz w:val="28"/>
          <w:szCs w:val="28"/>
          <w:lang w:val="kk-KZ"/>
        </w:rPr>
      </w:pPr>
      <w:r w:rsidRPr="00617C93">
        <w:rPr>
          <w:sz w:val="28"/>
          <w:szCs w:val="28"/>
          <w:lang w:val="kk-KZ"/>
        </w:rPr>
        <w:t>Гибралтар;</w:t>
      </w:r>
    </w:p>
    <w:p w:rsidR="00C94570" w:rsidRPr="00617C93" w:rsidRDefault="00C94570" w:rsidP="00C94570">
      <w:pPr>
        <w:ind w:firstLine="397"/>
        <w:jc w:val="both"/>
        <w:rPr>
          <w:sz w:val="28"/>
          <w:szCs w:val="28"/>
          <w:lang w:val="kk-KZ"/>
        </w:rPr>
      </w:pPr>
      <w:r w:rsidRPr="00617C93">
        <w:rPr>
          <w:sz w:val="28"/>
          <w:szCs w:val="28"/>
          <w:lang w:val="kk-KZ"/>
        </w:rPr>
        <w:t>Кайман аралдары;</w:t>
      </w:r>
    </w:p>
    <w:p w:rsidR="00C94570" w:rsidRPr="00617C93" w:rsidRDefault="00C94570" w:rsidP="00C94570">
      <w:pPr>
        <w:ind w:firstLine="397"/>
        <w:jc w:val="both"/>
        <w:rPr>
          <w:sz w:val="28"/>
          <w:szCs w:val="28"/>
          <w:lang w:val="kk-KZ"/>
        </w:rPr>
      </w:pPr>
      <w:r w:rsidRPr="00617C93">
        <w:rPr>
          <w:sz w:val="28"/>
          <w:szCs w:val="28"/>
          <w:lang w:val="kk-KZ"/>
        </w:rPr>
        <w:t>Монтсеррат аралы;</w:t>
      </w:r>
    </w:p>
    <w:p w:rsidR="00C94570" w:rsidRPr="00617C93" w:rsidRDefault="00C94570" w:rsidP="00C94570">
      <w:pPr>
        <w:ind w:firstLine="397"/>
        <w:jc w:val="both"/>
        <w:rPr>
          <w:sz w:val="28"/>
          <w:szCs w:val="28"/>
          <w:lang w:val="kk-KZ"/>
        </w:rPr>
      </w:pPr>
      <w:r w:rsidRPr="00617C93">
        <w:rPr>
          <w:sz w:val="28"/>
          <w:szCs w:val="28"/>
          <w:lang w:val="kk-KZ"/>
        </w:rPr>
        <w:t>Теркс және Кайкос аралдары;</w:t>
      </w:r>
    </w:p>
    <w:p w:rsidR="00C94570" w:rsidRPr="00617C93" w:rsidRDefault="00C94570" w:rsidP="00C94570">
      <w:pPr>
        <w:ind w:firstLine="397"/>
        <w:jc w:val="both"/>
        <w:rPr>
          <w:sz w:val="28"/>
          <w:szCs w:val="28"/>
          <w:lang w:val="kk-KZ"/>
        </w:rPr>
      </w:pPr>
      <w:r w:rsidRPr="00617C93">
        <w:rPr>
          <w:sz w:val="28"/>
          <w:szCs w:val="28"/>
          <w:lang w:val="kk-KZ"/>
        </w:rPr>
        <w:t>Мэн аралы;</w:t>
      </w:r>
    </w:p>
    <w:p w:rsidR="00C94570" w:rsidRPr="00617C93" w:rsidRDefault="00C94570" w:rsidP="00C94570">
      <w:pPr>
        <w:ind w:firstLine="397"/>
        <w:jc w:val="both"/>
        <w:rPr>
          <w:sz w:val="28"/>
          <w:szCs w:val="28"/>
          <w:lang w:val="kk-KZ"/>
        </w:rPr>
      </w:pPr>
      <w:r w:rsidRPr="00617C93">
        <w:rPr>
          <w:sz w:val="28"/>
          <w:szCs w:val="28"/>
          <w:lang w:val="kk-KZ"/>
        </w:rPr>
        <w:t>Норманд аралдары (Гернси, Джерси, Сарк, Олдерни аралдары);</w:t>
      </w:r>
    </w:p>
    <w:p w:rsidR="00C94570" w:rsidRPr="00617C93" w:rsidRDefault="00C94570" w:rsidP="00C94570">
      <w:pPr>
        <w:ind w:firstLine="397"/>
        <w:jc w:val="both"/>
        <w:rPr>
          <w:sz w:val="28"/>
          <w:szCs w:val="28"/>
          <w:lang w:val="kk-KZ"/>
        </w:rPr>
      </w:pPr>
      <w:r w:rsidRPr="00617C93">
        <w:rPr>
          <w:sz w:val="28"/>
          <w:szCs w:val="28"/>
          <w:lang w:val="kk-KZ"/>
        </w:rPr>
        <w:t>42) Америка Құрама Штаттары (Американдық Виргин аралдарының, Гуам аралының және Пуэрто-Рико Достастығы аумақтары бөлiгiнде ғана);</w:t>
      </w:r>
    </w:p>
    <w:p w:rsidR="00C94570" w:rsidRPr="00617C93" w:rsidRDefault="00C94570" w:rsidP="00C94570">
      <w:pPr>
        <w:ind w:firstLine="397"/>
        <w:jc w:val="both"/>
        <w:rPr>
          <w:sz w:val="28"/>
          <w:szCs w:val="28"/>
          <w:lang w:val="kk-KZ"/>
        </w:rPr>
      </w:pPr>
      <w:r w:rsidRPr="00617C93">
        <w:rPr>
          <w:sz w:val="28"/>
          <w:szCs w:val="28"/>
          <w:lang w:val="kk-KZ"/>
        </w:rPr>
        <w:t>43) Тонга корольдігі;</w:t>
      </w:r>
    </w:p>
    <w:p w:rsidR="00C94570" w:rsidRPr="00617C93" w:rsidRDefault="00C94570" w:rsidP="00C94570">
      <w:pPr>
        <w:ind w:firstLine="397"/>
        <w:jc w:val="both"/>
        <w:rPr>
          <w:sz w:val="28"/>
          <w:szCs w:val="28"/>
          <w:lang w:val="kk-KZ"/>
        </w:rPr>
      </w:pPr>
      <w:r w:rsidRPr="00617C93">
        <w:rPr>
          <w:sz w:val="28"/>
          <w:szCs w:val="28"/>
          <w:lang w:val="kk-KZ"/>
        </w:rPr>
        <w:t>44) Филиппин Республикасы;</w:t>
      </w:r>
    </w:p>
    <w:p w:rsidR="00C94570" w:rsidRPr="00617C93" w:rsidRDefault="00C94570" w:rsidP="00C94570">
      <w:pPr>
        <w:ind w:firstLine="397"/>
        <w:jc w:val="both"/>
        <w:rPr>
          <w:sz w:val="28"/>
          <w:szCs w:val="28"/>
          <w:lang w:val="kk-KZ"/>
        </w:rPr>
      </w:pPr>
      <w:r w:rsidRPr="00617C93">
        <w:rPr>
          <w:sz w:val="28"/>
          <w:szCs w:val="28"/>
          <w:lang w:val="kk-KZ"/>
        </w:rPr>
        <w:t>45) Шри-Ланка Демократиялық Республикасы.</w:t>
      </w:r>
    </w:p>
    <w:p w:rsidR="00C94570" w:rsidRPr="00617C93" w:rsidRDefault="00C94570" w:rsidP="00C94570">
      <w:pPr>
        <w:jc w:val="both"/>
        <w:textAlignment w:val="baseline"/>
        <w:rPr>
          <w:sz w:val="28"/>
          <w:szCs w:val="28"/>
          <w:lang w:val="kk-KZ"/>
        </w:rPr>
      </w:pPr>
    </w:p>
    <w:p w:rsidR="00C94570" w:rsidRPr="00617C93" w:rsidRDefault="00C94570" w:rsidP="00C94570">
      <w:pPr>
        <w:jc w:val="both"/>
        <w:textAlignment w:val="baseline"/>
        <w:rPr>
          <w:sz w:val="28"/>
          <w:szCs w:val="28"/>
          <w:lang w:val="kk-KZ"/>
        </w:rPr>
      </w:pPr>
    </w:p>
    <w:p w:rsidR="00C94570" w:rsidRPr="00617C93" w:rsidRDefault="00C94570" w:rsidP="00C94570">
      <w:pPr>
        <w:textAlignment w:val="baseline"/>
        <w:rPr>
          <w:sz w:val="28"/>
          <w:szCs w:val="28"/>
          <w:lang w:val="kk-KZ"/>
        </w:rPr>
      </w:pPr>
      <w:r w:rsidRPr="00617C93">
        <w:rPr>
          <w:sz w:val="28"/>
          <w:szCs w:val="28"/>
          <w:lang w:val="kk-KZ"/>
        </w:rPr>
        <w:t xml:space="preserve">Атауы ____________________ Мекенжайы ___________________________ </w:t>
      </w:r>
    </w:p>
    <w:p w:rsidR="00C94570" w:rsidRPr="00617C93" w:rsidRDefault="00C94570" w:rsidP="00C94570">
      <w:pPr>
        <w:textAlignment w:val="baseline"/>
        <w:rPr>
          <w:sz w:val="28"/>
          <w:szCs w:val="28"/>
          <w:lang w:val="kk-KZ"/>
        </w:rPr>
      </w:pPr>
      <w:r w:rsidRPr="00617C93">
        <w:rPr>
          <w:sz w:val="28"/>
          <w:szCs w:val="28"/>
          <w:lang w:val="kk-KZ"/>
        </w:rPr>
        <w:t> </w:t>
      </w:r>
    </w:p>
    <w:p w:rsidR="00C94570" w:rsidRPr="00617C93" w:rsidRDefault="00C94570" w:rsidP="00C94570">
      <w:pPr>
        <w:jc w:val="both"/>
        <w:textAlignment w:val="baseline"/>
        <w:rPr>
          <w:sz w:val="28"/>
          <w:szCs w:val="28"/>
          <w:lang w:val="kk-KZ"/>
        </w:rPr>
      </w:pPr>
      <w:r w:rsidRPr="00617C93">
        <w:rPr>
          <w:sz w:val="28"/>
          <w:szCs w:val="28"/>
          <w:lang w:val="kk-KZ"/>
        </w:rPr>
        <w:t>Телефоны __________________________</w:t>
      </w:r>
    </w:p>
    <w:p w:rsidR="00C94570" w:rsidRPr="00617C93" w:rsidRDefault="00C94570" w:rsidP="00C94570">
      <w:pPr>
        <w:jc w:val="both"/>
        <w:textAlignment w:val="baseline"/>
        <w:rPr>
          <w:sz w:val="28"/>
          <w:szCs w:val="28"/>
          <w:lang w:val="kk-KZ"/>
        </w:rPr>
      </w:pPr>
      <w:r w:rsidRPr="00617C93">
        <w:rPr>
          <w:sz w:val="28"/>
          <w:szCs w:val="28"/>
          <w:lang w:val="kk-KZ"/>
        </w:rPr>
        <w:t xml:space="preserve"> </w:t>
      </w:r>
    </w:p>
    <w:p w:rsidR="00C94570" w:rsidRPr="00617C93" w:rsidRDefault="00C94570" w:rsidP="00C94570">
      <w:pPr>
        <w:jc w:val="both"/>
        <w:textAlignment w:val="baseline"/>
        <w:rPr>
          <w:sz w:val="28"/>
          <w:szCs w:val="28"/>
          <w:lang w:val="kk-KZ"/>
        </w:rPr>
      </w:pPr>
      <w:r w:rsidRPr="00617C93">
        <w:rPr>
          <w:sz w:val="28"/>
          <w:szCs w:val="28"/>
          <w:lang w:val="kk-KZ"/>
        </w:rPr>
        <w:t>Электрондық пошта мекенжайы _______________________________________</w:t>
      </w:r>
    </w:p>
    <w:p w:rsidR="00C94570" w:rsidRPr="00617C93" w:rsidRDefault="00C94570" w:rsidP="00C94570">
      <w:pPr>
        <w:jc w:val="both"/>
        <w:textAlignment w:val="baseline"/>
        <w:rPr>
          <w:sz w:val="28"/>
          <w:szCs w:val="28"/>
          <w:lang w:val="kk-KZ"/>
        </w:rPr>
      </w:pPr>
      <w:r w:rsidRPr="00617C93">
        <w:rPr>
          <w:sz w:val="28"/>
          <w:szCs w:val="28"/>
          <w:lang w:val="kk-KZ"/>
        </w:rPr>
        <w:t xml:space="preserve"> </w:t>
      </w:r>
    </w:p>
    <w:p w:rsidR="00C94570" w:rsidRPr="00617C93" w:rsidRDefault="00C94570" w:rsidP="00C94570">
      <w:pPr>
        <w:jc w:val="both"/>
        <w:textAlignment w:val="baseline"/>
        <w:rPr>
          <w:sz w:val="28"/>
          <w:szCs w:val="28"/>
          <w:lang w:val="kk-KZ"/>
        </w:rPr>
      </w:pPr>
      <w:r w:rsidRPr="00617C93">
        <w:rPr>
          <w:sz w:val="28"/>
          <w:szCs w:val="28"/>
          <w:lang w:val="kk-KZ"/>
        </w:rPr>
        <w:t>Орындаушы ___________________________________ ____________________</w:t>
      </w:r>
    </w:p>
    <w:p w:rsidR="00C94570" w:rsidRPr="00617C93" w:rsidRDefault="00C94570" w:rsidP="00C94570">
      <w:pPr>
        <w:jc w:val="both"/>
        <w:textAlignment w:val="baseline"/>
        <w:rPr>
          <w:sz w:val="28"/>
          <w:szCs w:val="28"/>
          <w:lang w:val="kk-KZ"/>
        </w:rPr>
      </w:pPr>
      <w:r w:rsidRPr="00617C93">
        <w:rPr>
          <w:sz w:val="28"/>
          <w:szCs w:val="28"/>
          <w:lang w:val="kk-KZ"/>
        </w:rPr>
        <w:t xml:space="preserve">                      тегі, аты және әкесінің аты (ол бар болса)                      телефоны           </w:t>
      </w:r>
    </w:p>
    <w:p w:rsidR="00C94570" w:rsidRPr="00617C93" w:rsidRDefault="00C94570" w:rsidP="00C94570">
      <w:pPr>
        <w:jc w:val="both"/>
        <w:textAlignment w:val="baseline"/>
        <w:rPr>
          <w:sz w:val="28"/>
          <w:szCs w:val="28"/>
          <w:lang w:val="kk-KZ"/>
        </w:rPr>
      </w:pPr>
      <w:r w:rsidRPr="00617C93">
        <w:rPr>
          <w:sz w:val="28"/>
          <w:szCs w:val="28"/>
          <w:lang w:val="kk-KZ"/>
        </w:rPr>
        <w:t xml:space="preserve"> </w:t>
      </w:r>
    </w:p>
    <w:p w:rsidR="00C94570" w:rsidRPr="00617C93" w:rsidRDefault="00C94570" w:rsidP="00C94570">
      <w:pPr>
        <w:jc w:val="both"/>
        <w:rPr>
          <w:sz w:val="28"/>
          <w:szCs w:val="28"/>
          <w:lang w:val="kk-KZ"/>
        </w:rPr>
      </w:pPr>
      <w:r w:rsidRPr="00617C93">
        <w:rPr>
          <w:sz w:val="28"/>
          <w:szCs w:val="28"/>
          <w:lang w:val="kk-KZ"/>
        </w:rPr>
        <w:t>Бас бухгалтер немесе есепке қол қоюға уәкілетті адам</w:t>
      </w:r>
    </w:p>
    <w:p w:rsidR="00C94570" w:rsidRPr="00617C93" w:rsidRDefault="00C94570" w:rsidP="00C94570">
      <w:pPr>
        <w:jc w:val="both"/>
        <w:textAlignment w:val="baseline"/>
        <w:rPr>
          <w:sz w:val="28"/>
          <w:szCs w:val="28"/>
          <w:lang w:val="kk-KZ"/>
        </w:rPr>
      </w:pPr>
      <w:r w:rsidRPr="00617C93">
        <w:rPr>
          <w:sz w:val="28"/>
          <w:szCs w:val="28"/>
          <w:lang w:val="kk-KZ"/>
        </w:rPr>
        <w:t xml:space="preserve">__________________________________________           _____________________       </w:t>
      </w:r>
    </w:p>
    <w:p w:rsidR="00C94570" w:rsidRPr="00617C93" w:rsidRDefault="00C94570" w:rsidP="00C94570">
      <w:pPr>
        <w:jc w:val="both"/>
        <w:textAlignment w:val="baseline"/>
        <w:rPr>
          <w:sz w:val="28"/>
          <w:szCs w:val="28"/>
          <w:lang w:val="kk-KZ"/>
        </w:rPr>
      </w:pPr>
      <w:r w:rsidRPr="00617C93">
        <w:rPr>
          <w:sz w:val="28"/>
          <w:szCs w:val="28"/>
          <w:lang w:val="kk-KZ"/>
        </w:rPr>
        <w:t xml:space="preserve">    тегі, аты және әкесінің аты (ол бар болса)                        қолы, телефоны </w:t>
      </w:r>
    </w:p>
    <w:p w:rsidR="00C94570" w:rsidRPr="00617C93" w:rsidRDefault="00C94570" w:rsidP="00C94570">
      <w:pPr>
        <w:jc w:val="both"/>
        <w:textAlignment w:val="baseline"/>
        <w:rPr>
          <w:sz w:val="28"/>
          <w:szCs w:val="28"/>
          <w:lang w:val="kk-KZ"/>
        </w:rPr>
      </w:pPr>
    </w:p>
    <w:p w:rsidR="00C94570" w:rsidRPr="00617C93" w:rsidRDefault="00C94570" w:rsidP="00C94570">
      <w:pPr>
        <w:jc w:val="both"/>
        <w:rPr>
          <w:sz w:val="28"/>
          <w:szCs w:val="28"/>
          <w:lang w:val="kk-KZ"/>
        </w:rPr>
      </w:pPr>
      <w:r w:rsidRPr="00617C93">
        <w:rPr>
          <w:sz w:val="28"/>
          <w:szCs w:val="28"/>
          <w:lang w:val="kk-KZ"/>
        </w:rPr>
        <w:t>Бірінші басшы немесе есепке қол қою функциясы жүктелген адам</w:t>
      </w:r>
    </w:p>
    <w:p w:rsidR="00C94570" w:rsidRPr="00617C93" w:rsidRDefault="00C94570" w:rsidP="00C94570">
      <w:pPr>
        <w:jc w:val="both"/>
        <w:textAlignment w:val="baseline"/>
        <w:rPr>
          <w:sz w:val="28"/>
          <w:szCs w:val="28"/>
          <w:lang w:val="kk-KZ"/>
        </w:rPr>
      </w:pPr>
      <w:r w:rsidRPr="00617C93">
        <w:rPr>
          <w:sz w:val="28"/>
          <w:szCs w:val="28"/>
          <w:lang w:val="kk-KZ"/>
        </w:rPr>
        <w:t xml:space="preserve">__________________________________________          _____________________        </w:t>
      </w:r>
    </w:p>
    <w:p w:rsidR="00C94570" w:rsidRPr="00617C93" w:rsidRDefault="00C94570" w:rsidP="00C94570">
      <w:pPr>
        <w:jc w:val="both"/>
        <w:textAlignment w:val="baseline"/>
        <w:rPr>
          <w:sz w:val="28"/>
          <w:szCs w:val="28"/>
          <w:lang w:val="kk-KZ"/>
        </w:rPr>
      </w:pPr>
      <w:r w:rsidRPr="00617C93">
        <w:rPr>
          <w:sz w:val="28"/>
          <w:szCs w:val="28"/>
          <w:lang w:val="kk-KZ"/>
        </w:rPr>
        <w:t xml:space="preserve">         тегі, аты және әкесінің аты (ол бар болса)                    қолы, телефоны </w:t>
      </w:r>
    </w:p>
    <w:p w:rsidR="00C94570" w:rsidRPr="00617C93" w:rsidRDefault="00C94570" w:rsidP="00C94570">
      <w:pPr>
        <w:jc w:val="both"/>
        <w:textAlignment w:val="baseline"/>
        <w:rPr>
          <w:sz w:val="28"/>
          <w:szCs w:val="28"/>
          <w:lang w:val="kk-KZ"/>
        </w:rPr>
      </w:pPr>
    </w:p>
    <w:p w:rsidR="00C94570" w:rsidRPr="00617C93" w:rsidRDefault="00C94570" w:rsidP="00C94570">
      <w:pPr>
        <w:jc w:val="both"/>
        <w:rPr>
          <w:sz w:val="28"/>
          <w:szCs w:val="28"/>
          <w:lang w:val="kk-KZ"/>
        </w:rPr>
      </w:pPr>
      <w:r w:rsidRPr="00617C93">
        <w:rPr>
          <w:sz w:val="28"/>
          <w:szCs w:val="28"/>
          <w:lang w:val="kk-KZ"/>
        </w:rPr>
        <w:t>Күні 20__ жылғы «____» ______________</w:t>
      </w:r>
    </w:p>
    <w:p w:rsidR="00C94570" w:rsidRPr="00617C93" w:rsidRDefault="00C94570" w:rsidP="00C94570">
      <w:pPr>
        <w:jc w:val="right"/>
        <w:textAlignment w:val="baseline"/>
        <w:rPr>
          <w:sz w:val="22"/>
          <w:lang w:val="kk-KZ"/>
        </w:rPr>
      </w:pPr>
    </w:p>
    <w:p w:rsidR="00C94570" w:rsidRPr="00617C93" w:rsidRDefault="00C94570" w:rsidP="00C94570">
      <w:pPr>
        <w:spacing w:after="200" w:line="276" w:lineRule="auto"/>
        <w:rPr>
          <w:rFonts w:eastAsia="Calibri"/>
          <w:szCs w:val="28"/>
          <w:lang w:val="kk-KZ"/>
        </w:rPr>
      </w:pPr>
      <w:r w:rsidRPr="00617C93">
        <w:rPr>
          <w:rFonts w:eastAsia="Calibri"/>
          <w:szCs w:val="28"/>
          <w:lang w:val="kk-KZ"/>
        </w:rPr>
        <w:br w:type="page"/>
      </w:r>
    </w:p>
    <w:p w:rsidR="00C94570" w:rsidRPr="00617C93" w:rsidRDefault="00C94570" w:rsidP="00C94570">
      <w:pPr>
        <w:ind w:firstLine="397"/>
        <w:jc w:val="right"/>
        <w:rPr>
          <w:sz w:val="28"/>
          <w:szCs w:val="28"/>
          <w:lang w:val="kk-KZ"/>
        </w:rPr>
      </w:pPr>
      <w:r w:rsidRPr="00617C93">
        <w:rPr>
          <w:sz w:val="28"/>
          <w:szCs w:val="28"/>
          <w:lang w:val="kk-KZ"/>
        </w:rPr>
        <w:lastRenderedPageBreak/>
        <w:t>Кредиттік тәуекел ескеріле отырып</w:t>
      </w:r>
    </w:p>
    <w:p w:rsidR="00C94570" w:rsidRPr="00617C93" w:rsidRDefault="00C94570" w:rsidP="00C94570">
      <w:pPr>
        <w:ind w:firstLine="397"/>
        <w:jc w:val="right"/>
        <w:rPr>
          <w:sz w:val="28"/>
          <w:szCs w:val="28"/>
          <w:lang w:val="kk-KZ"/>
        </w:rPr>
      </w:pPr>
      <w:r w:rsidRPr="00617C93">
        <w:rPr>
          <w:sz w:val="28"/>
          <w:szCs w:val="28"/>
          <w:lang w:val="kk-KZ"/>
        </w:rPr>
        <w:t>мөлшерленген активтердің</w:t>
      </w:r>
    </w:p>
    <w:p w:rsidR="00C94570" w:rsidRPr="00617C93" w:rsidRDefault="00C94570" w:rsidP="00C94570">
      <w:pPr>
        <w:ind w:firstLine="397"/>
        <w:jc w:val="right"/>
        <w:rPr>
          <w:sz w:val="28"/>
          <w:szCs w:val="28"/>
          <w:lang w:val="kk-KZ"/>
        </w:rPr>
      </w:pPr>
      <w:r w:rsidRPr="00617C93">
        <w:rPr>
          <w:sz w:val="28"/>
          <w:szCs w:val="28"/>
          <w:lang w:val="kk-KZ"/>
        </w:rPr>
        <w:t>талдамасы туралы</w:t>
      </w:r>
    </w:p>
    <w:p w:rsidR="00C94570" w:rsidRPr="00617C93" w:rsidRDefault="00C94570" w:rsidP="00C94570">
      <w:pPr>
        <w:ind w:firstLine="397"/>
        <w:jc w:val="right"/>
        <w:rPr>
          <w:sz w:val="28"/>
          <w:szCs w:val="28"/>
          <w:lang w:val="kk-KZ"/>
        </w:rPr>
      </w:pPr>
      <w:r w:rsidRPr="00617C93">
        <w:rPr>
          <w:sz w:val="28"/>
          <w:szCs w:val="28"/>
          <w:lang w:val="kk-KZ"/>
        </w:rPr>
        <w:t xml:space="preserve">есеп </w:t>
      </w:r>
      <w:hyperlink r:id="rId10" w:history="1">
        <w:r w:rsidRPr="00617C93">
          <w:rPr>
            <w:sz w:val="28"/>
            <w:szCs w:val="28"/>
            <w:bdr w:val="none" w:sz="0" w:space="0" w:color="auto" w:frame="1"/>
            <w:lang w:val="kk-KZ"/>
          </w:rPr>
          <w:t>нысанына</w:t>
        </w:r>
      </w:hyperlink>
    </w:p>
    <w:p w:rsidR="00C94570" w:rsidRPr="00617C93" w:rsidRDefault="00C94570" w:rsidP="00C94570">
      <w:pPr>
        <w:jc w:val="right"/>
        <w:textAlignment w:val="baseline"/>
        <w:rPr>
          <w:rFonts w:eastAsia="Calibri"/>
          <w:sz w:val="28"/>
          <w:szCs w:val="28"/>
          <w:lang w:val="kk-KZ"/>
        </w:rPr>
      </w:pPr>
      <w:r w:rsidRPr="00617C93">
        <w:rPr>
          <w:sz w:val="28"/>
          <w:szCs w:val="28"/>
          <w:lang w:val="kk-KZ"/>
        </w:rPr>
        <w:t>қосымша</w:t>
      </w:r>
    </w:p>
    <w:p w:rsidR="00C94570" w:rsidRPr="00617C93" w:rsidRDefault="00C94570" w:rsidP="00C94570">
      <w:pPr>
        <w:jc w:val="right"/>
        <w:textAlignment w:val="baseline"/>
        <w:rPr>
          <w:rFonts w:eastAsia="Calibri"/>
          <w:sz w:val="28"/>
          <w:szCs w:val="28"/>
          <w:lang w:val="kk-KZ"/>
        </w:rPr>
      </w:pPr>
      <w:r w:rsidRPr="00617C93">
        <w:rPr>
          <w:rFonts w:eastAsia="Calibri"/>
          <w:sz w:val="28"/>
          <w:szCs w:val="28"/>
          <w:lang w:val="kk-KZ"/>
        </w:rPr>
        <w:t> </w:t>
      </w:r>
    </w:p>
    <w:p w:rsidR="00C94570" w:rsidRPr="00617C93" w:rsidRDefault="00C94570" w:rsidP="00C94570">
      <w:pPr>
        <w:ind w:firstLine="709"/>
        <w:jc w:val="center"/>
        <w:rPr>
          <w:sz w:val="28"/>
          <w:szCs w:val="28"/>
          <w:lang w:val="kk-KZ"/>
        </w:rPr>
      </w:pPr>
      <w:r w:rsidRPr="00617C93">
        <w:rPr>
          <w:sz w:val="28"/>
          <w:szCs w:val="28"/>
          <w:lang w:val="kk-KZ"/>
        </w:rPr>
        <w:t>Кредиттік тәуекел ескеріле отырып мөлшерленген активтердің талдамасы туралы есеп</w:t>
      </w:r>
    </w:p>
    <w:p w:rsidR="00C94570" w:rsidRPr="00617C93" w:rsidRDefault="00C94570" w:rsidP="00C94570">
      <w:pPr>
        <w:ind w:firstLine="709"/>
        <w:jc w:val="center"/>
        <w:rPr>
          <w:sz w:val="28"/>
          <w:szCs w:val="28"/>
          <w:lang w:val="kk-KZ"/>
        </w:rPr>
      </w:pPr>
    </w:p>
    <w:p w:rsidR="00C94570" w:rsidRPr="00617C93" w:rsidRDefault="00C94570" w:rsidP="00C94570">
      <w:pPr>
        <w:ind w:firstLine="709"/>
        <w:jc w:val="center"/>
        <w:rPr>
          <w:sz w:val="28"/>
          <w:szCs w:val="28"/>
          <w:lang w:val="kk-KZ"/>
        </w:rPr>
      </w:pPr>
      <w:r w:rsidRPr="00617C93">
        <w:rPr>
          <w:sz w:val="28"/>
          <w:szCs w:val="28"/>
          <w:lang w:val="kk-KZ"/>
        </w:rPr>
        <w:t>Әкімшілік деректер нысанын толтыру бойынша түсіндірме</w:t>
      </w:r>
    </w:p>
    <w:p w:rsidR="00C94570" w:rsidRPr="00617C93" w:rsidRDefault="00C94570" w:rsidP="00C94570">
      <w:pPr>
        <w:ind w:firstLine="709"/>
        <w:jc w:val="center"/>
        <w:rPr>
          <w:sz w:val="28"/>
          <w:szCs w:val="28"/>
          <w:lang w:val="kk-KZ"/>
        </w:rPr>
      </w:pPr>
      <w:r w:rsidRPr="00617C93">
        <w:rPr>
          <w:sz w:val="28"/>
          <w:szCs w:val="28"/>
          <w:lang w:val="kk-KZ"/>
        </w:rPr>
        <w:t xml:space="preserve"> (индекс – 2-BVU_RA, кезеңділігі – ай сайын)</w:t>
      </w:r>
    </w:p>
    <w:p w:rsidR="00C94570" w:rsidRPr="00617C93" w:rsidRDefault="00C94570" w:rsidP="00C94570">
      <w:pPr>
        <w:ind w:firstLine="709"/>
        <w:jc w:val="center"/>
        <w:textAlignment w:val="baseline"/>
        <w:rPr>
          <w:rFonts w:eastAsia="Calibri"/>
          <w:sz w:val="28"/>
          <w:szCs w:val="28"/>
          <w:lang w:val="kk-KZ"/>
        </w:rPr>
      </w:pPr>
    </w:p>
    <w:p w:rsidR="00C94570" w:rsidRPr="00617C93" w:rsidRDefault="00C94570" w:rsidP="00C94570">
      <w:pPr>
        <w:ind w:firstLine="709"/>
        <w:jc w:val="center"/>
        <w:textAlignment w:val="baseline"/>
        <w:rPr>
          <w:rFonts w:eastAsia="Calibri"/>
          <w:sz w:val="28"/>
          <w:szCs w:val="28"/>
          <w:lang w:val="kk-KZ"/>
        </w:rPr>
      </w:pPr>
      <w:r w:rsidRPr="00617C93">
        <w:rPr>
          <w:rFonts w:eastAsia="Calibri"/>
          <w:sz w:val="28"/>
          <w:szCs w:val="28"/>
          <w:lang w:val="kk-KZ"/>
        </w:rPr>
        <w:t> </w:t>
      </w:r>
    </w:p>
    <w:p w:rsidR="00C94570" w:rsidRPr="00617C93" w:rsidRDefault="00C94570" w:rsidP="00C94570">
      <w:pPr>
        <w:ind w:firstLine="709"/>
        <w:jc w:val="center"/>
        <w:rPr>
          <w:sz w:val="28"/>
          <w:szCs w:val="28"/>
          <w:lang w:val="kk-KZ"/>
        </w:rPr>
      </w:pPr>
      <w:r w:rsidRPr="00617C93">
        <w:rPr>
          <w:sz w:val="28"/>
          <w:szCs w:val="28"/>
          <w:lang w:val="kk-KZ"/>
        </w:rPr>
        <w:t>1-тарау. Жалпы ережелер</w:t>
      </w:r>
    </w:p>
    <w:p w:rsidR="00C94570" w:rsidRPr="00617C93" w:rsidRDefault="00C94570" w:rsidP="00C94570">
      <w:pPr>
        <w:ind w:firstLine="709"/>
        <w:jc w:val="both"/>
        <w:rPr>
          <w:sz w:val="28"/>
          <w:szCs w:val="28"/>
          <w:lang w:val="kk-KZ"/>
        </w:rPr>
      </w:pPr>
      <w:r w:rsidRPr="00617C93">
        <w:rPr>
          <w:sz w:val="28"/>
          <w:szCs w:val="28"/>
          <w:lang w:val="kk-KZ"/>
        </w:rPr>
        <w:t> </w:t>
      </w:r>
    </w:p>
    <w:p w:rsidR="00C94570" w:rsidRPr="00617C93" w:rsidRDefault="00C94570" w:rsidP="00C94570">
      <w:pPr>
        <w:ind w:firstLine="709"/>
        <w:jc w:val="both"/>
        <w:rPr>
          <w:sz w:val="28"/>
          <w:szCs w:val="28"/>
          <w:lang w:val="kk-KZ"/>
        </w:rPr>
      </w:pPr>
      <w:r w:rsidRPr="00617C93">
        <w:rPr>
          <w:sz w:val="28"/>
          <w:szCs w:val="28"/>
          <w:lang w:val="kk-KZ"/>
        </w:rPr>
        <w:t>1. Осы түсіндірме (бұдан әрі – Түсіндірме) «Кредиттік тәуекел ескеріле отырып мөлшерленген активтердің талдамасы туралы есеп» әкімшілік деректер жинауға арналған нысанды (бұдан әрі – Нысан) толтыру бойынша бірыңғай талаптарды айқындайды.</w:t>
      </w:r>
    </w:p>
    <w:p w:rsidR="00C94570" w:rsidRPr="00617C93" w:rsidRDefault="00C94570" w:rsidP="00C94570">
      <w:pPr>
        <w:ind w:firstLine="709"/>
        <w:jc w:val="both"/>
        <w:rPr>
          <w:sz w:val="28"/>
          <w:szCs w:val="28"/>
          <w:lang w:val="kk-KZ"/>
        </w:rPr>
      </w:pPr>
      <w:r w:rsidRPr="00617C93">
        <w:rPr>
          <w:sz w:val="28"/>
          <w:szCs w:val="28"/>
          <w:lang w:val="kk-KZ"/>
        </w:rPr>
        <w:t>2. Нысан «Қазақстан Республикасының Ұлттық Банкі туралы» Қазақстан Республикасы Заңының 15</w:t>
      </w:r>
      <w:hyperlink r:id="rId11" w:history="1">
        <w:r w:rsidRPr="00617C93">
          <w:rPr>
            <w:sz w:val="28"/>
            <w:szCs w:val="28"/>
            <w:bdr w:val="none" w:sz="0" w:space="0" w:color="auto" w:frame="1"/>
            <w:lang w:val="kk-KZ"/>
          </w:rPr>
          <w:t>-бабы екінші бөлігінің 65-2) тармақшасына</w:t>
        </w:r>
      </w:hyperlink>
      <w:r w:rsidRPr="00617C93">
        <w:rPr>
          <w:sz w:val="28"/>
          <w:szCs w:val="28"/>
          <w:lang w:val="kk-KZ"/>
        </w:rPr>
        <w:t xml:space="preserve">, «Қазақстан Республикасындағы банктер және банк қызметі туралы» Қазақстан Республикасы Заңының 42-бабының 3-тармағына және </w:t>
      </w:r>
      <w:hyperlink r:id="rId12" w:history="1">
        <w:r w:rsidRPr="00617C93">
          <w:rPr>
            <w:sz w:val="28"/>
            <w:szCs w:val="28"/>
            <w:bdr w:val="none" w:sz="0" w:space="0" w:color="auto" w:frame="1"/>
            <w:lang w:val="kk-KZ"/>
          </w:rPr>
          <w:t>54-бабының 1-тармағына</w:t>
        </w:r>
      </w:hyperlink>
      <w:r w:rsidRPr="00617C93">
        <w:rPr>
          <w:sz w:val="28"/>
          <w:szCs w:val="28"/>
          <w:lang w:val="kk-KZ"/>
        </w:rPr>
        <w:t xml:space="preserve"> сәйкес әзірленді.</w:t>
      </w:r>
    </w:p>
    <w:p w:rsidR="00C94570" w:rsidRPr="00617C93" w:rsidRDefault="00C94570" w:rsidP="00C94570">
      <w:pPr>
        <w:ind w:firstLine="709"/>
        <w:jc w:val="both"/>
        <w:rPr>
          <w:sz w:val="28"/>
          <w:szCs w:val="28"/>
          <w:lang w:val="kk-KZ"/>
        </w:rPr>
      </w:pPr>
      <w:r w:rsidRPr="00617C93">
        <w:rPr>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C94570" w:rsidRPr="00617C93" w:rsidRDefault="00C94570" w:rsidP="00C94570">
      <w:pPr>
        <w:ind w:firstLine="709"/>
        <w:jc w:val="both"/>
        <w:rPr>
          <w:sz w:val="28"/>
          <w:szCs w:val="28"/>
          <w:lang w:val="kk-KZ"/>
        </w:rPr>
      </w:pPr>
      <w:r w:rsidRPr="00617C93">
        <w:rPr>
          <w:sz w:val="28"/>
          <w:szCs w:val="28"/>
          <w:lang w:val="kk-KZ"/>
        </w:rPr>
        <w:t>4. Нысанға бірінші басшы, бас бухгалтер немесе есепке қол қоюға уәкілетті адамдар қол қояды.</w:t>
      </w:r>
    </w:p>
    <w:p w:rsidR="00C94570" w:rsidRPr="00617C93" w:rsidRDefault="00C94570" w:rsidP="00C94570">
      <w:pPr>
        <w:ind w:firstLine="709"/>
        <w:jc w:val="both"/>
        <w:rPr>
          <w:sz w:val="28"/>
          <w:szCs w:val="28"/>
          <w:lang w:val="kk-KZ"/>
        </w:rPr>
      </w:pPr>
      <w:r w:rsidRPr="00617C93">
        <w:rPr>
          <w:sz w:val="28"/>
          <w:szCs w:val="28"/>
          <w:lang w:val="kk-KZ"/>
        </w:rPr>
        <w:t> </w:t>
      </w:r>
    </w:p>
    <w:p w:rsidR="00C94570" w:rsidRPr="00617C93" w:rsidRDefault="00C94570" w:rsidP="00C94570">
      <w:pPr>
        <w:ind w:firstLine="709"/>
        <w:jc w:val="both"/>
        <w:rPr>
          <w:sz w:val="28"/>
          <w:szCs w:val="28"/>
          <w:lang w:val="kk-KZ"/>
        </w:rPr>
      </w:pPr>
      <w:r w:rsidRPr="00617C93">
        <w:rPr>
          <w:sz w:val="28"/>
          <w:szCs w:val="28"/>
          <w:lang w:val="kk-KZ"/>
        </w:rPr>
        <w:t> </w:t>
      </w:r>
    </w:p>
    <w:p w:rsidR="00C94570" w:rsidRPr="00617C93" w:rsidRDefault="00C94570" w:rsidP="00C94570">
      <w:pPr>
        <w:ind w:firstLine="709"/>
        <w:jc w:val="center"/>
        <w:rPr>
          <w:sz w:val="28"/>
          <w:szCs w:val="28"/>
          <w:lang w:val="kk-KZ"/>
        </w:rPr>
      </w:pPr>
      <w:r w:rsidRPr="00617C93">
        <w:rPr>
          <w:sz w:val="28"/>
          <w:szCs w:val="28"/>
          <w:lang w:val="kk-KZ"/>
        </w:rPr>
        <w:t>2-тарау. Нысанды толтыру бойынша түсіндірме</w:t>
      </w:r>
    </w:p>
    <w:p w:rsidR="00C94570" w:rsidRPr="00617C93" w:rsidRDefault="00C94570" w:rsidP="00C94570">
      <w:pPr>
        <w:ind w:firstLine="709"/>
        <w:jc w:val="both"/>
        <w:rPr>
          <w:sz w:val="28"/>
          <w:szCs w:val="28"/>
          <w:lang w:val="kk-KZ"/>
        </w:rPr>
      </w:pPr>
      <w:r w:rsidRPr="00617C93">
        <w:rPr>
          <w:sz w:val="28"/>
          <w:szCs w:val="28"/>
          <w:lang w:val="kk-KZ"/>
        </w:rPr>
        <w:t> </w:t>
      </w:r>
    </w:p>
    <w:p w:rsidR="00C94570" w:rsidRPr="00617C93" w:rsidRDefault="00C94570" w:rsidP="00C94570">
      <w:pPr>
        <w:ind w:firstLine="709"/>
        <w:jc w:val="both"/>
        <w:rPr>
          <w:sz w:val="28"/>
          <w:szCs w:val="28"/>
          <w:lang w:val="kk-KZ"/>
        </w:rPr>
      </w:pPr>
      <w:r w:rsidRPr="00617C93">
        <w:rPr>
          <w:sz w:val="28"/>
          <w:szCs w:val="28"/>
          <w:lang w:val="kk-KZ"/>
        </w:rPr>
        <w:t>5. 3-бағанда кредиттік тәуекел дәрежесі бойынша мөлшерленуге жататын активтер сомасы көрсетіледі.</w:t>
      </w:r>
    </w:p>
    <w:p w:rsidR="00C94570" w:rsidRPr="00617C93" w:rsidRDefault="00C94570" w:rsidP="00C94570">
      <w:pPr>
        <w:ind w:firstLine="709"/>
        <w:jc w:val="both"/>
        <w:rPr>
          <w:sz w:val="28"/>
          <w:szCs w:val="28"/>
          <w:lang w:val="kk-KZ"/>
        </w:rPr>
      </w:pPr>
      <w:r w:rsidRPr="00617C93">
        <w:rPr>
          <w:sz w:val="28"/>
          <w:szCs w:val="28"/>
          <w:lang w:val="kk-KZ"/>
        </w:rPr>
        <w:t>6. 4-бағанда активтердің әрбір тобы үшін пайызбен тәуекел дәрежесі көрсетіледі.</w:t>
      </w:r>
    </w:p>
    <w:p w:rsidR="00C94570" w:rsidRPr="00617C93" w:rsidRDefault="00C94570" w:rsidP="00C94570">
      <w:pPr>
        <w:ind w:firstLine="709"/>
        <w:jc w:val="both"/>
        <w:rPr>
          <w:sz w:val="28"/>
          <w:szCs w:val="28"/>
          <w:lang w:val="kk-KZ"/>
        </w:rPr>
      </w:pPr>
      <w:r w:rsidRPr="00617C93">
        <w:rPr>
          <w:sz w:val="28"/>
          <w:szCs w:val="28"/>
          <w:lang w:val="kk-KZ"/>
        </w:rPr>
        <w:t>7. 5-бағанда 3-бағанда көрсетілген, пайызбен тәуекел дәрежесіне көбейтілген активтер сомасы көрсетіледі (4-баған).</w:t>
      </w:r>
    </w:p>
    <w:p w:rsidR="00C94570" w:rsidRPr="00617C93" w:rsidRDefault="00C94570" w:rsidP="00C94570">
      <w:pPr>
        <w:ind w:firstLine="709"/>
        <w:jc w:val="both"/>
        <w:rPr>
          <w:sz w:val="28"/>
          <w:szCs w:val="28"/>
          <w:lang w:val="kk-KZ"/>
        </w:rPr>
      </w:pPr>
      <w:r w:rsidRPr="00617C93">
        <w:rPr>
          <w:sz w:val="28"/>
          <w:szCs w:val="28"/>
          <w:lang w:val="kk-KZ"/>
        </w:rPr>
        <w:t>8. Есепті кезеңде мәліметтер болмаған жағдайда, Нысан толтырылмайды және ұсынылмайды.</w:t>
      </w:r>
    </w:p>
    <w:p w:rsidR="00C94570" w:rsidRPr="00617C93" w:rsidRDefault="00C94570" w:rsidP="00C94570">
      <w:pPr>
        <w:spacing w:after="200" w:line="276" w:lineRule="auto"/>
        <w:ind w:firstLine="709"/>
        <w:rPr>
          <w:sz w:val="28"/>
          <w:szCs w:val="28"/>
          <w:lang w:val="kk-KZ"/>
        </w:rPr>
      </w:pPr>
      <w:r w:rsidRPr="00617C93">
        <w:rPr>
          <w:sz w:val="28"/>
          <w:szCs w:val="28"/>
          <w:lang w:val="kk-KZ"/>
        </w:rPr>
        <w:br w:type="page"/>
      </w:r>
    </w:p>
    <w:p w:rsidR="00C94570" w:rsidRPr="00BB5B42" w:rsidRDefault="00C94570" w:rsidP="00C94570">
      <w:pPr>
        <w:ind w:firstLine="397"/>
        <w:jc w:val="right"/>
        <w:rPr>
          <w:sz w:val="28"/>
          <w:szCs w:val="28"/>
          <w:lang w:val="kk-KZ"/>
        </w:rPr>
      </w:pPr>
      <w:r w:rsidRPr="00BB5B42">
        <w:rPr>
          <w:sz w:val="28"/>
          <w:szCs w:val="28"/>
          <w:lang w:val="kk-KZ"/>
        </w:rPr>
        <w:lastRenderedPageBreak/>
        <w:t xml:space="preserve">Қаулыға </w:t>
      </w:r>
    </w:p>
    <w:p w:rsidR="00C94570" w:rsidRDefault="00C94570" w:rsidP="00C94570">
      <w:pPr>
        <w:ind w:firstLine="397"/>
        <w:jc w:val="right"/>
        <w:rPr>
          <w:sz w:val="28"/>
          <w:szCs w:val="28"/>
          <w:lang w:val="kk-KZ"/>
        </w:rPr>
      </w:pPr>
      <w:r w:rsidRPr="00BB5B42">
        <w:rPr>
          <w:sz w:val="28"/>
          <w:szCs w:val="28"/>
          <w:lang w:val="kk-KZ"/>
        </w:rPr>
        <w:t>2-қосымша</w:t>
      </w:r>
    </w:p>
    <w:p w:rsidR="00C94570" w:rsidRDefault="00C94570" w:rsidP="00C94570">
      <w:pPr>
        <w:ind w:firstLine="397"/>
        <w:jc w:val="right"/>
        <w:rPr>
          <w:sz w:val="28"/>
          <w:szCs w:val="28"/>
          <w:lang w:val="kk-KZ"/>
        </w:rPr>
      </w:pPr>
    </w:p>
    <w:p w:rsidR="00C94570" w:rsidRPr="00B94555" w:rsidRDefault="00C94570" w:rsidP="00C94570">
      <w:pPr>
        <w:ind w:firstLine="397"/>
        <w:jc w:val="right"/>
        <w:rPr>
          <w:sz w:val="28"/>
          <w:szCs w:val="28"/>
          <w:lang w:val="kk-KZ"/>
        </w:rPr>
      </w:pPr>
      <w:r w:rsidRPr="000A1733">
        <w:rPr>
          <w:sz w:val="28"/>
          <w:szCs w:val="28"/>
          <w:lang w:val="kk-KZ"/>
        </w:rPr>
        <w:t>Қазақстан Республикасының</w:t>
      </w:r>
    </w:p>
    <w:p w:rsidR="00C94570" w:rsidRPr="00B94555" w:rsidRDefault="00C94570" w:rsidP="00C94570">
      <w:pPr>
        <w:ind w:firstLine="397"/>
        <w:jc w:val="right"/>
        <w:rPr>
          <w:sz w:val="28"/>
          <w:szCs w:val="28"/>
          <w:lang w:val="kk-KZ"/>
        </w:rPr>
      </w:pPr>
      <w:r w:rsidRPr="000A1733">
        <w:rPr>
          <w:sz w:val="28"/>
          <w:szCs w:val="28"/>
          <w:lang w:val="kk-KZ"/>
        </w:rPr>
        <w:t xml:space="preserve">Ұлттық Банкі Басқармасының </w:t>
      </w:r>
    </w:p>
    <w:p w:rsidR="00C94570" w:rsidRPr="00B94555" w:rsidRDefault="00C94570" w:rsidP="00C94570">
      <w:pPr>
        <w:ind w:firstLine="397"/>
        <w:jc w:val="right"/>
        <w:rPr>
          <w:sz w:val="28"/>
          <w:szCs w:val="28"/>
          <w:lang w:val="kk-KZ"/>
        </w:rPr>
      </w:pPr>
      <w:r w:rsidRPr="000A1733">
        <w:rPr>
          <w:sz w:val="28"/>
          <w:szCs w:val="28"/>
          <w:lang w:val="kk-KZ"/>
        </w:rPr>
        <w:t xml:space="preserve">2015 жылғы 8 мамырдағы </w:t>
      </w:r>
    </w:p>
    <w:p w:rsidR="00C94570" w:rsidRPr="00B94555" w:rsidRDefault="00C94570" w:rsidP="00C94570">
      <w:pPr>
        <w:ind w:firstLine="397"/>
        <w:jc w:val="right"/>
        <w:rPr>
          <w:sz w:val="28"/>
          <w:szCs w:val="28"/>
          <w:lang w:val="kk-KZ"/>
        </w:rPr>
      </w:pPr>
      <w:r w:rsidRPr="000A1733">
        <w:rPr>
          <w:sz w:val="28"/>
          <w:szCs w:val="28"/>
          <w:lang w:val="kk-KZ"/>
        </w:rPr>
        <w:t>№ 75 қаулысына</w:t>
      </w:r>
      <w:r w:rsidRPr="00B94555">
        <w:rPr>
          <w:sz w:val="28"/>
          <w:szCs w:val="28"/>
          <w:lang w:val="kk-KZ"/>
        </w:rPr>
        <w:t xml:space="preserve"> </w:t>
      </w:r>
    </w:p>
    <w:p w:rsidR="00C94570" w:rsidRPr="00617C93" w:rsidRDefault="00C94570" w:rsidP="00C94570">
      <w:pPr>
        <w:ind w:firstLine="397"/>
        <w:jc w:val="right"/>
        <w:rPr>
          <w:sz w:val="28"/>
          <w:szCs w:val="28"/>
          <w:lang w:val="kk-KZ"/>
        </w:rPr>
      </w:pPr>
      <w:r w:rsidRPr="00617C93">
        <w:rPr>
          <w:sz w:val="28"/>
          <w:szCs w:val="28"/>
          <w:lang w:val="kk-KZ"/>
        </w:rPr>
        <w:t xml:space="preserve"> </w:t>
      </w:r>
    </w:p>
    <w:p w:rsidR="00C94570" w:rsidRPr="00617C93" w:rsidRDefault="00C94570" w:rsidP="00C94570">
      <w:pPr>
        <w:ind w:firstLine="397"/>
        <w:jc w:val="right"/>
        <w:rPr>
          <w:sz w:val="28"/>
          <w:szCs w:val="28"/>
          <w:lang w:val="kk-KZ"/>
        </w:rPr>
      </w:pPr>
      <w:r>
        <w:rPr>
          <w:sz w:val="28"/>
          <w:szCs w:val="28"/>
          <w:lang w:val="kk-KZ"/>
        </w:rPr>
        <w:t>4</w:t>
      </w:r>
      <w:r w:rsidRPr="00617C93">
        <w:rPr>
          <w:sz w:val="28"/>
          <w:szCs w:val="28"/>
          <w:lang w:val="kk-KZ"/>
        </w:rPr>
        <w:t>-қосымша</w:t>
      </w:r>
    </w:p>
    <w:p w:rsidR="00C94570" w:rsidRPr="00617C93" w:rsidRDefault="00C94570" w:rsidP="00C94570">
      <w:pPr>
        <w:ind w:firstLine="397"/>
        <w:jc w:val="center"/>
        <w:rPr>
          <w:sz w:val="28"/>
          <w:szCs w:val="28"/>
          <w:lang w:val="kk-KZ"/>
        </w:rPr>
      </w:pPr>
    </w:p>
    <w:p w:rsidR="00C94570" w:rsidRPr="00617C93" w:rsidRDefault="00C94570" w:rsidP="00C94570">
      <w:pPr>
        <w:ind w:firstLine="397"/>
        <w:jc w:val="center"/>
        <w:rPr>
          <w:sz w:val="28"/>
          <w:szCs w:val="28"/>
          <w:lang w:val="kk-KZ"/>
        </w:rPr>
      </w:pPr>
    </w:p>
    <w:p w:rsidR="00C94570" w:rsidRPr="00617C93" w:rsidRDefault="00C94570" w:rsidP="00C94570">
      <w:pPr>
        <w:ind w:firstLine="397"/>
        <w:jc w:val="center"/>
        <w:rPr>
          <w:sz w:val="28"/>
          <w:szCs w:val="28"/>
          <w:lang w:val="kk-KZ"/>
        </w:rPr>
      </w:pPr>
      <w:r w:rsidRPr="00617C93">
        <w:rPr>
          <w:sz w:val="28"/>
          <w:szCs w:val="28"/>
          <w:lang w:val="kk-KZ"/>
        </w:rPr>
        <w:t>Әкімшілік деректерді жинауға арналған нысан</w:t>
      </w:r>
    </w:p>
    <w:p w:rsidR="00C94570" w:rsidRPr="00617C93" w:rsidRDefault="00C94570" w:rsidP="00C94570">
      <w:pPr>
        <w:ind w:firstLine="397"/>
        <w:jc w:val="both"/>
        <w:rPr>
          <w:sz w:val="28"/>
          <w:szCs w:val="28"/>
          <w:lang w:val="kk-KZ"/>
        </w:rPr>
      </w:pPr>
      <w:r w:rsidRPr="00617C93">
        <w:rPr>
          <w:sz w:val="28"/>
          <w:szCs w:val="28"/>
          <w:lang w:val="kk-KZ"/>
        </w:rPr>
        <w:t> </w:t>
      </w:r>
    </w:p>
    <w:p w:rsidR="00C94570" w:rsidRPr="00617C93" w:rsidRDefault="00C94570" w:rsidP="00C94570">
      <w:pPr>
        <w:ind w:firstLine="397"/>
        <w:jc w:val="both"/>
        <w:rPr>
          <w:sz w:val="28"/>
          <w:szCs w:val="28"/>
          <w:lang w:val="kk-KZ"/>
        </w:rPr>
      </w:pPr>
      <w:r w:rsidRPr="00617C93">
        <w:rPr>
          <w:sz w:val="28"/>
          <w:szCs w:val="28"/>
          <w:lang w:val="kk-KZ"/>
        </w:rPr>
        <w:t>Ұсынылады: Қазақстан Республикасының Ұлттық Банкіне</w:t>
      </w:r>
    </w:p>
    <w:p w:rsidR="00C94570" w:rsidRPr="00617C93" w:rsidRDefault="00C94570" w:rsidP="00C94570">
      <w:pPr>
        <w:ind w:firstLine="397"/>
        <w:jc w:val="both"/>
        <w:rPr>
          <w:sz w:val="28"/>
          <w:szCs w:val="28"/>
          <w:lang w:val="kk-KZ"/>
        </w:rPr>
      </w:pPr>
      <w:r w:rsidRPr="00617C93">
        <w:rPr>
          <w:sz w:val="28"/>
          <w:szCs w:val="28"/>
          <w:lang w:val="kk-KZ"/>
        </w:rPr>
        <w:t xml:space="preserve">Әкімшілік деректер нысаны </w:t>
      </w:r>
      <w:hyperlink r:id="rId13" w:history="1">
        <w:r w:rsidRPr="00617C93">
          <w:rPr>
            <w:sz w:val="28"/>
            <w:szCs w:val="28"/>
            <w:bdr w:val="none" w:sz="0" w:space="0" w:color="auto" w:frame="1"/>
            <w:lang w:val="kk-KZ"/>
          </w:rPr>
          <w:t>www.nationalbank.kz</w:t>
        </w:r>
      </w:hyperlink>
      <w:r w:rsidRPr="00617C93">
        <w:rPr>
          <w:sz w:val="28"/>
          <w:szCs w:val="28"/>
          <w:lang w:val="kk-KZ"/>
        </w:rPr>
        <w:t xml:space="preserve"> интернет-ресурсында орналастырылған</w:t>
      </w:r>
    </w:p>
    <w:p w:rsidR="00C94570" w:rsidRPr="00617C93" w:rsidRDefault="00C94570" w:rsidP="00C94570">
      <w:pPr>
        <w:ind w:firstLine="397"/>
        <w:jc w:val="both"/>
        <w:rPr>
          <w:sz w:val="28"/>
          <w:szCs w:val="28"/>
          <w:lang w:val="kk-KZ"/>
        </w:rPr>
      </w:pPr>
      <w:r w:rsidRPr="00617C93">
        <w:rPr>
          <w:sz w:val="28"/>
          <w:szCs w:val="28"/>
          <w:lang w:val="kk-KZ"/>
        </w:rPr>
        <w:t> </w:t>
      </w:r>
    </w:p>
    <w:p w:rsidR="00C94570" w:rsidRPr="00617C93" w:rsidRDefault="00C94570" w:rsidP="00C94570">
      <w:pPr>
        <w:ind w:firstLine="397"/>
        <w:jc w:val="both"/>
        <w:rPr>
          <w:sz w:val="28"/>
          <w:szCs w:val="28"/>
          <w:lang w:val="kk-KZ"/>
        </w:rPr>
      </w:pPr>
      <w:r w:rsidRPr="00617C93">
        <w:rPr>
          <w:sz w:val="28"/>
          <w:szCs w:val="28"/>
          <w:lang w:val="kk-KZ"/>
        </w:rPr>
        <w:t> </w:t>
      </w:r>
    </w:p>
    <w:p w:rsidR="00C94570" w:rsidRPr="00617C93" w:rsidRDefault="00C94570" w:rsidP="00C94570">
      <w:pPr>
        <w:ind w:firstLine="397"/>
        <w:jc w:val="center"/>
        <w:rPr>
          <w:sz w:val="28"/>
          <w:szCs w:val="28"/>
          <w:lang w:val="kk-KZ"/>
        </w:rPr>
      </w:pPr>
      <w:r w:rsidRPr="00617C93">
        <w:rPr>
          <w:sz w:val="28"/>
          <w:szCs w:val="28"/>
          <w:lang w:val="kk-KZ"/>
        </w:rPr>
        <w:t>Кредиттік тәуекел ескеріле отырып мөлшерленген шартты және ықтимал міндеттемелердің талдамасы туралы есеп</w:t>
      </w:r>
    </w:p>
    <w:p w:rsidR="00C94570" w:rsidRPr="00617C93" w:rsidRDefault="00C94570" w:rsidP="00C94570">
      <w:pPr>
        <w:jc w:val="center"/>
        <w:textAlignment w:val="baseline"/>
        <w:rPr>
          <w:sz w:val="28"/>
          <w:szCs w:val="28"/>
          <w:lang w:val="kk-KZ"/>
        </w:rPr>
      </w:pPr>
      <w:r w:rsidRPr="00617C93">
        <w:rPr>
          <w:sz w:val="28"/>
          <w:szCs w:val="28"/>
          <w:lang w:val="kk-KZ"/>
        </w:rPr>
        <w:t> </w:t>
      </w:r>
    </w:p>
    <w:p w:rsidR="00C94570" w:rsidRPr="00617C93" w:rsidRDefault="00C94570" w:rsidP="00C94570">
      <w:pPr>
        <w:ind w:firstLine="397"/>
        <w:jc w:val="both"/>
        <w:rPr>
          <w:sz w:val="28"/>
          <w:szCs w:val="28"/>
          <w:lang w:val="kk-KZ"/>
        </w:rPr>
      </w:pPr>
      <w:r w:rsidRPr="00617C93">
        <w:rPr>
          <w:sz w:val="28"/>
          <w:szCs w:val="28"/>
          <w:lang w:val="kk-KZ"/>
        </w:rPr>
        <w:t>Әкімшілік деректер нысанының индексі: 2-BVU_ RUIVO</w:t>
      </w:r>
    </w:p>
    <w:p w:rsidR="00C94570" w:rsidRPr="00617C93" w:rsidRDefault="00C94570" w:rsidP="00C94570">
      <w:pPr>
        <w:ind w:firstLine="397"/>
        <w:jc w:val="both"/>
        <w:rPr>
          <w:sz w:val="28"/>
          <w:szCs w:val="28"/>
          <w:lang w:val="kk-KZ"/>
        </w:rPr>
      </w:pPr>
      <w:r w:rsidRPr="00617C93">
        <w:rPr>
          <w:sz w:val="28"/>
          <w:szCs w:val="28"/>
          <w:lang w:val="kk-KZ"/>
        </w:rPr>
        <w:t>Кезеңділігі: ай сайын</w:t>
      </w:r>
    </w:p>
    <w:p w:rsidR="00C94570" w:rsidRPr="00617C93" w:rsidRDefault="00C94570" w:rsidP="00C94570">
      <w:pPr>
        <w:ind w:firstLine="397"/>
        <w:jc w:val="both"/>
        <w:rPr>
          <w:sz w:val="28"/>
          <w:szCs w:val="28"/>
          <w:lang w:val="kk-KZ"/>
        </w:rPr>
      </w:pPr>
      <w:r w:rsidRPr="00617C93">
        <w:rPr>
          <w:sz w:val="28"/>
          <w:szCs w:val="28"/>
          <w:lang w:val="kk-KZ"/>
        </w:rPr>
        <w:t>Есепті кезең: 20__жылғы «___» ________</w:t>
      </w:r>
    </w:p>
    <w:p w:rsidR="00C94570" w:rsidRPr="00617C93" w:rsidRDefault="00C94570" w:rsidP="00C94570">
      <w:pPr>
        <w:ind w:firstLine="397"/>
        <w:jc w:val="both"/>
        <w:rPr>
          <w:sz w:val="28"/>
          <w:szCs w:val="28"/>
          <w:lang w:val="kk-KZ"/>
        </w:rPr>
      </w:pPr>
      <w:r w:rsidRPr="00617C93">
        <w:rPr>
          <w:sz w:val="28"/>
          <w:szCs w:val="28"/>
          <w:lang w:val="kk-KZ"/>
        </w:rPr>
        <w:t>Ақпаратты ұсынатын тұлғалар тобы: екінші деңгейдегі банк</w:t>
      </w:r>
    </w:p>
    <w:p w:rsidR="00C94570" w:rsidRPr="00617C93" w:rsidRDefault="00C94570" w:rsidP="00C94570">
      <w:pPr>
        <w:ind w:firstLine="397"/>
        <w:jc w:val="both"/>
        <w:rPr>
          <w:sz w:val="28"/>
          <w:szCs w:val="28"/>
          <w:lang w:val="kk-KZ"/>
        </w:rPr>
      </w:pPr>
      <w:r w:rsidRPr="00617C93">
        <w:rPr>
          <w:sz w:val="28"/>
          <w:szCs w:val="28"/>
          <w:lang w:val="kk-KZ"/>
        </w:rPr>
        <w:t>Ұсыну мерзімі: есепті айдан кейінгі айдың жетінші жұмыс күнінен кешіктірмей.</w:t>
      </w:r>
    </w:p>
    <w:p w:rsidR="00C94570" w:rsidRPr="00617C93" w:rsidRDefault="00C94570" w:rsidP="00C94570">
      <w:pPr>
        <w:spacing w:after="200" w:line="276" w:lineRule="auto"/>
        <w:rPr>
          <w:sz w:val="28"/>
          <w:szCs w:val="28"/>
          <w:lang w:val="kk-KZ"/>
        </w:rPr>
      </w:pPr>
    </w:p>
    <w:p w:rsidR="00C94570" w:rsidRPr="00617C93" w:rsidRDefault="00C94570" w:rsidP="00C94570">
      <w:pPr>
        <w:spacing w:after="160" w:line="259" w:lineRule="auto"/>
        <w:rPr>
          <w:sz w:val="22"/>
          <w:szCs w:val="22"/>
          <w:lang w:val="kk-KZ"/>
        </w:rPr>
      </w:pPr>
      <w:r w:rsidRPr="00617C93">
        <w:rPr>
          <w:sz w:val="22"/>
          <w:szCs w:val="22"/>
          <w:lang w:val="kk-KZ"/>
        </w:rPr>
        <w:br w:type="page"/>
      </w:r>
    </w:p>
    <w:p w:rsidR="00C94570" w:rsidRPr="00617C93" w:rsidRDefault="00C94570" w:rsidP="00C94570">
      <w:pPr>
        <w:jc w:val="right"/>
        <w:rPr>
          <w:sz w:val="28"/>
          <w:szCs w:val="28"/>
          <w:lang w:val="kk-KZ"/>
        </w:rPr>
      </w:pPr>
      <w:r w:rsidRPr="00617C93">
        <w:rPr>
          <w:sz w:val="28"/>
          <w:szCs w:val="28"/>
          <w:lang w:val="kk-KZ"/>
        </w:rPr>
        <w:lastRenderedPageBreak/>
        <w:t>Нысан</w:t>
      </w:r>
    </w:p>
    <w:p w:rsidR="00C94570" w:rsidRPr="00617C93" w:rsidRDefault="00C94570" w:rsidP="00C94570">
      <w:pPr>
        <w:jc w:val="right"/>
        <w:rPr>
          <w:sz w:val="28"/>
          <w:szCs w:val="28"/>
          <w:lang w:val="kk-KZ"/>
        </w:rPr>
      </w:pPr>
    </w:p>
    <w:p w:rsidR="00C94570" w:rsidRPr="00617C93" w:rsidRDefault="00C94570" w:rsidP="00C94570">
      <w:pPr>
        <w:jc w:val="right"/>
        <w:rPr>
          <w:sz w:val="28"/>
          <w:szCs w:val="28"/>
          <w:lang w:val="kk-KZ"/>
        </w:rPr>
      </w:pPr>
      <w:r w:rsidRPr="00617C93">
        <w:rPr>
          <w:sz w:val="28"/>
          <w:szCs w:val="28"/>
          <w:lang w:val="kk-KZ"/>
        </w:rPr>
        <w:t>(мың теңге)</w:t>
      </w:r>
    </w:p>
    <w:tbl>
      <w:tblPr>
        <w:tblW w:w="9498" w:type="dxa"/>
        <w:tblInd w:w="108" w:type="dxa"/>
        <w:tblLayout w:type="fixed"/>
        <w:tblLook w:val="04A0" w:firstRow="1" w:lastRow="0" w:firstColumn="1" w:lastColumn="0" w:noHBand="0" w:noVBand="1"/>
      </w:tblPr>
      <w:tblGrid>
        <w:gridCol w:w="601"/>
        <w:gridCol w:w="5807"/>
        <w:gridCol w:w="680"/>
        <w:gridCol w:w="992"/>
        <w:gridCol w:w="851"/>
        <w:gridCol w:w="567"/>
      </w:tblGrid>
      <w:tr w:rsidR="00C94570" w:rsidRPr="00617C93" w:rsidTr="002B4A6E">
        <w:trPr>
          <w:trHeight w:val="138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Баптардың атауы</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Сомасы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Пайыздармен конверсия коэффициенті</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Кредиттік тәуекел коэффициенті</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Есепке алу сомасы</w:t>
            </w:r>
          </w:p>
        </w:tc>
      </w:tr>
      <w:tr w:rsidR="00C94570" w:rsidRPr="00617C93" w:rsidTr="002B4A6E">
        <w:trPr>
          <w:trHeight w:val="276"/>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w:t>
            </w:r>
          </w:p>
        </w:tc>
        <w:tc>
          <w:tcPr>
            <w:tcW w:w="5807"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w:t>
            </w:r>
          </w:p>
        </w:tc>
        <w:tc>
          <w:tcPr>
            <w:tcW w:w="68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3</w:t>
            </w:r>
          </w:p>
        </w:tc>
        <w:tc>
          <w:tcPr>
            <w:tcW w:w="992"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4</w:t>
            </w:r>
          </w:p>
        </w:tc>
        <w:tc>
          <w:tcPr>
            <w:tcW w:w="851"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w:t>
            </w:r>
          </w:p>
        </w:tc>
        <w:tc>
          <w:tcPr>
            <w:tcW w:w="567"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6</w:t>
            </w:r>
          </w:p>
        </w:tc>
      </w:tr>
      <w:tr w:rsidR="00C94570" w:rsidRPr="00617C93" w:rsidTr="002B4A6E">
        <w:trPr>
          <w:trHeight w:val="27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center"/>
              <w:rPr>
                <w:bCs/>
                <w:lang w:val="kk-KZ"/>
              </w:rPr>
            </w:pPr>
            <w:r w:rsidRPr="00617C93">
              <w:rPr>
                <w:bCs/>
                <w:lang w:val="kk-KZ"/>
              </w:rPr>
              <w:t>I топ</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p>
        </w:tc>
        <w:tc>
          <w:tcPr>
            <w:tcW w:w="992"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bCs/>
                <w:lang w:val="kk-KZ"/>
              </w:rPr>
            </w:pPr>
          </w:p>
        </w:tc>
        <w:tc>
          <w:tcPr>
            <w:tcW w:w="851"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bCs/>
                <w:lang w:val="kk-KZ"/>
              </w:rPr>
            </w:pPr>
          </w:p>
        </w:tc>
        <w:tc>
          <w:tcPr>
            <w:tcW w:w="567"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center"/>
              <w:rPr>
                <w:bCs/>
                <w:lang w:val="kk-KZ"/>
              </w:rPr>
            </w:pPr>
          </w:p>
        </w:tc>
      </w:tr>
      <w:tr w:rsidR="00C94570" w:rsidRPr="00617C93" w:rsidTr="002B4A6E">
        <w:trPr>
          <w:trHeight w:val="2499"/>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1.1</w:t>
            </w: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агенттіктердің бірінің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308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1.2</w:t>
            </w: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3394"/>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lastRenderedPageBreak/>
              <w:t>1.3</w:t>
            </w:r>
          </w:p>
        </w:tc>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441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1.4</w:t>
            </w:r>
          </w:p>
        </w:tc>
        <w:tc>
          <w:tcPr>
            <w:tcW w:w="5807"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441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1.5</w:t>
            </w: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lastRenderedPageBreak/>
              <w:t>1.6</w:t>
            </w:r>
          </w:p>
        </w:tc>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319"/>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1.7</w:t>
            </w:r>
          </w:p>
        </w:tc>
        <w:tc>
          <w:tcPr>
            <w:tcW w:w="5807" w:type="dxa"/>
            <w:tcBorders>
              <w:top w:val="single" w:sz="4" w:space="0" w:color="auto"/>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1.8</w:t>
            </w: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1.9</w:t>
            </w: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IV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1.10</w:t>
            </w:r>
          </w:p>
        </w:tc>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V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441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lastRenderedPageBreak/>
              <w:t>1.11</w:t>
            </w:r>
          </w:p>
        </w:tc>
        <w:tc>
          <w:tcPr>
            <w:tcW w:w="5807"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441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1.12</w:t>
            </w: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441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1.13</w:t>
            </w:r>
          </w:p>
        </w:tc>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441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lastRenderedPageBreak/>
              <w:t>1.14</w:t>
            </w:r>
          </w:p>
        </w:tc>
        <w:tc>
          <w:tcPr>
            <w:tcW w:w="5807" w:type="dxa"/>
            <w:tcBorders>
              <w:top w:val="single" w:sz="4" w:space="0" w:color="auto"/>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441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1.15</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104"/>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1.16</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104"/>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1.17</w:t>
            </w:r>
          </w:p>
        </w:tc>
        <w:tc>
          <w:tcPr>
            <w:tcW w:w="5807" w:type="dxa"/>
            <w:tcBorders>
              <w:top w:val="single" w:sz="4" w:space="0" w:color="auto"/>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10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1.18</w:t>
            </w: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10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1.19</w:t>
            </w: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10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lastRenderedPageBreak/>
              <w:t>1.20</w:t>
            </w: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10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1.21</w:t>
            </w: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10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1.22</w:t>
            </w: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10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1.23</w:t>
            </w: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10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1.24</w:t>
            </w: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10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1.25</w:t>
            </w: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1.26</w:t>
            </w: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Банк берілген қарызды қамтамасыз етуге қабылдаған, кредиттік тәуекел дәрежесі бойынша мөлшерленген активтердің I тобына енгізілетін тұлғалармен жасалған кепілдіктер</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1.27</w:t>
            </w: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Банк берілген қарызды қамтамасыз етуге қабылдаған, кредиттік тәуекел дәрежесі бойынша мөлшерленген активтердің ІI тобына енгізілетін тұлғалармен жасалған кепілдіктер</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1.28</w:t>
            </w: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Банк берілген қарызды қамтамасыз етуге қабылдаған, кредиттік тәуекел дәрежесі бойынша мөлшерленген активтердің IІІ тобына енгізілетін тұлғалармен жасалған кепілдіктер</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2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1.29</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Банк берілген қарызды қамтамасыз етуге қабылдаған, кредиттік тәуекел дәрежесі бойынша мөлшерленген активтердің IV тобына енгізілетін тұлғалармен жасалған кепілдіктер</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2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1.30</w:t>
            </w:r>
          </w:p>
        </w:tc>
        <w:tc>
          <w:tcPr>
            <w:tcW w:w="5807"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1.31</w:t>
            </w: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Банк арнайы қаржы компаниясына ұсынған өтімділік құралдары</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 </w:t>
            </w: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II топ</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2.1</w:t>
            </w: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2.2</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lastRenderedPageBreak/>
              <w:t>2.3</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2.4</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2.5</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2.6</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2.7</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2.8</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2.9</w:t>
            </w:r>
          </w:p>
        </w:tc>
        <w:tc>
          <w:tcPr>
            <w:tcW w:w="5807" w:type="dxa"/>
            <w:tcBorders>
              <w:top w:val="single" w:sz="4" w:space="0" w:color="auto"/>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IV тобына енгізілетін тұлғалардың пайдасына берілген банк кепілдіктері және кепілдемелері</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lastRenderedPageBreak/>
              <w:t>2.10</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386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2.11</w:t>
            </w: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3864"/>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2.12</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3864"/>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lastRenderedPageBreak/>
              <w:t>2.13</w:t>
            </w:r>
          </w:p>
        </w:tc>
        <w:tc>
          <w:tcPr>
            <w:tcW w:w="5807" w:type="dxa"/>
            <w:tcBorders>
              <w:top w:val="single" w:sz="4" w:space="0" w:color="auto"/>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386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2.14</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3864"/>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2.15</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20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lastRenderedPageBreak/>
              <w:t>2.16</w:t>
            </w:r>
          </w:p>
        </w:tc>
        <w:tc>
          <w:tcPr>
            <w:tcW w:w="5807" w:type="dxa"/>
            <w:tcBorders>
              <w:top w:val="single" w:sz="4" w:space="0" w:color="auto"/>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20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2.17</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20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2.18</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20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2.19</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2.20</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Банк арнайы қаржы компаниясына ұсынған бір жылға дейін қоса алғанда бастапқы өтеу мерзімі бар өтімділік құралдары</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 </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III топ</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2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3.1</w:t>
            </w:r>
          </w:p>
        </w:tc>
        <w:tc>
          <w:tcPr>
            <w:tcW w:w="5807" w:type="dxa"/>
            <w:tcBorders>
              <w:top w:val="single" w:sz="4" w:space="0" w:color="auto"/>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3.2</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3.3</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3.4</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lastRenderedPageBreak/>
              <w:t>3.5</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79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3.6</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10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3.7</w:t>
            </w:r>
          </w:p>
        </w:tc>
        <w:tc>
          <w:tcPr>
            <w:tcW w:w="580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both"/>
              <w:rPr>
                <w:lang w:val="kk-KZ"/>
              </w:rPr>
            </w:pPr>
            <w:r w:rsidRPr="00617C93">
              <w:rPr>
                <w:lang w:val="kk-KZ"/>
              </w:rPr>
              <w:t>Қазақстан Республикасы Кәсіпкерлік кодексін</w:t>
            </w:r>
            <w:r>
              <w:rPr>
                <w:lang w:val="kk-KZ"/>
              </w:rPr>
              <w:t>е</w:t>
            </w:r>
            <w:r w:rsidRPr="00617C93">
              <w:rPr>
                <w:lang w:val="kk-KZ"/>
              </w:rPr>
              <w:t xml:space="preserve"> сәйкес шағын немесе орта кәсіпкерлікке жатқызылған субъектілердің үшінші тұлғалар алдындағы міндеттемелерін қамтамасыз етуге олардың пайдасына берілген банктің кепілдіктері мен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2021 жылғы 31 желтоқсанды қоса алғанда – 50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2021 жылғы 31 желтоқсанды қоса алғанда – 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79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lastRenderedPageBreak/>
              <w:t>3.8</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79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3.9</w:t>
            </w:r>
          </w:p>
        </w:tc>
        <w:tc>
          <w:tcPr>
            <w:tcW w:w="5807" w:type="dxa"/>
            <w:tcBorders>
              <w:top w:val="single" w:sz="4" w:space="0" w:color="auto"/>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79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lastRenderedPageBreak/>
              <w:t>3.10</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79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3.11</w:t>
            </w:r>
          </w:p>
        </w:tc>
        <w:tc>
          <w:tcPr>
            <w:tcW w:w="5807" w:type="dxa"/>
            <w:tcBorders>
              <w:top w:val="single" w:sz="4" w:space="0" w:color="auto"/>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79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lastRenderedPageBreak/>
              <w:t>3.12</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3.13</w:t>
            </w:r>
          </w:p>
        </w:tc>
        <w:tc>
          <w:tcPr>
            <w:tcW w:w="5807" w:type="dxa"/>
            <w:tcBorders>
              <w:top w:val="single" w:sz="4" w:space="0" w:color="auto"/>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79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lastRenderedPageBreak/>
              <w:t>3.14</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79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3.15</w:t>
            </w:r>
          </w:p>
        </w:tc>
        <w:tc>
          <w:tcPr>
            <w:tcW w:w="5807" w:type="dxa"/>
            <w:tcBorders>
              <w:top w:val="single" w:sz="4" w:space="0" w:color="auto"/>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796"/>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lastRenderedPageBreak/>
              <w:t>3.16</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23"/>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3.17</w:t>
            </w:r>
          </w:p>
        </w:tc>
        <w:tc>
          <w:tcPr>
            <w:tcW w:w="5807" w:type="dxa"/>
            <w:tcBorders>
              <w:top w:val="single" w:sz="4" w:space="0" w:color="auto"/>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795"/>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3.18</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979"/>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3.19</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208"/>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lastRenderedPageBreak/>
              <w:t>3.20</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827"/>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3.21</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3.22</w:t>
            </w:r>
          </w:p>
        </w:tc>
        <w:tc>
          <w:tcPr>
            <w:tcW w:w="5807" w:type="dxa"/>
            <w:tcBorders>
              <w:top w:val="single" w:sz="4" w:space="0" w:color="auto"/>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Банк арнайы қаржы компаниясына ұсынған бір жылдан астам бастапқы өтеу мерзімі бар өтімділік құралдары</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 </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IV топ</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4.1</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4.2</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4.3</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4.4</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ІV тобына енгізілетін тұлғалармен жасалған қаржы құралдарын банкке сату туралы және банктің кері сатып алу міндеттемесі бар келісім</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28"/>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4.5</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4.6</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4.7</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4.8</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4.9</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ІV тобына енгізілетін тұлғалардың пайдасына берілген банктің өзге кепілдіктері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4.10</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387"/>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lastRenderedPageBreak/>
              <w:t>4.11</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 тобына енгізілетін тұлғалардың пайдасына ұсынылған банктің өзге аккредитивтері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4.12</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4.13</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4.14</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ІV тобына енгізілетін тұлғалардың пайдасына ұсынылған банктің өзге аккредитивтері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4.15</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V тобына енгізілетін тұлғалардың пайдасына ұсынылған банктің өзге аккредитивтері</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835"/>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4.16</w:t>
            </w:r>
          </w:p>
        </w:tc>
        <w:tc>
          <w:tcPr>
            <w:tcW w:w="5807" w:type="dxa"/>
            <w:tcBorders>
              <w:top w:val="single" w:sz="4" w:space="0" w:color="auto"/>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879"/>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4.17</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78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4.18</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81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4.19</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4.20</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lastRenderedPageBreak/>
              <w:t>4.21</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4.22</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4.23</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4.24</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активтердің V тобына енгізілетін тұлғалардың алдындағы банктің өзге шартты (ықтимал) міндеттемелері</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827"/>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4.25</w:t>
            </w:r>
          </w:p>
        </w:tc>
        <w:tc>
          <w:tcPr>
            <w:tcW w:w="5807" w:type="dxa"/>
            <w:tcBorders>
              <w:top w:val="single" w:sz="4" w:space="0" w:color="auto"/>
              <w:left w:val="single" w:sz="4" w:space="0" w:color="auto"/>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350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827"/>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4.26</w:t>
            </w:r>
          </w:p>
        </w:tc>
        <w:tc>
          <w:tcPr>
            <w:tcW w:w="5807" w:type="dxa"/>
            <w:tcBorders>
              <w:top w:val="single" w:sz="4" w:space="0" w:color="auto"/>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350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77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4.27</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350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83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4.28</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350</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41428A" w:rsidTr="002B4A6E">
        <w:trPr>
          <w:trHeight w:val="27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jc w:val="center"/>
              <w:rPr>
                <w:lang w:val="kk-KZ"/>
              </w:rPr>
            </w:pPr>
            <w:r w:rsidRPr="00617C93">
              <w:rPr>
                <w:lang w:val="kk-KZ"/>
              </w:rPr>
              <w:t>5</w:t>
            </w:r>
          </w:p>
        </w:tc>
        <w:tc>
          <w:tcPr>
            <w:tcW w:w="5807" w:type="dxa"/>
            <w:tcBorders>
              <w:top w:val="nil"/>
              <w:left w:val="nil"/>
              <w:bottom w:val="single" w:sz="4" w:space="0" w:color="auto"/>
              <w:right w:val="single" w:sz="4" w:space="0" w:color="auto"/>
            </w:tcBorders>
            <w:shd w:val="clear" w:color="auto" w:fill="auto"/>
            <w:noWrap/>
            <w:hideMark/>
          </w:tcPr>
          <w:p w:rsidR="00C94570" w:rsidRPr="00617C93" w:rsidRDefault="00C94570" w:rsidP="002B4A6E">
            <w:pPr>
              <w:jc w:val="both"/>
              <w:rPr>
                <w:lang w:val="kk-KZ"/>
              </w:rPr>
            </w:pPr>
            <w:r w:rsidRPr="00617C93">
              <w:rPr>
                <w:lang w:val="kk-KZ"/>
              </w:rPr>
              <w:t>Кредиттік тәуекел дәрежесі бойынша мөлшерленген шартты міндеттемелер жиынтығы:</w:t>
            </w:r>
          </w:p>
        </w:tc>
        <w:tc>
          <w:tcPr>
            <w:tcW w:w="68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992"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851"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c>
          <w:tcPr>
            <w:tcW w:w="567"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bl>
    <w:p w:rsidR="00C94570" w:rsidRPr="00617C93" w:rsidRDefault="00C94570" w:rsidP="00C94570">
      <w:pPr>
        <w:ind w:firstLine="400"/>
        <w:jc w:val="right"/>
        <w:rPr>
          <w:sz w:val="28"/>
          <w:szCs w:val="28"/>
          <w:lang w:val="kk-KZ"/>
        </w:rPr>
      </w:pPr>
    </w:p>
    <w:p w:rsidR="00C94570" w:rsidRPr="00617C93" w:rsidRDefault="00C94570" w:rsidP="00C94570">
      <w:pPr>
        <w:textAlignment w:val="baseline"/>
        <w:rPr>
          <w:sz w:val="28"/>
          <w:szCs w:val="28"/>
          <w:lang w:val="kk-KZ"/>
        </w:rPr>
      </w:pPr>
      <w:r w:rsidRPr="00617C93">
        <w:rPr>
          <w:sz w:val="28"/>
          <w:szCs w:val="28"/>
          <w:lang w:val="kk-KZ"/>
        </w:rPr>
        <w:t xml:space="preserve">Атауы  ____________________ Мекенжайы ___________________________ </w:t>
      </w:r>
    </w:p>
    <w:p w:rsidR="00C94570" w:rsidRPr="00617C93" w:rsidRDefault="00C94570" w:rsidP="00C94570">
      <w:pPr>
        <w:textAlignment w:val="baseline"/>
        <w:rPr>
          <w:sz w:val="28"/>
          <w:szCs w:val="28"/>
          <w:lang w:val="kk-KZ"/>
        </w:rPr>
      </w:pPr>
      <w:r w:rsidRPr="00617C93">
        <w:rPr>
          <w:sz w:val="28"/>
          <w:szCs w:val="28"/>
          <w:lang w:val="kk-KZ"/>
        </w:rPr>
        <w:t> </w:t>
      </w:r>
    </w:p>
    <w:p w:rsidR="00C94570" w:rsidRPr="00617C93" w:rsidRDefault="00C94570" w:rsidP="00C94570">
      <w:pPr>
        <w:jc w:val="both"/>
        <w:textAlignment w:val="baseline"/>
        <w:rPr>
          <w:sz w:val="28"/>
          <w:szCs w:val="28"/>
          <w:lang w:val="kk-KZ"/>
        </w:rPr>
      </w:pPr>
      <w:r w:rsidRPr="00617C93">
        <w:rPr>
          <w:sz w:val="28"/>
          <w:szCs w:val="28"/>
          <w:lang w:val="kk-KZ"/>
        </w:rPr>
        <w:t>Телефоны __________________________</w:t>
      </w:r>
    </w:p>
    <w:p w:rsidR="00C94570" w:rsidRPr="00617C93" w:rsidRDefault="00C94570" w:rsidP="00C94570">
      <w:pPr>
        <w:jc w:val="both"/>
        <w:textAlignment w:val="baseline"/>
        <w:rPr>
          <w:sz w:val="28"/>
          <w:szCs w:val="28"/>
          <w:lang w:val="kk-KZ"/>
        </w:rPr>
      </w:pPr>
      <w:r w:rsidRPr="00617C93">
        <w:rPr>
          <w:sz w:val="28"/>
          <w:szCs w:val="28"/>
          <w:lang w:val="kk-KZ"/>
        </w:rPr>
        <w:lastRenderedPageBreak/>
        <w:t xml:space="preserve"> </w:t>
      </w:r>
    </w:p>
    <w:p w:rsidR="00C94570" w:rsidRPr="00617C93" w:rsidRDefault="00C94570" w:rsidP="00C94570">
      <w:pPr>
        <w:jc w:val="both"/>
        <w:textAlignment w:val="baseline"/>
        <w:rPr>
          <w:sz w:val="28"/>
          <w:szCs w:val="28"/>
          <w:lang w:val="kk-KZ"/>
        </w:rPr>
      </w:pPr>
      <w:r w:rsidRPr="00617C93">
        <w:rPr>
          <w:sz w:val="28"/>
          <w:szCs w:val="28"/>
          <w:lang w:val="kk-KZ"/>
        </w:rPr>
        <w:t>Электрондық пошта мекенжайы _______________________________________</w:t>
      </w:r>
    </w:p>
    <w:p w:rsidR="00C94570" w:rsidRPr="00617C93" w:rsidRDefault="00C94570" w:rsidP="00C94570">
      <w:pPr>
        <w:jc w:val="both"/>
        <w:textAlignment w:val="baseline"/>
        <w:rPr>
          <w:sz w:val="28"/>
          <w:szCs w:val="28"/>
          <w:lang w:val="kk-KZ"/>
        </w:rPr>
      </w:pPr>
      <w:r w:rsidRPr="00617C93">
        <w:rPr>
          <w:sz w:val="28"/>
          <w:szCs w:val="28"/>
          <w:lang w:val="kk-KZ"/>
        </w:rPr>
        <w:t xml:space="preserve"> </w:t>
      </w:r>
    </w:p>
    <w:p w:rsidR="00C94570" w:rsidRPr="00617C93" w:rsidRDefault="00C94570" w:rsidP="00C94570">
      <w:pPr>
        <w:jc w:val="both"/>
        <w:textAlignment w:val="baseline"/>
        <w:rPr>
          <w:sz w:val="28"/>
          <w:szCs w:val="28"/>
          <w:lang w:val="kk-KZ"/>
        </w:rPr>
      </w:pPr>
      <w:r w:rsidRPr="00617C93">
        <w:rPr>
          <w:sz w:val="28"/>
          <w:szCs w:val="28"/>
          <w:lang w:val="kk-KZ"/>
        </w:rPr>
        <w:t>Орындаушы ___________________________________ ____________________</w:t>
      </w:r>
    </w:p>
    <w:p w:rsidR="00C94570" w:rsidRPr="00617C93" w:rsidRDefault="00C94570" w:rsidP="00C94570">
      <w:pPr>
        <w:jc w:val="both"/>
        <w:textAlignment w:val="baseline"/>
        <w:rPr>
          <w:sz w:val="28"/>
          <w:szCs w:val="28"/>
          <w:lang w:val="kk-KZ"/>
        </w:rPr>
      </w:pPr>
      <w:r w:rsidRPr="00617C93">
        <w:rPr>
          <w:sz w:val="28"/>
          <w:szCs w:val="28"/>
          <w:lang w:val="kk-KZ"/>
        </w:rPr>
        <w:t xml:space="preserve">                         тегі, аты және әкесінің аты (бар болса)               телефоны           </w:t>
      </w:r>
    </w:p>
    <w:p w:rsidR="00C94570" w:rsidRPr="00617C93" w:rsidRDefault="00C94570" w:rsidP="00C94570">
      <w:pPr>
        <w:jc w:val="both"/>
        <w:textAlignment w:val="baseline"/>
        <w:rPr>
          <w:sz w:val="28"/>
          <w:szCs w:val="28"/>
          <w:lang w:val="kk-KZ"/>
        </w:rPr>
      </w:pPr>
      <w:r w:rsidRPr="00617C93">
        <w:rPr>
          <w:sz w:val="28"/>
          <w:szCs w:val="28"/>
          <w:lang w:val="kk-KZ"/>
        </w:rPr>
        <w:t xml:space="preserve"> </w:t>
      </w:r>
    </w:p>
    <w:p w:rsidR="00C94570" w:rsidRPr="00617C93" w:rsidRDefault="00C94570" w:rsidP="00C94570">
      <w:pPr>
        <w:jc w:val="both"/>
        <w:textAlignment w:val="baseline"/>
        <w:rPr>
          <w:sz w:val="28"/>
          <w:szCs w:val="28"/>
          <w:lang w:val="kk-KZ"/>
        </w:rPr>
      </w:pPr>
      <w:r w:rsidRPr="00617C93">
        <w:rPr>
          <w:sz w:val="28"/>
          <w:szCs w:val="28"/>
          <w:lang w:val="kk-KZ"/>
        </w:rPr>
        <w:t xml:space="preserve">Бас бухгалтер немесе есепке қол қоюға уәкілетті адам </w:t>
      </w:r>
    </w:p>
    <w:p w:rsidR="00C94570" w:rsidRPr="00617C93" w:rsidRDefault="00C94570" w:rsidP="00C94570">
      <w:pPr>
        <w:jc w:val="both"/>
        <w:textAlignment w:val="baseline"/>
        <w:rPr>
          <w:sz w:val="28"/>
          <w:szCs w:val="28"/>
          <w:lang w:val="kk-KZ"/>
        </w:rPr>
      </w:pPr>
      <w:r w:rsidRPr="00617C93">
        <w:rPr>
          <w:sz w:val="28"/>
          <w:szCs w:val="28"/>
          <w:lang w:val="kk-KZ"/>
        </w:rPr>
        <w:t xml:space="preserve">__________________________________________           _____________________       </w:t>
      </w:r>
    </w:p>
    <w:p w:rsidR="00C94570" w:rsidRPr="00617C93" w:rsidRDefault="00C94570" w:rsidP="00C94570">
      <w:pPr>
        <w:jc w:val="both"/>
        <w:textAlignment w:val="baseline"/>
        <w:rPr>
          <w:sz w:val="28"/>
          <w:szCs w:val="28"/>
          <w:lang w:val="kk-KZ"/>
        </w:rPr>
      </w:pPr>
      <w:r w:rsidRPr="00617C93">
        <w:rPr>
          <w:sz w:val="28"/>
          <w:szCs w:val="28"/>
          <w:lang w:val="kk-KZ"/>
        </w:rPr>
        <w:t xml:space="preserve">    тегі, аты және әкесінің аты (бар болса)                                қолы, телефоны</w:t>
      </w:r>
    </w:p>
    <w:p w:rsidR="00C94570" w:rsidRPr="00617C93" w:rsidRDefault="00C94570" w:rsidP="00C94570">
      <w:pPr>
        <w:jc w:val="both"/>
        <w:textAlignment w:val="baseline"/>
        <w:rPr>
          <w:sz w:val="28"/>
          <w:szCs w:val="28"/>
          <w:lang w:val="kk-KZ"/>
        </w:rPr>
      </w:pPr>
      <w:r w:rsidRPr="00617C93">
        <w:rPr>
          <w:sz w:val="28"/>
          <w:szCs w:val="28"/>
          <w:lang w:val="kk-KZ"/>
        </w:rPr>
        <w:t xml:space="preserve"> </w:t>
      </w:r>
    </w:p>
    <w:p w:rsidR="00C94570" w:rsidRPr="00617C93" w:rsidRDefault="00C94570" w:rsidP="00C94570">
      <w:pPr>
        <w:jc w:val="both"/>
        <w:textAlignment w:val="baseline"/>
        <w:rPr>
          <w:sz w:val="28"/>
          <w:szCs w:val="28"/>
          <w:lang w:val="kk-KZ"/>
        </w:rPr>
      </w:pPr>
      <w:r w:rsidRPr="00617C93">
        <w:rPr>
          <w:sz w:val="28"/>
          <w:szCs w:val="28"/>
          <w:lang w:val="kk-KZ"/>
        </w:rPr>
        <w:t xml:space="preserve">Бірінші басшы немесе ол есепке қол қоюға уәкілеттік берген адам </w:t>
      </w:r>
    </w:p>
    <w:p w:rsidR="00C94570" w:rsidRPr="00617C93" w:rsidRDefault="00C94570" w:rsidP="00C94570">
      <w:pPr>
        <w:jc w:val="both"/>
        <w:textAlignment w:val="baseline"/>
        <w:rPr>
          <w:sz w:val="28"/>
          <w:szCs w:val="28"/>
          <w:lang w:val="kk-KZ"/>
        </w:rPr>
      </w:pPr>
      <w:r w:rsidRPr="00617C93">
        <w:rPr>
          <w:sz w:val="28"/>
          <w:szCs w:val="28"/>
          <w:lang w:val="kk-KZ"/>
        </w:rPr>
        <w:t xml:space="preserve">__________________________________________          _____________________        </w:t>
      </w:r>
    </w:p>
    <w:p w:rsidR="00C94570" w:rsidRPr="00617C93" w:rsidRDefault="00C94570" w:rsidP="00C94570">
      <w:pPr>
        <w:jc w:val="both"/>
        <w:textAlignment w:val="baseline"/>
        <w:rPr>
          <w:sz w:val="28"/>
          <w:szCs w:val="28"/>
          <w:lang w:val="kk-KZ"/>
        </w:rPr>
      </w:pPr>
      <w:r w:rsidRPr="00617C93">
        <w:rPr>
          <w:sz w:val="28"/>
          <w:szCs w:val="28"/>
          <w:lang w:val="kk-KZ"/>
        </w:rPr>
        <w:t xml:space="preserve">         тегі, аты және әкесінің аты (бар болса)                            қолы, телефоны</w:t>
      </w:r>
    </w:p>
    <w:p w:rsidR="00C94570" w:rsidRPr="00617C93" w:rsidRDefault="00C94570" w:rsidP="00C94570">
      <w:pPr>
        <w:jc w:val="both"/>
        <w:textAlignment w:val="baseline"/>
        <w:rPr>
          <w:sz w:val="28"/>
          <w:szCs w:val="28"/>
          <w:lang w:val="kk-KZ"/>
        </w:rPr>
      </w:pPr>
    </w:p>
    <w:p w:rsidR="00C94570" w:rsidRPr="00617C93" w:rsidRDefault="00C94570" w:rsidP="00C94570">
      <w:pPr>
        <w:textAlignment w:val="baseline"/>
        <w:rPr>
          <w:rFonts w:eastAsia="Calibri"/>
          <w:sz w:val="28"/>
          <w:szCs w:val="28"/>
          <w:lang w:val="kk-KZ"/>
        </w:rPr>
      </w:pPr>
      <w:r w:rsidRPr="00617C93">
        <w:rPr>
          <w:sz w:val="28"/>
          <w:szCs w:val="28"/>
          <w:lang w:val="kk-KZ"/>
        </w:rPr>
        <w:t xml:space="preserve">Күні  20 __ жылғы «____» ______________ </w:t>
      </w:r>
    </w:p>
    <w:p w:rsidR="00C94570" w:rsidRPr="00617C93" w:rsidRDefault="00C94570" w:rsidP="00C94570">
      <w:pPr>
        <w:spacing w:after="160" w:line="259" w:lineRule="auto"/>
        <w:rPr>
          <w:lang w:val="kk-KZ"/>
        </w:rPr>
      </w:pPr>
      <w:r w:rsidRPr="00617C93">
        <w:rPr>
          <w:lang w:val="kk-KZ"/>
        </w:rPr>
        <w:br w:type="page"/>
      </w:r>
    </w:p>
    <w:p w:rsidR="00C94570" w:rsidRPr="00617C93" w:rsidRDefault="00C94570" w:rsidP="00C94570">
      <w:pPr>
        <w:ind w:firstLine="397"/>
        <w:jc w:val="right"/>
        <w:rPr>
          <w:sz w:val="28"/>
          <w:szCs w:val="28"/>
          <w:lang w:val="kk-KZ"/>
        </w:rPr>
      </w:pPr>
      <w:r w:rsidRPr="00617C93">
        <w:rPr>
          <w:sz w:val="28"/>
          <w:szCs w:val="28"/>
          <w:lang w:val="kk-KZ"/>
        </w:rPr>
        <w:lastRenderedPageBreak/>
        <w:t>Кредиттік тәуекел ескеріле</w:t>
      </w:r>
    </w:p>
    <w:p w:rsidR="00C94570" w:rsidRPr="00617C93" w:rsidRDefault="00C94570" w:rsidP="00C94570">
      <w:pPr>
        <w:ind w:firstLine="397"/>
        <w:jc w:val="right"/>
        <w:rPr>
          <w:sz w:val="28"/>
          <w:szCs w:val="28"/>
          <w:lang w:val="kk-KZ"/>
        </w:rPr>
      </w:pPr>
      <w:r w:rsidRPr="00617C93">
        <w:rPr>
          <w:sz w:val="28"/>
          <w:szCs w:val="28"/>
          <w:lang w:val="kk-KZ"/>
        </w:rPr>
        <w:t>отырып мөлшерленген шартты</w:t>
      </w:r>
    </w:p>
    <w:p w:rsidR="00C94570" w:rsidRPr="00617C93" w:rsidRDefault="00C94570" w:rsidP="00C94570">
      <w:pPr>
        <w:ind w:firstLine="397"/>
        <w:jc w:val="right"/>
        <w:rPr>
          <w:sz w:val="28"/>
          <w:szCs w:val="28"/>
          <w:lang w:val="kk-KZ"/>
        </w:rPr>
      </w:pPr>
      <w:r w:rsidRPr="00617C93">
        <w:rPr>
          <w:sz w:val="28"/>
          <w:szCs w:val="28"/>
          <w:lang w:val="kk-KZ"/>
        </w:rPr>
        <w:t>және ықтимал міндеттемелердің</w:t>
      </w:r>
    </w:p>
    <w:p w:rsidR="00C94570" w:rsidRPr="00617C93" w:rsidRDefault="00C94570" w:rsidP="00C94570">
      <w:pPr>
        <w:ind w:firstLine="397"/>
        <w:jc w:val="right"/>
        <w:rPr>
          <w:sz w:val="28"/>
          <w:szCs w:val="28"/>
          <w:lang w:val="kk-KZ"/>
        </w:rPr>
      </w:pPr>
      <w:r w:rsidRPr="00617C93">
        <w:rPr>
          <w:sz w:val="28"/>
          <w:szCs w:val="28"/>
          <w:lang w:val="kk-KZ"/>
        </w:rPr>
        <w:t>талдамасы туралы есеп</w:t>
      </w:r>
    </w:p>
    <w:bookmarkStart w:id="2" w:name="sub1004674734"/>
    <w:p w:rsidR="00C94570" w:rsidRPr="00617C93" w:rsidRDefault="00C94570" w:rsidP="00C94570">
      <w:pPr>
        <w:ind w:firstLine="397"/>
        <w:jc w:val="right"/>
        <w:rPr>
          <w:lang w:val="kk-KZ"/>
        </w:rPr>
      </w:pPr>
      <w:r w:rsidRPr="00617C93">
        <w:rPr>
          <w:sz w:val="28"/>
          <w:szCs w:val="28"/>
          <w:lang w:val="kk-KZ"/>
        </w:rPr>
        <w:fldChar w:fldCharType="begin"/>
      </w:r>
      <w:r w:rsidRPr="00617C93">
        <w:rPr>
          <w:sz w:val="28"/>
          <w:szCs w:val="28"/>
          <w:lang w:val="kk-KZ"/>
        </w:rPr>
        <w:instrText xml:space="preserve"> HYPERLINK "jl:32712186.4 " </w:instrText>
      </w:r>
      <w:r w:rsidRPr="00617C93">
        <w:rPr>
          <w:sz w:val="28"/>
          <w:szCs w:val="28"/>
          <w:lang w:val="kk-KZ"/>
        </w:rPr>
        <w:fldChar w:fldCharType="separate"/>
      </w:r>
      <w:r w:rsidRPr="00617C93">
        <w:rPr>
          <w:sz w:val="28"/>
          <w:szCs w:val="28"/>
          <w:bdr w:val="none" w:sz="0" w:space="0" w:color="auto" w:frame="1"/>
          <w:lang w:val="kk-KZ"/>
        </w:rPr>
        <w:t>нысанына</w:t>
      </w:r>
      <w:r w:rsidRPr="00617C93">
        <w:rPr>
          <w:sz w:val="28"/>
          <w:szCs w:val="28"/>
          <w:lang w:val="kk-KZ"/>
        </w:rPr>
        <w:fldChar w:fldCharType="end"/>
      </w:r>
      <w:bookmarkEnd w:id="2"/>
      <w:r w:rsidRPr="00617C93">
        <w:rPr>
          <w:sz w:val="28"/>
          <w:szCs w:val="28"/>
          <w:lang w:val="kk-KZ"/>
        </w:rPr>
        <w:t xml:space="preserve"> қосымша</w:t>
      </w:r>
    </w:p>
    <w:p w:rsidR="00C94570" w:rsidRPr="00617C93" w:rsidRDefault="00C94570" w:rsidP="00C94570">
      <w:pPr>
        <w:ind w:firstLine="397"/>
        <w:jc w:val="both"/>
        <w:rPr>
          <w:lang w:val="kk-KZ"/>
        </w:rPr>
      </w:pPr>
      <w:r w:rsidRPr="00617C93">
        <w:rPr>
          <w:lang w:val="kk-KZ"/>
        </w:rPr>
        <w:t> </w:t>
      </w:r>
    </w:p>
    <w:p w:rsidR="00C94570" w:rsidRPr="00617C93" w:rsidRDefault="00C94570" w:rsidP="00C94570">
      <w:pPr>
        <w:ind w:firstLine="397"/>
        <w:jc w:val="both"/>
        <w:rPr>
          <w:lang w:val="kk-KZ"/>
        </w:rPr>
      </w:pPr>
      <w:r w:rsidRPr="00617C93">
        <w:rPr>
          <w:lang w:val="kk-KZ"/>
        </w:rPr>
        <w:t> </w:t>
      </w:r>
    </w:p>
    <w:p w:rsidR="00C94570" w:rsidRPr="00617C93" w:rsidRDefault="00C94570" w:rsidP="00C94570">
      <w:pPr>
        <w:ind w:firstLine="397"/>
        <w:jc w:val="center"/>
        <w:rPr>
          <w:sz w:val="28"/>
          <w:szCs w:val="28"/>
          <w:lang w:val="kk-KZ"/>
        </w:rPr>
      </w:pPr>
      <w:r w:rsidRPr="00617C93">
        <w:rPr>
          <w:sz w:val="28"/>
          <w:szCs w:val="28"/>
          <w:lang w:val="kk-KZ"/>
        </w:rPr>
        <w:t>Әкімшілік деректер нысанын толтыру бойынша түсіндірме</w:t>
      </w:r>
    </w:p>
    <w:p w:rsidR="00C94570" w:rsidRPr="00617C93" w:rsidRDefault="00C94570" w:rsidP="00C94570">
      <w:pPr>
        <w:ind w:firstLine="397"/>
        <w:jc w:val="center"/>
        <w:rPr>
          <w:sz w:val="28"/>
          <w:szCs w:val="28"/>
          <w:lang w:val="kk-KZ"/>
        </w:rPr>
      </w:pPr>
      <w:r w:rsidRPr="00617C93">
        <w:rPr>
          <w:sz w:val="28"/>
          <w:szCs w:val="28"/>
          <w:lang w:val="kk-KZ"/>
        </w:rPr>
        <w:t>Кредиттік тәуекел ескеріле отырып мөлшерленген шартты және ықтимал міндеттемелердің талдамасы туралы есеп</w:t>
      </w:r>
    </w:p>
    <w:p w:rsidR="00C94570" w:rsidRPr="00617C93" w:rsidRDefault="00C94570" w:rsidP="00C94570">
      <w:pPr>
        <w:ind w:firstLine="397"/>
        <w:jc w:val="center"/>
        <w:rPr>
          <w:sz w:val="28"/>
          <w:szCs w:val="28"/>
          <w:lang w:val="kk-KZ"/>
        </w:rPr>
      </w:pPr>
      <w:r w:rsidRPr="00617C93">
        <w:rPr>
          <w:sz w:val="28"/>
          <w:szCs w:val="28"/>
          <w:lang w:val="kk-KZ"/>
        </w:rPr>
        <w:t>(индексі - 1-BVU_ RUIVO, кезеңділігі – ай сайын)</w:t>
      </w:r>
    </w:p>
    <w:p w:rsidR="00C94570" w:rsidRPr="00617C93" w:rsidRDefault="00C94570" w:rsidP="00C94570">
      <w:pPr>
        <w:ind w:firstLine="397"/>
        <w:jc w:val="both"/>
        <w:rPr>
          <w:sz w:val="28"/>
          <w:szCs w:val="28"/>
          <w:lang w:val="kk-KZ"/>
        </w:rPr>
      </w:pPr>
      <w:r w:rsidRPr="00617C93">
        <w:rPr>
          <w:sz w:val="28"/>
          <w:szCs w:val="28"/>
          <w:lang w:val="kk-KZ"/>
        </w:rPr>
        <w:t> </w:t>
      </w:r>
    </w:p>
    <w:p w:rsidR="00C94570" w:rsidRPr="00617C93" w:rsidRDefault="00C94570" w:rsidP="00C94570">
      <w:pPr>
        <w:ind w:firstLine="397"/>
        <w:jc w:val="center"/>
        <w:rPr>
          <w:sz w:val="28"/>
          <w:szCs w:val="28"/>
          <w:lang w:val="kk-KZ"/>
        </w:rPr>
      </w:pPr>
      <w:r w:rsidRPr="00617C93">
        <w:rPr>
          <w:sz w:val="28"/>
          <w:szCs w:val="28"/>
          <w:lang w:val="kk-KZ"/>
        </w:rPr>
        <w:t>1-тарау. Жалпы ережелер</w:t>
      </w:r>
    </w:p>
    <w:p w:rsidR="00C94570" w:rsidRPr="00617C93" w:rsidRDefault="00C94570" w:rsidP="00C94570">
      <w:pPr>
        <w:ind w:firstLine="397"/>
        <w:jc w:val="both"/>
        <w:rPr>
          <w:sz w:val="28"/>
          <w:szCs w:val="28"/>
          <w:lang w:val="kk-KZ"/>
        </w:rPr>
      </w:pPr>
      <w:r w:rsidRPr="00617C93">
        <w:rPr>
          <w:sz w:val="28"/>
          <w:szCs w:val="28"/>
          <w:lang w:val="kk-KZ"/>
        </w:rPr>
        <w:t> </w:t>
      </w:r>
    </w:p>
    <w:p w:rsidR="00C94570" w:rsidRPr="00617C93" w:rsidRDefault="00C94570" w:rsidP="00C94570">
      <w:pPr>
        <w:ind w:firstLine="397"/>
        <w:jc w:val="both"/>
        <w:rPr>
          <w:sz w:val="28"/>
          <w:szCs w:val="28"/>
          <w:lang w:val="kk-KZ"/>
        </w:rPr>
      </w:pPr>
      <w:r w:rsidRPr="00617C93">
        <w:rPr>
          <w:sz w:val="28"/>
          <w:szCs w:val="28"/>
          <w:lang w:val="kk-KZ"/>
        </w:rPr>
        <w:t>1. Осы түсіндірме (бұдан әрі - Түсіндірме) «Кредиттік тәуекел ескеріле отырып мөлшерленген шартты және ықтимал міндеттемелердің талдамасы туралы есеп» әкімшілік деректер нысанын (бұдан әрі - Нысан) толтыру бойынша бірыңғай талаптарды айқындайды.</w:t>
      </w:r>
    </w:p>
    <w:p w:rsidR="00C94570" w:rsidRPr="00617C93" w:rsidRDefault="00C94570" w:rsidP="00C94570">
      <w:pPr>
        <w:ind w:firstLine="397"/>
        <w:jc w:val="both"/>
        <w:rPr>
          <w:sz w:val="28"/>
          <w:szCs w:val="28"/>
          <w:lang w:val="kk-KZ"/>
        </w:rPr>
      </w:pPr>
      <w:r w:rsidRPr="00617C93">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Заңының 42-бабының 3-тармағына және 54-бабының </w:t>
      </w:r>
      <w:r w:rsidRPr="00617C93">
        <w:rPr>
          <w:sz w:val="28"/>
          <w:szCs w:val="28"/>
          <w:lang w:val="kk-KZ"/>
        </w:rPr>
        <w:br/>
        <w:t>1-тармағына сәйкес әзірленді.</w:t>
      </w:r>
    </w:p>
    <w:p w:rsidR="00C94570" w:rsidRPr="00617C93" w:rsidRDefault="00C94570" w:rsidP="00C94570">
      <w:pPr>
        <w:ind w:firstLine="397"/>
        <w:jc w:val="both"/>
        <w:rPr>
          <w:sz w:val="28"/>
          <w:szCs w:val="28"/>
          <w:lang w:val="kk-KZ"/>
        </w:rPr>
      </w:pPr>
      <w:r w:rsidRPr="00617C93">
        <w:rPr>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C94570" w:rsidRPr="00617C93" w:rsidRDefault="00C94570" w:rsidP="00C94570">
      <w:pPr>
        <w:ind w:firstLine="397"/>
        <w:jc w:val="both"/>
        <w:rPr>
          <w:sz w:val="28"/>
          <w:szCs w:val="28"/>
          <w:lang w:val="kk-KZ"/>
        </w:rPr>
      </w:pPr>
      <w:r w:rsidRPr="00617C93">
        <w:rPr>
          <w:sz w:val="28"/>
          <w:szCs w:val="28"/>
          <w:lang w:val="kk-KZ"/>
        </w:rPr>
        <w:t>4. Нысанға бірінші басшы, бас бухгалтер не есепке қол қоюға уәкілетті тұлғалар қол қояды.</w:t>
      </w:r>
    </w:p>
    <w:p w:rsidR="00C94570" w:rsidRPr="00617C93" w:rsidRDefault="00C94570" w:rsidP="00C94570">
      <w:pPr>
        <w:ind w:firstLine="397"/>
        <w:jc w:val="both"/>
        <w:rPr>
          <w:sz w:val="28"/>
          <w:szCs w:val="28"/>
          <w:lang w:val="kk-KZ"/>
        </w:rPr>
      </w:pPr>
      <w:r w:rsidRPr="00617C93">
        <w:rPr>
          <w:sz w:val="28"/>
          <w:szCs w:val="28"/>
          <w:lang w:val="kk-KZ"/>
        </w:rPr>
        <w:t> </w:t>
      </w:r>
    </w:p>
    <w:p w:rsidR="00C94570" w:rsidRPr="00617C93" w:rsidRDefault="00C94570" w:rsidP="00C94570">
      <w:pPr>
        <w:ind w:firstLine="397"/>
        <w:jc w:val="both"/>
        <w:rPr>
          <w:sz w:val="28"/>
          <w:szCs w:val="28"/>
          <w:lang w:val="kk-KZ"/>
        </w:rPr>
      </w:pPr>
      <w:r w:rsidRPr="00617C93">
        <w:rPr>
          <w:sz w:val="28"/>
          <w:szCs w:val="28"/>
          <w:lang w:val="kk-KZ"/>
        </w:rPr>
        <w:t> </w:t>
      </w:r>
    </w:p>
    <w:p w:rsidR="00C94570" w:rsidRPr="00617C93" w:rsidRDefault="00C94570" w:rsidP="00C94570">
      <w:pPr>
        <w:ind w:firstLine="397"/>
        <w:jc w:val="center"/>
        <w:rPr>
          <w:sz w:val="28"/>
          <w:szCs w:val="28"/>
          <w:lang w:val="kk-KZ"/>
        </w:rPr>
      </w:pPr>
      <w:r w:rsidRPr="00617C93">
        <w:rPr>
          <w:sz w:val="28"/>
          <w:szCs w:val="28"/>
          <w:lang w:val="kk-KZ"/>
        </w:rPr>
        <w:t>2-тарау. Нысанды толтыру бойынша түсіндірме</w:t>
      </w:r>
    </w:p>
    <w:p w:rsidR="00C94570" w:rsidRPr="00617C93" w:rsidRDefault="00C94570" w:rsidP="00C94570">
      <w:pPr>
        <w:ind w:firstLine="397"/>
        <w:jc w:val="both"/>
        <w:rPr>
          <w:sz w:val="28"/>
          <w:szCs w:val="28"/>
          <w:lang w:val="kk-KZ"/>
        </w:rPr>
      </w:pPr>
      <w:r w:rsidRPr="00617C93">
        <w:rPr>
          <w:sz w:val="28"/>
          <w:szCs w:val="28"/>
          <w:lang w:val="kk-KZ"/>
        </w:rPr>
        <w:t> </w:t>
      </w:r>
    </w:p>
    <w:p w:rsidR="00C94570" w:rsidRPr="00617C93" w:rsidRDefault="00C94570" w:rsidP="00C94570">
      <w:pPr>
        <w:ind w:firstLine="397"/>
        <w:jc w:val="both"/>
        <w:rPr>
          <w:sz w:val="28"/>
          <w:szCs w:val="28"/>
          <w:lang w:val="kk-KZ"/>
        </w:rPr>
      </w:pPr>
      <w:r w:rsidRPr="00617C93">
        <w:rPr>
          <w:sz w:val="28"/>
          <w:szCs w:val="28"/>
          <w:lang w:val="kk-KZ"/>
        </w:rPr>
        <w:t xml:space="preserve">5. Нысан Нормативтік құқықтық актілерді мемлекеттік тіркеу тізілімінде </w:t>
      </w:r>
      <w:r w:rsidRPr="00617C93">
        <w:rPr>
          <w:sz w:val="28"/>
          <w:szCs w:val="28"/>
          <w:lang w:val="kk-KZ"/>
        </w:rPr>
        <w:br/>
        <w:t xml:space="preserve">№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w:t>
      </w:r>
      <w:r w:rsidRPr="00617C93">
        <w:rPr>
          <w:sz w:val="28"/>
          <w:szCs w:val="28"/>
          <w:lang w:val="kk-KZ"/>
        </w:rPr>
        <w:br/>
        <w:t>13 қыркүйектегі № 170 қаулысына сәйкес толтырылады.</w:t>
      </w:r>
    </w:p>
    <w:p w:rsidR="00C94570" w:rsidRPr="00617C93" w:rsidRDefault="00C94570" w:rsidP="00C94570">
      <w:pPr>
        <w:ind w:firstLine="397"/>
        <w:jc w:val="both"/>
        <w:rPr>
          <w:sz w:val="28"/>
          <w:szCs w:val="28"/>
          <w:lang w:val="kk-KZ"/>
        </w:rPr>
      </w:pPr>
      <w:r w:rsidRPr="00617C93">
        <w:rPr>
          <w:sz w:val="28"/>
          <w:szCs w:val="28"/>
          <w:lang w:val="kk-KZ"/>
        </w:rPr>
        <w:t>6. 3-бағанда кредиттік тәуекел ескеріле отырып мөлшерленуге тиіс шартты және ықтимал міндеттемелер бойынша сома көрсетіледі.</w:t>
      </w:r>
    </w:p>
    <w:p w:rsidR="00C94570" w:rsidRPr="00617C93" w:rsidRDefault="00C94570" w:rsidP="00C94570">
      <w:pPr>
        <w:ind w:firstLine="397"/>
        <w:jc w:val="both"/>
        <w:rPr>
          <w:sz w:val="28"/>
          <w:szCs w:val="28"/>
          <w:lang w:val="kk-KZ"/>
        </w:rPr>
      </w:pPr>
      <w:r w:rsidRPr="00617C93">
        <w:rPr>
          <w:sz w:val="28"/>
          <w:szCs w:val="28"/>
          <w:lang w:val="kk-KZ"/>
        </w:rPr>
        <w:t xml:space="preserve">7. 6-бағанда 3-бағанда көрсетілген, пайызбен конверсия коэффициентінің мәніне көбейтілген шартты және ықтимал міндеттемелер бойынша сома </w:t>
      </w:r>
      <w:r w:rsidRPr="00617C93">
        <w:rPr>
          <w:sz w:val="28"/>
          <w:szCs w:val="28"/>
          <w:lang w:val="kk-KZ"/>
        </w:rPr>
        <w:br/>
        <w:t>(4-баған) және пайызбен кредиттік тәуекел коэффициентінің мәні (5-баған) көрсетіледі.</w:t>
      </w:r>
    </w:p>
    <w:p w:rsidR="00C94570" w:rsidRPr="00617C93" w:rsidRDefault="00C94570" w:rsidP="00C94570">
      <w:pPr>
        <w:ind w:firstLine="397"/>
        <w:jc w:val="both"/>
        <w:rPr>
          <w:sz w:val="28"/>
          <w:szCs w:val="28"/>
          <w:lang w:val="kk-KZ"/>
        </w:rPr>
      </w:pPr>
      <w:r w:rsidRPr="00617C93">
        <w:rPr>
          <w:sz w:val="28"/>
          <w:szCs w:val="28"/>
          <w:lang w:val="kk-KZ"/>
        </w:rPr>
        <w:lastRenderedPageBreak/>
        <w:t>8. Есепті кезеңде мәліметтер болмаған жағдайда Нысан толтырылмайды және ұсынылмайды.</w:t>
      </w:r>
    </w:p>
    <w:p w:rsidR="00C94570" w:rsidRPr="00617C93" w:rsidRDefault="00C94570" w:rsidP="00C94570">
      <w:pPr>
        <w:ind w:firstLine="397"/>
        <w:jc w:val="both"/>
        <w:rPr>
          <w:sz w:val="28"/>
          <w:szCs w:val="28"/>
          <w:lang w:val="kk-KZ"/>
        </w:rPr>
      </w:pPr>
      <w:r w:rsidRPr="00617C93">
        <w:rPr>
          <w:sz w:val="28"/>
          <w:szCs w:val="28"/>
          <w:lang w:val="kk-KZ"/>
        </w:rPr>
        <w:t> </w:t>
      </w:r>
    </w:p>
    <w:p w:rsidR="00C94570" w:rsidRPr="000A1733" w:rsidRDefault="00C94570" w:rsidP="00C94570">
      <w:pPr>
        <w:ind w:firstLine="400"/>
        <w:jc w:val="right"/>
        <w:rPr>
          <w:sz w:val="28"/>
          <w:szCs w:val="28"/>
          <w:lang w:val="kk-KZ"/>
        </w:rPr>
      </w:pPr>
      <w:bookmarkStart w:id="3" w:name="SUB5"/>
      <w:bookmarkEnd w:id="3"/>
      <w:r w:rsidRPr="00617C93">
        <w:rPr>
          <w:sz w:val="28"/>
          <w:szCs w:val="28"/>
          <w:lang w:val="kk-KZ"/>
        </w:rPr>
        <w:br w:type="page"/>
      </w:r>
    </w:p>
    <w:p w:rsidR="00C94570" w:rsidRPr="00714FC9" w:rsidRDefault="00C94570" w:rsidP="00C94570">
      <w:pPr>
        <w:ind w:firstLine="400"/>
        <w:jc w:val="right"/>
        <w:rPr>
          <w:sz w:val="28"/>
          <w:szCs w:val="28"/>
          <w:lang w:val="kk-KZ"/>
        </w:rPr>
      </w:pPr>
      <w:r w:rsidRPr="00714FC9">
        <w:rPr>
          <w:sz w:val="28"/>
          <w:szCs w:val="28"/>
          <w:lang w:val="kk-KZ"/>
        </w:rPr>
        <w:lastRenderedPageBreak/>
        <w:t xml:space="preserve">Қаулыға </w:t>
      </w:r>
    </w:p>
    <w:p w:rsidR="00C94570" w:rsidRDefault="00C94570" w:rsidP="00C94570">
      <w:pPr>
        <w:ind w:firstLine="400"/>
        <w:jc w:val="right"/>
        <w:rPr>
          <w:sz w:val="28"/>
          <w:szCs w:val="28"/>
          <w:lang w:val="kk-KZ"/>
        </w:rPr>
      </w:pPr>
      <w:r w:rsidRPr="00714FC9">
        <w:rPr>
          <w:sz w:val="28"/>
          <w:szCs w:val="28"/>
          <w:lang w:val="kk-KZ"/>
        </w:rPr>
        <w:t>3-қосымша</w:t>
      </w:r>
    </w:p>
    <w:p w:rsidR="00C94570" w:rsidRDefault="00C94570" w:rsidP="00C94570">
      <w:pPr>
        <w:ind w:firstLine="400"/>
        <w:jc w:val="right"/>
        <w:rPr>
          <w:sz w:val="28"/>
          <w:szCs w:val="28"/>
          <w:lang w:val="kk-KZ"/>
        </w:rPr>
      </w:pPr>
    </w:p>
    <w:p w:rsidR="00C94570" w:rsidRPr="00B94555" w:rsidRDefault="00C94570" w:rsidP="00C94570">
      <w:pPr>
        <w:ind w:firstLine="400"/>
        <w:jc w:val="right"/>
        <w:rPr>
          <w:sz w:val="28"/>
          <w:szCs w:val="28"/>
          <w:lang w:val="kk-KZ"/>
        </w:rPr>
      </w:pPr>
      <w:r w:rsidRPr="000A1733">
        <w:rPr>
          <w:sz w:val="28"/>
          <w:szCs w:val="28"/>
          <w:lang w:val="kk-KZ"/>
        </w:rPr>
        <w:t>Қазақстан Республикасының</w:t>
      </w:r>
    </w:p>
    <w:p w:rsidR="00C94570" w:rsidRPr="00B94555" w:rsidRDefault="00C94570" w:rsidP="00C94570">
      <w:pPr>
        <w:ind w:firstLine="400"/>
        <w:jc w:val="right"/>
        <w:rPr>
          <w:sz w:val="28"/>
          <w:szCs w:val="28"/>
          <w:lang w:val="kk-KZ"/>
        </w:rPr>
      </w:pPr>
      <w:r w:rsidRPr="000A1733">
        <w:rPr>
          <w:sz w:val="28"/>
          <w:szCs w:val="28"/>
          <w:lang w:val="kk-KZ"/>
        </w:rPr>
        <w:t xml:space="preserve">Ұлттық Банкі Басқармасының </w:t>
      </w:r>
    </w:p>
    <w:p w:rsidR="00C94570" w:rsidRPr="00B94555" w:rsidRDefault="00C94570" w:rsidP="00C94570">
      <w:pPr>
        <w:ind w:firstLine="400"/>
        <w:jc w:val="right"/>
        <w:rPr>
          <w:sz w:val="28"/>
          <w:szCs w:val="28"/>
          <w:lang w:val="kk-KZ"/>
        </w:rPr>
      </w:pPr>
      <w:r w:rsidRPr="000A1733">
        <w:rPr>
          <w:sz w:val="28"/>
          <w:szCs w:val="28"/>
          <w:lang w:val="kk-KZ"/>
        </w:rPr>
        <w:t xml:space="preserve">2015 жылғы 8 мамырдағы </w:t>
      </w:r>
    </w:p>
    <w:p w:rsidR="00C94570" w:rsidRPr="00B94555" w:rsidRDefault="00C94570" w:rsidP="00C94570">
      <w:pPr>
        <w:ind w:firstLine="400"/>
        <w:jc w:val="right"/>
        <w:rPr>
          <w:sz w:val="28"/>
          <w:szCs w:val="28"/>
          <w:lang w:val="kk-KZ"/>
        </w:rPr>
      </w:pPr>
      <w:r w:rsidRPr="000A1733">
        <w:rPr>
          <w:sz w:val="28"/>
          <w:szCs w:val="28"/>
          <w:lang w:val="kk-KZ"/>
        </w:rPr>
        <w:t>№ 75 қаулысына</w:t>
      </w:r>
      <w:r w:rsidRPr="00B94555">
        <w:rPr>
          <w:sz w:val="28"/>
          <w:szCs w:val="28"/>
          <w:lang w:val="kk-KZ"/>
        </w:rPr>
        <w:t xml:space="preserve"> </w:t>
      </w:r>
    </w:p>
    <w:p w:rsidR="00C94570" w:rsidRPr="00617C93" w:rsidRDefault="00C94570" w:rsidP="00C94570">
      <w:pPr>
        <w:ind w:firstLine="400"/>
        <w:jc w:val="right"/>
        <w:rPr>
          <w:sz w:val="28"/>
          <w:szCs w:val="28"/>
          <w:lang w:val="kk-KZ"/>
        </w:rPr>
      </w:pPr>
      <w:r w:rsidRPr="00617C93">
        <w:rPr>
          <w:sz w:val="28"/>
          <w:szCs w:val="28"/>
          <w:lang w:val="kk-KZ"/>
        </w:rPr>
        <w:t xml:space="preserve"> </w:t>
      </w:r>
    </w:p>
    <w:p w:rsidR="00C94570" w:rsidRPr="00617C93" w:rsidRDefault="00C94570" w:rsidP="00C94570">
      <w:pPr>
        <w:ind w:firstLine="400"/>
        <w:jc w:val="right"/>
        <w:rPr>
          <w:sz w:val="28"/>
          <w:szCs w:val="28"/>
          <w:lang w:val="kk-KZ"/>
        </w:rPr>
      </w:pPr>
      <w:r>
        <w:rPr>
          <w:sz w:val="28"/>
          <w:szCs w:val="28"/>
          <w:lang w:val="kk-KZ"/>
        </w:rPr>
        <w:t>18</w:t>
      </w:r>
      <w:r w:rsidRPr="00617C93">
        <w:rPr>
          <w:sz w:val="28"/>
          <w:szCs w:val="28"/>
          <w:lang w:val="kk-KZ"/>
        </w:rPr>
        <w:t>-қосымша</w:t>
      </w:r>
    </w:p>
    <w:p w:rsidR="00C94570" w:rsidRPr="00617C93" w:rsidRDefault="00C94570" w:rsidP="00C94570">
      <w:pPr>
        <w:ind w:firstLine="400"/>
        <w:jc w:val="right"/>
        <w:rPr>
          <w:sz w:val="28"/>
          <w:szCs w:val="28"/>
          <w:lang w:val="kk-KZ"/>
        </w:rPr>
      </w:pPr>
      <w:r w:rsidRPr="00617C93">
        <w:rPr>
          <w:sz w:val="28"/>
          <w:szCs w:val="28"/>
          <w:lang w:val="kk-KZ"/>
        </w:rPr>
        <w:t> </w:t>
      </w:r>
    </w:p>
    <w:p w:rsidR="00C94570" w:rsidRPr="00617C93" w:rsidRDefault="00C94570" w:rsidP="00C94570">
      <w:pPr>
        <w:jc w:val="both"/>
        <w:rPr>
          <w:sz w:val="28"/>
          <w:szCs w:val="28"/>
          <w:lang w:val="kk-KZ"/>
        </w:rPr>
      </w:pPr>
      <w:r w:rsidRPr="00617C93">
        <w:rPr>
          <w:sz w:val="28"/>
          <w:szCs w:val="28"/>
          <w:lang w:val="kk-KZ"/>
        </w:rPr>
        <w:t> </w:t>
      </w:r>
    </w:p>
    <w:p w:rsidR="00C94570" w:rsidRPr="00617C93" w:rsidRDefault="00C94570" w:rsidP="00C94570">
      <w:pPr>
        <w:ind w:firstLine="397"/>
        <w:jc w:val="center"/>
        <w:rPr>
          <w:sz w:val="28"/>
          <w:szCs w:val="28"/>
          <w:lang w:val="kk-KZ"/>
        </w:rPr>
      </w:pPr>
      <w:r w:rsidRPr="00617C93">
        <w:rPr>
          <w:bCs/>
          <w:sz w:val="28"/>
          <w:szCs w:val="28"/>
          <w:lang w:val="kk-KZ"/>
        </w:rPr>
        <w:t>Әкімшілік деректерді жинауға арналған нысан</w:t>
      </w:r>
    </w:p>
    <w:p w:rsidR="00C94570" w:rsidRPr="00617C93" w:rsidRDefault="00C94570" w:rsidP="00C94570">
      <w:pPr>
        <w:ind w:firstLine="397"/>
        <w:jc w:val="both"/>
        <w:rPr>
          <w:sz w:val="28"/>
          <w:szCs w:val="28"/>
          <w:lang w:val="kk-KZ"/>
        </w:rPr>
      </w:pPr>
      <w:r w:rsidRPr="00617C93">
        <w:rPr>
          <w:sz w:val="28"/>
          <w:szCs w:val="28"/>
          <w:lang w:val="kk-KZ"/>
        </w:rPr>
        <w:t> </w:t>
      </w:r>
    </w:p>
    <w:p w:rsidR="00C94570" w:rsidRPr="00617C93" w:rsidRDefault="00C94570" w:rsidP="00C94570">
      <w:pPr>
        <w:ind w:firstLine="397"/>
        <w:jc w:val="both"/>
        <w:rPr>
          <w:sz w:val="28"/>
          <w:szCs w:val="28"/>
          <w:lang w:val="kk-KZ"/>
        </w:rPr>
      </w:pPr>
      <w:r w:rsidRPr="00617C93">
        <w:rPr>
          <w:sz w:val="28"/>
          <w:szCs w:val="28"/>
          <w:lang w:val="kk-KZ"/>
        </w:rPr>
        <w:t>Ұсынылады: Қазақстан Республикасының Ұлттық Банкіне</w:t>
      </w:r>
    </w:p>
    <w:p w:rsidR="00C94570" w:rsidRPr="00617C93" w:rsidRDefault="00C94570" w:rsidP="00C94570">
      <w:pPr>
        <w:ind w:firstLine="397"/>
        <w:jc w:val="both"/>
        <w:rPr>
          <w:sz w:val="28"/>
          <w:szCs w:val="28"/>
          <w:lang w:val="kk-KZ"/>
        </w:rPr>
      </w:pPr>
      <w:r w:rsidRPr="00617C93">
        <w:rPr>
          <w:sz w:val="28"/>
          <w:szCs w:val="28"/>
          <w:lang w:val="kk-KZ"/>
        </w:rPr>
        <w:t xml:space="preserve">Әкімшілік деректер нысаны </w:t>
      </w:r>
      <w:hyperlink r:id="rId14" w:history="1">
        <w:r w:rsidRPr="00617C93">
          <w:rPr>
            <w:sz w:val="28"/>
            <w:szCs w:val="28"/>
            <w:lang w:val="kk-KZ"/>
          </w:rPr>
          <w:t>www.nationalbank.kz</w:t>
        </w:r>
      </w:hyperlink>
      <w:r w:rsidRPr="00617C93">
        <w:rPr>
          <w:sz w:val="28"/>
          <w:szCs w:val="28"/>
          <w:lang w:val="kk-KZ"/>
        </w:rPr>
        <w:t xml:space="preserve"> интернет-ресурсында орналастырылған</w:t>
      </w:r>
    </w:p>
    <w:p w:rsidR="00C94570" w:rsidRPr="00617C93" w:rsidRDefault="00C94570" w:rsidP="00C94570">
      <w:pPr>
        <w:ind w:firstLine="397"/>
        <w:jc w:val="both"/>
        <w:rPr>
          <w:sz w:val="28"/>
          <w:szCs w:val="28"/>
          <w:lang w:val="kk-KZ"/>
        </w:rPr>
      </w:pPr>
      <w:r w:rsidRPr="00617C93">
        <w:rPr>
          <w:sz w:val="28"/>
          <w:szCs w:val="28"/>
          <w:lang w:val="kk-KZ"/>
        </w:rPr>
        <w:t> </w:t>
      </w:r>
    </w:p>
    <w:p w:rsidR="00C94570" w:rsidRPr="00617C93" w:rsidRDefault="00C94570" w:rsidP="00C94570">
      <w:pPr>
        <w:ind w:firstLine="397"/>
        <w:jc w:val="both"/>
        <w:rPr>
          <w:sz w:val="28"/>
          <w:szCs w:val="28"/>
          <w:lang w:val="kk-KZ"/>
        </w:rPr>
      </w:pPr>
      <w:r w:rsidRPr="00617C93">
        <w:rPr>
          <w:sz w:val="28"/>
          <w:szCs w:val="28"/>
          <w:lang w:val="kk-KZ"/>
        </w:rPr>
        <w:t> </w:t>
      </w:r>
    </w:p>
    <w:p w:rsidR="00C94570" w:rsidRPr="00617C93" w:rsidRDefault="00C94570" w:rsidP="00C94570">
      <w:pPr>
        <w:ind w:firstLine="397"/>
        <w:jc w:val="center"/>
        <w:rPr>
          <w:sz w:val="28"/>
          <w:szCs w:val="28"/>
          <w:lang w:val="kk-KZ"/>
        </w:rPr>
      </w:pPr>
      <w:r w:rsidRPr="00617C93">
        <w:rPr>
          <w:sz w:val="28"/>
          <w:szCs w:val="28"/>
          <w:lang w:val="kk-KZ"/>
        </w:rPr>
        <w:t xml:space="preserve">Ислам банктері ұсынатын кредиттік тәуекел ескеріле отырып мөлшерленген активтердің талдамасы туралы </w:t>
      </w:r>
      <w:r w:rsidRPr="00617C93">
        <w:rPr>
          <w:bCs/>
          <w:sz w:val="28"/>
          <w:szCs w:val="28"/>
          <w:lang w:val="kk-KZ"/>
        </w:rPr>
        <w:t>есеп</w:t>
      </w:r>
    </w:p>
    <w:p w:rsidR="00C94570" w:rsidRPr="00617C93" w:rsidRDefault="00C94570" w:rsidP="00C94570">
      <w:pPr>
        <w:ind w:firstLine="397"/>
        <w:jc w:val="both"/>
        <w:rPr>
          <w:sz w:val="28"/>
          <w:szCs w:val="28"/>
          <w:lang w:val="kk-KZ"/>
        </w:rPr>
      </w:pPr>
      <w:r w:rsidRPr="00617C93">
        <w:rPr>
          <w:sz w:val="28"/>
          <w:szCs w:val="28"/>
          <w:lang w:val="kk-KZ"/>
        </w:rPr>
        <w:t> </w:t>
      </w:r>
    </w:p>
    <w:p w:rsidR="00C94570" w:rsidRPr="00617C93" w:rsidRDefault="00C94570" w:rsidP="00C94570">
      <w:pPr>
        <w:ind w:firstLine="397"/>
        <w:jc w:val="both"/>
        <w:rPr>
          <w:sz w:val="28"/>
          <w:szCs w:val="28"/>
          <w:lang w:val="kk-KZ"/>
        </w:rPr>
      </w:pPr>
      <w:r w:rsidRPr="00617C93">
        <w:rPr>
          <w:sz w:val="28"/>
          <w:szCs w:val="28"/>
          <w:lang w:val="kk-KZ"/>
        </w:rPr>
        <w:t>Әкімшілік деректер нысанының индексі: 1-BVU_ RА</w:t>
      </w:r>
    </w:p>
    <w:p w:rsidR="00C94570" w:rsidRPr="00617C93" w:rsidRDefault="00C94570" w:rsidP="00C94570">
      <w:pPr>
        <w:ind w:firstLine="397"/>
        <w:jc w:val="both"/>
        <w:rPr>
          <w:sz w:val="28"/>
          <w:szCs w:val="28"/>
          <w:lang w:val="kk-KZ"/>
        </w:rPr>
      </w:pPr>
      <w:r w:rsidRPr="00617C93">
        <w:rPr>
          <w:sz w:val="28"/>
          <w:szCs w:val="28"/>
          <w:lang w:val="kk-KZ"/>
        </w:rPr>
        <w:t>Кезеңділігі: ай сайын</w:t>
      </w:r>
    </w:p>
    <w:p w:rsidR="00C94570" w:rsidRPr="00617C93" w:rsidRDefault="00C94570" w:rsidP="00C94570">
      <w:pPr>
        <w:ind w:firstLine="397"/>
        <w:jc w:val="both"/>
        <w:rPr>
          <w:sz w:val="28"/>
          <w:szCs w:val="28"/>
          <w:lang w:val="kk-KZ"/>
        </w:rPr>
      </w:pPr>
      <w:r w:rsidRPr="00617C93">
        <w:rPr>
          <w:sz w:val="28"/>
          <w:szCs w:val="28"/>
          <w:lang w:val="kk-KZ"/>
        </w:rPr>
        <w:t xml:space="preserve">Есепті кезең: 20__жылғы «___»________ </w:t>
      </w:r>
    </w:p>
    <w:p w:rsidR="00C94570" w:rsidRPr="00617C93" w:rsidRDefault="00C94570" w:rsidP="00C94570">
      <w:pPr>
        <w:ind w:firstLine="397"/>
        <w:jc w:val="both"/>
        <w:rPr>
          <w:sz w:val="28"/>
          <w:szCs w:val="28"/>
          <w:lang w:val="kk-KZ"/>
        </w:rPr>
      </w:pPr>
      <w:r w:rsidRPr="00617C93">
        <w:rPr>
          <w:sz w:val="28"/>
          <w:szCs w:val="28"/>
          <w:lang w:val="kk-KZ"/>
        </w:rPr>
        <w:t>Ақпаратты ұсынатын тұлғалар тобы: екінші деңгейдегі банк</w:t>
      </w:r>
    </w:p>
    <w:p w:rsidR="00C94570" w:rsidRPr="00617C93" w:rsidRDefault="00C94570" w:rsidP="00C94570">
      <w:pPr>
        <w:widowControl w:val="0"/>
        <w:ind w:firstLine="709"/>
        <w:contextualSpacing/>
        <w:rPr>
          <w:rFonts w:eastAsia="Calibri"/>
          <w:sz w:val="28"/>
          <w:szCs w:val="28"/>
          <w:lang w:val="kk-KZ"/>
        </w:rPr>
      </w:pPr>
      <w:r w:rsidRPr="00617C93">
        <w:rPr>
          <w:sz w:val="28"/>
          <w:szCs w:val="28"/>
          <w:lang w:val="kk-KZ"/>
        </w:rPr>
        <w:t>Ұсыну мерзімі: есепті айдан кейінгі айдың жетінші жұмыс күнінен кешіктірмей</w:t>
      </w:r>
      <w:r w:rsidRPr="00617C93">
        <w:rPr>
          <w:rFonts w:eastAsia="Calibri"/>
          <w:sz w:val="28"/>
          <w:szCs w:val="28"/>
          <w:lang w:val="kk-KZ"/>
        </w:rPr>
        <w:t>.</w:t>
      </w:r>
    </w:p>
    <w:p w:rsidR="00C94570" w:rsidRPr="00617C93" w:rsidRDefault="00C94570" w:rsidP="00C94570">
      <w:pPr>
        <w:spacing w:after="160" w:line="259" w:lineRule="auto"/>
        <w:rPr>
          <w:sz w:val="28"/>
          <w:szCs w:val="28"/>
          <w:lang w:val="kk-KZ"/>
        </w:rPr>
      </w:pPr>
      <w:r w:rsidRPr="00617C93">
        <w:rPr>
          <w:sz w:val="28"/>
          <w:szCs w:val="28"/>
          <w:lang w:val="kk-KZ"/>
        </w:rPr>
        <w:br w:type="page"/>
      </w:r>
    </w:p>
    <w:p w:rsidR="00C94570" w:rsidRPr="00617C93" w:rsidRDefault="00C94570" w:rsidP="00C94570">
      <w:pPr>
        <w:jc w:val="right"/>
        <w:rPr>
          <w:sz w:val="28"/>
          <w:szCs w:val="28"/>
          <w:lang w:val="kk-KZ"/>
        </w:rPr>
      </w:pPr>
      <w:r w:rsidRPr="00617C93">
        <w:rPr>
          <w:sz w:val="28"/>
          <w:szCs w:val="28"/>
          <w:lang w:val="kk-KZ"/>
        </w:rPr>
        <w:lastRenderedPageBreak/>
        <w:t>Нысан</w:t>
      </w:r>
    </w:p>
    <w:p w:rsidR="00C94570" w:rsidRPr="00617C93" w:rsidRDefault="00C94570" w:rsidP="00C94570">
      <w:pPr>
        <w:ind w:firstLine="400"/>
        <w:jc w:val="right"/>
        <w:rPr>
          <w:sz w:val="28"/>
          <w:szCs w:val="28"/>
          <w:lang w:val="kk-KZ"/>
        </w:rPr>
      </w:pPr>
    </w:p>
    <w:p w:rsidR="00C94570" w:rsidRPr="00617C93" w:rsidRDefault="00C94570" w:rsidP="00C94570">
      <w:pPr>
        <w:ind w:firstLine="400"/>
        <w:jc w:val="right"/>
        <w:rPr>
          <w:sz w:val="28"/>
          <w:szCs w:val="28"/>
          <w:lang w:val="kk-KZ"/>
        </w:rPr>
      </w:pPr>
      <w:r w:rsidRPr="00617C93">
        <w:rPr>
          <w:sz w:val="28"/>
          <w:szCs w:val="28"/>
          <w:lang w:val="kk-KZ"/>
        </w:rPr>
        <w:t>(мың теңгемен)</w:t>
      </w:r>
    </w:p>
    <w:tbl>
      <w:tblPr>
        <w:tblW w:w="9371" w:type="dxa"/>
        <w:tblInd w:w="93" w:type="dxa"/>
        <w:tblLook w:val="04A0" w:firstRow="1" w:lastRow="0" w:firstColumn="1" w:lastColumn="0" w:noHBand="0" w:noVBand="1"/>
      </w:tblPr>
      <w:tblGrid>
        <w:gridCol w:w="438"/>
        <w:gridCol w:w="5681"/>
        <w:gridCol w:w="900"/>
        <w:gridCol w:w="1439"/>
        <w:gridCol w:w="913"/>
      </w:tblGrid>
      <w:tr w:rsidR="00C94570" w:rsidRPr="00617C93" w:rsidTr="002B4A6E">
        <w:trPr>
          <w:trHeight w:val="939"/>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w:t>
            </w:r>
          </w:p>
        </w:tc>
        <w:tc>
          <w:tcPr>
            <w:tcW w:w="5681" w:type="dxa"/>
            <w:tcBorders>
              <w:top w:val="single" w:sz="4" w:space="0" w:color="auto"/>
              <w:left w:val="nil"/>
              <w:bottom w:val="single" w:sz="4" w:space="0" w:color="auto"/>
              <w:right w:val="single" w:sz="4" w:space="0" w:color="auto"/>
            </w:tcBorders>
            <w:shd w:val="clear" w:color="auto" w:fill="auto"/>
            <w:hideMark/>
          </w:tcPr>
          <w:p w:rsidR="00C94570" w:rsidRPr="00617C93" w:rsidRDefault="00C94570" w:rsidP="002B4A6E">
            <w:pPr>
              <w:jc w:val="center"/>
              <w:rPr>
                <w:lang w:val="kk-KZ"/>
              </w:rPr>
            </w:pPr>
            <w:r w:rsidRPr="00617C93">
              <w:rPr>
                <w:spacing w:val="2"/>
                <w:lang w:val="kk-KZ"/>
              </w:rPr>
              <w:t>Баптар атауы</w:t>
            </w:r>
          </w:p>
        </w:tc>
        <w:tc>
          <w:tcPr>
            <w:tcW w:w="900" w:type="dxa"/>
            <w:tcBorders>
              <w:top w:val="single" w:sz="4" w:space="0" w:color="auto"/>
              <w:left w:val="nil"/>
              <w:bottom w:val="single" w:sz="4" w:space="0" w:color="auto"/>
              <w:right w:val="single" w:sz="4" w:space="0" w:color="auto"/>
            </w:tcBorders>
            <w:shd w:val="clear" w:color="auto" w:fill="auto"/>
            <w:hideMark/>
          </w:tcPr>
          <w:p w:rsidR="00C94570" w:rsidRPr="00617C93" w:rsidRDefault="00C94570" w:rsidP="002B4A6E">
            <w:pPr>
              <w:jc w:val="center"/>
              <w:rPr>
                <w:lang w:val="kk-KZ"/>
              </w:rPr>
            </w:pPr>
            <w:r w:rsidRPr="00617C93">
              <w:rPr>
                <w:spacing w:val="2"/>
                <w:lang w:val="kk-KZ"/>
              </w:rPr>
              <w:t>Сомасы</w:t>
            </w:r>
          </w:p>
        </w:tc>
        <w:tc>
          <w:tcPr>
            <w:tcW w:w="1439" w:type="dxa"/>
            <w:tcBorders>
              <w:top w:val="single" w:sz="4" w:space="0" w:color="auto"/>
              <w:left w:val="nil"/>
              <w:bottom w:val="single" w:sz="4" w:space="0" w:color="auto"/>
              <w:right w:val="single" w:sz="4" w:space="0" w:color="auto"/>
            </w:tcBorders>
            <w:shd w:val="clear" w:color="auto" w:fill="auto"/>
            <w:hideMark/>
          </w:tcPr>
          <w:p w:rsidR="00C94570" w:rsidRPr="00617C93" w:rsidRDefault="00C94570" w:rsidP="002B4A6E">
            <w:pPr>
              <w:jc w:val="center"/>
              <w:rPr>
                <w:lang w:val="kk-KZ"/>
              </w:rPr>
            </w:pPr>
            <w:r w:rsidRPr="00617C93">
              <w:rPr>
                <w:spacing w:val="2"/>
                <w:lang w:val="kk-KZ"/>
              </w:rPr>
              <w:t>Тәуекел дәрежесі пайызбен</w:t>
            </w:r>
          </w:p>
        </w:tc>
        <w:tc>
          <w:tcPr>
            <w:tcW w:w="913" w:type="dxa"/>
            <w:tcBorders>
              <w:top w:val="single" w:sz="4" w:space="0" w:color="auto"/>
              <w:left w:val="nil"/>
              <w:bottom w:val="single" w:sz="4" w:space="0" w:color="auto"/>
              <w:right w:val="single" w:sz="4" w:space="0" w:color="auto"/>
            </w:tcBorders>
            <w:shd w:val="clear" w:color="auto" w:fill="auto"/>
            <w:hideMark/>
          </w:tcPr>
          <w:p w:rsidR="00C94570" w:rsidRPr="00617C93" w:rsidRDefault="00C94570" w:rsidP="002B4A6E">
            <w:pPr>
              <w:jc w:val="center"/>
              <w:rPr>
                <w:lang w:val="kk-KZ"/>
              </w:rPr>
            </w:pPr>
            <w:r w:rsidRPr="00617C93">
              <w:rPr>
                <w:spacing w:val="2"/>
                <w:lang w:val="kk-KZ"/>
              </w:rPr>
              <w:t>Есептеу сомасы</w:t>
            </w:r>
          </w:p>
        </w:tc>
      </w:tr>
      <w:tr w:rsidR="00C94570" w:rsidRPr="00617C93" w:rsidTr="002B4A6E">
        <w:trPr>
          <w:trHeight w:val="276"/>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w:t>
            </w:r>
          </w:p>
        </w:tc>
        <w:tc>
          <w:tcPr>
            <w:tcW w:w="5681"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3</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4</w:t>
            </w:r>
          </w:p>
        </w:tc>
        <w:tc>
          <w:tcPr>
            <w:tcW w:w="913"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w:t>
            </w:r>
          </w:p>
        </w:tc>
      </w:tr>
      <w:tr w:rsidR="00C94570" w:rsidRPr="00617C93" w:rsidTr="002B4A6E">
        <w:trPr>
          <w:trHeight w:val="276"/>
        </w:trPr>
        <w:tc>
          <w:tcPr>
            <w:tcW w:w="937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94570" w:rsidRPr="00617C93" w:rsidRDefault="00C94570" w:rsidP="002B4A6E">
            <w:pPr>
              <w:jc w:val="center"/>
              <w:rPr>
                <w:lang w:val="kk-KZ"/>
              </w:rPr>
            </w:pPr>
            <w:r w:rsidRPr="00617C93">
              <w:rPr>
                <w:lang w:val="kk-KZ"/>
              </w:rPr>
              <w:t>I топ</w:t>
            </w:r>
          </w:p>
        </w:tc>
      </w:tr>
      <w:tr w:rsidR="00C94570" w:rsidRPr="00617C93" w:rsidTr="002B4A6E">
        <w:trPr>
          <w:trHeight w:val="276"/>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w:t>
            </w:r>
          </w:p>
        </w:tc>
        <w:tc>
          <w:tcPr>
            <w:tcW w:w="5681"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spacing w:val="2"/>
                <w:lang w:val="kk-KZ"/>
              </w:rPr>
              <w:t>Қолма-қол теңге</w:t>
            </w:r>
            <w:r w:rsidRPr="00617C93">
              <w:rPr>
                <w:lang w:val="kk-KZ"/>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15"/>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3</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Аффинирленген бағалы металдар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4</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Қазақстан Республикасының Үкіметіне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35"/>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6</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Қазақстан Республикасының Ұлттық Банкіне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36"/>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7</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35"/>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8</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«AA-» төмен емес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9</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Қазақстан Республикасының жергілікті атқарушы билік органдарына салықтар және бюджетке төленетін басқа төлемдер бойынша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10</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«Самұрық-Қазына» ұлттық әл-ауқат қоры» акционерлік қоғамына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66"/>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11</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Қазақстан Республикасының ұлттық холдингі, ұлттық басқарушы холдингі - оригинатор құрған, ислам арнайы қаржы компаниясы шығарған ислам бағалы қағаздары</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12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12</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ислам бағалы қағаздары</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98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13</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«АА-» төмен емес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42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bCs/>
                <w:lang w:val="kk-KZ"/>
              </w:rPr>
            </w:pPr>
            <w:r w:rsidRPr="00617C93">
              <w:rPr>
                <w:bCs/>
                <w:lang w:val="kk-KZ"/>
              </w:rPr>
              <w:t>14</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bCs/>
                <w:lang w:val="kk-KZ"/>
              </w:rPr>
            </w:pPr>
            <w:r w:rsidRPr="00617C93">
              <w:rPr>
                <w:spacing w:val="2"/>
                <w:lang w:val="kk-KZ"/>
              </w:rPr>
              <w:t>«Самұрық-Қазына» ұлттық әл-ауқат қоры», «Бәйтерек» ұлттық басқарушы холдинг», «Проблемалық кредиттер қоры» акционерлік қоғамдары шығарған бағалы қағаздар, Қазақстан Республикасының Бағалы қағаздар нарығы туралы заңнамасына сәйкес «Қазақстанның Даму Банкі» акционерлік қоғамы шығарған бағалы қағаздар, Еуразиялық Даму Банкі шығарған және Қазақстан Республикасының ұлттық валютасында номинирленген бағалы қағаздар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bCs/>
                <w:lang w:val="kk-KZ"/>
              </w:rPr>
            </w:pPr>
            <w:r w:rsidRPr="00617C93">
              <w:rPr>
                <w:bCs/>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02"/>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lastRenderedPageBreak/>
              <w:t>15</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«ВВВ» төмен емес ұзақмерзімді рейтингі немесе басқа рейтингтік агенттіктердің бірінің осыған ұқсас деңгейдегі рейтингі бар банктерге ашылған корреспонденттік шоттар бойынша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324"/>
        </w:trPr>
        <w:tc>
          <w:tcPr>
            <w:tcW w:w="84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II группа</w:t>
            </w:r>
          </w:p>
        </w:tc>
        <w:tc>
          <w:tcPr>
            <w:tcW w:w="913" w:type="dxa"/>
            <w:tcBorders>
              <w:top w:val="nil"/>
              <w:left w:val="nil"/>
              <w:bottom w:val="single" w:sz="4" w:space="0" w:color="auto"/>
              <w:right w:val="single" w:sz="4" w:space="0" w:color="auto"/>
            </w:tcBorders>
            <w:shd w:val="clear" w:color="auto" w:fill="auto"/>
            <w:noWrap/>
            <w:vAlign w:val="center"/>
            <w:hideMark/>
          </w:tcPr>
          <w:p w:rsidR="00C94570" w:rsidRPr="00617C93" w:rsidRDefault="00C94570" w:rsidP="002B4A6E">
            <w:pPr>
              <w:rPr>
                <w:lang w:val="kk-KZ"/>
              </w:rPr>
            </w:pPr>
          </w:p>
        </w:tc>
      </w:tr>
      <w:tr w:rsidR="00C94570" w:rsidRPr="00617C93" w:rsidTr="002B4A6E">
        <w:trPr>
          <w:trHeight w:val="995"/>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16</w:t>
            </w:r>
          </w:p>
        </w:tc>
        <w:tc>
          <w:tcPr>
            <w:tcW w:w="5681" w:type="dxa"/>
            <w:tcBorders>
              <w:top w:val="single" w:sz="4" w:space="0" w:color="auto"/>
              <w:left w:val="single" w:sz="4" w:space="0" w:color="auto"/>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20</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53"/>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17</w:t>
            </w:r>
          </w:p>
        </w:tc>
        <w:tc>
          <w:tcPr>
            <w:tcW w:w="5681" w:type="dxa"/>
            <w:tcBorders>
              <w:top w:val="single" w:sz="4" w:space="0" w:color="auto"/>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«A+»-тен «A-»-ке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20</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37"/>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18</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706"/>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19</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«А+»-тен «А-»-ке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406"/>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20</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Қазақстан Республикасының жергілікті атқарушы билік органдарына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37"/>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21</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707"/>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22</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«А-»-тен төмен емес немесе басқа рейтингтік агенттіктердің бірінің осыған ұқсас деңгейдегі рейтингі бар ұйымдарға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972"/>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23</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 бағалы қағаздары</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45"/>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24</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«А+»-тен «А-»-ке дейінгі тәуелсіз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984"/>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25</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Дауыс беретін акцияларының (қатысу үлестерінің) 100 (жүз) пайызы ұлттық басқарушы холдингіне тиесілі заңды тұлға – оригинатор құрған, ислам арнайы қаржы компаниясы шығарған Қазақстан Республикасының ислам бағалы қағаздары</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47"/>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26</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 бағалы қағаздары</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3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27</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«AA-» төмен емес рейтингі немесе басқа рейтингтік агенттіктердің бірінің осыған ұқсас деңгейдегі рейтингі бар ұйымдар шығарған ислам бағалы қағаздары</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324"/>
        </w:trPr>
        <w:tc>
          <w:tcPr>
            <w:tcW w:w="84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III топ</w:t>
            </w:r>
          </w:p>
        </w:tc>
        <w:tc>
          <w:tcPr>
            <w:tcW w:w="913" w:type="dxa"/>
            <w:tcBorders>
              <w:top w:val="nil"/>
              <w:left w:val="nil"/>
              <w:bottom w:val="single" w:sz="4" w:space="0" w:color="auto"/>
              <w:right w:val="single" w:sz="4" w:space="0" w:color="auto"/>
            </w:tcBorders>
            <w:shd w:val="clear" w:color="auto" w:fill="auto"/>
            <w:noWrap/>
            <w:vAlign w:val="center"/>
            <w:hideMark/>
          </w:tcPr>
          <w:p w:rsidR="00C94570" w:rsidRPr="00617C93" w:rsidRDefault="00C94570" w:rsidP="002B4A6E">
            <w:pPr>
              <w:rPr>
                <w:lang w:val="kk-KZ"/>
              </w:rPr>
            </w:pPr>
          </w:p>
        </w:tc>
      </w:tr>
      <w:tr w:rsidR="00C94570" w:rsidRPr="00617C93" w:rsidTr="002B4A6E">
        <w:trPr>
          <w:trHeight w:val="276"/>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28</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Аффинирленбеген бағалы металдар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79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29</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45"/>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lastRenderedPageBreak/>
              <w:t>30</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42"/>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31</w:t>
            </w:r>
          </w:p>
        </w:tc>
        <w:tc>
          <w:tcPr>
            <w:tcW w:w="5681" w:type="dxa"/>
            <w:tcBorders>
              <w:top w:val="single" w:sz="4" w:space="0" w:color="auto"/>
              <w:left w:val="single" w:sz="4" w:space="0" w:color="auto"/>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50</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41"/>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32</w:t>
            </w:r>
          </w:p>
        </w:tc>
        <w:tc>
          <w:tcPr>
            <w:tcW w:w="5681" w:type="dxa"/>
            <w:tcBorders>
              <w:top w:val="single" w:sz="4" w:space="0" w:color="auto"/>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50</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28"/>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bCs/>
                <w:lang w:val="kk-KZ"/>
              </w:rPr>
            </w:pPr>
            <w:r w:rsidRPr="00617C93">
              <w:rPr>
                <w:bCs/>
                <w:lang w:val="kk-KZ"/>
              </w:rPr>
              <w:t>33</w:t>
            </w:r>
          </w:p>
        </w:tc>
        <w:tc>
          <w:tcPr>
            <w:tcW w:w="5681" w:type="dxa"/>
            <w:tcBorders>
              <w:top w:val="single" w:sz="4" w:space="0" w:color="auto"/>
              <w:left w:val="single" w:sz="4" w:space="0" w:color="auto"/>
              <w:bottom w:val="single" w:sz="4" w:space="0" w:color="auto"/>
              <w:right w:val="single" w:sz="4" w:space="0" w:color="auto"/>
            </w:tcBorders>
            <w:shd w:val="clear" w:color="auto" w:fill="auto"/>
            <w:hideMark/>
          </w:tcPr>
          <w:p w:rsidR="00C94570" w:rsidRPr="00617C93" w:rsidRDefault="00C94570" w:rsidP="002B4A6E">
            <w:pPr>
              <w:jc w:val="both"/>
              <w:rPr>
                <w:bCs/>
                <w:lang w:val="kk-KZ"/>
              </w:rPr>
            </w:pPr>
            <w:r w:rsidRPr="00617C93">
              <w:rPr>
                <w:spacing w:val="2"/>
                <w:lang w:val="kk-KZ"/>
              </w:rPr>
              <w:t>Standard &amp; Poor's агенттігінің «А+»-тен «А-»-ке дейінгі рейтингі немесе басқа рейтингтік агенттіктердің бірінің осыған ұқсас деңгейдегі рейтингі бар ұйымдарға қойылатын талаптар</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both"/>
              <w:rPr>
                <w:bCs/>
                <w:lang w:val="kk-KZ"/>
              </w:rPr>
            </w:pPr>
            <w:r w:rsidRPr="00617C93">
              <w:rPr>
                <w:bCs/>
                <w:lang w:val="kk-KZ"/>
              </w:rPr>
              <w:t> </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bCs/>
                <w:lang w:val="kk-KZ"/>
              </w:rPr>
            </w:pPr>
            <w:r w:rsidRPr="00617C93">
              <w:rPr>
                <w:bCs/>
                <w:lang w:val="kk-KZ"/>
              </w:rPr>
              <w:t>50</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413"/>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34</w:t>
            </w:r>
          </w:p>
        </w:tc>
        <w:tc>
          <w:tcPr>
            <w:tcW w:w="5681" w:type="dxa"/>
            <w:tcBorders>
              <w:top w:val="single" w:sz="4" w:space="0" w:color="auto"/>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«ВВВ-»-тен «ВВ-»-ке дейін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ашық корреспонденттік шоттар бойынша қойылатын талаптар</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50</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122"/>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35</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Берілген ипотекалық тұрғын үй қарыз сомасының кепіл құнына қатынасы кепіл құнынан 50 (елу) пайызды қоса алғанда аспайтын талапқа сәйкес келетін ипотекалық тұрғын үй қарыздары (осы кестенің 52, 56 және 57-жолдарында көрсетілген жеке тұлғаларға берілген қарыздарды қоспағанда)</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35</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082"/>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36</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Берілген ипотекалық тұрғын үй қарыз сомасының кепіл құнына қатынасы кепіл құнынан 51 (елу бірден) 85 (сексен беске) дейін пайызды қоса алғандағы шекте болатын талапқа сәйкес келетін ипотекалық тұрғын үй қарыздары (осы кестенің 52, 56 және 57-жолдарында көрсетілген жеке тұлғаларға берілген қарыздарды қоспағанда)</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695"/>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37</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Халықаралық қаржылық есептіліктің стандарттарына сәйкес қарыздардың өтелмеген бөлігінен провизиялардың (резервтердің) 35 (отыз бес) пайыздан кемі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және 57-жолдарында көрсетілген қарыздарды қоспағанда)</w:t>
            </w:r>
          </w:p>
        </w:tc>
        <w:tc>
          <w:tcPr>
            <w:tcW w:w="900" w:type="dxa"/>
            <w:tcBorders>
              <w:top w:val="nil"/>
              <w:left w:val="nil"/>
              <w:bottom w:val="single" w:sz="4" w:space="0" w:color="auto"/>
              <w:right w:val="single" w:sz="4" w:space="0" w:color="auto"/>
            </w:tcBorders>
            <w:shd w:val="clear" w:color="auto" w:fill="auto"/>
            <w:vAlign w:val="center"/>
          </w:tcPr>
          <w:p w:rsidR="00C94570" w:rsidRPr="00617C93" w:rsidRDefault="00C94570" w:rsidP="002B4A6E">
            <w:pPr>
              <w:jc w:val="both"/>
              <w:rPr>
                <w:lang w:val="kk-KZ"/>
              </w:rPr>
            </w:pP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100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676"/>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38</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Халықаралық қаржылық есептіліктің стандарттарына сәйкес қарыздардың өтелмеген бөлігінен провизиялардың (резервтердің) 35 (отыз бес) пайыздан астамы және 50 (елу) пайыздан кемі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және 57-жолдарында көрсетілген қарыздарды қоспағанда)</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75</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66"/>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39</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 xml:space="preserve">Халықаралық қаржылық есептіліктің стандарттарына сәйкес қарыздардың өтелмеген бөлігінен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сыйақы бойынша күнтізбелік </w:t>
            </w:r>
            <w:r w:rsidRPr="00617C93">
              <w:rPr>
                <w:spacing w:val="2"/>
                <w:lang w:val="kk-KZ"/>
              </w:rPr>
              <w:lastRenderedPageBreak/>
              <w:t>90 (тоқсан) күннен астам мерзімі өткен берешегі бар талаптар (ипотекалық тұрғын үй қарыздарын және осы кестенің 51, 52, 53, 56 және 57-жолдарында көрсетілген қарыздарды қоспағанда)</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lastRenderedPageBreak/>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1"/>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right"/>
              <w:rPr>
                <w:bCs/>
                <w:lang w:val="kk-KZ"/>
              </w:rPr>
            </w:pPr>
            <w:r w:rsidRPr="00617C93">
              <w:rPr>
                <w:bCs/>
                <w:lang w:val="kk-KZ"/>
              </w:rPr>
              <w:t>40</w:t>
            </w:r>
          </w:p>
        </w:tc>
        <w:tc>
          <w:tcPr>
            <w:tcW w:w="5681" w:type="dxa"/>
            <w:tcBorders>
              <w:top w:val="single" w:sz="4" w:space="0" w:color="auto"/>
              <w:left w:val="single" w:sz="4" w:space="0" w:color="auto"/>
              <w:bottom w:val="single" w:sz="4" w:space="0" w:color="auto"/>
              <w:right w:val="single" w:sz="4" w:space="0" w:color="auto"/>
            </w:tcBorders>
            <w:shd w:val="clear" w:color="auto" w:fill="auto"/>
            <w:hideMark/>
          </w:tcPr>
          <w:p w:rsidR="00C94570" w:rsidRPr="00617C93" w:rsidRDefault="00C94570" w:rsidP="002B4A6E">
            <w:pPr>
              <w:rPr>
                <w:spacing w:val="2"/>
                <w:lang w:val="kk-KZ"/>
              </w:rPr>
            </w:pPr>
            <w:bookmarkStart w:id="4" w:name="RANGE!H52"/>
            <w:r w:rsidRPr="00617C93">
              <w:rPr>
                <w:spacing w:val="2"/>
                <w:lang w:val="kk-KZ"/>
              </w:rPr>
              <w:t>Қазақстан Республикасының Кәсіпкерлік </w:t>
            </w:r>
            <w:hyperlink r:id="rId15" w:anchor="z326" w:history="1">
              <w:r w:rsidRPr="00617C93">
                <w:rPr>
                  <w:spacing w:val="2"/>
                  <w:lang w:val="kk-KZ"/>
                </w:rPr>
                <w:t>кодексіне</w:t>
              </w:r>
            </w:hyperlink>
            <w:r w:rsidRPr="00617C93">
              <w:rPr>
                <w:spacing w:val="2"/>
                <w:lang w:val="kk-KZ"/>
              </w:rPr>
              <w:t xml:space="preserve"> сәйкес шағын немесе орта кәсіпкерлікке жатқызылған субъектілерге берілген, мынадай өлшемшарттарға сәйкес келетін қарыздар: </w:t>
            </w:r>
          </w:p>
          <w:p w:rsidR="00C94570" w:rsidRPr="00617C93" w:rsidRDefault="00C94570" w:rsidP="002B4A6E">
            <w:pPr>
              <w:rPr>
                <w:spacing w:val="2"/>
                <w:lang w:val="kk-KZ"/>
              </w:rPr>
            </w:pPr>
            <w:r w:rsidRPr="00617C93">
              <w:rPr>
                <w:spacing w:val="2"/>
                <w:lang w:val="kk-KZ"/>
              </w:rPr>
              <w:t>1) 2021 жылғы 1 шілдеден бастап 2021 жылғы 31 желтоқсанды қоса алғандағы кезеңде - қарыз сомасы меншікті капиталдың 0,2 (нөл бүтін оннан екі) пайызынан аспайды;</w:t>
            </w:r>
          </w:p>
          <w:p w:rsidR="00C94570" w:rsidRPr="00617C93" w:rsidRDefault="00C94570" w:rsidP="002B4A6E">
            <w:pPr>
              <w:rPr>
                <w:spacing w:val="2"/>
                <w:lang w:val="kk-KZ"/>
              </w:rPr>
            </w:pPr>
            <w:r w:rsidRPr="00617C93">
              <w:rPr>
                <w:spacing w:val="2"/>
                <w:lang w:val="kk-KZ"/>
              </w:rPr>
              <w:t>2022 жылғы 1 қаңтардан бастап - қарыз сомасы меншікті капиталдың 0,02 (нөл бүтін жүзден екі) пайызынан аспайды;</w:t>
            </w:r>
          </w:p>
          <w:p w:rsidR="00C94570" w:rsidRPr="00617C93" w:rsidRDefault="00C94570" w:rsidP="002B4A6E">
            <w:pPr>
              <w:rPr>
                <w:lang w:val="kk-KZ"/>
              </w:rPr>
            </w:pPr>
            <w:r w:rsidRPr="00617C93">
              <w:rPr>
                <w:spacing w:val="2"/>
                <w:lang w:val="kk-KZ"/>
              </w:rPr>
              <w:t>2) қарыз валютасы - теңге</w:t>
            </w:r>
            <w:bookmarkEnd w:id="4"/>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both"/>
              <w:rPr>
                <w:u w:val="single"/>
                <w:lang w:val="kk-KZ"/>
              </w:rPr>
            </w:pPr>
            <w:r w:rsidRPr="00617C93">
              <w:rPr>
                <w:u w:val="single"/>
                <w:lang w:val="kk-KZ"/>
              </w:rPr>
              <w:t> </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bCs/>
                <w:lang w:val="kk-KZ"/>
              </w:rPr>
            </w:pPr>
            <w:r w:rsidRPr="00617C93">
              <w:rPr>
                <w:spacing w:val="2"/>
                <w:lang w:val="kk-KZ"/>
              </w:rPr>
              <w:t xml:space="preserve">2021 жылғы 1 шілдеден бастап 2021 жылғы 31 желтоқсанды қоса алғандағы кезеңде – 50  </w:t>
            </w:r>
          </w:p>
          <w:p w:rsidR="00C94570" w:rsidRPr="00617C93" w:rsidRDefault="00C94570" w:rsidP="002B4A6E">
            <w:pPr>
              <w:jc w:val="center"/>
              <w:rPr>
                <w:bCs/>
                <w:lang w:val="kk-KZ"/>
              </w:rPr>
            </w:pPr>
          </w:p>
          <w:p w:rsidR="00C94570" w:rsidRPr="00617C93" w:rsidRDefault="00C94570" w:rsidP="002B4A6E">
            <w:pPr>
              <w:jc w:val="center"/>
              <w:rPr>
                <w:bCs/>
                <w:lang w:val="kk-KZ"/>
              </w:rPr>
            </w:pPr>
            <w:r w:rsidRPr="00617C93">
              <w:rPr>
                <w:spacing w:val="2"/>
                <w:lang w:val="kk-KZ"/>
              </w:rPr>
              <w:t>2022 жылғы 1 қаңтардан бастап</w:t>
            </w:r>
            <w:r w:rsidRPr="00617C93">
              <w:rPr>
                <w:bCs/>
                <w:lang w:val="kk-KZ"/>
              </w:rPr>
              <w:t xml:space="preserve"> – 75</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79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41</w:t>
            </w:r>
          </w:p>
        </w:tc>
        <w:tc>
          <w:tcPr>
            <w:tcW w:w="5681" w:type="dxa"/>
            <w:tcBorders>
              <w:top w:val="single" w:sz="4" w:space="0" w:color="auto"/>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 бағалы қағаздары</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50</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44"/>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42</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995"/>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43</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 бағалы қағаздары</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1"/>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44</w:t>
            </w:r>
          </w:p>
        </w:tc>
        <w:tc>
          <w:tcPr>
            <w:tcW w:w="5681" w:type="dxa"/>
            <w:tcBorders>
              <w:top w:val="single" w:sz="4" w:space="0" w:color="auto"/>
              <w:left w:val="single" w:sz="4" w:space="0" w:color="auto"/>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«А+»-тен «А-»-ке дейінгі рейтингі немесе басқа рейтингтік агенттіктердің бірінің осыған ұқсас деңгейдегі рейтингі бар ұйымдар шығарған ислам бағалы қағаздары</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50</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68"/>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45</w:t>
            </w:r>
          </w:p>
        </w:tc>
        <w:tc>
          <w:tcPr>
            <w:tcW w:w="5681" w:type="dxa"/>
            <w:tcBorders>
              <w:top w:val="single" w:sz="4" w:space="0" w:color="auto"/>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«Қазақстан қор биржасы» акционерлік қоғамына қойылатын талаптар</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50</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324"/>
        </w:trPr>
        <w:tc>
          <w:tcPr>
            <w:tcW w:w="84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IV топ</w:t>
            </w:r>
          </w:p>
        </w:tc>
        <w:tc>
          <w:tcPr>
            <w:tcW w:w="913" w:type="dxa"/>
            <w:tcBorders>
              <w:top w:val="nil"/>
              <w:left w:val="nil"/>
              <w:bottom w:val="single" w:sz="4" w:space="0" w:color="auto"/>
              <w:right w:val="single" w:sz="4" w:space="0" w:color="auto"/>
            </w:tcBorders>
            <w:shd w:val="clear" w:color="auto" w:fill="auto"/>
            <w:noWrap/>
            <w:vAlign w:val="center"/>
            <w:hideMark/>
          </w:tcPr>
          <w:p w:rsidR="00C94570" w:rsidRPr="00617C93" w:rsidRDefault="00C94570" w:rsidP="002B4A6E">
            <w:pPr>
              <w:rPr>
                <w:lang w:val="kk-KZ"/>
              </w:rPr>
            </w:pPr>
          </w:p>
        </w:tc>
      </w:tr>
      <w:tr w:rsidR="00C94570" w:rsidRPr="00617C93" w:rsidTr="002B4A6E">
        <w:trPr>
          <w:trHeight w:val="935"/>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46</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100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976"/>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47</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100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99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48</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100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076"/>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49</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«ВВВ+»-тен «ВВ-»-ке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100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113"/>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lastRenderedPageBreak/>
              <w:t>50</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«А-»-тен төмен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агенттігінің «ВВВ»-дан «В+»-ке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ұйымдарына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100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406"/>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51</w:t>
            </w:r>
          </w:p>
        </w:tc>
        <w:tc>
          <w:tcPr>
            <w:tcW w:w="5681"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bCs/>
                <w:lang w:val="kk-KZ"/>
              </w:rPr>
            </w:pPr>
            <w:r w:rsidRPr="00617C93">
              <w:rPr>
                <w:bCs/>
                <w:lang w:val="kk-KZ"/>
              </w:rPr>
              <w:t xml:space="preserve">Standard &amp; Poor's агенттігінің «A-»-тен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агенттігінің «ВВВ+»-тен «ВВ-»-ке дейінгі борыштық рейтингі бар, немесе тиісті валюталық түсімі жоқ басқа рейтингтік агенттіктердің бірінің осыған ұқсас деңгейінің рейтингі, және (немесе) валюталық тәуекелдері қарыз алушы тарапынан тиісті хеджирлеу құралдарымен жабылмаған </w:t>
            </w:r>
            <w:r w:rsidRPr="00617C93">
              <w:rPr>
                <w:spacing w:val="2"/>
                <w:lang w:val="kk-KZ"/>
              </w:rPr>
              <w:t xml:space="preserve">Қазақстан Республикасының бейрезидент ұйымдарына </w:t>
            </w:r>
            <w:r w:rsidRPr="00617C93">
              <w:rPr>
                <w:bCs/>
                <w:lang w:val="kk-KZ"/>
              </w:rPr>
              <w:t>2016 жылғы 1 қаңтардан бастап шетел валютасында берілген қарыздар бойынша 1 (бір) жылдан астам мерзімге қойылатын талаптар</w:t>
            </w:r>
            <w:r w:rsidRPr="00617C93">
              <w:rPr>
                <w:spacing w:val="2"/>
                <w:lang w:val="kk-KZ"/>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bCs/>
                <w:lang w:val="kk-KZ"/>
              </w:rPr>
            </w:pPr>
            <w:r w:rsidRPr="00617C93">
              <w:rPr>
                <w:bCs/>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bCs/>
                <w:lang w:val="kk-KZ"/>
              </w:rPr>
            </w:pPr>
            <w:r w:rsidRPr="00617C93">
              <w:rPr>
                <w:bCs/>
                <w:lang w:val="kk-KZ"/>
              </w:rPr>
              <w:t>200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28"/>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52</w:t>
            </w:r>
          </w:p>
        </w:tc>
        <w:tc>
          <w:tcPr>
            <w:tcW w:w="5681" w:type="dxa"/>
            <w:tcBorders>
              <w:top w:val="single" w:sz="4" w:space="0" w:color="auto"/>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Тәуекелдің ІІІ тобына жатқызылғандарды қоспағанда, 2016 жылғы 1 қаңтарға дейін туындаған жеке тұлғаларға, оның ішінде тұтынушылық кредиттерге қойылатын талаптар</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100</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42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53</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1 (бір) жылдан астам мерзімге шетел валютасында берілген қарыздар, оның ішінде тұтынушылық қарыздар бойынша туындаған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200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527"/>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54</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«ВВ+»-дан төмен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ашық корреспонденттік шоттар бойынша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100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26"/>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55</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Басқа ипотекалық тұрғын үй қарыздары (осы кестенің 52, 56 және 57-жолдарында көрсетілген жеке тұлғаларға берілген қарыздарды қоспағанда)</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100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52"/>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56</w:t>
            </w:r>
          </w:p>
        </w:tc>
        <w:tc>
          <w:tcPr>
            <w:tcW w:w="5681"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bCs/>
                <w:lang w:val="kk-KZ"/>
              </w:rPr>
            </w:pPr>
            <w:r w:rsidRPr="00617C93">
              <w:rPr>
                <w:sz w:val="22"/>
                <w:szCs w:val="22"/>
                <w:shd w:val="clear" w:color="auto" w:fill="F4F5F6"/>
                <w:lang w:val="kk-KZ"/>
              </w:rPr>
              <w:t>Н</w:t>
            </w:r>
            <w:r w:rsidRPr="00617C93">
              <w:rPr>
                <w:spacing w:val="2"/>
                <w:lang w:val="kk-KZ"/>
              </w:rPr>
              <w:t>ормативтік құқықтық актілерінің мемлекеттік тiзiлiмiнде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қаулысына(бұдан әрі – № 144 нормативтерге) 2-қосымшаның 56-жолына сай өлшемшарттардың біріне сәйкес келетін 2016 жылғы 1 қаңтардан бастап 2019 жылғы 31 желтоқсанға дейін жеке тұлғаларға берілген қамтамасыз етілмеген қарыздар, оның ішінде тұтынушылық қарыздар.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bCs/>
                <w:lang w:val="kk-KZ"/>
              </w:rPr>
            </w:pPr>
            <w:r w:rsidRPr="00617C93">
              <w:rPr>
                <w:bCs/>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right"/>
              <w:rPr>
                <w:bCs/>
                <w:lang w:val="kk-KZ"/>
              </w:rPr>
            </w:pPr>
            <w:r w:rsidRPr="00617C93">
              <w:rPr>
                <w:bCs/>
                <w:lang w:val="kk-KZ"/>
              </w:rPr>
              <w:t>150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104"/>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right"/>
              <w:rPr>
                <w:bCs/>
                <w:lang w:val="kk-KZ"/>
              </w:rPr>
            </w:pPr>
            <w:r w:rsidRPr="00617C93">
              <w:rPr>
                <w:bCs/>
                <w:lang w:val="kk-KZ"/>
              </w:rPr>
              <w:lastRenderedPageBreak/>
              <w:t>57</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2016 жылғы 1 қаңтардан бастап жеке тұлғаларға берілген басқа да қарыздар, оның ішінде тұтынушылық кредиттер (осы кестенің 56-жолында көрсетілген жеке тұлғаларға берілген ипотекалық тұрғын үй қарыздарын және қарыздарды қоспағанда)</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bCs/>
                <w:lang w:val="kk-KZ"/>
              </w:rPr>
            </w:pPr>
            <w:r w:rsidRPr="00617C93">
              <w:rPr>
                <w:bCs/>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right"/>
              <w:rPr>
                <w:bCs/>
                <w:lang w:val="kk-KZ"/>
              </w:rPr>
            </w:pPr>
            <w:r w:rsidRPr="00617C93">
              <w:rPr>
                <w:bCs/>
                <w:lang w:val="kk-KZ"/>
              </w:rPr>
              <w:t>100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38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58</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 бағалы қағаздары</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100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028"/>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59</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 бағалы қағаздары</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100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269"/>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60</w:t>
            </w:r>
          </w:p>
        </w:tc>
        <w:tc>
          <w:tcPr>
            <w:tcW w:w="5681" w:type="dxa"/>
            <w:tcBorders>
              <w:top w:val="single" w:sz="4" w:space="0" w:color="auto"/>
              <w:left w:val="single" w:sz="4" w:space="0" w:color="auto"/>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 бағалы қағаздары</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100</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686"/>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61</w:t>
            </w:r>
          </w:p>
        </w:tc>
        <w:tc>
          <w:tcPr>
            <w:tcW w:w="5681" w:type="dxa"/>
            <w:tcBorders>
              <w:top w:val="single" w:sz="4" w:space="0" w:color="auto"/>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«А-» төмен рейтингі немесе басқа рейтингтік агенттіктердің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агенттігінің «ВВВ+»-тен «ВВ-»-ке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 шығарған ислам бағалы қағаздары</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100</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419"/>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62</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Төлемдер бойынша есеп айырысу</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100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63</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Негізгі құрал-жабдықтар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100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64</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Материалдық қорлар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100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
        </w:trPr>
        <w:tc>
          <w:tcPr>
            <w:tcW w:w="438" w:type="dxa"/>
            <w:tcBorders>
              <w:top w:val="nil"/>
              <w:left w:val="single" w:sz="4" w:space="0" w:color="auto"/>
              <w:bottom w:val="single" w:sz="4" w:space="0" w:color="auto"/>
              <w:right w:val="single" w:sz="4" w:space="0" w:color="auto"/>
            </w:tcBorders>
            <w:shd w:val="clear" w:color="auto" w:fill="auto"/>
            <w:vAlign w:val="center"/>
          </w:tcPr>
          <w:p w:rsidR="00C94570" w:rsidRPr="00617C93" w:rsidRDefault="00C94570" w:rsidP="002B4A6E">
            <w:pPr>
              <w:rPr>
                <w:lang w:val="kk-KZ"/>
              </w:rPr>
            </w:pPr>
          </w:p>
        </w:tc>
        <w:tc>
          <w:tcPr>
            <w:tcW w:w="5681" w:type="dxa"/>
            <w:tcBorders>
              <w:top w:val="nil"/>
              <w:left w:val="nil"/>
              <w:bottom w:val="single" w:sz="4" w:space="0" w:color="auto"/>
              <w:right w:val="single" w:sz="4" w:space="0" w:color="auto"/>
            </w:tcBorders>
            <w:shd w:val="clear" w:color="auto" w:fill="auto"/>
            <w:vAlign w:val="center"/>
          </w:tcPr>
          <w:p w:rsidR="00C94570" w:rsidRPr="00617C93" w:rsidRDefault="00C94570" w:rsidP="002B4A6E">
            <w:pPr>
              <w:jc w:val="both"/>
              <w:rPr>
                <w:lang w:val="kk-KZ"/>
              </w:rPr>
            </w:pPr>
            <w:r w:rsidRPr="00617C93">
              <w:rPr>
                <w:lang w:val="kk-KZ"/>
              </w:rPr>
              <w:t>V -топ</w:t>
            </w:r>
          </w:p>
        </w:tc>
        <w:tc>
          <w:tcPr>
            <w:tcW w:w="900" w:type="dxa"/>
            <w:tcBorders>
              <w:top w:val="nil"/>
              <w:left w:val="nil"/>
              <w:bottom w:val="single" w:sz="4" w:space="0" w:color="auto"/>
              <w:right w:val="single" w:sz="4" w:space="0" w:color="auto"/>
            </w:tcBorders>
            <w:shd w:val="clear" w:color="auto" w:fill="auto"/>
            <w:vAlign w:val="center"/>
          </w:tcPr>
          <w:p w:rsidR="00C94570" w:rsidRPr="00617C93" w:rsidRDefault="00C94570" w:rsidP="002B4A6E">
            <w:pPr>
              <w:jc w:val="both"/>
              <w:rPr>
                <w:lang w:val="kk-KZ"/>
              </w:rPr>
            </w:pPr>
          </w:p>
        </w:tc>
        <w:tc>
          <w:tcPr>
            <w:tcW w:w="1439" w:type="dxa"/>
            <w:tcBorders>
              <w:top w:val="nil"/>
              <w:left w:val="nil"/>
              <w:bottom w:val="single" w:sz="4" w:space="0" w:color="auto"/>
              <w:right w:val="single" w:sz="4" w:space="0" w:color="auto"/>
            </w:tcBorders>
            <w:shd w:val="clear" w:color="auto" w:fill="auto"/>
            <w:vAlign w:val="center"/>
          </w:tcPr>
          <w:p w:rsidR="00C94570" w:rsidRPr="00617C93" w:rsidRDefault="00C94570" w:rsidP="002B4A6E">
            <w:pPr>
              <w:jc w:val="center"/>
              <w:rPr>
                <w:lang w:val="kk-KZ"/>
              </w:rPr>
            </w:pPr>
          </w:p>
        </w:tc>
        <w:tc>
          <w:tcPr>
            <w:tcW w:w="913" w:type="dxa"/>
            <w:tcBorders>
              <w:top w:val="nil"/>
              <w:left w:val="nil"/>
              <w:bottom w:val="single" w:sz="4" w:space="0" w:color="auto"/>
              <w:right w:val="single" w:sz="4" w:space="0" w:color="auto"/>
            </w:tcBorders>
            <w:shd w:val="clear" w:color="auto" w:fill="auto"/>
            <w:noWrap/>
            <w:vAlign w:val="bottom"/>
          </w:tcPr>
          <w:p w:rsidR="00C94570" w:rsidRPr="00617C93" w:rsidRDefault="00C94570" w:rsidP="002B4A6E">
            <w:pPr>
              <w:rPr>
                <w:lang w:val="kk-KZ"/>
              </w:rPr>
            </w:pPr>
          </w:p>
        </w:tc>
      </w:tr>
      <w:tr w:rsidR="00C94570" w:rsidRPr="00617C93" w:rsidTr="002B4A6E">
        <w:trPr>
          <w:trHeight w:val="792"/>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65</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bCs/>
                <w:lang w:val="kk-KZ"/>
              </w:rPr>
            </w:pPr>
            <w:r w:rsidRPr="00617C93">
              <w:rPr>
                <w:spacing w:val="2"/>
                <w:lang w:val="kk-KZ"/>
              </w:rPr>
              <w:t>Банктің инвестицияларын қоспағанда, акциялар (жарғылық капиталға қатысу үлестері) бөлігінде, әділ құны бойынша есептелетін инвестициялар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100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32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66</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bCs/>
                <w:lang w:val="kk-KZ"/>
              </w:rPr>
            </w:pPr>
            <w:r w:rsidRPr="00617C93">
              <w:rPr>
                <w:spacing w:val="2"/>
                <w:lang w:val="kk-KZ"/>
              </w:rPr>
              <w:t>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үлестерінен) әрқайсысы 10 (он) және одан астам пайызын құрайтын, негізгі капиталдың 10 (он) пайызынан аспайтын банктің барлық инвестицияларының сомасы</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bCs/>
                <w:lang w:val="kk-KZ"/>
              </w:rPr>
            </w:pPr>
            <w:r w:rsidRPr="00617C93">
              <w:rPr>
                <w:bCs/>
                <w:lang w:val="kk-KZ"/>
              </w:rPr>
              <w:t>100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376"/>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bCs/>
                <w:lang w:val="kk-KZ"/>
              </w:rPr>
            </w:pPr>
            <w:r w:rsidRPr="00617C93">
              <w:rPr>
                <w:bCs/>
                <w:lang w:val="kk-KZ"/>
              </w:rPr>
              <w:t>67</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bCs/>
                <w:lang w:val="kk-KZ"/>
              </w:rPr>
            </w:pPr>
            <w:r w:rsidRPr="00617C93">
              <w:rPr>
                <w:spacing w:val="2"/>
                <w:lang w:val="kk-KZ"/>
              </w:rPr>
              <w:t>Банкте шығарылған акциялардан (жарғылық капиталға қатысу үлестерінен) 10 (он) және одан астам пайыз бар банктің қаржы ұйымның жай акцияларына инвестицияларының сомасы, және жиынтығында Нормативтердің 10-тармағында көрсетілген реттеуіш түзетулерді қолданғаннан кейін банктің негізгі капиталы айырмасының 17,65 (он жеті бүтін жүзден алпыс бес) пайызынан және Нормативтердің 8-тармағының үшінші, төртінші және бесінші абзацтарында көрсетілген негізгі капиталдан шегеруге жататын сомадан аспайтын шегерілетін уақыттық айырмаларға қатысты танылған кейінге қалдырылған салық активтерінің бөлігі</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bCs/>
                <w:lang w:val="kk-KZ"/>
              </w:rPr>
            </w:pPr>
            <w:r w:rsidRPr="00617C93">
              <w:rPr>
                <w:bCs/>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bCs/>
                <w:lang w:val="kk-KZ"/>
              </w:rPr>
            </w:pPr>
            <w:r w:rsidRPr="00617C93">
              <w:rPr>
                <w:bCs/>
                <w:lang w:val="kk-KZ"/>
              </w:rPr>
              <w:t>250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87"/>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68</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 xml:space="preserve">Standard &amp; Poor's агенттігінің «В-» төмен тәуелсіз рейтингі немесе басқа рейтингтік агенттіктердің бірінің осыған ұқсас </w:t>
            </w:r>
            <w:r w:rsidRPr="00617C93">
              <w:rPr>
                <w:spacing w:val="2"/>
                <w:lang w:val="kk-KZ"/>
              </w:rPr>
              <w:lastRenderedPageBreak/>
              <w:t>деңгейдегі рейтингі бар елдердің орталық үкіметтеріне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bCs/>
                <w:lang w:val="kk-KZ"/>
              </w:rPr>
            </w:pPr>
            <w:r w:rsidRPr="00617C93">
              <w:rPr>
                <w:bCs/>
                <w:lang w:val="kk-KZ"/>
              </w:rPr>
              <w:lastRenderedPageBreak/>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bCs/>
                <w:lang w:val="kk-KZ"/>
              </w:rPr>
            </w:pPr>
            <w:r w:rsidRPr="00617C93">
              <w:rPr>
                <w:bCs/>
                <w:lang w:val="kk-KZ"/>
              </w:rPr>
              <w:t>150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792"/>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bCs/>
                <w:lang w:val="kk-KZ"/>
              </w:rPr>
            </w:pPr>
            <w:r w:rsidRPr="00617C93">
              <w:rPr>
                <w:bCs/>
                <w:lang w:val="kk-KZ"/>
              </w:rPr>
              <w:t>69</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150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631"/>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70</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 төмен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150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8"/>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bCs/>
                <w:lang w:val="kk-KZ"/>
              </w:rPr>
            </w:pPr>
            <w:r w:rsidRPr="00617C93">
              <w:rPr>
                <w:bCs/>
                <w:lang w:val="kk-KZ"/>
              </w:rPr>
              <w:t>71</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150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104"/>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72</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Қазақстан Республикасының бейрезидент ұйымдарына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150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112"/>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bCs/>
                <w:lang w:val="kk-KZ"/>
              </w:rPr>
            </w:pPr>
            <w:r w:rsidRPr="00617C93">
              <w:rPr>
                <w:bCs/>
                <w:lang w:val="kk-KZ"/>
              </w:rPr>
              <w:t>73</w:t>
            </w:r>
          </w:p>
        </w:tc>
        <w:tc>
          <w:tcPr>
            <w:tcW w:w="5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bCs/>
                <w:lang w:val="kk-KZ"/>
              </w:rPr>
              <w:t xml:space="preserve">Standard &amp; Poor's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 ұйымдарына, тиісті рейтингтік бағасы жоқ және тиісті валюталық түсімі жоқ басқа рейтингтік агенттіктердің бірінің осыған ұқсас деңгейінің рейтингі, және (немесе) валюталық тәуекелдері қарыз алушы тарапынан тиісті хеджирлеу құралдарымен жабылмаған </w:t>
            </w:r>
            <w:r w:rsidRPr="00617C93">
              <w:rPr>
                <w:spacing w:val="2"/>
                <w:lang w:val="kk-KZ"/>
              </w:rPr>
              <w:t xml:space="preserve">Қазақстан Республикасының бейрезидент ұйымдарына </w:t>
            </w:r>
            <w:r w:rsidRPr="00617C93">
              <w:rPr>
                <w:bCs/>
                <w:lang w:val="kk-KZ"/>
              </w:rPr>
              <w:t>2016 жылғы 1 қаңтардан бастап шетел валютасында берілген қарыздар бойынша 1 (бір) жылдан астам мерзімге қойылатын талаптар</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200</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96"/>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bCs/>
                <w:lang w:val="kk-KZ"/>
              </w:rPr>
            </w:pPr>
            <w:r w:rsidRPr="00617C93">
              <w:rPr>
                <w:bCs/>
                <w:lang w:val="kk-KZ"/>
              </w:rPr>
              <w:t>74</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Шет мемлекеттердің аумағында тіркелген заңды тұлғалар немесе шет мемлекеттердің азаматтары болып табылатын Қазақстан Республикасының бейрезиденттеріне қойылатын талаптар</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bCs/>
                <w:lang w:val="kk-KZ"/>
              </w:rPr>
            </w:pPr>
            <w:r w:rsidRPr="00617C93">
              <w:rPr>
                <w:bCs/>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bCs/>
                <w:lang w:val="kk-KZ"/>
              </w:rPr>
            </w:pPr>
            <w:r w:rsidRPr="00617C93">
              <w:rPr>
                <w:bCs/>
                <w:lang w:val="kk-KZ"/>
              </w:rPr>
              <w:t>150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792"/>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75</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 бағалы қағаздары</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150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53"/>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bCs/>
                <w:lang w:val="kk-KZ"/>
              </w:rPr>
            </w:pPr>
            <w:r w:rsidRPr="00617C93">
              <w:rPr>
                <w:bCs/>
                <w:lang w:val="kk-KZ"/>
              </w:rPr>
              <w:t>76</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 бағалы қағаздары</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150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37"/>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77</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 төмен рейтингі немесе басқа рейтингтік агенттіктердің бірінің осыған ұқсас деңгейдегі рейтингі бар халықаралық қаржы ұйымдары шығарған ислам бағалы қағаздары</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150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99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bCs/>
                <w:lang w:val="kk-KZ"/>
              </w:rPr>
            </w:pPr>
            <w:r w:rsidRPr="00617C93">
              <w:rPr>
                <w:bCs/>
                <w:lang w:val="kk-KZ"/>
              </w:rPr>
              <w:t>78</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Standard &amp; Poor's агенттігінің «ВВ-» төмен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ислам бағалы қағаздары</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150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934"/>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79</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jc w:val="both"/>
              <w:rPr>
                <w:lang w:val="kk-KZ"/>
              </w:rPr>
            </w:pPr>
            <w:r w:rsidRPr="00617C93">
              <w:rPr>
                <w:spacing w:val="2"/>
                <w:lang w:val="kk-KZ"/>
              </w:rPr>
              <w:t>Төменде көрсетілген шет мемлекеттердің аумағында тіркелген Қазақстан Республикасының бейрезидент ұйымдары шығарған ислам бағалы қағаздары:</w:t>
            </w:r>
          </w:p>
        </w:tc>
        <w:tc>
          <w:tcPr>
            <w:tcW w:w="900"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both"/>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vAlign w:val="center"/>
            <w:hideMark/>
          </w:tcPr>
          <w:p w:rsidR="00C94570" w:rsidRPr="00617C93" w:rsidRDefault="00C94570" w:rsidP="002B4A6E">
            <w:pPr>
              <w:jc w:val="center"/>
              <w:rPr>
                <w:lang w:val="kk-KZ"/>
              </w:rPr>
            </w:pPr>
            <w:r w:rsidRPr="00617C93">
              <w:rPr>
                <w:lang w:val="kk-KZ"/>
              </w:rPr>
              <w:t>150</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67"/>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C94570" w:rsidRPr="00617C93" w:rsidRDefault="00C94570" w:rsidP="002B4A6E">
            <w:pPr>
              <w:jc w:val="center"/>
              <w:rPr>
                <w:bCs/>
                <w:lang w:val="kk-KZ"/>
              </w:rPr>
            </w:pPr>
            <w:r w:rsidRPr="00617C93">
              <w:rPr>
                <w:bCs/>
                <w:lang w:val="kk-KZ"/>
              </w:rPr>
              <w:t>80</w:t>
            </w:r>
          </w:p>
        </w:tc>
        <w:tc>
          <w:tcPr>
            <w:tcW w:w="5681" w:type="dxa"/>
            <w:tcBorders>
              <w:top w:val="nil"/>
              <w:left w:val="nil"/>
              <w:bottom w:val="single" w:sz="4" w:space="0" w:color="auto"/>
              <w:right w:val="single" w:sz="4" w:space="0" w:color="auto"/>
            </w:tcBorders>
            <w:shd w:val="clear" w:color="auto" w:fill="auto"/>
            <w:hideMark/>
          </w:tcPr>
          <w:p w:rsidR="00C94570" w:rsidRPr="00617C93" w:rsidRDefault="00C94570" w:rsidP="002B4A6E">
            <w:pPr>
              <w:rPr>
                <w:lang w:val="kk-KZ"/>
              </w:rPr>
            </w:pPr>
            <w:r w:rsidRPr="00617C93">
              <w:rPr>
                <w:spacing w:val="2"/>
                <w:lang w:val="kk-KZ"/>
              </w:rPr>
              <w:t>Тәуекелді активтердің жиынтығы:</w:t>
            </w:r>
          </w:p>
        </w:tc>
        <w:tc>
          <w:tcPr>
            <w:tcW w:w="900"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 </w:t>
            </w:r>
          </w:p>
        </w:tc>
        <w:tc>
          <w:tcPr>
            <w:tcW w:w="1439"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jc w:val="right"/>
              <w:rPr>
                <w:lang w:val="kk-KZ"/>
              </w:rPr>
            </w:pPr>
            <w:r w:rsidRPr="00617C93">
              <w:rPr>
                <w:lang w:val="kk-KZ"/>
              </w:rPr>
              <w:t> </w:t>
            </w:r>
          </w:p>
        </w:tc>
        <w:tc>
          <w:tcPr>
            <w:tcW w:w="913" w:type="dxa"/>
            <w:tcBorders>
              <w:top w:val="nil"/>
              <w:left w:val="nil"/>
              <w:bottom w:val="single" w:sz="4" w:space="0" w:color="auto"/>
              <w:right w:val="single" w:sz="4" w:space="0" w:color="auto"/>
            </w:tcBorders>
            <w:shd w:val="clear" w:color="auto" w:fill="auto"/>
            <w:noWrap/>
            <w:vAlign w:val="bottom"/>
            <w:hideMark/>
          </w:tcPr>
          <w:p w:rsidR="00C94570" w:rsidRPr="00617C93" w:rsidRDefault="00C94570" w:rsidP="002B4A6E">
            <w:pPr>
              <w:rPr>
                <w:lang w:val="kk-KZ"/>
              </w:rPr>
            </w:pPr>
            <w:r w:rsidRPr="00617C93">
              <w:rPr>
                <w:lang w:val="kk-KZ"/>
              </w:rPr>
              <w:t> </w:t>
            </w:r>
          </w:p>
        </w:tc>
      </w:tr>
    </w:tbl>
    <w:p w:rsidR="00C94570" w:rsidRPr="00617C93" w:rsidRDefault="00C94570" w:rsidP="00C94570">
      <w:pPr>
        <w:ind w:firstLine="426"/>
        <w:textAlignment w:val="baseline"/>
        <w:rPr>
          <w:sz w:val="28"/>
          <w:szCs w:val="28"/>
          <w:lang w:val="kk-KZ"/>
        </w:rPr>
      </w:pPr>
    </w:p>
    <w:p w:rsidR="00C94570" w:rsidRPr="00617C93" w:rsidRDefault="00C94570" w:rsidP="00C94570">
      <w:pPr>
        <w:textAlignment w:val="baseline"/>
        <w:rPr>
          <w:spacing w:val="2"/>
          <w:sz w:val="28"/>
          <w:szCs w:val="28"/>
          <w:lang w:val="kk-KZ"/>
        </w:rPr>
      </w:pPr>
      <w:r w:rsidRPr="00617C93">
        <w:rPr>
          <w:spacing w:val="2"/>
          <w:sz w:val="28"/>
          <w:szCs w:val="28"/>
          <w:lang w:val="kk-KZ"/>
        </w:rPr>
        <w:t>Ескертпе:</w:t>
      </w:r>
    </w:p>
    <w:p w:rsidR="00C94570" w:rsidRPr="00617C93" w:rsidRDefault="00C94570" w:rsidP="00C94570">
      <w:pPr>
        <w:textAlignment w:val="baseline"/>
        <w:rPr>
          <w:spacing w:val="2"/>
          <w:sz w:val="28"/>
          <w:szCs w:val="28"/>
          <w:lang w:val="kk-KZ"/>
        </w:rPr>
      </w:pPr>
      <w:r w:rsidRPr="00617C93">
        <w:rPr>
          <w:spacing w:val="2"/>
          <w:sz w:val="28"/>
          <w:szCs w:val="28"/>
          <w:lang w:val="kk-KZ"/>
        </w:rPr>
        <w:t>      * Шет мемлекеттердің тізбесі:</w:t>
      </w:r>
    </w:p>
    <w:p w:rsidR="00C94570" w:rsidRPr="00617C93" w:rsidRDefault="00C94570" w:rsidP="00C94570">
      <w:pPr>
        <w:textAlignment w:val="baseline"/>
        <w:rPr>
          <w:spacing w:val="2"/>
          <w:sz w:val="28"/>
          <w:szCs w:val="28"/>
          <w:lang w:val="kk-KZ"/>
        </w:rPr>
      </w:pPr>
      <w:r w:rsidRPr="00617C93">
        <w:rPr>
          <w:spacing w:val="2"/>
          <w:sz w:val="28"/>
          <w:szCs w:val="28"/>
          <w:lang w:val="kk-KZ"/>
        </w:rPr>
        <w:t>      1) Андорра Князьдігі;</w:t>
      </w:r>
    </w:p>
    <w:p w:rsidR="00C94570" w:rsidRPr="00617C93" w:rsidRDefault="00C94570" w:rsidP="00C94570">
      <w:pPr>
        <w:textAlignment w:val="baseline"/>
        <w:rPr>
          <w:spacing w:val="2"/>
          <w:sz w:val="28"/>
          <w:szCs w:val="28"/>
          <w:lang w:val="kk-KZ"/>
        </w:rPr>
      </w:pPr>
      <w:r w:rsidRPr="00617C93">
        <w:rPr>
          <w:spacing w:val="2"/>
          <w:sz w:val="28"/>
          <w:szCs w:val="28"/>
          <w:lang w:val="kk-KZ"/>
        </w:rPr>
        <w:t>      2) Антигуа және Барбуда мемлекеті;</w:t>
      </w:r>
    </w:p>
    <w:p w:rsidR="00C94570" w:rsidRPr="00617C93" w:rsidRDefault="00C94570" w:rsidP="00C94570">
      <w:pPr>
        <w:textAlignment w:val="baseline"/>
        <w:rPr>
          <w:spacing w:val="2"/>
          <w:sz w:val="28"/>
          <w:szCs w:val="28"/>
          <w:lang w:val="kk-KZ"/>
        </w:rPr>
      </w:pPr>
      <w:r w:rsidRPr="00617C93">
        <w:rPr>
          <w:spacing w:val="2"/>
          <w:sz w:val="28"/>
          <w:szCs w:val="28"/>
          <w:lang w:val="kk-KZ"/>
        </w:rPr>
        <w:t>      3) Багам аралдары достастығы;</w:t>
      </w:r>
    </w:p>
    <w:p w:rsidR="00C94570" w:rsidRPr="00617C93" w:rsidRDefault="00C94570" w:rsidP="00C94570">
      <w:pPr>
        <w:textAlignment w:val="baseline"/>
        <w:rPr>
          <w:spacing w:val="2"/>
          <w:sz w:val="28"/>
          <w:szCs w:val="28"/>
          <w:lang w:val="kk-KZ"/>
        </w:rPr>
      </w:pPr>
      <w:r w:rsidRPr="00617C93">
        <w:rPr>
          <w:spacing w:val="2"/>
          <w:sz w:val="28"/>
          <w:szCs w:val="28"/>
          <w:lang w:val="kk-KZ"/>
        </w:rPr>
        <w:t>      4) Барбадос мемлекеті;</w:t>
      </w:r>
    </w:p>
    <w:p w:rsidR="00C94570" w:rsidRPr="00617C93" w:rsidRDefault="00C94570" w:rsidP="00C94570">
      <w:pPr>
        <w:textAlignment w:val="baseline"/>
        <w:rPr>
          <w:spacing w:val="2"/>
          <w:sz w:val="28"/>
          <w:szCs w:val="28"/>
          <w:lang w:val="kk-KZ"/>
        </w:rPr>
      </w:pPr>
      <w:r w:rsidRPr="00617C93">
        <w:rPr>
          <w:spacing w:val="2"/>
          <w:sz w:val="28"/>
          <w:szCs w:val="28"/>
          <w:lang w:val="kk-KZ"/>
        </w:rPr>
        <w:t>      5) Бахрейн мемлекеті;</w:t>
      </w:r>
    </w:p>
    <w:p w:rsidR="00C94570" w:rsidRPr="00617C93" w:rsidRDefault="00C94570" w:rsidP="00C94570">
      <w:pPr>
        <w:textAlignment w:val="baseline"/>
        <w:rPr>
          <w:spacing w:val="2"/>
          <w:sz w:val="28"/>
          <w:szCs w:val="28"/>
          <w:lang w:val="kk-KZ"/>
        </w:rPr>
      </w:pPr>
      <w:r w:rsidRPr="00617C93">
        <w:rPr>
          <w:spacing w:val="2"/>
          <w:sz w:val="28"/>
          <w:szCs w:val="28"/>
          <w:lang w:val="kk-KZ"/>
        </w:rPr>
        <w:t>      6) Белиз мемлекеті;</w:t>
      </w:r>
    </w:p>
    <w:p w:rsidR="00C94570" w:rsidRPr="00617C93" w:rsidRDefault="00C94570" w:rsidP="00C94570">
      <w:pPr>
        <w:textAlignment w:val="baseline"/>
        <w:rPr>
          <w:spacing w:val="2"/>
          <w:sz w:val="28"/>
          <w:szCs w:val="28"/>
          <w:lang w:val="kk-KZ"/>
        </w:rPr>
      </w:pPr>
      <w:r w:rsidRPr="00617C93">
        <w:rPr>
          <w:spacing w:val="2"/>
          <w:sz w:val="28"/>
          <w:szCs w:val="28"/>
          <w:lang w:val="kk-KZ"/>
        </w:rPr>
        <w:t>      7) Бруней Даруссалам мемлекеті;</w:t>
      </w:r>
    </w:p>
    <w:p w:rsidR="00C94570" w:rsidRPr="00617C93" w:rsidRDefault="00C94570" w:rsidP="00C94570">
      <w:pPr>
        <w:textAlignment w:val="baseline"/>
        <w:rPr>
          <w:spacing w:val="2"/>
          <w:sz w:val="28"/>
          <w:szCs w:val="28"/>
          <w:lang w:val="kk-KZ"/>
        </w:rPr>
      </w:pPr>
      <w:r w:rsidRPr="00617C93">
        <w:rPr>
          <w:spacing w:val="2"/>
          <w:sz w:val="28"/>
          <w:szCs w:val="28"/>
          <w:lang w:val="kk-KZ"/>
        </w:rPr>
        <w:t>      8) Вануату Республикасы;</w:t>
      </w:r>
    </w:p>
    <w:p w:rsidR="00C94570" w:rsidRPr="00617C93" w:rsidRDefault="00C94570" w:rsidP="00C94570">
      <w:pPr>
        <w:textAlignment w:val="baseline"/>
        <w:rPr>
          <w:spacing w:val="2"/>
          <w:sz w:val="28"/>
          <w:szCs w:val="28"/>
          <w:lang w:val="kk-KZ"/>
        </w:rPr>
      </w:pPr>
      <w:r w:rsidRPr="00617C93">
        <w:rPr>
          <w:spacing w:val="2"/>
          <w:sz w:val="28"/>
          <w:szCs w:val="28"/>
          <w:lang w:val="kk-KZ"/>
        </w:rPr>
        <w:t>      9) Гватемала Республикасы;</w:t>
      </w:r>
    </w:p>
    <w:p w:rsidR="00C94570" w:rsidRPr="00617C93" w:rsidRDefault="00C94570" w:rsidP="00C94570">
      <w:pPr>
        <w:textAlignment w:val="baseline"/>
        <w:rPr>
          <w:spacing w:val="2"/>
          <w:sz w:val="28"/>
          <w:szCs w:val="28"/>
          <w:lang w:val="kk-KZ"/>
        </w:rPr>
      </w:pPr>
      <w:r w:rsidRPr="00617C93">
        <w:rPr>
          <w:spacing w:val="2"/>
          <w:sz w:val="28"/>
          <w:szCs w:val="28"/>
          <w:lang w:val="kk-KZ"/>
        </w:rPr>
        <w:t>      10) Гренада мемлекеті;</w:t>
      </w:r>
    </w:p>
    <w:p w:rsidR="00C94570" w:rsidRPr="00617C93" w:rsidRDefault="00C94570" w:rsidP="00C94570">
      <w:pPr>
        <w:textAlignment w:val="baseline"/>
        <w:rPr>
          <w:spacing w:val="2"/>
          <w:sz w:val="28"/>
          <w:szCs w:val="28"/>
          <w:lang w:val="kk-KZ"/>
        </w:rPr>
      </w:pPr>
      <w:r w:rsidRPr="00617C93">
        <w:rPr>
          <w:spacing w:val="2"/>
          <w:sz w:val="28"/>
          <w:szCs w:val="28"/>
          <w:lang w:val="kk-KZ"/>
        </w:rPr>
        <w:t>      11) Джибути Республикасы;</w:t>
      </w:r>
    </w:p>
    <w:p w:rsidR="00C94570" w:rsidRPr="00617C93" w:rsidRDefault="00C94570" w:rsidP="00C94570">
      <w:pPr>
        <w:textAlignment w:val="baseline"/>
        <w:rPr>
          <w:spacing w:val="2"/>
          <w:sz w:val="28"/>
          <w:szCs w:val="28"/>
          <w:lang w:val="kk-KZ"/>
        </w:rPr>
      </w:pPr>
      <w:r w:rsidRPr="00617C93">
        <w:rPr>
          <w:spacing w:val="2"/>
          <w:sz w:val="28"/>
          <w:szCs w:val="28"/>
          <w:lang w:val="kk-KZ"/>
        </w:rPr>
        <w:t>      12) Доминикан Республикасы;</w:t>
      </w:r>
    </w:p>
    <w:p w:rsidR="00C94570" w:rsidRPr="00617C93" w:rsidRDefault="00C94570" w:rsidP="00C94570">
      <w:pPr>
        <w:textAlignment w:val="baseline"/>
        <w:rPr>
          <w:spacing w:val="2"/>
          <w:sz w:val="28"/>
          <w:szCs w:val="28"/>
          <w:lang w:val="kk-KZ"/>
        </w:rPr>
      </w:pPr>
      <w:r w:rsidRPr="00617C93">
        <w:rPr>
          <w:spacing w:val="2"/>
          <w:sz w:val="28"/>
          <w:szCs w:val="28"/>
          <w:lang w:val="kk-KZ"/>
        </w:rPr>
        <w:t>      13) Индонезия Республикасы;</w:t>
      </w:r>
    </w:p>
    <w:p w:rsidR="00C94570" w:rsidRPr="00617C93" w:rsidRDefault="00C94570" w:rsidP="00C94570">
      <w:pPr>
        <w:textAlignment w:val="baseline"/>
        <w:rPr>
          <w:spacing w:val="2"/>
          <w:sz w:val="28"/>
          <w:szCs w:val="28"/>
          <w:lang w:val="kk-KZ"/>
        </w:rPr>
      </w:pPr>
      <w:r w:rsidRPr="00617C93">
        <w:rPr>
          <w:spacing w:val="2"/>
          <w:sz w:val="28"/>
          <w:szCs w:val="28"/>
          <w:lang w:val="kk-KZ"/>
        </w:rPr>
        <w:t>      14) Испания (Канар аралдарының аумағы бөлігінде ғана);</w:t>
      </w:r>
    </w:p>
    <w:p w:rsidR="00C94570" w:rsidRPr="00617C93" w:rsidRDefault="00C94570" w:rsidP="00C94570">
      <w:pPr>
        <w:textAlignment w:val="baseline"/>
        <w:rPr>
          <w:spacing w:val="2"/>
          <w:sz w:val="28"/>
          <w:szCs w:val="28"/>
          <w:lang w:val="kk-KZ"/>
        </w:rPr>
      </w:pPr>
      <w:r w:rsidRPr="00617C93">
        <w:rPr>
          <w:spacing w:val="2"/>
          <w:sz w:val="28"/>
          <w:szCs w:val="28"/>
          <w:lang w:val="kk-KZ"/>
        </w:rPr>
        <w:t>      15) Кипр Республикасы;</w:t>
      </w:r>
    </w:p>
    <w:p w:rsidR="00C94570" w:rsidRPr="00617C93" w:rsidRDefault="00C94570" w:rsidP="00C94570">
      <w:pPr>
        <w:textAlignment w:val="baseline"/>
        <w:rPr>
          <w:spacing w:val="2"/>
          <w:sz w:val="28"/>
          <w:szCs w:val="28"/>
          <w:lang w:val="kk-KZ"/>
        </w:rPr>
      </w:pPr>
      <w:r w:rsidRPr="00617C93">
        <w:rPr>
          <w:spacing w:val="2"/>
          <w:sz w:val="28"/>
          <w:szCs w:val="28"/>
          <w:lang w:val="kk-KZ"/>
        </w:rPr>
        <w:t>      16) Қытай Халық Республикасы (Аомынь (Макао) және Сянган (Гонконг) арнайы әкімшілік аудандарының аумақтары бөлігінде ғана);</w:t>
      </w:r>
    </w:p>
    <w:p w:rsidR="00C94570" w:rsidRPr="00617C93" w:rsidRDefault="00C94570" w:rsidP="00C94570">
      <w:pPr>
        <w:textAlignment w:val="baseline"/>
        <w:rPr>
          <w:spacing w:val="2"/>
          <w:sz w:val="28"/>
          <w:szCs w:val="28"/>
          <w:lang w:val="kk-KZ"/>
        </w:rPr>
      </w:pPr>
      <w:r w:rsidRPr="00617C93">
        <w:rPr>
          <w:spacing w:val="2"/>
          <w:sz w:val="28"/>
          <w:szCs w:val="28"/>
          <w:lang w:val="kk-KZ"/>
        </w:rPr>
        <w:t>      17) Комор аралдары Федералды Ислам Республикасы;</w:t>
      </w:r>
    </w:p>
    <w:p w:rsidR="00C94570" w:rsidRPr="00617C93" w:rsidRDefault="00C94570" w:rsidP="00C94570">
      <w:pPr>
        <w:textAlignment w:val="baseline"/>
        <w:rPr>
          <w:spacing w:val="2"/>
          <w:sz w:val="28"/>
          <w:szCs w:val="28"/>
          <w:lang w:val="kk-KZ"/>
        </w:rPr>
      </w:pPr>
      <w:r w:rsidRPr="00617C93">
        <w:rPr>
          <w:spacing w:val="2"/>
          <w:sz w:val="28"/>
          <w:szCs w:val="28"/>
          <w:lang w:val="kk-KZ"/>
        </w:rPr>
        <w:t>      18) Коста-Рика Республикасы;</w:t>
      </w:r>
    </w:p>
    <w:p w:rsidR="00C94570" w:rsidRPr="00617C93" w:rsidRDefault="00C94570" w:rsidP="00C94570">
      <w:pPr>
        <w:textAlignment w:val="baseline"/>
        <w:rPr>
          <w:spacing w:val="2"/>
          <w:sz w:val="28"/>
          <w:szCs w:val="28"/>
          <w:lang w:val="kk-KZ"/>
        </w:rPr>
      </w:pPr>
      <w:r w:rsidRPr="00617C93">
        <w:rPr>
          <w:spacing w:val="2"/>
          <w:sz w:val="28"/>
          <w:szCs w:val="28"/>
          <w:lang w:val="kk-KZ"/>
        </w:rPr>
        <w:t>      19) Малайзия (Лабуан анклавының аумағы бөлігінде ғана);</w:t>
      </w:r>
    </w:p>
    <w:p w:rsidR="00C94570" w:rsidRPr="00617C93" w:rsidRDefault="00C94570" w:rsidP="00C94570">
      <w:pPr>
        <w:textAlignment w:val="baseline"/>
        <w:rPr>
          <w:spacing w:val="2"/>
          <w:sz w:val="28"/>
          <w:szCs w:val="28"/>
          <w:lang w:val="kk-KZ"/>
        </w:rPr>
      </w:pPr>
      <w:r w:rsidRPr="00617C93">
        <w:rPr>
          <w:spacing w:val="2"/>
          <w:sz w:val="28"/>
          <w:szCs w:val="28"/>
          <w:lang w:val="kk-KZ"/>
        </w:rPr>
        <w:t>      20) Либерия Республикасы;</w:t>
      </w:r>
    </w:p>
    <w:p w:rsidR="00C94570" w:rsidRPr="00617C93" w:rsidRDefault="00C94570" w:rsidP="00C94570">
      <w:pPr>
        <w:textAlignment w:val="baseline"/>
        <w:rPr>
          <w:spacing w:val="2"/>
          <w:sz w:val="28"/>
          <w:szCs w:val="28"/>
          <w:lang w:val="kk-KZ"/>
        </w:rPr>
      </w:pPr>
      <w:r w:rsidRPr="00617C93">
        <w:rPr>
          <w:spacing w:val="2"/>
          <w:sz w:val="28"/>
          <w:szCs w:val="28"/>
          <w:lang w:val="kk-KZ"/>
        </w:rPr>
        <w:t>      21) Лихтенштейн Князьдігі;</w:t>
      </w:r>
    </w:p>
    <w:p w:rsidR="00C94570" w:rsidRPr="00617C93" w:rsidRDefault="00C94570" w:rsidP="00C94570">
      <w:pPr>
        <w:textAlignment w:val="baseline"/>
        <w:rPr>
          <w:spacing w:val="2"/>
          <w:sz w:val="28"/>
          <w:szCs w:val="28"/>
          <w:lang w:val="kk-KZ"/>
        </w:rPr>
      </w:pPr>
      <w:r w:rsidRPr="00617C93">
        <w:rPr>
          <w:spacing w:val="2"/>
          <w:sz w:val="28"/>
          <w:szCs w:val="28"/>
          <w:lang w:val="kk-KZ"/>
        </w:rPr>
        <w:t>      22) Маврикий Республикасы;</w:t>
      </w:r>
    </w:p>
    <w:p w:rsidR="00C94570" w:rsidRPr="00617C93" w:rsidRDefault="00C94570" w:rsidP="00C94570">
      <w:pPr>
        <w:textAlignment w:val="baseline"/>
        <w:rPr>
          <w:spacing w:val="2"/>
          <w:sz w:val="28"/>
          <w:szCs w:val="28"/>
          <w:lang w:val="kk-KZ"/>
        </w:rPr>
      </w:pPr>
      <w:r w:rsidRPr="00617C93">
        <w:rPr>
          <w:spacing w:val="2"/>
          <w:sz w:val="28"/>
          <w:szCs w:val="28"/>
          <w:lang w:val="kk-KZ"/>
        </w:rPr>
        <w:t>      23) Португалия (Мадейра аралдарының аумағы бөлігінде ғана);</w:t>
      </w:r>
    </w:p>
    <w:p w:rsidR="00C94570" w:rsidRPr="00617C93" w:rsidRDefault="00C94570" w:rsidP="00C94570">
      <w:pPr>
        <w:textAlignment w:val="baseline"/>
        <w:rPr>
          <w:spacing w:val="2"/>
          <w:sz w:val="28"/>
          <w:szCs w:val="28"/>
          <w:lang w:val="kk-KZ"/>
        </w:rPr>
      </w:pPr>
      <w:r w:rsidRPr="00617C93">
        <w:rPr>
          <w:spacing w:val="2"/>
          <w:sz w:val="28"/>
          <w:szCs w:val="28"/>
          <w:lang w:val="kk-KZ"/>
        </w:rPr>
        <w:t>      24) Мальдив Республикасы;</w:t>
      </w:r>
    </w:p>
    <w:p w:rsidR="00C94570" w:rsidRPr="00617C93" w:rsidRDefault="00C94570" w:rsidP="00C94570">
      <w:pPr>
        <w:textAlignment w:val="baseline"/>
        <w:rPr>
          <w:spacing w:val="2"/>
          <w:sz w:val="28"/>
          <w:szCs w:val="28"/>
          <w:lang w:val="kk-KZ"/>
        </w:rPr>
      </w:pPr>
      <w:r w:rsidRPr="00617C93">
        <w:rPr>
          <w:spacing w:val="2"/>
          <w:sz w:val="28"/>
          <w:szCs w:val="28"/>
          <w:lang w:val="kk-KZ"/>
        </w:rPr>
        <w:t>      25) Мальта Республикасы;</w:t>
      </w:r>
    </w:p>
    <w:p w:rsidR="00C94570" w:rsidRPr="00617C93" w:rsidRDefault="00C94570" w:rsidP="00C94570">
      <w:pPr>
        <w:textAlignment w:val="baseline"/>
        <w:rPr>
          <w:spacing w:val="2"/>
          <w:sz w:val="28"/>
          <w:szCs w:val="28"/>
          <w:lang w:val="kk-KZ"/>
        </w:rPr>
      </w:pPr>
      <w:r w:rsidRPr="00617C93">
        <w:rPr>
          <w:spacing w:val="2"/>
          <w:sz w:val="28"/>
          <w:szCs w:val="28"/>
          <w:lang w:val="kk-KZ"/>
        </w:rPr>
        <w:t>      26) Маршалл аралдары Республикасы;</w:t>
      </w:r>
    </w:p>
    <w:p w:rsidR="00C94570" w:rsidRPr="00617C93" w:rsidRDefault="00C94570" w:rsidP="00C94570">
      <w:pPr>
        <w:textAlignment w:val="baseline"/>
        <w:rPr>
          <w:spacing w:val="2"/>
          <w:sz w:val="28"/>
          <w:szCs w:val="28"/>
          <w:lang w:val="kk-KZ"/>
        </w:rPr>
      </w:pPr>
      <w:r w:rsidRPr="00617C93">
        <w:rPr>
          <w:spacing w:val="2"/>
          <w:sz w:val="28"/>
          <w:szCs w:val="28"/>
          <w:lang w:val="kk-KZ"/>
        </w:rPr>
        <w:t>      27) Монако Князьдігі;</w:t>
      </w:r>
    </w:p>
    <w:p w:rsidR="00C94570" w:rsidRPr="00617C93" w:rsidRDefault="00C94570" w:rsidP="00C94570">
      <w:pPr>
        <w:textAlignment w:val="baseline"/>
        <w:rPr>
          <w:spacing w:val="2"/>
          <w:sz w:val="28"/>
          <w:szCs w:val="28"/>
          <w:lang w:val="kk-KZ"/>
        </w:rPr>
      </w:pPr>
      <w:r w:rsidRPr="00617C93">
        <w:rPr>
          <w:spacing w:val="2"/>
          <w:sz w:val="28"/>
          <w:szCs w:val="28"/>
          <w:lang w:val="kk-KZ"/>
        </w:rPr>
        <w:t>      28) Мьянма Одағы;</w:t>
      </w:r>
    </w:p>
    <w:p w:rsidR="00C94570" w:rsidRPr="00617C93" w:rsidRDefault="00C94570" w:rsidP="00C94570">
      <w:pPr>
        <w:textAlignment w:val="baseline"/>
        <w:rPr>
          <w:spacing w:val="2"/>
          <w:sz w:val="28"/>
          <w:szCs w:val="28"/>
          <w:lang w:val="kk-KZ"/>
        </w:rPr>
      </w:pPr>
      <w:r w:rsidRPr="00617C93">
        <w:rPr>
          <w:spacing w:val="2"/>
          <w:sz w:val="28"/>
          <w:szCs w:val="28"/>
          <w:lang w:val="kk-KZ"/>
        </w:rPr>
        <w:t>      29) Науру Республикасы;</w:t>
      </w:r>
    </w:p>
    <w:p w:rsidR="00C94570" w:rsidRPr="00617C93" w:rsidRDefault="00C94570" w:rsidP="00C94570">
      <w:pPr>
        <w:textAlignment w:val="baseline"/>
        <w:rPr>
          <w:spacing w:val="2"/>
          <w:sz w:val="28"/>
          <w:szCs w:val="28"/>
          <w:lang w:val="kk-KZ"/>
        </w:rPr>
      </w:pPr>
      <w:r w:rsidRPr="00617C93">
        <w:rPr>
          <w:spacing w:val="2"/>
          <w:sz w:val="28"/>
          <w:szCs w:val="28"/>
          <w:lang w:val="kk-KZ"/>
        </w:rPr>
        <w:t>      30) Нидерланд (Аруба аралының аумағы және Антиль аралдарының тәуелді аумақтары бөлігінде ғана);</w:t>
      </w:r>
    </w:p>
    <w:p w:rsidR="00C94570" w:rsidRPr="00617C93" w:rsidRDefault="00C94570" w:rsidP="00C94570">
      <w:pPr>
        <w:textAlignment w:val="baseline"/>
        <w:rPr>
          <w:spacing w:val="2"/>
          <w:sz w:val="28"/>
          <w:szCs w:val="28"/>
          <w:lang w:val="kk-KZ"/>
        </w:rPr>
      </w:pPr>
      <w:r w:rsidRPr="00617C93">
        <w:rPr>
          <w:spacing w:val="2"/>
          <w:sz w:val="28"/>
          <w:szCs w:val="28"/>
          <w:lang w:val="kk-KZ"/>
        </w:rPr>
        <w:t>      31) Нигерия Федеративтік Республикасы;</w:t>
      </w:r>
    </w:p>
    <w:p w:rsidR="00C94570" w:rsidRPr="00617C93" w:rsidRDefault="00C94570" w:rsidP="00C94570">
      <w:pPr>
        <w:textAlignment w:val="baseline"/>
        <w:rPr>
          <w:spacing w:val="2"/>
          <w:sz w:val="28"/>
          <w:szCs w:val="28"/>
          <w:lang w:val="kk-KZ"/>
        </w:rPr>
      </w:pPr>
      <w:r w:rsidRPr="00617C93">
        <w:rPr>
          <w:spacing w:val="2"/>
          <w:sz w:val="28"/>
          <w:szCs w:val="28"/>
          <w:lang w:val="kk-KZ"/>
        </w:rPr>
        <w:t>      32) Жаңа Зеландия (Кук және Ниуэ аралдарының аумақтары бөлігінде ғана);</w:t>
      </w:r>
    </w:p>
    <w:p w:rsidR="00C94570" w:rsidRPr="00617C93" w:rsidRDefault="00C94570" w:rsidP="00C94570">
      <w:pPr>
        <w:textAlignment w:val="baseline"/>
        <w:rPr>
          <w:spacing w:val="2"/>
          <w:sz w:val="28"/>
          <w:szCs w:val="28"/>
          <w:lang w:val="kk-KZ"/>
        </w:rPr>
      </w:pPr>
      <w:r w:rsidRPr="00617C93">
        <w:rPr>
          <w:spacing w:val="2"/>
          <w:sz w:val="28"/>
          <w:szCs w:val="28"/>
          <w:lang w:val="kk-KZ"/>
        </w:rPr>
        <w:t>      33) Біріккен Араб Әмірліктері (Дубай қаласының аумағы бөлігінде ғана);</w:t>
      </w:r>
    </w:p>
    <w:p w:rsidR="00C94570" w:rsidRPr="00617C93" w:rsidRDefault="00C94570" w:rsidP="00C94570">
      <w:pPr>
        <w:textAlignment w:val="baseline"/>
        <w:rPr>
          <w:spacing w:val="2"/>
          <w:sz w:val="28"/>
          <w:szCs w:val="28"/>
          <w:lang w:val="kk-KZ"/>
        </w:rPr>
      </w:pPr>
      <w:r w:rsidRPr="00617C93">
        <w:rPr>
          <w:spacing w:val="2"/>
          <w:sz w:val="28"/>
          <w:szCs w:val="28"/>
          <w:lang w:val="kk-KZ"/>
        </w:rPr>
        <w:t>      34) Палау Республикасы;</w:t>
      </w:r>
    </w:p>
    <w:p w:rsidR="00C94570" w:rsidRPr="00617C93" w:rsidRDefault="00C94570" w:rsidP="00C94570">
      <w:pPr>
        <w:textAlignment w:val="baseline"/>
        <w:rPr>
          <w:spacing w:val="2"/>
          <w:sz w:val="28"/>
          <w:szCs w:val="28"/>
          <w:lang w:val="kk-KZ"/>
        </w:rPr>
      </w:pPr>
      <w:r w:rsidRPr="00617C93">
        <w:rPr>
          <w:spacing w:val="2"/>
          <w:sz w:val="28"/>
          <w:szCs w:val="28"/>
          <w:lang w:val="kk-KZ"/>
        </w:rPr>
        <w:t>      35) Панама Республикасы;</w:t>
      </w:r>
    </w:p>
    <w:p w:rsidR="00C94570" w:rsidRPr="00617C93" w:rsidRDefault="00C94570" w:rsidP="00C94570">
      <w:pPr>
        <w:textAlignment w:val="baseline"/>
        <w:rPr>
          <w:spacing w:val="2"/>
          <w:sz w:val="28"/>
          <w:szCs w:val="28"/>
          <w:lang w:val="kk-KZ"/>
        </w:rPr>
      </w:pPr>
      <w:r w:rsidRPr="00617C93">
        <w:rPr>
          <w:spacing w:val="2"/>
          <w:sz w:val="28"/>
          <w:szCs w:val="28"/>
          <w:lang w:val="kk-KZ"/>
        </w:rPr>
        <w:t>      36) Самоа Тәуелсіз мемлекеті;</w:t>
      </w:r>
    </w:p>
    <w:p w:rsidR="00C94570" w:rsidRPr="00617C93" w:rsidRDefault="00C94570" w:rsidP="00C94570">
      <w:pPr>
        <w:textAlignment w:val="baseline"/>
        <w:rPr>
          <w:spacing w:val="2"/>
          <w:sz w:val="28"/>
          <w:szCs w:val="28"/>
          <w:lang w:val="kk-KZ"/>
        </w:rPr>
      </w:pPr>
      <w:r w:rsidRPr="00617C93">
        <w:rPr>
          <w:spacing w:val="2"/>
          <w:sz w:val="28"/>
          <w:szCs w:val="28"/>
          <w:lang w:val="kk-KZ"/>
        </w:rPr>
        <w:t>      37) Сейшел аралдары Республикасы;</w:t>
      </w:r>
    </w:p>
    <w:p w:rsidR="00C94570" w:rsidRPr="00617C93" w:rsidRDefault="00C94570" w:rsidP="00C94570">
      <w:pPr>
        <w:textAlignment w:val="baseline"/>
        <w:rPr>
          <w:spacing w:val="2"/>
          <w:sz w:val="28"/>
          <w:szCs w:val="28"/>
          <w:lang w:val="kk-KZ"/>
        </w:rPr>
      </w:pPr>
      <w:r w:rsidRPr="00617C93">
        <w:rPr>
          <w:spacing w:val="2"/>
          <w:sz w:val="28"/>
          <w:szCs w:val="28"/>
          <w:lang w:val="kk-KZ"/>
        </w:rPr>
        <w:lastRenderedPageBreak/>
        <w:t>      38) Сент-Винсент және Гренадин мемлекеті;</w:t>
      </w:r>
    </w:p>
    <w:p w:rsidR="00C94570" w:rsidRPr="00617C93" w:rsidRDefault="00C94570" w:rsidP="00C94570">
      <w:pPr>
        <w:textAlignment w:val="baseline"/>
        <w:rPr>
          <w:spacing w:val="2"/>
          <w:sz w:val="28"/>
          <w:szCs w:val="28"/>
          <w:lang w:val="kk-KZ"/>
        </w:rPr>
      </w:pPr>
      <w:r w:rsidRPr="00617C93">
        <w:rPr>
          <w:spacing w:val="2"/>
          <w:sz w:val="28"/>
          <w:szCs w:val="28"/>
          <w:lang w:val="kk-KZ"/>
        </w:rPr>
        <w:t>      39) Сент-Китс және Невис Федерациясы;</w:t>
      </w:r>
    </w:p>
    <w:p w:rsidR="00C94570" w:rsidRPr="00617C93" w:rsidRDefault="00C94570" w:rsidP="00C94570">
      <w:pPr>
        <w:textAlignment w:val="baseline"/>
        <w:rPr>
          <w:spacing w:val="2"/>
          <w:sz w:val="28"/>
          <w:szCs w:val="28"/>
          <w:lang w:val="kk-KZ"/>
        </w:rPr>
      </w:pPr>
      <w:r w:rsidRPr="00617C93">
        <w:rPr>
          <w:spacing w:val="2"/>
          <w:sz w:val="28"/>
          <w:szCs w:val="28"/>
          <w:lang w:val="kk-KZ"/>
        </w:rPr>
        <w:t>      40) Сент-Люсия мемлекеті;</w:t>
      </w:r>
    </w:p>
    <w:p w:rsidR="00C94570" w:rsidRPr="00617C93" w:rsidRDefault="00C94570" w:rsidP="00C94570">
      <w:pPr>
        <w:textAlignment w:val="baseline"/>
        <w:rPr>
          <w:spacing w:val="2"/>
          <w:sz w:val="28"/>
          <w:szCs w:val="28"/>
          <w:lang w:val="kk-KZ"/>
        </w:rPr>
      </w:pPr>
      <w:r w:rsidRPr="00617C93">
        <w:rPr>
          <w:spacing w:val="2"/>
          <w:sz w:val="28"/>
          <w:szCs w:val="28"/>
          <w:lang w:val="kk-KZ"/>
        </w:rPr>
        <w:t>      41) Ұлыбритания мен Солтүстік Ирландияның Біріккен Корольдігі (мынадай аумақтар бөлігінде ғана):</w:t>
      </w:r>
    </w:p>
    <w:p w:rsidR="00C94570" w:rsidRPr="00617C93" w:rsidRDefault="00C94570" w:rsidP="00C94570">
      <w:pPr>
        <w:textAlignment w:val="baseline"/>
        <w:rPr>
          <w:spacing w:val="2"/>
          <w:sz w:val="28"/>
          <w:szCs w:val="28"/>
          <w:lang w:val="kk-KZ"/>
        </w:rPr>
      </w:pPr>
      <w:r w:rsidRPr="00617C93">
        <w:rPr>
          <w:spacing w:val="2"/>
          <w:sz w:val="28"/>
          <w:szCs w:val="28"/>
          <w:lang w:val="kk-KZ"/>
        </w:rPr>
        <w:t>      Ангилья аралдары;</w:t>
      </w:r>
    </w:p>
    <w:p w:rsidR="00C94570" w:rsidRPr="00617C93" w:rsidRDefault="00C94570" w:rsidP="00C94570">
      <w:pPr>
        <w:textAlignment w:val="baseline"/>
        <w:rPr>
          <w:spacing w:val="2"/>
          <w:sz w:val="28"/>
          <w:szCs w:val="28"/>
          <w:lang w:val="kk-KZ"/>
        </w:rPr>
      </w:pPr>
      <w:r w:rsidRPr="00617C93">
        <w:rPr>
          <w:spacing w:val="2"/>
          <w:sz w:val="28"/>
          <w:szCs w:val="28"/>
          <w:lang w:val="kk-KZ"/>
        </w:rPr>
        <w:t>      Бермуд аралдары;</w:t>
      </w:r>
    </w:p>
    <w:p w:rsidR="00C94570" w:rsidRPr="00617C93" w:rsidRDefault="00C94570" w:rsidP="00C94570">
      <w:pPr>
        <w:textAlignment w:val="baseline"/>
        <w:rPr>
          <w:spacing w:val="2"/>
          <w:sz w:val="28"/>
          <w:szCs w:val="28"/>
          <w:lang w:val="kk-KZ"/>
        </w:rPr>
      </w:pPr>
      <w:r w:rsidRPr="00617C93">
        <w:rPr>
          <w:spacing w:val="2"/>
          <w:sz w:val="28"/>
          <w:szCs w:val="28"/>
          <w:lang w:val="kk-KZ"/>
        </w:rPr>
        <w:t>      Британдық Виргин аралдары;</w:t>
      </w:r>
    </w:p>
    <w:p w:rsidR="00C94570" w:rsidRPr="00617C93" w:rsidRDefault="00C94570" w:rsidP="00C94570">
      <w:pPr>
        <w:textAlignment w:val="baseline"/>
        <w:rPr>
          <w:spacing w:val="2"/>
          <w:sz w:val="28"/>
          <w:szCs w:val="28"/>
          <w:lang w:val="kk-KZ"/>
        </w:rPr>
      </w:pPr>
      <w:r w:rsidRPr="00617C93">
        <w:rPr>
          <w:spacing w:val="2"/>
          <w:sz w:val="28"/>
          <w:szCs w:val="28"/>
          <w:lang w:val="kk-KZ"/>
        </w:rPr>
        <w:t>      Гибралтар;</w:t>
      </w:r>
    </w:p>
    <w:p w:rsidR="00C94570" w:rsidRPr="00617C93" w:rsidRDefault="00C94570" w:rsidP="00C94570">
      <w:pPr>
        <w:textAlignment w:val="baseline"/>
        <w:rPr>
          <w:spacing w:val="2"/>
          <w:sz w:val="28"/>
          <w:szCs w:val="28"/>
          <w:lang w:val="kk-KZ"/>
        </w:rPr>
      </w:pPr>
      <w:r w:rsidRPr="00617C93">
        <w:rPr>
          <w:spacing w:val="2"/>
          <w:sz w:val="28"/>
          <w:szCs w:val="28"/>
          <w:lang w:val="kk-KZ"/>
        </w:rPr>
        <w:t>      Кайман аралдары;</w:t>
      </w:r>
    </w:p>
    <w:p w:rsidR="00C94570" w:rsidRPr="00617C93" w:rsidRDefault="00C94570" w:rsidP="00C94570">
      <w:pPr>
        <w:textAlignment w:val="baseline"/>
        <w:rPr>
          <w:spacing w:val="2"/>
          <w:sz w:val="28"/>
          <w:szCs w:val="28"/>
          <w:lang w:val="kk-KZ"/>
        </w:rPr>
      </w:pPr>
      <w:r w:rsidRPr="00617C93">
        <w:rPr>
          <w:spacing w:val="2"/>
          <w:sz w:val="28"/>
          <w:szCs w:val="28"/>
          <w:lang w:val="kk-KZ"/>
        </w:rPr>
        <w:t>      Монтсеррат аралы;</w:t>
      </w:r>
    </w:p>
    <w:p w:rsidR="00C94570" w:rsidRPr="00617C93" w:rsidRDefault="00C94570" w:rsidP="00C94570">
      <w:pPr>
        <w:textAlignment w:val="baseline"/>
        <w:rPr>
          <w:spacing w:val="2"/>
          <w:sz w:val="28"/>
          <w:szCs w:val="28"/>
          <w:lang w:val="kk-KZ"/>
        </w:rPr>
      </w:pPr>
      <w:r w:rsidRPr="00617C93">
        <w:rPr>
          <w:spacing w:val="2"/>
          <w:sz w:val="28"/>
          <w:szCs w:val="28"/>
          <w:lang w:val="kk-KZ"/>
        </w:rPr>
        <w:t>      Теркс және Кайкос аралдары;</w:t>
      </w:r>
    </w:p>
    <w:p w:rsidR="00C94570" w:rsidRPr="00617C93" w:rsidRDefault="00C94570" w:rsidP="00C94570">
      <w:pPr>
        <w:textAlignment w:val="baseline"/>
        <w:rPr>
          <w:spacing w:val="2"/>
          <w:sz w:val="28"/>
          <w:szCs w:val="28"/>
          <w:lang w:val="kk-KZ"/>
        </w:rPr>
      </w:pPr>
      <w:r w:rsidRPr="00617C93">
        <w:rPr>
          <w:spacing w:val="2"/>
          <w:sz w:val="28"/>
          <w:szCs w:val="28"/>
          <w:lang w:val="kk-KZ"/>
        </w:rPr>
        <w:t>      Мэн аралы;</w:t>
      </w:r>
    </w:p>
    <w:p w:rsidR="00C94570" w:rsidRPr="00617C93" w:rsidRDefault="00C94570" w:rsidP="00C94570">
      <w:pPr>
        <w:textAlignment w:val="baseline"/>
        <w:rPr>
          <w:spacing w:val="2"/>
          <w:sz w:val="28"/>
          <w:szCs w:val="28"/>
          <w:lang w:val="kk-KZ"/>
        </w:rPr>
      </w:pPr>
      <w:r w:rsidRPr="00617C93">
        <w:rPr>
          <w:spacing w:val="2"/>
          <w:sz w:val="28"/>
          <w:szCs w:val="28"/>
          <w:lang w:val="kk-KZ"/>
        </w:rPr>
        <w:t xml:space="preserve">      Норманд аралдары (Гернси, Джерси, Сарк, Олдерни аралдары);</w:t>
      </w:r>
    </w:p>
    <w:p w:rsidR="00C94570" w:rsidRPr="00617C93" w:rsidRDefault="00C94570" w:rsidP="00C94570">
      <w:pPr>
        <w:textAlignment w:val="baseline"/>
        <w:rPr>
          <w:spacing w:val="2"/>
          <w:sz w:val="28"/>
          <w:szCs w:val="28"/>
          <w:lang w:val="kk-KZ"/>
        </w:rPr>
      </w:pPr>
      <w:r w:rsidRPr="00617C93">
        <w:rPr>
          <w:spacing w:val="2"/>
          <w:sz w:val="28"/>
          <w:szCs w:val="28"/>
          <w:lang w:val="kk-KZ"/>
        </w:rPr>
        <w:t>      42) Америка Құрама Штаттары (Американдық Виргин аралдарының, Гуам аралының және Пуэрто-Рико Достастығы аумақтары бөлігінде ғана);</w:t>
      </w:r>
    </w:p>
    <w:p w:rsidR="00C94570" w:rsidRPr="00617C93" w:rsidRDefault="00C94570" w:rsidP="00C94570">
      <w:pPr>
        <w:textAlignment w:val="baseline"/>
        <w:rPr>
          <w:spacing w:val="2"/>
          <w:sz w:val="28"/>
          <w:szCs w:val="28"/>
          <w:lang w:val="kk-KZ"/>
        </w:rPr>
      </w:pPr>
      <w:r w:rsidRPr="00617C93">
        <w:rPr>
          <w:spacing w:val="2"/>
          <w:sz w:val="28"/>
          <w:szCs w:val="28"/>
          <w:lang w:val="kk-KZ"/>
        </w:rPr>
        <w:t>      43) Тонга Корольдігі;</w:t>
      </w:r>
    </w:p>
    <w:p w:rsidR="00C94570" w:rsidRPr="00617C93" w:rsidRDefault="00C94570" w:rsidP="00C94570">
      <w:pPr>
        <w:textAlignment w:val="baseline"/>
        <w:rPr>
          <w:spacing w:val="2"/>
          <w:sz w:val="28"/>
          <w:szCs w:val="28"/>
          <w:lang w:val="kk-KZ"/>
        </w:rPr>
      </w:pPr>
      <w:r w:rsidRPr="00617C93">
        <w:rPr>
          <w:spacing w:val="2"/>
          <w:sz w:val="28"/>
          <w:szCs w:val="28"/>
          <w:lang w:val="kk-KZ"/>
        </w:rPr>
        <w:t>      44) Филиппин Республикасы;</w:t>
      </w:r>
    </w:p>
    <w:p w:rsidR="00C94570" w:rsidRPr="00617C93" w:rsidRDefault="00C94570" w:rsidP="00C94570">
      <w:pPr>
        <w:ind w:firstLine="426"/>
        <w:textAlignment w:val="baseline"/>
        <w:rPr>
          <w:sz w:val="28"/>
          <w:szCs w:val="28"/>
          <w:lang w:val="kk-KZ"/>
        </w:rPr>
      </w:pPr>
      <w:r w:rsidRPr="00617C93">
        <w:rPr>
          <w:spacing w:val="2"/>
          <w:sz w:val="28"/>
          <w:szCs w:val="28"/>
          <w:lang w:val="kk-KZ"/>
        </w:rPr>
        <w:t>45) Шри-Ланка Демократиялық Республикасы</w:t>
      </w:r>
    </w:p>
    <w:p w:rsidR="00C94570" w:rsidRPr="00617C93" w:rsidRDefault="00C94570" w:rsidP="00C94570">
      <w:pPr>
        <w:ind w:firstLine="426"/>
        <w:textAlignment w:val="baseline"/>
        <w:rPr>
          <w:sz w:val="28"/>
          <w:szCs w:val="28"/>
          <w:lang w:val="kk-KZ"/>
        </w:rPr>
      </w:pPr>
    </w:p>
    <w:p w:rsidR="00C94570" w:rsidRPr="00617C93" w:rsidRDefault="00C94570" w:rsidP="00C94570">
      <w:pPr>
        <w:ind w:firstLine="400"/>
        <w:jc w:val="right"/>
        <w:rPr>
          <w:sz w:val="28"/>
          <w:szCs w:val="28"/>
          <w:lang w:val="kk-KZ"/>
        </w:rPr>
      </w:pPr>
    </w:p>
    <w:p w:rsidR="00C94570" w:rsidRPr="00617C93" w:rsidRDefault="00C94570" w:rsidP="00C94570">
      <w:pPr>
        <w:textAlignment w:val="baseline"/>
        <w:rPr>
          <w:sz w:val="28"/>
          <w:szCs w:val="28"/>
          <w:lang w:val="kk-KZ"/>
        </w:rPr>
      </w:pPr>
      <w:r w:rsidRPr="00617C93">
        <w:rPr>
          <w:spacing w:val="2"/>
          <w:sz w:val="28"/>
          <w:szCs w:val="28"/>
          <w:lang w:val="kk-KZ"/>
        </w:rPr>
        <w:t>Атауы</w:t>
      </w:r>
      <w:r w:rsidRPr="00617C93">
        <w:rPr>
          <w:sz w:val="28"/>
          <w:szCs w:val="28"/>
          <w:lang w:val="kk-KZ"/>
        </w:rPr>
        <w:t xml:space="preserve"> ____________________ </w:t>
      </w:r>
      <w:r w:rsidRPr="00617C93">
        <w:rPr>
          <w:spacing w:val="2"/>
          <w:sz w:val="28"/>
          <w:szCs w:val="28"/>
          <w:lang w:val="kk-KZ"/>
        </w:rPr>
        <w:t>Мекенжайы</w:t>
      </w:r>
      <w:r w:rsidRPr="00617C93">
        <w:rPr>
          <w:sz w:val="28"/>
          <w:szCs w:val="28"/>
          <w:lang w:val="kk-KZ"/>
        </w:rPr>
        <w:t xml:space="preserve"> ___________________________ </w:t>
      </w:r>
    </w:p>
    <w:p w:rsidR="00C94570" w:rsidRPr="00617C93" w:rsidRDefault="00C94570" w:rsidP="00C94570">
      <w:pPr>
        <w:textAlignment w:val="baseline"/>
        <w:rPr>
          <w:sz w:val="28"/>
          <w:szCs w:val="28"/>
          <w:lang w:val="kk-KZ"/>
        </w:rPr>
      </w:pPr>
      <w:r w:rsidRPr="00617C93">
        <w:rPr>
          <w:sz w:val="28"/>
          <w:szCs w:val="28"/>
          <w:lang w:val="kk-KZ"/>
        </w:rPr>
        <w:t> </w:t>
      </w:r>
    </w:p>
    <w:p w:rsidR="00C94570" w:rsidRPr="00617C93" w:rsidRDefault="00C94570" w:rsidP="00C94570">
      <w:pPr>
        <w:jc w:val="both"/>
        <w:textAlignment w:val="baseline"/>
        <w:rPr>
          <w:sz w:val="28"/>
          <w:szCs w:val="28"/>
          <w:lang w:val="kk-KZ"/>
        </w:rPr>
      </w:pPr>
      <w:r w:rsidRPr="00617C93">
        <w:rPr>
          <w:sz w:val="28"/>
          <w:szCs w:val="28"/>
          <w:lang w:val="kk-KZ"/>
        </w:rPr>
        <w:t>Телефоны __________________________</w:t>
      </w:r>
    </w:p>
    <w:p w:rsidR="00C94570" w:rsidRPr="00617C93" w:rsidRDefault="00C94570" w:rsidP="00C94570">
      <w:pPr>
        <w:jc w:val="both"/>
        <w:textAlignment w:val="baseline"/>
        <w:rPr>
          <w:sz w:val="28"/>
          <w:szCs w:val="28"/>
          <w:lang w:val="kk-KZ"/>
        </w:rPr>
      </w:pPr>
      <w:r w:rsidRPr="00617C93">
        <w:rPr>
          <w:sz w:val="28"/>
          <w:szCs w:val="28"/>
          <w:lang w:val="kk-KZ"/>
        </w:rPr>
        <w:t xml:space="preserve"> </w:t>
      </w:r>
    </w:p>
    <w:p w:rsidR="00C94570" w:rsidRPr="00617C93" w:rsidRDefault="00C94570" w:rsidP="00C94570">
      <w:pPr>
        <w:jc w:val="both"/>
        <w:textAlignment w:val="baseline"/>
        <w:rPr>
          <w:sz w:val="28"/>
          <w:szCs w:val="28"/>
          <w:lang w:val="kk-KZ"/>
        </w:rPr>
      </w:pPr>
      <w:r w:rsidRPr="00617C93">
        <w:rPr>
          <w:spacing w:val="2"/>
          <w:sz w:val="28"/>
          <w:szCs w:val="28"/>
          <w:lang w:val="kk-KZ"/>
        </w:rPr>
        <w:t xml:space="preserve">Электрондық пошта мекенжайы </w:t>
      </w:r>
      <w:r w:rsidRPr="00617C93">
        <w:rPr>
          <w:sz w:val="28"/>
          <w:szCs w:val="28"/>
          <w:lang w:val="kk-KZ"/>
        </w:rPr>
        <w:t>_______________________________________</w:t>
      </w:r>
    </w:p>
    <w:p w:rsidR="00C94570" w:rsidRPr="00617C93" w:rsidRDefault="00C94570" w:rsidP="00C94570">
      <w:pPr>
        <w:jc w:val="both"/>
        <w:textAlignment w:val="baseline"/>
        <w:rPr>
          <w:sz w:val="28"/>
          <w:szCs w:val="28"/>
          <w:lang w:val="kk-KZ"/>
        </w:rPr>
      </w:pPr>
      <w:r w:rsidRPr="00617C93">
        <w:rPr>
          <w:sz w:val="28"/>
          <w:szCs w:val="28"/>
          <w:lang w:val="kk-KZ"/>
        </w:rPr>
        <w:t xml:space="preserve"> </w:t>
      </w:r>
    </w:p>
    <w:p w:rsidR="00C94570" w:rsidRPr="00617C93" w:rsidRDefault="00C94570" w:rsidP="00C94570">
      <w:pPr>
        <w:jc w:val="both"/>
        <w:textAlignment w:val="baseline"/>
        <w:rPr>
          <w:sz w:val="28"/>
          <w:szCs w:val="28"/>
          <w:lang w:val="kk-KZ"/>
        </w:rPr>
      </w:pPr>
      <w:r w:rsidRPr="00617C93">
        <w:rPr>
          <w:spacing w:val="2"/>
          <w:sz w:val="28"/>
          <w:szCs w:val="28"/>
          <w:lang w:val="kk-KZ"/>
        </w:rPr>
        <w:t>Орындаушы</w:t>
      </w:r>
      <w:r w:rsidRPr="00617C93">
        <w:rPr>
          <w:sz w:val="28"/>
          <w:szCs w:val="28"/>
          <w:lang w:val="kk-KZ"/>
        </w:rPr>
        <w:t xml:space="preserve"> ___________________________________ ____________________</w:t>
      </w:r>
    </w:p>
    <w:p w:rsidR="00C94570" w:rsidRPr="00617C93" w:rsidRDefault="00C94570" w:rsidP="00C94570">
      <w:pPr>
        <w:jc w:val="both"/>
        <w:textAlignment w:val="baseline"/>
        <w:rPr>
          <w:sz w:val="28"/>
          <w:szCs w:val="28"/>
          <w:lang w:val="kk-KZ"/>
        </w:rPr>
      </w:pPr>
      <w:r w:rsidRPr="00617C93">
        <w:rPr>
          <w:sz w:val="28"/>
          <w:szCs w:val="28"/>
          <w:lang w:val="kk-KZ"/>
        </w:rPr>
        <w:t xml:space="preserve">                   </w:t>
      </w:r>
      <w:r w:rsidRPr="00617C93">
        <w:rPr>
          <w:spacing w:val="2"/>
          <w:sz w:val="28"/>
          <w:szCs w:val="28"/>
          <w:lang w:val="kk-KZ"/>
        </w:rPr>
        <w:t>тегі, аты және әкесінің аты (ол бар болса)             телефоны</w:t>
      </w:r>
      <w:r w:rsidRPr="00617C93">
        <w:rPr>
          <w:sz w:val="28"/>
          <w:szCs w:val="28"/>
          <w:lang w:val="kk-KZ"/>
        </w:rPr>
        <w:t xml:space="preserve"> </w:t>
      </w:r>
    </w:p>
    <w:p w:rsidR="00C94570" w:rsidRPr="00617C93" w:rsidRDefault="00C94570" w:rsidP="00C94570">
      <w:pPr>
        <w:jc w:val="both"/>
        <w:textAlignment w:val="baseline"/>
        <w:rPr>
          <w:sz w:val="28"/>
          <w:szCs w:val="28"/>
          <w:lang w:val="kk-KZ"/>
        </w:rPr>
      </w:pPr>
      <w:r w:rsidRPr="00617C93">
        <w:rPr>
          <w:sz w:val="28"/>
          <w:szCs w:val="28"/>
          <w:lang w:val="kk-KZ"/>
        </w:rPr>
        <w:t xml:space="preserve"> </w:t>
      </w:r>
    </w:p>
    <w:p w:rsidR="00C94570" w:rsidRPr="00617C93" w:rsidRDefault="00C94570" w:rsidP="00C94570">
      <w:pPr>
        <w:jc w:val="both"/>
        <w:textAlignment w:val="baseline"/>
        <w:rPr>
          <w:sz w:val="28"/>
          <w:szCs w:val="28"/>
          <w:lang w:val="kk-KZ"/>
        </w:rPr>
      </w:pPr>
      <w:r w:rsidRPr="00617C93">
        <w:rPr>
          <w:spacing w:val="2"/>
          <w:sz w:val="28"/>
          <w:szCs w:val="28"/>
          <w:lang w:val="kk-KZ"/>
        </w:rPr>
        <w:t>Бас бухгалтер немесе есепке қол қоюға уәкілетті адам</w:t>
      </w:r>
      <w:r w:rsidRPr="00617C93">
        <w:rPr>
          <w:sz w:val="28"/>
          <w:szCs w:val="28"/>
          <w:lang w:val="kk-KZ"/>
        </w:rPr>
        <w:t xml:space="preserve"> </w:t>
      </w:r>
    </w:p>
    <w:p w:rsidR="00C94570" w:rsidRPr="00617C93" w:rsidRDefault="00C94570" w:rsidP="00C94570">
      <w:pPr>
        <w:jc w:val="both"/>
        <w:textAlignment w:val="baseline"/>
        <w:rPr>
          <w:sz w:val="28"/>
          <w:szCs w:val="28"/>
          <w:lang w:val="kk-KZ"/>
        </w:rPr>
      </w:pPr>
      <w:r w:rsidRPr="00617C93">
        <w:rPr>
          <w:sz w:val="28"/>
          <w:szCs w:val="28"/>
          <w:lang w:val="kk-KZ"/>
        </w:rPr>
        <w:t xml:space="preserve">__________________________________________           _____________________       </w:t>
      </w:r>
    </w:p>
    <w:p w:rsidR="00C94570" w:rsidRPr="00617C93" w:rsidRDefault="00C94570" w:rsidP="00C94570">
      <w:pPr>
        <w:jc w:val="both"/>
        <w:textAlignment w:val="baseline"/>
        <w:rPr>
          <w:sz w:val="28"/>
          <w:szCs w:val="28"/>
          <w:lang w:val="kk-KZ"/>
        </w:rPr>
      </w:pPr>
      <w:r w:rsidRPr="00617C93">
        <w:rPr>
          <w:sz w:val="28"/>
          <w:szCs w:val="28"/>
          <w:lang w:val="kk-KZ"/>
        </w:rPr>
        <w:t xml:space="preserve">                 </w:t>
      </w:r>
      <w:r w:rsidRPr="00617C93">
        <w:rPr>
          <w:spacing w:val="2"/>
          <w:sz w:val="28"/>
          <w:szCs w:val="28"/>
          <w:lang w:val="kk-KZ"/>
        </w:rPr>
        <w:t>тегі, аты және әкесінің аты (ол бар болса)             телефоны</w:t>
      </w:r>
      <w:r w:rsidRPr="00617C93">
        <w:rPr>
          <w:sz w:val="28"/>
          <w:szCs w:val="28"/>
          <w:lang w:val="kk-KZ"/>
        </w:rPr>
        <w:t xml:space="preserve"> </w:t>
      </w:r>
    </w:p>
    <w:p w:rsidR="00C94570" w:rsidRPr="00617C93" w:rsidRDefault="00C94570" w:rsidP="00C94570">
      <w:pPr>
        <w:jc w:val="both"/>
        <w:textAlignment w:val="baseline"/>
        <w:rPr>
          <w:sz w:val="28"/>
          <w:szCs w:val="28"/>
          <w:lang w:val="kk-KZ"/>
        </w:rPr>
      </w:pPr>
      <w:r w:rsidRPr="00617C93">
        <w:rPr>
          <w:sz w:val="28"/>
          <w:szCs w:val="28"/>
          <w:lang w:val="kk-KZ"/>
        </w:rPr>
        <w:t xml:space="preserve"> </w:t>
      </w:r>
    </w:p>
    <w:p w:rsidR="00C94570" w:rsidRPr="00617C93" w:rsidRDefault="00C94570" w:rsidP="00C94570">
      <w:pPr>
        <w:jc w:val="both"/>
        <w:textAlignment w:val="baseline"/>
        <w:rPr>
          <w:sz w:val="28"/>
          <w:szCs w:val="28"/>
          <w:lang w:val="kk-KZ"/>
        </w:rPr>
      </w:pPr>
      <w:r w:rsidRPr="00617C93">
        <w:rPr>
          <w:spacing w:val="2"/>
          <w:sz w:val="28"/>
          <w:szCs w:val="28"/>
          <w:lang w:val="kk-KZ"/>
        </w:rPr>
        <w:t>Бірінші басшы немесе ол есепке қол қоюға уәкілеттік берген адам</w:t>
      </w:r>
      <w:r w:rsidRPr="00617C93">
        <w:rPr>
          <w:sz w:val="28"/>
          <w:szCs w:val="28"/>
          <w:lang w:val="kk-KZ"/>
        </w:rPr>
        <w:t xml:space="preserve"> </w:t>
      </w:r>
    </w:p>
    <w:p w:rsidR="00C94570" w:rsidRPr="00617C93" w:rsidRDefault="00C94570" w:rsidP="00C94570">
      <w:pPr>
        <w:jc w:val="both"/>
        <w:textAlignment w:val="baseline"/>
        <w:rPr>
          <w:sz w:val="28"/>
          <w:szCs w:val="28"/>
          <w:lang w:val="kk-KZ"/>
        </w:rPr>
      </w:pPr>
      <w:r w:rsidRPr="00617C93">
        <w:rPr>
          <w:sz w:val="28"/>
          <w:szCs w:val="28"/>
          <w:lang w:val="kk-KZ"/>
        </w:rPr>
        <w:t xml:space="preserve">__________________________________________          _____________________        </w:t>
      </w:r>
    </w:p>
    <w:p w:rsidR="00C94570" w:rsidRPr="00617C93" w:rsidRDefault="00C94570" w:rsidP="00C94570">
      <w:pPr>
        <w:jc w:val="both"/>
        <w:textAlignment w:val="baseline"/>
        <w:rPr>
          <w:sz w:val="28"/>
          <w:szCs w:val="28"/>
          <w:lang w:val="kk-KZ"/>
        </w:rPr>
      </w:pPr>
      <w:r w:rsidRPr="00617C93">
        <w:rPr>
          <w:sz w:val="28"/>
          <w:szCs w:val="28"/>
          <w:lang w:val="kk-KZ"/>
        </w:rPr>
        <w:t xml:space="preserve">                </w:t>
      </w:r>
      <w:r w:rsidRPr="00617C93">
        <w:rPr>
          <w:spacing w:val="2"/>
          <w:sz w:val="28"/>
          <w:szCs w:val="28"/>
          <w:lang w:val="kk-KZ"/>
        </w:rPr>
        <w:t>тегі, аты және әкесінің аты (ол бар болса)             телефоны</w:t>
      </w:r>
      <w:r w:rsidRPr="00617C93">
        <w:rPr>
          <w:sz w:val="28"/>
          <w:szCs w:val="28"/>
          <w:lang w:val="kk-KZ"/>
        </w:rPr>
        <w:t xml:space="preserve"> </w:t>
      </w:r>
    </w:p>
    <w:p w:rsidR="00C94570" w:rsidRPr="00617C93" w:rsidRDefault="00C94570" w:rsidP="00C94570">
      <w:pPr>
        <w:jc w:val="both"/>
        <w:textAlignment w:val="baseline"/>
        <w:rPr>
          <w:sz w:val="28"/>
          <w:szCs w:val="28"/>
          <w:lang w:val="kk-KZ"/>
        </w:rPr>
      </w:pPr>
      <w:r w:rsidRPr="00617C93">
        <w:rPr>
          <w:sz w:val="28"/>
          <w:szCs w:val="28"/>
          <w:lang w:val="kk-KZ"/>
        </w:rPr>
        <w:t xml:space="preserve"> </w:t>
      </w:r>
    </w:p>
    <w:p w:rsidR="00C94570" w:rsidRPr="00617C93" w:rsidRDefault="00C94570" w:rsidP="00C94570">
      <w:pPr>
        <w:textAlignment w:val="baseline"/>
        <w:rPr>
          <w:rFonts w:eastAsia="Calibri"/>
          <w:sz w:val="28"/>
          <w:szCs w:val="28"/>
          <w:lang w:val="kk-KZ"/>
        </w:rPr>
      </w:pPr>
      <w:r w:rsidRPr="00617C93">
        <w:rPr>
          <w:spacing w:val="2"/>
          <w:sz w:val="28"/>
          <w:szCs w:val="28"/>
          <w:lang w:val="kk-KZ"/>
        </w:rPr>
        <w:t>Күні 20 __ жылғы «____» ______________</w:t>
      </w:r>
    </w:p>
    <w:p w:rsidR="00C94570" w:rsidRPr="00617C93" w:rsidRDefault="00C94570" w:rsidP="00C94570">
      <w:pPr>
        <w:spacing w:after="160" w:line="259" w:lineRule="auto"/>
        <w:rPr>
          <w:sz w:val="28"/>
          <w:szCs w:val="28"/>
          <w:lang w:val="kk-KZ"/>
        </w:rPr>
      </w:pPr>
      <w:r w:rsidRPr="00617C93">
        <w:rPr>
          <w:sz w:val="28"/>
          <w:szCs w:val="28"/>
          <w:lang w:val="kk-KZ"/>
        </w:rPr>
        <w:br w:type="page"/>
      </w:r>
    </w:p>
    <w:p w:rsidR="00C94570" w:rsidRPr="00617C93" w:rsidRDefault="00C94570" w:rsidP="00C94570">
      <w:pPr>
        <w:jc w:val="right"/>
        <w:textAlignment w:val="baseline"/>
        <w:rPr>
          <w:color w:val="000000"/>
          <w:sz w:val="28"/>
          <w:szCs w:val="28"/>
          <w:lang w:val="kk-KZ"/>
        </w:rPr>
      </w:pPr>
      <w:r w:rsidRPr="00617C93">
        <w:rPr>
          <w:color w:val="000000"/>
          <w:sz w:val="28"/>
          <w:szCs w:val="28"/>
          <w:lang w:val="kk-KZ"/>
        </w:rPr>
        <w:lastRenderedPageBreak/>
        <w:t>Ислам банктері ұсынатын</w:t>
      </w:r>
      <w:r w:rsidRPr="00617C93">
        <w:rPr>
          <w:color w:val="000000"/>
          <w:sz w:val="28"/>
          <w:szCs w:val="28"/>
          <w:lang w:val="kk-KZ"/>
        </w:rPr>
        <w:br/>
        <w:t>кредиттік тәуекел ескеріле</w:t>
      </w:r>
      <w:r w:rsidRPr="00617C93">
        <w:rPr>
          <w:color w:val="000000"/>
          <w:sz w:val="28"/>
          <w:szCs w:val="28"/>
          <w:lang w:val="kk-KZ"/>
        </w:rPr>
        <w:br/>
        <w:t>отырып мөлшерленген</w:t>
      </w:r>
      <w:r w:rsidRPr="00617C93">
        <w:rPr>
          <w:color w:val="000000"/>
          <w:sz w:val="28"/>
          <w:szCs w:val="28"/>
          <w:lang w:val="kk-KZ"/>
        </w:rPr>
        <w:br/>
        <w:t>активтердің талдамасы туралы</w:t>
      </w:r>
      <w:r w:rsidRPr="00617C93">
        <w:rPr>
          <w:color w:val="000000"/>
          <w:sz w:val="28"/>
          <w:szCs w:val="28"/>
          <w:lang w:val="kk-KZ"/>
        </w:rPr>
        <w:br/>
        <w:t>есеп нысанына</w:t>
      </w:r>
      <w:r w:rsidRPr="00617C93">
        <w:rPr>
          <w:color w:val="000000"/>
          <w:sz w:val="28"/>
          <w:szCs w:val="28"/>
          <w:lang w:val="kk-KZ"/>
        </w:rPr>
        <w:br/>
        <w:t>қосымша</w:t>
      </w:r>
    </w:p>
    <w:p w:rsidR="00C94570" w:rsidRPr="00617C93" w:rsidRDefault="00C94570" w:rsidP="00C94570">
      <w:pPr>
        <w:jc w:val="right"/>
        <w:textAlignment w:val="baseline"/>
        <w:rPr>
          <w:sz w:val="28"/>
          <w:szCs w:val="28"/>
          <w:lang w:val="kk-KZ"/>
        </w:rPr>
      </w:pPr>
    </w:p>
    <w:p w:rsidR="00C94570" w:rsidRPr="00617C93" w:rsidRDefault="00C94570" w:rsidP="00C94570">
      <w:pPr>
        <w:jc w:val="center"/>
        <w:textAlignment w:val="baseline"/>
        <w:rPr>
          <w:sz w:val="28"/>
          <w:szCs w:val="28"/>
          <w:lang w:val="kk-KZ"/>
        </w:rPr>
      </w:pPr>
      <w:r w:rsidRPr="00617C93">
        <w:rPr>
          <w:sz w:val="28"/>
          <w:szCs w:val="28"/>
          <w:lang w:val="kk-KZ"/>
        </w:rPr>
        <w:t> </w:t>
      </w:r>
    </w:p>
    <w:p w:rsidR="00C94570" w:rsidRPr="00617C93" w:rsidRDefault="00C94570" w:rsidP="00C94570">
      <w:pPr>
        <w:jc w:val="center"/>
        <w:textAlignment w:val="baseline"/>
        <w:rPr>
          <w:color w:val="000000"/>
          <w:spacing w:val="2"/>
          <w:sz w:val="28"/>
          <w:szCs w:val="28"/>
          <w:lang w:val="kk-KZ"/>
        </w:rPr>
      </w:pPr>
      <w:r w:rsidRPr="00617C93">
        <w:rPr>
          <w:color w:val="000000"/>
          <w:spacing w:val="2"/>
          <w:sz w:val="28"/>
          <w:szCs w:val="28"/>
          <w:lang w:val="kk-KZ"/>
        </w:rPr>
        <w:t xml:space="preserve">Әкімшілік деректер нысанын толтыру бойынша түсіндірме </w:t>
      </w:r>
    </w:p>
    <w:p w:rsidR="00C94570" w:rsidRPr="00617C93" w:rsidRDefault="00C94570" w:rsidP="00C94570">
      <w:pPr>
        <w:jc w:val="center"/>
        <w:textAlignment w:val="baseline"/>
        <w:rPr>
          <w:color w:val="000000"/>
          <w:spacing w:val="2"/>
          <w:sz w:val="28"/>
          <w:szCs w:val="28"/>
          <w:lang w:val="kk-KZ"/>
        </w:rPr>
      </w:pPr>
      <w:r w:rsidRPr="00617C93">
        <w:rPr>
          <w:color w:val="000000"/>
          <w:spacing w:val="2"/>
          <w:sz w:val="28"/>
          <w:szCs w:val="28"/>
          <w:lang w:val="kk-KZ"/>
        </w:rPr>
        <w:t xml:space="preserve">Ислам банктері ұсынатын кредиттік тәуекел ескеріле отырып мөлшерленген активтердің талдамасы туралы есеп </w:t>
      </w:r>
    </w:p>
    <w:p w:rsidR="00C94570" w:rsidRPr="00617C93" w:rsidRDefault="00C94570" w:rsidP="00C94570">
      <w:pPr>
        <w:jc w:val="center"/>
        <w:textAlignment w:val="baseline"/>
        <w:rPr>
          <w:color w:val="000000"/>
          <w:spacing w:val="2"/>
          <w:sz w:val="28"/>
          <w:szCs w:val="28"/>
          <w:lang w:val="kk-KZ"/>
        </w:rPr>
      </w:pPr>
      <w:r w:rsidRPr="00617C93">
        <w:rPr>
          <w:color w:val="000000"/>
          <w:spacing w:val="2"/>
          <w:sz w:val="28"/>
          <w:szCs w:val="28"/>
          <w:lang w:val="kk-KZ"/>
        </w:rPr>
        <w:t>(индексі - 1-BVU_RA, кезеңділігі - ай сайын)</w:t>
      </w:r>
    </w:p>
    <w:p w:rsidR="00C94570" w:rsidRPr="00617C93" w:rsidRDefault="00C94570" w:rsidP="00C94570">
      <w:pPr>
        <w:jc w:val="center"/>
        <w:textAlignment w:val="baseline"/>
        <w:rPr>
          <w:color w:val="000000"/>
          <w:spacing w:val="2"/>
          <w:sz w:val="28"/>
          <w:szCs w:val="28"/>
          <w:lang w:val="kk-KZ"/>
        </w:rPr>
      </w:pPr>
      <w:r w:rsidRPr="00617C93">
        <w:rPr>
          <w:color w:val="000000"/>
          <w:spacing w:val="2"/>
          <w:sz w:val="28"/>
          <w:szCs w:val="28"/>
          <w:lang w:val="kk-KZ"/>
        </w:rPr>
        <w:t xml:space="preserve"> </w:t>
      </w:r>
    </w:p>
    <w:p w:rsidR="00C94570" w:rsidRPr="00617C93" w:rsidRDefault="00C94570" w:rsidP="00C94570">
      <w:pPr>
        <w:jc w:val="center"/>
        <w:textAlignment w:val="baseline"/>
        <w:rPr>
          <w:color w:val="000000"/>
          <w:spacing w:val="2"/>
          <w:sz w:val="28"/>
          <w:szCs w:val="28"/>
          <w:lang w:val="kk-KZ"/>
        </w:rPr>
      </w:pPr>
      <w:r w:rsidRPr="00617C93">
        <w:rPr>
          <w:color w:val="000000"/>
          <w:spacing w:val="2"/>
          <w:sz w:val="28"/>
          <w:szCs w:val="28"/>
          <w:lang w:val="kk-KZ"/>
        </w:rPr>
        <w:t>1-тарау. Жалпы ережелер</w:t>
      </w:r>
    </w:p>
    <w:p w:rsidR="00C94570" w:rsidRPr="00617C93" w:rsidRDefault="00C94570" w:rsidP="00C94570">
      <w:pPr>
        <w:jc w:val="center"/>
        <w:textAlignment w:val="baseline"/>
        <w:rPr>
          <w:sz w:val="28"/>
          <w:szCs w:val="28"/>
          <w:lang w:val="kk-KZ"/>
        </w:rPr>
      </w:pPr>
      <w:r w:rsidRPr="00617C93">
        <w:rPr>
          <w:sz w:val="28"/>
          <w:szCs w:val="28"/>
          <w:lang w:val="kk-KZ"/>
        </w:rPr>
        <w:t> </w:t>
      </w:r>
    </w:p>
    <w:p w:rsidR="00C94570" w:rsidRPr="00617C93" w:rsidRDefault="00C94570" w:rsidP="00C94570">
      <w:pPr>
        <w:ind w:firstLine="709"/>
        <w:jc w:val="both"/>
        <w:textAlignment w:val="baseline"/>
        <w:rPr>
          <w:color w:val="000000"/>
          <w:spacing w:val="2"/>
          <w:sz w:val="28"/>
          <w:szCs w:val="28"/>
          <w:lang w:val="kk-KZ"/>
        </w:rPr>
      </w:pPr>
      <w:r w:rsidRPr="00617C93">
        <w:rPr>
          <w:color w:val="000000"/>
          <w:spacing w:val="2"/>
          <w:sz w:val="28"/>
          <w:szCs w:val="28"/>
          <w:lang w:val="kk-KZ"/>
        </w:rPr>
        <w:t>1. Осы түсіндірме (бұдан әрі – Түсіндірме) «Ислам банктері ұсынатын кредиттік тәуекел ескеріле отырып мөлшерленген активтердің талдамасы туралы есеп» әкімшілік деректер нысанын (бұдан әрі – Нысан) толтыру бойынша бірыңғай талаптарды айқындайды.</w:t>
      </w:r>
    </w:p>
    <w:p w:rsidR="00C94570" w:rsidRPr="00617C93" w:rsidRDefault="00C94570" w:rsidP="00C94570">
      <w:pPr>
        <w:ind w:firstLine="709"/>
        <w:jc w:val="both"/>
        <w:textAlignment w:val="baseline"/>
        <w:rPr>
          <w:sz w:val="28"/>
          <w:szCs w:val="28"/>
          <w:lang w:val="kk-KZ"/>
        </w:rPr>
      </w:pPr>
      <w:r w:rsidRPr="00617C93">
        <w:rPr>
          <w:color w:val="000000"/>
          <w:spacing w:val="2"/>
          <w:sz w:val="28"/>
          <w:szCs w:val="28"/>
          <w:lang w:val="kk-KZ"/>
        </w:rPr>
        <w:t xml:space="preserve">2. Нысан «Қазақстан Республикасының Ұлттық Банкі туралы» </w:t>
      </w:r>
      <w:r w:rsidRPr="00617C93">
        <w:rPr>
          <w:color w:val="000000"/>
          <w:spacing w:val="2"/>
          <w:sz w:val="28"/>
          <w:szCs w:val="28"/>
          <w:lang w:val="kk-KZ"/>
        </w:rPr>
        <w:br/>
        <w:t>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42-бабы 3-тармағына және 54-бабы 1-тармағына сәйкес әзірленді.</w:t>
      </w:r>
    </w:p>
    <w:p w:rsidR="00C94570" w:rsidRPr="00617C93" w:rsidRDefault="00C94570" w:rsidP="00C94570">
      <w:pPr>
        <w:ind w:firstLine="709"/>
        <w:jc w:val="both"/>
        <w:textAlignment w:val="baseline"/>
        <w:rPr>
          <w:sz w:val="28"/>
          <w:szCs w:val="28"/>
          <w:lang w:val="kk-KZ"/>
        </w:rPr>
      </w:pPr>
      <w:r w:rsidRPr="00617C93">
        <w:rPr>
          <w:sz w:val="28"/>
          <w:szCs w:val="28"/>
          <w:lang w:val="kk-KZ"/>
        </w:rPr>
        <w:t xml:space="preserve">3. </w:t>
      </w:r>
      <w:r w:rsidRPr="00617C93">
        <w:rPr>
          <w:color w:val="000000"/>
          <w:spacing w:val="2"/>
          <w:sz w:val="28"/>
          <w:szCs w:val="28"/>
          <w:lang w:val="kk-KZ"/>
        </w:rPr>
        <w:t>Нысанды ислам банктері әр айдың біріндегі жағдай бойынша ай сайын жасайды. Нысандағы деректер мың теңгемен толтырылады.</w:t>
      </w:r>
    </w:p>
    <w:p w:rsidR="00C94570" w:rsidRPr="00617C93" w:rsidRDefault="00C94570" w:rsidP="00C94570">
      <w:pPr>
        <w:ind w:firstLine="709"/>
        <w:jc w:val="both"/>
        <w:textAlignment w:val="baseline"/>
        <w:rPr>
          <w:color w:val="000000"/>
          <w:spacing w:val="2"/>
          <w:sz w:val="28"/>
          <w:szCs w:val="28"/>
          <w:lang w:val="kk-KZ"/>
        </w:rPr>
      </w:pPr>
      <w:r w:rsidRPr="00617C93">
        <w:rPr>
          <w:color w:val="000000"/>
          <w:spacing w:val="2"/>
          <w:sz w:val="28"/>
          <w:szCs w:val="28"/>
          <w:lang w:val="kk-KZ"/>
        </w:rPr>
        <w:t>4. Нысанға бірінші басшы, бас бухгалтер не есепке қол қоюға уәкілетті адамлар қол қояды.</w:t>
      </w:r>
    </w:p>
    <w:p w:rsidR="00C94570" w:rsidRPr="00617C93" w:rsidRDefault="00C94570" w:rsidP="00C94570">
      <w:pPr>
        <w:jc w:val="center"/>
        <w:textAlignment w:val="baseline"/>
        <w:rPr>
          <w:sz w:val="28"/>
          <w:szCs w:val="28"/>
          <w:lang w:val="kk-KZ"/>
        </w:rPr>
      </w:pPr>
    </w:p>
    <w:p w:rsidR="00C94570" w:rsidRPr="00617C93" w:rsidRDefault="00C94570" w:rsidP="00C94570">
      <w:pPr>
        <w:jc w:val="center"/>
        <w:textAlignment w:val="baseline"/>
        <w:rPr>
          <w:sz w:val="28"/>
          <w:szCs w:val="28"/>
          <w:lang w:val="kk-KZ"/>
        </w:rPr>
      </w:pPr>
    </w:p>
    <w:p w:rsidR="00C94570" w:rsidRPr="00617C93" w:rsidRDefault="00C94570" w:rsidP="00C94570">
      <w:pPr>
        <w:jc w:val="center"/>
        <w:textAlignment w:val="baseline"/>
        <w:rPr>
          <w:sz w:val="28"/>
          <w:szCs w:val="28"/>
          <w:lang w:val="kk-KZ"/>
        </w:rPr>
      </w:pPr>
      <w:r w:rsidRPr="00617C93">
        <w:rPr>
          <w:color w:val="000000"/>
          <w:spacing w:val="2"/>
          <w:sz w:val="28"/>
          <w:szCs w:val="28"/>
          <w:lang w:val="kk-KZ"/>
        </w:rPr>
        <w:t>2-тарау. Нысанды толтыру бойынша түсіндірме</w:t>
      </w:r>
      <w:r w:rsidRPr="00617C93">
        <w:rPr>
          <w:sz w:val="28"/>
          <w:szCs w:val="28"/>
          <w:lang w:val="kk-KZ"/>
        </w:rPr>
        <w:t xml:space="preserve"> </w:t>
      </w:r>
    </w:p>
    <w:p w:rsidR="00C94570" w:rsidRPr="00617C93" w:rsidRDefault="00C94570" w:rsidP="00C94570">
      <w:pPr>
        <w:jc w:val="center"/>
        <w:textAlignment w:val="baseline"/>
        <w:rPr>
          <w:sz w:val="28"/>
          <w:szCs w:val="28"/>
          <w:lang w:val="kk-KZ"/>
        </w:rPr>
      </w:pPr>
      <w:r w:rsidRPr="00617C93">
        <w:rPr>
          <w:sz w:val="28"/>
          <w:szCs w:val="28"/>
          <w:lang w:val="kk-KZ"/>
        </w:rPr>
        <w:t> </w:t>
      </w:r>
    </w:p>
    <w:p w:rsidR="00C94570" w:rsidRPr="00617C93" w:rsidRDefault="00C94570" w:rsidP="00C94570">
      <w:pPr>
        <w:ind w:firstLine="709"/>
        <w:jc w:val="both"/>
        <w:textAlignment w:val="baseline"/>
        <w:rPr>
          <w:color w:val="000000"/>
          <w:spacing w:val="2"/>
          <w:sz w:val="28"/>
          <w:szCs w:val="28"/>
          <w:lang w:val="kk-KZ"/>
        </w:rPr>
      </w:pPr>
      <w:r w:rsidRPr="00617C93">
        <w:rPr>
          <w:color w:val="000000"/>
          <w:spacing w:val="2"/>
          <w:sz w:val="28"/>
          <w:szCs w:val="28"/>
          <w:lang w:val="kk-KZ"/>
        </w:rPr>
        <w:t>5. 3-бағанда кредиттік тәуекел дәрежесі бойынша мөлшерленуге тиіс активтер сомасы көрсетіледі.</w:t>
      </w:r>
    </w:p>
    <w:p w:rsidR="00C94570" w:rsidRPr="00617C93" w:rsidRDefault="00C94570" w:rsidP="00C94570">
      <w:pPr>
        <w:ind w:firstLine="709"/>
        <w:jc w:val="both"/>
        <w:textAlignment w:val="baseline"/>
        <w:rPr>
          <w:color w:val="000000"/>
          <w:spacing w:val="2"/>
          <w:sz w:val="28"/>
          <w:szCs w:val="28"/>
          <w:lang w:val="kk-KZ"/>
        </w:rPr>
      </w:pPr>
      <w:r w:rsidRPr="00617C93">
        <w:rPr>
          <w:color w:val="000000"/>
          <w:spacing w:val="2"/>
          <w:sz w:val="28"/>
          <w:szCs w:val="28"/>
          <w:lang w:val="kk-KZ"/>
        </w:rPr>
        <w:t>6. 5-бағанда тәуекел дәрежесіне көбейтілген активтер сомасы (3-баған) пайызбен көрсетіледі (4-баған).</w:t>
      </w:r>
    </w:p>
    <w:p w:rsidR="00C94570" w:rsidRPr="00617C93" w:rsidRDefault="00C94570" w:rsidP="00C94570">
      <w:pPr>
        <w:spacing w:after="160" w:line="259" w:lineRule="auto"/>
        <w:rPr>
          <w:sz w:val="28"/>
          <w:szCs w:val="28"/>
          <w:lang w:val="kk-KZ"/>
        </w:rPr>
      </w:pPr>
    </w:p>
    <w:p w:rsidR="00C94570" w:rsidRPr="00617C93" w:rsidRDefault="00C94570" w:rsidP="00C94570">
      <w:pPr>
        <w:spacing w:after="160" w:line="259" w:lineRule="auto"/>
        <w:rPr>
          <w:sz w:val="28"/>
          <w:szCs w:val="28"/>
          <w:lang w:val="kk-KZ"/>
        </w:rPr>
      </w:pPr>
      <w:r w:rsidRPr="00617C93">
        <w:rPr>
          <w:sz w:val="28"/>
          <w:szCs w:val="28"/>
          <w:lang w:val="kk-KZ"/>
        </w:rPr>
        <w:br w:type="page"/>
      </w:r>
    </w:p>
    <w:p w:rsidR="00C94570" w:rsidRPr="004E7115" w:rsidRDefault="00C94570" w:rsidP="00C94570">
      <w:pPr>
        <w:ind w:firstLine="400"/>
        <w:jc w:val="right"/>
        <w:rPr>
          <w:sz w:val="28"/>
          <w:szCs w:val="28"/>
          <w:lang w:val="kk-KZ"/>
        </w:rPr>
      </w:pPr>
      <w:r w:rsidRPr="004E7115">
        <w:rPr>
          <w:sz w:val="28"/>
          <w:szCs w:val="28"/>
          <w:lang w:val="kk-KZ"/>
        </w:rPr>
        <w:lastRenderedPageBreak/>
        <w:t xml:space="preserve">Қаулыға </w:t>
      </w:r>
    </w:p>
    <w:p w:rsidR="00C94570" w:rsidRDefault="00C94570" w:rsidP="00C94570">
      <w:pPr>
        <w:ind w:firstLine="400"/>
        <w:jc w:val="right"/>
        <w:rPr>
          <w:sz w:val="28"/>
          <w:szCs w:val="28"/>
          <w:lang w:val="kk-KZ"/>
        </w:rPr>
      </w:pPr>
      <w:r w:rsidRPr="004E7115">
        <w:rPr>
          <w:sz w:val="28"/>
          <w:szCs w:val="28"/>
          <w:lang w:val="kk-KZ"/>
        </w:rPr>
        <w:t>4-қосымша</w:t>
      </w:r>
    </w:p>
    <w:p w:rsidR="00C94570" w:rsidRDefault="00C94570" w:rsidP="00C94570">
      <w:pPr>
        <w:ind w:firstLine="400"/>
        <w:jc w:val="right"/>
        <w:rPr>
          <w:sz w:val="28"/>
          <w:szCs w:val="28"/>
          <w:lang w:val="kk-KZ"/>
        </w:rPr>
      </w:pPr>
    </w:p>
    <w:p w:rsidR="00C94570" w:rsidRPr="00B94555" w:rsidRDefault="00C94570" w:rsidP="00C94570">
      <w:pPr>
        <w:ind w:firstLine="400"/>
        <w:jc w:val="right"/>
        <w:rPr>
          <w:sz w:val="28"/>
          <w:szCs w:val="28"/>
          <w:lang w:val="kk-KZ"/>
        </w:rPr>
      </w:pPr>
      <w:r w:rsidRPr="000A1733">
        <w:rPr>
          <w:sz w:val="28"/>
          <w:szCs w:val="28"/>
          <w:lang w:val="kk-KZ"/>
        </w:rPr>
        <w:t>Қазақстан Республикасының</w:t>
      </w:r>
    </w:p>
    <w:p w:rsidR="00C94570" w:rsidRPr="00B94555" w:rsidRDefault="00C94570" w:rsidP="00C94570">
      <w:pPr>
        <w:ind w:firstLine="400"/>
        <w:jc w:val="right"/>
        <w:rPr>
          <w:sz w:val="28"/>
          <w:szCs w:val="28"/>
          <w:lang w:val="kk-KZ"/>
        </w:rPr>
      </w:pPr>
      <w:r w:rsidRPr="000A1733">
        <w:rPr>
          <w:sz w:val="28"/>
          <w:szCs w:val="28"/>
          <w:lang w:val="kk-KZ"/>
        </w:rPr>
        <w:t xml:space="preserve">Ұлттық Банкі Басқармасының </w:t>
      </w:r>
    </w:p>
    <w:p w:rsidR="00C94570" w:rsidRPr="00B94555" w:rsidRDefault="00C94570" w:rsidP="00C94570">
      <w:pPr>
        <w:ind w:firstLine="400"/>
        <w:jc w:val="right"/>
        <w:rPr>
          <w:sz w:val="28"/>
          <w:szCs w:val="28"/>
          <w:lang w:val="kk-KZ"/>
        </w:rPr>
      </w:pPr>
      <w:r w:rsidRPr="000A1733">
        <w:rPr>
          <w:sz w:val="28"/>
          <w:szCs w:val="28"/>
          <w:lang w:val="kk-KZ"/>
        </w:rPr>
        <w:t xml:space="preserve">2015 жылғы 8 мамырдағы </w:t>
      </w:r>
    </w:p>
    <w:p w:rsidR="00C94570" w:rsidRPr="00B94555" w:rsidRDefault="00C94570" w:rsidP="00C94570">
      <w:pPr>
        <w:ind w:firstLine="400"/>
        <w:jc w:val="right"/>
        <w:rPr>
          <w:sz w:val="28"/>
          <w:szCs w:val="28"/>
          <w:lang w:val="kk-KZ"/>
        </w:rPr>
      </w:pPr>
      <w:r w:rsidRPr="000A1733">
        <w:rPr>
          <w:sz w:val="28"/>
          <w:szCs w:val="28"/>
          <w:lang w:val="kk-KZ"/>
        </w:rPr>
        <w:t>№ 75 қаулысына</w:t>
      </w:r>
      <w:r w:rsidRPr="00B94555">
        <w:rPr>
          <w:sz w:val="28"/>
          <w:szCs w:val="28"/>
          <w:lang w:val="kk-KZ"/>
        </w:rPr>
        <w:t xml:space="preserve"> </w:t>
      </w:r>
    </w:p>
    <w:p w:rsidR="00C94570" w:rsidRPr="00617C93" w:rsidRDefault="00C94570" w:rsidP="00C94570">
      <w:pPr>
        <w:ind w:firstLine="400"/>
        <w:jc w:val="right"/>
        <w:rPr>
          <w:sz w:val="28"/>
          <w:szCs w:val="28"/>
          <w:lang w:val="kk-KZ"/>
        </w:rPr>
      </w:pPr>
      <w:r w:rsidRPr="00617C93">
        <w:rPr>
          <w:sz w:val="28"/>
          <w:szCs w:val="28"/>
          <w:lang w:val="kk-KZ"/>
        </w:rPr>
        <w:t xml:space="preserve"> </w:t>
      </w:r>
    </w:p>
    <w:p w:rsidR="00C94570" w:rsidRPr="00617C93" w:rsidRDefault="00C94570" w:rsidP="00C94570">
      <w:pPr>
        <w:ind w:firstLine="400"/>
        <w:jc w:val="right"/>
        <w:rPr>
          <w:sz w:val="28"/>
          <w:szCs w:val="28"/>
          <w:lang w:val="kk-KZ"/>
        </w:rPr>
      </w:pPr>
      <w:r>
        <w:rPr>
          <w:sz w:val="28"/>
          <w:szCs w:val="28"/>
          <w:lang w:val="kk-KZ"/>
        </w:rPr>
        <w:t>19</w:t>
      </w:r>
      <w:r w:rsidRPr="00617C93">
        <w:rPr>
          <w:sz w:val="28"/>
          <w:szCs w:val="28"/>
          <w:lang w:val="kk-KZ"/>
        </w:rPr>
        <w:t>-қосымша</w:t>
      </w:r>
    </w:p>
    <w:p w:rsidR="00C94570" w:rsidRPr="00617C93" w:rsidRDefault="00C94570" w:rsidP="00C94570">
      <w:pPr>
        <w:ind w:firstLine="400"/>
        <w:jc w:val="right"/>
        <w:rPr>
          <w:rFonts w:eastAsia="Calibri"/>
          <w:bCs/>
          <w:sz w:val="28"/>
          <w:szCs w:val="28"/>
          <w:lang w:val="kk-KZ"/>
        </w:rPr>
      </w:pPr>
    </w:p>
    <w:p w:rsidR="00C94570" w:rsidRPr="00617C93" w:rsidRDefault="00C94570" w:rsidP="00C94570">
      <w:pPr>
        <w:ind w:firstLine="400"/>
        <w:jc w:val="both"/>
        <w:rPr>
          <w:rFonts w:eastAsia="Calibri"/>
          <w:bCs/>
          <w:sz w:val="28"/>
          <w:szCs w:val="28"/>
          <w:lang w:val="kk-KZ"/>
        </w:rPr>
      </w:pPr>
      <w:r w:rsidRPr="00617C93">
        <w:rPr>
          <w:rFonts w:eastAsia="Calibri"/>
          <w:bCs/>
          <w:sz w:val="28"/>
          <w:szCs w:val="28"/>
          <w:lang w:val="kk-KZ"/>
        </w:rPr>
        <w:t> </w:t>
      </w:r>
    </w:p>
    <w:p w:rsidR="00C94570" w:rsidRPr="00617C93" w:rsidRDefault="00C94570" w:rsidP="00C94570">
      <w:pPr>
        <w:ind w:firstLine="400"/>
        <w:jc w:val="both"/>
        <w:rPr>
          <w:rFonts w:eastAsia="Calibri"/>
          <w:bCs/>
          <w:sz w:val="28"/>
          <w:szCs w:val="28"/>
          <w:lang w:val="kk-KZ"/>
        </w:rPr>
      </w:pPr>
    </w:p>
    <w:p w:rsidR="00C94570" w:rsidRPr="00617C93" w:rsidRDefault="00C94570" w:rsidP="00C94570">
      <w:pPr>
        <w:jc w:val="center"/>
        <w:textAlignment w:val="baseline"/>
        <w:rPr>
          <w:rFonts w:eastAsia="Calibri"/>
          <w:bCs/>
          <w:sz w:val="28"/>
          <w:szCs w:val="28"/>
          <w:lang w:val="kk-KZ"/>
        </w:rPr>
      </w:pPr>
      <w:r w:rsidRPr="00617C93">
        <w:rPr>
          <w:color w:val="000000"/>
          <w:spacing w:val="2"/>
          <w:sz w:val="28"/>
          <w:szCs w:val="28"/>
          <w:lang w:val="kk-KZ"/>
        </w:rPr>
        <w:t>Әкімшілік деректер жинауға арналған нысан</w:t>
      </w:r>
      <w:r w:rsidRPr="00617C93">
        <w:rPr>
          <w:rFonts w:eastAsia="Calibri"/>
          <w:bCs/>
          <w:sz w:val="28"/>
          <w:szCs w:val="28"/>
          <w:lang w:val="kk-KZ"/>
        </w:rPr>
        <w:t xml:space="preserve"> </w:t>
      </w:r>
    </w:p>
    <w:p w:rsidR="00C94570" w:rsidRPr="00617C93" w:rsidRDefault="00C94570" w:rsidP="00C94570">
      <w:pPr>
        <w:ind w:firstLine="397"/>
        <w:jc w:val="both"/>
        <w:rPr>
          <w:sz w:val="28"/>
          <w:szCs w:val="28"/>
          <w:lang w:val="kk-KZ"/>
        </w:rPr>
      </w:pPr>
    </w:p>
    <w:p w:rsidR="00C94570" w:rsidRPr="00617C93" w:rsidRDefault="00C94570" w:rsidP="00C94570">
      <w:pPr>
        <w:ind w:firstLine="397"/>
        <w:jc w:val="both"/>
        <w:rPr>
          <w:sz w:val="28"/>
          <w:szCs w:val="28"/>
          <w:lang w:val="kk-KZ"/>
        </w:rPr>
      </w:pPr>
      <w:r w:rsidRPr="00617C93">
        <w:rPr>
          <w:sz w:val="28"/>
          <w:szCs w:val="28"/>
          <w:lang w:val="kk-KZ"/>
        </w:rPr>
        <w:t>Кімге ұсынылады: Қазақстан Республикасының Ұлттық Банкіне</w:t>
      </w:r>
    </w:p>
    <w:p w:rsidR="00C94570" w:rsidRPr="00617C93" w:rsidRDefault="00C94570" w:rsidP="00C94570">
      <w:pPr>
        <w:ind w:firstLine="397"/>
        <w:jc w:val="both"/>
        <w:rPr>
          <w:sz w:val="28"/>
          <w:szCs w:val="28"/>
          <w:lang w:val="kk-KZ"/>
        </w:rPr>
      </w:pPr>
      <w:r w:rsidRPr="00617C93">
        <w:rPr>
          <w:sz w:val="28"/>
          <w:szCs w:val="28"/>
          <w:lang w:val="kk-KZ"/>
        </w:rPr>
        <w:t xml:space="preserve">Әкімшілік деректердің нысаны мына интернет-ресурста орналастырылған: </w:t>
      </w:r>
      <w:hyperlink r:id="rId16" w:history="1">
        <w:r w:rsidRPr="00617C93">
          <w:rPr>
            <w:sz w:val="28"/>
            <w:szCs w:val="28"/>
            <w:lang w:val="kk-KZ"/>
          </w:rPr>
          <w:t>www.nationalbank.kz</w:t>
        </w:r>
      </w:hyperlink>
    </w:p>
    <w:p w:rsidR="00C94570" w:rsidRPr="00617C93" w:rsidRDefault="00C94570" w:rsidP="00C94570">
      <w:pPr>
        <w:jc w:val="center"/>
        <w:textAlignment w:val="baseline"/>
        <w:rPr>
          <w:rFonts w:eastAsia="Calibri"/>
          <w:bCs/>
          <w:sz w:val="28"/>
          <w:szCs w:val="28"/>
          <w:lang w:val="kk-KZ"/>
        </w:rPr>
      </w:pPr>
      <w:r w:rsidRPr="00617C93">
        <w:rPr>
          <w:rFonts w:eastAsia="Calibri"/>
          <w:bCs/>
          <w:sz w:val="28"/>
          <w:szCs w:val="28"/>
          <w:lang w:val="kk-KZ"/>
        </w:rPr>
        <w:t> </w:t>
      </w:r>
    </w:p>
    <w:p w:rsidR="00C94570" w:rsidRPr="00617C93" w:rsidRDefault="00C94570" w:rsidP="00C94570">
      <w:pPr>
        <w:jc w:val="center"/>
        <w:textAlignment w:val="baseline"/>
        <w:rPr>
          <w:rFonts w:eastAsia="Calibri"/>
          <w:bCs/>
          <w:sz w:val="28"/>
          <w:szCs w:val="28"/>
          <w:lang w:val="kk-KZ"/>
        </w:rPr>
      </w:pPr>
      <w:r w:rsidRPr="00617C93">
        <w:rPr>
          <w:color w:val="000000"/>
          <w:spacing w:val="2"/>
          <w:sz w:val="28"/>
          <w:szCs w:val="28"/>
          <w:lang w:val="kk-KZ"/>
        </w:rPr>
        <w:t>Ислам банктері ұсынатын кредиттік тәуекел ескеріле отырып мөлшерленген активтердің талдамасы туралы есеп</w:t>
      </w:r>
      <w:r w:rsidRPr="00617C93">
        <w:rPr>
          <w:rFonts w:eastAsia="Calibri"/>
          <w:bCs/>
          <w:sz w:val="28"/>
          <w:szCs w:val="28"/>
          <w:lang w:val="kk-KZ"/>
        </w:rPr>
        <w:t xml:space="preserve"> </w:t>
      </w:r>
    </w:p>
    <w:p w:rsidR="00C94570" w:rsidRPr="00617C93" w:rsidRDefault="00C94570" w:rsidP="00C94570">
      <w:pPr>
        <w:jc w:val="center"/>
        <w:textAlignment w:val="baseline"/>
        <w:rPr>
          <w:rFonts w:eastAsia="Calibri"/>
          <w:bCs/>
          <w:sz w:val="28"/>
          <w:szCs w:val="28"/>
          <w:lang w:val="kk-KZ"/>
        </w:rPr>
      </w:pPr>
    </w:p>
    <w:p w:rsidR="00C94570" w:rsidRPr="00617C93" w:rsidRDefault="00C94570" w:rsidP="00C94570">
      <w:pPr>
        <w:ind w:firstLine="426"/>
        <w:textAlignment w:val="baseline"/>
        <w:rPr>
          <w:rFonts w:eastAsia="Calibri"/>
          <w:bCs/>
          <w:sz w:val="28"/>
          <w:szCs w:val="28"/>
          <w:lang w:val="kk-KZ"/>
        </w:rPr>
      </w:pPr>
      <w:r w:rsidRPr="00617C93">
        <w:rPr>
          <w:color w:val="000000"/>
          <w:spacing w:val="2"/>
          <w:sz w:val="28"/>
          <w:szCs w:val="28"/>
          <w:lang w:val="kk-KZ"/>
        </w:rPr>
        <w:t>Әкімшілік деректер нысанының индексі:</w:t>
      </w:r>
      <w:r w:rsidRPr="00617C93">
        <w:rPr>
          <w:rFonts w:eastAsia="Calibri"/>
          <w:bCs/>
          <w:sz w:val="28"/>
          <w:szCs w:val="28"/>
          <w:lang w:val="kk-KZ"/>
        </w:rPr>
        <w:t xml:space="preserve"> 2-BVU_ RUIVO</w:t>
      </w:r>
    </w:p>
    <w:p w:rsidR="00C94570" w:rsidRPr="00617C93" w:rsidRDefault="00C94570" w:rsidP="00C94570">
      <w:pPr>
        <w:ind w:firstLine="397"/>
        <w:jc w:val="both"/>
        <w:rPr>
          <w:sz w:val="28"/>
          <w:szCs w:val="28"/>
          <w:lang w:val="kk-KZ"/>
        </w:rPr>
      </w:pPr>
      <w:r w:rsidRPr="00617C93">
        <w:rPr>
          <w:sz w:val="28"/>
          <w:szCs w:val="28"/>
          <w:lang w:val="kk-KZ"/>
        </w:rPr>
        <w:t>Кезеңділігі: ай сайын</w:t>
      </w:r>
    </w:p>
    <w:p w:rsidR="00C94570" w:rsidRPr="00617C93" w:rsidRDefault="00C94570" w:rsidP="00C94570">
      <w:pPr>
        <w:ind w:firstLine="397"/>
        <w:jc w:val="both"/>
        <w:rPr>
          <w:sz w:val="28"/>
          <w:szCs w:val="28"/>
          <w:lang w:val="kk-KZ"/>
        </w:rPr>
      </w:pPr>
      <w:r w:rsidRPr="00617C93">
        <w:rPr>
          <w:sz w:val="28"/>
          <w:szCs w:val="28"/>
          <w:lang w:val="kk-KZ"/>
        </w:rPr>
        <w:t>Есепті кезең: 20____ жылғы «____»__________</w:t>
      </w:r>
    </w:p>
    <w:p w:rsidR="00C94570" w:rsidRPr="00617C93" w:rsidRDefault="00C94570" w:rsidP="00C94570">
      <w:pPr>
        <w:ind w:firstLine="426"/>
        <w:textAlignment w:val="baseline"/>
        <w:rPr>
          <w:color w:val="000000"/>
          <w:spacing w:val="2"/>
          <w:sz w:val="28"/>
          <w:szCs w:val="28"/>
          <w:lang w:val="kk-KZ"/>
        </w:rPr>
      </w:pPr>
      <w:r w:rsidRPr="00617C93">
        <w:rPr>
          <w:color w:val="000000"/>
          <w:spacing w:val="2"/>
          <w:sz w:val="28"/>
          <w:szCs w:val="28"/>
          <w:lang w:val="kk-KZ"/>
        </w:rPr>
        <w:t>Ақпаратты</w:t>
      </w:r>
      <w:r w:rsidRPr="00617C93">
        <w:rPr>
          <w:sz w:val="28"/>
          <w:szCs w:val="28"/>
          <w:lang w:val="kk-KZ"/>
        </w:rPr>
        <w:t xml:space="preserve"> ұсынатын тұлғалар тобы:</w:t>
      </w:r>
      <w:r w:rsidRPr="00617C93">
        <w:rPr>
          <w:color w:val="000000"/>
          <w:spacing w:val="2"/>
          <w:sz w:val="28"/>
          <w:szCs w:val="28"/>
          <w:lang w:val="kk-KZ"/>
        </w:rPr>
        <w:t xml:space="preserve"> екінші деңгейдегі банк</w:t>
      </w:r>
    </w:p>
    <w:p w:rsidR="00C94570" w:rsidRPr="00617C93" w:rsidRDefault="00C94570" w:rsidP="00C94570">
      <w:pPr>
        <w:ind w:firstLine="426"/>
        <w:textAlignment w:val="baseline"/>
        <w:rPr>
          <w:rFonts w:eastAsia="Calibri"/>
          <w:bCs/>
          <w:sz w:val="28"/>
          <w:szCs w:val="28"/>
          <w:lang w:val="kk-KZ"/>
        </w:rPr>
      </w:pPr>
      <w:r w:rsidRPr="00617C93">
        <w:rPr>
          <w:color w:val="000000"/>
          <w:spacing w:val="2"/>
          <w:sz w:val="28"/>
          <w:szCs w:val="28"/>
          <w:lang w:val="kk-KZ"/>
        </w:rPr>
        <w:t>      Ұсыну мерзімі: есепті айдан кейінгі айдың жетінші жұмыс күнінен кешіктірмей</w:t>
      </w:r>
      <w:r w:rsidRPr="00617C93">
        <w:rPr>
          <w:rFonts w:eastAsia="Calibri"/>
          <w:bCs/>
          <w:sz w:val="28"/>
          <w:szCs w:val="28"/>
          <w:lang w:val="kk-KZ"/>
        </w:rPr>
        <w:t>.</w:t>
      </w:r>
    </w:p>
    <w:p w:rsidR="00C94570" w:rsidRPr="00617C93" w:rsidRDefault="00C94570" w:rsidP="00C94570">
      <w:pPr>
        <w:spacing w:after="160" w:line="259" w:lineRule="auto"/>
        <w:rPr>
          <w:sz w:val="22"/>
          <w:szCs w:val="22"/>
          <w:lang w:val="kk-KZ"/>
        </w:rPr>
      </w:pPr>
      <w:r w:rsidRPr="00617C93">
        <w:rPr>
          <w:sz w:val="22"/>
          <w:szCs w:val="22"/>
          <w:lang w:val="kk-KZ"/>
        </w:rPr>
        <w:br w:type="page"/>
      </w:r>
    </w:p>
    <w:p w:rsidR="00C94570" w:rsidRPr="00617C93" w:rsidRDefault="00C94570" w:rsidP="00C94570">
      <w:pPr>
        <w:ind w:firstLine="400"/>
        <w:jc w:val="right"/>
        <w:rPr>
          <w:sz w:val="28"/>
          <w:szCs w:val="28"/>
          <w:lang w:val="kk-KZ"/>
        </w:rPr>
      </w:pPr>
      <w:r w:rsidRPr="00617C93">
        <w:rPr>
          <w:sz w:val="28"/>
          <w:szCs w:val="28"/>
          <w:lang w:val="kk-KZ"/>
        </w:rPr>
        <w:lastRenderedPageBreak/>
        <w:t>Нысан</w:t>
      </w:r>
    </w:p>
    <w:p w:rsidR="00C94570" w:rsidRPr="00617C93" w:rsidRDefault="00C94570" w:rsidP="00C94570">
      <w:pPr>
        <w:ind w:firstLine="400"/>
        <w:jc w:val="right"/>
        <w:rPr>
          <w:sz w:val="22"/>
          <w:szCs w:val="22"/>
          <w:lang w:val="kk-KZ"/>
        </w:rPr>
      </w:pPr>
    </w:p>
    <w:p w:rsidR="00C94570" w:rsidRPr="00617C93" w:rsidRDefault="00C94570" w:rsidP="00C94570">
      <w:pPr>
        <w:ind w:firstLine="400"/>
        <w:jc w:val="right"/>
        <w:rPr>
          <w:sz w:val="28"/>
          <w:szCs w:val="28"/>
          <w:lang w:val="kk-KZ"/>
        </w:rPr>
      </w:pPr>
      <w:r w:rsidRPr="00617C93">
        <w:rPr>
          <w:sz w:val="28"/>
          <w:szCs w:val="28"/>
          <w:lang w:val="kk-KZ"/>
        </w:rPr>
        <w:t>(мың теңгемен)</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378"/>
        <w:gridCol w:w="454"/>
        <w:gridCol w:w="993"/>
        <w:gridCol w:w="821"/>
        <w:gridCol w:w="567"/>
      </w:tblGrid>
      <w:tr w:rsidR="00C94570" w:rsidRPr="00617C93" w:rsidTr="002B4A6E">
        <w:trPr>
          <w:trHeight w:val="828"/>
        </w:trPr>
        <w:tc>
          <w:tcPr>
            <w:tcW w:w="441" w:type="dxa"/>
            <w:shd w:val="clear" w:color="auto" w:fill="auto"/>
            <w:vAlign w:val="center"/>
            <w:hideMark/>
          </w:tcPr>
          <w:p w:rsidR="00C94570" w:rsidRPr="00617C93" w:rsidRDefault="00C94570" w:rsidP="002B4A6E">
            <w:pPr>
              <w:jc w:val="center"/>
              <w:rPr>
                <w:lang w:val="kk-KZ"/>
              </w:rPr>
            </w:pPr>
            <w:r w:rsidRPr="00617C93">
              <w:rPr>
                <w:lang w:val="kk-KZ"/>
              </w:rPr>
              <w:t>№</w:t>
            </w:r>
          </w:p>
        </w:tc>
        <w:tc>
          <w:tcPr>
            <w:tcW w:w="6378" w:type="dxa"/>
            <w:shd w:val="clear" w:color="auto" w:fill="auto"/>
            <w:hideMark/>
          </w:tcPr>
          <w:p w:rsidR="00C94570" w:rsidRPr="00617C93" w:rsidRDefault="00C94570" w:rsidP="002B4A6E">
            <w:pPr>
              <w:jc w:val="center"/>
              <w:rPr>
                <w:lang w:val="kk-KZ"/>
              </w:rPr>
            </w:pPr>
            <w:r w:rsidRPr="00617C93">
              <w:rPr>
                <w:color w:val="000000"/>
                <w:spacing w:val="2"/>
                <w:lang w:val="kk-KZ"/>
              </w:rPr>
              <w:t>Баптардың атауы</w:t>
            </w:r>
          </w:p>
        </w:tc>
        <w:tc>
          <w:tcPr>
            <w:tcW w:w="454" w:type="dxa"/>
            <w:shd w:val="clear" w:color="auto" w:fill="auto"/>
            <w:hideMark/>
          </w:tcPr>
          <w:p w:rsidR="00C94570" w:rsidRPr="00617C93" w:rsidRDefault="00C94570" w:rsidP="002B4A6E">
            <w:pPr>
              <w:jc w:val="center"/>
              <w:rPr>
                <w:lang w:val="kk-KZ"/>
              </w:rPr>
            </w:pPr>
            <w:r w:rsidRPr="00617C93">
              <w:rPr>
                <w:color w:val="000000"/>
                <w:spacing w:val="2"/>
                <w:lang w:val="kk-KZ"/>
              </w:rPr>
              <w:t>Сомасы</w:t>
            </w:r>
          </w:p>
        </w:tc>
        <w:tc>
          <w:tcPr>
            <w:tcW w:w="993" w:type="dxa"/>
            <w:shd w:val="clear" w:color="auto" w:fill="auto"/>
            <w:hideMark/>
          </w:tcPr>
          <w:p w:rsidR="00C94570" w:rsidRPr="00617C93" w:rsidRDefault="00C94570" w:rsidP="002B4A6E">
            <w:pPr>
              <w:jc w:val="center"/>
              <w:rPr>
                <w:lang w:val="kk-KZ"/>
              </w:rPr>
            </w:pPr>
            <w:r w:rsidRPr="00617C93">
              <w:rPr>
                <w:color w:val="000000"/>
                <w:spacing w:val="2"/>
                <w:lang w:val="kk-KZ"/>
              </w:rPr>
              <w:t>Конверсия коэффициенті пайызбен</w:t>
            </w:r>
          </w:p>
        </w:tc>
        <w:tc>
          <w:tcPr>
            <w:tcW w:w="821" w:type="dxa"/>
            <w:shd w:val="clear" w:color="auto" w:fill="auto"/>
            <w:hideMark/>
          </w:tcPr>
          <w:p w:rsidR="00C94570" w:rsidRPr="00617C93" w:rsidRDefault="00C94570" w:rsidP="002B4A6E">
            <w:pPr>
              <w:jc w:val="center"/>
              <w:rPr>
                <w:lang w:val="kk-KZ"/>
              </w:rPr>
            </w:pPr>
            <w:r w:rsidRPr="00617C93">
              <w:rPr>
                <w:color w:val="000000"/>
                <w:spacing w:val="2"/>
                <w:lang w:val="kk-KZ"/>
              </w:rPr>
              <w:t>Кредиттік тәуекел коэффициенті</w:t>
            </w:r>
          </w:p>
        </w:tc>
        <w:tc>
          <w:tcPr>
            <w:tcW w:w="567" w:type="dxa"/>
            <w:shd w:val="clear" w:color="auto" w:fill="auto"/>
            <w:hideMark/>
          </w:tcPr>
          <w:p w:rsidR="00C94570" w:rsidRPr="00617C93" w:rsidRDefault="00C94570" w:rsidP="002B4A6E">
            <w:pPr>
              <w:jc w:val="center"/>
              <w:rPr>
                <w:lang w:val="kk-KZ"/>
              </w:rPr>
            </w:pPr>
            <w:r w:rsidRPr="00617C93">
              <w:rPr>
                <w:color w:val="000000"/>
                <w:spacing w:val="2"/>
                <w:lang w:val="kk-KZ"/>
              </w:rPr>
              <w:t>Есептеу сомасы</w:t>
            </w:r>
          </w:p>
        </w:tc>
      </w:tr>
      <w:tr w:rsidR="00C94570" w:rsidRPr="00617C93" w:rsidTr="002B4A6E">
        <w:trPr>
          <w:trHeight w:val="276"/>
        </w:trPr>
        <w:tc>
          <w:tcPr>
            <w:tcW w:w="441" w:type="dxa"/>
            <w:shd w:val="clear" w:color="auto" w:fill="auto"/>
            <w:vAlign w:val="center"/>
            <w:hideMark/>
          </w:tcPr>
          <w:p w:rsidR="00C94570" w:rsidRPr="00617C93" w:rsidRDefault="00C94570" w:rsidP="002B4A6E">
            <w:pPr>
              <w:jc w:val="center"/>
              <w:rPr>
                <w:lang w:val="kk-KZ"/>
              </w:rPr>
            </w:pPr>
            <w:r w:rsidRPr="00617C93">
              <w:rPr>
                <w:lang w:val="kk-KZ"/>
              </w:rPr>
              <w:t>1</w:t>
            </w:r>
          </w:p>
        </w:tc>
        <w:tc>
          <w:tcPr>
            <w:tcW w:w="6378" w:type="dxa"/>
            <w:shd w:val="clear" w:color="auto" w:fill="auto"/>
            <w:vAlign w:val="center"/>
            <w:hideMark/>
          </w:tcPr>
          <w:p w:rsidR="00C94570" w:rsidRPr="00617C93" w:rsidRDefault="00C94570" w:rsidP="002B4A6E">
            <w:pPr>
              <w:jc w:val="center"/>
              <w:rPr>
                <w:lang w:val="kk-KZ"/>
              </w:rPr>
            </w:pPr>
            <w:r w:rsidRPr="00617C93">
              <w:rPr>
                <w:lang w:val="kk-KZ"/>
              </w:rPr>
              <w:t>2</w:t>
            </w:r>
          </w:p>
        </w:tc>
        <w:tc>
          <w:tcPr>
            <w:tcW w:w="454" w:type="dxa"/>
            <w:shd w:val="clear" w:color="auto" w:fill="auto"/>
            <w:vAlign w:val="center"/>
            <w:hideMark/>
          </w:tcPr>
          <w:p w:rsidR="00C94570" w:rsidRPr="00617C93" w:rsidRDefault="00C94570" w:rsidP="002B4A6E">
            <w:pPr>
              <w:jc w:val="center"/>
              <w:rPr>
                <w:lang w:val="kk-KZ"/>
              </w:rPr>
            </w:pPr>
            <w:r w:rsidRPr="00617C93">
              <w:rPr>
                <w:lang w:val="kk-KZ"/>
              </w:rPr>
              <w:t>3</w:t>
            </w:r>
          </w:p>
        </w:tc>
        <w:tc>
          <w:tcPr>
            <w:tcW w:w="993" w:type="dxa"/>
            <w:shd w:val="clear" w:color="auto" w:fill="auto"/>
            <w:vAlign w:val="center"/>
            <w:hideMark/>
          </w:tcPr>
          <w:p w:rsidR="00C94570" w:rsidRPr="00617C93" w:rsidRDefault="00C94570" w:rsidP="002B4A6E">
            <w:pPr>
              <w:jc w:val="center"/>
              <w:rPr>
                <w:lang w:val="kk-KZ"/>
              </w:rPr>
            </w:pPr>
            <w:r w:rsidRPr="00617C93">
              <w:rPr>
                <w:lang w:val="kk-KZ"/>
              </w:rPr>
              <w:t>4</w:t>
            </w:r>
          </w:p>
        </w:tc>
        <w:tc>
          <w:tcPr>
            <w:tcW w:w="821" w:type="dxa"/>
            <w:shd w:val="clear" w:color="auto" w:fill="auto"/>
            <w:vAlign w:val="center"/>
            <w:hideMark/>
          </w:tcPr>
          <w:p w:rsidR="00C94570" w:rsidRPr="00617C93" w:rsidRDefault="00C94570" w:rsidP="002B4A6E">
            <w:pPr>
              <w:jc w:val="center"/>
              <w:rPr>
                <w:lang w:val="kk-KZ"/>
              </w:rPr>
            </w:pPr>
            <w:r w:rsidRPr="00617C93">
              <w:rPr>
                <w:lang w:val="kk-KZ"/>
              </w:rPr>
              <w:t>5</w:t>
            </w:r>
          </w:p>
        </w:tc>
        <w:tc>
          <w:tcPr>
            <w:tcW w:w="567" w:type="dxa"/>
            <w:shd w:val="clear" w:color="auto" w:fill="auto"/>
            <w:vAlign w:val="center"/>
            <w:hideMark/>
          </w:tcPr>
          <w:p w:rsidR="00C94570" w:rsidRPr="00617C93" w:rsidRDefault="00C94570" w:rsidP="002B4A6E">
            <w:pPr>
              <w:jc w:val="center"/>
              <w:rPr>
                <w:lang w:val="kk-KZ"/>
              </w:rPr>
            </w:pPr>
            <w:r w:rsidRPr="00617C93">
              <w:rPr>
                <w:lang w:val="kk-KZ"/>
              </w:rPr>
              <w:t>6</w:t>
            </w:r>
          </w:p>
        </w:tc>
      </w:tr>
      <w:tr w:rsidR="00C94570" w:rsidRPr="00617C93" w:rsidTr="002B4A6E">
        <w:trPr>
          <w:trHeight w:val="276"/>
        </w:trPr>
        <w:tc>
          <w:tcPr>
            <w:tcW w:w="441" w:type="dxa"/>
            <w:shd w:val="clear" w:color="auto" w:fill="auto"/>
            <w:noWrap/>
            <w:vAlign w:val="bottom"/>
            <w:hideMark/>
          </w:tcPr>
          <w:p w:rsidR="00C94570" w:rsidRPr="00617C93" w:rsidRDefault="00C94570" w:rsidP="002B4A6E">
            <w:pPr>
              <w:rPr>
                <w:lang w:val="kk-KZ"/>
              </w:rPr>
            </w:pPr>
            <w:r w:rsidRPr="00617C93">
              <w:rPr>
                <w:lang w:val="kk-KZ"/>
              </w:rPr>
              <w:t> </w:t>
            </w:r>
          </w:p>
        </w:tc>
        <w:tc>
          <w:tcPr>
            <w:tcW w:w="6378" w:type="dxa"/>
            <w:shd w:val="clear" w:color="auto" w:fill="auto"/>
            <w:noWrap/>
            <w:vAlign w:val="bottom"/>
            <w:hideMark/>
          </w:tcPr>
          <w:p w:rsidR="00C94570" w:rsidRPr="00617C93" w:rsidRDefault="00C94570" w:rsidP="002B4A6E">
            <w:pPr>
              <w:jc w:val="both"/>
              <w:rPr>
                <w:bCs/>
                <w:lang w:val="kk-KZ"/>
              </w:rPr>
            </w:pPr>
            <w:r w:rsidRPr="00617C93">
              <w:rPr>
                <w:bCs/>
                <w:lang w:val="kk-KZ"/>
              </w:rPr>
              <w:t>I топ</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vAlign w:val="center"/>
            <w:hideMark/>
          </w:tcPr>
          <w:p w:rsidR="00C94570" w:rsidRPr="00617C93" w:rsidRDefault="00C94570" w:rsidP="002B4A6E">
            <w:pPr>
              <w:jc w:val="center"/>
              <w:rPr>
                <w:bCs/>
                <w:lang w:val="kk-KZ"/>
              </w:rPr>
            </w:pPr>
            <w:r w:rsidRPr="00617C93">
              <w:rPr>
                <w:bCs/>
                <w:lang w:val="kk-KZ"/>
              </w:rPr>
              <w:t> </w:t>
            </w:r>
          </w:p>
        </w:tc>
        <w:tc>
          <w:tcPr>
            <w:tcW w:w="821" w:type="dxa"/>
            <w:shd w:val="clear" w:color="auto" w:fill="auto"/>
            <w:vAlign w:val="center"/>
            <w:hideMark/>
          </w:tcPr>
          <w:p w:rsidR="00C94570" w:rsidRPr="00617C93" w:rsidRDefault="00C94570" w:rsidP="002B4A6E">
            <w:pPr>
              <w:jc w:val="center"/>
              <w:rPr>
                <w:bCs/>
                <w:lang w:val="kk-KZ"/>
              </w:rPr>
            </w:pPr>
            <w:r w:rsidRPr="00617C93">
              <w:rPr>
                <w:bCs/>
                <w:lang w:val="kk-KZ"/>
              </w:rPr>
              <w:t> </w:t>
            </w:r>
          </w:p>
        </w:tc>
        <w:tc>
          <w:tcPr>
            <w:tcW w:w="567" w:type="dxa"/>
            <w:shd w:val="clear" w:color="auto" w:fill="auto"/>
            <w:hideMark/>
          </w:tcPr>
          <w:p w:rsidR="00C94570" w:rsidRPr="00617C93" w:rsidRDefault="00C94570" w:rsidP="002B4A6E">
            <w:pPr>
              <w:jc w:val="center"/>
              <w:rPr>
                <w:bCs/>
                <w:lang w:val="kk-KZ"/>
              </w:rPr>
            </w:pPr>
            <w:r w:rsidRPr="00617C93">
              <w:rPr>
                <w:bCs/>
                <w:lang w:val="kk-KZ"/>
              </w:rPr>
              <w:t> </w:t>
            </w:r>
          </w:p>
        </w:tc>
      </w:tr>
      <w:tr w:rsidR="00C94570" w:rsidRPr="00617C93" w:rsidTr="002B4A6E">
        <w:trPr>
          <w:trHeight w:val="699"/>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1</w:t>
            </w:r>
          </w:p>
        </w:tc>
        <w:tc>
          <w:tcPr>
            <w:tcW w:w="6378" w:type="dxa"/>
            <w:shd w:val="clear" w:color="auto" w:fill="auto"/>
            <w:noWrap/>
            <w:hideMark/>
          </w:tcPr>
          <w:p w:rsidR="00C94570" w:rsidRPr="00617C93" w:rsidRDefault="00C94570" w:rsidP="002B4A6E">
            <w:pPr>
              <w:jc w:val="both"/>
              <w:rPr>
                <w:lang w:val="kk-KZ"/>
              </w:rPr>
            </w:pPr>
            <w:r w:rsidRPr="00617C93">
              <w:rPr>
                <w:color w:val="000000"/>
                <w:spacing w:val="2"/>
                <w:lang w:val="kk-KZ"/>
              </w:rPr>
              <w:t>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 тобына жататын тұлғалардың пайдасына берілген банк кепілдіктері мен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0"/>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2</w:t>
            </w:r>
          </w:p>
        </w:tc>
        <w:tc>
          <w:tcPr>
            <w:tcW w:w="6378" w:type="dxa"/>
            <w:shd w:val="clear" w:color="auto" w:fill="auto"/>
            <w:noWrap/>
            <w:hideMark/>
          </w:tcPr>
          <w:p w:rsidR="00C94570" w:rsidRPr="00617C93" w:rsidRDefault="00C94570" w:rsidP="002B4A6E">
            <w:pPr>
              <w:jc w:val="both"/>
              <w:rPr>
                <w:lang w:val="kk-KZ"/>
              </w:rPr>
            </w:pPr>
            <w:r w:rsidRPr="00617C93">
              <w:rPr>
                <w:color w:val="000000"/>
                <w:spacing w:val="2"/>
                <w:lang w:val="kk-KZ"/>
              </w:rPr>
              <w:t>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 тобына жататын тұлғалардың пайдасына берілген банк кепілдіктері мен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1"/>
        </w:trPr>
        <w:tc>
          <w:tcPr>
            <w:tcW w:w="441" w:type="dxa"/>
            <w:shd w:val="clear" w:color="auto" w:fill="auto"/>
            <w:noWrap/>
            <w:vAlign w:val="bottom"/>
            <w:hideMark/>
          </w:tcPr>
          <w:p w:rsidR="00C94570" w:rsidRPr="00617C93" w:rsidRDefault="00C94570" w:rsidP="002B4A6E">
            <w:pPr>
              <w:jc w:val="right"/>
              <w:rPr>
                <w:lang w:val="kk-KZ"/>
              </w:rPr>
            </w:pPr>
            <w:r w:rsidRPr="00617C93">
              <w:rPr>
                <w:lang w:val="kk-KZ"/>
              </w:rPr>
              <w:t>3</w:t>
            </w:r>
          </w:p>
        </w:tc>
        <w:tc>
          <w:tcPr>
            <w:tcW w:w="6378" w:type="dxa"/>
            <w:shd w:val="clear" w:color="auto" w:fill="auto"/>
            <w:noWrap/>
            <w:hideMark/>
          </w:tcPr>
          <w:p w:rsidR="00C94570" w:rsidRPr="00617C93" w:rsidRDefault="00C94570" w:rsidP="002B4A6E">
            <w:pPr>
              <w:jc w:val="both"/>
              <w:rPr>
                <w:lang w:val="kk-KZ"/>
              </w:rPr>
            </w:pPr>
            <w:r w:rsidRPr="00617C93">
              <w:rPr>
                <w:color w:val="000000"/>
                <w:spacing w:val="2"/>
                <w:lang w:val="kk-KZ"/>
              </w:rPr>
              <w:t xml:space="preserve">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w:t>
            </w:r>
            <w:r w:rsidRPr="00617C93">
              <w:rPr>
                <w:color w:val="000000"/>
                <w:spacing w:val="2"/>
                <w:lang w:val="kk-KZ"/>
              </w:rPr>
              <w:lastRenderedPageBreak/>
              <w:t>банктерінің бағалы қағаздарымен қамтамасыз етілген, кредиттік тәуекел дәрежесі бойынша мөлшерленген активтердің ІІІ тобына жататын тұлғалардың пайдасына берілген банк кепілдіктері мен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lastRenderedPageBreak/>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0"/>
        </w:trPr>
        <w:tc>
          <w:tcPr>
            <w:tcW w:w="441" w:type="dxa"/>
            <w:shd w:val="clear" w:color="auto" w:fill="auto"/>
            <w:noWrap/>
            <w:vAlign w:val="bottom"/>
            <w:hideMark/>
          </w:tcPr>
          <w:p w:rsidR="00C94570" w:rsidRPr="00617C93" w:rsidRDefault="00C94570" w:rsidP="002B4A6E">
            <w:pPr>
              <w:jc w:val="right"/>
              <w:rPr>
                <w:lang w:val="kk-KZ"/>
              </w:rPr>
            </w:pPr>
            <w:r w:rsidRPr="00617C93">
              <w:rPr>
                <w:lang w:val="kk-KZ"/>
              </w:rPr>
              <w:t>4</w:t>
            </w:r>
          </w:p>
        </w:tc>
        <w:tc>
          <w:tcPr>
            <w:tcW w:w="6378" w:type="dxa"/>
            <w:shd w:val="clear" w:color="auto" w:fill="auto"/>
            <w:noWrap/>
            <w:hideMark/>
          </w:tcPr>
          <w:p w:rsidR="00C94570" w:rsidRPr="00617C93" w:rsidRDefault="00C94570" w:rsidP="002B4A6E">
            <w:pPr>
              <w:jc w:val="both"/>
              <w:rPr>
                <w:lang w:val="kk-KZ"/>
              </w:rPr>
            </w:pPr>
            <w:r w:rsidRPr="00617C93">
              <w:rPr>
                <w:color w:val="000000"/>
                <w:spacing w:val="2"/>
                <w:lang w:val="kk-KZ"/>
              </w:rPr>
              <w:t>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ІV тобына жататын тұлғалардың пайдасына берілген банк кепілдіктері мен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0"/>
        </w:trPr>
        <w:tc>
          <w:tcPr>
            <w:tcW w:w="441" w:type="dxa"/>
            <w:shd w:val="clear" w:color="auto" w:fill="auto"/>
            <w:noWrap/>
            <w:vAlign w:val="bottom"/>
            <w:hideMark/>
          </w:tcPr>
          <w:p w:rsidR="00C94570" w:rsidRPr="00617C93" w:rsidRDefault="00C94570" w:rsidP="002B4A6E">
            <w:pPr>
              <w:jc w:val="right"/>
              <w:rPr>
                <w:lang w:val="kk-KZ"/>
              </w:rPr>
            </w:pPr>
            <w:r w:rsidRPr="00617C93">
              <w:rPr>
                <w:lang w:val="kk-KZ"/>
              </w:rPr>
              <w:t>5</w:t>
            </w:r>
          </w:p>
        </w:tc>
        <w:tc>
          <w:tcPr>
            <w:tcW w:w="6378" w:type="dxa"/>
            <w:shd w:val="clear" w:color="auto" w:fill="auto"/>
            <w:noWrap/>
            <w:hideMark/>
          </w:tcPr>
          <w:p w:rsidR="00C94570" w:rsidRPr="00617C93" w:rsidRDefault="00C94570" w:rsidP="002B4A6E">
            <w:pPr>
              <w:jc w:val="both"/>
              <w:rPr>
                <w:lang w:val="kk-KZ"/>
              </w:rPr>
            </w:pPr>
            <w:r w:rsidRPr="00617C93">
              <w:rPr>
                <w:color w:val="000000"/>
                <w:spacing w:val="2"/>
                <w:lang w:val="kk-KZ"/>
              </w:rPr>
              <w:t>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V тобына жататын тұлғалардың пайдасына берілген банк кепілдіктері мен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656"/>
        </w:trPr>
        <w:tc>
          <w:tcPr>
            <w:tcW w:w="441" w:type="dxa"/>
            <w:shd w:val="clear" w:color="auto" w:fill="auto"/>
            <w:noWrap/>
            <w:vAlign w:val="bottom"/>
            <w:hideMark/>
          </w:tcPr>
          <w:p w:rsidR="00C94570" w:rsidRPr="00617C93" w:rsidRDefault="00C94570" w:rsidP="002B4A6E">
            <w:pPr>
              <w:jc w:val="right"/>
              <w:rPr>
                <w:lang w:val="kk-KZ"/>
              </w:rPr>
            </w:pPr>
            <w:r w:rsidRPr="00617C93">
              <w:rPr>
                <w:lang w:val="kk-KZ"/>
              </w:rPr>
              <w:t>6</w:t>
            </w:r>
          </w:p>
        </w:tc>
        <w:tc>
          <w:tcPr>
            <w:tcW w:w="6378" w:type="dxa"/>
            <w:shd w:val="clear" w:color="auto" w:fill="auto"/>
            <w:noWrap/>
            <w:hideMark/>
          </w:tcPr>
          <w:p w:rsidR="00C94570" w:rsidRPr="00617C93" w:rsidRDefault="00C94570" w:rsidP="002B4A6E">
            <w:pPr>
              <w:jc w:val="both"/>
              <w:rPr>
                <w:lang w:val="kk-KZ"/>
              </w:rPr>
            </w:pPr>
            <w:r w:rsidRPr="00617C93">
              <w:rPr>
                <w:color w:val="000000"/>
                <w:spacing w:val="2"/>
                <w:lang w:val="kk-KZ"/>
              </w:rPr>
              <w:t xml:space="preserve">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Нормативтiк құқықтық актілерінің мемлекеттiк тiзiлiмiнде </w:t>
            </w:r>
            <w:r w:rsidRPr="00617C93">
              <w:rPr>
                <w:color w:val="000000"/>
                <w:spacing w:val="2"/>
                <w:lang w:val="kk-KZ"/>
              </w:rPr>
              <w:br/>
              <w:t>№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қаулысының (бұдан әрі – № 144 нормативтер)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 тобына жататын контрәріптестермен жасалған шартты (ықтимал) міндеттемелер</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410"/>
        </w:trPr>
        <w:tc>
          <w:tcPr>
            <w:tcW w:w="441" w:type="dxa"/>
            <w:shd w:val="clear" w:color="auto" w:fill="auto"/>
            <w:noWrap/>
            <w:vAlign w:val="bottom"/>
            <w:hideMark/>
          </w:tcPr>
          <w:p w:rsidR="00C94570" w:rsidRPr="00617C93" w:rsidRDefault="00C94570" w:rsidP="002B4A6E">
            <w:pPr>
              <w:jc w:val="right"/>
              <w:rPr>
                <w:lang w:val="kk-KZ"/>
              </w:rPr>
            </w:pPr>
            <w:r w:rsidRPr="00617C93">
              <w:rPr>
                <w:lang w:val="kk-KZ"/>
              </w:rPr>
              <w:t>7</w:t>
            </w:r>
          </w:p>
        </w:tc>
        <w:tc>
          <w:tcPr>
            <w:tcW w:w="6378" w:type="dxa"/>
            <w:shd w:val="clear" w:color="auto" w:fill="auto"/>
            <w:noWrap/>
            <w:hideMark/>
          </w:tcPr>
          <w:p w:rsidR="00C94570" w:rsidRPr="00617C93" w:rsidRDefault="00C94570" w:rsidP="002B4A6E">
            <w:pPr>
              <w:jc w:val="both"/>
              <w:rPr>
                <w:lang w:val="kk-KZ"/>
              </w:rPr>
            </w:pPr>
            <w:r w:rsidRPr="00617C93">
              <w:rPr>
                <w:color w:val="000000"/>
                <w:spacing w:val="2"/>
                <w:lang w:val="kk-KZ"/>
              </w:rPr>
              <w:t xml:space="preserve">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w:t>
            </w:r>
            <w:r w:rsidRPr="00617C93">
              <w:rPr>
                <w:color w:val="000000"/>
                <w:spacing w:val="2"/>
                <w:lang w:val="kk-KZ"/>
              </w:rPr>
              <w:lastRenderedPageBreak/>
              <w:t>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ІІ тобына жататын контрәріптестермен жасалған шартты (ықтимал) міндеттемелер</w:t>
            </w:r>
          </w:p>
        </w:tc>
        <w:tc>
          <w:tcPr>
            <w:tcW w:w="454" w:type="dxa"/>
            <w:shd w:val="clear" w:color="auto" w:fill="auto"/>
            <w:noWrap/>
            <w:vAlign w:val="bottom"/>
            <w:hideMark/>
          </w:tcPr>
          <w:p w:rsidR="00C94570" w:rsidRPr="00617C93" w:rsidRDefault="00C94570" w:rsidP="002B4A6E">
            <w:pPr>
              <w:rPr>
                <w:lang w:val="kk-KZ"/>
              </w:rPr>
            </w:pPr>
            <w:r w:rsidRPr="00617C93">
              <w:rPr>
                <w:lang w:val="kk-KZ"/>
              </w:rPr>
              <w:lastRenderedPageBreak/>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656"/>
        </w:trPr>
        <w:tc>
          <w:tcPr>
            <w:tcW w:w="441" w:type="dxa"/>
            <w:shd w:val="clear" w:color="auto" w:fill="auto"/>
            <w:noWrap/>
            <w:vAlign w:val="bottom"/>
            <w:hideMark/>
          </w:tcPr>
          <w:p w:rsidR="00C94570" w:rsidRPr="00617C93" w:rsidRDefault="00C94570" w:rsidP="002B4A6E">
            <w:pPr>
              <w:jc w:val="right"/>
              <w:rPr>
                <w:lang w:val="kk-KZ"/>
              </w:rPr>
            </w:pPr>
            <w:r w:rsidRPr="00617C93">
              <w:rPr>
                <w:lang w:val="kk-KZ"/>
              </w:rPr>
              <w:t>8</w:t>
            </w:r>
          </w:p>
        </w:tc>
        <w:tc>
          <w:tcPr>
            <w:tcW w:w="6378" w:type="dxa"/>
            <w:shd w:val="clear" w:color="auto" w:fill="auto"/>
            <w:noWrap/>
            <w:hideMark/>
          </w:tcPr>
          <w:p w:rsidR="00C94570" w:rsidRPr="00617C93" w:rsidRDefault="00C94570" w:rsidP="002B4A6E">
            <w:pPr>
              <w:jc w:val="both"/>
              <w:rPr>
                <w:lang w:val="kk-KZ"/>
              </w:rPr>
            </w:pPr>
            <w:r w:rsidRPr="00617C93">
              <w:rPr>
                <w:color w:val="000000"/>
                <w:spacing w:val="2"/>
                <w:lang w:val="kk-KZ"/>
              </w:rPr>
              <w:t>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ІІІ тобына жататын контрәріптестермен жасалған шартты (ықтимал) міндеттемелер</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656"/>
        </w:trPr>
        <w:tc>
          <w:tcPr>
            <w:tcW w:w="441" w:type="dxa"/>
            <w:shd w:val="clear" w:color="auto" w:fill="auto"/>
            <w:noWrap/>
            <w:vAlign w:val="bottom"/>
            <w:hideMark/>
          </w:tcPr>
          <w:p w:rsidR="00C94570" w:rsidRPr="00617C93" w:rsidRDefault="00C94570" w:rsidP="002B4A6E">
            <w:pPr>
              <w:jc w:val="right"/>
              <w:rPr>
                <w:lang w:val="kk-KZ"/>
              </w:rPr>
            </w:pPr>
            <w:r w:rsidRPr="00617C93">
              <w:rPr>
                <w:lang w:val="kk-KZ"/>
              </w:rPr>
              <w:t>9</w:t>
            </w:r>
          </w:p>
        </w:tc>
        <w:tc>
          <w:tcPr>
            <w:tcW w:w="6378" w:type="dxa"/>
            <w:shd w:val="clear" w:color="auto" w:fill="auto"/>
            <w:noWrap/>
            <w:hideMark/>
          </w:tcPr>
          <w:p w:rsidR="00C94570" w:rsidRPr="00617C93" w:rsidRDefault="00C94570" w:rsidP="002B4A6E">
            <w:pPr>
              <w:jc w:val="both"/>
              <w:rPr>
                <w:lang w:val="kk-KZ"/>
              </w:rPr>
            </w:pPr>
            <w:r w:rsidRPr="00617C93">
              <w:rPr>
                <w:color w:val="000000"/>
                <w:spacing w:val="2"/>
                <w:lang w:val="kk-KZ"/>
              </w:rPr>
              <w:t>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ІV тобына жататын контрәріптестермен жасалған шартты (ықтимал) міндеттемелер</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656"/>
        </w:trPr>
        <w:tc>
          <w:tcPr>
            <w:tcW w:w="441" w:type="dxa"/>
            <w:shd w:val="clear" w:color="auto" w:fill="auto"/>
            <w:noWrap/>
            <w:vAlign w:val="bottom"/>
            <w:hideMark/>
          </w:tcPr>
          <w:p w:rsidR="00C94570" w:rsidRPr="00617C93" w:rsidRDefault="00C94570" w:rsidP="002B4A6E">
            <w:pPr>
              <w:jc w:val="right"/>
              <w:rPr>
                <w:lang w:val="kk-KZ"/>
              </w:rPr>
            </w:pPr>
            <w:r w:rsidRPr="00617C93">
              <w:rPr>
                <w:lang w:val="kk-KZ"/>
              </w:rPr>
              <w:t>10</w:t>
            </w:r>
          </w:p>
        </w:tc>
        <w:tc>
          <w:tcPr>
            <w:tcW w:w="6378" w:type="dxa"/>
            <w:shd w:val="clear" w:color="auto" w:fill="auto"/>
            <w:noWrap/>
            <w:hideMark/>
          </w:tcPr>
          <w:p w:rsidR="00C94570" w:rsidRPr="00617C93" w:rsidRDefault="00C94570" w:rsidP="002B4A6E">
            <w:pPr>
              <w:jc w:val="both"/>
              <w:rPr>
                <w:lang w:val="kk-KZ"/>
              </w:rPr>
            </w:pPr>
            <w:r w:rsidRPr="00617C93">
              <w:rPr>
                <w:color w:val="000000"/>
                <w:spacing w:val="2"/>
                <w:lang w:val="kk-KZ"/>
              </w:rPr>
              <w:t>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V тобына жататын контрәріптестермен жасалған шартты (ықтимал) міндеттемелер</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0"/>
        </w:trPr>
        <w:tc>
          <w:tcPr>
            <w:tcW w:w="441" w:type="dxa"/>
            <w:shd w:val="clear" w:color="auto" w:fill="auto"/>
            <w:noWrap/>
            <w:vAlign w:val="bottom"/>
            <w:hideMark/>
          </w:tcPr>
          <w:p w:rsidR="00C94570" w:rsidRPr="00617C93" w:rsidRDefault="00C94570" w:rsidP="002B4A6E">
            <w:pPr>
              <w:jc w:val="right"/>
              <w:rPr>
                <w:lang w:val="kk-KZ"/>
              </w:rPr>
            </w:pPr>
            <w:r w:rsidRPr="00617C93">
              <w:rPr>
                <w:lang w:val="kk-KZ"/>
              </w:rPr>
              <w:t>11</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 тобына кіретін банктің басқаруына берілген ақшамен немесе тазартылған бағалы металдармен қамтамасыз етілген банктің аккредитивтері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0"/>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lastRenderedPageBreak/>
              <w:t>12</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ІІ тобына кіретін банктің басқаруына берілген ақшамен немесе тазартылған бағалы металдармен қамтамасыз етілген банктің аккредитивтері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0"/>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13</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ІІІ тобына кіретін банктің басқаруына берілген ақшамен немесе тазартылған бағалы металдармен қамтамасыз етілген банктің аккредитивтері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0"/>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14</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ІV тобына кіретін банктің басқаруына берілген ақшамен немесе тазартылған бағалы металдармен қамтамасыз етілген банктің аккредитивтері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0"/>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lastRenderedPageBreak/>
              <w:t>15</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Standard and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V тобына кіретін банктің басқаруына берілген ақшамен немесе тазартылған бағалы металдармен қамтамасыз етілген банктің аккредитивтері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64"/>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16</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І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17</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ІІ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18</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ІІІ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19</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ІV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20</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V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21</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Банктің сыртқы қарыздарын тартқан және міндеттемелерін орналастырған кезде кредиттік тәуекел дәрежесі бойынша мөлшерленген активтердің І тобына енгізілетін банктің еншілес ұйымдарының пайдасына берілген банктің кепілдіктері мен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22</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Банктің сыртқы қарыздарын тартқан және міндеттемелерін орналастырған кезде кредиттік тәуекел дәрежесі бойынша мөлшерленген активтердің ІІ тобына енгізілетін банктің еншілес ұйымдарының пайдасына берілген банктің кепілдіктері мен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23</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Банктің сыртқы қарыздарын тартқан және міндеттемелерін орналастырған кезде кредиттік тәуекел дәрежесі бойынша мөлшерленген активтердің ІІІ тобына енгізілетін банктің еншілес ұйымдарының пайдасына берілген банктің кепілдіктері мен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24</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Банктің сыртқы қарыздарын тартқан және міндеттемелерін орналастырған кезде кредиттік тәуекел дәрежесі бойынша мөлшерленген активтердің ІV тобына енгізілетін банктің еншілес ұйымдарының пайдасына берілген банктің кепілдіктері мен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25</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 xml:space="preserve">Банктің сыртқы қарыздарын тартқан және міндеттемелерін орналастырған кезде кредиттік тәуекел дәрежесі бойынша мөлшерленген активтердің V тобына енгізілетін банктің еншілес </w:t>
            </w:r>
            <w:r w:rsidRPr="00617C93">
              <w:rPr>
                <w:noProof/>
                <w:lang w:val="kk-KZ"/>
              </w:rPr>
              <w:lastRenderedPageBreak/>
              <w:t>ұйымдарының пайдасына берілген банктің кепілдіктері мен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lastRenderedPageBreak/>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26</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Банк берілген қарызды қамтамасыз ету үшін қабылдаған, кредиттік тәуекел дәрежесі бойынша мөлшерленген активтердің I тобына енгізілетін тұлғалармен жасалған кепілдіктер</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27</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Банк берілген қарызды қамтамасыз ету үшін қабылдаған, кредиттік тәуекел дәрежесі бойынша мөлшерленген активтердің IІ тобына енгізілетін тұлғалармен жасалған кепілдіктер</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28</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Банк берілген қарызды қамтамасыз ету үшін қабылдаған, кредиттік тәуекел дәрежесі бойынша мөлшерленген активтердің IІІ тобына енгізілетін тұлғалармен жасалған кепілдіктер</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29</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Банк берілген қарызды қамтамасыз ету үшін қабылдаған, кредиттік тәуекел дәрежесі бойынша мөлшерленген активтердің ІV тобына енгізілетін тұлғалармен жасалған кепілдіктер</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30</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Банк берілген қарызды қамтамасыз ету үшін қабылдаған, кредиттік тәуекел дәрежесі бойынша мөлшерленген активтердің V тобына енгізілетін тұлғалармен жасалған кепілдіктер</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 </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II топ</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rPr>
                <w:lang w:val="kk-KZ"/>
              </w:rPr>
            </w:pPr>
            <w:r w:rsidRPr="00617C93">
              <w:rPr>
                <w:lang w:val="kk-KZ"/>
              </w:rPr>
              <w:t> </w:t>
            </w:r>
          </w:p>
        </w:tc>
        <w:tc>
          <w:tcPr>
            <w:tcW w:w="821" w:type="dxa"/>
            <w:shd w:val="clear" w:color="auto" w:fill="auto"/>
            <w:noWrap/>
            <w:vAlign w:val="bottom"/>
            <w:hideMark/>
          </w:tcPr>
          <w:p w:rsidR="00C94570" w:rsidRPr="00617C93" w:rsidRDefault="00C94570" w:rsidP="002B4A6E">
            <w:pPr>
              <w:rPr>
                <w:lang w:val="kk-KZ"/>
              </w:rPr>
            </w:pPr>
            <w:r w:rsidRPr="00617C93">
              <w:rPr>
                <w:lang w:val="kk-KZ"/>
              </w:rPr>
              <w:t> </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31</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 xml:space="preserve">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 </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32</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33</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34</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35</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656"/>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36</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Standard and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and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8"/>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37</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 xml:space="preserve">Standard and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and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w:t>
            </w:r>
            <w:r w:rsidRPr="00617C93">
              <w:rPr>
                <w:noProof/>
                <w:lang w:val="kk-KZ"/>
              </w:rPr>
              <w:lastRenderedPageBreak/>
              <w:t>тобына енгізілетін тұлғалардың пайдасына берілген банк кепілдіктері және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lastRenderedPageBreak/>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656"/>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38</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Standard and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and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656"/>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39</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Standard and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and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656"/>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40</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Standard and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and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484"/>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41</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Міндеттемелері мыналар бойынша: Standard and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35"/>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42</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Міндеттемелері мыналар бойынша: Standard and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w:t>
            </w:r>
            <w:r w:rsidRPr="00617C93">
              <w:rPr>
                <w:noProof/>
                <w:lang w:val="kk-KZ"/>
              </w:rPr>
              <w:lastRenderedPageBreak/>
              <w:t>»-тен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lastRenderedPageBreak/>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484"/>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43</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Міндеттемелері мыналар бойынша: Standard and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484"/>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44</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Міндеттемелері мыналар бойынша: Standard and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IV тобына енгізілетін тұлғалардың пайдасына ұсынылған банк аккредитивтері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484"/>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45</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Міндеттемелері мыналар бойынша: Standard and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lastRenderedPageBreak/>
              <w:t> </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III топ</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rPr>
                <w:lang w:val="kk-KZ"/>
              </w:rPr>
            </w:pPr>
            <w:r w:rsidRPr="00617C93">
              <w:rPr>
                <w:lang w:val="kk-KZ"/>
              </w:rPr>
              <w:t> </w:t>
            </w:r>
          </w:p>
        </w:tc>
        <w:tc>
          <w:tcPr>
            <w:tcW w:w="821" w:type="dxa"/>
            <w:shd w:val="clear" w:color="auto" w:fill="auto"/>
            <w:noWrap/>
            <w:vAlign w:val="bottom"/>
            <w:hideMark/>
          </w:tcPr>
          <w:p w:rsidR="00C94570" w:rsidRPr="00617C93" w:rsidRDefault="00C94570" w:rsidP="002B4A6E">
            <w:pPr>
              <w:rPr>
                <w:lang w:val="kk-KZ"/>
              </w:rPr>
            </w:pPr>
            <w:r w:rsidRPr="00617C93">
              <w:rPr>
                <w:lang w:val="kk-KZ"/>
              </w:rPr>
              <w:t> </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46</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 xml:space="preserve">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 </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47</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 xml:space="preserve">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 </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48</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 xml:space="preserve">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 </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49</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 xml:space="preserve">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 </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50</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 xml:space="preserve">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 </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410"/>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51</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41428A" w:rsidTr="002B4A6E">
        <w:trPr>
          <w:trHeight w:val="828"/>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52</w:t>
            </w:r>
          </w:p>
        </w:tc>
        <w:tc>
          <w:tcPr>
            <w:tcW w:w="6378" w:type="dxa"/>
            <w:shd w:val="clear" w:color="auto" w:fill="auto"/>
            <w:noWrap/>
            <w:vAlign w:val="bottom"/>
            <w:hideMark/>
          </w:tcPr>
          <w:p w:rsidR="00C94570" w:rsidRPr="00617C93" w:rsidRDefault="00C94570" w:rsidP="002B4A6E">
            <w:pPr>
              <w:jc w:val="both"/>
              <w:rPr>
                <w:bCs/>
                <w:lang w:val="kk-KZ"/>
              </w:rPr>
            </w:pPr>
            <w:r w:rsidRPr="00617C93">
              <w:rPr>
                <w:bCs/>
                <w:noProof/>
                <w:lang w:val="kk-KZ"/>
              </w:rPr>
              <w:t>Қазақстан Республикасы Кәсіпкерлік кодексін</w:t>
            </w:r>
            <w:r>
              <w:rPr>
                <w:bCs/>
                <w:noProof/>
                <w:lang w:val="kk-KZ"/>
              </w:rPr>
              <w:t>е</w:t>
            </w:r>
            <w:r w:rsidRPr="00617C93">
              <w:rPr>
                <w:bCs/>
                <w:noProof/>
                <w:lang w:val="kk-KZ"/>
              </w:rPr>
              <w:t xml:space="preserve"> сәйкес шағын немесе орта кәсіпкерлікке жатқызылған субъектілердің үшінші тұлғалар алдындағы міндеттемелерін қамтамасыз ету үшін олардың пайдасына берілген банктің кепілдіктері мен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center"/>
              <w:rPr>
                <w:bCs/>
                <w:lang w:val="kk-KZ"/>
              </w:rPr>
            </w:pPr>
            <w:r w:rsidRPr="00617C93">
              <w:rPr>
                <w:bCs/>
                <w:noProof/>
                <w:lang w:val="kk-KZ"/>
              </w:rPr>
              <w:t>2021 жылғы 31 желтоқсан, қоса алғанда аралығы – 50</w:t>
            </w:r>
          </w:p>
        </w:tc>
        <w:tc>
          <w:tcPr>
            <w:tcW w:w="821" w:type="dxa"/>
            <w:shd w:val="clear" w:color="auto" w:fill="auto"/>
            <w:noWrap/>
            <w:vAlign w:val="bottom"/>
            <w:hideMark/>
          </w:tcPr>
          <w:p w:rsidR="00C94570" w:rsidRPr="00617C93" w:rsidRDefault="00C94570" w:rsidP="002B4A6E">
            <w:pPr>
              <w:jc w:val="center"/>
              <w:rPr>
                <w:lang w:val="kk-KZ"/>
              </w:rPr>
            </w:pPr>
            <w:r w:rsidRPr="00617C93">
              <w:rPr>
                <w:bCs/>
                <w:noProof/>
                <w:lang w:val="kk-KZ"/>
              </w:rPr>
              <w:t>2021 жылғы 31 желтоқсан, қоса алғанда аралығы – 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1"/>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53</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 xml:space="preserve">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w:t>
            </w:r>
            <w:r w:rsidRPr="00617C93">
              <w:rPr>
                <w:noProof/>
                <w:lang w:val="kk-KZ"/>
              </w:rPr>
              <w:lastRenderedPageBreak/>
              <w:t>«А»-тен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lastRenderedPageBreak/>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3588"/>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54</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686"/>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55</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 xml:space="preserve">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 рейтингі немесе басқа рейтингтік агенттіктердің </w:t>
            </w:r>
            <w:r w:rsidRPr="00617C93">
              <w:rPr>
                <w:noProof/>
                <w:lang w:val="kk-KZ"/>
              </w:rPr>
              <w:lastRenderedPageBreak/>
              <w:t>бірінің осыған ұқсас деңгейдегі рейтингі бар банктердің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lastRenderedPageBreak/>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140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56</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331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57</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331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lastRenderedPageBreak/>
              <w:t>58</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331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59</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2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60</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 xml:space="preserve">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w:t>
            </w:r>
            <w:r w:rsidRPr="00617C93">
              <w:rPr>
                <w:noProof/>
                <w:lang w:val="kk-KZ"/>
              </w:rPr>
              <w:lastRenderedPageBreak/>
              <w:t>and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lastRenderedPageBreak/>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835"/>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61</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Міндеттемелері мыналармен: Standard and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and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and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and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Standard and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 </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IV топ</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rPr>
                <w:lang w:val="kk-KZ"/>
              </w:rPr>
            </w:pPr>
            <w:r w:rsidRPr="00617C93">
              <w:rPr>
                <w:lang w:val="kk-KZ"/>
              </w:rPr>
              <w:t> </w:t>
            </w:r>
          </w:p>
        </w:tc>
        <w:tc>
          <w:tcPr>
            <w:tcW w:w="821" w:type="dxa"/>
            <w:shd w:val="clear" w:color="auto" w:fill="auto"/>
            <w:noWrap/>
            <w:vAlign w:val="bottom"/>
            <w:hideMark/>
          </w:tcPr>
          <w:p w:rsidR="00C94570" w:rsidRPr="00617C93" w:rsidRDefault="00C94570" w:rsidP="002B4A6E">
            <w:pPr>
              <w:rPr>
                <w:lang w:val="kk-KZ"/>
              </w:rPr>
            </w:pPr>
            <w:r w:rsidRPr="00617C93">
              <w:rPr>
                <w:lang w:val="kk-KZ"/>
              </w:rPr>
              <w:t> </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62</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63</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64</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65</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IV тобына енгізілетін тұлғалармен жасалған қаржы құралдарын банкке сату туралы және банктің кері сатып алу міндеттемесі бар келісім</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66</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67</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 xml:space="preserve">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 </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68</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lastRenderedPageBreak/>
              <w:t>69</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70</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IV тобына енгізілетін тұлғалардың пайдасына берілген банктің өзге кепілдіктері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71</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72</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 xml:space="preserve">Кредиттік тәуекел дәрежесі бойынша мөлшерленген активтердің І тобына енгізілетін тұлғалардың пайдасына ұсынылған банктің өзге аккредитивтері </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73</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74</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75</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IV тобына енгізілетін тұлғалардың пайдасына ұсынылған банктің өзге аккредитивтері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276"/>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76</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V тобына енгізілетін тұлғалардың пайдасына ұсынылған банктің өзге аккредитивтері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77</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 xml:space="preserve">Кредиттік тәуекел дәрежесі бойынша мөлшерленген активтердің І тобына енгізілетін тұлғалардың алдындағы банктің өзге шартты (ықтимал) міндеттемелері </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78</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20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79</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80</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617C93" w:rsidTr="002B4A6E">
        <w:trPr>
          <w:trHeight w:val="552"/>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81</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активтердің V тобына енгізілетін тұлғалардың алдындағы банктің өзге шартты (ықтимал) міндеттемелері</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jc w:val="right"/>
              <w:rPr>
                <w:lang w:val="kk-KZ"/>
              </w:rPr>
            </w:pPr>
            <w:r w:rsidRPr="00617C93">
              <w:rPr>
                <w:lang w:val="kk-KZ"/>
              </w:rPr>
              <w:t>100</w:t>
            </w:r>
          </w:p>
        </w:tc>
        <w:tc>
          <w:tcPr>
            <w:tcW w:w="821" w:type="dxa"/>
            <w:shd w:val="clear" w:color="auto" w:fill="auto"/>
            <w:noWrap/>
            <w:vAlign w:val="bottom"/>
            <w:hideMark/>
          </w:tcPr>
          <w:p w:rsidR="00C94570" w:rsidRPr="00617C93" w:rsidRDefault="00C94570" w:rsidP="002B4A6E">
            <w:pPr>
              <w:jc w:val="right"/>
              <w:rPr>
                <w:lang w:val="kk-KZ"/>
              </w:rPr>
            </w:pPr>
            <w:r w:rsidRPr="00617C93">
              <w:rPr>
                <w:lang w:val="kk-KZ"/>
              </w:rPr>
              <w:t>150</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r w:rsidR="00C94570" w:rsidRPr="0041428A" w:rsidTr="002B4A6E">
        <w:trPr>
          <w:trHeight w:val="276"/>
        </w:trPr>
        <w:tc>
          <w:tcPr>
            <w:tcW w:w="441" w:type="dxa"/>
            <w:shd w:val="clear" w:color="auto" w:fill="auto"/>
            <w:noWrap/>
            <w:vAlign w:val="bottom"/>
            <w:hideMark/>
          </w:tcPr>
          <w:p w:rsidR="00C94570" w:rsidRPr="00617C93" w:rsidRDefault="00C94570" w:rsidP="002B4A6E">
            <w:pPr>
              <w:jc w:val="center"/>
              <w:rPr>
                <w:lang w:val="kk-KZ"/>
              </w:rPr>
            </w:pPr>
            <w:r w:rsidRPr="00617C93">
              <w:rPr>
                <w:lang w:val="kk-KZ"/>
              </w:rPr>
              <w:t>82</w:t>
            </w:r>
          </w:p>
        </w:tc>
        <w:tc>
          <w:tcPr>
            <w:tcW w:w="6378" w:type="dxa"/>
            <w:shd w:val="clear" w:color="auto" w:fill="auto"/>
            <w:noWrap/>
            <w:vAlign w:val="bottom"/>
            <w:hideMark/>
          </w:tcPr>
          <w:p w:rsidR="00C94570" w:rsidRPr="00617C93" w:rsidRDefault="00C94570" w:rsidP="002B4A6E">
            <w:pPr>
              <w:jc w:val="both"/>
              <w:rPr>
                <w:lang w:val="kk-KZ"/>
              </w:rPr>
            </w:pPr>
            <w:r w:rsidRPr="00617C93">
              <w:rPr>
                <w:noProof/>
                <w:lang w:val="kk-KZ"/>
              </w:rPr>
              <w:t>Кредиттік тәуекел дәрежесі бойынша мөлшерленген шартты міндеттемелер жиынтығы:</w:t>
            </w:r>
          </w:p>
        </w:tc>
        <w:tc>
          <w:tcPr>
            <w:tcW w:w="454" w:type="dxa"/>
            <w:shd w:val="clear" w:color="auto" w:fill="auto"/>
            <w:noWrap/>
            <w:vAlign w:val="bottom"/>
            <w:hideMark/>
          </w:tcPr>
          <w:p w:rsidR="00C94570" w:rsidRPr="00617C93" w:rsidRDefault="00C94570" w:rsidP="002B4A6E">
            <w:pPr>
              <w:rPr>
                <w:lang w:val="kk-KZ"/>
              </w:rPr>
            </w:pPr>
            <w:r w:rsidRPr="00617C93">
              <w:rPr>
                <w:lang w:val="kk-KZ"/>
              </w:rPr>
              <w:t> </w:t>
            </w:r>
          </w:p>
        </w:tc>
        <w:tc>
          <w:tcPr>
            <w:tcW w:w="993" w:type="dxa"/>
            <w:shd w:val="clear" w:color="auto" w:fill="auto"/>
            <w:noWrap/>
            <w:vAlign w:val="bottom"/>
            <w:hideMark/>
          </w:tcPr>
          <w:p w:rsidR="00C94570" w:rsidRPr="00617C93" w:rsidRDefault="00C94570" w:rsidP="002B4A6E">
            <w:pPr>
              <w:rPr>
                <w:lang w:val="kk-KZ"/>
              </w:rPr>
            </w:pPr>
            <w:r w:rsidRPr="00617C93">
              <w:rPr>
                <w:lang w:val="kk-KZ"/>
              </w:rPr>
              <w:t> </w:t>
            </w:r>
          </w:p>
        </w:tc>
        <w:tc>
          <w:tcPr>
            <w:tcW w:w="821" w:type="dxa"/>
            <w:shd w:val="clear" w:color="auto" w:fill="auto"/>
            <w:noWrap/>
            <w:vAlign w:val="bottom"/>
            <w:hideMark/>
          </w:tcPr>
          <w:p w:rsidR="00C94570" w:rsidRPr="00617C93" w:rsidRDefault="00C94570" w:rsidP="002B4A6E">
            <w:pPr>
              <w:rPr>
                <w:lang w:val="kk-KZ"/>
              </w:rPr>
            </w:pPr>
            <w:r w:rsidRPr="00617C93">
              <w:rPr>
                <w:lang w:val="kk-KZ"/>
              </w:rPr>
              <w:t> </w:t>
            </w:r>
          </w:p>
        </w:tc>
        <w:tc>
          <w:tcPr>
            <w:tcW w:w="567" w:type="dxa"/>
            <w:shd w:val="clear" w:color="auto" w:fill="auto"/>
            <w:noWrap/>
            <w:vAlign w:val="bottom"/>
            <w:hideMark/>
          </w:tcPr>
          <w:p w:rsidR="00C94570" w:rsidRPr="00617C93" w:rsidRDefault="00C94570" w:rsidP="002B4A6E">
            <w:pPr>
              <w:rPr>
                <w:lang w:val="kk-KZ"/>
              </w:rPr>
            </w:pPr>
            <w:r w:rsidRPr="00617C93">
              <w:rPr>
                <w:lang w:val="kk-KZ"/>
              </w:rPr>
              <w:t> </w:t>
            </w:r>
          </w:p>
        </w:tc>
      </w:tr>
    </w:tbl>
    <w:p w:rsidR="00C94570" w:rsidRPr="00617C93" w:rsidRDefault="00C94570" w:rsidP="00C94570">
      <w:pPr>
        <w:ind w:firstLine="400"/>
        <w:jc w:val="right"/>
        <w:rPr>
          <w:sz w:val="28"/>
          <w:szCs w:val="28"/>
          <w:lang w:val="kk-KZ"/>
        </w:rPr>
      </w:pPr>
    </w:p>
    <w:p w:rsidR="00C94570" w:rsidRPr="00617C93" w:rsidRDefault="00C94570" w:rsidP="00C94570">
      <w:pPr>
        <w:textAlignment w:val="baseline"/>
        <w:rPr>
          <w:noProof/>
          <w:sz w:val="28"/>
          <w:szCs w:val="28"/>
          <w:lang w:val="kk-KZ"/>
        </w:rPr>
      </w:pPr>
      <w:r w:rsidRPr="00617C93">
        <w:rPr>
          <w:noProof/>
          <w:sz w:val="28"/>
          <w:szCs w:val="28"/>
          <w:lang w:val="kk-KZ"/>
        </w:rPr>
        <w:t xml:space="preserve">Атауы  ____________________  Мекенжайы ___________________________ </w:t>
      </w:r>
    </w:p>
    <w:p w:rsidR="00C94570" w:rsidRPr="00617C93" w:rsidRDefault="00C94570" w:rsidP="00C94570">
      <w:pPr>
        <w:textAlignment w:val="baseline"/>
        <w:rPr>
          <w:noProof/>
          <w:sz w:val="28"/>
          <w:szCs w:val="28"/>
          <w:lang w:val="kk-KZ"/>
        </w:rPr>
      </w:pPr>
      <w:r w:rsidRPr="00617C93">
        <w:rPr>
          <w:noProof/>
          <w:sz w:val="28"/>
          <w:szCs w:val="28"/>
          <w:lang w:val="kk-KZ"/>
        </w:rPr>
        <w:t> </w:t>
      </w:r>
    </w:p>
    <w:p w:rsidR="00C94570" w:rsidRPr="00617C93" w:rsidRDefault="00C94570" w:rsidP="00C94570">
      <w:pPr>
        <w:jc w:val="both"/>
        <w:textAlignment w:val="baseline"/>
        <w:rPr>
          <w:noProof/>
          <w:sz w:val="28"/>
          <w:szCs w:val="28"/>
          <w:lang w:val="kk-KZ"/>
        </w:rPr>
      </w:pPr>
      <w:r w:rsidRPr="00617C93">
        <w:rPr>
          <w:noProof/>
          <w:sz w:val="28"/>
          <w:szCs w:val="28"/>
          <w:lang w:val="kk-KZ"/>
        </w:rPr>
        <w:t>Телефоны __________________________</w:t>
      </w:r>
    </w:p>
    <w:p w:rsidR="00C94570" w:rsidRPr="00617C93" w:rsidRDefault="00C94570" w:rsidP="00C94570">
      <w:pPr>
        <w:jc w:val="both"/>
        <w:textAlignment w:val="baseline"/>
        <w:rPr>
          <w:noProof/>
          <w:sz w:val="28"/>
          <w:szCs w:val="28"/>
          <w:lang w:val="kk-KZ"/>
        </w:rPr>
      </w:pPr>
      <w:r w:rsidRPr="00617C93">
        <w:rPr>
          <w:noProof/>
          <w:sz w:val="28"/>
          <w:szCs w:val="28"/>
          <w:lang w:val="kk-KZ"/>
        </w:rPr>
        <w:t xml:space="preserve"> </w:t>
      </w:r>
    </w:p>
    <w:p w:rsidR="00C94570" w:rsidRPr="00617C93" w:rsidRDefault="00C94570" w:rsidP="00C94570">
      <w:pPr>
        <w:jc w:val="both"/>
        <w:textAlignment w:val="baseline"/>
        <w:rPr>
          <w:noProof/>
          <w:sz w:val="28"/>
          <w:szCs w:val="28"/>
          <w:lang w:val="kk-KZ"/>
        </w:rPr>
      </w:pPr>
      <w:r w:rsidRPr="00617C93">
        <w:rPr>
          <w:noProof/>
          <w:sz w:val="28"/>
          <w:szCs w:val="28"/>
          <w:lang w:val="kk-KZ"/>
        </w:rPr>
        <w:t>Электрондық пошта мекенжайы _______________________________________</w:t>
      </w:r>
    </w:p>
    <w:p w:rsidR="00C94570" w:rsidRPr="00617C93" w:rsidRDefault="00C94570" w:rsidP="00C94570">
      <w:pPr>
        <w:jc w:val="both"/>
        <w:textAlignment w:val="baseline"/>
        <w:rPr>
          <w:noProof/>
          <w:sz w:val="28"/>
          <w:szCs w:val="28"/>
          <w:lang w:val="kk-KZ"/>
        </w:rPr>
      </w:pPr>
      <w:r w:rsidRPr="00617C93">
        <w:rPr>
          <w:noProof/>
          <w:sz w:val="28"/>
          <w:szCs w:val="28"/>
          <w:lang w:val="kk-KZ"/>
        </w:rPr>
        <w:t xml:space="preserve"> </w:t>
      </w:r>
    </w:p>
    <w:p w:rsidR="00C94570" w:rsidRPr="00617C93" w:rsidRDefault="00C94570" w:rsidP="00C94570">
      <w:pPr>
        <w:jc w:val="both"/>
        <w:textAlignment w:val="baseline"/>
        <w:rPr>
          <w:noProof/>
          <w:sz w:val="28"/>
          <w:szCs w:val="28"/>
          <w:lang w:val="kk-KZ"/>
        </w:rPr>
      </w:pPr>
      <w:r w:rsidRPr="00617C93">
        <w:rPr>
          <w:noProof/>
          <w:sz w:val="28"/>
          <w:szCs w:val="28"/>
          <w:lang w:val="kk-KZ"/>
        </w:rPr>
        <w:t>Орындаушы ___________________________________     ____________________</w:t>
      </w:r>
    </w:p>
    <w:p w:rsidR="00C94570" w:rsidRPr="00617C93" w:rsidRDefault="00C94570" w:rsidP="00C94570">
      <w:pPr>
        <w:jc w:val="both"/>
        <w:textAlignment w:val="baseline"/>
        <w:rPr>
          <w:noProof/>
          <w:sz w:val="28"/>
          <w:szCs w:val="28"/>
          <w:lang w:val="kk-KZ"/>
        </w:rPr>
      </w:pPr>
      <w:r w:rsidRPr="00617C93">
        <w:rPr>
          <w:noProof/>
          <w:sz w:val="28"/>
          <w:szCs w:val="28"/>
          <w:lang w:val="kk-KZ"/>
        </w:rPr>
        <w:t xml:space="preserve">                         тегі, аты және әкесінің аты (бар болса)             телефоны</w:t>
      </w:r>
    </w:p>
    <w:p w:rsidR="00C94570" w:rsidRPr="00617C93" w:rsidRDefault="00C94570" w:rsidP="00C94570">
      <w:pPr>
        <w:jc w:val="both"/>
        <w:textAlignment w:val="baseline"/>
        <w:rPr>
          <w:noProof/>
          <w:sz w:val="28"/>
          <w:szCs w:val="28"/>
          <w:lang w:val="kk-KZ"/>
        </w:rPr>
      </w:pPr>
    </w:p>
    <w:p w:rsidR="00C94570" w:rsidRPr="00617C93" w:rsidRDefault="00C94570" w:rsidP="00C94570">
      <w:pPr>
        <w:jc w:val="both"/>
        <w:textAlignment w:val="baseline"/>
        <w:rPr>
          <w:noProof/>
          <w:sz w:val="28"/>
          <w:szCs w:val="28"/>
          <w:lang w:val="kk-KZ"/>
        </w:rPr>
      </w:pPr>
      <w:r w:rsidRPr="00617C93">
        <w:rPr>
          <w:noProof/>
          <w:sz w:val="28"/>
          <w:szCs w:val="28"/>
          <w:lang w:val="kk-KZ"/>
        </w:rPr>
        <w:t>Бас бухгалтер немесе есепке қол қоюға уәкілетті адам</w:t>
      </w:r>
    </w:p>
    <w:p w:rsidR="00C94570" w:rsidRPr="00617C93" w:rsidRDefault="00C94570" w:rsidP="00C94570">
      <w:pPr>
        <w:jc w:val="both"/>
        <w:textAlignment w:val="baseline"/>
        <w:rPr>
          <w:noProof/>
          <w:sz w:val="28"/>
          <w:szCs w:val="28"/>
          <w:lang w:val="kk-KZ"/>
        </w:rPr>
      </w:pPr>
      <w:r w:rsidRPr="00617C93">
        <w:rPr>
          <w:noProof/>
          <w:sz w:val="28"/>
          <w:szCs w:val="28"/>
          <w:lang w:val="kk-KZ"/>
        </w:rPr>
        <w:t>__________________________________________             _________________</w:t>
      </w:r>
    </w:p>
    <w:p w:rsidR="00C94570" w:rsidRPr="00617C93" w:rsidRDefault="00C94570" w:rsidP="00C94570">
      <w:pPr>
        <w:jc w:val="both"/>
        <w:textAlignment w:val="baseline"/>
        <w:rPr>
          <w:noProof/>
          <w:sz w:val="28"/>
          <w:szCs w:val="28"/>
          <w:lang w:val="kk-KZ"/>
        </w:rPr>
      </w:pPr>
      <w:r w:rsidRPr="00617C93">
        <w:rPr>
          <w:noProof/>
          <w:sz w:val="28"/>
          <w:szCs w:val="28"/>
          <w:lang w:val="kk-KZ"/>
        </w:rPr>
        <w:t>тегі, аты және әкесінің аты (бар болса)                                 қолы,  телефоны</w:t>
      </w:r>
    </w:p>
    <w:p w:rsidR="00C94570" w:rsidRPr="00617C93" w:rsidRDefault="00C94570" w:rsidP="00C94570">
      <w:pPr>
        <w:jc w:val="both"/>
        <w:textAlignment w:val="baseline"/>
        <w:rPr>
          <w:noProof/>
          <w:sz w:val="28"/>
          <w:szCs w:val="28"/>
          <w:lang w:val="kk-KZ"/>
        </w:rPr>
      </w:pPr>
    </w:p>
    <w:p w:rsidR="00C94570" w:rsidRPr="00617C93" w:rsidRDefault="00C94570" w:rsidP="00C94570">
      <w:pPr>
        <w:jc w:val="both"/>
        <w:textAlignment w:val="baseline"/>
        <w:rPr>
          <w:noProof/>
          <w:sz w:val="28"/>
          <w:szCs w:val="28"/>
          <w:lang w:val="kk-KZ"/>
        </w:rPr>
      </w:pPr>
      <w:r w:rsidRPr="00617C93">
        <w:rPr>
          <w:noProof/>
          <w:sz w:val="28"/>
          <w:szCs w:val="28"/>
          <w:lang w:val="kk-KZ"/>
        </w:rPr>
        <w:t>Бірінші басшы немесе ол есепке қол қоюға уәкілеттік берген адам</w:t>
      </w:r>
    </w:p>
    <w:p w:rsidR="00C94570" w:rsidRPr="00617C93" w:rsidRDefault="00C94570" w:rsidP="00C94570">
      <w:pPr>
        <w:jc w:val="both"/>
        <w:textAlignment w:val="baseline"/>
        <w:rPr>
          <w:noProof/>
          <w:sz w:val="28"/>
          <w:szCs w:val="28"/>
          <w:lang w:val="kk-KZ"/>
        </w:rPr>
      </w:pPr>
      <w:r w:rsidRPr="00617C93">
        <w:rPr>
          <w:noProof/>
          <w:sz w:val="28"/>
          <w:szCs w:val="28"/>
          <w:lang w:val="kk-KZ"/>
        </w:rPr>
        <w:t>____________________________________________        _______________</w:t>
      </w:r>
    </w:p>
    <w:p w:rsidR="00C94570" w:rsidRPr="00617C93" w:rsidRDefault="00C94570" w:rsidP="00C94570">
      <w:pPr>
        <w:jc w:val="both"/>
        <w:textAlignment w:val="baseline"/>
        <w:rPr>
          <w:noProof/>
          <w:sz w:val="28"/>
          <w:szCs w:val="28"/>
          <w:lang w:val="kk-KZ"/>
        </w:rPr>
      </w:pPr>
      <w:r w:rsidRPr="00617C93">
        <w:rPr>
          <w:noProof/>
          <w:sz w:val="28"/>
          <w:szCs w:val="28"/>
          <w:lang w:val="kk-KZ"/>
        </w:rPr>
        <w:t>тегі, аты және әкесінің аты (бар болса)                                қолы, телефоны</w:t>
      </w:r>
    </w:p>
    <w:p w:rsidR="00C94570" w:rsidRPr="00617C93" w:rsidRDefault="00C94570" w:rsidP="00C94570">
      <w:pPr>
        <w:jc w:val="both"/>
        <w:textAlignment w:val="baseline"/>
        <w:rPr>
          <w:noProof/>
          <w:sz w:val="28"/>
          <w:szCs w:val="28"/>
          <w:lang w:val="kk-KZ"/>
        </w:rPr>
      </w:pPr>
    </w:p>
    <w:p w:rsidR="00C94570" w:rsidRPr="00617C93" w:rsidRDefault="00C94570" w:rsidP="00C94570">
      <w:pPr>
        <w:jc w:val="both"/>
        <w:textAlignment w:val="baseline"/>
        <w:rPr>
          <w:noProof/>
          <w:sz w:val="28"/>
          <w:szCs w:val="28"/>
          <w:lang w:val="kk-KZ"/>
        </w:rPr>
      </w:pPr>
      <w:r w:rsidRPr="00617C93">
        <w:rPr>
          <w:noProof/>
          <w:sz w:val="28"/>
          <w:szCs w:val="28"/>
          <w:lang w:val="kk-KZ"/>
        </w:rPr>
        <w:t>Күні 20__ жылғы «____» ______________</w:t>
      </w:r>
    </w:p>
    <w:p w:rsidR="00C94570" w:rsidRPr="00617C93" w:rsidRDefault="00C94570" w:rsidP="00C94570">
      <w:pPr>
        <w:jc w:val="both"/>
        <w:textAlignment w:val="baseline"/>
        <w:rPr>
          <w:noProof/>
          <w:sz w:val="28"/>
          <w:szCs w:val="28"/>
          <w:lang w:val="kk-KZ"/>
        </w:rPr>
      </w:pPr>
    </w:p>
    <w:p w:rsidR="00C94570" w:rsidRPr="00617C93" w:rsidRDefault="00C94570" w:rsidP="00C94570">
      <w:pPr>
        <w:jc w:val="both"/>
        <w:textAlignment w:val="baseline"/>
        <w:rPr>
          <w:noProof/>
          <w:sz w:val="28"/>
          <w:szCs w:val="28"/>
          <w:lang w:val="kk-KZ"/>
        </w:rPr>
      </w:pPr>
    </w:p>
    <w:p w:rsidR="00C94570" w:rsidRPr="00617C93" w:rsidRDefault="00C94570" w:rsidP="00C94570">
      <w:pPr>
        <w:textAlignment w:val="baseline"/>
        <w:rPr>
          <w:noProof/>
          <w:sz w:val="28"/>
          <w:szCs w:val="28"/>
          <w:lang w:val="kk-KZ"/>
        </w:rPr>
      </w:pPr>
      <w:r w:rsidRPr="00617C93">
        <w:rPr>
          <w:noProof/>
          <w:sz w:val="28"/>
          <w:szCs w:val="28"/>
          <w:lang w:val="kk-KZ"/>
        </w:rPr>
        <w:br w:type="page"/>
      </w:r>
    </w:p>
    <w:p w:rsidR="00C94570" w:rsidRPr="00617C93" w:rsidRDefault="00C94570" w:rsidP="00C94570">
      <w:pPr>
        <w:jc w:val="right"/>
        <w:textAlignment w:val="baseline"/>
        <w:rPr>
          <w:noProof/>
          <w:sz w:val="28"/>
          <w:szCs w:val="28"/>
          <w:lang w:val="kk-KZ"/>
        </w:rPr>
      </w:pPr>
      <w:r w:rsidRPr="00617C93">
        <w:rPr>
          <w:noProof/>
          <w:sz w:val="28"/>
          <w:szCs w:val="28"/>
          <w:lang w:val="kk-KZ"/>
        </w:rPr>
        <w:lastRenderedPageBreak/>
        <w:t>Ислам банктері ұсынатын</w:t>
      </w:r>
    </w:p>
    <w:p w:rsidR="00C94570" w:rsidRPr="00617C93" w:rsidRDefault="00C94570" w:rsidP="00C94570">
      <w:pPr>
        <w:jc w:val="right"/>
        <w:textAlignment w:val="baseline"/>
        <w:rPr>
          <w:noProof/>
          <w:sz w:val="28"/>
          <w:szCs w:val="28"/>
          <w:lang w:val="kk-KZ"/>
        </w:rPr>
      </w:pPr>
      <w:r w:rsidRPr="00617C93">
        <w:rPr>
          <w:noProof/>
          <w:sz w:val="28"/>
          <w:szCs w:val="28"/>
          <w:lang w:val="kk-KZ"/>
        </w:rPr>
        <w:t xml:space="preserve"> кредиттік тәуекел </w:t>
      </w:r>
    </w:p>
    <w:p w:rsidR="00C94570" w:rsidRPr="00617C93" w:rsidRDefault="00C94570" w:rsidP="00C94570">
      <w:pPr>
        <w:jc w:val="right"/>
        <w:textAlignment w:val="baseline"/>
        <w:rPr>
          <w:noProof/>
          <w:sz w:val="28"/>
          <w:szCs w:val="28"/>
          <w:lang w:val="kk-KZ"/>
        </w:rPr>
      </w:pPr>
      <w:r w:rsidRPr="00617C93">
        <w:rPr>
          <w:noProof/>
          <w:sz w:val="28"/>
          <w:szCs w:val="28"/>
          <w:lang w:val="kk-KZ"/>
        </w:rPr>
        <w:t>ескеріле отырып мөлшерленген</w:t>
      </w:r>
    </w:p>
    <w:p w:rsidR="00C94570" w:rsidRPr="00617C93" w:rsidRDefault="00C94570" w:rsidP="00C94570">
      <w:pPr>
        <w:jc w:val="right"/>
        <w:textAlignment w:val="baseline"/>
        <w:rPr>
          <w:noProof/>
          <w:sz w:val="28"/>
          <w:szCs w:val="28"/>
          <w:lang w:val="kk-KZ"/>
        </w:rPr>
      </w:pPr>
      <w:r w:rsidRPr="00617C93">
        <w:rPr>
          <w:noProof/>
          <w:sz w:val="28"/>
          <w:szCs w:val="28"/>
          <w:lang w:val="kk-KZ"/>
        </w:rPr>
        <w:t xml:space="preserve"> шартты және ықтимал </w:t>
      </w:r>
    </w:p>
    <w:p w:rsidR="00C94570" w:rsidRPr="00617C93" w:rsidRDefault="00C94570" w:rsidP="00C94570">
      <w:pPr>
        <w:jc w:val="right"/>
        <w:textAlignment w:val="baseline"/>
        <w:rPr>
          <w:noProof/>
          <w:sz w:val="28"/>
          <w:szCs w:val="28"/>
          <w:lang w:val="kk-KZ"/>
        </w:rPr>
      </w:pPr>
      <w:r w:rsidRPr="00617C93">
        <w:rPr>
          <w:noProof/>
          <w:sz w:val="28"/>
          <w:szCs w:val="28"/>
          <w:lang w:val="kk-KZ"/>
        </w:rPr>
        <w:t>міндеттемелердің</w:t>
      </w:r>
    </w:p>
    <w:p w:rsidR="00C94570" w:rsidRPr="00617C93" w:rsidRDefault="00C94570" w:rsidP="00C94570">
      <w:pPr>
        <w:jc w:val="right"/>
        <w:textAlignment w:val="baseline"/>
        <w:rPr>
          <w:noProof/>
          <w:sz w:val="28"/>
          <w:szCs w:val="28"/>
          <w:lang w:val="kk-KZ"/>
        </w:rPr>
      </w:pPr>
      <w:r w:rsidRPr="00617C93">
        <w:rPr>
          <w:noProof/>
          <w:sz w:val="28"/>
          <w:szCs w:val="28"/>
          <w:lang w:val="kk-KZ"/>
        </w:rPr>
        <w:t xml:space="preserve"> талдамасы туралы есептің</w:t>
      </w:r>
    </w:p>
    <w:p w:rsidR="00C94570" w:rsidRPr="00617C93" w:rsidRDefault="00C94570" w:rsidP="00C94570">
      <w:pPr>
        <w:jc w:val="right"/>
        <w:textAlignment w:val="baseline"/>
        <w:rPr>
          <w:noProof/>
          <w:sz w:val="28"/>
          <w:szCs w:val="28"/>
          <w:lang w:val="kk-KZ"/>
        </w:rPr>
      </w:pPr>
      <w:r w:rsidRPr="00617C93">
        <w:rPr>
          <w:noProof/>
          <w:sz w:val="28"/>
          <w:szCs w:val="28"/>
          <w:lang w:val="kk-KZ"/>
        </w:rPr>
        <w:t xml:space="preserve"> нысанына қосымша </w:t>
      </w:r>
    </w:p>
    <w:p w:rsidR="00C94570" w:rsidRPr="00617C93" w:rsidRDefault="00C94570" w:rsidP="00C94570">
      <w:pPr>
        <w:ind w:firstLine="397"/>
        <w:jc w:val="right"/>
        <w:rPr>
          <w:noProof/>
          <w:lang w:val="kk-KZ"/>
        </w:rPr>
      </w:pPr>
    </w:p>
    <w:p w:rsidR="00C94570" w:rsidRPr="00617C93" w:rsidRDefault="00C94570" w:rsidP="00C94570">
      <w:pPr>
        <w:ind w:firstLine="397"/>
        <w:jc w:val="both"/>
        <w:rPr>
          <w:noProof/>
          <w:lang w:val="kk-KZ"/>
        </w:rPr>
      </w:pPr>
      <w:r w:rsidRPr="00617C93">
        <w:rPr>
          <w:noProof/>
          <w:lang w:val="kk-KZ"/>
        </w:rPr>
        <w:t> </w:t>
      </w:r>
    </w:p>
    <w:p w:rsidR="00C94570" w:rsidRPr="00617C93" w:rsidRDefault="00C94570" w:rsidP="00C94570">
      <w:pPr>
        <w:jc w:val="center"/>
        <w:textAlignment w:val="baseline"/>
        <w:rPr>
          <w:noProof/>
          <w:sz w:val="28"/>
          <w:szCs w:val="28"/>
          <w:lang w:val="kk-KZ"/>
        </w:rPr>
      </w:pPr>
      <w:r w:rsidRPr="00617C93">
        <w:rPr>
          <w:noProof/>
          <w:sz w:val="28"/>
          <w:szCs w:val="28"/>
          <w:lang w:val="kk-KZ"/>
        </w:rPr>
        <w:t> </w:t>
      </w:r>
    </w:p>
    <w:p w:rsidR="00C94570" w:rsidRPr="00617C93" w:rsidRDefault="00C94570" w:rsidP="00C94570">
      <w:pPr>
        <w:jc w:val="center"/>
        <w:textAlignment w:val="baseline"/>
        <w:rPr>
          <w:noProof/>
          <w:sz w:val="28"/>
          <w:szCs w:val="28"/>
          <w:lang w:val="kk-KZ"/>
        </w:rPr>
      </w:pPr>
      <w:r w:rsidRPr="00617C93">
        <w:rPr>
          <w:noProof/>
          <w:sz w:val="28"/>
          <w:szCs w:val="28"/>
          <w:lang w:val="kk-KZ"/>
        </w:rPr>
        <w:t>Әкімшілік деректер нысанын толтыру бойынша түсіндірме</w:t>
      </w:r>
    </w:p>
    <w:p w:rsidR="00C94570" w:rsidRPr="00617C93" w:rsidRDefault="00C94570" w:rsidP="00C94570">
      <w:pPr>
        <w:jc w:val="center"/>
        <w:textAlignment w:val="baseline"/>
        <w:rPr>
          <w:noProof/>
          <w:sz w:val="28"/>
          <w:szCs w:val="28"/>
          <w:lang w:val="kk-KZ"/>
        </w:rPr>
      </w:pPr>
      <w:r w:rsidRPr="00617C93">
        <w:rPr>
          <w:noProof/>
          <w:sz w:val="28"/>
          <w:szCs w:val="28"/>
          <w:lang w:val="kk-KZ"/>
        </w:rPr>
        <w:t>Ислам банктері ұсынатын кредиттік тәуекел</w:t>
      </w:r>
    </w:p>
    <w:p w:rsidR="00C94570" w:rsidRPr="00617C93" w:rsidRDefault="00C94570" w:rsidP="00C94570">
      <w:pPr>
        <w:jc w:val="center"/>
        <w:textAlignment w:val="baseline"/>
        <w:rPr>
          <w:noProof/>
          <w:sz w:val="28"/>
          <w:szCs w:val="28"/>
          <w:lang w:val="kk-KZ"/>
        </w:rPr>
      </w:pPr>
      <w:r w:rsidRPr="00617C93">
        <w:rPr>
          <w:noProof/>
          <w:sz w:val="28"/>
          <w:szCs w:val="28"/>
          <w:lang w:val="kk-KZ"/>
        </w:rPr>
        <w:t xml:space="preserve">ескеріле отырып мөлшерленген шартты және ықтимал </w:t>
      </w:r>
    </w:p>
    <w:p w:rsidR="00C94570" w:rsidRPr="00617C93" w:rsidRDefault="00C94570" w:rsidP="00C94570">
      <w:pPr>
        <w:jc w:val="center"/>
        <w:textAlignment w:val="baseline"/>
        <w:rPr>
          <w:noProof/>
          <w:sz w:val="28"/>
          <w:szCs w:val="28"/>
          <w:lang w:val="kk-KZ"/>
        </w:rPr>
      </w:pPr>
      <w:r w:rsidRPr="00617C93">
        <w:rPr>
          <w:noProof/>
          <w:sz w:val="28"/>
          <w:szCs w:val="28"/>
          <w:lang w:val="kk-KZ"/>
        </w:rPr>
        <w:t>міндеттемелердің талдамасы туралы есеп</w:t>
      </w:r>
    </w:p>
    <w:p w:rsidR="00C94570" w:rsidRPr="00617C93" w:rsidRDefault="00C94570" w:rsidP="00C94570">
      <w:pPr>
        <w:jc w:val="center"/>
        <w:textAlignment w:val="baseline"/>
        <w:rPr>
          <w:noProof/>
          <w:sz w:val="28"/>
          <w:szCs w:val="28"/>
          <w:lang w:val="kk-KZ"/>
        </w:rPr>
      </w:pPr>
      <w:r w:rsidRPr="00617C93">
        <w:rPr>
          <w:noProof/>
          <w:sz w:val="28"/>
          <w:szCs w:val="28"/>
          <w:lang w:val="kk-KZ"/>
        </w:rPr>
        <w:t>(индексі - 2-BVU_ RUIVO, кезеңділігі - ай сайын)</w:t>
      </w:r>
    </w:p>
    <w:p w:rsidR="00C94570" w:rsidRPr="00617C93" w:rsidRDefault="00C94570" w:rsidP="00C94570">
      <w:pPr>
        <w:ind w:firstLine="397"/>
        <w:jc w:val="both"/>
        <w:rPr>
          <w:noProof/>
          <w:lang w:val="kk-KZ"/>
        </w:rPr>
      </w:pPr>
      <w:r w:rsidRPr="00617C93">
        <w:rPr>
          <w:noProof/>
          <w:color w:val="008000"/>
          <w:lang w:val="kk-KZ"/>
        </w:rPr>
        <w:t> </w:t>
      </w:r>
    </w:p>
    <w:p w:rsidR="00C94570" w:rsidRPr="00617C93" w:rsidRDefault="00C94570" w:rsidP="00C94570">
      <w:pPr>
        <w:ind w:firstLine="397"/>
        <w:jc w:val="both"/>
        <w:rPr>
          <w:noProof/>
          <w:lang w:val="kk-KZ"/>
        </w:rPr>
      </w:pPr>
      <w:r w:rsidRPr="00617C93">
        <w:rPr>
          <w:noProof/>
          <w:color w:val="008000"/>
          <w:lang w:val="kk-KZ"/>
        </w:rPr>
        <w:t> </w:t>
      </w:r>
    </w:p>
    <w:p w:rsidR="00C94570" w:rsidRPr="00617C93" w:rsidRDefault="00C94570" w:rsidP="00C94570">
      <w:pPr>
        <w:jc w:val="center"/>
        <w:textAlignment w:val="baseline"/>
        <w:rPr>
          <w:noProof/>
          <w:sz w:val="28"/>
          <w:szCs w:val="28"/>
          <w:lang w:val="kk-KZ"/>
        </w:rPr>
      </w:pPr>
      <w:r w:rsidRPr="00617C93">
        <w:rPr>
          <w:noProof/>
          <w:sz w:val="28"/>
          <w:szCs w:val="28"/>
          <w:lang w:val="kk-KZ"/>
        </w:rPr>
        <w:t>1-тарау. Жалпы ережелер</w:t>
      </w:r>
    </w:p>
    <w:p w:rsidR="00C94570" w:rsidRPr="00617C93" w:rsidRDefault="00C94570" w:rsidP="00C94570">
      <w:pPr>
        <w:ind w:firstLine="397"/>
        <w:jc w:val="both"/>
        <w:rPr>
          <w:noProof/>
          <w:lang w:val="kk-KZ"/>
        </w:rPr>
      </w:pPr>
      <w:r w:rsidRPr="00617C93">
        <w:rPr>
          <w:noProof/>
          <w:color w:val="008000"/>
          <w:lang w:val="kk-KZ"/>
        </w:rPr>
        <w:t> </w:t>
      </w:r>
    </w:p>
    <w:p w:rsidR="00C94570" w:rsidRPr="00617C93" w:rsidRDefault="00C94570" w:rsidP="00C94570">
      <w:pPr>
        <w:ind w:firstLine="709"/>
        <w:jc w:val="both"/>
        <w:rPr>
          <w:noProof/>
          <w:sz w:val="28"/>
          <w:szCs w:val="28"/>
          <w:lang w:val="kk-KZ"/>
        </w:rPr>
      </w:pPr>
      <w:r w:rsidRPr="00617C93">
        <w:rPr>
          <w:noProof/>
          <w:sz w:val="28"/>
          <w:szCs w:val="28"/>
          <w:lang w:val="kk-KZ"/>
        </w:rPr>
        <w:t>1. Осы түсіндірме (бұдан әрі –  Түсіндірме) «Ислам банктері ұсынатын кредиттік тәуекел ескеріле отырып мөлшерленген шартты және ықтимал міндеттемелердің талдамасы туралы есеп» әкімшілік деректер нысанын (бұдан әрі – Нысан) толтыру бойынша бірыңғай талаптарды айқындайды.</w:t>
      </w:r>
    </w:p>
    <w:p w:rsidR="00C94570" w:rsidRPr="00617C93" w:rsidRDefault="00C94570" w:rsidP="00C94570">
      <w:pPr>
        <w:ind w:firstLine="709"/>
        <w:jc w:val="both"/>
        <w:rPr>
          <w:noProof/>
          <w:sz w:val="28"/>
          <w:szCs w:val="28"/>
          <w:lang w:val="kk-KZ"/>
        </w:rPr>
      </w:pPr>
      <w:r w:rsidRPr="00617C93">
        <w:rPr>
          <w:noProof/>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42-бабының 3-тармағына және 54-бабының 1-тармағына сәйкес әзірленді.</w:t>
      </w:r>
    </w:p>
    <w:p w:rsidR="00C94570" w:rsidRPr="00617C93" w:rsidRDefault="00C94570" w:rsidP="00C94570">
      <w:pPr>
        <w:ind w:firstLine="709"/>
        <w:jc w:val="both"/>
        <w:rPr>
          <w:noProof/>
          <w:sz w:val="28"/>
          <w:szCs w:val="28"/>
          <w:lang w:val="kk-KZ"/>
        </w:rPr>
      </w:pPr>
      <w:r w:rsidRPr="00617C93">
        <w:rPr>
          <w:noProof/>
          <w:sz w:val="28"/>
          <w:szCs w:val="28"/>
          <w:lang w:val="kk-KZ"/>
        </w:rPr>
        <w:t>3. Нысанды ислам банктері әр айдың біріндегі жағдай бойынша ай сайын жасайды. Нысандағы деректер мың теңгемен толтырылады.</w:t>
      </w:r>
    </w:p>
    <w:p w:rsidR="00C94570" w:rsidRPr="00617C93" w:rsidRDefault="00C94570" w:rsidP="00C94570">
      <w:pPr>
        <w:ind w:firstLine="709"/>
        <w:jc w:val="both"/>
        <w:rPr>
          <w:noProof/>
          <w:sz w:val="28"/>
          <w:szCs w:val="28"/>
          <w:lang w:val="kk-KZ"/>
        </w:rPr>
      </w:pPr>
      <w:r w:rsidRPr="00617C93">
        <w:rPr>
          <w:noProof/>
          <w:sz w:val="28"/>
          <w:szCs w:val="28"/>
          <w:lang w:val="kk-KZ"/>
        </w:rPr>
        <w:t>4. Нысанға бірінші басшы, бас бухгалтер не есепке қол қоюға уәкілетті адамдар қол қояды.</w:t>
      </w:r>
    </w:p>
    <w:p w:rsidR="00C94570" w:rsidRPr="00617C93" w:rsidRDefault="00C94570" w:rsidP="00C94570">
      <w:pPr>
        <w:ind w:firstLine="709"/>
        <w:jc w:val="both"/>
        <w:rPr>
          <w:noProof/>
          <w:lang w:val="kk-KZ"/>
        </w:rPr>
      </w:pPr>
      <w:r w:rsidRPr="00617C93">
        <w:rPr>
          <w:noProof/>
          <w:color w:val="008000"/>
          <w:lang w:val="kk-KZ"/>
        </w:rPr>
        <w:t>  </w:t>
      </w:r>
    </w:p>
    <w:p w:rsidR="00C94570" w:rsidRPr="00617C93" w:rsidRDefault="00C94570" w:rsidP="00C94570">
      <w:pPr>
        <w:jc w:val="center"/>
        <w:textAlignment w:val="baseline"/>
        <w:rPr>
          <w:noProof/>
          <w:sz w:val="28"/>
          <w:szCs w:val="28"/>
          <w:lang w:val="kk-KZ"/>
        </w:rPr>
      </w:pPr>
      <w:r w:rsidRPr="00617C93">
        <w:rPr>
          <w:noProof/>
          <w:sz w:val="28"/>
          <w:szCs w:val="28"/>
          <w:lang w:val="kk-KZ"/>
        </w:rPr>
        <w:t>2-тарау. Нысанды толтыру бойынша түсіндірме</w:t>
      </w:r>
    </w:p>
    <w:p w:rsidR="00C94570" w:rsidRPr="00617C93" w:rsidRDefault="00C94570" w:rsidP="00C94570">
      <w:pPr>
        <w:ind w:firstLine="397"/>
        <w:jc w:val="both"/>
        <w:rPr>
          <w:noProof/>
          <w:lang w:val="kk-KZ"/>
        </w:rPr>
      </w:pPr>
      <w:r w:rsidRPr="00617C93">
        <w:rPr>
          <w:noProof/>
          <w:color w:val="008000"/>
          <w:lang w:val="kk-KZ"/>
        </w:rPr>
        <w:t> </w:t>
      </w:r>
    </w:p>
    <w:p w:rsidR="00C94570" w:rsidRPr="00617C93" w:rsidRDefault="00C94570" w:rsidP="00C94570">
      <w:pPr>
        <w:ind w:firstLine="709"/>
        <w:jc w:val="both"/>
        <w:rPr>
          <w:noProof/>
          <w:sz w:val="28"/>
          <w:szCs w:val="28"/>
          <w:lang w:val="kk-KZ"/>
        </w:rPr>
      </w:pPr>
      <w:r w:rsidRPr="00617C93">
        <w:rPr>
          <w:noProof/>
          <w:sz w:val="28"/>
          <w:szCs w:val="28"/>
          <w:lang w:val="kk-KZ"/>
        </w:rPr>
        <w:t xml:space="preserve">5. Нысан Нормативтік құқықтық актілерді мемлекеттік тіркеу тізілімінде </w:t>
      </w:r>
      <w:r w:rsidRPr="00617C93">
        <w:rPr>
          <w:noProof/>
          <w:sz w:val="28"/>
          <w:szCs w:val="28"/>
          <w:lang w:val="kk-KZ"/>
        </w:rPr>
        <w:br/>
        <w:t xml:space="preserve">№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Pr="00617C93">
        <w:rPr>
          <w:noProof/>
          <w:sz w:val="28"/>
          <w:szCs w:val="28"/>
          <w:lang w:val="kk-KZ"/>
        </w:rPr>
        <w:br/>
        <w:t>30 мамырдағы № 170 қаулысына сәйкес толтырылады.</w:t>
      </w:r>
    </w:p>
    <w:p w:rsidR="00C94570" w:rsidRPr="00617C93" w:rsidRDefault="00C94570" w:rsidP="00C94570">
      <w:pPr>
        <w:ind w:firstLine="709"/>
        <w:jc w:val="both"/>
        <w:rPr>
          <w:noProof/>
          <w:sz w:val="28"/>
          <w:szCs w:val="28"/>
          <w:lang w:val="kk-KZ"/>
        </w:rPr>
      </w:pPr>
      <w:r w:rsidRPr="00617C93">
        <w:rPr>
          <w:noProof/>
          <w:sz w:val="28"/>
          <w:szCs w:val="28"/>
          <w:lang w:val="kk-KZ"/>
        </w:rPr>
        <w:t xml:space="preserve">6. 3-бағанда кредиттік тәуекел ескеріле отырып мөлшерленуге тиіс шартты және ықтимал міндеттемелер бойынша сома көрсетіледі. </w:t>
      </w:r>
    </w:p>
    <w:p w:rsidR="00C94570" w:rsidRPr="00617C93" w:rsidRDefault="00C94570" w:rsidP="00C94570">
      <w:pPr>
        <w:ind w:firstLine="709"/>
        <w:jc w:val="both"/>
        <w:textAlignment w:val="baseline"/>
        <w:rPr>
          <w:sz w:val="28"/>
          <w:szCs w:val="28"/>
          <w:lang w:val="kk-KZ"/>
        </w:rPr>
      </w:pPr>
      <w:r w:rsidRPr="00617C93">
        <w:rPr>
          <w:noProof/>
          <w:sz w:val="28"/>
          <w:szCs w:val="28"/>
          <w:lang w:val="kk-KZ"/>
        </w:rPr>
        <w:lastRenderedPageBreak/>
        <w:t>7. 6-бағанда пайызбен конверсия коэффициентінің мәніне (4-баған) және пайызбен кредиттік тәуекел коэффициентінің мәніне (5-баған) көбейтілген шартты және ықтимал міндеттемелер (3-баған) бойынша сома көрсетіледі</w:t>
      </w:r>
      <w:r w:rsidRPr="00617C93">
        <w:rPr>
          <w:sz w:val="28"/>
          <w:szCs w:val="28"/>
          <w:lang w:val="kk-KZ"/>
        </w:rPr>
        <w:t>.</w:t>
      </w:r>
    </w:p>
    <w:p w:rsidR="00C94570" w:rsidRPr="001F386E" w:rsidRDefault="00C94570" w:rsidP="00C94570">
      <w:pPr>
        <w:ind w:firstLine="400"/>
        <w:jc w:val="right"/>
        <w:rPr>
          <w:sz w:val="28"/>
          <w:szCs w:val="28"/>
          <w:lang w:val="kk-KZ"/>
        </w:rPr>
      </w:pPr>
    </w:p>
    <w:p w:rsidR="00642211" w:rsidRPr="004D252B" w:rsidRDefault="00642211" w:rsidP="003E68B2">
      <w:pPr>
        <w:widowControl w:val="0"/>
        <w:jc w:val="both"/>
        <w:rPr>
          <w:sz w:val="28"/>
          <w:szCs w:val="28"/>
          <w:lang w:val="kk-KZ"/>
        </w:rPr>
      </w:pPr>
    </w:p>
    <w:sectPr w:rsidR="00642211" w:rsidRPr="004D252B" w:rsidSect="004D252B">
      <w:headerReference w:type="even" r:id="rId17"/>
      <w:headerReference w:type="default" r:id="rId18"/>
      <w:headerReference w:type="first" r:id="rId19"/>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3E3" w:rsidRDefault="00F603E3">
      <w:r>
        <w:separator/>
      </w:r>
    </w:p>
  </w:endnote>
  <w:endnote w:type="continuationSeparator" w:id="0">
    <w:p w:rsidR="00F603E3" w:rsidRDefault="00F6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3E3" w:rsidRDefault="00F603E3">
      <w:r>
        <w:separator/>
      </w:r>
    </w:p>
  </w:footnote>
  <w:footnote w:type="continuationSeparator" w:id="0">
    <w:p w:rsidR="00F603E3" w:rsidRDefault="00F60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BE78CA" w:rsidRDefault="00BE78CA">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Pr="00177039" w:rsidRDefault="00BE78CA" w:rsidP="00E43190">
    <w:pPr>
      <w:pStyle w:val="ac"/>
      <w:framePr w:wrap="around" w:vAnchor="text" w:hAnchor="margin" w:xAlign="center" w:y="1"/>
      <w:rPr>
        <w:rStyle w:val="af4"/>
        <w:sz w:val="28"/>
        <w:szCs w:val="28"/>
      </w:rPr>
    </w:pPr>
    <w:r w:rsidRPr="00177039">
      <w:rPr>
        <w:rStyle w:val="af4"/>
        <w:sz w:val="28"/>
        <w:szCs w:val="28"/>
      </w:rPr>
      <w:fldChar w:fldCharType="begin"/>
    </w:r>
    <w:r w:rsidRPr="00177039">
      <w:rPr>
        <w:rStyle w:val="af4"/>
        <w:sz w:val="28"/>
        <w:szCs w:val="28"/>
      </w:rPr>
      <w:instrText xml:space="preserve">PAGE  </w:instrText>
    </w:r>
    <w:r w:rsidRPr="00177039">
      <w:rPr>
        <w:rStyle w:val="af4"/>
        <w:sz w:val="28"/>
        <w:szCs w:val="28"/>
      </w:rPr>
      <w:fldChar w:fldCharType="separate"/>
    </w:r>
    <w:r w:rsidR="0041428A">
      <w:rPr>
        <w:rStyle w:val="af4"/>
        <w:noProof/>
        <w:sz w:val="28"/>
        <w:szCs w:val="28"/>
      </w:rPr>
      <w:t>20</w:t>
    </w:r>
    <w:r w:rsidRPr="00177039">
      <w:rPr>
        <w:rStyle w:val="af4"/>
        <w:sz w:val="28"/>
        <w:szCs w:val="28"/>
      </w:rPr>
      <w:fldChar w:fldCharType="end"/>
    </w:r>
  </w:p>
  <w:p w:rsidR="00BE78CA" w:rsidRDefault="00BE78CA">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28A" w:rsidRPr="00FC0C41" w:rsidRDefault="0041428A" w:rsidP="0041428A">
    <w:pPr>
      <w:ind w:firstLine="709"/>
      <w:jc w:val="center"/>
      <w:rPr>
        <w:b/>
        <w:sz w:val="28"/>
        <w:szCs w:val="28"/>
        <w:lang w:val="kk-KZ"/>
      </w:rPr>
    </w:pPr>
    <w:r>
      <w:rPr>
        <w:i/>
        <w:sz w:val="24"/>
        <w:szCs w:val="24"/>
        <w:lang w:val="kk-KZ"/>
      </w:rPr>
      <w:t>ҚР Ә</w:t>
    </w:r>
    <w:r>
      <w:rPr>
        <w:i/>
        <w:sz w:val="24"/>
        <w:szCs w:val="24"/>
        <w:lang w:val="kk-KZ"/>
      </w:rPr>
      <w:t xml:space="preserve">ділет министрлігінде 2021 жылы 2 қыркүйекте </w:t>
    </w:r>
    <w:r>
      <w:rPr>
        <w:i/>
        <w:sz w:val="24"/>
        <w:szCs w:val="24"/>
        <w:lang w:val="kk-KZ"/>
      </w:rPr>
      <w:t xml:space="preserve"> № 2</w:t>
    </w:r>
    <w:r>
      <w:rPr>
        <w:i/>
        <w:sz w:val="24"/>
        <w:szCs w:val="24"/>
        <w:lang w:val="kk-KZ"/>
      </w:rPr>
      <w:t>4195</w:t>
    </w:r>
    <w:r>
      <w:rPr>
        <w:i/>
        <w:sz w:val="24"/>
        <w:szCs w:val="24"/>
        <w:lang w:val="kk-KZ"/>
      </w:rPr>
      <w:t xml:space="preserve"> тіркелді</w:t>
    </w:r>
  </w:p>
  <w:p w:rsidR="004B400D" w:rsidRPr="004D252B" w:rsidRDefault="004B400D" w:rsidP="004B400D">
    <w:pPr>
      <w:rPr>
        <w:sz w:val="14"/>
        <w:szCs w:val="14"/>
        <w:lang w:val="kk-KZ"/>
      </w:rPr>
    </w:pPr>
  </w:p>
  <w:p w:rsidR="004726FE" w:rsidRPr="004D252B" w:rsidRDefault="004726FE" w:rsidP="00934587">
    <w:pPr>
      <w:rPr>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4219"/>
    <w:rsid w:val="0002773D"/>
    <w:rsid w:val="00073119"/>
    <w:rsid w:val="000870F9"/>
    <w:rsid w:val="00087AFE"/>
    <w:rsid w:val="000922AA"/>
    <w:rsid w:val="000D4DAC"/>
    <w:rsid w:val="000E5F71"/>
    <w:rsid w:val="000F48E7"/>
    <w:rsid w:val="001319EE"/>
    <w:rsid w:val="00143292"/>
    <w:rsid w:val="001763DE"/>
    <w:rsid w:val="00177039"/>
    <w:rsid w:val="001A1881"/>
    <w:rsid w:val="001B61C1"/>
    <w:rsid w:val="001C29F6"/>
    <w:rsid w:val="001F4925"/>
    <w:rsid w:val="001F64CB"/>
    <w:rsid w:val="002000F4"/>
    <w:rsid w:val="0022101F"/>
    <w:rsid w:val="0023374B"/>
    <w:rsid w:val="00251F3F"/>
    <w:rsid w:val="002A394A"/>
    <w:rsid w:val="002F11B1"/>
    <w:rsid w:val="00327911"/>
    <w:rsid w:val="00341898"/>
    <w:rsid w:val="00364E0B"/>
    <w:rsid w:val="003B669C"/>
    <w:rsid w:val="003E68B2"/>
    <w:rsid w:val="003F241E"/>
    <w:rsid w:val="003F6219"/>
    <w:rsid w:val="0041428A"/>
    <w:rsid w:val="00423754"/>
    <w:rsid w:val="00430E89"/>
    <w:rsid w:val="004726FE"/>
    <w:rsid w:val="00477F93"/>
    <w:rsid w:val="00486F3C"/>
    <w:rsid w:val="0049623C"/>
    <w:rsid w:val="004A224F"/>
    <w:rsid w:val="004B400D"/>
    <w:rsid w:val="004B6D21"/>
    <w:rsid w:val="004C34B8"/>
    <w:rsid w:val="004D252B"/>
    <w:rsid w:val="004E49BE"/>
    <w:rsid w:val="004F3375"/>
    <w:rsid w:val="005C5F30"/>
    <w:rsid w:val="005F236E"/>
    <w:rsid w:val="005F582C"/>
    <w:rsid w:val="006340C9"/>
    <w:rsid w:val="00642211"/>
    <w:rsid w:val="0067240F"/>
    <w:rsid w:val="006B0963"/>
    <w:rsid w:val="006B6938"/>
    <w:rsid w:val="007006E3"/>
    <w:rsid w:val="007111E8"/>
    <w:rsid w:val="00720FC6"/>
    <w:rsid w:val="00731B2A"/>
    <w:rsid w:val="00740441"/>
    <w:rsid w:val="007425FE"/>
    <w:rsid w:val="007702A5"/>
    <w:rsid w:val="00770CC3"/>
    <w:rsid w:val="00774818"/>
    <w:rsid w:val="007767CD"/>
    <w:rsid w:val="00782A16"/>
    <w:rsid w:val="007945C6"/>
    <w:rsid w:val="007E588D"/>
    <w:rsid w:val="0081000A"/>
    <w:rsid w:val="008333F5"/>
    <w:rsid w:val="008436CA"/>
    <w:rsid w:val="00866964"/>
    <w:rsid w:val="00867FA4"/>
    <w:rsid w:val="008858D2"/>
    <w:rsid w:val="00892E1E"/>
    <w:rsid w:val="009139A9"/>
    <w:rsid w:val="00914138"/>
    <w:rsid w:val="00915A4B"/>
    <w:rsid w:val="00934587"/>
    <w:rsid w:val="0094547D"/>
    <w:rsid w:val="00965DB2"/>
    <w:rsid w:val="009924CE"/>
    <w:rsid w:val="009B69F4"/>
    <w:rsid w:val="009C4FD7"/>
    <w:rsid w:val="00A10052"/>
    <w:rsid w:val="00A17FE7"/>
    <w:rsid w:val="00A338BC"/>
    <w:rsid w:val="00A47D62"/>
    <w:rsid w:val="00A66878"/>
    <w:rsid w:val="00A83939"/>
    <w:rsid w:val="00AA225A"/>
    <w:rsid w:val="00AC76FB"/>
    <w:rsid w:val="00B12C86"/>
    <w:rsid w:val="00B2298B"/>
    <w:rsid w:val="00B5615F"/>
    <w:rsid w:val="00B841B2"/>
    <w:rsid w:val="00B86340"/>
    <w:rsid w:val="00BE3CFA"/>
    <w:rsid w:val="00BE78CA"/>
    <w:rsid w:val="00BF0277"/>
    <w:rsid w:val="00C33D18"/>
    <w:rsid w:val="00C44E63"/>
    <w:rsid w:val="00C723BA"/>
    <w:rsid w:val="00C7780A"/>
    <w:rsid w:val="00C94570"/>
    <w:rsid w:val="00CA1875"/>
    <w:rsid w:val="00CC7D90"/>
    <w:rsid w:val="00CD3C51"/>
    <w:rsid w:val="00CE6A1B"/>
    <w:rsid w:val="00D03D0C"/>
    <w:rsid w:val="00D06DDF"/>
    <w:rsid w:val="00D11982"/>
    <w:rsid w:val="00D14F06"/>
    <w:rsid w:val="00D4020B"/>
    <w:rsid w:val="00DD35CD"/>
    <w:rsid w:val="00E37854"/>
    <w:rsid w:val="00E43190"/>
    <w:rsid w:val="00E5131A"/>
    <w:rsid w:val="00E57A5B"/>
    <w:rsid w:val="00E738C9"/>
    <w:rsid w:val="00E81657"/>
    <w:rsid w:val="00E866E0"/>
    <w:rsid w:val="00EB54A3"/>
    <w:rsid w:val="00EC3C11"/>
    <w:rsid w:val="00ED617A"/>
    <w:rsid w:val="00EE1A39"/>
    <w:rsid w:val="00EE69B8"/>
    <w:rsid w:val="00F11463"/>
    <w:rsid w:val="00F22932"/>
    <w:rsid w:val="00F525B9"/>
    <w:rsid w:val="00F603E3"/>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CED3B6B"/>
  <w15:docId w15:val="{C02D6DFF-8A6A-408B-8351-E142E76E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9"/>
    <w:qFormat/>
    <w:rsid w:val="00C94570"/>
    <w:pPr>
      <w:overflowPunct/>
      <w:autoSpaceDE/>
      <w:autoSpaceDN/>
      <w:adjustRightInd/>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C94570"/>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C94570"/>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C94570"/>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C94570"/>
    <w:pPr>
      <w:overflowPunct/>
      <w:autoSpaceDE/>
      <w:autoSpaceDN/>
      <w:adjustRightInd/>
      <w:spacing w:before="150" w:after="90" w:line="270" w:lineRule="atLeast"/>
      <w:outlineLvl w:val="5"/>
    </w:pPr>
    <w:rPr>
      <w:rFonts w:ascii="Arial" w:hAnsi="Arial"/>
      <w:color w:val="444444"/>
      <w:lang w:val="x-none" w:eastAsia="x-none"/>
    </w:rPr>
  </w:style>
  <w:style w:type="paragraph" w:styleId="9">
    <w:name w:val="heading 9"/>
    <w:basedOn w:val="a"/>
    <w:next w:val="a"/>
    <w:link w:val="90"/>
    <w:semiHidden/>
    <w:unhideWhenUsed/>
    <w:qFormat/>
    <w:rsid w:val="00C94570"/>
    <w:pPr>
      <w:overflowPunct/>
      <w:autoSpaceDE/>
      <w:autoSpaceDN/>
      <w:adjustRightInd/>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rsid w:val="00A47D62"/>
    <w:rPr>
      <w:sz w:val="28"/>
      <w:szCs w:val="24"/>
      <w:lang w:val="ru-RU" w:eastAsia="ru-RU" w:bidi="ar-SA"/>
    </w:rPr>
  </w:style>
  <w:style w:type="table" w:styleId="ab">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qFormat/>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aliases w:val="List Paragraph (numbered (a)),Use Case List Paragraph,NUMBERED PARAGRAPH,List Paragraph 1,маркированный,Citation List,Heading1,Colorful List - Accent 11"/>
    <w:basedOn w:val="a"/>
    <w:link w:val="af2"/>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4">
    <w:name w:val="page number"/>
    <w:basedOn w:val="a0"/>
    <w:uiPriority w:val="99"/>
    <w:rsid w:val="00BE78CA"/>
  </w:style>
  <w:style w:type="character" w:styleId="af5">
    <w:name w:val="Strong"/>
    <w:qFormat/>
    <w:rsid w:val="007111E8"/>
    <w:rPr>
      <w:b/>
      <w:bCs/>
    </w:rPr>
  </w:style>
  <w:style w:type="paragraph" w:styleId="af6">
    <w:name w:val="footer"/>
    <w:basedOn w:val="a"/>
    <w:link w:val="af7"/>
    <w:uiPriority w:val="99"/>
    <w:rsid w:val="004726FE"/>
    <w:pPr>
      <w:tabs>
        <w:tab w:val="center" w:pos="4677"/>
        <w:tab w:val="right" w:pos="9355"/>
      </w:tabs>
    </w:pPr>
  </w:style>
  <w:style w:type="character" w:customStyle="1" w:styleId="af7">
    <w:name w:val="Нижний колонтитул Знак"/>
    <w:basedOn w:val="a0"/>
    <w:link w:val="af6"/>
    <w:uiPriority w:val="99"/>
    <w:rsid w:val="004726FE"/>
  </w:style>
  <w:style w:type="paragraph" w:customStyle="1" w:styleId="af8">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a">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b">
    <w:name w:val="Balloon Text"/>
    <w:basedOn w:val="a"/>
    <w:link w:val="afc"/>
    <w:uiPriority w:val="99"/>
    <w:unhideWhenUsed/>
    <w:rsid w:val="003B669C"/>
    <w:rPr>
      <w:rFonts w:ascii="Tahoma" w:hAnsi="Tahoma" w:cs="Tahoma"/>
      <w:sz w:val="16"/>
      <w:szCs w:val="16"/>
    </w:rPr>
  </w:style>
  <w:style w:type="character" w:customStyle="1" w:styleId="afc">
    <w:name w:val="Текст выноски Знак"/>
    <w:basedOn w:val="a0"/>
    <w:link w:val="afb"/>
    <w:uiPriority w:val="99"/>
    <w:rsid w:val="003B669C"/>
    <w:rPr>
      <w:rFonts w:ascii="Tahoma" w:hAnsi="Tahoma" w:cs="Tahoma"/>
      <w:sz w:val="16"/>
      <w:szCs w:val="16"/>
    </w:rPr>
  </w:style>
  <w:style w:type="character" w:customStyle="1" w:styleId="10">
    <w:name w:val="Заголовок 1 Знак"/>
    <w:basedOn w:val="a0"/>
    <w:link w:val="1"/>
    <w:uiPriority w:val="99"/>
    <w:rsid w:val="00C94570"/>
    <w:rPr>
      <w:b/>
      <w:bCs/>
      <w:color w:val="055AC6"/>
      <w:kern w:val="36"/>
      <w:sz w:val="26"/>
      <w:szCs w:val="26"/>
      <w:lang w:val="x-none" w:eastAsia="x-none"/>
    </w:rPr>
  </w:style>
  <w:style w:type="character" w:customStyle="1" w:styleId="30">
    <w:name w:val="Заголовок 3 Знак"/>
    <w:basedOn w:val="a0"/>
    <w:link w:val="3"/>
    <w:rsid w:val="00C94570"/>
    <w:rPr>
      <w:rFonts w:ascii="Arial" w:hAnsi="Arial"/>
      <w:color w:val="444444"/>
      <w:sz w:val="32"/>
      <w:szCs w:val="32"/>
      <w:lang w:val="x-none" w:eastAsia="x-none"/>
    </w:rPr>
  </w:style>
  <w:style w:type="character" w:customStyle="1" w:styleId="40">
    <w:name w:val="Заголовок 4 Знак"/>
    <w:basedOn w:val="a0"/>
    <w:link w:val="4"/>
    <w:rsid w:val="00C94570"/>
    <w:rPr>
      <w:rFonts w:ascii="Arial" w:hAnsi="Arial"/>
      <w:color w:val="444444"/>
      <w:sz w:val="29"/>
      <w:szCs w:val="29"/>
      <w:lang w:val="x-none" w:eastAsia="x-none"/>
    </w:rPr>
  </w:style>
  <w:style w:type="character" w:customStyle="1" w:styleId="50">
    <w:name w:val="Заголовок 5 Знак"/>
    <w:basedOn w:val="a0"/>
    <w:link w:val="5"/>
    <w:rsid w:val="00C94570"/>
    <w:rPr>
      <w:rFonts w:ascii="Arial" w:hAnsi="Arial"/>
      <w:color w:val="444444"/>
      <w:sz w:val="26"/>
      <w:szCs w:val="26"/>
      <w:lang w:val="x-none" w:eastAsia="x-none"/>
    </w:rPr>
  </w:style>
  <w:style w:type="character" w:customStyle="1" w:styleId="60">
    <w:name w:val="Заголовок 6 Знак"/>
    <w:basedOn w:val="a0"/>
    <w:link w:val="6"/>
    <w:rsid w:val="00C94570"/>
    <w:rPr>
      <w:rFonts w:ascii="Arial" w:hAnsi="Arial"/>
      <w:color w:val="444444"/>
      <w:lang w:val="x-none" w:eastAsia="x-none"/>
    </w:rPr>
  </w:style>
  <w:style w:type="character" w:customStyle="1" w:styleId="90">
    <w:name w:val="Заголовок 9 Знак"/>
    <w:basedOn w:val="a0"/>
    <w:link w:val="9"/>
    <w:semiHidden/>
    <w:rsid w:val="00C94570"/>
    <w:rPr>
      <w:rFonts w:ascii="Cambria" w:hAnsi="Cambria"/>
      <w:sz w:val="22"/>
      <w:szCs w:val="22"/>
    </w:rPr>
  </w:style>
  <w:style w:type="character" w:customStyle="1" w:styleId="ad">
    <w:name w:val="Верхний колонтитул Знак"/>
    <w:basedOn w:val="a0"/>
    <w:link w:val="ac"/>
    <w:uiPriority w:val="99"/>
    <w:rsid w:val="00C94570"/>
    <w:rPr>
      <w:sz w:val="24"/>
      <w:szCs w:val="24"/>
      <w:lang w:eastAsia="ar-SA"/>
    </w:rPr>
  </w:style>
  <w:style w:type="character" w:customStyle="1" w:styleId="20">
    <w:name w:val="Заголовок 2 Знак"/>
    <w:basedOn w:val="a0"/>
    <w:link w:val="2"/>
    <w:rsid w:val="00C94570"/>
    <w:rPr>
      <w:rFonts w:ascii="Times/Kazakh" w:hAnsi="Times/Kazakh"/>
      <w:b/>
      <w:sz w:val="26"/>
      <w:lang w:eastAsia="ko-KR"/>
    </w:rPr>
  </w:style>
  <w:style w:type="character" w:customStyle="1" w:styleId="HTML">
    <w:name w:val="Стандартный HTML Знак"/>
    <w:basedOn w:val="a0"/>
    <w:link w:val="HTML0"/>
    <w:uiPriority w:val="99"/>
    <w:semiHidden/>
    <w:rsid w:val="00C94570"/>
    <w:rPr>
      <w:rFonts w:ascii="Courier New" w:eastAsiaTheme="minorEastAsia" w:hAnsi="Courier New" w:cs="Courier New"/>
    </w:rPr>
  </w:style>
  <w:style w:type="paragraph" w:styleId="HTML0">
    <w:name w:val="HTML Preformatted"/>
    <w:basedOn w:val="a"/>
    <w:link w:val="HTML"/>
    <w:uiPriority w:val="99"/>
    <w:semiHidden/>
    <w:unhideWhenUsed/>
    <w:rsid w:val="00C94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eastAsiaTheme="minorEastAsia" w:hAnsi="Courier New" w:cs="Courier New"/>
    </w:rPr>
  </w:style>
  <w:style w:type="character" w:customStyle="1" w:styleId="HTML1">
    <w:name w:val="Стандартный HTML Знак1"/>
    <w:basedOn w:val="a0"/>
    <w:uiPriority w:val="99"/>
    <w:semiHidden/>
    <w:rsid w:val="00C94570"/>
    <w:rPr>
      <w:rFonts w:ascii="Consolas" w:hAnsi="Consolas"/>
    </w:rPr>
  </w:style>
  <w:style w:type="character" w:customStyle="1" w:styleId="s3">
    <w:name w:val="s3"/>
    <w:rsid w:val="00C94570"/>
    <w:rPr>
      <w:rFonts w:ascii="Times New Roman" w:hAnsi="Times New Roman" w:cs="Times New Roman" w:hint="default"/>
      <w:b/>
      <w:bCs/>
      <w:i/>
      <w:iCs/>
      <w:color w:val="FF0000"/>
    </w:rPr>
  </w:style>
  <w:style w:type="character" w:customStyle="1" w:styleId="s9">
    <w:name w:val="s9"/>
    <w:rsid w:val="00C94570"/>
    <w:rPr>
      <w:rFonts w:ascii="Times New Roman" w:hAnsi="Times New Roman" w:cs="Times New Roman" w:hint="default"/>
      <w:i/>
      <w:iCs/>
      <w:color w:val="333399"/>
      <w:u w:val="single"/>
    </w:rPr>
  </w:style>
  <w:style w:type="paragraph" w:customStyle="1" w:styleId="12">
    <w:name w:val="Абзац списка1"/>
    <w:basedOn w:val="a"/>
    <w:rsid w:val="00C94570"/>
    <w:pPr>
      <w:overflowPunct/>
      <w:autoSpaceDE/>
      <w:autoSpaceDN/>
      <w:adjustRightInd/>
      <w:spacing w:after="200" w:line="276" w:lineRule="auto"/>
      <w:ind w:left="720"/>
    </w:pPr>
    <w:rPr>
      <w:rFonts w:ascii="Calibri" w:hAnsi="Calibri"/>
      <w:sz w:val="22"/>
      <w:szCs w:val="22"/>
    </w:rPr>
  </w:style>
  <w:style w:type="character" w:styleId="afd">
    <w:name w:val="FollowedHyperlink"/>
    <w:uiPriority w:val="99"/>
    <w:unhideWhenUsed/>
    <w:rsid w:val="00C94570"/>
    <w:rPr>
      <w:color w:val="800080"/>
      <w:u w:val="single"/>
    </w:rPr>
  </w:style>
  <w:style w:type="paragraph" w:customStyle="1" w:styleId="s8">
    <w:name w:val="s8"/>
    <w:basedOn w:val="a"/>
    <w:rsid w:val="00C94570"/>
    <w:pPr>
      <w:overflowPunct/>
      <w:autoSpaceDE/>
      <w:autoSpaceDN/>
      <w:adjustRightInd/>
    </w:pPr>
    <w:rPr>
      <w:color w:val="333399"/>
      <w:sz w:val="24"/>
      <w:szCs w:val="24"/>
    </w:rPr>
  </w:style>
  <w:style w:type="character" w:customStyle="1" w:styleId="s2">
    <w:name w:val="s2"/>
    <w:rsid w:val="00C94570"/>
    <w:rPr>
      <w:rFonts w:ascii="Times New Roman" w:hAnsi="Times New Roman" w:cs="Times New Roman" w:hint="default"/>
      <w:color w:val="333399"/>
      <w:u w:val="single"/>
    </w:rPr>
  </w:style>
  <w:style w:type="character" w:customStyle="1" w:styleId="s19">
    <w:name w:val="s19"/>
    <w:rsid w:val="00C94570"/>
    <w:rPr>
      <w:rFonts w:ascii="Times New Roman" w:hAnsi="Times New Roman" w:cs="Times New Roman" w:hint="default"/>
      <w:b w:val="0"/>
      <w:bCs w:val="0"/>
      <w:i w:val="0"/>
      <w:iCs w:val="0"/>
      <w:color w:val="008000"/>
    </w:rPr>
  </w:style>
  <w:style w:type="character" w:customStyle="1" w:styleId="s7">
    <w:name w:val="s7"/>
    <w:rsid w:val="00C94570"/>
    <w:rPr>
      <w:rFonts w:ascii="Courier New" w:hAnsi="Courier New" w:cs="Courier New" w:hint="default"/>
      <w:b w:val="0"/>
      <w:bCs w:val="0"/>
      <w:color w:val="000000"/>
    </w:rPr>
  </w:style>
  <w:style w:type="character" w:customStyle="1" w:styleId="s10">
    <w:name w:val="s10"/>
    <w:rsid w:val="00C94570"/>
    <w:rPr>
      <w:rFonts w:ascii="Times New Roman" w:hAnsi="Times New Roman" w:cs="Times New Roman" w:hint="default"/>
      <w:color w:val="333399"/>
      <w:u w:val="single"/>
    </w:rPr>
  </w:style>
  <w:style w:type="character" w:customStyle="1" w:styleId="s16">
    <w:name w:val="s16"/>
    <w:rsid w:val="00C94570"/>
    <w:rPr>
      <w:rFonts w:ascii="Times New Roman" w:hAnsi="Times New Roman" w:cs="Times New Roman" w:hint="default"/>
      <w:b w:val="0"/>
      <w:bCs w:val="0"/>
      <w:i/>
      <w:iCs/>
      <w:caps w:val="0"/>
      <w:color w:val="000000"/>
    </w:rPr>
  </w:style>
  <w:style w:type="character" w:customStyle="1" w:styleId="s17">
    <w:name w:val="s17"/>
    <w:rsid w:val="00C94570"/>
    <w:rPr>
      <w:rFonts w:ascii="Times New Roman" w:hAnsi="Times New Roman" w:cs="Times New Roman" w:hint="default"/>
      <w:b w:val="0"/>
      <w:bCs w:val="0"/>
      <w:color w:val="000000"/>
    </w:rPr>
  </w:style>
  <w:style w:type="character" w:customStyle="1" w:styleId="s18">
    <w:name w:val="s18"/>
    <w:rsid w:val="00C94570"/>
    <w:rPr>
      <w:rFonts w:ascii="Times New Roman" w:hAnsi="Times New Roman" w:cs="Times New Roman" w:hint="default"/>
      <w:b w:val="0"/>
      <w:bCs w:val="0"/>
      <w:color w:val="000000"/>
    </w:rPr>
  </w:style>
  <w:style w:type="character" w:customStyle="1" w:styleId="s11">
    <w:name w:val="s11"/>
    <w:rsid w:val="00C94570"/>
    <w:rPr>
      <w:rFonts w:ascii="Courier New" w:hAnsi="Courier New" w:cs="Courier New" w:hint="default"/>
      <w:b/>
      <w:bCs/>
      <w:color w:val="000000"/>
    </w:rPr>
  </w:style>
  <w:style w:type="character" w:customStyle="1" w:styleId="s12">
    <w:name w:val="s12"/>
    <w:rsid w:val="00C94570"/>
    <w:rPr>
      <w:rFonts w:ascii="Courier New" w:hAnsi="Courier New" w:cs="Courier New" w:hint="default"/>
      <w:b w:val="0"/>
      <w:bCs w:val="0"/>
      <w:color w:val="333399"/>
      <w:u w:val="single"/>
    </w:rPr>
  </w:style>
  <w:style w:type="character" w:customStyle="1" w:styleId="s13">
    <w:name w:val="s13"/>
    <w:rsid w:val="00C94570"/>
    <w:rPr>
      <w:rFonts w:ascii="Courier New" w:hAnsi="Courier New" w:cs="Courier New" w:hint="default"/>
      <w:i/>
      <w:iCs/>
      <w:color w:val="FF0000"/>
    </w:rPr>
  </w:style>
  <w:style w:type="character" w:customStyle="1" w:styleId="s14">
    <w:name w:val="s14"/>
    <w:rsid w:val="00C94570"/>
    <w:rPr>
      <w:rFonts w:ascii="Courier New" w:hAnsi="Courier New" w:cs="Courier New" w:hint="default"/>
      <w:color w:val="008000"/>
    </w:rPr>
  </w:style>
  <w:style w:type="character" w:customStyle="1" w:styleId="s15">
    <w:name w:val="s15"/>
    <w:rsid w:val="00C94570"/>
    <w:rPr>
      <w:rFonts w:ascii="Courier New" w:hAnsi="Courier New" w:cs="Courier New" w:hint="default"/>
      <w:color w:val="333399"/>
      <w:u w:val="single"/>
    </w:rPr>
  </w:style>
  <w:style w:type="character" w:customStyle="1" w:styleId="s01">
    <w:name w:val="s01"/>
    <w:uiPriority w:val="99"/>
    <w:rsid w:val="00C94570"/>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C94570"/>
    <w:pPr>
      <w:overflowPunct/>
      <w:adjustRightInd/>
      <w:ind w:firstLine="851"/>
      <w:jc w:val="both"/>
    </w:pPr>
    <w:rPr>
      <w:rFonts w:ascii="Arial" w:hAnsi="Arial"/>
      <w:color w:val="000000"/>
      <w:sz w:val="24"/>
      <w:szCs w:val="24"/>
      <w:lang w:val="x-none" w:eastAsia="x-none"/>
    </w:rPr>
  </w:style>
  <w:style w:type="character" w:customStyle="1" w:styleId="24">
    <w:name w:val="Основной текст 2 Знак"/>
    <w:basedOn w:val="a0"/>
    <w:link w:val="23"/>
    <w:uiPriority w:val="99"/>
    <w:rsid w:val="00C94570"/>
    <w:rPr>
      <w:rFonts w:ascii="Arial" w:hAnsi="Arial"/>
      <w:color w:val="000000"/>
      <w:sz w:val="24"/>
      <w:szCs w:val="24"/>
      <w:lang w:val="x-none" w:eastAsia="x-none"/>
    </w:rPr>
  </w:style>
  <w:style w:type="character" w:customStyle="1" w:styleId="22">
    <w:name w:val="Основной текст с отступом 2 Знак"/>
    <w:link w:val="21"/>
    <w:uiPriority w:val="99"/>
    <w:rsid w:val="00C94570"/>
  </w:style>
  <w:style w:type="character" w:customStyle="1" w:styleId="210">
    <w:name w:val="Основной текст с отступом 2 Знак1"/>
    <w:basedOn w:val="a0"/>
    <w:uiPriority w:val="99"/>
    <w:semiHidden/>
    <w:rsid w:val="00C94570"/>
    <w:rPr>
      <w:rFonts w:ascii="Times New Roman" w:eastAsia="Times New Roman" w:hAnsi="Times New Roman" w:cs="Times New Roman"/>
      <w:sz w:val="24"/>
      <w:szCs w:val="24"/>
      <w:lang w:eastAsia="ru-RU"/>
    </w:rPr>
  </w:style>
  <w:style w:type="character" w:customStyle="1" w:styleId="s02">
    <w:name w:val="s02"/>
    <w:rsid w:val="00C94570"/>
    <w:rPr>
      <w:rFonts w:ascii="Times New Roman" w:hAnsi="Times New Roman" w:cs="Times New Roman" w:hint="default"/>
      <w:b w:val="0"/>
      <w:bCs w:val="0"/>
      <w:i w:val="0"/>
      <w:iCs w:val="0"/>
      <w:color w:val="000000"/>
    </w:rPr>
  </w:style>
  <w:style w:type="character" w:customStyle="1" w:styleId="s00">
    <w:name w:val="s00"/>
    <w:uiPriority w:val="99"/>
    <w:rsid w:val="00C94570"/>
  </w:style>
  <w:style w:type="character" w:styleId="afe">
    <w:name w:val="line number"/>
    <w:uiPriority w:val="99"/>
    <w:semiHidden/>
    <w:unhideWhenUsed/>
    <w:rsid w:val="00C94570"/>
  </w:style>
  <w:style w:type="paragraph" w:customStyle="1" w:styleId="25">
    <w:name w:val="Абзац списка2"/>
    <w:basedOn w:val="a"/>
    <w:rsid w:val="00C94570"/>
    <w:pPr>
      <w:overflowPunct/>
      <w:autoSpaceDE/>
      <w:autoSpaceDN/>
      <w:adjustRightInd/>
      <w:spacing w:after="200" w:line="276" w:lineRule="auto"/>
      <w:ind w:left="720"/>
    </w:pPr>
    <w:rPr>
      <w:rFonts w:ascii="Calibri" w:hAnsi="Calibri"/>
      <w:sz w:val="22"/>
      <w:szCs w:val="22"/>
    </w:rPr>
  </w:style>
  <w:style w:type="character" w:styleId="aff">
    <w:name w:val="annotation reference"/>
    <w:uiPriority w:val="99"/>
    <w:unhideWhenUsed/>
    <w:rsid w:val="00C94570"/>
    <w:rPr>
      <w:sz w:val="16"/>
      <w:szCs w:val="16"/>
    </w:rPr>
  </w:style>
  <w:style w:type="paragraph" w:styleId="aff0">
    <w:name w:val="annotation text"/>
    <w:basedOn w:val="a"/>
    <w:link w:val="aff1"/>
    <w:uiPriority w:val="99"/>
    <w:unhideWhenUsed/>
    <w:rsid w:val="00C94570"/>
    <w:pPr>
      <w:overflowPunct/>
      <w:autoSpaceDE/>
      <w:autoSpaceDN/>
      <w:adjustRightInd/>
    </w:pPr>
    <w:rPr>
      <w:color w:val="000000"/>
      <w:lang w:val="x-none" w:eastAsia="x-none"/>
    </w:rPr>
  </w:style>
  <w:style w:type="character" w:customStyle="1" w:styleId="aff1">
    <w:name w:val="Текст примечания Знак"/>
    <w:basedOn w:val="a0"/>
    <w:link w:val="aff0"/>
    <w:uiPriority w:val="99"/>
    <w:rsid w:val="00C94570"/>
    <w:rPr>
      <w:color w:val="000000"/>
      <w:lang w:val="x-none" w:eastAsia="x-none"/>
    </w:rPr>
  </w:style>
  <w:style w:type="paragraph" w:styleId="aff2">
    <w:name w:val="annotation subject"/>
    <w:basedOn w:val="aff0"/>
    <w:next w:val="aff0"/>
    <w:link w:val="aff3"/>
    <w:uiPriority w:val="99"/>
    <w:unhideWhenUsed/>
    <w:rsid w:val="00C94570"/>
    <w:rPr>
      <w:b/>
      <w:bCs/>
    </w:rPr>
  </w:style>
  <w:style w:type="character" w:customStyle="1" w:styleId="aff3">
    <w:name w:val="Тема примечания Знак"/>
    <w:basedOn w:val="aff1"/>
    <w:link w:val="aff2"/>
    <w:uiPriority w:val="99"/>
    <w:rsid w:val="00C94570"/>
    <w:rPr>
      <w:b/>
      <w:bCs/>
      <w:color w:val="000000"/>
      <w:lang w:val="x-none" w:eastAsia="x-none"/>
    </w:rPr>
  </w:style>
  <w:style w:type="paragraph" w:customStyle="1" w:styleId="Default">
    <w:name w:val="Default"/>
    <w:rsid w:val="00C94570"/>
    <w:pPr>
      <w:autoSpaceDE w:val="0"/>
      <w:autoSpaceDN w:val="0"/>
      <w:adjustRightInd w:val="0"/>
    </w:pPr>
    <w:rPr>
      <w:rFonts w:eastAsia="Calibri"/>
      <w:color w:val="000000"/>
      <w:sz w:val="24"/>
      <w:szCs w:val="24"/>
      <w:lang w:eastAsia="en-US"/>
    </w:rPr>
  </w:style>
  <w:style w:type="character" w:styleId="aff4">
    <w:name w:val="Emphasis"/>
    <w:uiPriority w:val="20"/>
    <w:qFormat/>
    <w:rsid w:val="00C94570"/>
    <w:rPr>
      <w:i/>
      <w:iCs/>
    </w:rPr>
  </w:style>
  <w:style w:type="paragraph" w:styleId="aff5">
    <w:name w:val="Revision"/>
    <w:hidden/>
    <w:uiPriority w:val="99"/>
    <w:semiHidden/>
    <w:rsid w:val="00C94570"/>
    <w:rPr>
      <w:color w:val="000000"/>
      <w:sz w:val="22"/>
      <w:szCs w:val="22"/>
    </w:rPr>
  </w:style>
  <w:style w:type="paragraph" w:customStyle="1" w:styleId="aff6">
    <w:name w:val="Знак Знак Знак Знак Знак Знак"/>
    <w:basedOn w:val="a"/>
    <w:autoRedefine/>
    <w:rsid w:val="00C94570"/>
    <w:pPr>
      <w:overflowPunct/>
      <w:autoSpaceDE/>
      <w:autoSpaceDN/>
      <w:adjustRightInd/>
      <w:spacing w:after="160" w:line="240" w:lineRule="exact"/>
    </w:pPr>
    <w:rPr>
      <w:rFonts w:eastAsia="SimSun"/>
      <w:b/>
      <w:sz w:val="28"/>
      <w:szCs w:val="24"/>
      <w:lang w:val="en-US" w:eastAsia="en-US"/>
    </w:rPr>
  </w:style>
  <w:style w:type="numbering" w:customStyle="1" w:styleId="13">
    <w:name w:val="Нет списка1"/>
    <w:next w:val="a2"/>
    <w:uiPriority w:val="99"/>
    <w:semiHidden/>
    <w:unhideWhenUsed/>
    <w:rsid w:val="00C94570"/>
  </w:style>
  <w:style w:type="character" w:styleId="HTML2">
    <w:name w:val="HTML Code"/>
    <w:uiPriority w:val="99"/>
    <w:semiHidden/>
    <w:unhideWhenUsed/>
    <w:rsid w:val="00C94570"/>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C94570"/>
    <w:rPr>
      <w:rFonts w:ascii="Courier New" w:eastAsia="Times New Roman" w:hAnsi="Courier New" w:cs="Courier New" w:hint="default"/>
      <w:sz w:val="20"/>
      <w:szCs w:val="20"/>
    </w:rPr>
  </w:style>
  <w:style w:type="paragraph" w:customStyle="1" w:styleId="msochpdefault">
    <w:name w:val="msochpdefault"/>
    <w:basedOn w:val="a"/>
    <w:rsid w:val="00C94570"/>
    <w:pPr>
      <w:overflowPunct/>
      <w:autoSpaceDE/>
      <w:autoSpaceDN/>
      <w:adjustRightInd/>
      <w:spacing w:before="100" w:beforeAutospacing="1" w:after="100" w:afterAutospacing="1"/>
    </w:pPr>
  </w:style>
  <w:style w:type="paragraph" w:styleId="aff7">
    <w:name w:val="footnote text"/>
    <w:basedOn w:val="a"/>
    <w:link w:val="aff8"/>
    <w:uiPriority w:val="99"/>
    <w:unhideWhenUsed/>
    <w:rsid w:val="00C94570"/>
    <w:pPr>
      <w:overflowPunct/>
      <w:autoSpaceDE/>
      <w:autoSpaceDN/>
      <w:adjustRightInd/>
    </w:pPr>
    <w:rPr>
      <w:rFonts w:ascii="Calibri" w:eastAsia="Calibri" w:hAnsi="Calibri"/>
    </w:rPr>
  </w:style>
  <w:style w:type="character" w:customStyle="1" w:styleId="aff8">
    <w:name w:val="Текст сноски Знак"/>
    <w:basedOn w:val="a0"/>
    <w:link w:val="aff7"/>
    <w:uiPriority w:val="99"/>
    <w:rsid w:val="00C94570"/>
    <w:rPr>
      <w:rFonts w:ascii="Calibri" w:eastAsia="Calibri" w:hAnsi="Calibri"/>
    </w:rPr>
  </w:style>
  <w:style w:type="character" w:styleId="aff9">
    <w:name w:val="footnote reference"/>
    <w:uiPriority w:val="99"/>
    <w:unhideWhenUsed/>
    <w:rsid w:val="00C94570"/>
    <w:rPr>
      <w:vertAlign w:val="superscript"/>
    </w:rPr>
  </w:style>
  <w:style w:type="numbering" w:customStyle="1" w:styleId="26">
    <w:name w:val="Нет списка2"/>
    <w:next w:val="a2"/>
    <w:uiPriority w:val="99"/>
    <w:semiHidden/>
    <w:unhideWhenUsed/>
    <w:rsid w:val="00C94570"/>
  </w:style>
  <w:style w:type="character" w:customStyle="1" w:styleId="BalloonTextChar1">
    <w:name w:val="Balloon Text Char1"/>
    <w:uiPriority w:val="99"/>
    <w:semiHidden/>
    <w:rsid w:val="00C94570"/>
    <w:rPr>
      <w:rFonts w:ascii="Times New Roman" w:hAnsi="Times New Roman"/>
      <w:color w:val="000000"/>
      <w:sz w:val="0"/>
      <w:szCs w:val="0"/>
    </w:rPr>
  </w:style>
  <w:style w:type="character" w:customStyle="1" w:styleId="FooterChar">
    <w:name w:val="Footer Char"/>
    <w:uiPriority w:val="99"/>
    <w:locked/>
    <w:rsid w:val="00C94570"/>
    <w:rPr>
      <w:rFonts w:eastAsia="Times New Roman"/>
      <w:color w:val="000000"/>
    </w:rPr>
  </w:style>
  <w:style w:type="character" w:customStyle="1" w:styleId="FooterChar1">
    <w:name w:val="Footer Char1"/>
    <w:uiPriority w:val="99"/>
    <w:semiHidden/>
    <w:rsid w:val="00C94570"/>
    <w:rPr>
      <w:rFonts w:ascii="Times New Roman" w:hAnsi="Times New Roman"/>
      <w:color w:val="000000"/>
    </w:rPr>
  </w:style>
  <w:style w:type="character" w:customStyle="1" w:styleId="affa">
    <w:name w:val="Основной текст Знак"/>
    <w:link w:val="affb"/>
    <w:locked/>
    <w:rsid w:val="00C94570"/>
    <w:rPr>
      <w:b/>
      <w:color w:val="008000"/>
    </w:rPr>
  </w:style>
  <w:style w:type="paragraph" w:styleId="affb">
    <w:name w:val="Body Text"/>
    <w:basedOn w:val="a"/>
    <w:link w:val="affa"/>
    <w:rsid w:val="00C94570"/>
    <w:pPr>
      <w:overflowPunct/>
      <w:autoSpaceDE/>
      <w:autoSpaceDN/>
      <w:adjustRightInd/>
      <w:jc w:val="both"/>
    </w:pPr>
    <w:rPr>
      <w:b/>
      <w:color w:val="008000"/>
    </w:rPr>
  </w:style>
  <w:style w:type="character" w:customStyle="1" w:styleId="14">
    <w:name w:val="Основной текст Знак1"/>
    <w:basedOn w:val="a0"/>
    <w:uiPriority w:val="99"/>
    <w:semiHidden/>
    <w:rsid w:val="00C94570"/>
  </w:style>
  <w:style w:type="character" w:customStyle="1" w:styleId="BodyTextChar1">
    <w:name w:val="Body Text Char1"/>
    <w:uiPriority w:val="99"/>
    <w:semiHidden/>
    <w:rsid w:val="00C94570"/>
    <w:rPr>
      <w:rFonts w:ascii="Times New Roman" w:hAnsi="Times New Roman"/>
      <w:color w:val="000000"/>
    </w:rPr>
  </w:style>
  <w:style w:type="character" w:customStyle="1" w:styleId="HTMLPreformattedChar">
    <w:name w:val="HTML Preformatted Char"/>
    <w:uiPriority w:val="99"/>
    <w:semiHidden/>
    <w:locked/>
    <w:rsid w:val="00C94570"/>
    <w:rPr>
      <w:rFonts w:ascii="Courier New" w:hAnsi="Courier New" w:cs="Courier New"/>
      <w:color w:val="000000"/>
    </w:rPr>
  </w:style>
  <w:style w:type="character" w:customStyle="1" w:styleId="HTMLPreformattedChar1">
    <w:name w:val="HTML Preformatted Char1"/>
    <w:uiPriority w:val="99"/>
    <w:semiHidden/>
    <w:rsid w:val="00C94570"/>
    <w:rPr>
      <w:rFonts w:ascii="Courier New" w:hAnsi="Courier New" w:cs="Courier New"/>
      <w:color w:val="000000"/>
    </w:rPr>
  </w:style>
  <w:style w:type="character" w:customStyle="1" w:styleId="15">
    <w:name w:val="Текст выноски Знак1"/>
    <w:uiPriority w:val="99"/>
    <w:semiHidden/>
    <w:rsid w:val="00C94570"/>
    <w:rPr>
      <w:rFonts w:ascii="Tahoma" w:hAnsi="Tahoma" w:cs="Tahoma"/>
      <w:color w:val="000000"/>
      <w:sz w:val="16"/>
      <w:szCs w:val="16"/>
      <w:lang w:eastAsia="ru-RU"/>
    </w:rPr>
  </w:style>
  <w:style w:type="table" w:customStyle="1" w:styleId="16">
    <w:name w:val="Сетка таблицы1"/>
    <w:basedOn w:val="a1"/>
    <w:next w:val="ab"/>
    <w:uiPriority w:val="59"/>
    <w:rsid w:val="00C9457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Стиль1"/>
    <w:basedOn w:val="a"/>
    <w:rsid w:val="00C94570"/>
    <w:pPr>
      <w:widowControl w:val="0"/>
      <w:overflowPunct/>
      <w:autoSpaceDE/>
      <w:autoSpaceDN/>
      <w:adjustRightInd/>
      <w:jc w:val="both"/>
    </w:pPr>
    <w:rPr>
      <w:snapToGrid w:val="0"/>
      <w:sz w:val="28"/>
      <w:szCs w:val="24"/>
    </w:rPr>
  </w:style>
  <w:style w:type="numbering" w:customStyle="1" w:styleId="31">
    <w:name w:val="Нет списка3"/>
    <w:next w:val="a2"/>
    <w:uiPriority w:val="99"/>
    <w:semiHidden/>
    <w:unhideWhenUsed/>
    <w:rsid w:val="00C94570"/>
  </w:style>
  <w:style w:type="paragraph" w:customStyle="1" w:styleId="font5">
    <w:name w:val="font5"/>
    <w:basedOn w:val="a"/>
    <w:rsid w:val="00C94570"/>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C94570"/>
    <w:pPr>
      <w:overflowPunct/>
      <w:autoSpaceDE/>
      <w:autoSpaceDN/>
      <w:adjustRightInd/>
      <w:spacing w:before="100" w:beforeAutospacing="1" w:after="100" w:afterAutospacing="1"/>
    </w:pPr>
    <w:rPr>
      <w:i/>
      <w:iCs/>
      <w:sz w:val="22"/>
      <w:szCs w:val="22"/>
    </w:rPr>
  </w:style>
  <w:style w:type="paragraph" w:customStyle="1" w:styleId="xl129">
    <w:name w:val="xl129"/>
    <w:basedOn w:val="a"/>
    <w:rsid w:val="00C9457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C9457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C9457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C9457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C94570"/>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C9457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C94570"/>
    <w:pPr>
      <w:overflowPunct/>
      <w:autoSpaceDE/>
      <w:autoSpaceDN/>
      <w:adjustRightInd/>
      <w:spacing w:before="100" w:beforeAutospacing="1" w:after="100" w:afterAutospacing="1"/>
    </w:pPr>
    <w:rPr>
      <w:sz w:val="24"/>
      <w:szCs w:val="24"/>
    </w:rPr>
  </w:style>
  <w:style w:type="paragraph" w:customStyle="1" w:styleId="xl136">
    <w:name w:val="xl136"/>
    <w:basedOn w:val="a"/>
    <w:rsid w:val="00C9457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rsid w:val="00C94570"/>
  </w:style>
  <w:style w:type="character" w:customStyle="1" w:styleId="s6">
    <w:name w:val="s6"/>
    <w:rsid w:val="00C94570"/>
    <w:rPr>
      <w:rFonts w:ascii="Times New Roman" w:hAnsi="Times New Roman" w:cs="Times New Roman" w:hint="default"/>
      <w:b w:val="0"/>
      <w:bCs w:val="0"/>
      <w:i w:val="0"/>
      <w:iCs w:val="0"/>
      <w:strike/>
      <w:color w:val="808000"/>
      <w:sz w:val="20"/>
      <w:szCs w:val="20"/>
    </w:rPr>
  </w:style>
  <w:style w:type="character" w:customStyle="1" w:styleId="s5">
    <w:name w:val="s5"/>
    <w:rsid w:val="00C94570"/>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C94570"/>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b"/>
    <w:uiPriority w:val="99"/>
    <w:rsid w:val="00C94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C94570"/>
  </w:style>
  <w:style w:type="numbering" w:customStyle="1" w:styleId="111">
    <w:name w:val="Нет списка111"/>
    <w:next w:val="a2"/>
    <w:uiPriority w:val="99"/>
    <w:semiHidden/>
    <w:unhideWhenUsed/>
    <w:rsid w:val="00C94570"/>
  </w:style>
  <w:style w:type="character" w:customStyle="1" w:styleId="S1a">
    <w:name w:val="S1"/>
    <w:rsid w:val="00C94570"/>
    <w:rPr>
      <w:rFonts w:ascii="Times New Roman" w:hAnsi="Times New Roman" w:cs="Times New Roman" w:hint="default"/>
      <w:b/>
      <w:bCs/>
      <w:color w:val="000000"/>
    </w:rPr>
  </w:style>
  <w:style w:type="table" w:customStyle="1" w:styleId="112">
    <w:name w:val="Сетка таблицы11"/>
    <w:basedOn w:val="a1"/>
    <w:next w:val="ab"/>
    <w:uiPriority w:val="59"/>
    <w:rsid w:val="00C9457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C94570"/>
  </w:style>
  <w:style w:type="numbering" w:customStyle="1" w:styleId="310">
    <w:name w:val="Нет списка31"/>
    <w:next w:val="a2"/>
    <w:uiPriority w:val="99"/>
    <w:semiHidden/>
    <w:unhideWhenUsed/>
    <w:rsid w:val="00C94570"/>
  </w:style>
  <w:style w:type="character" w:customStyle="1" w:styleId="s20">
    <w:name w:val="s20"/>
    <w:basedOn w:val="a0"/>
    <w:rsid w:val="00C94570"/>
  </w:style>
  <w:style w:type="character" w:customStyle="1" w:styleId="S80">
    <w:name w:val="S8 Знак"/>
    <w:basedOn w:val="a0"/>
    <w:link w:val="S81"/>
    <w:rsid w:val="00C94570"/>
  </w:style>
  <w:style w:type="paragraph" w:customStyle="1" w:styleId="S81">
    <w:name w:val="S8"/>
    <w:basedOn w:val="a"/>
    <w:link w:val="S80"/>
    <w:rsid w:val="00C94570"/>
    <w:pPr>
      <w:overflowPunct/>
      <w:adjustRightInd/>
    </w:pPr>
  </w:style>
  <w:style w:type="paragraph" w:customStyle="1" w:styleId="msopapdefault">
    <w:name w:val="msopapdefault"/>
    <w:basedOn w:val="a"/>
    <w:rsid w:val="00C94570"/>
    <w:pPr>
      <w:overflowPunct/>
      <w:autoSpaceDE/>
      <w:autoSpaceDN/>
      <w:adjustRightInd/>
      <w:spacing w:before="100" w:beforeAutospacing="1" w:after="200" w:line="276" w:lineRule="auto"/>
    </w:pPr>
    <w:rPr>
      <w:sz w:val="24"/>
      <w:szCs w:val="24"/>
    </w:rPr>
  </w:style>
  <w:style w:type="character" w:customStyle="1" w:styleId="S30">
    <w:name w:val="S3"/>
    <w:rsid w:val="00C94570"/>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C94570"/>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C94570"/>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C94570"/>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C94570"/>
    <w:rPr>
      <w:rFonts w:ascii="Times New Roman" w:hAnsi="Times New Roman" w:cs="Times New Roman" w:hint="default"/>
      <w:b w:val="0"/>
      <w:bCs w:val="0"/>
      <w:i/>
      <w:iCs/>
      <w:color w:val="333399"/>
      <w:u w:val="single"/>
    </w:rPr>
  </w:style>
  <w:style w:type="character" w:customStyle="1" w:styleId="S100">
    <w:name w:val="S10"/>
    <w:rsid w:val="00C94570"/>
    <w:rPr>
      <w:rFonts w:ascii="Times New Roman" w:hAnsi="Times New Roman" w:cs="Times New Roman" w:hint="default"/>
      <w:b w:val="0"/>
      <w:bCs w:val="0"/>
      <w:i w:val="0"/>
      <w:iCs w:val="0"/>
      <w:color w:val="333399"/>
      <w:u w:val="single"/>
    </w:rPr>
  </w:style>
  <w:style w:type="character" w:customStyle="1" w:styleId="S160">
    <w:name w:val="S16"/>
    <w:rsid w:val="00C94570"/>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C94570"/>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C94570"/>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C94570"/>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C94570"/>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C94570"/>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C94570"/>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C94570"/>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C94570"/>
  </w:style>
  <w:style w:type="paragraph" w:customStyle="1" w:styleId="113">
    <w:name w:val="Заголовок 11"/>
    <w:basedOn w:val="a"/>
    <w:next w:val="a"/>
    <w:link w:val="7"/>
    <w:qFormat/>
    <w:rsid w:val="00C94570"/>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3"/>
    <w:locked/>
    <w:rsid w:val="00C94570"/>
    <w:rPr>
      <w:rFonts w:ascii="Arial" w:eastAsia="Calibri" w:hAnsi="Arial"/>
      <w:b/>
      <w:sz w:val="32"/>
      <w:lang w:val="x-none" w:eastAsia="x-none"/>
    </w:rPr>
  </w:style>
  <w:style w:type="paragraph" w:customStyle="1" w:styleId="floatpanel">
    <w:name w:val="floatpanel"/>
    <w:basedOn w:val="a"/>
    <w:rsid w:val="00C94570"/>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C94570"/>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C94570"/>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C94570"/>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C94570"/>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C94570"/>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C94570"/>
    <w:pPr>
      <w:overflowPunct/>
      <w:autoSpaceDE/>
      <w:autoSpaceDN/>
      <w:adjustRightInd/>
      <w:spacing w:before="100" w:beforeAutospacing="1" w:after="100" w:afterAutospacing="1"/>
    </w:pPr>
    <w:rPr>
      <w:sz w:val="24"/>
      <w:szCs w:val="24"/>
    </w:rPr>
  </w:style>
  <w:style w:type="character" w:customStyle="1" w:styleId="s1000">
    <w:name w:val="s100"/>
    <w:rsid w:val="00C94570"/>
    <w:rPr>
      <w:color w:val="000000"/>
    </w:rPr>
  </w:style>
  <w:style w:type="character" w:customStyle="1" w:styleId="s91">
    <w:name w:val="s91"/>
    <w:rsid w:val="00C94570"/>
    <w:rPr>
      <w:vanish/>
      <w:webHidden w:val="0"/>
      <w:bdr w:val="none" w:sz="0" w:space="0" w:color="auto" w:frame="1"/>
      <w:specVanish w:val="0"/>
    </w:rPr>
  </w:style>
  <w:style w:type="character" w:customStyle="1" w:styleId="s31">
    <w:name w:val="s31"/>
    <w:rsid w:val="00C94570"/>
    <w:rPr>
      <w:vanish/>
      <w:webHidden w:val="0"/>
      <w:color w:val="FF0000"/>
      <w:specVanish w:val="0"/>
    </w:rPr>
  </w:style>
  <w:style w:type="character" w:customStyle="1" w:styleId="af2">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1"/>
    <w:uiPriority w:val="34"/>
    <w:locked/>
    <w:rsid w:val="00C94570"/>
    <w:rPr>
      <w:rFonts w:ascii="Calibri" w:eastAsia="Calibri" w:hAnsi="Calibri"/>
      <w:sz w:val="22"/>
      <w:szCs w:val="22"/>
      <w:lang w:eastAsia="en-US"/>
    </w:rPr>
  </w:style>
  <w:style w:type="table" w:customStyle="1" w:styleId="TableNormal">
    <w:name w:val="Table Normal"/>
    <w:rsid w:val="00C94570"/>
    <w:pPr>
      <w:widowControl w:val="0"/>
    </w:pPr>
    <w:rPr>
      <w:color w:val="000000"/>
    </w:rPr>
    <w:tblPr>
      <w:tblCellMar>
        <w:top w:w="0" w:type="dxa"/>
        <w:left w:w="0" w:type="dxa"/>
        <w:bottom w:w="0" w:type="dxa"/>
        <w:right w:w="0" w:type="dxa"/>
      </w:tblCellMar>
    </w:tblPr>
  </w:style>
  <w:style w:type="character" w:customStyle="1" w:styleId="a7">
    <w:name w:val="Заголовок Знак"/>
    <w:basedOn w:val="a0"/>
    <w:link w:val="a6"/>
    <w:rsid w:val="00C94570"/>
    <w:rPr>
      <w:sz w:val="28"/>
      <w:szCs w:val="24"/>
    </w:rPr>
  </w:style>
  <w:style w:type="table" w:customStyle="1" w:styleId="18">
    <w:name w:val="1"/>
    <w:basedOn w:val="TableNormal"/>
    <w:rsid w:val="00C94570"/>
    <w:tblPr>
      <w:tblStyleRowBandSize w:val="1"/>
      <w:tblStyleColBandSize w:val="1"/>
      <w:tblCellMar>
        <w:left w:w="108" w:type="dxa"/>
        <w:right w:w="108" w:type="dxa"/>
      </w:tblCellMar>
    </w:tblPr>
  </w:style>
  <w:style w:type="paragraph" w:customStyle="1" w:styleId="ConsPlusNormal">
    <w:name w:val="ConsPlusNormal"/>
    <w:rsid w:val="00C94570"/>
    <w:pPr>
      <w:widowControl w:val="0"/>
      <w:autoSpaceDE w:val="0"/>
      <w:autoSpaceDN w:val="0"/>
      <w:adjustRightInd w:val="0"/>
    </w:pPr>
    <w:rPr>
      <w:rFonts w:ascii="Arial" w:eastAsiaTheme="minorEastAsia" w:hAnsi="Arial" w:cs="Arial"/>
    </w:rPr>
  </w:style>
  <w:style w:type="character" w:customStyle="1" w:styleId="affc">
    <w:name w:val="a"/>
    <w:basedOn w:val="a0"/>
    <w:rsid w:val="00C94570"/>
  </w:style>
  <w:style w:type="numbering" w:customStyle="1" w:styleId="120">
    <w:name w:val="Нет списка12"/>
    <w:next w:val="a2"/>
    <w:uiPriority w:val="99"/>
    <w:semiHidden/>
    <w:unhideWhenUsed/>
    <w:rsid w:val="00C94570"/>
  </w:style>
  <w:style w:type="character" w:customStyle="1" w:styleId="Heading1Char">
    <w:name w:val="Heading 1 Char"/>
    <w:uiPriority w:val="99"/>
    <w:locked/>
    <w:rsid w:val="00C94570"/>
    <w:rPr>
      <w:rFonts w:ascii="Cambria" w:hAnsi="Cambria" w:cs="Times New Roman"/>
      <w:b/>
      <w:bCs/>
      <w:kern w:val="32"/>
      <w:sz w:val="32"/>
      <w:szCs w:val="32"/>
      <w:lang w:eastAsia="en-US"/>
    </w:rPr>
  </w:style>
  <w:style w:type="character" w:customStyle="1" w:styleId="S03">
    <w:name w:val="S0"/>
    <w:uiPriority w:val="99"/>
    <w:rsid w:val="00C94570"/>
    <w:rPr>
      <w:rFonts w:ascii="Times New Roman" w:hAnsi="Times New Roman"/>
      <w:color w:val="000000"/>
      <w:sz w:val="24"/>
      <w:u w:val="none"/>
      <w:effect w:val="none"/>
    </w:rPr>
  </w:style>
  <w:style w:type="character" w:customStyle="1" w:styleId="highlightselected">
    <w:name w:val="highlight selected"/>
    <w:uiPriority w:val="99"/>
    <w:rsid w:val="00C94570"/>
    <w:rPr>
      <w:rFonts w:cs="Times New Roman"/>
    </w:rPr>
  </w:style>
  <w:style w:type="character" w:customStyle="1" w:styleId="s202">
    <w:name w:val="s202"/>
    <w:rsid w:val="00C94570"/>
    <w:rPr>
      <w:rFonts w:cs="Times New Roman"/>
    </w:rPr>
  </w:style>
  <w:style w:type="character" w:customStyle="1" w:styleId="apple-converted-space">
    <w:name w:val="apple-converted-space"/>
    <w:rsid w:val="00C94570"/>
  </w:style>
  <w:style w:type="numbering" w:customStyle="1" w:styleId="61">
    <w:name w:val="Нет списка6"/>
    <w:next w:val="a2"/>
    <w:uiPriority w:val="99"/>
    <w:semiHidden/>
    <w:unhideWhenUsed/>
    <w:rsid w:val="00C94570"/>
  </w:style>
  <w:style w:type="character" w:customStyle="1" w:styleId="s191">
    <w:name w:val="s191"/>
    <w:rsid w:val="00C94570"/>
    <w:rPr>
      <w:vanish/>
      <w:webHidden w:val="0"/>
      <w:specVanish w:val="0"/>
    </w:rPr>
  </w:style>
  <w:style w:type="character" w:customStyle="1" w:styleId="s101">
    <w:name w:val="s101"/>
    <w:rsid w:val="00C94570"/>
    <w:rPr>
      <w:vanish/>
      <w:webHidden w:val="0"/>
      <w:bdr w:val="none" w:sz="0" w:space="0" w:color="auto" w:frame="1"/>
      <w:specVanish w:val="0"/>
    </w:rPr>
  </w:style>
  <w:style w:type="character" w:customStyle="1" w:styleId="19">
    <w:name w:val="Верхний колонтитул Знак1"/>
    <w:uiPriority w:val="99"/>
    <w:semiHidden/>
    <w:rsid w:val="00C94570"/>
    <w:rPr>
      <w:sz w:val="22"/>
      <w:szCs w:val="22"/>
    </w:rPr>
  </w:style>
  <w:style w:type="character" w:customStyle="1" w:styleId="1a">
    <w:name w:val="Нижний колонтитул Знак1"/>
    <w:uiPriority w:val="99"/>
    <w:semiHidden/>
    <w:rsid w:val="00C94570"/>
    <w:rPr>
      <w:sz w:val="22"/>
      <w:szCs w:val="22"/>
    </w:rPr>
  </w:style>
  <w:style w:type="numbering" w:customStyle="1" w:styleId="1111">
    <w:name w:val="Нет списка1111"/>
    <w:next w:val="a2"/>
    <w:uiPriority w:val="99"/>
    <w:semiHidden/>
    <w:unhideWhenUsed/>
    <w:rsid w:val="00C94570"/>
  </w:style>
  <w:style w:type="numbering" w:customStyle="1" w:styleId="2110">
    <w:name w:val="Нет списка211"/>
    <w:next w:val="a2"/>
    <w:uiPriority w:val="99"/>
    <w:semiHidden/>
    <w:unhideWhenUsed/>
    <w:rsid w:val="00C94570"/>
  </w:style>
  <w:style w:type="numbering" w:customStyle="1" w:styleId="70">
    <w:name w:val="Нет списка7"/>
    <w:next w:val="a2"/>
    <w:uiPriority w:val="99"/>
    <w:semiHidden/>
    <w:unhideWhenUsed/>
    <w:rsid w:val="00C94570"/>
  </w:style>
  <w:style w:type="numbering" w:customStyle="1" w:styleId="130">
    <w:name w:val="Нет списка13"/>
    <w:next w:val="a2"/>
    <w:uiPriority w:val="99"/>
    <w:semiHidden/>
    <w:unhideWhenUsed/>
    <w:rsid w:val="00C94570"/>
  </w:style>
  <w:style w:type="numbering" w:customStyle="1" w:styleId="220">
    <w:name w:val="Нет списка22"/>
    <w:next w:val="a2"/>
    <w:uiPriority w:val="99"/>
    <w:semiHidden/>
    <w:unhideWhenUsed/>
    <w:rsid w:val="00C94570"/>
  </w:style>
  <w:style w:type="numbering" w:customStyle="1" w:styleId="32">
    <w:name w:val="Нет списка32"/>
    <w:next w:val="a2"/>
    <w:uiPriority w:val="99"/>
    <w:semiHidden/>
    <w:unhideWhenUsed/>
    <w:rsid w:val="00C94570"/>
  </w:style>
  <w:style w:type="numbering" w:customStyle="1" w:styleId="410">
    <w:name w:val="Нет списка41"/>
    <w:next w:val="a2"/>
    <w:uiPriority w:val="99"/>
    <w:semiHidden/>
    <w:unhideWhenUsed/>
    <w:rsid w:val="00C94570"/>
  </w:style>
  <w:style w:type="numbering" w:customStyle="1" w:styleId="1120">
    <w:name w:val="Нет списка112"/>
    <w:next w:val="a2"/>
    <w:uiPriority w:val="99"/>
    <w:semiHidden/>
    <w:unhideWhenUsed/>
    <w:rsid w:val="00C94570"/>
  </w:style>
  <w:style w:type="numbering" w:customStyle="1" w:styleId="1112">
    <w:name w:val="Нет списка1112"/>
    <w:next w:val="a2"/>
    <w:uiPriority w:val="99"/>
    <w:semiHidden/>
    <w:unhideWhenUsed/>
    <w:rsid w:val="00C94570"/>
  </w:style>
  <w:style w:type="numbering" w:customStyle="1" w:styleId="212">
    <w:name w:val="Нет списка212"/>
    <w:next w:val="a2"/>
    <w:uiPriority w:val="99"/>
    <w:semiHidden/>
    <w:unhideWhenUsed/>
    <w:rsid w:val="00C94570"/>
  </w:style>
  <w:style w:type="numbering" w:customStyle="1" w:styleId="311">
    <w:name w:val="Нет списка311"/>
    <w:next w:val="a2"/>
    <w:uiPriority w:val="99"/>
    <w:semiHidden/>
    <w:unhideWhenUsed/>
    <w:rsid w:val="00C94570"/>
  </w:style>
  <w:style w:type="numbering" w:customStyle="1" w:styleId="510">
    <w:name w:val="Нет списка51"/>
    <w:next w:val="a2"/>
    <w:uiPriority w:val="99"/>
    <w:semiHidden/>
    <w:unhideWhenUsed/>
    <w:rsid w:val="00C94570"/>
  </w:style>
  <w:style w:type="numbering" w:customStyle="1" w:styleId="121">
    <w:name w:val="Нет списка121"/>
    <w:next w:val="a2"/>
    <w:uiPriority w:val="99"/>
    <w:semiHidden/>
    <w:unhideWhenUsed/>
    <w:rsid w:val="00C94570"/>
  </w:style>
  <w:style w:type="numbering" w:customStyle="1" w:styleId="610">
    <w:name w:val="Нет списка61"/>
    <w:next w:val="a2"/>
    <w:uiPriority w:val="99"/>
    <w:semiHidden/>
    <w:unhideWhenUsed/>
    <w:rsid w:val="00C94570"/>
  </w:style>
  <w:style w:type="paragraph" w:customStyle="1" w:styleId="j11">
    <w:name w:val="j11"/>
    <w:basedOn w:val="a"/>
    <w:rsid w:val="00C94570"/>
    <w:pPr>
      <w:overflowPunct/>
      <w:autoSpaceDE/>
      <w:autoSpaceDN/>
      <w:adjustRightInd/>
      <w:spacing w:before="100" w:beforeAutospacing="1" w:after="100" w:afterAutospacing="1"/>
    </w:pPr>
    <w:rPr>
      <w:sz w:val="24"/>
      <w:szCs w:val="24"/>
    </w:rPr>
  </w:style>
  <w:style w:type="numbering" w:customStyle="1" w:styleId="8">
    <w:name w:val="Нет списка8"/>
    <w:next w:val="a2"/>
    <w:uiPriority w:val="99"/>
    <w:semiHidden/>
    <w:unhideWhenUsed/>
    <w:rsid w:val="00C94570"/>
  </w:style>
  <w:style w:type="table" w:customStyle="1" w:styleId="33">
    <w:name w:val="Сетка таблицы3"/>
    <w:basedOn w:val="a1"/>
    <w:next w:val="ab"/>
    <w:uiPriority w:val="59"/>
    <w:rsid w:val="00C94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C94570"/>
  </w:style>
  <w:style w:type="numbering" w:customStyle="1" w:styleId="1130">
    <w:name w:val="Нет списка113"/>
    <w:next w:val="a2"/>
    <w:uiPriority w:val="99"/>
    <w:semiHidden/>
    <w:unhideWhenUsed/>
    <w:rsid w:val="00C94570"/>
  </w:style>
  <w:style w:type="table" w:customStyle="1" w:styleId="122">
    <w:name w:val="Сетка таблицы12"/>
    <w:basedOn w:val="a1"/>
    <w:next w:val="ab"/>
    <w:uiPriority w:val="59"/>
    <w:rsid w:val="00C9457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C94570"/>
  </w:style>
  <w:style w:type="numbering" w:customStyle="1" w:styleId="330">
    <w:name w:val="Нет списка33"/>
    <w:next w:val="a2"/>
    <w:uiPriority w:val="99"/>
    <w:semiHidden/>
    <w:unhideWhenUsed/>
    <w:rsid w:val="00C94570"/>
  </w:style>
  <w:style w:type="numbering" w:customStyle="1" w:styleId="42">
    <w:name w:val="Нет списка42"/>
    <w:next w:val="a2"/>
    <w:uiPriority w:val="99"/>
    <w:semiHidden/>
    <w:unhideWhenUsed/>
    <w:rsid w:val="00C94570"/>
  </w:style>
  <w:style w:type="table" w:customStyle="1" w:styleId="213">
    <w:name w:val="Сетка таблицы21"/>
    <w:basedOn w:val="a1"/>
    <w:next w:val="ab"/>
    <w:uiPriority w:val="99"/>
    <w:rsid w:val="00C94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C94570"/>
  </w:style>
  <w:style w:type="table" w:customStyle="1" w:styleId="1110">
    <w:name w:val="Сетка таблицы111"/>
    <w:basedOn w:val="a1"/>
    <w:next w:val="ab"/>
    <w:uiPriority w:val="59"/>
    <w:rsid w:val="00C9457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C94570"/>
  </w:style>
  <w:style w:type="numbering" w:customStyle="1" w:styleId="312">
    <w:name w:val="Нет списка312"/>
    <w:next w:val="a2"/>
    <w:uiPriority w:val="99"/>
    <w:semiHidden/>
    <w:unhideWhenUsed/>
    <w:rsid w:val="00C94570"/>
  </w:style>
  <w:style w:type="character" w:customStyle="1" w:styleId="s1a0">
    <w:name w:val="s1a"/>
    <w:rsid w:val="00C94570"/>
    <w:rPr>
      <w:rFonts w:ascii="Times New Roman" w:hAnsi="Times New Roman" w:cs="Times New Roman" w:hint="default"/>
      <w:b/>
      <w:bCs/>
      <w:color w:val="000000"/>
    </w:rPr>
  </w:style>
  <w:style w:type="numbering" w:customStyle="1" w:styleId="91">
    <w:name w:val="Нет списка9"/>
    <w:next w:val="a2"/>
    <w:uiPriority w:val="99"/>
    <w:semiHidden/>
    <w:unhideWhenUsed/>
    <w:rsid w:val="00C94570"/>
  </w:style>
  <w:style w:type="numbering" w:customStyle="1" w:styleId="150">
    <w:name w:val="Нет списка15"/>
    <w:next w:val="a2"/>
    <w:uiPriority w:val="99"/>
    <w:semiHidden/>
    <w:unhideWhenUsed/>
    <w:rsid w:val="00C94570"/>
  </w:style>
  <w:style w:type="table" w:customStyle="1" w:styleId="43">
    <w:name w:val="Сетка таблицы4"/>
    <w:basedOn w:val="a1"/>
    <w:next w:val="ab"/>
    <w:uiPriority w:val="59"/>
    <w:rsid w:val="00C945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C94570"/>
  </w:style>
  <w:style w:type="table" w:customStyle="1" w:styleId="131">
    <w:name w:val="Сетка таблицы13"/>
    <w:basedOn w:val="a1"/>
    <w:next w:val="ab"/>
    <w:uiPriority w:val="59"/>
    <w:rsid w:val="00C9457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4"/>
    <w:next w:val="a2"/>
    <w:uiPriority w:val="99"/>
    <w:semiHidden/>
    <w:unhideWhenUsed/>
    <w:rsid w:val="00C94570"/>
  </w:style>
  <w:style w:type="numbering" w:customStyle="1" w:styleId="430">
    <w:name w:val="Нет списка43"/>
    <w:next w:val="a2"/>
    <w:uiPriority w:val="99"/>
    <w:semiHidden/>
    <w:unhideWhenUsed/>
    <w:rsid w:val="00C94570"/>
  </w:style>
  <w:style w:type="table" w:customStyle="1" w:styleId="221">
    <w:name w:val="Сетка таблицы22"/>
    <w:basedOn w:val="a1"/>
    <w:next w:val="ab"/>
    <w:uiPriority w:val="99"/>
    <w:rsid w:val="00C94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C94570"/>
  </w:style>
  <w:style w:type="numbering" w:customStyle="1" w:styleId="1114">
    <w:name w:val="Нет списка1114"/>
    <w:next w:val="a2"/>
    <w:uiPriority w:val="99"/>
    <w:semiHidden/>
    <w:unhideWhenUsed/>
    <w:rsid w:val="00C94570"/>
  </w:style>
  <w:style w:type="table" w:customStyle="1" w:styleId="1121">
    <w:name w:val="Сетка таблицы112"/>
    <w:basedOn w:val="a1"/>
    <w:next w:val="ab"/>
    <w:uiPriority w:val="59"/>
    <w:rsid w:val="00C9457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4"/>
    <w:next w:val="a2"/>
    <w:uiPriority w:val="99"/>
    <w:semiHidden/>
    <w:unhideWhenUsed/>
    <w:rsid w:val="00C94570"/>
  </w:style>
  <w:style w:type="numbering" w:customStyle="1" w:styleId="313">
    <w:name w:val="Нет списка313"/>
    <w:next w:val="a2"/>
    <w:uiPriority w:val="99"/>
    <w:semiHidden/>
    <w:unhideWhenUsed/>
    <w:rsid w:val="00C94570"/>
  </w:style>
  <w:style w:type="numbering" w:customStyle="1" w:styleId="52">
    <w:name w:val="Нет списка52"/>
    <w:next w:val="a2"/>
    <w:uiPriority w:val="99"/>
    <w:semiHidden/>
    <w:unhideWhenUsed/>
    <w:rsid w:val="00C94570"/>
  </w:style>
  <w:style w:type="table" w:customStyle="1" w:styleId="TableNormal1">
    <w:name w:val="Table Normal1"/>
    <w:rsid w:val="00C94570"/>
    <w:pPr>
      <w:widowControl w:val="0"/>
    </w:pPr>
    <w:rPr>
      <w:color w:val="000000"/>
    </w:rPr>
    <w:tblPr>
      <w:tblCellMar>
        <w:top w:w="0" w:type="dxa"/>
        <w:left w:w="0" w:type="dxa"/>
        <w:bottom w:w="0" w:type="dxa"/>
        <w:right w:w="0" w:type="dxa"/>
      </w:tblCellMar>
    </w:tblPr>
  </w:style>
  <w:style w:type="table" w:customStyle="1" w:styleId="115">
    <w:name w:val="11"/>
    <w:basedOn w:val="TableNormal"/>
    <w:rsid w:val="00C94570"/>
    <w:tblPr>
      <w:tblStyleRowBandSize w:val="1"/>
      <w:tblStyleColBandSize w:val="1"/>
      <w:tblCellMar>
        <w:left w:w="108" w:type="dxa"/>
        <w:right w:w="108" w:type="dxa"/>
      </w:tblCellMar>
    </w:tblPr>
  </w:style>
  <w:style w:type="numbering" w:customStyle="1" w:styleId="1220">
    <w:name w:val="Нет списка122"/>
    <w:next w:val="a2"/>
    <w:uiPriority w:val="99"/>
    <w:semiHidden/>
    <w:unhideWhenUsed/>
    <w:rsid w:val="00C94570"/>
  </w:style>
  <w:style w:type="numbering" w:customStyle="1" w:styleId="62">
    <w:name w:val="Нет списка62"/>
    <w:next w:val="a2"/>
    <w:uiPriority w:val="99"/>
    <w:semiHidden/>
    <w:unhideWhenUsed/>
    <w:rsid w:val="00C94570"/>
  </w:style>
  <w:style w:type="character" w:customStyle="1" w:styleId="a5">
    <w:name w:val="Основной текст с отступом Знак"/>
    <w:basedOn w:val="a0"/>
    <w:link w:val="a4"/>
    <w:rsid w:val="00C94570"/>
    <w:rPr>
      <w:sz w:val="24"/>
      <w:szCs w:val="24"/>
      <w:lang w:val="kk-KZ"/>
    </w:rPr>
  </w:style>
  <w:style w:type="paragraph" w:customStyle="1" w:styleId="HTML10">
    <w:name w:val="Стандартный HTML1"/>
    <w:basedOn w:val="a"/>
    <w:next w:val="HTML0"/>
    <w:uiPriority w:val="99"/>
    <w:semiHidden/>
    <w:unhideWhenUsed/>
    <w:rsid w:val="00C94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b">
    <w:name w:val="Обычный (веб)1"/>
    <w:basedOn w:val="a"/>
    <w:next w:val="af3"/>
    <w:uiPriority w:val="99"/>
    <w:unhideWhenUsed/>
    <w:rsid w:val="00C94570"/>
    <w:pPr>
      <w:overflowPunct/>
      <w:autoSpaceDE/>
      <w:autoSpaceDN/>
      <w:adjustRightInd/>
      <w:spacing w:before="100" w:beforeAutospacing="1" w:after="100" w:afterAutospacing="1"/>
    </w:pPr>
    <w:rPr>
      <w:sz w:val="24"/>
      <w:szCs w:val="24"/>
    </w:rPr>
  </w:style>
  <w:style w:type="paragraph" w:customStyle="1" w:styleId="215">
    <w:name w:val="Основной текст с отступом 21"/>
    <w:basedOn w:val="a"/>
    <w:next w:val="21"/>
    <w:uiPriority w:val="99"/>
    <w:semiHidden/>
    <w:unhideWhenUsed/>
    <w:rsid w:val="00C94570"/>
    <w:pPr>
      <w:overflowPunct/>
      <w:autoSpaceDE/>
      <w:autoSpaceDN/>
      <w:adjustRightInd/>
      <w:spacing w:before="100" w:beforeAutospacing="1" w:after="100" w:afterAutospacing="1"/>
    </w:pPr>
    <w:rPr>
      <w:sz w:val="24"/>
      <w:szCs w:val="24"/>
      <w:lang w:eastAsia="en-US"/>
    </w:rPr>
  </w:style>
  <w:style w:type="paragraph" w:customStyle="1" w:styleId="1c">
    <w:name w:val="Основной текст1"/>
    <w:basedOn w:val="a"/>
    <w:next w:val="affb"/>
    <w:rsid w:val="00C94570"/>
    <w:pPr>
      <w:overflowPunct/>
      <w:autoSpaceDE/>
      <w:autoSpaceDN/>
      <w:adjustRightInd/>
      <w:jc w:val="both"/>
    </w:pPr>
    <w:rPr>
      <w:rFonts w:eastAsia="Calibri"/>
      <w:b/>
      <w:color w:val="008000"/>
    </w:rPr>
  </w:style>
  <w:style w:type="table" w:customStyle="1" w:styleId="11110">
    <w:name w:val="Сетка таблицы1111"/>
    <w:basedOn w:val="a1"/>
    <w:next w:val="ab"/>
    <w:uiPriority w:val="59"/>
    <w:rsid w:val="00C9457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C94570"/>
  </w:style>
  <w:style w:type="numbering" w:customStyle="1" w:styleId="111111">
    <w:name w:val="Нет списка111111"/>
    <w:next w:val="a2"/>
    <w:uiPriority w:val="99"/>
    <w:semiHidden/>
    <w:unhideWhenUsed/>
    <w:rsid w:val="00C94570"/>
  </w:style>
  <w:style w:type="table" w:customStyle="1" w:styleId="111110">
    <w:name w:val="Сетка таблицы11111"/>
    <w:basedOn w:val="a1"/>
    <w:next w:val="ab"/>
    <w:uiPriority w:val="59"/>
    <w:rsid w:val="00C9457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20">
    <w:name w:val="Стандартный HTML Знак2"/>
    <w:basedOn w:val="a0"/>
    <w:uiPriority w:val="99"/>
    <w:semiHidden/>
    <w:rsid w:val="00C94570"/>
    <w:rPr>
      <w:rFonts w:ascii="Consolas" w:eastAsia="Times New Roman" w:hAnsi="Consolas" w:cs="Consolas"/>
      <w:sz w:val="20"/>
      <w:szCs w:val="20"/>
      <w:lang w:eastAsia="ru-RU"/>
    </w:rPr>
  </w:style>
  <w:style w:type="character" w:customStyle="1" w:styleId="222">
    <w:name w:val="Основной текст с отступом 2 Знак2"/>
    <w:basedOn w:val="a0"/>
    <w:uiPriority w:val="99"/>
    <w:semiHidden/>
    <w:rsid w:val="00C94570"/>
    <w:rPr>
      <w:rFonts w:ascii="Times New Roman" w:eastAsia="Times New Roman" w:hAnsi="Times New Roman" w:cs="Times New Roman"/>
      <w:sz w:val="24"/>
      <w:szCs w:val="24"/>
      <w:lang w:eastAsia="ru-RU"/>
    </w:rPr>
  </w:style>
  <w:style w:type="paragraph" w:customStyle="1" w:styleId="28">
    <w:name w:val="Основной текст2"/>
    <w:basedOn w:val="a"/>
    <w:next w:val="affb"/>
    <w:semiHidden/>
    <w:unhideWhenUsed/>
    <w:rsid w:val="00C94570"/>
    <w:pPr>
      <w:overflowPunct/>
      <w:autoSpaceDE/>
      <w:autoSpaceDN/>
      <w:adjustRightInd/>
      <w:spacing w:after="120"/>
    </w:pPr>
    <w:rPr>
      <w:rFonts w:eastAsia="Calibri"/>
      <w:b/>
      <w:color w:val="008000"/>
    </w:rPr>
  </w:style>
  <w:style w:type="character" w:customStyle="1" w:styleId="29">
    <w:name w:val="Основной текст Знак2"/>
    <w:basedOn w:val="a0"/>
    <w:uiPriority w:val="99"/>
    <w:semiHidden/>
    <w:rsid w:val="00C94570"/>
    <w:rPr>
      <w:rFonts w:ascii="Times New Roman" w:eastAsia="Times New Roman" w:hAnsi="Times New Roman" w:cs="Times New Roman"/>
      <w:sz w:val="24"/>
      <w:szCs w:val="24"/>
      <w:lang w:eastAsia="ru-RU"/>
    </w:rPr>
  </w:style>
  <w:style w:type="character" w:customStyle="1" w:styleId="35">
    <w:name w:val="Основной текст Знак3"/>
    <w:basedOn w:val="a0"/>
    <w:semiHidden/>
    <w:rsid w:val="00C94570"/>
    <w:rPr>
      <w:rFonts w:ascii="Times New Roman" w:eastAsia="Times New Roman" w:hAnsi="Times New Roman" w:cs="Times New Roman"/>
      <w:sz w:val="20"/>
      <w:szCs w:val="20"/>
      <w:lang w:eastAsia="ru-RU"/>
    </w:rPr>
  </w:style>
  <w:style w:type="paragraph" w:customStyle="1" w:styleId="font0">
    <w:name w:val="font0"/>
    <w:basedOn w:val="a"/>
    <w:rsid w:val="00C94570"/>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rsid w:val="00C94570"/>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rsid w:val="00C94570"/>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C9457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rsid w:val="00C9457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C9457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rsid w:val="00C9457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rsid w:val="00C94570"/>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rsid w:val="00C9457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C9457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C9457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C94570"/>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rsid w:val="00C94570"/>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rsid w:val="00C94570"/>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rsid w:val="00C94570"/>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rsid w:val="00C9457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rsid w:val="00C94570"/>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C9457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rsid w:val="00C9457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C9457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C9457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rsid w:val="00C9457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C94570"/>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rsid w:val="00C9457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C94570"/>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C94570"/>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C94570"/>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C94570"/>
  </w:style>
  <w:style w:type="table" w:customStyle="1" w:styleId="314">
    <w:name w:val="Сетка таблицы31"/>
    <w:basedOn w:val="a1"/>
    <w:next w:val="ab"/>
    <w:uiPriority w:val="59"/>
    <w:rsid w:val="00C945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b"/>
    <w:uiPriority w:val="59"/>
    <w:rsid w:val="00C9457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C94570"/>
  </w:style>
  <w:style w:type="numbering" w:customStyle="1" w:styleId="11210">
    <w:name w:val="Нет списка1121"/>
    <w:next w:val="a2"/>
    <w:uiPriority w:val="99"/>
    <w:semiHidden/>
    <w:unhideWhenUsed/>
    <w:rsid w:val="00C94570"/>
  </w:style>
  <w:style w:type="table" w:customStyle="1" w:styleId="1311">
    <w:name w:val="Сетка таблицы131"/>
    <w:basedOn w:val="a1"/>
    <w:next w:val="ab"/>
    <w:uiPriority w:val="59"/>
    <w:rsid w:val="00C9457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C94570"/>
  </w:style>
  <w:style w:type="table" w:customStyle="1" w:styleId="2111">
    <w:name w:val="Сетка таблицы211"/>
    <w:basedOn w:val="a1"/>
    <w:next w:val="ab"/>
    <w:uiPriority w:val="99"/>
    <w:rsid w:val="00C94570"/>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C94570"/>
  </w:style>
  <w:style w:type="numbering" w:customStyle="1" w:styleId="71">
    <w:name w:val="Нет списка71"/>
    <w:next w:val="a2"/>
    <w:uiPriority w:val="99"/>
    <w:semiHidden/>
    <w:unhideWhenUsed/>
    <w:rsid w:val="00C94570"/>
  </w:style>
  <w:style w:type="numbering" w:customStyle="1" w:styleId="411">
    <w:name w:val="Нет списка411"/>
    <w:next w:val="a2"/>
    <w:uiPriority w:val="99"/>
    <w:semiHidden/>
    <w:unhideWhenUsed/>
    <w:rsid w:val="00C94570"/>
  </w:style>
  <w:style w:type="numbering" w:customStyle="1" w:styleId="511">
    <w:name w:val="Нет списка511"/>
    <w:next w:val="a2"/>
    <w:uiPriority w:val="99"/>
    <w:semiHidden/>
    <w:unhideWhenUsed/>
    <w:rsid w:val="00C94570"/>
  </w:style>
  <w:style w:type="numbering" w:customStyle="1" w:styleId="611">
    <w:name w:val="Нет списка611"/>
    <w:next w:val="a2"/>
    <w:uiPriority w:val="99"/>
    <w:semiHidden/>
    <w:unhideWhenUsed/>
    <w:rsid w:val="00C94570"/>
  </w:style>
  <w:style w:type="numbering" w:customStyle="1" w:styleId="711">
    <w:name w:val="Нет списка711"/>
    <w:next w:val="a2"/>
    <w:uiPriority w:val="99"/>
    <w:semiHidden/>
    <w:unhideWhenUsed/>
    <w:rsid w:val="00C94570"/>
  </w:style>
  <w:style w:type="numbering" w:customStyle="1" w:styleId="21110">
    <w:name w:val="Нет списка2111"/>
    <w:next w:val="a2"/>
    <w:uiPriority w:val="99"/>
    <w:semiHidden/>
    <w:unhideWhenUsed/>
    <w:rsid w:val="00C94570"/>
  </w:style>
  <w:style w:type="numbering" w:customStyle="1" w:styleId="3111">
    <w:name w:val="Нет списка3111"/>
    <w:next w:val="a2"/>
    <w:uiPriority w:val="99"/>
    <w:semiHidden/>
    <w:unhideWhenUsed/>
    <w:rsid w:val="00C94570"/>
  </w:style>
  <w:style w:type="numbering" w:customStyle="1" w:styleId="4111">
    <w:name w:val="Нет списка4111"/>
    <w:next w:val="a2"/>
    <w:uiPriority w:val="99"/>
    <w:semiHidden/>
    <w:unhideWhenUsed/>
    <w:rsid w:val="00C94570"/>
  </w:style>
  <w:style w:type="numbering" w:customStyle="1" w:styleId="5111">
    <w:name w:val="Нет списка5111"/>
    <w:next w:val="a2"/>
    <w:uiPriority w:val="99"/>
    <w:semiHidden/>
    <w:unhideWhenUsed/>
    <w:rsid w:val="00C94570"/>
  </w:style>
  <w:style w:type="numbering" w:customStyle="1" w:styleId="6111">
    <w:name w:val="Нет списка6111"/>
    <w:next w:val="a2"/>
    <w:uiPriority w:val="99"/>
    <w:semiHidden/>
    <w:unhideWhenUsed/>
    <w:rsid w:val="00C94570"/>
  </w:style>
  <w:style w:type="numbering" w:customStyle="1" w:styleId="7111">
    <w:name w:val="Нет списка7111"/>
    <w:next w:val="a2"/>
    <w:uiPriority w:val="99"/>
    <w:semiHidden/>
    <w:unhideWhenUsed/>
    <w:rsid w:val="00C94570"/>
  </w:style>
  <w:style w:type="numbering" w:customStyle="1" w:styleId="81">
    <w:name w:val="Нет списка81"/>
    <w:next w:val="a2"/>
    <w:uiPriority w:val="99"/>
    <w:semiHidden/>
    <w:unhideWhenUsed/>
    <w:rsid w:val="00C94570"/>
  </w:style>
  <w:style w:type="numbering" w:customStyle="1" w:styleId="910">
    <w:name w:val="Нет списка91"/>
    <w:next w:val="a2"/>
    <w:uiPriority w:val="99"/>
    <w:semiHidden/>
    <w:unhideWhenUsed/>
    <w:rsid w:val="00C94570"/>
  </w:style>
  <w:style w:type="numbering" w:customStyle="1" w:styleId="100">
    <w:name w:val="Нет списка10"/>
    <w:next w:val="a2"/>
    <w:uiPriority w:val="99"/>
    <w:semiHidden/>
    <w:unhideWhenUsed/>
    <w:rsid w:val="00C94570"/>
  </w:style>
  <w:style w:type="numbering" w:customStyle="1" w:styleId="141">
    <w:name w:val="Нет списка141"/>
    <w:next w:val="a2"/>
    <w:uiPriority w:val="99"/>
    <w:semiHidden/>
    <w:unhideWhenUsed/>
    <w:rsid w:val="00C94570"/>
  </w:style>
  <w:style w:type="numbering" w:customStyle="1" w:styleId="231">
    <w:name w:val="Нет списка231"/>
    <w:next w:val="a2"/>
    <w:uiPriority w:val="99"/>
    <w:semiHidden/>
    <w:unhideWhenUsed/>
    <w:rsid w:val="00C94570"/>
  </w:style>
  <w:style w:type="numbering" w:customStyle="1" w:styleId="321">
    <w:name w:val="Нет списка321"/>
    <w:next w:val="a2"/>
    <w:uiPriority w:val="99"/>
    <w:semiHidden/>
    <w:unhideWhenUsed/>
    <w:rsid w:val="00C94570"/>
  </w:style>
  <w:style w:type="numbering" w:customStyle="1" w:styleId="421">
    <w:name w:val="Нет списка421"/>
    <w:next w:val="a2"/>
    <w:uiPriority w:val="99"/>
    <w:semiHidden/>
    <w:unhideWhenUsed/>
    <w:rsid w:val="00C94570"/>
  </w:style>
  <w:style w:type="table" w:customStyle="1" w:styleId="53">
    <w:name w:val="Сетка таблицы5"/>
    <w:basedOn w:val="a1"/>
    <w:next w:val="ab"/>
    <w:uiPriority w:val="59"/>
    <w:rsid w:val="00C945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2"/>
    <w:uiPriority w:val="99"/>
    <w:semiHidden/>
    <w:unhideWhenUsed/>
    <w:rsid w:val="00C94570"/>
  </w:style>
  <w:style w:type="numbering" w:customStyle="1" w:styleId="621">
    <w:name w:val="Нет списка621"/>
    <w:next w:val="a2"/>
    <w:uiPriority w:val="99"/>
    <w:semiHidden/>
    <w:unhideWhenUsed/>
    <w:rsid w:val="00C94570"/>
  </w:style>
  <w:style w:type="numbering" w:customStyle="1" w:styleId="72">
    <w:name w:val="Нет списка72"/>
    <w:next w:val="a2"/>
    <w:uiPriority w:val="99"/>
    <w:semiHidden/>
    <w:unhideWhenUsed/>
    <w:rsid w:val="00C94570"/>
  </w:style>
  <w:style w:type="numbering" w:customStyle="1" w:styleId="1131">
    <w:name w:val="Нет списка1131"/>
    <w:next w:val="a2"/>
    <w:uiPriority w:val="99"/>
    <w:semiHidden/>
    <w:unhideWhenUsed/>
    <w:rsid w:val="00C94570"/>
  </w:style>
  <w:style w:type="numbering" w:customStyle="1" w:styleId="2121">
    <w:name w:val="Нет списка2121"/>
    <w:next w:val="a2"/>
    <w:uiPriority w:val="99"/>
    <w:semiHidden/>
    <w:unhideWhenUsed/>
    <w:rsid w:val="00C94570"/>
  </w:style>
  <w:style w:type="numbering" w:customStyle="1" w:styleId="3121">
    <w:name w:val="Нет списка3121"/>
    <w:next w:val="a2"/>
    <w:uiPriority w:val="99"/>
    <w:semiHidden/>
    <w:unhideWhenUsed/>
    <w:rsid w:val="00C94570"/>
  </w:style>
  <w:style w:type="numbering" w:customStyle="1" w:styleId="412">
    <w:name w:val="Нет списка412"/>
    <w:next w:val="a2"/>
    <w:uiPriority w:val="99"/>
    <w:semiHidden/>
    <w:unhideWhenUsed/>
    <w:rsid w:val="00C94570"/>
  </w:style>
  <w:style w:type="table" w:customStyle="1" w:styleId="142">
    <w:name w:val="Сетка таблицы14"/>
    <w:basedOn w:val="a1"/>
    <w:next w:val="ab"/>
    <w:uiPriority w:val="59"/>
    <w:rsid w:val="00C945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C94570"/>
  </w:style>
  <w:style w:type="numbering" w:customStyle="1" w:styleId="612">
    <w:name w:val="Нет списка612"/>
    <w:next w:val="a2"/>
    <w:uiPriority w:val="99"/>
    <w:semiHidden/>
    <w:unhideWhenUsed/>
    <w:rsid w:val="00C94570"/>
  </w:style>
  <w:style w:type="numbering" w:customStyle="1" w:styleId="712">
    <w:name w:val="Нет списка712"/>
    <w:next w:val="a2"/>
    <w:uiPriority w:val="99"/>
    <w:semiHidden/>
    <w:unhideWhenUsed/>
    <w:rsid w:val="00C94570"/>
  </w:style>
  <w:style w:type="numbering" w:customStyle="1" w:styleId="11121">
    <w:name w:val="Нет списка11121"/>
    <w:next w:val="a2"/>
    <w:uiPriority w:val="99"/>
    <w:semiHidden/>
    <w:unhideWhenUsed/>
    <w:rsid w:val="00C94570"/>
  </w:style>
  <w:style w:type="numbering" w:customStyle="1" w:styleId="21111">
    <w:name w:val="Нет списка21111"/>
    <w:next w:val="a2"/>
    <w:uiPriority w:val="99"/>
    <w:semiHidden/>
    <w:unhideWhenUsed/>
    <w:rsid w:val="00C94570"/>
  </w:style>
  <w:style w:type="numbering" w:customStyle="1" w:styleId="31111">
    <w:name w:val="Нет списка31111"/>
    <w:next w:val="a2"/>
    <w:uiPriority w:val="99"/>
    <w:semiHidden/>
    <w:unhideWhenUsed/>
    <w:rsid w:val="00C94570"/>
  </w:style>
  <w:style w:type="numbering" w:customStyle="1" w:styleId="41111">
    <w:name w:val="Нет списка41111"/>
    <w:next w:val="a2"/>
    <w:uiPriority w:val="99"/>
    <w:semiHidden/>
    <w:unhideWhenUsed/>
    <w:rsid w:val="00C94570"/>
  </w:style>
  <w:style w:type="numbering" w:customStyle="1" w:styleId="51111">
    <w:name w:val="Нет списка51111"/>
    <w:next w:val="a2"/>
    <w:uiPriority w:val="99"/>
    <w:semiHidden/>
    <w:unhideWhenUsed/>
    <w:rsid w:val="00C94570"/>
  </w:style>
  <w:style w:type="numbering" w:customStyle="1" w:styleId="61111">
    <w:name w:val="Нет списка61111"/>
    <w:next w:val="a2"/>
    <w:uiPriority w:val="99"/>
    <w:semiHidden/>
    <w:unhideWhenUsed/>
    <w:rsid w:val="00C94570"/>
  </w:style>
  <w:style w:type="numbering" w:customStyle="1" w:styleId="71111">
    <w:name w:val="Нет списка71111"/>
    <w:next w:val="a2"/>
    <w:uiPriority w:val="99"/>
    <w:semiHidden/>
    <w:unhideWhenUsed/>
    <w:rsid w:val="00C94570"/>
  </w:style>
  <w:style w:type="numbering" w:customStyle="1" w:styleId="811">
    <w:name w:val="Нет списка811"/>
    <w:next w:val="a2"/>
    <w:uiPriority w:val="99"/>
    <w:semiHidden/>
    <w:unhideWhenUsed/>
    <w:rsid w:val="00C94570"/>
  </w:style>
  <w:style w:type="numbering" w:customStyle="1" w:styleId="911">
    <w:name w:val="Нет списка911"/>
    <w:next w:val="a2"/>
    <w:uiPriority w:val="99"/>
    <w:semiHidden/>
    <w:unhideWhenUsed/>
    <w:rsid w:val="00C94570"/>
  </w:style>
  <w:style w:type="paragraph" w:customStyle="1" w:styleId="note">
    <w:name w:val="note"/>
    <w:basedOn w:val="a"/>
    <w:rsid w:val="00C94570"/>
    <w:pPr>
      <w:overflowPunct/>
      <w:autoSpaceDE/>
      <w:autoSpaceDN/>
      <w:adjustRightInd/>
      <w:spacing w:before="100" w:beforeAutospacing="1" w:after="100" w:afterAutospacing="1"/>
    </w:pPr>
    <w:rPr>
      <w:sz w:val="24"/>
      <w:szCs w:val="24"/>
    </w:rPr>
  </w:style>
  <w:style w:type="numbering" w:customStyle="1" w:styleId="1221">
    <w:name w:val="Нет списка1221"/>
    <w:next w:val="a2"/>
    <w:uiPriority w:val="99"/>
    <w:semiHidden/>
    <w:unhideWhenUsed/>
    <w:rsid w:val="00C94570"/>
  </w:style>
  <w:style w:type="paragraph" w:customStyle="1" w:styleId="msonormal0">
    <w:name w:val="msonormal"/>
    <w:basedOn w:val="a"/>
    <w:rsid w:val="00C94570"/>
    <w:pPr>
      <w:overflowPunct/>
      <w:autoSpaceDE/>
      <w:autoSpaceDN/>
      <w:adjustRightInd/>
      <w:spacing w:before="100" w:beforeAutospacing="1" w:after="100" w:afterAutospacing="1"/>
    </w:pPr>
    <w:rPr>
      <w:sz w:val="24"/>
      <w:szCs w:val="24"/>
    </w:rPr>
  </w:style>
  <w:style w:type="paragraph" w:customStyle="1" w:styleId="xl63">
    <w:name w:val="xl63"/>
    <w:basedOn w:val="a"/>
    <w:rsid w:val="00C9457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4">
    <w:name w:val="xl64"/>
    <w:basedOn w:val="a"/>
    <w:rsid w:val="00C9457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65">
    <w:name w:val="xl65"/>
    <w:basedOn w:val="a"/>
    <w:rsid w:val="00C9457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paragraph" w:customStyle="1" w:styleId="xl66">
    <w:name w:val="xl66"/>
    <w:basedOn w:val="a"/>
    <w:rsid w:val="00C9457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67">
    <w:name w:val="xl67"/>
    <w:basedOn w:val="a"/>
    <w:rsid w:val="00C9457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1d">
    <w:name w:val="1 Знак Знак Знак Знак"/>
    <w:basedOn w:val="a"/>
    <w:autoRedefine/>
    <w:rsid w:val="00C94570"/>
    <w:pPr>
      <w:overflowPunct/>
      <w:autoSpaceDE/>
      <w:autoSpaceDN/>
      <w:adjustRightInd/>
      <w:spacing w:after="120"/>
      <w:jc w:val="both"/>
    </w:pPr>
    <w:rPr>
      <w:rFonts w:eastAsia="SimSun"/>
      <w:i/>
      <w:sz w:val="22"/>
      <w:szCs w:val="22"/>
      <w:lang w:eastAsia="en-US"/>
    </w:rPr>
  </w:style>
  <w:style w:type="paragraph" w:customStyle="1" w:styleId="CharCharCharChar">
    <w:name w:val="Char Char Знак Char Char"/>
    <w:basedOn w:val="a"/>
    <w:next w:val="2"/>
    <w:autoRedefine/>
    <w:rsid w:val="00C94570"/>
    <w:pPr>
      <w:overflowPunct/>
      <w:autoSpaceDE/>
      <w:autoSpaceDN/>
      <w:adjustRightInd/>
      <w:spacing w:after="160" w:line="240" w:lineRule="exact"/>
      <w:jc w:val="center"/>
    </w:pPr>
    <w:rPr>
      <w:b/>
      <w:i/>
      <w:sz w:val="28"/>
      <w:szCs w:val="28"/>
      <w:lang w:val="en-US" w:eastAsia="en-US"/>
    </w:rPr>
  </w:style>
  <w:style w:type="paragraph" w:customStyle="1" w:styleId="1e">
    <w:name w:val="Знак Знак Знак1 Знак Знак Знак Знак Знак Знак"/>
    <w:basedOn w:val="a"/>
    <w:next w:val="2"/>
    <w:autoRedefine/>
    <w:rsid w:val="00C94570"/>
    <w:pPr>
      <w:overflowPunct/>
      <w:autoSpaceDE/>
      <w:autoSpaceDN/>
      <w:adjustRightInd/>
      <w:spacing w:after="160"/>
      <w:ind w:firstLine="720"/>
      <w:jc w:val="both"/>
    </w:pPr>
    <w:rPr>
      <w:sz w:val="28"/>
      <w:szCs w:val="28"/>
      <w:lang w:val="en-US" w:eastAsia="en-US"/>
    </w:rPr>
  </w:style>
  <w:style w:type="paragraph" w:customStyle="1" w:styleId="xl24">
    <w:name w:val="xl24"/>
    <w:basedOn w:val="a"/>
    <w:rsid w:val="00C94570"/>
    <w:pPr>
      <w:overflowPunct/>
      <w:autoSpaceDE/>
      <w:autoSpaceDN/>
      <w:adjustRightInd/>
      <w:spacing w:before="100" w:beforeAutospacing="1" w:after="100" w:afterAutospacing="1"/>
      <w:jc w:val="center"/>
    </w:pPr>
    <w:rPr>
      <w:sz w:val="24"/>
      <w:szCs w:val="24"/>
    </w:rPr>
  </w:style>
  <w:style w:type="paragraph" w:customStyle="1" w:styleId="xl25">
    <w:name w:val="xl25"/>
    <w:basedOn w:val="a"/>
    <w:rsid w:val="00C9457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rPr>
  </w:style>
  <w:style w:type="paragraph" w:customStyle="1" w:styleId="xl26">
    <w:name w:val="xl26"/>
    <w:basedOn w:val="a"/>
    <w:rsid w:val="00C9457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27">
    <w:name w:val="xl27"/>
    <w:basedOn w:val="a"/>
    <w:rsid w:val="00C94570"/>
    <w:pPr>
      <w:overflowPunct/>
      <w:autoSpaceDE/>
      <w:autoSpaceDN/>
      <w:adjustRightInd/>
      <w:spacing w:before="100" w:beforeAutospacing="1" w:after="100" w:afterAutospacing="1"/>
      <w:jc w:val="center"/>
    </w:pPr>
    <w:rPr>
      <w:rFonts w:ascii="Times New Roman CYR" w:hAnsi="Times New Roman CYR" w:cs="Times New Roman CYR"/>
      <w:sz w:val="24"/>
      <w:szCs w:val="24"/>
    </w:rPr>
  </w:style>
  <w:style w:type="paragraph" w:customStyle="1" w:styleId="xl28">
    <w:name w:val="xl28"/>
    <w:basedOn w:val="a"/>
    <w:rsid w:val="00C94570"/>
    <w:pPr>
      <w:overflowPunct/>
      <w:autoSpaceDE/>
      <w:autoSpaceDN/>
      <w:adjustRightInd/>
      <w:spacing w:before="100" w:beforeAutospacing="1" w:after="100" w:afterAutospacing="1"/>
    </w:pPr>
    <w:rPr>
      <w:rFonts w:ascii="Times New Roman CYR" w:hAnsi="Times New Roman CYR" w:cs="Times New Roman CYR"/>
      <w:sz w:val="24"/>
      <w:szCs w:val="24"/>
    </w:rPr>
  </w:style>
  <w:style w:type="paragraph" w:styleId="affd">
    <w:name w:val="Document Map"/>
    <w:basedOn w:val="a"/>
    <w:link w:val="affe"/>
    <w:rsid w:val="00C94570"/>
    <w:pPr>
      <w:shd w:val="clear" w:color="auto" w:fill="000080"/>
      <w:overflowPunct/>
      <w:autoSpaceDE/>
      <w:autoSpaceDN/>
      <w:adjustRightInd/>
    </w:pPr>
    <w:rPr>
      <w:rFonts w:ascii="Tahoma" w:hAnsi="Tahoma" w:cs="Tahoma"/>
      <w:sz w:val="24"/>
      <w:szCs w:val="24"/>
    </w:rPr>
  </w:style>
  <w:style w:type="character" w:customStyle="1" w:styleId="affe">
    <w:name w:val="Схема документа Знак"/>
    <w:basedOn w:val="a0"/>
    <w:link w:val="affd"/>
    <w:rsid w:val="00C94570"/>
    <w:rPr>
      <w:rFonts w:ascii="Tahoma" w:hAnsi="Tahoma" w:cs="Tahoma"/>
      <w:sz w:val="24"/>
      <w:szCs w:val="24"/>
      <w:shd w:val="clear" w:color="auto" w:fill="000080"/>
    </w:rPr>
  </w:style>
  <w:style w:type="paragraph" w:customStyle="1" w:styleId="1f">
    <w:name w:val="Обычный1"/>
    <w:rsid w:val="00C94570"/>
    <w:pPr>
      <w:snapToGrid w:val="0"/>
    </w:pPr>
    <w:rPr>
      <w:sz w:val="28"/>
    </w:rPr>
  </w:style>
  <w:style w:type="character" w:customStyle="1" w:styleId="cef1edeee2edeee9f8f0e8f4f2e0e1e7e0f6e0">
    <w:name w:val="Оceсf1нedоeeвe2нedоeeйe9 шf8рf0иe8фf4тf2 аe0бe1зe7аe0цf6аe0"/>
    <w:uiPriority w:val="99"/>
    <w:rsid w:val="00C94570"/>
    <w:rPr>
      <w:rFonts w:ascii="Times New Roman" w:hAnsi="Times New Roman" w:cs="Times New Roman"/>
      <w:sz w:val="22"/>
      <w:szCs w:val="22"/>
    </w:rPr>
  </w:style>
  <w:style w:type="paragraph" w:customStyle="1" w:styleId="xl68">
    <w:name w:val="xl68"/>
    <w:basedOn w:val="a"/>
    <w:rsid w:val="00C9457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sz w:val="24"/>
      <w:szCs w:val="24"/>
    </w:rPr>
  </w:style>
  <w:style w:type="paragraph" w:customStyle="1" w:styleId="xl69">
    <w:name w:val="xl69"/>
    <w:basedOn w:val="a"/>
    <w:rsid w:val="00C9457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paragraph" w:customStyle="1" w:styleId="116">
    <w:name w:val="Знак Знак Знак1 Знак Знак Знак Знак Знак Знак1"/>
    <w:basedOn w:val="a"/>
    <w:next w:val="2"/>
    <w:autoRedefine/>
    <w:rsid w:val="00C94570"/>
    <w:pPr>
      <w:overflowPunct/>
      <w:autoSpaceDE/>
      <w:autoSpaceDN/>
      <w:adjustRightInd/>
      <w:spacing w:after="160"/>
      <w:ind w:firstLine="720"/>
      <w:jc w:val="both"/>
    </w:pPr>
    <w:rPr>
      <w:sz w:val="28"/>
      <w:szCs w:val="28"/>
      <w:lang w:val="en-US" w:eastAsia="en-US"/>
    </w:rPr>
  </w:style>
  <w:style w:type="numbering" w:customStyle="1" w:styleId="160">
    <w:name w:val="Нет списка16"/>
    <w:next w:val="a2"/>
    <w:uiPriority w:val="99"/>
    <w:semiHidden/>
    <w:unhideWhenUsed/>
    <w:rsid w:val="00C94570"/>
  </w:style>
  <w:style w:type="table" w:customStyle="1" w:styleId="63">
    <w:name w:val="Сетка таблицы6"/>
    <w:basedOn w:val="a1"/>
    <w:next w:val="ab"/>
    <w:uiPriority w:val="59"/>
    <w:rsid w:val="00C94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C94570"/>
  </w:style>
  <w:style w:type="numbering" w:customStyle="1" w:styleId="1150">
    <w:name w:val="Нет списка115"/>
    <w:next w:val="a2"/>
    <w:uiPriority w:val="99"/>
    <w:semiHidden/>
    <w:unhideWhenUsed/>
    <w:rsid w:val="00C94570"/>
  </w:style>
  <w:style w:type="table" w:customStyle="1" w:styleId="151">
    <w:name w:val="Сетка таблицы15"/>
    <w:basedOn w:val="a1"/>
    <w:next w:val="ab"/>
    <w:uiPriority w:val="59"/>
    <w:rsid w:val="00C945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unhideWhenUsed/>
    <w:rsid w:val="00C94570"/>
  </w:style>
  <w:style w:type="table" w:customStyle="1" w:styleId="1132">
    <w:name w:val="Сетка таблицы113"/>
    <w:basedOn w:val="a1"/>
    <w:next w:val="ab"/>
    <w:uiPriority w:val="59"/>
    <w:rsid w:val="00C9457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C94570"/>
  </w:style>
  <w:style w:type="numbering" w:customStyle="1" w:styleId="44">
    <w:name w:val="Нет списка44"/>
    <w:next w:val="a2"/>
    <w:uiPriority w:val="99"/>
    <w:semiHidden/>
    <w:unhideWhenUsed/>
    <w:rsid w:val="00C94570"/>
  </w:style>
  <w:style w:type="table" w:customStyle="1" w:styleId="232">
    <w:name w:val="Сетка таблицы23"/>
    <w:basedOn w:val="a1"/>
    <w:next w:val="ab"/>
    <w:uiPriority w:val="99"/>
    <w:rsid w:val="00C94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2"/>
    <w:uiPriority w:val="99"/>
    <w:semiHidden/>
    <w:unhideWhenUsed/>
    <w:rsid w:val="00C94570"/>
  </w:style>
  <w:style w:type="numbering" w:customStyle="1" w:styleId="11112">
    <w:name w:val="Нет списка11112"/>
    <w:next w:val="a2"/>
    <w:uiPriority w:val="99"/>
    <w:semiHidden/>
    <w:unhideWhenUsed/>
    <w:rsid w:val="00C94570"/>
  </w:style>
  <w:style w:type="table" w:customStyle="1" w:styleId="11120">
    <w:name w:val="Сетка таблицы1112"/>
    <w:basedOn w:val="a1"/>
    <w:next w:val="ab"/>
    <w:uiPriority w:val="59"/>
    <w:rsid w:val="00C9457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rsid w:val="00C94570"/>
  </w:style>
  <w:style w:type="numbering" w:customStyle="1" w:styleId="3140">
    <w:name w:val="Нет списка314"/>
    <w:next w:val="a2"/>
    <w:uiPriority w:val="99"/>
    <w:semiHidden/>
    <w:unhideWhenUsed/>
    <w:rsid w:val="00C94570"/>
  </w:style>
  <w:style w:type="numbering" w:customStyle="1" w:styleId="530">
    <w:name w:val="Нет списка53"/>
    <w:next w:val="a2"/>
    <w:uiPriority w:val="99"/>
    <w:semiHidden/>
    <w:unhideWhenUsed/>
    <w:rsid w:val="00C94570"/>
  </w:style>
  <w:style w:type="table" w:customStyle="1" w:styleId="TableNormal2">
    <w:name w:val="Table Normal2"/>
    <w:rsid w:val="00C94570"/>
    <w:pPr>
      <w:widowControl w:val="0"/>
    </w:pPr>
    <w:rPr>
      <w:color w:val="000000"/>
    </w:rPr>
    <w:tblPr>
      <w:tblCellMar>
        <w:top w:w="0" w:type="dxa"/>
        <w:left w:w="0" w:type="dxa"/>
        <w:bottom w:w="0" w:type="dxa"/>
        <w:right w:w="0" w:type="dxa"/>
      </w:tblCellMar>
    </w:tblPr>
  </w:style>
  <w:style w:type="table" w:customStyle="1" w:styleId="123">
    <w:name w:val="12"/>
    <w:basedOn w:val="TableNormal"/>
    <w:rsid w:val="00C94570"/>
    <w:tblPr>
      <w:tblStyleRowBandSize w:val="1"/>
      <w:tblStyleColBandSize w:val="1"/>
      <w:tblCellMar>
        <w:left w:w="108" w:type="dxa"/>
        <w:right w:w="108" w:type="dxa"/>
      </w:tblCellMar>
    </w:tblPr>
  </w:style>
  <w:style w:type="numbering" w:customStyle="1" w:styleId="1230">
    <w:name w:val="Нет списка123"/>
    <w:next w:val="a2"/>
    <w:uiPriority w:val="99"/>
    <w:semiHidden/>
    <w:unhideWhenUsed/>
    <w:rsid w:val="00C94570"/>
  </w:style>
  <w:style w:type="numbering" w:customStyle="1" w:styleId="630">
    <w:name w:val="Нет списка63"/>
    <w:next w:val="a2"/>
    <w:uiPriority w:val="99"/>
    <w:semiHidden/>
    <w:unhideWhenUsed/>
    <w:rsid w:val="00C94570"/>
  </w:style>
  <w:style w:type="numbering" w:customStyle="1" w:styleId="73">
    <w:name w:val="Нет списка73"/>
    <w:next w:val="a2"/>
    <w:uiPriority w:val="99"/>
    <w:semiHidden/>
    <w:unhideWhenUsed/>
    <w:rsid w:val="00C94570"/>
  </w:style>
  <w:style w:type="table" w:customStyle="1" w:styleId="320">
    <w:name w:val="Сетка таблицы32"/>
    <w:basedOn w:val="a1"/>
    <w:next w:val="ab"/>
    <w:uiPriority w:val="59"/>
    <w:rsid w:val="00C94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2"/>
    <w:uiPriority w:val="99"/>
    <w:semiHidden/>
    <w:unhideWhenUsed/>
    <w:rsid w:val="00C94570"/>
  </w:style>
  <w:style w:type="numbering" w:customStyle="1" w:styleId="1122">
    <w:name w:val="Нет списка1122"/>
    <w:next w:val="a2"/>
    <w:uiPriority w:val="99"/>
    <w:semiHidden/>
    <w:unhideWhenUsed/>
    <w:rsid w:val="00C94570"/>
  </w:style>
  <w:style w:type="table" w:customStyle="1" w:styleId="1222">
    <w:name w:val="Сетка таблицы122"/>
    <w:basedOn w:val="a1"/>
    <w:next w:val="ab"/>
    <w:uiPriority w:val="59"/>
    <w:rsid w:val="00C9457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2"/>
    <w:uiPriority w:val="99"/>
    <w:semiHidden/>
    <w:unhideWhenUsed/>
    <w:rsid w:val="00C94570"/>
  </w:style>
  <w:style w:type="numbering" w:customStyle="1" w:styleId="322">
    <w:name w:val="Нет списка322"/>
    <w:next w:val="a2"/>
    <w:uiPriority w:val="99"/>
    <w:semiHidden/>
    <w:unhideWhenUsed/>
    <w:rsid w:val="00C94570"/>
  </w:style>
  <w:style w:type="numbering" w:customStyle="1" w:styleId="413">
    <w:name w:val="Нет списка413"/>
    <w:next w:val="a2"/>
    <w:uiPriority w:val="99"/>
    <w:semiHidden/>
    <w:unhideWhenUsed/>
    <w:rsid w:val="00C94570"/>
  </w:style>
  <w:style w:type="numbering" w:customStyle="1" w:styleId="11122">
    <w:name w:val="Нет списка11122"/>
    <w:next w:val="a2"/>
    <w:uiPriority w:val="99"/>
    <w:semiHidden/>
    <w:unhideWhenUsed/>
    <w:rsid w:val="00C94570"/>
  </w:style>
  <w:style w:type="table" w:customStyle="1" w:styleId="11211">
    <w:name w:val="Сетка таблицы1121"/>
    <w:basedOn w:val="a1"/>
    <w:next w:val="ab"/>
    <w:uiPriority w:val="59"/>
    <w:rsid w:val="00C9457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2"/>
    <w:next w:val="a2"/>
    <w:uiPriority w:val="99"/>
    <w:semiHidden/>
    <w:unhideWhenUsed/>
    <w:rsid w:val="00C94570"/>
  </w:style>
  <w:style w:type="numbering" w:customStyle="1" w:styleId="3112">
    <w:name w:val="Нет списка3112"/>
    <w:next w:val="a2"/>
    <w:uiPriority w:val="99"/>
    <w:semiHidden/>
    <w:unhideWhenUsed/>
    <w:rsid w:val="00C94570"/>
  </w:style>
  <w:style w:type="numbering" w:customStyle="1" w:styleId="111112">
    <w:name w:val="Нет списка111112"/>
    <w:next w:val="a2"/>
    <w:uiPriority w:val="99"/>
    <w:semiHidden/>
    <w:unhideWhenUsed/>
    <w:rsid w:val="00C94570"/>
  </w:style>
  <w:style w:type="table" w:customStyle="1" w:styleId="111120">
    <w:name w:val="Сетка таблицы11112"/>
    <w:basedOn w:val="a1"/>
    <w:next w:val="ab"/>
    <w:uiPriority w:val="59"/>
    <w:rsid w:val="00C9457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
    <w:basedOn w:val="a1"/>
    <w:next w:val="ab"/>
    <w:uiPriority w:val="59"/>
    <w:rsid w:val="00C945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b"/>
    <w:uiPriority w:val="59"/>
    <w:rsid w:val="00C9457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C94570"/>
    <w:pPr>
      <w:widowControl w:val="0"/>
    </w:pPr>
    <w:rPr>
      <w:color w:val="000000"/>
    </w:rPr>
    <w:tblPr>
      <w:tblCellMar>
        <w:top w:w="0" w:type="dxa"/>
        <w:left w:w="0" w:type="dxa"/>
        <w:bottom w:w="0" w:type="dxa"/>
        <w:right w:w="0" w:type="dxa"/>
      </w:tblCellMar>
    </w:tblPr>
  </w:style>
  <w:style w:type="table" w:customStyle="1" w:styleId="1116">
    <w:name w:val="111"/>
    <w:basedOn w:val="TableNormal"/>
    <w:rsid w:val="00C94570"/>
    <w:tblPr>
      <w:tblStyleRowBandSize w:val="1"/>
      <w:tblStyleColBandSize w:val="1"/>
      <w:tblCellMar>
        <w:left w:w="108" w:type="dxa"/>
        <w:right w:w="108" w:type="dxa"/>
      </w:tblCellMar>
    </w:tblPr>
  </w:style>
  <w:style w:type="table" w:customStyle="1" w:styleId="2120">
    <w:name w:val="Сетка таблицы212"/>
    <w:basedOn w:val="a1"/>
    <w:next w:val="ab"/>
    <w:uiPriority w:val="99"/>
    <w:rsid w:val="00C94570"/>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2"/>
    <w:next w:val="a2"/>
    <w:uiPriority w:val="99"/>
    <w:semiHidden/>
    <w:unhideWhenUsed/>
    <w:rsid w:val="00C94570"/>
  </w:style>
  <w:style w:type="numbering" w:customStyle="1" w:styleId="513">
    <w:name w:val="Нет списка513"/>
    <w:next w:val="a2"/>
    <w:uiPriority w:val="99"/>
    <w:semiHidden/>
    <w:unhideWhenUsed/>
    <w:rsid w:val="00C94570"/>
  </w:style>
  <w:style w:type="numbering" w:customStyle="1" w:styleId="613">
    <w:name w:val="Нет списка613"/>
    <w:next w:val="a2"/>
    <w:uiPriority w:val="99"/>
    <w:semiHidden/>
    <w:unhideWhenUsed/>
    <w:rsid w:val="00C94570"/>
  </w:style>
  <w:style w:type="numbering" w:customStyle="1" w:styleId="713">
    <w:name w:val="Нет списка713"/>
    <w:next w:val="a2"/>
    <w:uiPriority w:val="99"/>
    <w:semiHidden/>
    <w:unhideWhenUsed/>
    <w:rsid w:val="00C94570"/>
  </w:style>
  <w:style w:type="numbering" w:customStyle="1" w:styleId="4112">
    <w:name w:val="Нет списка4112"/>
    <w:next w:val="a2"/>
    <w:uiPriority w:val="99"/>
    <w:semiHidden/>
    <w:unhideWhenUsed/>
    <w:rsid w:val="00C94570"/>
  </w:style>
  <w:style w:type="numbering" w:customStyle="1" w:styleId="5112">
    <w:name w:val="Нет списка5112"/>
    <w:next w:val="a2"/>
    <w:uiPriority w:val="99"/>
    <w:semiHidden/>
    <w:unhideWhenUsed/>
    <w:rsid w:val="00C94570"/>
  </w:style>
  <w:style w:type="numbering" w:customStyle="1" w:styleId="6112">
    <w:name w:val="Нет списка6112"/>
    <w:next w:val="a2"/>
    <w:uiPriority w:val="99"/>
    <w:semiHidden/>
    <w:unhideWhenUsed/>
    <w:rsid w:val="00C94570"/>
  </w:style>
  <w:style w:type="numbering" w:customStyle="1" w:styleId="7112">
    <w:name w:val="Нет списка7112"/>
    <w:next w:val="a2"/>
    <w:uiPriority w:val="99"/>
    <w:semiHidden/>
    <w:unhideWhenUsed/>
    <w:rsid w:val="00C94570"/>
  </w:style>
  <w:style w:type="numbering" w:customStyle="1" w:styleId="82">
    <w:name w:val="Нет списка82"/>
    <w:next w:val="a2"/>
    <w:uiPriority w:val="99"/>
    <w:semiHidden/>
    <w:unhideWhenUsed/>
    <w:rsid w:val="00C94570"/>
  </w:style>
  <w:style w:type="numbering" w:customStyle="1" w:styleId="92">
    <w:name w:val="Нет списка92"/>
    <w:next w:val="a2"/>
    <w:uiPriority w:val="99"/>
    <w:semiHidden/>
    <w:unhideWhenUsed/>
    <w:rsid w:val="00C94570"/>
  </w:style>
  <w:style w:type="numbering" w:customStyle="1" w:styleId="101">
    <w:name w:val="Нет списка101"/>
    <w:next w:val="a2"/>
    <w:uiPriority w:val="99"/>
    <w:semiHidden/>
    <w:unhideWhenUsed/>
    <w:rsid w:val="00C94570"/>
  </w:style>
  <w:style w:type="numbering" w:customStyle="1" w:styleId="1420">
    <w:name w:val="Нет списка142"/>
    <w:next w:val="a2"/>
    <w:uiPriority w:val="99"/>
    <w:semiHidden/>
    <w:unhideWhenUsed/>
    <w:rsid w:val="00C94570"/>
  </w:style>
  <w:style w:type="numbering" w:customStyle="1" w:styleId="2320">
    <w:name w:val="Нет списка232"/>
    <w:next w:val="a2"/>
    <w:uiPriority w:val="99"/>
    <w:semiHidden/>
    <w:unhideWhenUsed/>
    <w:rsid w:val="00C94570"/>
  </w:style>
  <w:style w:type="numbering" w:customStyle="1" w:styleId="422">
    <w:name w:val="Нет списка422"/>
    <w:next w:val="a2"/>
    <w:uiPriority w:val="99"/>
    <w:semiHidden/>
    <w:unhideWhenUsed/>
    <w:rsid w:val="00C94570"/>
  </w:style>
  <w:style w:type="table" w:customStyle="1" w:styleId="514">
    <w:name w:val="Сетка таблицы51"/>
    <w:basedOn w:val="a1"/>
    <w:next w:val="ab"/>
    <w:uiPriority w:val="59"/>
    <w:rsid w:val="00C945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C94570"/>
  </w:style>
  <w:style w:type="numbering" w:customStyle="1" w:styleId="622">
    <w:name w:val="Нет списка622"/>
    <w:next w:val="a2"/>
    <w:uiPriority w:val="99"/>
    <w:semiHidden/>
    <w:unhideWhenUsed/>
    <w:rsid w:val="00C94570"/>
  </w:style>
  <w:style w:type="numbering" w:customStyle="1" w:styleId="721">
    <w:name w:val="Нет списка721"/>
    <w:next w:val="a2"/>
    <w:uiPriority w:val="99"/>
    <w:semiHidden/>
    <w:unhideWhenUsed/>
    <w:rsid w:val="00C94570"/>
  </w:style>
  <w:style w:type="numbering" w:customStyle="1" w:styleId="11320">
    <w:name w:val="Нет списка1132"/>
    <w:next w:val="a2"/>
    <w:uiPriority w:val="99"/>
    <w:semiHidden/>
    <w:unhideWhenUsed/>
    <w:rsid w:val="00C94570"/>
  </w:style>
  <w:style w:type="numbering" w:customStyle="1" w:styleId="2122">
    <w:name w:val="Нет списка2122"/>
    <w:next w:val="a2"/>
    <w:uiPriority w:val="99"/>
    <w:semiHidden/>
    <w:unhideWhenUsed/>
    <w:rsid w:val="00C94570"/>
  </w:style>
  <w:style w:type="numbering" w:customStyle="1" w:styleId="3122">
    <w:name w:val="Нет списка3122"/>
    <w:next w:val="a2"/>
    <w:uiPriority w:val="99"/>
    <w:semiHidden/>
    <w:unhideWhenUsed/>
    <w:rsid w:val="00C94570"/>
  </w:style>
  <w:style w:type="numbering" w:customStyle="1" w:styleId="4121">
    <w:name w:val="Нет списка4121"/>
    <w:next w:val="a2"/>
    <w:uiPriority w:val="99"/>
    <w:semiHidden/>
    <w:unhideWhenUsed/>
    <w:rsid w:val="00C94570"/>
  </w:style>
  <w:style w:type="table" w:customStyle="1" w:styleId="1410">
    <w:name w:val="Сетка таблицы141"/>
    <w:basedOn w:val="a1"/>
    <w:next w:val="ab"/>
    <w:uiPriority w:val="59"/>
    <w:rsid w:val="00C945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2"/>
    <w:uiPriority w:val="99"/>
    <w:semiHidden/>
    <w:unhideWhenUsed/>
    <w:rsid w:val="00C94570"/>
  </w:style>
  <w:style w:type="numbering" w:customStyle="1" w:styleId="6121">
    <w:name w:val="Нет списка6121"/>
    <w:next w:val="a2"/>
    <w:uiPriority w:val="99"/>
    <w:semiHidden/>
    <w:unhideWhenUsed/>
    <w:rsid w:val="00C94570"/>
  </w:style>
  <w:style w:type="numbering" w:customStyle="1" w:styleId="7121">
    <w:name w:val="Нет списка7121"/>
    <w:next w:val="a2"/>
    <w:uiPriority w:val="99"/>
    <w:semiHidden/>
    <w:unhideWhenUsed/>
    <w:rsid w:val="00C94570"/>
  </w:style>
  <w:style w:type="numbering" w:customStyle="1" w:styleId="21112">
    <w:name w:val="Нет списка21112"/>
    <w:next w:val="a2"/>
    <w:uiPriority w:val="99"/>
    <w:semiHidden/>
    <w:unhideWhenUsed/>
    <w:rsid w:val="00C94570"/>
  </w:style>
  <w:style w:type="numbering" w:customStyle="1" w:styleId="31112">
    <w:name w:val="Нет списка31112"/>
    <w:next w:val="a2"/>
    <w:uiPriority w:val="99"/>
    <w:semiHidden/>
    <w:unhideWhenUsed/>
    <w:rsid w:val="00C94570"/>
  </w:style>
  <w:style w:type="numbering" w:customStyle="1" w:styleId="41112">
    <w:name w:val="Нет списка41112"/>
    <w:next w:val="a2"/>
    <w:uiPriority w:val="99"/>
    <w:semiHidden/>
    <w:unhideWhenUsed/>
    <w:rsid w:val="00C94570"/>
  </w:style>
  <w:style w:type="numbering" w:customStyle="1" w:styleId="51112">
    <w:name w:val="Нет списка51112"/>
    <w:next w:val="a2"/>
    <w:uiPriority w:val="99"/>
    <w:semiHidden/>
    <w:unhideWhenUsed/>
    <w:rsid w:val="00C94570"/>
  </w:style>
  <w:style w:type="numbering" w:customStyle="1" w:styleId="61112">
    <w:name w:val="Нет списка61112"/>
    <w:next w:val="a2"/>
    <w:uiPriority w:val="99"/>
    <w:semiHidden/>
    <w:unhideWhenUsed/>
    <w:rsid w:val="00C94570"/>
  </w:style>
  <w:style w:type="numbering" w:customStyle="1" w:styleId="71112">
    <w:name w:val="Нет списка71112"/>
    <w:next w:val="a2"/>
    <w:uiPriority w:val="99"/>
    <w:semiHidden/>
    <w:unhideWhenUsed/>
    <w:rsid w:val="00C94570"/>
  </w:style>
  <w:style w:type="numbering" w:customStyle="1" w:styleId="812">
    <w:name w:val="Нет списка812"/>
    <w:next w:val="a2"/>
    <w:uiPriority w:val="99"/>
    <w:semiHidden/>
    <w:unhideWhenUsed/>
    <w:rsid w:val="00C94570"/>
  </w:style>
  <w:style w:type="numbering" w:customStyle="1" w:styleId="912">
    <w:name w:val="Нет списка912"/>
    <w:next w:val="a2"/>
    <w:uiPriority w:val="99"/>
    <w:semiHidden/>
    <w:unhideWhenUsed/>
    <w:rsid w:val="00C94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997226624">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1985816911">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IS_Azhar_M\AppData\Local\Microsoft\Windows\INetCache\Content.Outlook\5DNDGZP1\www.nationalbank.k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l:51003931.540000%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IS_Azhar_M\AppData\Local\Temp\www.nationalbank.k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51003548.80000%20" TargetMode="External"/><Relationship Id="rId5" Type="http://schemas.openxmlformats.org/officeDocument/2006/relationships/webSettings" Target="webSettings.xml"/><Relationship Id="rId15" Type="http://schemas.openxmlformats.org/officeDocument/2006/relationships/hyperlink" Target="https://adilet.zan.kz/kaz/docs/K1500000375" TargetMode="External"/><Relationship Id="rId10" Type="http://schemas.openxmlformats.org/officeDocument/2006/relationships/hyperlink" Target="jl:32712186.3%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nationalbank.kz" TargetMode="External"/><Relationship Id="rId14" Type="http://schemas.openxmlformats.org/officeDocument/2006/relationships/hyperlink" Target="file:///C:\Users\IS_Azhar_M\AppData\AppData\Local\Temp\www.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25D3F-13CD-45CD-9A95-63C8D24E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22121</Words>
  <Characters>170375</Characters>
  <Application>Microsoft Office Word</Application>
  <DocSecurity>0</DocSecurity>
  <Lines>1419</Lines>
  <Paragraphs>384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192112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Ажар Манарбек</cp:lastModifiedBy>
  <cp:revision>4</cp:revision>
  <dcterms:created xsi:type="dcterms:W3CDTF">2021-08-12T10:16:00Z</dcterms:created>
  <dcterms:modified xsi:type="dcterms:W3CDTF">2021-09-10T07:07:00Z</dcterms:modified>
</cp:coreProperties>
</file>