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Tr="00E8152C">
        <w:trPr>
          <w:trHeight w:val="1528"/>
        </w:trPr>
        <w:tc>
          <w:tcPr>
            <w:tcW w:w="4320" w:type="dxa"/>
          </w:tcPr>
          <w:p w:rsidR="00E8152C" w:rsidRDefault="00E8152C">
            <w:pPr>
              <w:jc w:val="center"/>
              <w:rPr>
                <w:b/>
                <w:sz w:val="22"/>
                <w:szCs w:val="22"/>
                <w:lang w:val="kk-KZ"/>
              </w:rPr>
            </w:pPr>
          </w:p>
          <w:p w:rsidR="00E8152C" w:rsidRDefault="00E8152C">
            <w:pPr>
              <w:jc w:val="center"/>
              <w:rPr>
                <w:b/>
                <w:sz w:val="22"/>
                <w:szCs w:val="22"/>
                <w:lang w:val="kk-KZ"/>
              </w:rPr>
            </w:pPr>
            <w:r>
              <w:rPr>
                <w:b/>
                <w:sz w:val="22"/>
                <w:szCs w:val="22"/>
                <w:lang w:val="kk-KZ"/>
              </w:rPr>
              <w:t>«ҚАЗАҚСТАН РЕСПУБЛИКАСЫНЫҢ</w:t>
            </w:r>
          </w:p>
          <w:p w:rsidR="00E8152C" w:rsidRDefault="00E8152C">
            <w:pPr>
              <w:jc w:val="center"/>
              <w:rPr>
                <w:b/>
                <w:sz w:val="22"/>
                <w:szCs w:val="22"/>
              </w:rPr>
            </w:pPr>
            <w:r>
              <w:rPr>
                <w:b/>
                <w:sz w:val="22"/>
                <w:szCs w:val="22"/>
                <w:lang w:val="kk-KZ"/>
              </w:rPr>
              <w:t>ҰЛТТЫҚ БАНКІ»</w:t>
            </w:r>
          </w:p>
          <w:p w:rsidR="00E8152C" w:rsidRDefault="00E8152C">
            <w:pPr>
              <w:jc w:val="center"/>
              <w:rPr>
                <w:b/>
                <w:sz w:val="22"/>
                <w:szCs w:val="22"/>
              </w:rPr>
            </w:pPr>
          </w:p>
          <w:p w:rsidR="00E8152C" w:rsidRDefault="00E8152C">
            <w:pPr>
              <w:jc w:val="center"/>
              <w:rPr>
                <w:sz w:val="22"/>
                <w:szCs w:val="22"/>
              </w:rPr>
            </w:pPr>
            <w:r>
              <w:rPr>
                <w:sz w:val="22"/>
                <w:szCs w:val="22"/>
                <w:lang w:val="kk-KZ"/>
              </w:rPr>
              <w:t xml:space="preserve">РЕСПУБЛИКАЛЫҚ </w:t>
            </w:r>
          </w:p>
          <w:p w:rsidR="00E8152C" w:rsidRDefault="00E8152C">
            <w:pPr>
              <w:jc w:val="center"/>
              <w:rPr>
                <w:sz w:val="22"/>
                <w:szCs w:val="22"/>
                <w:lang w:val="kk-KZ"/>
              </w:rPr>
            </w:pPr>
            <w:r>
              <w:rPr>
                <w:sz w:val="22"/>
                <w:szCs w:val="22"/>
                <w:lang w:val="kk-KZ"/>
              </w:rPr>
              <w:t>МЕМЛЕКЕТТІК МЕКЕМЕСІ</w:t>
            </w:r>
          </w:p>
          <w:p w:rsidR="00E8152C" w:rsidRDefault="00E8152C">
            <w:pPr>
              <w:jc w:val="center"/>
              <w:rPr>
                <w:b/>
                <w:sz w:val="22"/>
                <w:szCs w:val="22"/>
                <w:lang w:val="kk-KZ"/>
              </w:rPr>
            </w:pPr>
          </w:p>
        </w:tc>
        <w:tc>
          <w:tcPr>
            <w:tcW w:w="1800" w:type="dxa"/>
            <w:hideMark/>
          </w:tcPr>
          <w:p w:rsidR="00E8152C" w:rsidRDefault="001C7D7C">
            <w:pPr>
              <w:rPr>
                <w:sz w:val="22"/>
                <w:szCs w:val="22"/>
                <w:lang w:val="kk-KZ"/>
              </w:rPr>
            </w:pPr>
            <w:r>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Default="00E8152C">
            <w:pPr>
              <w:jc w:val="center"/>
              <w:rPr>
                <w:sz w:val="22"/>
                <w:szCs w:val="22"/>
                <w:lang w:val="kk-KZ"/>
              </w:rPr>
            </w:pPr>
          </w:p>
          <w:p w:rsidR="00E8152C" w:rsidRDefault="00E8152C">
            <w:pPr>
              <w:jc w:val="center"/>
              <w:rPr>
                <w:sz w:val="22"/>
                <w:szCs w:val="22"/>
              </w:rPr>
            </w:pPr>
            <w:r>
              <w:rPr>
                <w:sz w:val="22"/>
                <w:szCs w:val="22"/>
              </w:rPr>
              <w:t>РЕСПУБЛИКАНСКОЕ ГОСУДАР</w:t>
            </w:r>
            <w:r>
              <w:rPr>
                <w:sz w:val="22"/>
                <w:szCs w:val="22"/>
                <w:lang w:val="kk-KZ"/>
              </w:rPr>
              <w:t>С</w:t>
            </w:r>
            <w:r>
              <w:rPr>
                <w:sz w:val="22"/>
                <w:szCs w:val="22"/>
              </w:rPr>
              <w:t>ТВЕННОЕ УЧРЕЖДЕНИЕ</w:t>
            </w:r>
          </w:p>
          <w:p w:rsidR="00E8152C" w:rsidRDefault="00E8152C">
            <w:pPr>
              <w:jc w:val="center"/>
              <w:rPr>
                <w:sz w:val="22"/>
                <w:szCs w:val="22"/>
              </w:rPr>
            </w:pPr>
          </w:p>
          <w:p w:rsidR="00E8152C" w:rsidRDefault="00E8152C">
            <w:pPr>
              <w:jc w:val="center"/>
              <w:rPr>
                <w:b/>
                <w:sz w:val="22"/>
                <w:szCs w:val="22"/>
              </w:rPr>
            </w:pPr>
            <w:r>
              <w:rPr>
                <w:b/>
                <w:sz w:val="22"/>
                <w:szCs w:val="22"/>
              </w:rPr>
              <w:t>«НАЦИОНАЛЬНЫЙ БАНК</w:t>
            </w:r>
          </w:p>
          <w:p w:rsidR="00E8152C" w:rsidRDefault="00E8152C">
            <w:pPr>
              <w:jc w:val="center"/>
              <w:rPr>
                <w:b/>
                <w:sz w:val="22"/>
                <w:szCs w:val="22"/>
                <w:lang w:val="kk-KZ"/>
              </w:rPr>
            </w:pPr>
            <w:r>
              <w:rPr>
                <w:b/>
                <w:sz w:val="22"/>
                <w:szCs w:val="22"/>
              </w:rPr>
              <w:t>РЕСПУБЛИКИ КАЗАХСТАН»</w:t>
            </w:r>
          </w:p>
          <w:p w:rsidR="00E8152C" w:rsidRDefault="00E8152C">
            <w:pPr>
              <w:jc w:val="center"/>
              <w:rPr>
                <w:b/>
                <w:sz w:val="16"/>
                <w:szCs w:val="16"/>
                <w:lang w:val="kk-KZ"/>
              </w:rPr>
            </w:pPr>
          </w:p>
        </w:tc>
      </w:tr>
      <w:tr w:rsidR="00E8152C" w:rsidTr="00E8152C">
        <w:trPr>
          <w:trHeight w:val="584"/>
        </w:trPr>
        <w:tc>
          <w:tcPr>
            <w:tcW w:w="4320" w:type="dxa"/>
          </w:tcPr>
          <w:p w:rsidR="00E8152C" w:rsidRDefault="00E8152C">
            <w:pPr>
              <w:jc w:val="center"/>
              <w:rPr>
                <w:b/>
                <w:sz w:val="28"/>
                <w:szCs w:val="28"/>
                <w:lang w:val="kk-KZ"/>
              </w:rPr>
            </w:pPr>
            <w:r>
              <w:rPr>
                <w:b/>
                <w:sz w:val="28"/>
                <w:szCs w:val="28"/>
                <w:lang w:val="kk-KZ"/>
              </w:rPr>
              <w:t>БАСҚАРМАСЫНЫҢ</w:t>
            </w:r>
            <w:r>
              <w:rPr>
                <w:b/>
                <w:sz w:val="28"/>
                <w:szCs w:val="28"/>
                <w:lang w:val="kk-KZ"/>
              </w:rPr>
              <w:br/>
              <w:t>ҚАУЛЫСЫ</w:t>
            </w:r>
          </w:p>
          <w:p w:rsidR="00E8152C" w:rsidRDefault="00E8152C">
            <w:pPr>
              <w:jc w:val="center"/>
              <w:rPr>
                <w:b/>
                <w:sz w:val="22"/>
                <w:szCs w:val="22"/>
                <w:lang w:val="kk-KZ"/>
              </w:rPr>
            </w:pPr>
          </w:p>
          <w:p w:rsidR="003E1284" w:rsidRPr="00F214C6" w:rsidRDefault="003119BA" w:rsidP="003E1284">
            <w:pPr>
              <w:ind w:firstLine="709"/>
              <w:jc w:val="both"/>
              <w:rPr>
                <w:sz w:val="22"/>
                <w:szCs w:val="22"/>
                <w:lang w:val="kk-KZ"/>
              </w:rPr>
            </w:pPr>
            <w:r w:rsidRPr="00C270A6">
              <w:rPr>
                <w:sz w:val="22"/>
                <w:szCs w:val="22"/>
              </w:rPr>
              <w:t xml:space="preserve">      </w:t>
            </w:r>
            <w:r w:rsidR="003E1284" w:rsidRPr="00F214C6">
              <w:rPr>
                <w:sz w:val="22"/>
                <w:szCs w:val="22"/>
                <w:lang w:val="kk-KZ"/>
              </w:rPr>
              <w:t>202</w:t>
            </w:r>
            <w:r w:rsidR="00DE0267" w:rsidRPr="00C270A6">
              <w:rPr>
                <w:sz w:val="22"/>
                <w:szCs w:val="22"/>
              </w:rPr>
              <w:t>1</w:t>
            </w:r>
            <w:r w:rsidR="00C270A6">
              <w:rPr>
                <w:sz w:val="22"/>
                <w:szCs w:val="22"/>
                <w:lang w:val="kk-KZ"/>
              </w:rPr>
              <w:t xml:space="preserve"> жылғы 2</w:t>
            </w:r>
            <w:r w:rsidR="00380AEB">
              <w:rPr>
                <w:sz w:val="22"/>
                <w:szCs w:val="22"/>
                <w:lang w:val="kk-KZ"/>
              </w:rPr>
              <w:t>1</w:t>
            </w:r>
            <w:r w:rsidR="003E1284" w:rsidRPr="00F214C6">
              <w:rPr>
                <w:sz w:val="22"/>
                <w:szCs w:val="22"/>
                <w:lang w:val="kk-KZ"/>
              </w:rPr>
              <w:t xml:space="preserve"> </w:t>
            </w:r>
            <w:r w:rsidR="00C270A6">
              <w:rPr>
                <w:sz w:val="22"/>
                <w:szCs w:val="22"/>
                <w:lang w:val="kk-KZ"/>
              </w:rPr>
              <w:t>ма</w:t>
            </w:r>
            <w:r w:rsidR="00380AEB">
              <w:rPr>
                <w:sz w:val="22"/>
                <w:szCs w:val="22"/>
                <w:lang w:val="kk-KZ"/>
              </w:rPr>
              <w:t>усым</w:t>
            </w:r>
            <w:r w:rsidR="003E1284" w:rsidRPr="00F214C6">
              <w:rPr>
                <w:sz w:val="22"/>
                <w:szCs w:val="22"/>
                <w:lang w:val="kk-KZ"/>
              </w:rPr>
              <w:t xml:space="preserve"> </w:t>
            </w:r>
          </w:p>
          <w:p w:rsidR="00E8152C" w:rsidRDefault="00E8152C">
            <w:pPr>
              <w:jc w:val="center"/>
              <w:rPr>
                <w:sz w:val="16"/>
                <w:szCs w:val="16"/>
                <w:lang w:val="kk-KZ"/>
              </w:rPr>
            </w:pPr>
          </w:p>
          <w:p w:rsidR="00E8152C" w:rsidRDefault="00E8152C">
            <w:pPr>
              <w:jc w:val="center"/>
              <w:rPr>
                <w:sz w:val="22"/>
                <w:szCs w:val="22"/>
                <w:lang w:val="kk-KZ"/>
              </w:rPr>
            </w:pPr>
            <w:r>
              <w:rPr>
                <w:sz w:val="22"/>
                <w:szCs w:val="22"/>
                <w:lang w:val="kk-KZ"/>
              </w:rPr>
              <w:t>Нұр-Сұлтан қаласы</w:t>
            </w:r>
          </w:p>
          <w:p w:rsidR="00E8152C" w:rsidRDefault="00E8152C">
            <w:pPr>
              <w:jc w:val="center"/>
              <w:rPr>
                <w:sz w:val="16"/>
                <w:szCs w:val="16"/>
                <w:lang w:val="kk-KZ"/>
              </w:rPr>
            </w:pPr>
          </w:p>
          <w:p w:rsidR="00E8152C" w:rsidRDefault="00E8152C">
            <w:pPr>
              <w:jc w:val="center"/>
              <w:rPr>
                <w:sz w:val="28"/>
                <w:szCs w:val="28"/>
                <w:lang w:val="kk-KZ"/>
              </w:rPr>
            </w:pPr>
          </w:p>
        </w:tc>
        <w:tc>
          <w:tcPr>
            <w:tcW w:w="1800" w:type="dxa"/>
          </w:tcPr>
          <w:p w:rsidR="00E8152C" w:rsidRDefault="00E8152C">
            <w:pPr>
              <w:rPr>
                <w:sz w:val="18"/>
                <w:szCs w:val="18"/>
                <w:lang w:val="kk-KZ"/>
              </w:rPr>
            </w:pPr>
          </w:p>
        </w:tc>
        <w:tc>
          <w:tcPr>
            <w:tcW w:w="4140" w:type="dxa"/>
          </w:tcPr>
          <w:p w:rsidR="00E8152C" w:rsidRDefault="00E8152C">
            <w:pPr>
              <w:jc w:val="center"/>
              <w:rPr>
                <w:b/>
                <w:sz w:val="28"/>
                <w:szCs w:val="28"/>
                <w:lang w:val="kk-KZ"/>
              </w:rPr>
            </w:pPr>
            <w:r>
              <w:rPr>
                <w:b/>
                <w:sz w:val="28"/>
                <w:szCs w:val="28"/>
                <w:lang w:val="kk-KZ"/>
              </w:rPr>
              <w:t>ПОСТАНОВЛЕНИЕ</w:t>
            </w:r>
          </w:p>
          <w:p w:rsidR="00E8152C" w:rsidRDefault="00E8152C">
            <w:pPr>
              <w:jc w:val="center"/>
              <w:rPr>
                <w:b/>
                <w:sz w:val="28"/>
                <w:szCs w:val="28"/>
                <w:lang w:val="kk-KZ"/>
              </w:rPr>
            </w:pPr>
            <w:r>
              <w:rPr>
                <w:b/>
                <w:sz w:val="28"/>
                <w:szCs w:val="28"/>
                <w:lang w:val="kk-KZ"/>
              </w:rPr>
              <w:t>ПРАВЛЕНИЯ</w:t>
            </w:r>
          </w:p>
          <w:p w:rsidR="00E8152C" w:rsidRDefault="00E8152C">
            <w:pPr>
              <w:jc w:val="center"/>
              <w:rPr>
                <w:b/>
                <w:lang w:val="kk-KZ"/>
              </w:rPr>
            </w:pPr>
          </w:p>
          <w:p w:rsidR="00E8152C" w:rsidRPr="00287E8C" w:rsidRDefault="00E8152C">
            <w:pPr>
              <w:jc w:val="center"/>
              <w:rPr>
                <w:sz w:val="22"/>
                <w:szCs w:val="22"/>
                <w:lang w:val="kk-KZ"/>
              </w:rPr>
            </w:pPr>
            <w:r w:rsidRPr="003E1284">
              <w:rPr>
                <w:sz w:val="22"/>
                <w:szCs w:val="22"/>
              </w:rPr>
              <w:t>№</w:t>
            </w:r>
            <w:r w:rsidR="007A7F84">
              <w:rPr>
                <w:sz w:val="22"/>
                <w:szCs w:val="22"/>
              </w:rPr>
              <w:t xml:space="preserve"> </w:t>
            </w:r>
            <w:r w:rsidR="00E73563">
              <w:rPr>
                <w:sz w:val="22"/>
                <w:szCs w:val="22"/>
              </w:rPr>
              <w:t>64</w:t>
            </w:r>
          </w:p>
          <w:p w:rsidR="00E8152C" w:rsidRDefault="00E8152C">
            <w:pPr>
              <w:jc w:val="center"/>
              <w:rPr>
                <w:sz w:val="16"/>
                <w:szCs w:val="16"/>
              </w:rPr>
            </w:pPr>
          </w:p>
          <w:p w:rsidR="00E8152C" w:rsidRDefault="00E8152C">
            <w:pPr>
              <w:jc w:val="center"/>
              <w:rPr>
                <w:b/>
                <w:sz w:val="22"/>
                <w:szCs w:val="22"/>
              </w:rPr>
            </w:pPr>
            <w:r>
              <w:rPr>
                <w:sz w:val="22"/>
                <w:szCs w:val="22"/>
                <w:lang w:val="kk-KZ"/>
              </w:rPr>
              <w:t>г</w:t>
            </w:r>
            <w:r>
              <w:rPr>
                <w:sz w:val="22"/>
                <w:szCs w:val="22"/>
              </w:rPr>
              <w:t>ород Нур-Султан</w:t>
            </w:r>
          </w:p>
        </w:tc>
      </w:tr>
    </w:tbl>
    <w:p w:rsidR="00380AEB" w:rsidRDefault="00380AEB" w:rsidP="00380AEB">
      <w:pPr>
        <w:ind w:right="4253"/>
        <w:rPr>
          <w:b/>
          <w:color w:val="000000" w:themeColor="text1"/>
          <w:sz w:val="28"/>
          <w:lang w:val="kk-KZ"/>
        </w:rPr>
      </w:pPr>
      <w:r w:rsidRPr="00CE443D">
        <w:rPr>
          <w:b/>
          <w:color w:val="000000" w:themeColor="text1"/>
          <w:sz w:val="28"/>
          <w:lang w:val="kk-KZ"/>
        </w:rPr>
        <w:t xml:space="preserve">Қазақстан Республикасы </w:t>
      </w:r>
    </w:p>
    <w:p w:rsidR="00380AEB" w:rsidRPr="00CE443D" w:rsidRDefault="00380AEB" w:rsidP="00380AEB">
      <w:pPr>
        <w:ind w:right="4253"/>
        <w:rPr>
          <w:b/>
          <w:color w:val="000000" w:themeColor="text1"/>
          <w:sz w:val="28"/>
          <w:lang w:val="kk-KZ"/>
        </w:rPr>
      </w:pPr>
      <w:r w:rsidRPr="00CE443D">
        <w:rPr>
          <w:b/>
          <w:color w:val="000000" w:themeColor="text1"/>
          <w:sz w:val="28"/>
          <w:lang w:val="kk-KZ"/>
        </w:rPr>
        <w:t xml:space="preserve">Ұлттық Банкі Басқармасының кейбір қаулыларының күші жойылды деп тану туралы </w:t>
      </w:r>
    </w:p>
    <w:p w:rsidR="00380AEB" w:rsidRPr="00CE443D" w:rsidRDefault="00380AEB" w:rsidP="00380AEB">
      <w:pPr>
        <w:rPr>
          <w:color w:val="000000" w:themeColor="text1"/>
          <w:sz w:val="28"/>
          <w:lang w:val="kk-KZ"/>
        </w:rPr>
      </w:pPr>
    </w:p>
    <w:p w:rsidR="00380AEB" w:rsidRPr="00CE443D" w:rsidRDefault="00380AEB" w:rsidP="00380AEB">
      <w:pPr>
        <w:rPr>
          <w:color w:val="000000" w:themeColor="text1"/>
          <w:sz w:val="28"/>
          <w:lang w:val="kk-KZ"/>
        </w:rPr>
      </w:pPr>
    </w:p>
    <w:p w:rsidR="00380AEB" w:rsidRPr="00552EF2" w:rsidRDefault="00380AEB" w:rsidP="00380AEB">
      <w:pPr>
        <w:ind w:firstLine="709"/>
        <w:jc w:val="both"/>
        <w:rPr>
          <w:sz w:val="28"/>
          <w:szCs w:val="28"/>
          <w:lang w:val="kk-KZ"/>
        </w:rPr>
      </w:pPr>
      <w:r w:rsidRPr="00552EF2">
        <w:rPr>
          <w:color w:val="000000" w:themeColor="text1"/>
          <w:sz w:val="28"/>
          <w:szCs w:val="28"/>
          <w:lang w:val="kk-KZ"/>
        </w:rPr>
        <w:t>«</w:t>
      </w:r>
      <w:r w:rsidRPr="00552EF2">
        <w:rPr>
          <w:sz w:val="28"/>
          <w:szCs w:val="28"/>
          <w:lang w:val="kk-KZ"/>
        </w:rPr>
        <w:t>Қазақстан Республикасының кейбір заңнамалық актілеріне валюталық реттеу және валюталық бақылау, қаржы ұйымдарының қызметін тәуекелге бағдарланған қадағалау, қаржылық қызметтерді тұтынушылардың құқықтарын қорғау және Қазақстан Республикасы Ұлттық Банкінің қызметін жетілдіру мәселелері бойынша өзгерістер мен толықтырулар енгізу туралы</w:t>
      </w:r>
      <w:r w:rsidRPr="00552EF2">
        <w:rPr>
          <w:color w:val="000000" w:themeColor="text1"/>
          <w:sz w:val="28"/>
          <w:szCs w:val="28"/>
          <w:lang w:val="kk-KZ"/>
        </w:rPr>
        <w:t xml:space="preserve">» </w:t>
      </w:r>
      <w:r w:rsidRPr="00552EF2">
        <w:rPr>
          <w:sz w:val="28"/>
          <w:szCs w:val="28"/>
          <w:lang w:val="kk-KZ"/>
        </w:rPr>
        <w:t xml:space="preserve">2018 жылғы </w:t>
      </w:r>
      <w:r w:rsidRPr="00552EF2">
        <w:rPr>
          <w:sz w:val="28"/>
          <w:szCs w:val="28"/>
          <w:lang w:val="kk-KZ"/>
        </w:rPr>
        <w:br/>
        <w:t xml:space="preserve">2 шiлдедегi Қазақстан Республикасының Заңы 1-бабының 8-тармағы </w:t>
      </w:r>
      <w:r w:rsidRPr="00552EF2">
        <w:rPr>
          <w:sz w:val="28"/>
          <w:szCs w:val="28"/>
          <w:lang w:val="kk-KZ"/>
        </w:rPr>
        <w:br/>
        <w:t xml:space="preserve">2) тармақшасының оныншы абзацына сәйкес Қазақстан Республикасы Ұлттық Банкінің Басқармасы </w:t>
      </w:r>
      <w:r w:rsidRPr="00552EF2">
        <w:rPr>
          <w:b/>
          <w:sz w:val="28"/>
          <w:szCs w:val="28"/>
          <w:lang w:val="kk-KZ"/>
        </w:rPr>
        <w:t>ҚАУЛЫ ЕТЕДІ</w:t>
      </w:r>
      <w:r w:rsidRPr="00552EF2">
        <w:rPr>
          <w:color w:val="000000" w:themeColor="text1"/>
          <w:sz w:val="28"/>
          <w:szCs w:val="28"/>
          <w:lang w:val="kk-KZ"/>
        </w:rPr>
        <w:t>:</w:t>
      </w:r>
    </w:p>
    <w:p w:rsidR="00380AEB" w:rsidRPr="00552EF2" w:rsidRDefault="00380AEB" w:rsidP="00380AEB">
      <w:pPr>
        <w:ind w:firstLine="720"/>
        <w:jc w:val="both"/>
        <w:rPr>
          <w:sz w:val="28"/>
          <w:szCs w:val="28"/>
          <w:lang w:val="kk-KZ"/>
        </w:rPr>
      </w:pPr>
      <w:r w:rsidRPr="00552EF2">
        <w:rPr>
          <w:sz w:val="28"/>
          <w:szCs w:val="28"/>
          <w:lang w:val="kk-KZ"/>
        </w:rPr>
        <w:t xml:space="preserve">1. Осы қаулыға қосымшаға сәйкес Қазақстан Республикасы Ұлттық Банкі Басқармасының </w:t>
      </w:r>
      <w:r w:rsidRPr="00552EF2">
        <w:rPr>
          <w:color w:val="000000" w:themeColor="text1"/>
          <w:sz w:val="28"/>
          <w:szCs w:val="28"/>
          <w:lang w:val="kk-KZ"/>
        </w:rPr>
        <w:t>кейбір қаулыларының</w:t>
      </w:r>
      <w:r w:rsidRPr="00552EF2">
        <w:rPr>
          <w:sz w:val="28"/>
          <w:szCs w:val="28"/>
          <w:lang w:val="kk-KZ"/>
        </w:rPr>
        <w:t xml:space="preserve"> </w:t>
      </w:r>
      <w:r w:rsidRPr="00552EF2">
        <w:rPr>
          <w:color w:val="000000" w:themeColor="text1"/>
          <w:sz w:val="28"/>
          <w:szCs w:val="28"/>
          <w:lang w:val="kk-KZ"/>
        </w:rPr>
        <w:t>күші жойылды деп танылсын</w:t>
      </w:r>
      <w:r w:rsidRPr="00552EF2">
        <w:rPr>
          <w:sz w:val="28"/>
          <w:szCs w:val="28"/>
          <w:lang w:val="kk-KZ"/>
        </w:rPr>
        <w:t>.</w:t>
      </w:r>
    </w:p>
    <w:p w:rsidR="00380AEB" w:rsidRPr="00552EF2" w:rsidRDefault="00380AEB" w:rsidP="00380AEB">
      <w:pPr>
        <w:ind w:firstLine="709"/>
        <w:jc w:val="both"/>
        <w:rPr>
          <w:sz w:val="28"/>
          <w:szCs w:val="28"/>
          <w:lang w:val="kk-KZ"/>
        </w:rPr>
      </w:pPr>
      <w:r w:rsidRPr="00552EF2">
        <w:rPr>
          <w:sz w:val="28"/>
          <w:szCs w:val="28"/>
          <w:lang w:val="kk-KZ"/>
        </w:rPr>
        <w:t>2. Қолма-қол ақша айналысы департаменті (Қажымұратов Ж.Т.) Қазақстан Республикасының заңнамасында белгіленген тәртіппен:</w:t>
      </w:r>
    </w:p>
    <w:p w:rsidR="00380AEB" w:rsidRPr="00552EF2" w:rsidRDefault="00380AEB" w:rsidP="00380AEB">
      <w:pPr>
        <w:ind w:firstLine="709"/>
        <w:jc w:val="both"/>
        <w:rPr>
          <w:sz w:val="28"/>
          <w:szCs w:val="28"/>
          <w:lang w:val="kk-KZ"/>
        </w:rPr>
      </w:pPr>
      <w:r w:rsidRPr="00552EF2">
        <w:rPr>
          <w:sz w:val="28"/>
          <w:szCs w:val="28"/>
          <w:lang w:val="kk-KZ"/>
        </w:rPr>
        <w:t>1) Заң департаментімен (А.С. Қасенов) бірлесіп осы қаулыны Қазақстан Республикасының Әділет министрлігінде мемлекеттік тіркеуді;</w:t>
      </w:r>
    </w:p>
    <w:p w:rsidR="00380AEB" w:rsidRPr="00552EF2" w:rsidRDefault="00380AEB" w:rsidP="00380AEB">
      <w:pPr>
        <w:ind w:firstLine="709"/>
        <w:jc w:val="both"/>
        <w:rPr>
          <w:sz w:val="28"/>
          <w:szCs w:val="28"/>
          <w:lang w:val="kk-KZ"/>
        </w:rPr>
      </w:pPr>
      <w:r w:rsidRPr="00552EF2">
        <w:rPr>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rsidR="00380AEB" w:rsidRPr="00552EF2" w:rsidRDefault="00380AEB" w:rsidP="00380AEB">
      <w:pPr>
        <w:ind w:firstLine="709"/>
        <w:jc w:val="both"/>
        <w:rPr>
          <w:sz w:val="28"/>
          <w:szCs w:val="28"/>
          <w:lang w:val="kk-KZ"/>
        </w:rPr>
      </w:pPr>
      <w:r w:rsidRPr="00552EF2">
        <w:rPr>
          <w:sz w:val="28"/>
          <w:szCs w:val="28"/>
          <w:lang w:val="kk-KZ"/>
        </w:rPr>
        <w:t xml:space="preserve">3) осы қаулы мемлекеттік </w:t>
      </w:r>
      <w:hyperlink r:id="rId9" w:history="1">
        <w:r w:rsidRPr="00552EF2">
          <w:rPr>
            <w:sz w:val="28"/>
            <w:szCs w:val="28"/>
            <w:lang w:val="kk-KZ"/>
          </w:rPr>
          <w:t>тіркелгеннен</w:t>
        </w:r>
      </w:hyperlink>
      <w:r w:rsidRPr="00552EF2">
        <w:rPr>
          <w:sz w:val="28"/>
          <w:szCs w:val="28"/>
          <w:lang w:val="kk-KZ"/>
        </w:rPr>
        <w:t xml:space="preserve"> кейін он жұмыс күні ішінде Заң департаментіне осы қаулының осы тармағының 2) тармақшасында және </w:t>
      </w:r>
      <w:r w:rsidRPr="00552EF2">
        <w:rPr>
          <w:sz w:val="28"/>
          <w:szCs w:val="28"/>
          <w:lang w:val="kk-KZ"/>
        </w:rPr>
        <w:br/>
        <w:t>3-тармағында көзделген іс-шаралардың орындалуы туралы мәліметтерді ұсынуды қамтамасыз етсін.</w:t>
      </w:r>
    </w:p>
    <w:p w:rsidR="00380AEB" w:rsidRPr="00552EF2" w:rsidRDefault="00380AEB" w:rsidP="00380AEB">
      <w:pPr>
        <w:ind w:firstLine="709"/>
        <w:jc w:val="both"/>
        <w:rPr>
          <w:sz w:val="28"/>
          <w:szCs w:val="28"/>
          <w:lang w:val="kk-KZ"/>
        </w:rPr>
      </w:pPr>
      <w:r w:rsidRPr="00552EF2">
        <w:rPr>
          <w:sz w:val="28"/>
          <w:szCs w:val="28"/>
          <w:lang w:val="kk-KZ"/>
        </w:rPr>
        <w:t>3. Ақпарат және коммуникациялар департаменті – Қазақстан Республикасы Ұлттық Банкінің баспасөз қызметі (Ә.Р. Адамбаева)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380AEB" w:rsidRPr="00552EF2" w:rsidRDefault="00380AEB" w:rsidP="00380AEB">
      <w:pPr>
        <w:ind w:firstLine="709"/>
        <w:jc w:val="both"/>
        <w:rPr>
          <w:sz w:val="28"/>
          <w:szCs w:val="28"/>
          <w:lang w:val="kk-KZ"/>
        </w:rPr>
      </w:pPr>
      <w:r w:rsidRPr="00552EF2">
        <w:rPr>
          <w:sz w:val="28"/>
          <w:szCs w:val="28"/>
          <w:lang w:val="kk-KZ"/>
        </w:rPr>
        <w:lastRenderedPageBreak/>
        <w:t>4. Осы қаулының орындалуын бақылау Қазақстан Республикасының Ұлттық Банкі Төрағасының орынбасары</w:t>
      </w:r>
      <w:r w:rsidRPr="00552EF2">
        <w:rPr>
          <w:rFonts w:eastAsia="Calibri"/>
          <w:sz w:val="28"/>
          <w:szCs w:val="28"/>
          <w:lang w:val="kk-KZ"/>
        </w:rPr>
        <w:t xml:space="preserve"> Д.В. Вагаповқа</w:t>
      </w:r>
      <w:r w:rsidRPr="00552EF2">
        <w:rPr>
          <w:sz w:val="28"/>
          <w:szCs w:val="28"/>
          <w:lang w:val="kk-KZ"/>
        </w:rPr>
        <w:t xml:space="preserve"> жүктелсін.</w:t>
      </w:r>
    </w:p>
    <w:p w:rsidR="00380AEB" w:rsidRPr="00E85AA7" w:rsidRDefault="00380AEB" w:rsidP="00380AEB">
      <w:pPr>
        <w:ind w:firstLine="709"/>
        <w:jc w:val="both"/>
        <w:rPr>
          <w:sz w:val="28"/>
          <w:lang w:val="kk-KZ"/>
        </w:rPr>
      </w:pPr>
      <w:r w:rsidRPr="00552EF2">
        <w:rPr>
          <w:sz w:val="28"/>
          <w:szCs w:val="28"/>
          <w:lang w:val="kk-KZ"/>
        </w:rPr>
        <w:t>5. Осы қаулы алғашқы ресми жарияланған күнінен кейін күнтізбелік он күн өткен соң қолданысқа енгізіледі.</w:t>
      </w:r>
    </w:p>
    <w:p w:rsidR="00287E8C" w:rsidRDefault="00287E8C" w:rsidP="001967DE">
      <w:pPr>
        <w:ind w:firstLine="709"/>
        <w:jc w:val="both"/>
        <w:rPr>
          <w:sz w:val="28"/>
          <w:szCs w:val="28"/>
          <w:lang w:val="kk-KZ"/>
        </w:rPr>
      </w:pPr>
    </w:p>
    <w:p w:rsidR="00380AEB" w:rsidRPr="00782BA6" w:rsidRDefault="00380AEB" w:rsidP="001967DE">
      <w:pPr>
        <w:ind w:firstLine="709"/>
        <w:jc w:val="both"/>
        <w:rPr>
          <w:sz w:val="28"/>
          <w:szCs w:val="28"/>
          <w:lang w:val="kk-KZ"/>
        </w:rPr>
      </w:pPr>
    </w:p>
    <w:tbl>
      <w:tblPr>
        <w:tblW w:w="0" w:type="auto"/>
        <w:tblInd w:w="675" w:type="dxa"/>
        <w:tblLook w:val="04A0" w:firstRow="1" w:lastRow="0" w:firstColumn="1" w:lastColumn="0" w:noHBand="0" w:noVBand="1"/>
      </w:tblPr>
      <w:tblGrid>
        <w:gridCol w:w="4205"/>
        <w:gridCol w:w="4757"/>
      </w:tblGrid>
      <w:tr w:rsidR="00CE4C12" w:rsidRPr="00CE4C12" w:rsidTr="00AE6E89">
        <w:tc>
          <w:tcPr>
            <w:tcW w:w="4252" w:type="dxa"/>
            <w:shd w:val="clear" w:color="auto" w:fill="auto"/>
          </w:tcPr>
          <w:p w:rsidR="00CE4C12" w:rsidRPr="00CE4C12" w:rsidRDefault="00CE4C12" w:rsidP="00CE4C12">
            <w:pPr>
              <w:jc w:val="both"/>
              <w:rPr>
                <w:sz w:val="28"/>
                <w:szCs w:val="28"/>
                <w:lang w:val="kk-KZ"/>
              </w:rPr>
            </w:pPr>
            <w:r w:rsidRPr="00CE4C12">
              <w:rPr>
                <w:b/>
                <w:sz w:val="28"/>
                <w:szCs w:val="28"/>
                <w:lang w:val="kk-KZ"/>
              </w:rPr>
              <w:t>Ұлттық Банк</w:t>
            </w:r>
          </w:p>
          <w:p w:rsidR="00CE4C12" w:rsidRPr="00CE4C12" w:rsidRDefault="00CE4C12" w:rsidP="00CE4C12">
            <w:pPr>
              <w:jc w:val="both"/>
              <w:rPr>
                <w:b/>
                <w:sz w:val="28"/>
                <w:szCs w:val="28"/>
                <w:lang w:val="kk-KZ"/>
              </w:rPr>
            </w:pPr>
            <w:r w:rsidRPr="00CE4C12">
              <w:rPr>
                <w:sz w:val="28"/>
                <w:szCs w:val="28"/>
                <w:lang w:val="kk-KZ"/>
              </w:rPr>
              <w:t xml:space="preserve">    </w:t>
            </w:r>
            <w:r w:rsidRPr="00CE4C12">
              <w:rPr>
                <w:b/>
                <w:sz w:val="28"/>
                <w:szCs w:val="28"/>
                <w:lang w:val="kk-KZ"/>
              </w:rPr>
              <w:t>Төрағасы</w:t>
            </w:r>
          </w:p>
        </w:tc>
        <w:tc>
          <w:tcPr>
            <w:tcW w:w="4820" w:type="dxa"/>
            <w:shd w:val="clear" w:color="auto" w:fill="auto"/>
          </w:tcPr>
          <w:p w:rsidR="00CE4C12" w:rsidRPr="00CE4C12" w:rsidRDefault="00CE4C12" w:rsidP="00CE4C12">
            <w:pPr>
              <w:jc w:val="both"/>
              <w:rPr>
                <w:b/>
                <w:sz w:val="28"/>
                <w:szCs w:val="28"/>
                <w:lang w:val="kk-KZ"/>
              </w:rPr>
            </w:pPr>
          </w:p>
          <w:p w:rsidR="00CE4C12" w:rsidRPr="00CE4C12" w:rsidRDefault="00694FA2" w:rsidP="00694FA2">
            <w:pPr>
              <w:tabs>
                <w:tab w:val="left" w:pos="3330"/>
              </w:tabs>
              <w:jc w:val="center"/>
              <w:rPr>
                <w:b/>
                <w:sz w:val="28"/>
                <w:szCs w:val="28"/>
                <w:lang w:val="kk-KZ"/>
              </w:rPr>
            </w:pPr>
            <w:r>
              <w:rPr>
                <w:b/>
                <w:sz w:val="28"/>
                <w:szCs w:val="28"/>
                <w:lang w:val="kk-KZ"/>
              </w:rPr>
              <w:t xml:space="preserve">                                              </w:t>
            </w:r>
            <w:r w:rsidR="00CE4C12" w:rsidRPr="00CE4C12">
              <w:rPr>
                <w:b/>
                <w:sz w:val="28"/>
                <w:szCs w:val="28"/>
              </w:rPr>
              <w:t xml:space="preserve">Е. Досаев </w:t>
            </w:r>
          </w:p>
        </w:tc>
      </w:tr>
    </w:tbl>
    <w:p w:rsidR="00147908" w:rsidRDefault="00147908" w:rsidP="003E1284">
      <w:pPr>
        <w:rPr>
          <w:sz w:val="16"/>
          <w:szCs w:val="16"/>
          <w:lang w:val="kk-KZ"/>
        </w:rPr>
      </w:pPr>
      <w:r>
        <w:rPr>
          <w:sz w:val="20"/>
          <w:lang w:val="en-US"/>
        </w:rPr>
        <w:t xml:space="preserve"> </w:t>
      </w:r>
      <w:r w:rsidR="003E1284">
        <w:rPr>
          <w:sz w:val="20"/>
          <w:lang w:val="kk-KZ"/>
        </w:rPr>
        <w:t xml:space="preserve">              </w:t>
      </w:r>
    </w:p>
    <w:p w:rsidR="00147908" w:rsidRDefault="00147908" w:rsidP="00147908">
      <w:pPr>
        <w:ind w:firstLine="708"/>
        <w:rPr>
          <w:sz w:val="20"/>
          <w:lang w:val="kk-KZ"/>
        </w:rPr>
      </w:pPr>
    </w:p>
    <w:p w:rsidR="0039707B" w:rsidRDefault="003E1284" w:rsidP="009C5980">
      <w:pPr>
        <w:rPr>
          <w:sz w:val="20"/>
          <w:lang w:val="kk-KZ"/>
        </w:rPr>
      </w:pPr>
      <w:r w:rsidRPr="00277A1B">
        <w:rPr>
          <w:sz w:val="20"/>
          <w:lang w:val="kk-KZ"/>
        </w:rPr>
        <w:t>.</w:t>
      </w:r>
      <w:r w:rsidR="00284EAC">
        <w:rPr>
          <w:sz w:val="20"/>
          <w:lang w:val="kk-KZ"/>
        </w:rPr>
        <w:t xml:space="preserve"> </w:t>
      </w: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284EAC" w:rsidRDefault="00284EAC" w:rsidP="009C5980">
      <w:pPr>
        <w:rPr>
          <w:sz w:val="20"/>
          <w:lang w:val="kk-KZ"/>
        </w:rPr>
      </w:pPr>
    </w:p>
    <w:p w:rsidR="00284EAC" w:rsidRDefault="00284EAC"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39707B" w:rsidRDefault="0039707B" w:rsidP="009C5980">
      <w:pPr>
        <w:rPr>
          <w:sz w:val="20"/>
          <w:lang w:val="kk-KZ"/>
        </w:rPr>
      </w:pPr>
    </w:p>
    <w:p w:rsidR="00B27233" w:rsidRDefault="00B27233">
      <w:pPr>
        <w:rPr>
          <w:sz w:val="20"/>
          <w:lang w:val="kk-KZ"/>
        </w:rPr>
      </w:pPr>
      <w:r>
        <w:rPr>
          <w:sz w:val="20"/>
          <w:lang w:val="kk-KZ"/>
        </w:rPr>
        <w:br w:type="page"/>
      </w:r>
    </w:p>
    <w:tbl>
      <w:tblPr>
        <w:tblStyle w:val="ae"/>
        <w:tblW w:w="3974" w:type="dxa"/>
        <w:tblInd w:w="5949" w:type="dxa"/>
        <w:tblLook w:val="04A0" w:firstRow="1" w:lastRow="0" w:firstColumn="1" w:lastColumn="0" w:noHBand="0" w:noVBand="1"/>
      </w:tblPr>
      <w:tblGrid>
        <w:gridCol w:w="3974"/>
      </w:tblGrid>
      <w:tr w:rsidR="0039707B" w:rsidTr="0039707B">
        <w:tc>
          <w:tcPr>
            <w:tcW w:w="3974" w:type="dxa"/>
            <w:tcBorders>
              <w:top w:val="nil"/>
              <w:left w:val="nil"/>
              <w:bottom w:val="nil"/>
              <w:right w:val="nil"/>
            </w:tcBorders>
            <w:hideMark/>
          </w:tcPr>
          <w:p w:rsidR="0039707B" w:rsidRPr="00694990" w:rsidRDefault="0039707B" w:rsidP="0039707B">
            <w:pPr>
              <w:jc w:val="right"/>
              <w:rPr>
                <w:sz w:val="28"/>
                <w:szCs w:val="28"/>
                <w:lang w:val="kk-KZ"/>
              </w:rPr>
            </w:pPr>
            <w:bookmarkStart w:id="0" w:name="_GoBack"/>
            <w:bookmarkEnd w:id="0"/>
            <w:r w:rsidRPr="00694990">
              <w:rPr>
                <w:sz w:val="28"/>
                <w:szCs w:val="28"/>
                <w:lang w:val="kk-KZ"/>
              </w:rPr>
              <w:lastRenderedPageBreak/>
              <w:t>Қазақстан Республикасы</w:t>
            </w:r>
          </w:p>
          <w:p w:rsidR="0039707B" w:rsidRPr="00960503" w:rsidRDefault="0039707B" w:rsidP="0039707B">
            <w:pPr>
              <w:tabs>
                <w:tab w:val="left" w:pos="675"/>
                <w:tab w:val="center" w:pos="4819"/>
              </w:tabs>
              <w:jc w:val="right"/>
              <w:rPr>
                <w:sz w:val="28"/>
                <w:szCs w:val="28"/>
                <w:lang w:val="kk-KZ"/>
              </w:rPr>
            </w:pPr>
            <w:r w:rsidRPr="00960503">
              <w:rPr>
                <w:sz w:val="28"/>
                <w:szCs w:val="28"/>
                <w:lang w:val="kk-KZ"/>
              </w:rPr>
              <w:t>Ұлттық Банкі Басқармасының</w:t>
            </w:r>
          </w:p>
          <w:p w:rsidR="0039707B" w:rsidRPr="00960503" w:rsidRDefault="0039707B" w:rsidP="0039707B">
            <w:pPr>
              <w:tabs>
                <w:tab w:val="left" w:pos="675"/>
                <w:tab w:val="center" w:pos="4819"/>
              </w:tabs>
              <w:jc w:val="right"/>
              <w:rPr>
                <w:sz w:val="28"/>
                <w:szCs w:val="28"/>
                <w:lang w:val="kk-KZ"/>
              </w:rPr>
            </w:pPr>
            <w:r w:rsidRPr="00960503">
              <w:rPr>
                <w:sz w:val="28"/>
                <w:szCs w:val="28"/>
                <w:lang w:val="kk-KZ"/>
              </w:rPr>
              <w:t xml:space="preserve">2021 жылғы </w:t>
            </w:r>
            <w:r>
              <w:rPr>
                <w:sz w:val="28"/>
                <w:szCs w:val="28"/>
                <w:lang w:val="kk-KZ"/>
              </w:rPr>
              <w:t>21 маусымдағы</w:t>
            </w:r>
          </w:p>
          <w:p w:rsidR="0039707B" w:rsidRPr="00960503" w:rsidRDefault="0039707B" w:rsidP="0039707B">
            <w:pPr>
              <w:tabs>
                <w:tab w:val="left" w:pos="675"/>
                <w:tab w:val="center" w:pos="4819"/>
              </w:tabs>
              <w:jc w:val="right"/>
              <w:rPr>
                <w:sz w:val="28"/>
                <w:szCs w:val="28"/>
                <w:lang w:val="kk-KZ"/>
              </w:rPr>
            </w:pPr>
            <w:r w:rsidRPr="00960503">
              <w:rPr>
                <w:sz w:val="28"/>
                <w:szCs w:val="28"/>
                <w:lang w:val="kk-KZ"/>
              </w:rPr>
              <w:t xml:space="preserve">№ </w:t>
            </w:r>
            <w:r w:rsidR="00E73563">
              <w:rPr>
                <w:sz w:val="28"/>
                <w:szCs w:val="28"/>
                <w:lang w:val="kk-KZ"/>
              </w:rPr>
              <w:t>64</w:t>
            </w:r>
            <w:r>
              <w:rPr>
                <w:sz w:val="28"/>
                <w:szCs w:val="28"/>
                <w:lang w:val="kk-KZ"/>
              </w:rPr>
              <w:t xml:space="preserve"> </w:t>
            </w:r>
            <w:r w:rsidRPr="00960503">
              <w:rPr>
                <w:sz w:val="28"/>
                <w:szCs w:val="28"/>
                <w:lang w:val="kk-KZ"/>
              </w:rPr>
              <w:t>қаулысына</w:t>
            </w:r>
          </w:p>
          <w:p w:rsidR="0039707B" w:rsidRPr="00960503" w:rsidRDefault="0039707B" w:rsidP="0039707B">
            <w:pPr>
              <w:tabs>
                <w:tab w:val="left" w:pos="675"/>
                <w:tab w:val="center" w:pos="4819"/>
              </w:tabs>
              <w:jc w:val="right"/>
              <w:rPr>
                <w:sz w:val="28"/>
                <w:szCs w:val="28"/>
                <w:lang w:val="kk-KZ"/>
              </w:rPr>
            </w:pPr>
            <w:r w:rsidRPr="00960503">
              <w:rPr>
                <w:sz w:val="28"/>
                <w:szCs w:val="28"/>
                <w:lang w:val="kk-KZ"/>
              </w:rPr>
              <w:t>қосымша</w:t>
            </w:r>
          </w:p>
          <w:p w:rsidR="0039707B" w:rsidRDefault="0039707B">
            <w:pPr>
              <w:ind w:right="173"/>
              <w:jc w:val="right"/>
              <w:rPr>
                <w:i/>
                <w:sz w:val="28"/>
                <w:szCs w:val="28"/>
                <w:lang w:val="kk-KZ"/>
              </w:rPr>
            </w:pPr>
          </w:p>
        </w:tc>
      </w:tr>
    </w:tbl>
    <w:p w:rsidR="0039707B" w:rsidRDefault="0039707B" w:rsidP="0039707B">
      <w:pPr>
        <w:widowControl w:val="0"/>
        <w:ind w:firstLine="709"/>
        <w:jc w:val="right"/>
        <w:rPr>
          <w:color w:val="000000" w:themeColor="text1"/>
          <w:sz w:val="28"/>
          <w:szCs w:val="28"/>
        </w:rPr>
      </w:pPr>
    </w:p>
    <w:p w:rsidR="0039707B" w:rsidRDefault="0039707B" w:rsidP="0039707B">
      <w:pPr>
        <w:widowControl w:val="0"/>
        <w:jc w:val="center"/>
        <w:outlineLvl w:val="0"/>
        <w:rPr>
          <w:b/>
          <w:sz w:val="28"/>
          <w:szCs w:val="28"/>
          <w:lang w:val="kk-KZ"/>
        </w:rPr>
      </w:pPr>
      <w:r>
        <w:rPr>
          <w:b/>
          <w:sz w:val="28"/>
          <w:szCs w:val="28"/>
          <w:lang w:val="kk-KZ"/>
        </w:rPr>
        <w:t xml:space="preserve">Қазақстан Республикасы Ұлттық Банкі Басқармасының </w:t>
      </w:r>
    </w:p>
    <w:p w:rsidR="0039707B" w:rsidRDefault="0039707B" w:rsidP="0039707B">
      <w:pPr>
        <w:widowControl w:val="0"/>
        <w:jc w:val="center"/>
        <w:outlineLvl w:val="0"/>
        <w:rPr>
          <w:b/>
          <w:sz w:val="28"/>
          <w:szCs w:val="28"/>
          <w:lang w:val="kk-KZ"/>
        </w:rPr>
      </w:pPr>
      <w:r>
        <w:rPr>
          <w:b/>
          <w:color w:val="000000" w:themeColor="text1"/>
          <w:sz w:val="28"/>
          <w:szCs w:val="28"/>
          <w:lang w:val="kk-KZ"/>
        </w:rPr>
        <w:t>күші жойылды деп танылған</w:t>
      </w:r>
      <w:r>
        <w:rPr>
          <w:b/>
          <w:sz w:val="28"/>
          <w:szCs w:val="28"/>
          <w:lang w:val="kk-KZ"/>
        </w:rPr>
        <w:t xml:space="preserve"> </w:t>
      </w:r>
      <w:r>
        <w:rPr>
          <w:b/>
          <w:color w:val="000000" w:themeColor="text1"/>
          <w:sz w:val="28"/>
          <w:szCs w:val="28"/>
          <w:lang w:val="kk-KZ"/>
        </w:rPr>
        <w:t>кейбір қаулыларының</w:t>
      </w:r>
      <w:r>
        <w:rPr>
          <w:b/>
          <w:sz w:val="28"/>
          <w:szCs w:val="28"/>
          <w:lang w:val="kk-KZ"/>
        </w:rPr>
        <w:t xml:space="preserve"> </w:t>
      </w:r>
    </w:p>
    <w:p w:rsidR="0039707B" w:rsidRDefault="0039707B" w:rsidP="0039707B">
      <w:pPr>
        <w:widowControl w:val="0"/>
        <w:jc w:val="center"/>
        <w:outlineLvl w:val="0"/>
        <w:rPr>
          <w:b/>
          <w:sz w:val="28"/>
          <w:szCs w:val="28"/>
          <w:lang w:val="kk-KZ"/>
        </w:rPr>
      </w:pPr>
      <w:r>
        <w:rPr>
          <w:b/>
          <w:sz w:val="28"/>
          <w:szCs w:val="28"/>
          <w:lang w:val="kk-KZ"/>
        </w:rPr>
        <w:t xml:space="preserve">тізбесі </w:t>
      </w:r>
    </w:p>
    <w:p w:rsidR="0039707B" w:rsidRDefault="0039707B" w:rsidP="0039707B">
      <w:pPr>
        <w:widowControl w:val="0"/>
        <w:ind w:firstLine="709"/>
        <w:jc w:val="both"/>
        <w:outlineLvl w:val="0"/>
        <w:rPr>
          <w:sz w:val="28"/>
          <w:szCs w:val="28"/>
          <w:lang w:val="kk-KZ"/>
        </w:rPr>
      </w:pPr>
    </w:p>
    <w:p w:rsidR="0039707B" w:rsidRDefault="0039707B" w:rsidP="0039707B">
      <w:pPr>
        <w:widowControl w:val="0"/>
        <w:ind w:firstLine="709"/>
        <w:jc w:val="both"/>
        <w:outlineLvl w:val="0"/>
        <w:rPr>
          <w:sz w:val="28"/>
          <w:szCs w:val="28"/>
          <w:lang w:val="kk-KZ"/>
        </w:rPr>
      </w:pPr>
    </w:p>
    <w:p w:rsidR="0039707B" w:rsidRDefault="0039707B" w:rsidP="0039707B">
      <w:pPr>
        <w:widowControl w:val="0"/>
        <w:ind w:firstLine="709"/>
        <w:jc w:val="both"/>
        <w:rPr>
          <w:sz w:val="28"/>
          <w:szCs w:val="28"/>
          <w:lang w:val="kk-KZ"/>
        </w:rPr>
      </w:pPr>
      <w:r>
        <w:rPr>
          <w:sz w:val="28"/>
          <w:szCs w:val="28"/>
          <w:lang w:val="kk-KZ"/>
        </w:rPr>
        <w:t>1. «Айырбастау пункттері арқылы жүргізілетін операциялар бойынша шетел валютасын теңгеге сатып алу бағамының сату бағамынан ауытқу шектерін белгілеу ережесін бекіту туралы» Қазақстан Республикасы Ұлттық Банкі Басқармасының 2009 жылғы 24 тамыздағы № 78 қаулысы (Нормативтік құқықтық актілерді мемлекеттік тіркеу тізілімінде № 5795 болып тіркелген).</w:t>
      </w:r>
    </w:p>
    <w:p w:rsidR="0039707B" w:rsidRDefault="0039707B" w:rsidP="0039707B">
      <w:pPr>
        <w:widowControl w:val="0"/>
        <w:ind w:firstLine="709"/>
        <w:jc w:val="both"/>
        <w:rPr>
          <w:sz w:val="28"/>
          <w:szCs w:val="28"/>
          <w:lang w:val="kk-KZ"/>
        </w:rPr>
      </w:pPr>
      <w:r>
        <w:rPr>
          <w:sz w:val="28"/>
          <w:szCs w:val="28"/>
          <w:lang w:val="kk-KZ"/>
        </w:rPr>
        <w:t>2. «Қазақстан Республикасының Ұлттық Банкі Басқармасының «Айырбастау пункттері арқылы жүргізілетін операциялар бойынша шетел валютасын теңгеге сатып алу бағамының сату бағамынан ауытқу шектерін белгілеу ережесін бекіту туралы» 2009 жылғы 24 тамыздағы № 78 қаулысына өзгерістер енгізу және айырбастау пункттері арқылы жүргізілетін операциялар бойынша АҚШ долларын және еуроны теңгеге сатып алу бағамының сату бағамынан ауытқу шектерін белгілеу туралы» Қазақстан Республикасы Ұлттық Банкі Басқармасының 2014 жылғы 31 желтоқсандағы № 265 қаулысы (Нормативтік құқықтық актілерді мемлекеттік тіркеу тізілімінде № 10146 болып тіркелген).</w:t>
      </w:r>
    </w:p>
    <w:p w:rsidR="0039707B" w:rsidRDefault="0039707B" w:rsidP="0039707B">
      <w:pPr>
        <w:widowControl w:val="0"/>
        <w:ind w:firstLine="709"/>
        <w:jc w:val="both"/>
        <w:rPr>
          <w:sz w:val="28"/>
          <w:szCs w:val="28"/>
          <w:lang w:val="kk-KZ"/>
        </w:rPr>
      </w:pPr>
      <w:r>
        <w:rPr>
          <w:sz w:val="28"/>
          <w:szCs w:val="28"/>
          <w:lang w:val="kk-KZ"/>
        </w:rPr>
        <w:t xml:space="preserve">3. «Қазақстан Республикасының Ұлттық Банкі Басқармасының «Айырбастау пункттері арқылы жүргізілетін операциялар бойынша шетел валютасын теңгеге сатып алу бағамының сату бағамынан ауытқу шектерін белгілеу ережесін бекіту туралы» 2009 жылғы 24 тамыздағы № 78 қаулысына өзгерістер енгізу және айырбастау пункттері арқылы жүргізілетін операциялар бойынша АҚШ долларын және еуроны теңгеге сатып алу бағамының сату бағамынан ауытқу шектерін белгілеу туралы» Қазақстан Республикасы Ұлттық Банкі Басқармасының 2014 жылғы 31 желтоқсандағы № 265 қаулысына өзгеріс енгізу туралы» Қазақстан Республикасы Ұлттық Банкі Басқармасының </w:t>
      </w:r>
      <w:r>
        <w:rPr>
          <w:sz w:val="28"/>
          <w:szCs w:val="28"/>
          <w:lang w:val="kk-KZ"/>
        </w:rPr>
        <w:br/>
        <w:t>2015 жылғы 19 желтоқсандағы № 257 қаулысы (Нормативтік құқықтық актілерді мемлекеттік тіркеу тізілімінде № 12637 болып тіркелген).</w:t>
      </w:r>
    </w:p>
    <w:p w:rsidR="0039707B" w:rsidRDefault="0039707B" w:rsidP="0039707B">
      <w:pPr>
        <w:widowControl w:val="0"/>
        <w:ind w:firstLine="709"/>
        <w:jc w:val="both"/>
        <w:rPr>
          <w:color w:val="000000" w:themeColor="text1"/>
          <w:sz w:val="28"/>
          <w:szCs w:val="28"/>
          <w:lang w:val="kk-KZ"/>
        </w:rPr>
      </w:pPr>
      <w:r>
        <w:rPr>
          <w:sz w:val="28"/>
          <w:szCs w:val="28"/>
          <w:lang w:val="kk-KZ"/>
        </w:rPr>
        <w:t xml:space="preserve">4. «Қазақстан Республикасының Ұлттық Банкі Басқармасының «Айырбастау пункттері арқылы жүргізілетін операциялар бойынша шетел валютасын теңгеге сатып алу бағамының сату бағамынан ауытқу шектерін белгілеу ережесін бекіту туралы» 2009 жылғы 24 тамыздағы № 78 қаулысына өзгерістер енгізу және айырбастау пункттері арқылы жүргізілетін операциялар </w:t>
      </w:r>
      <w:r>
        <w:rPr>
          <w:sz w:val="28"/>
          <w:szCs w:val="28"/>
          <w:lang w:val="kk-KZ"/>
        </w:rPr>
        <w:lastRenderedPageBreak/>
        <w:t xml:space="preserve">бойынша АҚШ долларын және еуроны теңгеге сатып алу бағамының сату бағамынан ауытқу шектерін белгілеу туралы» Қазақстан Республикасы Ұлттық Банкі Басқармасының 2014 жылғы 31 желтоқсандағы № 265 қаулысына өзгеріс енгізу туралы» Қазақстан Республикасы Ұлттық Банкі Басқармасының </w:t>
      </w:r>
      <w:r>
        <w:rPr>
          <w:sz w:val="28"/>
          <w:szCs w:val="28"/>
          <w:lang w:val="kk-KZ"/>
        </w:rPr>
        <w:br/>
        <w:t>2018 жылғы 29 қарашадағы № 296 қаулысы (Нормативтік құқықтық актілерді мемлекеттік тіркеу тізілімінде № 18170 болып тіркелген).</w:t>
      </w:r>
    </w:p>
    <w:p w:rsidR="0039707B" w:rsidRDefault="0039707B" w:rsidP="009C5980">
      <w:pPr>
        <w:rPr>
          <w:b/>
          <w:sz w:val="28"/>
          <w:szCs w:val="28"/>
          <w:lang w:val="kk-KZ"/>
        </w:rPr>
      </w:pPr>
    </w:p>
    <w:sectPr w:rsidR="0039707B" w:rsidSect="007B1441">
      <w:headerReference w:type="default" r:id="rId10"/>
      <w:footerReference w:type="default" r:id="rId11"/>
      <w:headerReference w:type="first" r:id="rId12"/>
      <w:pgSz w:w="11906" w:h="16838"/>
      <w:pgMar w:top="1134"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317" w:rsidRDefault="00E71317" w:rsidP="00DB29D8">
      <w:r>
        <w:separator/>
      </w:r>
    </w:p>
  </w:endnote>
  <w:endnote w:type="continuationSeparator" w:id="0">
    <w:p w:rsidR="00E71317" w:rsidRDefault="00E71317"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9"/>
      <w:jc w:val="center"/>
    </w:pPr>
  </w:p>
  <w:p w:rsidR="00115969" w:rsidRDefault="00115969">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317" w:rsidRDefault="00E71317" w:rsidP="00DB29D8">
      <w:r>
        <w:separator/>
      </w:r>
    </w:p>
  </w:footnote>
  <w:footnote w:type="continuationSeparator" w:id="0">
    <w:p w:rsidR="00E71317" w:rsidRDefault="00E71317" w:rsidP="00DB29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702762"/>
      <w:docPartObj>
        <w:docPartGallery w:val="Page Numbers (Top of Page)"/>
        <w:docPartUnique/>
      </w:docPartObj>
    </w:sdtPr>
    <w:sdtEndPr/>
    <w:sdtContent>
      <w:p w:rsidR="007B1441" w:rsidRDefault="007B1441">
        <w:pPr>
          <w:pStyle w:val="ac"/>
          <w:jc w:val="center"/>
        </w:pPr>
        <w:r>
          <w:fldChar w:fldCharType="begin"/>
        </w:r>
        <w:r>
          <w:instrText>PAGE   \* MERGEFORMAT</w:instrText>
        </w:r>
        <w:r>
          <w:fldChar w:fldCharType="separate"/>
        </w:r>
        <w:r w:rsidR="00B27233">
          <w:rPr>
            <w:noProof/>
          </w:rPr>
          <w:t>4</w:t>
        </w:r>
        <w:r>
          <w:fldChar w:fldCharType="end"/>
        </w:r>
      </w:p>
    </w:sdtContent>
  </w:sdt>
  <w:p w:rsidR="007B1441" w:rsidRDefault="007B1441">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0BC" w:rsidRDefault="00D530BC" w:rsidP="00D530BC">
    <w:pPr>
      <w:pStyle w:val="ac"/>
    </w:pPr>
    <w:r w:rsidRPr="00A71EC0">
      <w:rPr>
        <w:i/>
        <w:sz w:val="22"/>
        <w:szCs w:val="22"/>
        <w:lang w:val="kk-KZ"/>
      </w:rPr>
      <w:t>Қазақстан Республ</w:t>
    </w:r>
    <w:r>
      <w:rPr>
        <w:i/>
        <w:sz w:val="22"/>
        <w:szCs w:val="22"/>
        <w:lang w:val="kk-KZ"/>
      </w:rPr>
      <w:t>икасы Әділет министрлігінде 2021</w:t>
    </w:r>
    <w:r w:rsidRPr="00A71EC0">
      <w:rPr>
        <w:i/>
        <w:sz w:val="22"/>
        <w:szCs w:val="22"/>
        <w:lang w:val="kk-KZ"/>
      </w:rPr>
      <w:t xml:space="preserve"> жылғы </w:t>
    </w:r>
    <w:r>
      <w:rPr>
        <w:i/>
        <w:sz w:val="22"/>
        <w:szCs w:val="22"/>
        <w:lang w:val="kk-KZ"/>
      </w:rPr>
      <w:t>30</w:t>
    </w:r>
    <w:r w:rsidRPr="00A71EC0">
      <w:rPr>
        <w:i/>
        <w:sz w:val="22"/>
        <w:szCs w:val="22"/>
        <w:lang w:val="kk-KZ"/>
      </w:rPr>
      <w:t xml:space="preserve"> </w:t>
    </w:r>
    <w:r>
      <w:rPr>
        <w:i/>
        <w:sz w:val="22"/>
        <w:szCs w:val="22"/>
        <w:lang w:val="kk-KZ"/>
      </w:rPr>
      <w:t xml:space="preserve">маусымда №23217 </w:t>
    </w:r>
    <w:r w:rsidRPr="00A71EC0">
      <w:rPr>
        <w:i/>
        <w:sz w:val="22"/>
        <w:szCs w:val="22"/>
        <w:lang w:val="kk-KZ"/>
      </w:rPr>
      <w:t>тіркелді</w:t>
    </w:r>
  </w:p>
  <w:p w:rsidR="00D530BC" w:rsidRDefault="00D530BC">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4"/>
  </w:num>
  <w:num w:numId="3">
    <w:abstractNumId w:val="15"/>
  </w:num>
  <w:num w:numId="4">
    <w:abstractNumId w:val="3"/>
  </w:num>
  <w:num w:numId="5">
    <w:abstractNumId w:val="16"/>
  </w:num>
  <w:num w:numId="6">
    <w:abstractNumId w:val="1"/>
  </w:num>
  <w:num w:numId="7">
    <w:abstractNumId w:val="10"/>
  </w:num>
  <w:num w:numId="8">
    <w:abstractNumId w:val="14"/>
  </w:num>
  <w:num w:numId="9">
    <w:abstractNumId w:val="13"/>
  </w:num>
  <w:num w:numId="10">
    <w:abstractNumId w:val="5"/>
  </w:num>
  <w:num w:numId="11">
    <w:abstractNumId w:val="2"/>
  </w:num>
  <w:num w:numId="12">
    <w:abstractNumId w:val="11"/>
  </w:num>
  <w:num w:numId="13">
    <w:abstractNumId w:val="6"/>
  </w:num>
  <w:num w:numId="14">
    <w:abstractNumId w:val="9"/>
  </w:num>
  <w:num w:numId="15">
    <w:abstractNumId w:val="8"/>
  </w:num>
  <w:num w:numId="16">
    <w:abstractNumId w:val="1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22057"/>
    <w:rsid w:val="00035F5B"/>
    <w:rsid w:val="000362C0"/>
    <w:rsid w:val="00041D91"/>
    <w:rsid w:val="00061409"/>
    <w:rsid w:val="0007182D"/>
    <w:rsid w:val="0008349A"/>
    <w:rsid w:val="00091070"/>
    <w:rsid w:val="000A790B"/>
    <w:rsid w:val="000B7C95"/>
    <w:rsid w:val="000C4341"/>
    <w:rsid w:val="000F4CD4"/>
    <w:rsid w:val="00110EA4"/>
    <w:rsid w:val="0011210B"/>
    <w:rsid w:val="00115969"/>
    <w:rsid w:val="00147908"/>
    <w:rsid w:val="00181E26"/>
    <w:rsid w:val="00190A34"/>
    <w:rsid w:val="00193CFE"/>
    <w:rsid w:val="001967DE"/>
    <w:rsid w:val="0019786B"/>
    <w:rsid w:val="001A7193"/>
    <w:rsid w:val="001B2961"/>
    <w:rsid w:val="001C7D7C"/>
    <w:rsid w:val="001E01B5"/>
    <w:rsid w:val="001E7C09"/>
    <w:rsid w:val="002136F1"/>
    <w:rsid w:val="0021780E"/>
    <w:rsid w:val="0022669D"/>
    <w:rsid w:val="00242256"/>
    <w:rsid w:val="00253B8E"/>
    <w:rsid w:val="00257E73"/>
    <w:rsid w:val="002807F2"/>
    <w:rsid w:val="002828CC"/>
    <w:rsid w:val="00284EAC"/>
    <w:rsid w:val="00287E8C"/>
    <w:rsid w:val="002A2D38"/>
    <w:rsid w:val="002A5315"/>
    <w:rsid w:val="002B1190"/>
    <w:rsid w:val="002B1F5F"/>
    <w:rsid w:val="002B440D"/>
    <w:rsid w:val="002D6300"/>
    <w:rsid w:val="002E1A1A"/>
    <w:rsid w:val="002E1B0F"/>
    <w:rsid w:val="002E7CE7"/>
    <w:rsid w:val="002F0753"/>
    <w:rsid w:val="002F28AA"/>
    <w:rsid w:val="002F7947"/>
    <w:rsid w:val="0030286E"/>
    <w:rsid w:val="00305F60"/>
    <w:rsid w:val="003119BA"/>
    <w:rsid w:val="00380AEB"/>
    <w:rsid w:val="0039707B"/>
    <w:rsid w:val="003A223E"/>
    <w:rsid w:val="003C3A4E"/>
    <w:rsid w:val="003E1284"/>
    <w:rsid w:val="003E67E8"/>
    <w:rsid w:val="003F4850"/>
    <w:rsid w:val="00400E46"/>
    <w:rsid w:val="00406725"/>
    <w:rsid w:val="00407475"/>
    <w:rsid w:val="00414007"/>
    <w:rsid w:val="0042635B"/>
    <w:rsid w:val="00430DEC"/>
    <w:rsid w:val="00447551"/>
    <w:rsid w:val="00463940"/>
    <w:rsid w:val="00466813"/>
    <w:rsid w:val="00480B2A"/>
    <w:rsid w:val="0048703A"/>
    <w:rsid w:val="004B2AD6"/>
    <w:rsid w:val="004C2B5C"/>
    <w:rsid w:val="004C5EB8"/>
    <w:rsid w:val="004D135D"/>
    <w:rsid w:val="004D172B"/>
    <w:rsid w:val="004F2616"/>
    <w:rsid w:val="004F2C45"/>
    <w:rsid w:val="00506283"/>
    <w:rsid w:val="00511237"/>
    <w:rsid w:val="005156C5"/>
    <w:rsid w:val="005469E9"/>
    <w:rsid w:val="005669A0"/>
    <w:rsid w:val="00573A8C"/>
    <w:rsid w:val="00577800"/>
    <w:rsid w:val="005814E4"/>
    <w:rsid w:val="005872D8"/>
    <w:rsid w:val="00593E4C"/>
    <w:rsid w:val="005B3A37"/>
    <w:rsid w:val="005E294F"/>
    <w:rsid w:val="005E3F49"/>
    <w:rsid w:val="005F249C"/>
    <w:rsid w:val="0062029B"/>
    <w:rsid w:val="00642B40"/>
    <w:rsid w:val="00651B8D"/>
    <w:rsid w:val="00667AA4"/>
    <w:rsid w:val="00673510"/>
    <w:rsid w:val="00692700"/>
    <w:rsid w:val="00694FA2"/>
    <w:rsid w:val="006977D4"/>
    <w:rsid w:val="006B1810"/>
    <w:rsid w:val="006B54F8"/>
    <w:rsid w:val="006C7933"/>
    <w:rsid w:val="006D4DAC"/>
    <w:rsid w:val="006D76D8"/>
    <w:rsid w:val="006E0080"/>
    <w:rsid w:val="006F25F3"/>
    <w:rsid w:val="006F2F9B"/>
    <w:rsid w:val="0071467C"/>
    <w:rsid w:val="00724147"/>
    <w:rsid w:val="0072469C"/>
    <w:rsid w:val="00732F52"/>
    <w:rsid w:val="0077020F"/>
    <w:rsid w:val="00782BA6"/>
    <w:rsid w:val="00796A5F"/>
    <w:rsid w:val="007A38C4"/>
    <w:rsid w:val="007A7F84"/>
    <w:rsid w:val="007B1441"/>
    <w:rsid w:val="007B151F"/>
    <w:rsid w:val="007B60AB"/>
    <w:rsid w:val="007B781B"/>
    <w:rsid w:val="007C3597"/>
    <w:rsid w:val="007D438B"/>
    <w:rsid w:val="007E1349"/>
    <w:rsid w:val="007E3576"/>
    <w:rsid w:val="007E5B69"/>
    <w:rsid w:val="00800A86"/>
    <w:rsid w:val="00801329"/>
    <w:rsid w:val="00835706"/>
    <w:rsid w:val="00880007"/>
    <w:rsid w:val="00886798"/>
    <w:rsid w:val="00887C99"/>
    <w:rsid w:val="008B3889"/>
    <w:rsid w:val="00924647"/>
    <w:rsid w:val="009403AE"/>
    <w:rsid w:val="00942111"/>
    <w:rsid w:val="0094281B"/>
    <w:rsid w:val="00953ED4"/>
    <w:rsid w:val="00971C0E"/>
    <w:rsid w:val="00993D0A"/>
    <w:rsid w:val="009B5F56"/>
    <w:rsid w:val="009C5980"/>
    <w:rsid w:val="009D33A7"/>
    <w:rsid w:val="009E5FAB"/>
    <w:rsid w:val="009F1C8C"/>
    <w:rsid w:val="009F225D"/>
    <w:rsid w:val="009F3352"/>
    <w:rsid w:val="00A03535"/>
    <w:rsid w:val="00A155F8"/>
    <w:rsid w:val="00A15AD3"/>
    <w:rsid w:val="00A165C3"/>
    <w:rsid w:val="00A2111A"/>
    <w:rsid w:val="00A21B50"/>
    <w:rsid w:val="00A329A3"/>
    <w:rsid w:val="00A41392"/>
    <w:rsid w:val="00A47990"/>
    <w:rsid w:val="00A54BD8"/>
    <w:rsid w:val="00A614FA"/>
    <w:rsid w:val="00A61FDC"/>
    <w:rsid w:val="00A649F0"/>
    <w:rsid w:val="00A70749"/>
    <w:rsid w:val="00A7163A"/>
    <w:rsid w:val="00AA173A"/>
    <w:rsid w:val="00AB0E92"/>
    <w:rsid w:val="00AD403F"/>
    <w:rsid w:val="00AE6E89"/>
    <w:rsid w:val="00B03691"/>
    <w:rsid w:val="00B059E3"/>
    <w:rsid w:val="00B119C7"/>
    <w:rsid w:val="00B14C17"/>
    <w:rsid w:val="00B25EE1"/>
    <w:rsid w:val="00B27233"/>
    <w:rsid w:val="00B36740"/>
    <w:rsid w:val="00B46EA4"/>
    <w:rsid w:val="00B52EE7"/>
    <w:rsid w:val="00B539B3"/>
    <w:rsid w:val="00B6512C"/>
    <w:rsid w:val="00B75309"/>
    <w:rsid w:val="00B84996"/>
    <w:rsid w:val="00BB1AB1"/>
    <w:rsid w:val="00BB5DC6"/>
    <w:rsid w:val="00BC63A9"/>
    <w:rsid w:val="00BD5379"/>
    <w:rsid w:val="00C21684"/>
    <w:rsid w:val="00C270A6"/>
    <w:rsid w:val="00C34048"/>
    <w:rsid w:val="00C41BE7"/>
    <w:rsid w:val="00C63618"/>
    <w:rsid w:val="00C95841"/>
    <w:rsid w:val="00CC5019"/>
    <w:rsid w:val="00CD3080"/>
    <w:rsid w:val="00CD724D"/>
    <w:rsid w:val="00CE4C12"/>
    <w:rsid w:val="00CF0E35"/>
    <w:rsid w:val="00D27393"/>
    <w:rsid w:val="00D530BC"/>
    <w:rsid w:val="00D62440"/>
    <w:rsid w:val="00D6648A"/>
    <w:rsid w:val="00D7033C"/>
    <w:rsid w:val="00D77263"/>
    <w:rsid w:val="00D7744A"/>
    <w:rsid w:val="00D81823"/>
    <w:rsid w:val="00D83137"/>
    <w:rsid w:val="00D83E4A"/>
    <w:rsid w:val="00D90BCB"/>
    <w:rsid w:val="00D9433F"/>
    <w:rsid w:val="00DB116B"/>
    <w:rsid w:val="00DB29D8"/>
    <w:rsid w:val="00DB5BC0"/>
    <w:rsid w:val="00DD0330"/>
    <w:rsid w:val="00DE0267"/>
    <w:rsid w:val="00DE5396"/>
    <w:rsid w:val="00E04E8D"/>
    <w:rsid w:val="00E161DE"/>
    <w:rsid w:val="00E229CA"/>
    <w:rsid w:val="00E5635F"/>
    <w:rsid w:val="00E62D95"/>
    <w:rsid w:val="00E71317"/>
    <w:rsid w:val="00E72F4D"/>
    <w:rsid w:val="00E73563"/>
    <w:rsid w:val="00E8152C"/>
    <w:rsid w:val="00E82002"/>
    <w:rsid w:val="00E86E61"/>
    <w:rsid w:val="00EB6984"/>
    <w:rsid w:val="00EC0E56"/>
    <w:rsid w:val="00EE3CD7"/>
    <w:rsid w:val="00EE44D1"/>
    <w:rsid w:val="00EF1C52"/>
    <w:rsid w:val="00EF4267"/>
    <w:rsid w:val="00F01458"/>
    <w:rsid w:val="00F06368"/>
    <w:rsid w:val="00F17203"/>
    <w:rsid w:val="00F2192E"/>
    <w:rsid w:val="00F21AB2"/>
    <w:rsid w:val="00F276EC"/>
    <w:rsid w:val="00F65F39"/>
    <w:rsid w:val="00F80998"/>
    <w:rsid w:val="00F81B91"/>
    <w:rsid w:val="00F85E67"/>
    <w:rsid w:val="00F95788"/>
    <w:rsid w:val="00FA608C"/>
    <w:rsid w:val="00FB5AE8"/>
    <w:rsid w:val="00FC5A90"/>
    <w:rsid w:val="00FC6C6A"/>
    <w:rsid w:val="00FD429E"/>
    <w:rsid w:val="00FD748E"/>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B03E9"/>
  <w15:chartTrackingRefBased/>
  <w15:docId w15:val="{3FFF692A-8A86-4208-B80D-CC7A80884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basedOn w:val="a"/>
    <w:uiPriority w:val="34"/>
    <w:qFormat/>
    <w:rsid w:val="00110EA4"/>
    <w:pPr>
      <w:ind w:left="720"/>
      <w:contextualSpacing/>
    </w:pPr>
  </w:style>
  <w:style w:type="paragraph" w:styleId="a6">
    <w:name w:val="footnote text"/>
    <w:basedOn w:val="a"/>
    <w:link w:val="a7"/>
    <w:uiPriority w:val="99"/>
    <w:semiHidden/>
    <w:unhideWhenUsed/>
    <w:rsid w:val="00DB29D8"/>
    <w:rPr>
      <w:sz w:val="20"/>
      <w:szCs w:val="20"/>
    </w:rPr>
  </w:style>
  <w:style w:type="character" w:customStyle="1" w:styleId="a7">
    <w:name w:val="Текст сноски Знак"/>
    <w:link w:val="a6"/>
    <w:uiPriority w:val="99"/>
    <w:semiHidden/>
    <w:rsid w:val="00DB29D8"/>
    <w:rPr>
      <w:rFonts w:eastAsia="Times New Roman" w:cs="Times New Roman"/>
      <w:sz w:val="20"/>
      <w:szCs w:val="20"/>
      <w:lang w:eastAsia="ru-RU"/>
    </w:rPr>
  </w:style>
  <w:style w:type="character" w:styleId="a8">
    <w:name w:val="footnote reference"/>
    <w:uiPriority w:val="99"/>
    <w:semiHidden/>
    <w:unhideWhenUsed/>
    <w:rsid w:val="00DB29D8"/>
    <w:rPr>
      <w:vertAlign w:val="superscript"/>
    </w:rPr>
  </w:style>
  <w:style w:type="paragraph" w:styleId="a9">
    <w:name w:val="footer"/>
    <w:basedOn w:val="a"/>
    <w:link w:val="aa"/>
    <w:uiPriority w:val="99"/>
    <w:rsid w:val="00BB1AB1"/>
    <w:pPr>
      <w:tabs>
        <w:tab w:val="center" w:pos="4677"/>
        <w:tab w:val="right" w:pos="9355"/>
      </w:tabs>
    </w:pPr>
  </w:style>
  <w:style w:type="character" w:customStyle="1" w:styleId="aa">
    <w:name w:val="Нижний колонтитул Знак"/>
    <w:link w:val="a9"/>
    <w:uiPriority w:val="99"/>
    <w:rsid w:val="00BB1AB1"/>
    <w:rPr>
      <w:rFonts w:eastAsia="Times New Roman" w:cs="Times New Roman"/>
      <w:sz w:val="24"/>
      <w:szCs w:val="24"/>
      <w:lang w:eastAsia="ru-RU"/>
    </w:rPr>
  </w:style>
  <w:style w:type="character" w:styleId="ab">
    <w:name w:val="page number"/>
    <w:basedOn w:val="a0"/>
    <w:rsid w:val="00BB1AB1"/>
  </w:style>
  <w:style w:type="paragraph" w:styleId="ac">
    <w:name w:val="header"/>
    <w:basedOn w:val="a"/>
    <w:link w:val="ad"/>
    <w:uiPriority w:val="99"/>
    <w:unhideWhenUsed/>
    <w:rsid w:val="00BB1AB1"/>
    <w:pPr>
      <w:tabs>
        <w:tab w:val="center" w:pos="4677"/>
        <w:tab w:val="right" w:pos="9355"/>
      </w:tabs>
    </w:pPr>
  </w:style>
  <w:style w:type="character" w:customStyle="1" w:styleId="ad">
    <w:name w:val="Верхний колонтитул Знак"/>
    <w:link w:val="ac"/>
    <w:uiPriority w:val="99"/>
    <w:rsid w:val="00BB1AB1"/>
    <w:rPr>
      <w:rFonts w:eastAsia="Times New Roman" w:cs="Times New Roman"/>
      <w:sz w:val="24"/>
      <w:szCs w:val="24"/>
      <w:lang w:eastAsia="ru-RU"/>
    </w:rPr>
  </w:style>
  <w:style w:type="character" w:customStyle="1" w:styleId="s0">
    <w:name w:val="s0"/>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semiHidden/>
    <w:rsid w:val="003E1284"/>
    <w:rPr>
      <w:rFonts w:ascii="Calibri Light" w:eastAsia="Times New Roman" w:hAnsi="Calibri Light" w:cs="Times New Roman"/>
      <w:b/>
      <w:bCs/>
      <w:i/>
      <w:iCs/>
      <w:sz w:val="28"/>
      <w:szCs w:val="28"/>
    </w:rPr>
  </w:style>
  <w:style w:type="table" w:styleId="ae">
    <w:name w:val="Table Grid"/>
    <w:basedOn w:val="a1"/>
    <w:rsid w:val="0039707B"/>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08527">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336619142">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l:39612506.0%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5BE08-CC65-4C2E-B6AA-F8379B01D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749</Words>
  <Characters>4271</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Асет Шакенов</cp:lastModifiedBy>
  <cp:revision>12</cp:revision>
  <cp:lastPrinted>2021-07-03T05:14:00Z</cp:lastPrinted>
  <dcterms:created xsi:type="dcterms:W3CDTF">2021-04-23T12:08:00Z</dcterms:created>
  <dcterms:modified xsi:type="dcterms:W3CDTF">2021-07-03T10:57:00Z</dcterms:modified>
</cp:coreProperties>
</file>