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64" w:rsidRPr="00C653EF" w:rsidRDefault="001B1464" w:rsidP="00C653EF">
      <w:pPr>
        <w:widowControl w:val="0"/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bookmarkStart w:id="0" w:name="_GoBack"/>
      <w:r w:rsidRPr="00C653EF">
        <w:rPr>
          <w:rFonts w:ascii="Arial" w:hAnsi="Arial" w:cs="Arial"/>
          <w:sz w:val="28"/>
          <w:szCs w:val="28"/>
        </w:rPr>
        <w:t xml:space="preserve">Доклад Председателя </w:t>
      </w:r>
      <w:r w:rsidR="00EF517A" w:rsidRPr="00C653EF">
        <w:rPr>
          <w:rFonts w:ascii="Arial" w:hAnsi="Arial" w:cs="Arial"/>
          <w:sz w:val="28"/>
          <w:szCs w:val="28"/>
        </w:rPr>
        <w:t>НБРК</w:t>
      </w:r>
      <w:r w:rsidRPr="00C653EF">
        <w:rPr>
          <w:rFonts w:ascii="Arial" w:hAnsi="Arial" w:cs="Arial"/>
          <w:sz w:val="28"/>
          <w:szCs w:val="28"/>
        </w:rPr>
        <w:t xml:space="preserve"> на заседании Правительства</w:t>
      </w:r>
      <w:r w:rsidR="00EF517A" w:rsidRPr="00C653EF">
        <w:rPr>
          <w:rFonts w:ascii="Arial" w:hAnsi="Arial" w:cs="Arial"/>
          <w:sz w:val="28"/>
          <w:szCs w:val="28"/>
        </w:rPr>
        <w:t xml:space="preserve"> РК</w:t>
      </w:r>
    </w:p>
    <w:p w:rsidR="001B1464" w:rsidRPr="00C653EF" w:rsidRDefault="001B1464" w:rsidP="00C653EF">
      <w:pPr>
        <w:widowControl w:val="0"/>
        <w:spacing w:after="0" w:line="240" w:lineRule="auto"/>
        <w:ind w:firstLine="709"/>
        <w:contextualSpacing/>
        <w:jc w:val="right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«Об итогах социально-экономического развития </w:t>
      </w:r>
      <w:r w:rsidRPr="00C653EF">
        <w:rPr>
          <w:rFonts w:ascii="Arial" w:hAnsi="Arial" w:cs="Arial"/>
          <w:sz w:val="28"/>
          <w:szCs w:val="28"/>
        </w:rPr>
        <w:br/>
        <w:t>и исполне</w:t>
      </w:r>
      <w:r w:rsidR="00490087" w:rsidRPr="00C653EF">
        <w:rPr>
          <w:rFonts w:ascii="Arial" w:hAnsi="Arial" w:cs="Arial"/>
          <w:sz w:val="28"/>
          <w:szCs w:val="28"/>
        </w:rPr>
        <w:t>ния республиканского бюджета за</w:t>
      </w:r>
      <w:r w:rsidR="007D7923" w:rsidRPr="00C653EF">
        <w:rPr>
          <w:rFonts w:ascii="Arial" w:hAnsi="Arial" w:cs="Arial"/>
          <w:sz w:val="28"/>
          <w:szCs w:val="28"/>
        </w:rPr>
        <w:t xml:space="preserve"> </w:t>
      </w:r>
      <w:r w:rsidR="00465D25" w:rsidRPr="00C653EF">
        <w:rPr>
          <w:rFonts w:ascii="Arial" w:hAnsi="Arial" w:cs="Arial"/>
          <w:sz w:val="28"/>
          <w:szCs w:val="28"/>
        </w:rPr>
        <w:t>январь-</w:t>
      </w:r>
      <w:r w:rsidR="00B519E4" w:rsidRPr="00C653EF">
        <w:rPr>
          <w:rFonts w:ascii="Arial" w:hAnsi="Arial" w:cs="Arial"/>
          <w:sz w:val="28"/>
          <w:szCs w:val="28"/>
        </w:rPr>
        <w:t>апрель</w:t>
      </w:r>
      <w:r w:rsidR="00F8173A" w:rsidRPr="00C653EF">
        <w:rPr>
          <w:rFonts w:ascii="Arial" w:hAnsi="Arial" w:cs="Arial"/>
          <w:sz w:val="28"/>
          <w:szCs w:val="28"/>
        </w:rPr>
        <w:t xml:space="preserve"> </w:t>
      </w:r>
      <w:r w:rsidR="008B7C72" w:rsidRPr="00C653EF">
        <w:rPr>
          <w:rFonts w:ascii="Arial" w:hAnsi="Arial" w:cs="Arial"/>
          <w:sz w:val="28"/>
          <w:szCs w:val="28"/>
        </w:rPr>
        <w:t>20</w:t>
      </w:r>
      <w:r w:rsidR="00F8173A" w:rsidRPr="00C653EF">
        <w:rPr>
          <w:rFonts w:ascii="Arial" w:hAnsi="Arial" w:cs="Arial"/>
          <w:sz w:val="28"/>
          <w:szCs w:val="28"/>
        </w:rPr>
        <w:t>21</w:t>
      </w:r>
      <w:r w:rsidR="008B7C72" w:rsidRPr="00C653EF">
        <w:rPr>
          <w:rFonts w:ascii="Arial" w:hAnsi="Arial" w:cs="Arial"/>
          <w:sz w:val="28"/>
          <w:szCs w:val="28"/>
        </w:rPr>
        <w:t xml:space="preserve"> год</w:t>
      </w:r>
      <w:r w:rsidR="009F712B" w:rsidRPr="00C653EF">
        <w:rPr>
          <w:rFonts w:ascii="Arial" w:hAnsi="Arial" w:cs="Arial"/>
          <w:sz w:val="28"/>
          <w:szCs w:val="28"/>
        </w:rPr>
        <w:t>а</w:t>
      </w:r>
      <w:r w:rsidRPr="00C653EF">
        <w:rPr>
          <w:rFonts w:ascii="Arial" w:hAnsi="Arial" w:cs="Arial"/>
          <w:sz w:val="28"/>
          <w:szCs w:val="28"/>
        </w:rPr>
        <w:t>»</w:t>
      </w:r>
    </w:p>
    <w:p w:rsidR="001B1464" w:rsidRPr="00C653EF" w:rsidRDefault="005051C5" w:rsidP="00C653EF">
      <w:pPr>
        <w:widowControl w:val="0"/>
        <w:spacing w:after="0" w:line="240" w:lineRule="auto"/>
        <w:ind w:firstLine="709"/>
        <w:contextualSpacing/>
        <w:jc w:val="right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г. </w:t>
      </w:r>
      <w:proofErr w:type="spellStart"/>
      <w:r w:rsidRPr="00C653EF">
        <w:rPr>
          <w:rFonts w:ascii="Arial" w:hAnsi="Arial" w:cs="Arial"/>
          <w:sz w:val="28"/>
          <w:szCs w:val="28"/>
        </w:rPr>
        <w:t>Нур</w:t>
      </w:r>
      <w:proofErr w:type="spellEnd"/>
      <w:r w:rsidR="00BC2BB8" w:rsidRPr="00C653EF">
        <w:rPr>
          <w:rFonts w:ascii="Arial" w:hAnsi="Arial" w:cs="Arial"/>
          <w:sz w:val="28"/>
          <w:szCs w:val="28"/>
        </w:rPr>
        <w:t xml:space="preserve">-Султан, </w:t>
      </w:r>
      <w:r w:rsidR="005E782F" w:rsidRPr="00C653EF">
        <w:rPr>
          <w:rFonts w:ascii="Arial" w:hAnsi="Arial" w:cs="Arial"/>
          <w:sz w:val="28"/>
          <w:szCs w:val="28"/>
        </w:rPr>
        <w:t>1</w:t>
      </w:r>
      <w:r w:rsidRPr="00C653EF">
        <w:rPr>
          <w:rFonts w:ascii="Arial" w:hAnsi="Arial" w:cs="Arial"/>
          <w:sz w:val="28"/>
          <w:szCs w:val="28"/>
        </w:rPr>
        <w:t>2</w:t>
      </w:r>
      <w:r w:rsidR="00F44E5C" w:rsidRPr="00C653EF">
        <w:rPr>
          <w:rFonts w:ascii="Arial" w:hAnsi="Arial" w:cs="Arial"/>
          <w:sz w:val="28"/>
          <w:szCs w:val="28"/>
        </w:rPr>
        <w:t xml:space="preserve"> </w:t>
      </w:r>
      <w:r w:rsidR="00B519E4" w:rsidRPr="00C653EF">
        <w:rPr>
          <w:rFonts w:ascii="Arial" w:hAnsi="Arial" w:cs="Arial"/>
          <w:sz w:val="28"/>
          <w:szCs w:val="28"/>
        </w:rPr>
        <w:t>ма</w:t>
      </w:r>
      <w:r w:rsidR="005E782F" w:rsidRPr="00C653EF">
        <w:rPr>
          <w:rFonts w:ascii="Arial" w:hAnsi="Arial" w:cs="Arial"/>
          <w:sz w:val="28"/>
          <w:szCs w:val="28"/>
        </w:rPr>
        <w:t>я</w:t>
      </w:r>
      <w:r w:rsidR="00490087" w:rsidRPr="00C653EF">
        <w:rPr>
          <w:rFonts w:ascii="Arial" w:hAnsi="Arial" w:cs="Arial"/>
          <w:sz w:val="28"/>
          <w:szCs w:val="28"/>
        </w:rPr>
        <w:t xml:space="preserve"> 2021</w:t>
      </w:r>
      <w:r w:rsidR="001B1464" w:rsidRPr="00C653EF">
        <w:rPr>
          <w:rFonts w:ascii="Arial" w:hAnsi="Arial" w:cs="Arial"/>
          <w:sz w:val="28"/>
          <w:szCs w:val="28"/>
        </w:rPr>
        <w:t xml:space="preserve"> года</w:t>
      </w:r>
    </w:p>
    <w:p w:rsidR="008C69E8" w:rsidRPr="00C653EF" w:rsidRDefault="008C69E8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B5659" w:rsidRPr="00C653EF" w:rsidRDefault="005B5659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B1464" w:rsidRPr="00C653EF" w:rsidRDefault="001B1464" w:rsidP="00C653E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 xml:space="preserve">Уважаемый Аскар </w:t>
      </w:r>
      <w:proofErr w:type="spellStart"/>
      <w:r w:rsidRPr="00C653EF">
        <w:rPr>
          <w:rFonts w:ascii="Arial" w:hAnsi="Arial" w:cs="Arial"/>
          <w:b/>
          <w:sz w:val="28"/>
          <w:szCs w:val="28"/>
        </w:rPr>
        <w:t>Узакпаевич</w:t>
      </w:r>
      <w:proofErr w:type="spellEnd"/>
      <w:r w:rsidRPr="00C653EF">
        <w:rPr>
          <w:rFonts w:ascii="Arial" w:hAnsi="Arial" w:cs="Arial"/>
          <w:b/>
          <w:sz w:val="28"/>
          <w:szCs w:val="28"/>
        </w:rPr>
        <w:t>!</w:t>
      </w:r>
    </w:p>
    <w:p w:rsidR="007E6213" w:rsidRPr="00C653EF" w:rsidRDefault="007E6213" w:rsidP="00C653E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Уважаемые коллеги!</w:t>
      </w:r>
    </w:p>
    <w:p w:rsidR="001906BB" w:rsidRPr="00C653EF" w:rsidRDefault="001906BB" w:rsidP="00C653EF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C4B16" w:rsidRPr="00C653EF" w:rsidRDefault="001B2F83" w:rsidP="00C653EF">
      <w:pPr>
        <w:spacing w:before="120"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53EF">
        <w:rPr>
          <w:rFonts w:ascii="Arial" w:hAnsi="Arial" w:cs="Arial"/>
          <w:color w:val="000000" w:themeColor="text1"/>
          <w:sz w:val="28"/>
          <w:szCs w:val="28"/>
        </w:rPr>
        <w:t>В апреле</w:t>
      </w:r>
      <w:r w:rsidR="00831606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831606" w:rsidRPr="00C653EF">
        <w:rPr>
          <w:rFonts w:ascii="Arial" w:hAnsi="Arial" w:cs="Arial"/>
          <w:color w:val="000000" w:themeColor="text1"/>
          <w:sz w:val="28"/>
          <w:szCs w:val="28"/>
        </w:rPr>
        <w:t>т.г</w:t>
      </w:r>
      <w:proofErr w:type="spellEnd"/>
      <w:r w:rsidR="00831606" w:rsidRPr="00C653EF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C4B16" w:rsidRPr="00C653EF">
        <w:rPr>
          <w:rFonts w:ascii="Arial" w:hAnsi="Arial" w:cs="Arial"/>
          <w:color w:val="000000" w:themeColor="text1"/>
          <w:sz w:val="28"/>
          <w:szCs w:val="28"/>
        </w:rPr>
        <w:t xml:space="preserve">мировая экономика продолжила восстановительный рост, </w:t>
      </w:r>
      <w:r w:rsidR="00F457C1" w:rsidRPr="00C653EF">
        <w:rPr>
          <w:rFonts w:ascii="Arial" w:hAnsi="Arial" w:cs="Arial"/>
          <w:color w:val="000000" w:themeColor="text1"/>
          <w:sz w:val="28"/>
          <w:szCs w:val="28"/>
        </w:rPr>
        <w:t xml:space="preserve">несмотря на </w:t>
      </w:r>
      <w:r w:rsidR="00CC4B16" w:rsidRPr="00C653EF">
        <w:rPr>
          <w:rFonts w:ascii="Arial" w:hAnsi="Arial" w:cs="Arial"/>
          <w:color w:val="000000" w:themeColor="text1"/>
          <w:sz w:val="28"/>
          <w:szCs w:val="28"/>
        </w:rPr>
        <w:t xml:space="preserve">продолжающуюся </w:t>
      </w:r>
      <w:r w:rsidR="00CC4B16" w:rsidRPr="00C653EF">
        <w:rPr>
          <w:rFonts w:ascii="Arial" w:hAnsi="Arial" w:cs="Arial"/>
          <w:b/>
          <w:color w:val="000000" w:themeColor="text1"/>
          <w:sz w:val="28"/>
          <w:szCs w:val="28"/>
        </w:rPr>
        <w:t>третью волну пандемии</w:t>
      </w:r>
      <w:r w:rsidR="00CC4B16" w:rsidRPr="00C653EF">
        <w:rPr>
          <w:rFonts w:ascii="Arial" w:hAnsi="Arial" w:cs="Arial"/>
          <w:color w:val="000000" w:themeColor="text1"/>
          <w:sz w:val="28"/>
          <w:szCs w:val="28"/>
        </w:rPr>
        <w:t xml:space="preserve"> и </w:t>
      </w:r>
      <w:r w:rsidR="00CC4B16" w:rsidRPr="00C653EF">
        <w:rPr>
          <w:rFonts w:ascii="Arial" w:hAnsi="Arial" w:cs="Arial"/>
          <w:b/>
          <w:color w:val="000000" w:themeColor="text1"/>
          <w:sz w:val="28"/>
          <w:szCs w:val="28"/>
        </w:rPr>
        <w:t>рекордное количество</w:t>
      </w:r>
      <w:r w:rsidR="00CC4B16" w:rsidRPr="00C653EF">
        <w:rPr>
          <w:rFonts w:ascii="Arial" w:hAnsi="Arial" w:cs="Arial"/>
          <w:color w:val="000000" w:themeColor="text1"/>
          <w:sz w:val="28"/>
          <w:szCs w:val="28"/>
        </w:rPr>
        <w:t xml:space="preserve"> новых случаев заражения. </w:t>
      </w:r>
      <w:r w:rsidR="00CF558B" w:rsidRPr="00C653EF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286CE8" w:rsidRPr="00C653EF" w:rsidRDefault="00461B09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iCs/>
          <w:sz w:val="28"/>
          <w:szCs w:val="28"/>
          <w:shd w:val="clear" w:color="auto" w:fill="D9D9D9"/>
        </w:rPr>
        <w:t>МИРОВАЯ ЭКОНОМИКА ПОСТЕПЕННО ВОССТАНАВЛИВАЕТСЯ</w:t>
      </w:r>
    </w:p>
    <w:p w:rsidR="008C72A6" w:rsidRPr="00C653EF" w:rsidRDefault="003A1FCB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Фондовые рынк</w:t>
      </w:r>
      <w:r w:rsidR="00EF1B55" w:rsidRPr="00C653EF">
        <w:rPr>
          <w:rFonts w:ascii="Arial" w:hAnsi="Arial" w:cs="Arial"/>
          <w:b/>
          <w:sz w:val="28"/>
          <w:szCs w:val="28"/>
        </w:rPr>
        <w:t>и</w:t>
      </w:r>
      <w:r w:rsidRPr="00C653EF">
        <w:rPr>
          <w:rFonts w:ascii="Arial" w:hAnsi="Arial" w:cs="Arial"/>
          <w:b/>
          <w:sz w:val="28"/>
          <w:szCs w:val="28"/>
        </w:rPr>
        <w:t xml:space="preserve"> развитых стран </w:t>
      </w:r>
      <w:r w:rsidRPr="00C653EF">
        <w:rPr>
          <w:rFonts w:ascii="Arial" w:hAnsi="Arial" w:cs="Arial"/>
          <w:sz w:val="28"/>
          <w:szCs w:val="28"/>
        </w:rPr>
        <w:t xml:space="preserve">продолжили расти на фоне объявления </w:t>
      </w:r>
      <w:r w:rsidR="008C72A6" w:rsidRPr="00C653EF">
        <w:rPr>
          <w:rFonts w:ascii="Arial" w:hAnsi="Arial" w:cs="Arial"/>
          <w:b/>
          <w:sz w:val="28"/>
          <w:szCs w:val="28"/>
        </w:rPr>
        <w:t>нов</w:t>
      </w:r>
      <w:r w:rsidRPr="00C653EF">
        <w:rPr>
          <w:rFonts w:ascii="Arial" w:hAnsi="Arial" w:cs="Arial"/>
          <w:b/>
          <w:sz w:val="28"/>
          <w:szCs w:val="28"/>
        </w:rPr>
        <w:t>ого</w:t>
      </w:r>
      <w:r w:rsidR="008C72A6" w:rsidRPr="00C653EF">
        <w:rPr>
          <w:rFonts w:ascii="Arial" w:hAnsi="Arial" w:cs="Arial"/>
          <w:sz w:val="28"/>
          <w:szCs w:val="28"/>
        </w:rPr>
        <w:t xml:space="preserve"> </w:t>
      </w:r>
      <w:r w:rsidR="008C72A6" w:rsidRPr="00C653EF">
        <w:rPr>
          <w:rFonts w:ascii="Arial" w:hAnsi="Arial" w:cs="Arial"/>
          <w:b/>
          <w:sz w:val="28"/>
          <w:szCs w:val="28"/>
        </w:rPr>
        <w:t>план</w:t>
      </w:r>
      <w:r w:rsidRPr="00C653EF">
        <w:rPr>
          <w:rFonts w:ascii="Arial" w:hAnsi="Arial" w:cs="Arial"/>
          <w:b/>
          <w:sz w:val="28"/>
          <w:szCs w:val="28"/>
        </w:rPr>
        <w:t>а</w:t>
      </w:r>
      <w:r w:rsidR="008C72A6" w:rsidRPr="00C653EF">
        <w:rPr>
          <w:rFonts w:ascii="Arial" w:hAnsi="Arial" w:cs="Arial"/>
          <w:b/>
          <w:sz w:val="28"/>
          <w:szCs w:val="28"/>
        </w:rPr>
        <w:t xml:space="preserve"> по поддержке экономики</w:t>
      </w:r>
      <w:r w:rsidR="008C72A6" w:rsidRPr="00C653EF">
        <w:rPr>
          <w:rFonts w:ascii="Arial" w:hAnsi="Arial" w:cs="Arial"/>
          <w:sz w:val="28"/>
          <w:szCs w:val="28"/>
        </w:rPr>
        <w:t xml:space="preserve"> </w:t>
      </w:r>
      <w:r w:rsidR="008C72A6" w:rsidRPr="00C653EF">
        <w:rPr>
          <w:rFonts w:ascii="Arial" w:hAnsi="Arial" w:cs="Arial"/>
          <w:b/>
          <w:sz w:val="28"/>
          <w:szCs w:val="28"/>
        </w:rPr>
        <w:t>США</w:t>
      </w:r>
      <w:r w:rsidR="008C72A6" w:rsidRPr="00C653EF">
        <w:rPr>
          <w:rFonts w:ascii="Arial" w:hAnsi="Arial" w:cs="Arial"/>
          <w:sz w:val="28"/>
          <w:szCs w:val="28"/>
        </w:rPr>
        <w:t xml:space="preserve"> на </w:t>
      </w:r>
      <w:r w:rsidR="008C72A6" w:rsidRPr="00C653EF">
        <w:rPr>
          <w:rFonts w:ascii="Arial" w:hAnsi="Arial" w:cs="Arial"/>
          <w:b/>
          <w:sz w:val="28"/>
          <w:szCs w:val="28"/>
        </w:rPr>
        <w:t xml:space="preserve">4 </w:t>
      </w:r>
      <w:proofErr w:type="gramStart"/>
      <w:r w:rsidR="008C72A6" w:rsidRPr="00C653EF">
        <w:rPr>
          <w:rFonts w:ascii="Arial" w:hAnsi="Arial" w:cs="Arial"/>
          <w:b/>
          <w:sz w:val="28"/>
          <w:szCs w:val="28"/>
        </w:rPr>
        <w:t>трлн</w:t>
      </w:r>
      <w:r w:rsidR="00161125" w:rsidRPr="00C653EF">
        <w:rPr>
          <w:rFonts w:ascii="Arial" w:hAnsi="Arial" w:cs="Arial"/>
          <w:b/>
          <w:sz w:val="28"/>
          <w:szCs w:val="28"/>
        </w:rPr>
        <w:t xml:space="preserve">  </w:t>
      </w:r>
      <w:r w:rsidR="008C72A6"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="008C72A6" w:rsidRPr="00C653EF">
        <w:rPr>
          <w:rFonts w:ascii="Arial" w:hAnsi="Arial" w:cs="Arial"/>
          <w:sz w:val="28"/>
          <w:szCs w:val="28"/>
        </w:rPr>
        <w:t xml:space="preserve"> США</w:t>
      </w:r>
      <w:r w:rsidRPr="00C653EF">
        <w:rPr>
          <w:rFonts w:ascii="Arial" w:hAnsi="Arial" w:cs="Arial"/>
          <w:sz w:val="28"/>
          <w:szCs w:val="28"/>
        </w:rPr>
        <w:t>,</w:t>
      </w:r>
      <w:r w:rsidR="008C72A6" w:rsidRPr="00C653EF">
        <w:rPr>
          <w:rFonts w:ascii="Arial" w:hAnsi="Arial" w:cs="Arial"/>
          <w:sz w:val="28"/>
          <w:szCs w:val="28"/>
        </w:rPr>
        <w:t xml:space="preserve"> ускорени</w:t>
      </w:r>
      <w:r w:rsidRPr="00C653EF">
        <w:rPr>
          <w:rFonts w:ascii="Arial" w:hAnsi="Arial" w:cs="Arial"/>
          <w:sz w:val="28"/>
          <w:szCs w:val="28"/>
        </w:rPr>
        <w:t>я</w:t>
      </w:r>
      <w:r w:rsidR="008C72A6" w:rsidRPr="00C653EF">
        <w:rPr>
          <w:rFonts w:ascii="Arial" w:hAnsi="Arial" w:cs="Arial"/>
          <w:sz w:val="28"/>
          <w:szCs w:val="28"/>
        </w:rPr>
        <w:t xml:space="preserve"> темпов роста ВВП США в 1 квартале </w:t>
      </w:r>
      <w:proofErr w:type="spellStart"/>
      <w:r w:rsidR="008C72A6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8C72A6" w:rsidRPr="00C653EF">
        <w:rPr>
          <w:rFonts w:ascii="Arial" w:hAnsi="Arial" w:cs="Arial"/>
          <w:sz w:val="28"/>
          <w:szCs w:val="28"/>
        </w:rPr>
        <w:t xml:space="preserve">. до </w:t>
      </w:r>
      <w:r w:rsidR="008C72A6" w:rsidRPr="00C653EF">
        <w:rPr>
          <w:rFonts w:ascii="Arial" w:hAnsi="Arial" w:cs="Arial"/>
          <w:b/>
          <w:sz w:val="28"/>
          <w:szCs w:val="28"/>
        </w:rPr>
        <w:t>6,4%</w:t>
      </w:r>
      <w:r w:rsidR="008C72A6" w:rsidRPr="00C653EF">
        <w:rPr>
          <w:rFonts w:ascii="Arial" w:hAnsi="Arial" w:cs="Arial"/>
          <w:sz w:val="28"/>
          <w:szCs w:val="28"/>
        </w:rPr>
        <w:t xml:space="preserve"> и сильной корпоративной отчетности компаний</w:t>
      </w:r>
      <w:r w:rsidRPr="00C653EF">
        <w:rPr>
          <w:rFonts w:ascii="Arial" w:hAnsi="Arial" w:cs="Arial"/>
          <w:b/>
          <w:sz w:val="28"/>
          <w:szCs w:val="28"/>
        </w:rPr>
        <w:t>.</w:t>
      </w:r>
      <w:r w:rsidR="008C72A6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В апреле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>. и</w:t>
      </w:r>
      <w:r w:rsidR="008C72A6" w:rsidRPr="00C653EF">
        <w:rPr>
          <w:rFonts w:ascii="Arial" w:hAnsi="Arial" w:cs="Arial"/>
          <w:sz w:val="28"/>
          <w:szCs w:val="28"/>
        </w:rPr>
        <w:t xml:space="preserve">ндекс </w:t>
      </w:r>
      <w:r w:rsidR="008C72A6" w:rsidRPr="00C653EF">
        <w:rPr>
          <w:rFonts w:ascii="Arial" w:hAnsi="Arial" w:cs="Arial"/>
          <w:sz w:val="28"/>
          <w:szCs w:val="28"/>
          <w:lang w:val="en-US"/>
        </w:rPr>
        <w:t>S</w:t>
      </w:r>
      <w:r w:rsidR="008C72A6" w:rsidRPr="00C653EF">
        <w:rPr>
          <w:rFonts w:ascii="Arial" w:hAnsi="Arial" w:cs="Arial"/>
          <w:sz w:val="28"/>
          <w:szCs w:val="28"/>
        </w:rPr>
        <w:t>&amp;</w:t>
      </w:r>
      <w:r w:rsidR="008C72A6" w:rsidRPr="00C653EF">
        <w:rPr>
          <w:rFonts w:ascii="Arial" w:hAnsi="Arial" w:cs="Arial"/>
          <w:sz w:val="28"/>
          <w:szCs w:val="28"/>
          <w:lang w:val="en-US"/>
        </w:rPr>
        <w:t>P</w:t>
      </w:r>
      <w:r w:rsidR="008C72A6" w:rsidRPr="00C653EF">
        <w:rPr>
          <w:rFonts w:ascii="Arial" w:hAnsi="Arial" w:cs="Arial"/>
          <w:sz w:val="28"/>
          <w:szCs w:val="28"/>
        </w:rPr>
        <w:t xml:space="preserve"> 500 прибавил </w:t>
      </w:r>
      <w:r w:rsidR="008C72A6" w:rsidRPr="00C653EF">
        <w:rPr>
          <w:rFonts w:ascii="Arial" w:hAnsi="Arial" w:cs="Arial"/>
          <w:b/>
          <w:sz w:val="28"/>
          <w:szCs w:val="28"/>
        </w:rPr>
        <w:t>5,2%</w:t>
      </w:r>
      <w:r w:rsidR="008C72A6" w:rsidRPr="00C653EF">
        <w:rPr>
          <w:rFonts w:ascii="Arial" w:hAnsi="Arial" w:cs="Arial"/>
          <w:sz w:val="28"/>
          <w:szCs w:val="28"/>
        </w:rPr>
        <w:t xml:space="preserve">, </w:t>
      </w:r>
      <w:r w:rsidR="008C72A6" w:rsidRPr="00C653EF">
        <w:rPr>
          <w:rFonts w:ascii="Arial" w:hAnsi="Arial" w:cs="Arial"/>
          <w:sz w:val="28"/>
          <w:szCs w:val="28"/>
          <w:lang w:val="en-US"/>
        </w:rPr>
        <w:t>Dow</w:t>
      </w:r>
      <w:r w:rsidR="008C72A6" w:rsidRPr="00C653EF">
        <w:rPr>
          <w:rFonts w:ascii="Arial" w:hAnsi="Arial" w:cs="Arial"/>
          <w:sz w:val="28"/>
          <w:szCs w:val="28"/>
        </w:rPr>
        <w:t xml:space="preserve"> </w:t>
      </w:r>
      <w:r w:rsidR="008C72A6" w:rsidRPr="00C653EF">
        <w:rPr>
          <w:rFonts w:ascii="Arial" w:hAnsi="Arial" w:cs="Arial"/>
          <w:sz w:val="28"/>
          <w:szCs w:val="28"/>
          <w:lang w:val="en-US"/>
        </w:rPr>
        <w:t>Jones</w:t>
      </w:r>
      <w:r w:rsidR="008C72A6" w:rsidRPr="00C653EF">
        <w:rPr>
          <w:rFonts w:ascii="Arial" w:hAnsi="Arial" w:cs="Arial"/>
          <w:sz w:val="28"/>
          <w:szCs w:val="28"/>
        </w:rPr>
        <w:t xml:space="preserve"> – </w:t>
      </w:r>
      <w:r w:rsidR="008C72A6" w:rsidRPr="00C653EF">
        <w:rPr>
          <w:rFonts w:ascii="Arial" w:hAnsi="Arial" w:cs="Arial"/>
          <w:b/>
          <w:sz w:val="28"/>
          <w:szCs w:val="28"/>
        </w:rPr>
        <w:t>2,7%,</w:t>
      </w:r>
      <w:r w:rsidR="008C72A6" w:rsidRPr="00C653EF">
        <w:rPr>
          <w:rFonts w:ascii="Arial" w:hAnsi="Arial" w:cs="Arial"/>
          <w:sz w:val="28"/>
          <w:szCs w:val="28"/>
        </w:rPr>
        <w:t xml:space="preserve"> </w:t>
      </w:r>
      <w:r w:rsidR="008C72A6" w:rsidRPr="00C653EF">
        <w:rPr>
          <w:rFonts w:ascii="Arial" w:hAnsi="Arial" w:cs="Arial"/>
          <w:sz w:val="28"/>
          <w:szCs w:val="28"/>
          <w:lang w:val="en-US"/>
        </w:rPr>
        <w:t>NASDAQ</w:t>
      </w:r>
      <w:r w:rsidR="008C72A6" w:rsidRPr="00C653EF">
        <w:rPr>
          <w:rFonts w:ascii="Arial" w:hAnsi="Arial" w:cs="Arial"/>
          <w:sz w:val="28"/>
          <w:szCs w:val="28"/>
        </w:rPr>
        <w:t xml:space="preserve"> – </w:t>
      </w:r>
      <w:r w:rsidR="008C72A6" w:rsidRPr="00C653EF">
        <w:rPr>
          <w:rFonts w:ascii="Arial" w:hAnsi="Arial" w:cs="Arial"/>
          <w:b/>
          <w:sz w:val="28"/>
          <w:szCs w:val="28"/>
        </w:rPr>
        <w:t>5,9%.</w:t>
      </w:r>
    </w:p>
    <w:p w:rsidR="00844FD9" w:rsidRPr="00C653EF" w:rsidRDefault="003A1FCB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 w:rsidRPr="00C653EF">
        <w:rPr>
          <w:rFonts w:ascii="Arial" w:hAnsi="Arial" w:cs="Arial"/>
          <w:bCs/>
          <w:color w:val="000000" w:themeColor="text1"/>
          <w:sz w:val="28"/>
          <w:szCs w:val="28"/>
        </w:rPr>
        <w:t>В результате улучшения э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пидемиологическ</w:t>
      </w:r>
      <w:r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ой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ситуаци</w:t>
      </w:r>
      <w:r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и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  <w:r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в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осстановление </w:t>
      </w:r>
      <w:r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в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ЕС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в апреле т</w:t>
      </w:r>
      <w:r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.г. превысило ожидания 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на фоне возобновления роста сектора услуг. PMI Еврозоны за апрель т.г. достиг </w:t>
      </w:r>
      <w:r w:rsidR="00D9102C" w:rsidRPr="00C653EF">
        <w:rPr>
          <w:rFonts w:ascii="Arial" w:hAnsi="Arial" w:cs="Arial"/>
          <w:b/>
          <w:bCs/>
          <w:color w:val="000000" w:themeColor="text1"/>
          <w:sz w:val="28"/>
          <w:szCs w:val="28"/>
          <w:lang w:val="kk-KZ"/>
        </w:rPr>
        <w:t>53,8</w:t>
      </w:r>
      <w:r w:rsidR="00844FD9" w:rsidRPr="00C653EF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.</w:t>
      </w:r>
    </w:p>
    <w:p w:rsidR="001D3378" w:rsidRPr="00C653EF" w:rsidRDefault="00E42DA9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На фоне роста производства, спроса и опережающего восстановления сферы услуг </w:t>
      </w:r>
      <w:r w:rsidRPr="00C653EF">
        <w:rPr>
          <w:rFonts w:ascii="Arial" w:hAnsi="Arial" w:cs="Arial"/>
          <w:b/>
          <w:sz w:val="28"/>
          <w:szCs w:val="28"/>
        </w:rPr>
        <w:t>глобальный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sz w:val="28"/>
          <w:szCs w:val="28"/>
        </w:rPr>
        <w:t>индекс экономической активности</w:t>
      </w:r>
      <w:r w:rsidRPr="00C653EF">
        <w:rPr>
          <w:rFonts w:ascii="Arial" w:hAnsi="Arial" w:cs="Arial"/>
          <w:sz w:val="28"/>
          <w:szCs w:val="28"/>
        </w:rPr>
        <w:t xml:space="preserve"> в апреле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достиг </w:t>
      </w:r>
      <w:r w:rsidRPr="00C653EF">
        <w:rPr>
          <w:rFonts w:ascii="Arial" w:hAnsi="Arial" w:cs="Arial"/>
          <w:b/>
          <w:sz w:val="28"/>
          <w:szCs w:val="28"/>
        </w:rPr>
        <w:t>11-летнего максимума</w:t>
      </w:r>
      <w:r w:rsidRPr="00C653EF">
        <w:rPr>
          <w:rFonts w:ascii="Arial" w:hAnsi="Arial" w:cs="Arial"/>
          <w:sz w:val="28"/>
          <w:szCs w:val="28"/>
        </w:rPr>
        <w:t xml:space="preserve"> – </w:t>
      </w:r>
      <w:r w:rsidRPr="00C653EF">
        <w:rPr>
          <w:rFonts w:ascii="Arial" w:hAnsi="Arial" w:cs="Arial"/>
          <w:b/>
          <w:bCs/>
          <w:sz w:val="28"/>
          <w:szCs w:val="28"/>
        </w:rPr>
        <w:t>56,3</w:t>
      </w:r>
      <w:r w:rsidRPr="00C653EF">
        <w:rPr>
          <w:rFonts w:ascii="Arial" w:hAnsi="Arial" w:cs="Arial"/>
          <w:sz w:val="28"/>
          <w:szCs w:val="28"/>
        </w:rPr>
        <w:t xml:space="preserve"> пунктов. Наибольший вклад в индекс внесли </w:t>
      </w:r>
      <w:r w:rsidR="005051C5" w:rsidRPr="00C653EF">
        <w:rPr>
          <w:rFonts w:ascii="Arial" w:hAnsi="Arial" w:cs="Arial"/>
          <w:sz w:val="28"/>
          <w:szCs w:val="28"/>
        </w:rPr>
        <w:t xml:space="preserve">  </w:t>
      </w:r>
      <w:r w:rsidRPr="00C653EF">
        <w:rPr>
          <w:rFonts w:ascii="Arial" w:hAnsi="Arial" w:cs="Arial"/>
          <w:sz w:val="28"/>
          <w:szCs w:val="28"/>
        </w:rPr>
        <w:t>США</w:t>
      </w:r>
      <w:r w:rsidR="008B7043" w:rsidRPr="00C653EF">
        <w:rPr>
          <w:rFonts w:ascii="Arial" w:hAnsi="Arial" w:cs="Arial"/>
          <w:sz w:val="28"/>
          <w:szCs w:val="28"/>
        </w:rPr>
        <w:t>, Великобритания</w:t>
      </w:r>
      <w:r w:rsidRPr="00C653EF">
        <w:rPr>
          <w:rFonts w:ascii="Arial" w:hAnsi="Arial" w:cs="Arial"/>
          <w:sz w:val="28"/>
          <w:szCs w:val="28"/>
        </w:rPr>
        <w:t xml:space="preserve"> и Австралия. В Японии отмечался слабый рост экономической активности, в то время как в Бразилии </w:t>
      </w:r>
      <w:r w:rsidR="008B7043" w:rsidRPr="00C653EF">
        <w:rPr>
          <w:rFonts w:ascii="Arial" w:hAnsi="Arial" w:cs="Arial"/>
          <w:sz w:val="28"/>
          <w:szCs w:val="28"/>
        </w:rPr>
        <w:t>и Индии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2D0B8A" w:rsidRPr="00C653EF">
        <w:rPr>
          <w:rFonts w:ascii="Arial" w:hAnsi="Arial" w:cs="Arial"/>
          <w:sz w:val="28"/>
          <w:szCs w:val="28"/>
        </w:rPr>
        <w:t xml:space="preserve">из-за роста заболеваемости </w:t>
      </w:r>
      <w:proofErr w:type="spellStart"/>
      <w:r w:rsidR="002D0B8A" w:rsidRPr="00C653EF">
        <w:rPr>
          <w:rFonts w:ascii="Arial" w:hAnsi="Arial" w:cs="Arial"/>
          <w:sz w:val="28"/>
          <w:szCs w:val="28"/>
        </w:rPr>
        <w:t>коронов</w:t>
      </w:r>
      <w:r w:rsidR="008B7043" w:rsidRPr="00C653EF">
        <w:rPr>
          <w:rFonts w:ascii="Arial" w:hAnsi="Arial" w:cs="Arial"/>
          <w:sz w:val="28"/>
          <w:szCs w:val="28"/>
        </w:rPr>
        <w:t>ир</w:t>
      </w:r>
      <w:r w:rsidR="002D0B8A" w:rsidRPr="00C653EF">
        <w:rPr>
          <w:rFonts w:ascii="Arial" w:hAnsi="Arial" w:cs="Arial"/>
          <w:sz w:val="28"/>
          <w:szCs w:val="28"/>
        </w:rPr>
        <w:t>усом</w:t>
      </w:r>
      <w:proofErr w:type="spellEnd"/>
      <w:r w:rsidR="002D0B8A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зафиксировано снижение показателя. </w:t>
      </w:r>
      <w:r w:rsidR="00AE67E4" w:rsidRPr="00C653EF">
        <w:rPr>
          <w:rFonts w:ascii="Arial" w:hAnsi="Arial" w:cs="Arial"/>
          <w:sz w:val="28"/>
          <w:szCs w:val="28"/>
        </w:rPr>
        <w:t xml:space="preserve">В </w:t>
      </w:r>
      <w:r w:rsidR="00AE67E4" w:rsidRPr="00C653EF">
        <w:rPr>
          <w:rFonts w:ascii="Arial" w:hAnsi="Arial" w:cs="Arial"/>
          <w:b/>
          <w:bCs/>
          <w:sz w:val="28"/>
          <w:szCs w:val="28"/>
        </w:rPr>
        <w:t>Казахстане</w:t>
      </w:r>
      <w:r w:rsidR="00AE67E4" w:rsidRPr="00C653EF">
        <w:rPr>
          <w:rFonts w:ascii="Arial" w:hAnsi="Arial" w:cs="Arial"/>
          <w:sz w:val="28"/>
          <w:szCs w:val="28"/>
        </w:rPr>
        <w:t xml:space="preserve"> </w:t>
      </w:r>
      <w:r w:rsidR="00AE67E4" w:rsidRPr="00C653EF">
        <w:rPr>
          <w:rFonts w:ascii="Arial" w:hAnsi="Arial" w:cs="Arial"/>
          <w:b/>
          <w:bCs/>
          <w:sz w:val="28"/>
          <w:szCs w:val="28"/>
        </w:rPr>
        <w:t xml:space="preserve">индекс деловой активности </w:t>
      </w:r>
      <w:r w:rsidR="00762785" w:rsidRPr="00C653EF">
        <w:rPr>
          <w:rFonts w:ascii="Arial" w:hAnsi="Arial" w:cs="Arial"/>
          <w:b/>
          <w:bCs/>
          <w:sz w:val="28"/>
          <w:szCs w:val="28"/>
        </w:rPr>
        <w:t xml:space="preserve">второй месяц подряд </w:t>
      </w:r>
      <w:r w:rsidR="00762785" w:rsidRPr="00C653EF">
        <w:rPr>
          <w:rFonts w:ascii="Arial" w:hAnsi="Arial" w:cs="Arial"/>
          <w:sz w:val="28"/>
          <w:szCs w:val="28"/>
        </w:rPr>
        <w:t xml:space="preserve">сохраняется </w:t>
      </w:r>
      <w:r w:rsidR="00AE67E4" w:rsidRPr="00C653EF">
        <w:rPr>
          <w:rFonts w:ascii="Arial" w:hAnsi="Arial" w:cs="Arial"/>
          <w:sz w:val="28"/>
          <w:szCs w:val="28"/>
        </w:rPr>
        <w:t>в зоне роста</w:t>
      </w:r>
      <w:r w:rsidR="00762785" w:rsidRPr="00C653EF">
        <w:rPr>
          <w:rFonts w:ascii="Arial" w:hAnsi="Arial" w:cs="Arial"/>
          <w:sz w:val="28"/>
          <w:szCs w:val="28"/>
        </w:rPr>
        <w:t>. В</w:t>
      </w:r>
      <w:r w:rsidR="00AE67E4" w:rsidRPr="00C653EF">
        <w:rPr>
          <w:rFonts w:ascii="Arial" w:hAnsi="Arial" w:cs="Arial"/>
          <w:sz w:val="28"/>
          <w:szCs w:val="28"/>
        </w:rPr>
        <w:t xml:space="preserve"> апреле </w:t>
      </w:r>
      <w:proofErr w:type="spellStart"/>
      <w:r w:rsidR="00AE67E4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AE67E4" w:rsidRPr="00C653EF">
        <w:rPr>
          <w:rFonts w:ascii="Arial" w:hAnsi="Arial" w:cs="Arial"/>
          <w:sz w:val="28"/>
          <w:szCs w:val="28"/>
        </w:rPr>
        <w:t xml:space="preserve">.  </w:t>
      </w:r>
      <w:r w:rsidR="00762785" w:rsidRPr="00C653EF">
        <w:rPr>
          <w:rFonts w:ascii="Arial" w:hAnsi="Arial" w:cs="Arial"/>
          <w:sz w:val="28"/>
          <w:szCs w:val="28"/>
        </w:rPr>
        <w:t>он составил</w:t>
      </w:r>
      <w:r w:rsidR="00AE67E4" w:rsidRPr="00C653EF">
        <w:rPr>
          <w:rFonts w:ascii="Arial" w:hAnsi="Arial" w:cs="Arial"/>
          <w:sz w:val="28"/>
          <w:szCs w:val="28"/>
        </w:rPr>
        <w:t xml:space="preserve"> </w:t>
      </w:r>
      <w:r w:rsidR="00AE67E4" w:rsidRPr="00C653EF">
        <w:rPr>
          <w:rFonts w:ascii="Arial" w:hAnsi="Arial" w:cs="Arial"/>
          <w:b/>
          <w:bCs/>
          <w:sz w:val="28"/>
          <w:szCs w:val="28"/>
        </w:rPr>
        <w:t>50,5</w:t>
      </w:r>
      <w:r w:rsidR="0076278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762785" w:rsidRPr="00C653EF">
        <w:rPr>
          <w:rFonts w:ascii="Arial" w:hAnsi="Arial" w:cs="Arial"/>
          <w:bCs/>
          <w:sz w:val="28"/>
          <w:szCs w:val="28"/>
        </w:rPr>
        <w:t>пункта</w:t>
      </w:r>
      <w:r w:rsidR="00AE67E4" w:rsidRPr="00C653EF">
        <w:rPr>
          <w:rFonts w:ascii="Arial" w:hAnsi="Arial" w:cs="Arial"/>
          <w:sz w:val="28"/>
          <w:szCs w:val="28"/>
        </w:rPr>
        <w:t xml:space="preserve"> благодаря продолжающемуся восстановлению в секторе услуг </w:t>
      </w:r>
      <w:r w:rsidR="008B7043" w:rsidRPr="00C653EF">
        <w:rPr>
          <w:rFonts w:ascii="Arial" w:hAnsi="Arial" w:cs="Arial"/>
          <w:sz w:val="28"/>
          <w:szCs w:val="28"/>
        </w:rPr>
        <w:t>и промышленности.</w:t>
      </w:r>
    </w:p>
    <w:p w:rsidR="00E80CCA" w:rsidRPr="00C653EF" w:rsidRDefault="00461B09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iCs/>
          <w:sz w:val="28"/>
          <w:szCs w:val="28"/>
          <w:shd w:val="clear" w:color="auto" w:fill="D9D9D9"/>
        </w:rPr>
        <w:t>УСКОРЕНИЕ</w:t>
      </w:r>
      <w:r w:rsidR="00E80CCA" w:rsidRPr="00C653EF">
        <w:rPr>
          <w:rFonts w:ascii="Arial" w:hAnsi="Arial" w:cs="Arial"/>
          <w:i/>
          <w:iCs/>
          <w:sz w:val="28"/>
          <w:szCs w:val="28"/>
          <w:shd w:val="clear" w:color="auto" w:fill="D9D9D9"/>
        </w:rPr>
        <w:t xml:space="preserve"> ИНФЛЯЦИИ И ИНФЛЯЦИОННЫХ ОЖИДАНИЙ В МИРЕ</w:t>
      </w:r>
    </w:p>
    <w:p w:rsidR="007964A3" w:rsidRPr="00C653EF" w:rsidRDefault="007964A3" w:rsidP="00C653EF">
      <w:pPr>
        <w:widowControl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>Рост цен на мировых товарных рынках в сочетании с фискальными и денежно-кредитными стимулами</w:t>
      </w:r>
      <w:r w:rsidR="002D0B8A" w:rsidRPr="00C653EF">
        <w:rPr>
          <w:rFonts w:ascii="Arial" w:hAnsi="Arial" w:cs="Arial"/>
          <w:bCs/>
          <w:sz w:val="28"/>
          <w:szCs w:val="28"/>
        </w:rPr>
        <w:t xml:space="preserve"> развитых стран</w:t>
      </w:r>
      <w:r w:rsidRPr="00C653EF">
        <w:rPr>
          <w:rFonts w:ascii="Arial" w:hAnsi="Arial" w:cs="Arial"/>
          <w:bCs/>
          <w:sz w:val="28"/>
          <w:szCs w:val="28"/>
        </w:rPr>
        <w:t xml:space="preserve"> обеспечили </w:t>
      </w:r>
      <w:r w:rsidRPr="00C653EF">
        <w:rPr>
          <w:rFonts w:ascii="Arial" w:hAnsi="Arial" w:cs="Arial"/>
          <w:b/>
          <w:bCs/>
          <w:sz w:val="28"/>
          <w:szCs w:val="28"/>
        </w:rPr>
        <w:t>рост инфляции и инфляционных ожиданий</w:t>
      </w:r>
      <w:r w:rsidRPr="00C653EF">
        <w:rPr>
          <w:rFonts w:ascii="Arial" w:hAnsi="Arial" w:cs="Arial"/>
          <w:bCs/>
          <w:sz w:val="28"/>
          <w:szCs w:val="28"/>
        </w:rPr>
        <w:t xml:space="preserve">. </w:t>
      </w:r>
    </w:p>
    <w:p w:rsidR="007964A3" w:rsidRPr="00C653EF" w:rsidRDefault="007964A3" w:rsidP="00C653EF">
      <w:pPr>
        <w:widowControl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За последний год совокупный баланс 6 ключевых мировых центральных банков, включая ФРС США, ЕЦБ и Банк Японии, увеличился с </w:t>
      </w:r>
      <w:r w:rsidRPr="00C653EF">
        <w:rPr>
          <w:rFonts w:ascii="Arial" w:hAnsi="Arial" w:cs="Arial"/>
          <w:b/>
          <w:bCs/>
          <w:sz w:val="28"/>
          <w:szCs w:val="28"/>
        </w:rPr>
        <w:t>15</w:t>
      </w:r>
      <w:r w:rsidRPr="00C653EF">
        <w:rPr>
          <w:rFonts w:ascii="Arial" w:hAnsi="Arial" w:cs="Arial"/>
          <w:bCs/>
          <w:sz w:val="28"/>
          <w:szCs w:val="28"/>
        </w:rPr>
        <w:t xml:space="preserve"> до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25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</w:rPr>
        <w:t>трлн</w:t>
      </w:r>
      <w:r w:rsidR="005051C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bCs/>
          <w:sz w:val="28"/>
          <w:szCs w:val="28"/>
        </w:rPr>
        <w:t>долл</w:t>
      </w:r>
      <w:r w:rsidR="00762785" w:rsidRPr="00C653EF">
        <w:rPr>
          <w:rFonts w:ascii="Arial" w:hAnsi="Arial" w:cs="Arial"/>
          <w:bCs/>
          <w:sz w:val="28"/>
          <w:szCs w:val="28"/>
        </w:rPr>
        <w:t>.</w:t>
      </w:r>
      <w:proofErr w:type="gramEnd"/>
      <w:r w:rsidRPr="00C653EF">
        <w:rPr>
          <w:rFonts w:ascii="Arial" w:hAnsi="Arial" w:cs="Arial"/>
          <w:bCs/>
          <w:sz w:val="28"/>
          <w:szCs w:val="28"/>
        </w:rPr>
        <w:t xml:space="preserve"> США и продолжает расти, обновляя исторические рекорды. </w:t>
      </w:r>
      <w:r w:rsidR="00CF558B" w:rsidRPr="00C653EF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7964A3" w:rsidRPr="00C653EF" w:rsidRDefault="007964A3" w:rsidP="00C653EF">
      <w:pPr>
        <w:widowControl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По данным ФАО ООН, индекс продовольственных цен растет </w:t>
      </w:r>
      <w:r w:rsidR="009F522E" w:rsidRPr="00C653E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11</w:t>
      </w:r>
      <w:r w:rsidRPr="00C653E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-й</w:t>
      </w:r>
      <w:r w:rsidR="009F522E"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месяц подряд и в апрел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т.г</w:t>
      </w:r>
      <w:proofErr w:type="spellEnd"/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. достиг </w:t>
      </w:r>
      <w:r w:rsidR="009F522E" w:rsidRPr="00C653E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120,9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пункта, что является </w:t>
      </w:r>
      <w:r w:rsidRPr="00C653EF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самым высоким значением </w:t>
      </w:r>
      <w:r w:rsidR="009F522E"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 ма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 2014 года в результате</w:t>
      </w:r>
      <w:r w:rsidRPr="00C653E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роста цен на </w:t>
      </w:r>
      <w:r w:rsidR="009F522E"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сахар, </w:t>
      </w:r>
      <w:r w:rsidR="009F522E"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 xml:space="preserve">а также на 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растительные масла,</w:t>
      </w:r>
      <w:r w:rsidR="009F522E"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мясо, зерновые и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молочную </w:t>
      </w:r>
      <w:r w:rsidR="009F522E"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продукцию</w:t>
      </w:r>
      <w:r w:rsidRPr="00C653E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Индекс </w:t>
      </w:r>
      <w:proofErr w:type="spellStart"/>
      <w:r w:rsidRPr="00C653EF">
        <w:rPr>
          <w:rFonts w:ascii="Arial" w:hAnsi="Arial" w:cs="Arial"/>
          <w:b/>
          <w:bCs/>
          <w:sz w:val="28"/>
          <w:szCs w:val="28"/>
        </w:rPr>
        <w:t>Bloomberg</w:t>
      </w:r>
      <w:proofErr w:type="spellEnd"/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653EF">
        <w:rPr>
          <w:rFonts w:ascii="Arial" w:hAnsi="Arial" w:cs="Arial"/>
          <w:b/>
          <w:bCs/>
          <w:sz w:val="28"/>
          <w:szCs w:val="28"/>
        </w:rPr>
        <w:t>Grains</w:t>
      </w:r>
      <w:proofErr w:type="spellEnd"/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по биржевым котировкам ключевых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зерновых товаров в апреле </w:t>
      </w:r>
      <w:proofErr w:type="spellStart"/>
      <w:r w:rsidRPr="00C653EF">
        <w:rPr>
          <w:rFonts w:ascii="Arial" w:hAnsi="Arial" w:cs="Arial"/>
          <w:b/>
          <w:bCs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b/>
          <w:bCs/>
          <w:sz w:val="28"/>
          <w:szCs w:val="28"/>
        </w:rPr>
        <w:t xml:space="preserve">. </w:t>
      </w:r>
      <w:r w:rsidRPr="00C653EF">
        <w:rPr>
          <w:rFonts w:ascii="Arial" w:hAnsi="Arial" w:cs="Arial"/>
          <w:sz w:val="28"/>
          <w:szCs w:val="28"/>
        </w:rPr>
        <w:t xml:space="preserve">повысился на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8% </w:t>
      </w:r>
      <w:r w:rsidRPr="00C653EF">
        <w:rPr>
          <w:rFonts w:ascii="Arial" w:hAnsi="Arial" w:cs="Arial"/>
          <w:sz w:val="28"/>
          <w:szCs w:val="28"/>
        </w:rPr>
        <w:t xml:space="preserve">-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максимум за 8 лет. </w:t>
      </w:r>
    </w:p>
    <w:p w:rsidR="004B06DE" w:rsidRPr="00C653EF" w:rsidRDefault="00E80CCA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Из-за повышения цен на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сырьевые товары </w:t>
      </w:r>
      <w:r w:rsidRPr="00C653EF">
        <w:rPr>
          <w:rFonts w:ascii="Arial" w:hAnsi="Arial" w:cs="Arial"/>
          <w:sz w:val="28"/>
          <w:szCs w:val="28"/>
        </w:rPr>
        <w:t xml:space="preserve">и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обесценения валют ЕМ, инфляция </w:t>
      </w:r>
      <w:r w:rsidRPr="00C653EF">
        <w:rPr>
          <w:rFonts w:ascii="Arial" w:hAnsi="Arial" w:cs="Arial"/>
          <w:sz w:val="28"/>
          <w:szCs w:val="28"/>
        </w:rPr>
        <w:t>складывается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выше ожиданий </w:t>
      </w:r>
      <w:r w:rsidRPr="00C653EF">
        <w:rPr>
          <w:rFonts w:ascii="Arial" w:hAnsi="Arial" w:cs="Arial"/>
          <w:sz w:val="28"/>
          <w:szCs w:val="28"/>
        </w:rPr>
        <w:t>в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развивающихся странах, что вынуждает центральные банки начинать </w:t>
      </w:r>
      <w:r w:rsidR="000C698D" w:rsidRPr="00C653EF">
        <w:rPr>
          <w:rFonts w:ascii="Arial" w:hAnsi="Arial" w:cs="Arial"/>
          <w:b/>
          <w:sz w:val="28"/>
          <w:szCs w:val="28"/>
        </w:rPr>
        <w:t>переход к нейтральной</w:t>
      </w:r>
      <w:r w:rsidR="000C698D" w:rsidRPr="00C653EF">
        <w:rPr>
          <w:rFonts w:ascii="Arial" w:hAnsi="Arial" w:cs="Arial"/>
          <w:sz w:val="28"/>
          <w:szCs w:val="28"/>
        </w:rPr>
        <w:t xml:space="preserve"> </w:t>
      </w:r>
      <w:r w:rsidR="000C698D" w:rsidRPr="00C653EF">
        <w:rPr>
          <w:rFonts w:ascii="Arial" w:hAnsi="Arial" w:cs="Arial"/>
          <w:b/>
          <w:bCs/>
          <w:sz w:val="28"/>
          <w:szCs w:val="28"/>
        </w:rPr>
        <w:t>монетарной политике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4B06DE" w:rsidRPr="00C653EF" w:rsidRDefault="00E66FD9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С начала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="00B431DF" w:rsidRPr="00C653EF">
        <w:rPr>
          <w:rFonts w:ascii="Arial" w:hAnsi="Arial" w:cs="Arial"/>
          <w:bCs/>
          <w:sz w:val="28"/>
          <w:szCs w:val="28"/>
        </w:rPr>
        <w:t xml:space="preserve">. </w:t>
      </w:r>
      <w:r w:rsidR="007964A3" w:rsidRPr="00C653EF">
        <w:rPr>
          <w:rFonts w:ascii="Arial" w:hAnsi="Arial" w:cs="Arial"/>
          <w:bCs/>
          <w:sz w:val="28"/>
          <w:szCs w:val="28"/>
        </w:rPr>
        <w:t>ряд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4B06DE" w:rsidRPr="00C653EF">
        <w:rPr>
          <w:rFonts w:ascii="Arial" w:hAnsi="Arial" w:cs="Arial"/>
          <w:bCs/>
          <w:sz w:val="28"/>
          <w:szCs w:val="28"/>
        </w:rPr>
        <w:t>центробанков</w:t>
      </w:r>
      <w:proofErr w:type="spellEnd"/>
      <w:r w:rsidR="004B06DE" w:rsidRPr="00C653EF">
        <w:rPr>
          <w:rFonts w:ascii="Arial" w:hAnsi="Arial" w:cs="Arial"/>
          <w:bCs/>
          <w:sz w:val="28"/>
          <w:szCs w:val="28"/>
        </w:rPr>
        <w:t xml:space="preserve"> </w:t>
      </w:r>
      <w:r w:rsidR="007964A3" w:rsidRPr="00C653EF">
        <w:rPr>
          <w:rFonts w:ascii="Arial" w:hAnsi="Arial" w:cs="Arial"/>
          <w:bCs/>
          <w:sz w:val="28"/>
          <w:szCs w:val="28"/>
        </w:rPr>
        <w:t>развивающихся стран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 повысил процентные ставки - </w:t>
      </w:r>
      <w:r w:rsidR="00CF558B" w:rsidRPr="00C653EF">
        <w:rPr>
          <w:rFonts w:ascii="Arial" w:hAnsi="Arial" w:cs="Arial"/>
          <w:bCs/>
          <w:sz w:val="28"/>
          <w:szCs w:val="28"/>
        </w:rPr>
        <w:t xml:space="preserve"> в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 Бразилии, Турции и России. Ц</w:t>
      </w:r>
      <w:r w:rsidRPr="00C653EF">
        <w:rPr>
          <w:rFonts w:ascii="Arial" w:hAnsi="Arial" w:cs="Arial"/>
          <w:bCs/>
          <w:sz w:val="28"/>
          <w:szCs w:val="28"/>
        </w:rPr>
        <w:t xml:space="preserve">ентральный </w:t>
      </w:r>
      <w:r w:rsidR="004B06DE" w:rsidRPr="00C653EF">
        <w:rPr>
          <w:rFonts w:ascii="Arial" w:hAnsi="Arial" w:cs="Arial"/>
          <w:bCs/>
          <w:sz w:val="28"/>
          <w:szCs w:val="28"/>
        </w:rPr>
        <w:t>Б</w:t>
      </w:r>
      <w:r w:rsidRPr="00C653EF">
        <w:rPr>
          <w:rFonts w:ascii="Arial" w:hAnsi="Arial" w:cs="Arial"/>
          <w:bCs/>
          <w:sz w:val="28"/>
          <w:szCs w:val="28"/>
        </w:rPr>
        <w:t xml:space="preserve">анк </w:t>
      </w:r>
      <w:r w:rsidR="004B06DE" w:rsidRPr="00C653EF">
        <w:rPr>
          <w:rFonts w:ascii="Arial" w:hAnsi="Arial" w:cs="Arial"/>
          <w:bCs/>
          <w:sz w:val="28"/>
          <w:szCs w:val="28"/>
        </w:rPr>
        <w:t>Р</w:t>
      </w:r>
      <w:r w:rsidRPr="00C653EF">
        <w:rPr>
          <w:rFonts w:ascii="Arial" w:hAnsi="Arial" w:cs="Arial"/>
          <w:bCs/>
          <w:sz w:val="28"/>
          <w:szCs w:val="28"/>
        </w:rPr>
        <w:t>оссии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 в апреле </w:t>
      </w:r>
      <w:proofErr w:type="spellStart"/>
      <w:r w:rsidR="00B431DF"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="00B431DF" w:rsidRPr="00C653EF">
        <w:rPr>
          <w:rFonts w:ascii="Arial" w:hAnsi="Arial" w:cs="Arial"/>
          <w:bCs/>
          <w:sz w:val="28"/>
          <w:szCs w:val="28"/>
        </w:rPr>
        <w:t xml:space="preserve">. 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снова </w:t>
      </w:r>
      <w:r w:rsidRPr="00C653EF">
        <w:rPr>
          <w:rFonts w:ascii="Arial" w:hAnsi="Arial" w:cs="Arial"/>
          <w:bCs/>
          <w:sz w:val="28"/>
          <w:szCs w:val="28"/>
        </w:rPr>
        <w:t>повысил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 ключевую ставку </w:t>
      </w:r>
      <w:r w:rsidRPr="00C653EF">
        <w:rPr>
          <w:rFonts w:ascii="Arial" w:hAnsi="Arial" w:cs="Arial"/>
          <w:bCs/>
          <w:sz w:val="28"/>
          <w:szCs w:val="28"/>
        </w:rPr>
        <w:t xml:space="preserve">на </w:t>
      </w:r>
      <w:r w:rsidRPr="00C653EF">
        <w:rPr>
          <w:rFonts w:ascii="Arial" w:hAnsi="Arial" w:cs="Arial"/>
          <w:b/>
          <w:bCs/>
          <w:sz w:val="28"/>
          <w:szCs w:val="28"/>
        </w:rPr>
        <w:t>50</w:t>
      </w:r>
      <w:r w:rsidRPr="00C653E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б.п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 xml:space="preserve">. </w:t>
      </w:r>
      <w:r w:rsidR="004B06DE" w:rsidRPr="00C653EF">
        <w:rPr>
          <w:rFonts w:ascii="Arial" w:hAnsi="Arial" w:cs="Arial"/>
          <w:bCs/>
          <w:sz w:val="28"/>
          <w:szCs w:val="28"/>
        </w:rPr>
        <w:t xml:space="preserve">до </w:t>
      </w:r>
      <w:r w:rsidR="004B06DE" w:rsidRPr="00C653EF">
        <w:rPr>
          <w:rFonts w:ascii="Arial" w:hAnsi="Arial" w:cs="Arial"/>
          <w:b/>
          <w:bCs/>
          <w:sz w:val="28"/>
          <w:szCs w:val="28"/>
        </w:rPr>
        <w:t>5%</w:t>
      </w:r>
      <w:r w:rsidR="004B06DE" w:rsidRPr="00C653EF">
        <w:rPr>
          <w:rFonts w:ascii="Arial" w:hAnsi="Arial" w:cs="Arial"/>
          <w:bCs/>
          <w:sz w:val="28"/>
          <w:szCs w:val="28"/>
        </w:rPr>
        <w:t>.</w:t>
      </w:r>
    </w:p>
    <w:p w:rsidR="00793463" w:rsidRPr="00C653EF" w:rsidRDefault="00793463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ИНФЛЯЦИЯ</w:t>
      </w:r>
      <w:r w:rsidR="00D83AF8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В КАЗАХСТАНЕ</w:t>
      </w:r>
      <w:r w:rsidR="00461B0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СТАБИЛИЗИР</w:t>
      </w:r>
      <w:r w:rsidR="008D4FFB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УЕТСЯ</w:t>
      </w:r>
    </w:p>
    <w:p w:rsidR="00ED6E48" w:rsidRPr="00C653EF" w:rsidRDefault="00ED6E48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В апреле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</w:t>
      </w:r>
      <w:r w:rsidRPr="00C653EF">
        <w:rPr>
          <w:rFonts w:ascii="Arial" w:hAnsi="Arial" w:cs="Arial"/>
          <w:b/>
          <w:sz w:val="28"/>
          <w:szCs w:val="28"/>
        </w:rPr>
        <w:t>инфляция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D66174" w:rsidRPr="00C653EF">
        <w:rPr>
          <w:rFonts w:ascii="Arial" w:hAnsi="Arial" w:cs="Arial"/>
          <w:sz w:val="28"/>
          <w:szCs w:val="28"/>
        </w:rPr>
        <w:t xml:space="preserve">в Казахстане </w:t>
      </w:r>
      <w:r w:rsidR="00EA0F30" w:rsidRPr="00C653EF">
        <w:rPr>
          <w:rFonts w:ascii="Arial" w:hAnsi="Arial" w:cs="Arial"/>
          <w:sz w:val="28"/>
          <w:szCs w:val="28"/>
        </w:rPr>
        <w:t xml:space="preserve">сохранилась на уровне предыдущего месяца </w:t>
      </w:r>
      <w:r w:rsidRPr="00C653EF">
        <w:rPr>
          <w:rFonts w:ascii="Arial" w:hAnsi="Arial" w:cs="Arial"/>
          <w:sz w:val="28"/>
          <w:szCs w:val="28"/>
        </w:rPr>
        <w:t xml:space="preserve">- </w:t>
      </w:r>
      <w:r w:rsidRPr="00C653EF">
        <w:rPr>
          <w:rFonts w:ascii="Arial" w:hAnsi="Arial" w:cs="Arial"/>
          <w:b/>
          <w:sz w:val="28"/>
          <w:szCs w:val="28"/>
        </w:rPr>
        <w:t xml:space="preserve">7,0% </w:t>
      </w:r>
      <w:r w:rsidRPr="00C653EF">
        <w:rPr>
          <w:rFonts w:ascii="Arial" w:hAnsi="Arial" w:cs="Arial"/>
          <w:sz w:val="28"/>
          <w:szCs w:val="28"/>
        </w:rPr>
        <w:t>при замедлении продовольственной инфляции</w:t>
      </w:r>
      <w:r w:rsidRPr="00C653EF">
        <w:rPr>
          <w:rFonts w:ascii="Arial" w:hAnsi="Arial" w:cs="Arial"/>
          <w:b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и ускорении непродовольственной и сервисной компонент</w:t>
      </w:r>
      <w:r w:rsidR="005051C5" w:rsidRPr="00C653EF">
        <w:rPr>
          <w:rFonts w:ascii="Arial" w:hAnsi="Arial" w:cs="Arial"/>
          <w:sz w:val="28"/>
          <w:szCs w:val="28"/>
        </w:rPr>
        <w:t>ов</w:t>
      </w:r>
      <w:r w:rsidRPr="00C653EF">
        <w:rPr>
          <w:rFonts w:ascii="Arial" w:hAnsi="Arial" w:cs="Arial"/>
          <w:sz w:val="28"/>
          <w:szCs w:val="28"/>
        </w:rPr>
        <w:t>.</w:t>
      </w:r>
    </w:p>
    <w:p w:rsidR="00ED6E48" w:rsidRPr="00C653EF" w:rsidRDefault="00ED6E48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Продовольственная инфляция</w:t>
      </w:r>
      <w:r w:rsidRPr="00C653EF">
        <w:rPr>
          <w:rFonts w:ascii="Arial" w:hAnsi="Arial" w:cs="Arial"/>
          <w:sz w:val="28"/>
          <w:szCs w:val="28"/>
        </w:rPr>
        <w:t xml:space="preserve"> замедлилась с </w:t>
      </w:r>
      <w:r w:rsidRPr="00C653EF">
        <w:rPr>
          <w:rFonts w:ascii="Arial" w:hAnsi="Arial" w:cs="Arial"/>
          <w:b/>
          <w:sz w:val="28"/>
          <w:szCs w:val="28"/>
        </w:rPr>
        <w:t>10,7%</w:t>
      </w:r>
      <w:r w:rsidRPr="00C653EF">
        <w:rPr>
          <w:rFonts w:ascii="Arial" w:hAnsi="Arial" w:cs="Arial"/>
          <w:sz w:val="28"/>
          <w:szCs w:val="28"/>
        </w:rPr>
        <w:t xml:space="preserve"> до </w:t>
      </w:r>
      <w:r w:rsidRPr="00C653EF">
        <w:rPr>
          <w:rFonts w:ascii="Arial" w:hAnsi="Arial" w:cs="Arial"/>
          <w:b/>
          <w:sz w:val="28"/>
          <w:szCs w:val="28"/>
        </w:rPr>
        <w:t>9,8%</w:t>
      </w:r>
      <w:r w:rsidRPr="00C653EF">
        <w:rPr>
          <w:rFonts w:ascii="Arial" w:hAnsi="Arial" w:cs="Arial"/>
          <w:sz w:val="28"/>
          <w:szCs w:val="28"/>
        </w:rPr>
        <w:t xml:space="preserve"> на фоне замедления роста цен на хлебобулочные изделия, мясо, сахар и плодоовощную продукцию. </w:t>
      </w:r>
    </w:p>
    <w:p w:rsidR="00A17C9E" w:rsidRPr="00C653EF" w:rsidRDefault="00A17C9E" w:rsidP="00C653EF">
      <w:pPr>
        <w:widowControl w:val="0"/>
        <w:spacing w:after="0" w:line="240" w:lineRule="auto"/>
        <w:ind w:firstLine="709"/>
        <w:jc w:val="both"/>
        <w:rPr>
          <w:rFonts w:eastAsia="+mn-ea" w:cs="+mn-cs"/>
          <w:b/>
          <w:bCs/>
          <w:color w:val="000000"/>
          <w:kern w:val="24"/>
          <w:sz w:val="28"/>
          <w:szCs w:val="28"/>
        </w:rPr>
      </w:pPr>
      <w:r w:rsidRPr="00C653EF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На фоне возобновления </w:t>
      </w:r>
      <w:r w:rsidRPr="00C653EF">
        <w:rPr>
          <w:rFonts w:ascii="Arial" w:eastAsia="+mn-ea" w:hAnsi="Arial" w:cs="Arial"/>
          <w:b/>
          <w:color w:val="000000"/>
          <w:kern w:val="24"/>
          <w:sz w:val="28"/>
          <w:szCs w:val="28"/>
        </w:rPr>
        <w:t>деловой активности</w:t>
      </w:r>
      <w:r w:rsidRPr="00C653EF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, </w:t>
      </w:r>
      <w:r w:rsidRPr="00C653EF">
        <w:rPr>
          <w:rFonts w:ascii="Arial" w:eastAsia="+mn-ea" w:hAnsi="Arial" w:cs="Arial"/>
          <w:b/>
          <w:color w:val="000000"/>
          <w:kern w:val="24"/>
          <w:sz w:val="28"/>
          <w:szCs w:val="28"/>
        </w:rPr>
        <w:t>восстановления доходов</w:t>
      </w:r>
      <w:r w:rsidRPr="00C653EF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населения и </w:t>
      </w:r>
      <w:r w:rsidRPr="00C653EF">
        <w:rPr>
          <w:rFonts w:ascii="Arial" w:eastAsia="+mn-ea" w:hAnsi="Arial" w:cs="Arial"/>
          <w:b/>
          <w:color w:val="000000"/>
          <w:kern w:val="24"/>
          <w:sz w:val="28"/>
          <w:szCs w:val="28"/>
        </w:rPr>
        <w:t>роста импорта</w:t>
      </w:r>
      <w:r w:rsidRPr="00C653EF"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sz w:val="28"/>
          <w:szCs w:val="28"/>
        </w:rPr>
        <w:t>непродовольственная инфляция</w:t>
      </w:r>
      <w:r w:rsidRPr="00C653EF">
        <w:rPr>
          <w:rFonts w:ascii="Arial" w:hAnsi="Arial" w:cs="Arial"/>
          <w:sz w:val="28"/>
          <w:szCs w:val="28"/>
        </w:rPr>
        <w:t xml:space="preserve"> ускорилась с </w:t>
      </w:r>
      <w:r w:rsidRPr="00C653EF">
        <w:rPr>
          <w:rFonts w:ascii="Arial" w:hAnsi="Arial" w:cs="Arial"/>
          <w:b/>
          <w:sz w:val="28"/>
          <w:szCs w:val="28"/>
        </w:rPr>
        <w:t>5,6%</w:t>
      </w:r>
      <w:r w:rsidRPr="00C653EF">
        <w:rPr>
          <w:rFonts w:ascii="Arial" w:hAnsi="Arial" w:cs="Arial"/>
          <w:sz w:val="28"/>
          <w:szCs w:val="28"/>
        </w:rPr>
        <w:t xml:space="preserve"> до </w:t>
      </w:r>
      <w:r w:rsidRPr="00C653EF">
        <w:rPr>
          <w:rFonts w:ascii="Arial" w:hAnsi="Arial" w:cs="Arial"/>
          <w:b/>
          <w:sz w:val="28"/>
          <w:szCs w:val="28"/>
        </w:rPr>
        <w:t>6,4%</w:t>
      </w:r>
      <w:r w:rsidRPr="00C653EF"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 xml:space="preserve">. </w:t>
      </w:r>
      <w:r w:rsidRPr="00C653EF">
        <w:rPr>
          <w:rFonts w:ascii="Arial" w:eastAsia="Times New Roman" w:hAnsi="Arial" w:cs="Arial"/>
          <w:b/>
          <w:sz w:val="28"/>
          <w:szCs w:val="28"/>
          <w:lang w:eastAsia="ru-RU"/>
        </w:rPr>
        <w:t>Месячный рост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 цен на непродовольственные товары демонстрирует </w:t>
      </w:r>
      <w:r w:rsidRPr="00C653EF">
        <w:rPr>
          <w:rFonts w:ascii="Arial" w:eastAsia="Times New Roman" w:hAnsi="Arial" w:cs="Arial"/>
          <w:b/>
          <w:sz w:val="28"/>
          <w:szCs w:val="28"/>
          <w:lang w:eastAsia="ru-RU"/>
        </w:rPr>
        <w:t>максимальное значение с октября 2017 года</w:t>
      </w:r>
      <w:r w:rsidRPr="00C653EF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. 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Ускорились темпы роста цен на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одежду и обувь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 до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5,5%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 в годовом выражении</w:t>
      </w:r>
      <w:r w:rsidRPr="00C653EF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. 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Также наблюдается скачок цен на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бензин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 с начала </w:t>
      </w:r>
      <w:proofErr w:type="spellStart"/>
      <w:r w:rsidRPr="00C653EF">
        <w:rPr>
          <w:rFonts w:ascii="Arial" w:eastAsia="Times New Roman" w:hAnsi="Arial" w:cs="Arial"/>
          <w:sz w:val="28"/>
          <w:szCs w:val="28"/>
          <w:lang w:eastAsia="ru-RU"/>
        </w:rPr>
        <w:t>т.г</w:t>
      </w:r>
      <w:proofErr w:type="spellEnd"/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. на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11,6%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 на фоне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снижения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внутреннего предложения 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 xml:space="preserve">и </w:t>
      </w:r>
      <w:r w:rsidRPr="00C653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повышения тарифов на перевозку </w:t>
      </w:r>
      <w:r w:rsidRPr="00C653EF">
        <w:rPr>
          <w:rFonts w:ascii="Arial" w:eastAsia="Times New Roman" w:hAnsi="Arial" w:cs="Arial"/>
          <w:sz w:val="28"/>
          <w:szCs w:val="28"/>
          <w:lang w:eastAsia="ru-RU"/>
        </w:rPr>
        <w:t>нефтепродуктов.</w:t>
      </w:r>
    </w:p>
    <w:p w:rsidR="00ED6E48" w:rsidRPr="00C653EF" w:rsidRDefault="00ED6E48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Инфляция платных услуг</w:t>
      </w:r>
      <w:r w:rsidRPr="00C653EF">
        <w:rPr>
          <w:rFonts w:ascii="Arial" w:hAnsi="Arial" w:cs="Arial"/>
          <w:sz w:val="28"/>
          <w:szCs w:val="28"/>
        </w:rPr>
        <w:t xml:space="preserve"> ускорилась с </w:t>
      </w:r>
      <w:r w:rsidRPr="00C653EF">
        <w:rPr>
          <w:rFonts w:ascii="Arial" w:hAnsi="Arial" w:cs="Arial"/>
          <w:b/>
          <w:sz w:val="28"/>
          <w:szCs w:val="28"/>
        </w:rPr>
        <w:t xml:space="preserve">3,7% </w:t>
      </w:r>
      <w:r w:rsidRPr="00C653EF">
        <w:rPr>
          <w:rFonts w:ascii="Arial" w:hAnsi="Arial" w:cs="Arial"/>
          <w:sz w:val="28"/>
          <w:szCs w:val="28"/>
        </w:rPr>
        <w:t xml:space="preserve">до </w:t>
      </w:r>
      <w:r w:rsidRPr="00C653EF">
        <w:rPr>
          <w:rFonts w:ascii="Arial" w:hAnsi="Arial" w:cs="Arial"/>
          <w:b/>
          <w:sz w:val="28"/>
          <w:szCs w:val="28"/>
        </w:rPr>
        <w:t>4,1%</w:t>
      </w:r>
      <w:r w:rsidRPr="00C653EF">
        <w:rPr>
          <w:rFonts w:ascii="Arial" w:hAnsi="Arial" w:cs="Arial"/>
          <w:sz w:val="28"/>
          <w:szCs w:val="28"/>
        </w:rPr>
        <w:t xml:space="preserve"> ввиду ухода из расчета низкой базы прошлого года в категории регулируемых коммунальных услуг, а также удорожания отдельных рыночных услуг.</w:t>
      </w:r>
    </w:p>
    <w:p w:rsidR="0084663F" w:rsidRPr="00C653EF" w:rsidRDefault="006F235E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 xml:space="preserve">27 апреля </w:t>
      </w:r>
      <w:proofErr w:type="spellStart"/>
      <w:r w:rsidRPr="00C653EF">
        <w:rPr>
          <w:rFonts w:ascii="Arial" w:hAnsi="Arial" w:cs="Arial"/>
          <w:b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b/>
          <w:sz w:val="28"/>
          <w:szCs w:val="28"/>
        </w:rPr>
        <w:t>.</w:t>
      </w:r>
      <w:r w:rsidRPr="00C653EF">
        <w:rPr>
          <w:rFonts w:ascii="Arial" w:hAnsi="Arial" w:cs="Arial"/>
          <w:sz w:val="28"/>
          <w:szCs w:val="28"/>
        </w:rPr>
        <w:t xml:space="preserve"> Национальный банк принял решение о сохранении базовой ставки на уровне </w:t>
      </w:r>
      <w:r w:rsidRPr="00C653EF">
        <w:rPr>
          <w:rFonts w:ascii="Arial" w:hAnsi="Arial" w:cs="Arial"/>
          <w:b/>
          <w:sz w:val="28"/>
          <w:szCs w:val="28"/>
        </w:rPr>
        <w:t>9,0%</w:t>
      </w:r>
      <w:r w:rsidRPr="00C653EF">
        <w:rPr>
          <w:rFonts w:ascii="Arial" w:hAnsi="Arial" w:cs="Arial"/>
          <w:sz w:val="28"/>
          <w:szCs w:val="28"/>
        </w:rPr>
        <w:t xml:space="preserve"> годовых с коридор</w:t>
      </w:r>
      <w:r w:rsidR="00AF57CB" w:rsidRPr="00C653EF">
        <w:rPr>
          <w:rFonts w:ascii="Arial" w:hAnsi="Arial" w:cs="Arial"/>
          <w:sz w:val="28"/>
          <w:szCs w:val="28"/>
        </w:rPr>
        <w:t xml:space="preserve">ом </w:t>
      </w:r>
      <w:r w:rsidR="00AF57CB" w:rsidRPr="00C653EF">
        <w:rPr>
          <w:rFonts w:ascii="Arial" w:hAnsi="Arial" w:cs="Arial"/>
          <w:b/>
          <w:sz w:val="28"/>
          <w:szCs w:val="28"/>
        </w:rPr>
        <w:t>+/-</w:t>
      </w:r>
      <w:r w:rsidRPr="00C653EF">
        <w:rPr>
          <w:rFonts w:ascii="Arial" w:hAnsi="Arial" w:cs="Arial"/>
          <w:b/>
          <w:sz w:val="28"/>
          <w:szCs w:val="28"/>
        </w:rPr>
        <w:t xml:space="preserve">1,0 </w:t>
      </w:r>
      <w:proofErr w:type="spellStart"/>
      <w:r w:rsidRPr="00C653EF">
        <w:rPr>
          <w:rFonts w:ascii="Arial" w:hAnsi="Arial" w:cs="Arial"/>
          <w:b/>
          <w:sz w:val="28"/>
          <w:szCs w:val="28"/>
        </w:rPr>
        <w:t>п.п</w:t>
      </w:r>
      <w:proofErr w:type="spellEnd"/>
      <w:r w:rsidRPr="00C653EF">
        <w:rPr>
          <w:rFonts w:ascii="Arial" w:hAnsi="Arial" w:cs="Arial"/>
          <w:b/>
          <w:sz w:val="28"/>
          <w:szCs w:val="28"/>
        </w:rPr>
        <w:t>.</w:t>
      </w:r>
      <w:r w:rsidRPr="00C653EF">
        <w:rPr>
          <w:rFonts w:ascii="Arial" w:hAnsi="Arial" w:cs="Arial"/>
          <w:sz w:val="28"/>
          <w:szCs w:val="28"/>
        </w:rPr>
        <w:t xml:space="preserve"> н</w:t>
      </w:r>
      <w:r w:rsidR="0084663F" w:rsidRPr="00C653EF">
        <w:rPr>
          <w:rFonts w:ascii="Arial" w:hAnsi="Arial" w:cs="Arial"/>
          <w:sz w:val="28"/>
          <w:szCs w:val="28"/>
        </w:rPr>
        <w:t xml:space="preserve">а фоне сохранения действия </w:t>
      </w:r>
      <w:proofErr w:type="spellStart"/>
      <w:r w:rsidR="0084663F" w:rsidRPr="00C653EF">
        <w:rPr>
          <w:rFonts w:ascii="Arial" w:hAnsi="Arial" w:cs="Arial"/>
          <w:sz w:val="28"/>
          <w:szCs w:val="28"/>
        </w:rPr>
        <w:t>проинфляционных</w:t>
      </w:r>
      <w:proofErr w:type="spellEnd"/>
      <w:r w:rsidR="0084663F" w:rsidRPr="00C653EF">
        <w:rPr>
          <w:rFonts w:ascii="Arial" w:hAnsi="Arial" w:cs="Arial"/>
          <w:sz w:val="28"/>
          <w:szCs w:val="28"/>
        </w:rPr>
        <w:t xml:space="preserve"> факторов, связан</w:t>
      </w:r>
      <w:r w:rsidRPr="00C653EF">
        <w:rPr>
          <w:rFonts w:ascii="Arial" w:hAnsi="Arial" w:cs="Arial"/>
          <w:sz w:val="28"/>
          <w:szCs w:val="28"/>
        </w:rPr>
        <w:t>ных</w:t>
      </w:r>
      <w:r w:rsidR="0084663F" w:rsidRPr="00C653EF">
        <w:rPr>
          <w:rFonts w:ascii="Arial" w:hAnsi="Arial" w:cs="Arial"/>
          <w:sz w:val="28"/>
          <w:szCs w:val="28"/>
        </w:rPr>
        <w:t xml:space="preserve"> с </w:t>
      </w:r>
      <w:r w:rsidR="00AF57CB" w:rsidRPr="00C653EF">
        <w:rPr>
          <w:rFonts w:ascii="Arial" w:hAnsi="Arial" w:cs="Arial"/>
          <w:sz w:val="28"/>
          <w:szCs w:val="28"/>
        </w:rPr>
        <w:t>ростом внешних цен на продовольственные товары, ускорением инфляции в странах – торговых партнерах</w:t>
      </w:r>
      <w:r w:rsidR="0084663F" w:rsidRPr="00C653EF">
        <w:rPr>
          <w:rFonts w:ascii="Arial" w:hAnsi="Arial" w:cs="Arial"/>
          <w:sz w:val="28"/>
          <w:szCs w:val="28"/>
        </w:rPr>
        <w:t>.</w:t>
      </w:r>
    </w:p>
    <w:p w:rsidR="00793463" w:rsidRPr="00C653EF" w:rsidRDefault="00461B09" w:rsidP="00C653EF">
      <w:pPr>
        <w:widowControl w:val="0"/>
        <w:spacing w:after="0" w:line="240" w:lineRule="auto"/>
        <w:ind w:firstLine="708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СОКРАЩЕНИЕ ИНВЕСТИЦИЙ НЕРЕЗИДЕНТОВ В ТЕНГЕ</w:t>
      </w:r>
    </w:p>
    <w:p w:rsidR="002D0B8A" w:rsidRPr="00C653EF" w:rsidRDefault="002D0B8A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>Негативный риск-</w:t>
      </w:r>
      <w:proofErr w:type="spellStart"/>
      <w:r w:rsidRPr="00C653EF">
        <w:rPr>
          <w:rFonts w:ascii="Arial" w:hAnsi="Arial" w:cs="Arial"/>
          <w:sz w:val="28"/>
          <w:szCs w:val="28"/>
        </w:rPr>
        <w:t>сентимент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, связанный с увеличением случаев </w:t>
      </w:r>
      <w:r w:rsidRPr="00C653EF">
        <w:rPr>
          <w:rFonts w:ascii="Arial" w:hAnsi="Arial" w:cs="Arial"/>
          <w:sz w:val="28"/>
          <w:szCs w:val="28"/>
          <w:lang w:val="en-US"/>
        </w:rPr>
        <w:t>COVID</w:t>
      </w:r>
      <w:r w:rsidRPr="00C653EF">
        <w:rPr>
          <w:rFonts w:ascii="Arial" w:hAnsi="Arial" w:cs="Arial"/>
          <w:sz w:val="28"/>
          <w:szCs w:val="28"/>
        </w:rPr>
        <w:t xml:space="preserve">-19 в мире, продолжает оказывать давление на валюты и рынки развивающихся рынков, в том числе РК. </w:t>
      </w:r>
      <w:r w:rsidRPr="00C653EF">
        <w:rPr>
          <w:rFonts w:ascii="Arial" w:hAnsi="Arial" w:cs="Arial"/>
          <w:b/>
          <w:sz w:val="28"/>
          <w:szCs w:val="28"/>
        </w:rPr>
        <w:t xml:space="preserve">Нерезиденты сократили позиции в ГЦБ РК </w:t>
      </w:r>
      <w:r w:rsidRPr="00C653EF">
        <w:rPr>
          <w:rFonts w:ascii="Arial" w:hAnsi="Arial" w:cs="Arial"/>
          <w:sz w:val="28"/>
          <w:szCs w:val="28"/>
        </w:rPr>
        <w:t>на</w:t>
      </w:r>
      <w:r w:rsidRPr="00C653EF">
        <w:rPr>
          <w:rFonts w:ascii="Arial" w:hAnsi="Arial" w:cs="Arial"/>
          <w:b/>
          <w:sz w:val="28"/>
          <w:szCs w:val="28"/>
        </w:rPr>
        <w:t xml:space="preserve"> 248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млн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 </w:t>
      </w:r>
      <w:r w:rsidRPr="00C653EF">
        <w:rPr>
          <w:rFonts w:ascii="Arial" w:hAnsi="Arial" w:cs="Arial"/>
          <w:b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b/>
          <w:sz w:val="28"/>
          <w:szCs w:val="28"/>
        </w:rPr>
        <w:t xml:space="preserve"> США</w:t>
      </w:r>
      <w:r w:rsidRPr="00C653EF">
        <w:rPr>
          <w:rFonts w:ascii="Arial" w:hAnsi="Arial" w:cs="Arial"/>
          <w:sz w:val="28"/>
          <w:szCs w:val="28"/>
        </w:rPr>
        <w:t xml:space="preserve"> в апреле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>.</w:t>
      </w:r>
    </w:p>
    <w:p w:rsidR="00B96AD2" w:rsidRPr="00C653EF" w:rsidRDefault="00B96AD2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За апрель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на фоне </w:t>
      </w:r>
      <w:r w:rsidRPr="00C653EF">
        <w:rPr>
          <w:rFonts w:ascii="Arial" w:hAnsi="Arial" w:cs="Arial"/>
          <w:b/>
          <w:sz w:val="28"/>
          <w:szCs w:val="28"/>
        </w:rPr>
        <w:t>сокращения инвестиций нерезидентов и волатильности на внешних рынках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sz w:val="28"/>
          <w:szCs w:val="28"/>
        </w:rPr>
        <w:t>курс тенге</w:t>
      </w:r>
      <w:r w:rsidRPr="00C653EF">
        <w:rPr>
          <w:rFonts w:ascii="Arial" w:hAnsi="Arial" w:cs="Arial"/>
          <w:sz w:val="28"/>
          <w:szCs w:val="28"/>
        </w:rPr>
        <w:t xml:space="preserve"> ослаб на </w:t>
      </w:r>
      <w:r w:rsidRPr="00C653EF">
        <w:rPr>
          <w:rFonts w:ascii="Arial" w:hAnsi="Arial" w:cs="Arial"/>
          <w:b/>
          <w:sz w:val="28"/>
          <w:szCs w:val="28"/>
        </w:rPr>
        <w:t>1%</w:t>
      </w:r>
      <w:r w:rsidRPr="00C653EF">
        <w:rPr>
          <w:rFonts w:ascii="Arial" w:hAnsi="Arial" w:cs="Arial"/>
          <w:sz w:val="28"/>
          <w:szCs w:val="28"/>
        </w:rPr>
        <w:t xml:space="preserve"> до </w:t>
      </w:r>
      <w:r w:rsidRPr="00C653EF">
        <w:rPr>
          <w:rFonts w:ascii="Arial" w:hAnsi="Arial" w:cs="Arial"/>
          <w:b/>
          <w:sz w:val="28"/>
          <w:szCs w:val="28"/>
        </w:rPr>
        <w:t>429,02</w:t>
      </w:r>
      <w:r w:rsidRPr="00C653EF">
        <w:rPr>
          <w:rFonts w:ascii="Arial" w:hAnsi="Arial" w:cs="Arial"/>
          <w:sz w:val="28"/>
          <w:szCs w:val="28"/>
        </w:rPr>
        <w:t xml:space="preserve"> тенге за долл. США.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="0063227C" w:rsidRPr="00C653EF">
        <w:rPr>
          <w:rFonts w:ascii="Arial" w:hAnsi="Arial" w:cs="Arial"/>
          <w:sz w:val="28"/>
          <w:szCs w:val="28"/>
        </w:rPr>
        <w:t xml:space="preserve"> </w:t>
      </w:r>
    </w:p>
    <w:p w:rsidR="00B96AD2" w:rsidRPr="00C653EF" w:rsidRDefault="00852826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В результате </w:t>
      </w:r>
      <w:r w:rsidRPr="00C653EF">
        <w:rPr>
          <w:rFonts w:ascii="Arial" w:hAnsi="Arial" w:cs="Arial"/>
          <w:b/>
          <w:sz w:val="28"/>
          <w:szCs w:val="28"/>
        </w:rPr>
        <w:t>н</w:t>
      </w:r>
      <w:r w:rsidR="00B96AD2" w:rsidRPr="00C653EF">
        <w:rPr>
          <w:rFonts w:ascii="Arial" w:hAnsi="Arial" w:cs="Arial"/>
          <w:b/>
          <w:sz w:val="28"/>
          <w:szCs w:val="28"/>
        </w:rPr>
        <w:t>етто-отток</w:t>
      </w:r>
      <w:r w:rsidR="00765251" w:rsidRPr="00C653EF">
        <w:rPr>
          <w:rFonts w:ascii="Arial" w:hAnsi="Arial" w:cs="Arial"/>
          <w:b/>
          <w:sz w:val="28"/>
          <w:szCs w:val="28"/>
        </w:rPr>
        <w:t>и</w:t>
      </w:r>
      <w:r w:rsidR="00B96AD2" w:rsidRPr="00C653EF">
        <w:rPr>
          <w:rFonts w:ascii="Arial" w:hAnsi="Arial" w:cs="Arial"/>
          <w:b/>
          <w:sz w:val="28"/>
          <w:szCs w:val="28"/>
        </w:rPr>
        <w:t xml:space="preserve"> иностранного капитала</w:t>
      </w:r>
      <w:r w:rsidR="00B96AD2" w:rsidRPr="00C653EF">
        <w:rPr>
          <w:rFonts w:ascii="Arial" w:hAnsi="Arial" w:cs="Arial"/>
          <w:sz w:val="28"/>
          <w:szCs w:val="28"/>
        </w:rPr>
        <w:t xml:space="preserve"> из стран ЕМ и </w:t>
      </w:r>
      <w:r w:rsidR="00B96AD2" w:rsidRPr="00C653EF">
        <w:rPr>
          <w:rFonts w:ascii="Arial" w:hAnsi="Arial" w:cs="Arial"/>
          <w:b/>
          <w:sz w:val="28"/>
          <w:szCs w:val="28"/>
        </w:rPr>
        <w:t xml:space="preserve">волатильность цен на нефть </w:t>
      </w:r>
      <w:r w:rsidR="00B96AD2" w:rsidRPr="00C653EF">
        <w:rPr>
          <w:rFonts w:ascii="Arial" w:hAnsi="Arial" w:cs="Arial"/>
          <w:sz w:val="28"/>
          <w:szCs w:val="28"/>
        </w:rPr>
        <w:t xml:space="preserve">продолжают оказывать влияние на </w:t>
      </w:r>
      <w:r w:rsidR="00B96AD2" w:rsidRPr="00C653EF">
        <w:rPr>
          <w:rFonts w:ascii="Arial" w:hAnsi="Arial" w:cs="Arial"/>
          <w:sz w:val="28"/>
          <w:szCs w:val="28"/>
        </w:rPr>
        <w:lastRenderedPageBreak/>
        <w:t xml:space="preserve">обменный курс тенге. По состоянию на </w:t>
      </w:r>
      <w:r w:rsidR="002D0B8A" w:rsidRPr="00C653EF">
        <w:rPr>
          <w:rFonts w:ascii="Arial" w:hAnsi="Arial" w:cs="Arial"/>
          <w:sz w:val="28"/>
          <w:szCs w:val="28"/>
        </w:rPr>
        <w:t xml:space="preserve">11 </w:t>
      </w:r>
      <w:r w:rsidR="00B96AD2" w:rsidRPr="00C653EF">
        <w:rPr>
          <w:rFonts w:ascii="Arial" w:hAnsi="Arial" w:cs="Arial"/>
          <w:sz w:val="28"/>
          <w:szCs w:val="28"/>
        </w:rPr>
        <w:t xml:space="preserve">мая </w:t>
      </w:r>
      <w:proofErr w:type="spellStart"/>
      <w:r w:rsidR="00B96AD2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B96AD2" w:rsidRPr="00C653EF">
        <w:rPr>
          <w:rFonts w:ascii="Arial" w:hAnsi="Arial" w:cs="Arial"/>
          <w:sz w:val="28"/>
          <w:szCs w:val="28"/>
        </w:rPr>
        <w:t xml:space="preserve">. </w:t>
      </w:r>
      <w:r w:rsidR="009E1D1A" w:rsidRPr="00C653EF">
        <w:rPr>
          <w:rFonts w:ascii="Arial" w:hAnsi="Arial" w:cs="Arial"/>
          <w:sz w:val="28"/>
          <w:szCs w:val="28"/>
        </w:rPr>
        <w:t xml:space="preserve">курс </w:t>
      </w:r>
      <w:r w:rsidR="00B96AD2" w:rsidRPr="00C653EF">
        <w:rPr>
          <w:rFonts w:ascii="Arial" w:hAnsi="Arial" w:cs="Arial"/>
          <w:sz w:val="28"/>
          <w:szCs w:val="28"/>
        </w:rPr>
        <w:t xml:space="preserve">тенге </w:t>
      </w:r>
      <w:r w:rsidR="009E1D1A" w:rsidRPr="00C653EF">
        <w:rPr>
          <w:rFonts w:ascii="Arial" w:hAnsi="Arial" w:cs="Arial"/>
          <w:sz w:val="28"/>
          <w:szCs w:val="28"/>
        </w:rPr>
        <w:t xml:space="preserve">сложился </w:t>
      </w:r>
      <w:r w:rsidR="00B96AD2" w:rsidRPr="00C653EF">
        <w:rPr>
          <w:rFonts w:ascii="Arial" w:hAnsi="Arial" w:cs="Arial"/>
          <w:sz w:val="28"/>
          <w:szCs w:val="28"/>
        </w:rPr>
        <w:t xml:space="preserve">на уровне </w:t>
      </w:r>
      <w:r w:rsidR="00B96AD2" w:rsidRPr="00C653EF">
        <w:rPr>
          <w:rFonts w:ascii="Arial" w:hAnsi="Arial" w:cs="Arial"/>
          <w:b/>
          <w:sz w:val="28"/>
          <w:szCs w:val="28"/>
        </w:rPr>
        <w:t>42</w:t>
      </w:r>
      <w:r w:rsidR="00423637" w:rsidRPr="00C653EF">
        <w:rPr>
          <w:rFonts w:ascii="Arial" w:hAnsi="Arial" w:cs="Arial"/>
          <w:b/>
          <w:sz w:val="28"/>
          <w:szCs w:val="28"/>
        </w:rPr>
        <w:t>7</w:t>
      </w:r>
      <w:r w:rsidR="00B96AD2" w:rsidRPr="00C653EF">
        <w:rPr>
          <w:rFonts w:ascii="Arial" w:hAnsi="Arial" w:cs="Arial"/>
          <w:b/>
          <w:sz w:val="28"/>
          <w:szCs w:val="28"/>
        </w:rPr>
        <w:t>,</w:t>
      </w:r>
      <w:r w:rsidR="00423637" w:rsidRPr="00C653EF">
        <w:rPr>
          <w:rFonts w:ascii="Arial" w:hAnsi="Arial" w:cs="Arial"/>
          <w:b/>
          <w:sz w:val="28"/>
          <w:szCs w:val="28"/>
        </w:rPr>
        <w:t>22</w:t>
      </w:r>
      <w:r w:rsidR="00B96AD2" w:rsidRPr="00C653EF">
        <w:rPr>
          <w:rFonts w:ascii="Arial" w:hAnsi="Arial" w:cs="Arial"/>
          <w:sz w:val="28"/>
          <w:szCs w:val="28"/>
        </w:rPr>
        <w:t xml:space="preserve"> тенге за долл. США.</w:t>
      </w:r>
    </w:p>
    <w:p w:rsidR="00AD2EDA" w:rsidRPr="00C653EF" w:rsidRDefault="000A56F2" w:rsidP="00C653EF">
      <w:pPr>
        <w:widowControl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AD2EDA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461B0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ПЛАТЕЖНЫЙ БАЛАНС В 1 КВАРТАЛЕ 2021 ГОДА СЛОЖИЛСЯ С ДЕФИЦИТОМ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 </w:t>
      </w:r>
    </w:p>
    <w:p w:rsidR="00054542" w:rsidRPr="00C653EF" w:rsidRDefault="00E22DA5" w:rsidP="00C653EF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В </w:t>
      </w:r>
      <w:r w:rsidR="009E1D1A" w:rsidRPr="00C653EF">
        <w:rPr>
          <w:rFonts w:ascii="Arial" w:hAnsi="Arial" w:cs="Arial"/>
          <w:sz w:val="28"/>
          <w:szCs w:val="28"/>
        </w:rPr>
        <w:t>1</w:t>
      </w:r>
      <w:r w:rsidRPr="00C653EF">
        <w:rPr>
          <w:rFonts w:ascii="Arial" w:hAnsi="Arial" w:cs="Arial"/>
          <w:sz w:val="28"/>
          <w:szCs w:val="28"/>
        </w:rPr>
        <w:t xml:space="preserve"> квартале</w:t>
      </w:r>
      <w:r w:rsidRPr="00C653E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E1D1A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9E1D1A" w:rsidRPr="00C653EF">
        <w:rPr>
          <w:rFonts w:ascii="Arial" w:hAnsi="Arial" w:cs="Arial"/>
          <w:sz w:val="28"/>
          <w:szCs w:val="28"/>
        </w:rPr>
        <w:t xml:space="preserve">. </w:t>
      </w:r>
      <w:r w:rsidRPr="00C653EF">
        <w:rPr>
          <w:rFonts w:ascii="Arial" w:hAnsi="Arial" w:cs="Arial"/>
          <w:b/>
          <w:sz w:val="28"/>
          <w:szCs w:val="28"/>
        </w:rPr>
        <w:t>текущий счет</w:t>
      </w:r>
      <w:r w:rsidRPr="00C653EF">
        <w:rPr>
          <w:rFonts w:ascii="Arial" w:hAnsi="Arial" w:cs="Arial"/>
          <w:sz w:val="28"/>
          <w:szCs w:val="28"/>
        </w:rPr>
        <w:t xml:space="preserve"> платежного баланса сложился с дефицитом в </w:t>
      </w:r>
      <w:r w:rsidRPr="00C653EF">
        <w:rPr>
          <w:rFonts w:ascii="Arial" w:hAnsi="Arial" w:cs="Arial"/>
          <w:b/>
          <w:sz w:val="28"/>
          <w:szCs w:val="28"/>
        </w:rPr>
        <w:t xml:space="preserve">(-)1,2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млрд</w:t>
      </w:r>
      <w:r w:rsidR="005051C5" w:rsidRPr="00C653EF">
        <w:rPr>
          <w:rFonts w:ascii="Arial" w:hAnsi="Arial" w:cs="Arial"/>
          <w:sz w:val="28"/>
          <w:szCs w:val="28"/>
        </w:rPr>
        <w:t xml:space="preserve">  </w:t>
      </w:r>
      <w:r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sz w:val="28"/>
          <w:szCs w:val="28"/>
        </w:rPr>
        <w:t xml:space="preserve"> США </w:t>
      </w:r>
      <w:r w:rsidR="00054542" w:rsidRPr="00C653EF">
        <w:rPr>
          <w:rFonts w:ascii="Arial" w:hAnsi="Arial" w:cs="Arial"/>
          <w:sz w:val="28"/>
          <w:szCs w:val="28"/>
        </w:rPr>
        <w:t xml:space="preserve">в связи </w:t>
      </w:r>
      <w:r w:rsidRPr="00C653EF">
        <w:rPr>
          <w:rFonts w:ascii="Arial" w:hAnsi="Arial" w:cs="Arial"/>
          <w:sz w:val="28"/>
          <w:szCs w:val="28"/>
        </w:rPr>
        <w:t xml:space="preserve">со снижением </w:t>
      </w:r>
      <w:r w:rsidRPr="00C653EF">
        <w:rPr>
          <w:rFonts w:ascii="Arial" w:hAnsi="Arial" w:cs="Arial"/>
          <w:b/>
          <w:sz w:val="28"/>
          <w:szCs w:val="28"/>
        </w:rPr>
        <w:t>экспорта</w:t>
      </w:r>
      <w:r w:rsidRPr="00C653EF">
        <w:rPr>
          <w:rFonts w:ascii="Arial" w:hAnsi="Arial" w:cs="Arial"/>
          <w:sz w:val="28"/>
          <w:szCs w:val="28"/>
        </w:rPr>
        <w:t xml:space="preserve"> товаров на </w:t>
      </w:r>
      <w:r w:rsidRPr="00C653EF">
        <w:rPr>
          <w:rFonts w:ascii="Arial" w:hAnsi="Arial" w:cs="Arial"/>
          <w:b/>
          <w:sz w:val="28"/>
          <w:szCs w:val="28"/>
        </w:rPr>
        <w:t>19,9%</w:t>
      </w:r>
      <w:r w:rsidRPr="00C653EF">
        <w:rPr>
          <w:rFonts w:ascii="Arial" w:hAnsi="Arial" w:cs="Arial"/>
          <w:sz w:val="28"/>
          <w:szCs w:val="28"/>
        </w:rPr>
        <w:t xml:space="preserve"> или на </w:t>
      </w:r>
      <w:r w:rsidRPr="00C653EF">
        <w:rPr>
          <w:rFonts w:ascii="Arial" w:hAnsi="Arial" w:cs="Arial"/>
          <w:b/>
          <w:sz w:val="28"/>
          <w:szCs w:val="28"/>
        </w:rPr>
        <w:t>2,9 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 </w:t>
      </w:r>
      <w:r w:rsidRPr="00C653EF">
        <w:rPr>
          <w:rFonts w:ascii="Arial" w:hAnsi="Arial" w:cs="Arial"/>
          <w:sz w:val="28"/>
          <w:szCs w:val="28"/>
        </w:rPr>
        <w:t>долл. США</w:t>
      </w:r>
      <w:r w:rsidRPr="00C653EF">
        <w:rPr>
          <w:rFonts w:ascii="Arial" w:hAnsi="Arial" w:cs="Arial"/>
          <w:b/>
          <w:sz w:val="28"/>
          <w:szCs w:val="28"/>
        </w:rPr>
        <w:t xml:space="preserve"> </w:t>
      </w:r>
      <w:r w:rsidR="00054542" w:rsidRPr="00C653EF">
        <w:rPr>
          <w:rFonts w:ascii="Arial" w:hAnsi="Arial" w:cs="Arial"/>
          <w:sz w:val="28"/>
          <w:szCs w:val="28"/>
        </w:rPr>
        <w:t xml:space="preserve">и ростом импортных потоков на </w:t>
      </w:r>
      <w:r w:rsidR="00054542" w:rsidRPr="00C653EF">
        <w:rPr>
          <w:rFonts w:ascii="Arial" w:hAnsi="Arial" w:cs="Arial"/>
          <w:b/>
          <w:sz w:val="28"/>
          <w:szCs w:val="28"/>
        </w:rPr>
        <w:t>4,8%</w:t>
      </w:r>
      <w:r w:rsidR="00054542" w:rsidRPr="00C653EF">
        <w:rPr>
          <w:rFonts w:ascii="Arial" w:hAnsi="Arial" w:cs="Arial"/>
          <w:sz w:val="28"/>
          <w:szCs w:val="28"/>
        </w:rPr>
        <w:t xml:space="preserve"> или на </w:t>
      </w:r>
      <w:r w:rsidR="00054542" w:rsidRPr="00C653EF">
        <w:rPr>
          <w:rFonts w:ascii="Arial" w:hAnsi="Arial" w:cs="Arial"/>
          <w:b/>
          <w:sz w:val="28"/>
          <w:szCs w:val="28"/>
        </w:rPr>
        <w:t>0,4 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054542" w:rsidRPr="00C653EF">
        <w:rPr>
          <w:rFonts w:ascii="Arial" w:hAnsi="Arial" w:cs="Arial"/>
          <w:sz w:val="28"/>
          <w:szCs w:val="28"/>
        </w:rPr>
        <w:t xml:space="preserve">долл. США до </w:t>
      </w:r>
      <w:r w:rsidR="00054542" w:rsidRPr="00C653EF">
        <w:rPr>
          <w:rFonts w:ascii="Arial" w:hAnsi="Arial" w:cs="Arial"/>
          <w:b/>
          <w:sz w:val="28"/>
          <w:szCs w:val="28"/>
        </w:rPr>
        <w:t>7,6 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="00054542" w:rsidRPr="00C653EF">
        <w:rPr>
          <w:rFonts w:ascii="Arial" w:hAnsi="Arial" w:cs="Arial"/>
          <w:sz w:val="28"/>
          <w:szCs w:val="28"/>
        </w:rPr>
        <w:t xml:space="preserve">долл. США. </w:t>
      </w:r>
    </w:p>
    <w:p w:rsidR="00E22DA5" w:rsidRPr="00C653EF" w:rsidRDefault="00E22DA5" w:rsidP="00C653EF">
      <w:pPr>
        <w:spacing w:before="240"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Импорт</w:t>
      </w:r>
      <w:r w:rsidRPr="00C653EF">
        <w:rPr>
          <w:rFonts w:ascii="Arial" w:hAnsi="Arial" w:cs="Arial"/>
          <w:sz w:val="28"/>
          <w:szCs w:val="28"/>
        </w:rPr>
        <w:t xml:space="preserve"> товаров вырос </w:t>
      </w:r>
      <w:r w:rsidR="00054542" w:rsidRPr="00C653EF">
        <w:rPr>
          <w:rFonts w:ascii="Arial" w:hAnsi="Arial" w:cs="Arial"/>
          <w:sz w:val="28"/>
          <w:szCs w:val="28"/>
        </w:rPr>
        <w:t xml:space="preserve">на фоне восстановления деловой активности и отложенного внутреннего спроса </w:t>
      </w:r>
      <w:r w:rsidRPr="00C653EF">
        <w:rPr>
          <w:rFonts w:ascii="Arial" w:hAnsi="Arial" w:cs="Arial"/>
          <w:sz w:val="28"/>
          <w:szCs w:val="28"/>
        </w:rPr>
        <w:t xml:space="preserve">за счет увеличения ввоза потребительских непродовольственных и инвестиционных товаров. Наибольший рост отмечается во ввозе таких товаров как </w:t>
      </w:r>
      <w:r w:rsidRPr="00C653EF">
        <w:rPr>
          <w:rFonts w:ascii="Arial" w:hAnsi="Arial" w:cs="Arial"/>
          <w:b/>
          <w:sz w:val="28"/>
          <w:szCs w:val="28"/>
        </w:rPr>
        <w:t xml:space="preserve">автомобили, одежда </w:t>
      </w:r>
      <w:r w:rsidRPr="00C653EF">
        <w:rPr>
          <w:rFonts w:ascii="Arial" w:hAnsi="Arial" w:cs="Arial"/>
          <w:sz w:val="28"/>
          <w:szCs w:val="28"/>
        </w:rPr>
        <w:t>и</w:t>
      </w:r>
      <w:r w:rsidRPr="00C653EF">
        <w:rPr>
          <w:rFonts w:ascii="Arial" w:hAnsi="Arial" w:cs="Arial"/>
          <w:b/>
          <w:sz w:val="28"/>
          <w:szCs w:val="28"/>
        </w:rPr>
        <w:t xml:space="preserve"> компьютеры</w:t>
      </w:r>
      <w:r w:rsidRPr="00C653EF">
        <w:rPr>
          <w:rFonts w:ascii="Arial" w:hAnsi="Arial" w:cs="Arial"/>
          <w:sz w:val="28"/>
          <w:szCs w:val="28"/>
        </w:rPr>
        <w:t xml:space="preserve">. Рост по этим группам товаров в сравнении с 1 кварталом 2020 года составил </w:t>
      </w:r>
      <w:r w:rsidRPr="00C653EF">
        <w:rPr>
          <w:rFonts w:ascii="Arial" w:hAnsi="Arial" w:cs="Arial"/>
          <w:b/>
          <w:sz w:val="28"/>
          <w:szCs w:val="28"/>
        </w:rPr>
        <w:t xml:space="preserve">458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млн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sz w:val="28"/>
          <w:szCs w:val="28"/>
        </w:rPr>
        <w:t xml:space="preserve"> США.</w:t>
      </w:r>
    </w:p>
    <w:p w:rsidR="00793463" w:rsidRPr="00C653EF" w:rsidRDefault="000A56F2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793463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461B0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ВОЗОБНОВЛЕНИЕ РОСТА АКТИВОВ НАЦИОНАЛЬНОГО ФОНДА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</w:p>
    <w:p w:rsidR="00F74909" w:rsidRPr="00C653EF" w:rsidRDefault="00F74909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Активы Национального фонда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на конец апреля </w:t>
      </w:r>
      <w:proofErr w:type="spellStart"/>
      <w:r w:rsidRPr="00C653EF">
        <w:rPr>
          <w:rFonts w:ascii="Arial" w:hAnsi="Arial" w:cs="Arial"/>
          <w:color w:val="000000" w:themeColor="text1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color w:val="000000" w:themeColor="text1"/>
          <w:sz w:val="28"/>
          <w:szCs w:val="28"/>
        </w:rPr>
        <w:t>. составили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57,6 </w:t>
      </w:r>
      <w:proofErr w:type="gramStart"/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>млрд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 США, увеличившись 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>за месяц на 5</w:t>
      </w:r>
      <w:r w:rsidRPr="00C653EF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30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млн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>долл. США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:rsidR="00F74909" w:rsidRPr="00C653EF" w:rsidRDefault="00F74909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В апреле </w:t>
      </w:r>
      <w:proofErr w:type="spellStart"/>
      <w:r w:rsidRPr="00C653EF">
        <w:rPr>
          <w:rFonts w:ascii="Arial" w:hAnsi="Arial" w:cs="Arial"/>
          <w:color w:val="000000" w:themeColor="text1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. для обеспечения выделения целевого и гарантированного трансфертов на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333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млрд</w:t>
      </w:r>
      <w:r w:rsidR="005051C5" w:rsidRPr="00C653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 было 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продано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788</w:t>
      </w:r>
      <w:r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млн</w:t>
      </w:r>
      <w:r w:rsidR="005051C5"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>долл. США.</w:t>
      </w:r>
    </w:p>
    <w:p w:rsidR="00F74909" w:rsidRPr="00C653EF" w:rsidRDefault="00CF558B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Инвестиционный доход Нац</w:t>
      </w:r>
      <w:r w:rsidR="004D0F58" w:rsidRPr="00C653EF">
        <w:rPr>
          <w:rFonts w:ascii="Arial" w:hAnsi="Arial" w:cs="Arial"/>
          <w:color w:val="000000" w:themeColor="text1"/>
          <w:sz w:val="28"/>
          <w:szCs w:val="28"/>
        </w:rPr>
        <w:t xml:space="preserve">ионального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фонда за апрель </w:t>
      </w:r>
      <w:proofErr w:type="spellStart"/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т.г</w:t>
      </w:r>
      <w:proofErr w:type="spellEnd"/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. составил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1,1 </w:t>
      </w:r>
      <w:proofErr w:type="gramStart"/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млрд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долл.</w:t>
      </w:r>
      <w:proofErr w:type="gramEnd"/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 США или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2%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, при этом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рост портфеля акций составил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734 млн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долл. США, портфеля облигаций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278 млн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долл. США и золота на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106 млн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долл. США.</w:t>
      </w:r>
    </w:p>
    <w:p w:rsidR="00CA7806" w:rsidRPr="00C653EF" w:rsidRDefault="004D0F58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С начала </w:t>
      </w:r>
      <w:proofErr w:type="spellStart"/>
      <w:r w:rsidRPr="00C653EF">
        <w:rPr>
          <w:rFonts w:ascii="Arial" w:hAnsi="Arial" w:cs="Arial"/>
          <w:color w:val="000000" w:themeColor="text1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color w:val="000000" w:themeColor="text1"/>
          <w:sz w:val="28"/>
          <w:szCs w:val="28"/>
        </w:rPr>
        <w:t>. и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нвестиционный доход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Национального фонда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составил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940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gramStart"/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мл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н</w:t>
      </w:r>
      <w:r w:rsidR="005051C5" w:rsidRPr="00C653E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долл.</w:t>
      </w:r>
      <w:proofErr w:type="gramEnd"/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 США или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1,7%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74909" w:rsidRPr="00C653EF">
        <w:rPr>
          <w:rFonts w:ascii="Arial" w:hAnsi="Arial" w:cs="Arial"/>
          <w:b/>
          <w:color w:val="000000" w:themeColor="text1"/>
          <w:sz w:val="28"/>
          <w:szCs w:val="28"/>
        </w:rPr>
        <w:t>преимущественно благодаря</w:t>
      </w:r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 xml:space="preserve"> восстановлению на рынке облигаций в апреле </w:t>
      </w:r>
      <w:proofErr w:type="spellStart"/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т.г</w:t>
      </w:r>
      <w:proofErr w:type="spellEnd"/>
      <w:r w:rsidR="00F74909" w:rsidRPr="00C653EF">
        <w:rPr>
          <w:rFonts w:ascii="Arial" w:hAnsi="Arial" w:cs="Arial"/>
          <w:color w:val="000000" w:themeColor="text1"/>
          <w:sz w:val="28"/>
          <w:szCs w:val="28"/>
        </w:rPr>
        <w:t>. и росту на рынке акций.</w:t>
      </w:r>
    </w:p>
    <w:p w:rsidR="00FF3A83" w:rsidRPr="00C653EF" w:rsidRDefault="000A56F2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FF3A83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461B0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РОСТ РЕЗЕРВОВ НА ФОНЕ ВОССТАНОВЛЕНИЯ ЦЕН НА ЗОЛОТО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</w:p>
    <w:p w:rsidR="009A0848" w:rsidRPr="00C653EF" w:rsidRDefault="009A0848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 xml:space="preserve">Золотовалютные резервы </w:t>
      </w:r>
      <w:r w:rsidRPr="00C653EF">
        <w:rPr>
          <w:rFonts w:ascii="Arial" w:hAnsi="Arial" w:cs="Arial"/>
          <w:sz w:val="28"/>
          <w:szCs w:val="28"/>
        </w:rPr>
        <w:t xml:space="preserve">на </w:t>
      </w:r>
      <w:r w:rsidR="00FF2C96" w:rsidRPr="00C653EF">
        <w:rPr>
          <w:rFonts w:ascii="Arial" w:hAnsi="Arial" w:cs="Arial"/>
          <w:sz w:val="28"/>
          <w:szCs w:val="28"/>
        </w:rPr>
        <w:t xml:space="preserve">конец </w:t>
      </w:r>
      <w:r w:rsidRPr="00C653EF">
        <w:rPr>
          <w:rFonts w:ascii="Arial" w:hAnsi="Arial" w:cs="Arial"/>
          <w:sz w:val="28"/>
          <w:szCs w:val="28"/>
        </w:rPr>
        <w:t>апрел</w:t>
      </w:r>
      <w:r w:rsidR="00FF2C96" w:rsidRPr="00C653EF">
        <w:rPr>
          <w:rFonts w:ascii="Arial" w:hAnsi="Arial" w:cs="Arial"/>
          <w:sz w:val="28"/>
          <w:szCs w:val="28"/>
        </w:rPr>
        <w:t>я</w:t>
      </w:r>
      <w:r w:rsidRPr="00C653E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составили </w:t>
      </w:r>
      <w:r w:rsidRPr="00C653EF">
        <w:rPr>
          <w:rFonts w:ascii="Arial" w:hAnsi="Arial" w:cs="Arial"/>
          <w:b/>
          <w:sz w:val="28"/>
          <w:szCs w:val="28"/>
        </w:rPr>
        <w:t>34,2</w:t>
      </w:r>
      <w:r w:rsidRPr="00C653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sz w:val="28"/>
          <w:szCs w:val="28"/>
        </w:rPr>
        <w:t xml:space="preserve"> США, увеличившись за месяц на </w:t>
      </w:r>
      <w:r w:rsidRPr="00C653EF">
        <w:rPr>
          <w:rFonts w:ascii="Arial" w:hAnsi="Arial" w:cs="Arial"/>
          <w:b/>
          <w:sz w:val="28"/>
          <w:szCs w:val="28"/>
        </w:rPr>
        <w:t>689 млн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дол. США</w:t>
      </w:r>
    </w:p>
    <w:p w:rsidR="009A0848" w:rsidRPr="00C653EF" w:rsidRDefault="009A0848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Рост портфеля золота</w:t>
      </w:r>
      <w:r w:rsidRPr="00C653EF">
        <w:rPr>
          <w:rFonts w:ascii="Arial" w:hAnsi="Arial" w:cs="Arial"/>
          <w:sz w:val="28"/>
          <w:szCs w:val="28"/>
        </w:rPr>
        <w:t xml:space="preserve"> на </w:t>
      </w:r>
      <w:r w:rsidRPr="00C653EF">
        <w:rPr>
          <w:rFonts w:ascii="Arial" w:hAnsi="Arial" w:cs="Arial"/>
          <w:b/>
          <w:sz w:val="28"/>
          <w:szCs w:val="28"/>
        </w:rPr>
        <w:t>1,3</w:t>
      </w:r>
      <w:r w:rsidRPr="00C653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sz w:val="28"/>
          <w:szCs w:val="28"/>
        </w:rPr>
        <w:t xml:space="preserve"> США на фоне восстановления цены </w:t>
      </w:r>
      <w:r w:rsidRPr="00C653EF">
        <w:rPr>
          <w:rFonts w:ascii="Arial" w:hAnsi="Arial" w:cs="Arial"/>
          <w:b/>
          <w:sz w:val="28"/>
          <w:szCs w:val="28"/>
        </w:rPr>
        <w:t>на 5%</w:t>
      </w:r>
      <w:r w:rsidRPr="00C653EF">
        <w:rPr>
          <w:rFonts w:ascii="Arial" w:hAnsi="Arial" w:cs="Arial"/>
          <w:sz w:val="28"/>
          <w:szCs w:val="28"/>
        </w:rPr>
        <w:t xml:space="preserve"> с </w:t>
      </w:r>
      <w:r w:rsidRPr="00C653EF">
        <w:rPr>
          <w:rFonts w:ascii="Arial" w:hAnsi="Arial" w:cs="Arial"/>
          <w:b/>
          <w:sz w:val="28"/>
          <w:szCs w:val="28"/>
        </w:rPr>
        <w:t>1685</w:t>
      </w:r>
      <w:r w:rsidRPr="00C653EF">
        <w:rPr>
          <w:rFonts w:ascii="Arial" w:hAnsi="Arial" w:cs="Arial"/>
          <w:sz w:val="28"/>
          <w:szCs w:val="28"/>
        </w:rPr>
        <w:t xml:space="preserve"> до </w:t>
      </w:r>
      <w:r w:rsidRPr="00C653EF">
        <w:rPr>
          <w:rFonts w:ascii="Arial" w:hAnsi="Arial" w:cs="Arial"/>
          <w:b/>
          <w:sz w:val="28"/>
          <w:szCs w:val="28"/>
        </w:rPr>
        <w:t>1769</w:t>
      </w:r>
      <w:r w:rsidR="00307518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 США за унцию</w:t>
      </w:r>
      <w:r w:rsidR="00806B6B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компенсировал снижение активов в свободно конвертируемой валюте.</w:t>
      </w:r>
      <w:r w:rsidR="00EB13FB" w:rsidRPr="00C653EF">
        <w:rPr>
          <w:rFonts w:ascii="Arial" w:hAnsi="Arial" w:cs="Arial"/>
          <w:sz w:val="28"/>
          <w:szCs w:val="28"/>
        </w:rPr>
        <w:t xml:space="preserve"> В мае </w:t>
      </w:r>
      <w:proofErr w:type="spellStart"/>
      <w:r w:rsidR="00EB13FB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EB13FB" w:rsidRPr="00C653EF">
        <w:rPr>
          <w:rFonts w:ascii="Arial" w:hAnsi="Arial" w:cs="Arial"/>
          <w:sz w:val="28"/>
          <w:szCs w:val="28"/>
        </w:rPr>
        <w:t>. продолжился рост цены на золото, составив на 11 мая</w:t>
      </w:r>
      <w:r w:rsidR="00EB13FB" w:rsidRPr="00C653EF">
        <w:rPr>
          <w:rFonts w:ascii="Arial" w:hAnsi="Arial" w:cs="Arial"/>
          <w:b/>
          <w:sz w:val="28"/>
          <w:szCs w:val="28"/>
        </w:rPr>
        <w:t xml:space="preserve"> 1841</w:t>
      </w:r>
      <w:r w:rsidR="00EB13FB" w:rsidRPr="00C653EF">
        <w:rPr>
          <w:rFonts w:ascii="Arial" w:hAnsi="Arial" w:cs="Arial"/>
          <w:sz w:val="28"/>
          <w:szCs w:val="28"/>
        </w:rPr>
        <w:t xml:space="preserve"> долл. США за унцию.</w:t>
      </w:r>
    </w:p>
    <w:p w:rsidR="009A0848" w:rsidRPr="00C653EF" w:rsidRDefault="009A0848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>Активы в</w:t>
      </w:r>
      <w:r w:rsidRPr="00C653EF">
        <w:rPr>
          <w:rFonts w:ascii="Arial" w:hAnsi="Arial" w:cs="Arial"/>
          <w:b/>
          <w:sz w:val="28"/>
          <w:szCs w:val="28"/>
        </w:rPr>
        <w:t xml:space="preserve"> свободно конвертируемой валюте</w:t>
      </w:r>
      <w:r w:rsidRPr="00C653EF">
        <w:rPr>
          <w:rFonts w:ascii="Arial" w:hAnsi="Arial" w:cs="Arial"/>
          <w:sz w:val="28"/>
          <w:szCs w:val="28"/>
        </w:rPr>
        <w:t xml:space="preserve"> снизились за апрель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на </w:t>
      </w:r>
      <w:r w:rsidRPr="00C653EF">
        <w:rPr>
          <w:rFonts w:ascii="Arial" w:hAnsi="Arial" w:cs="Arial"/>
          <w:b/>
          <w:sz w:val="28"/>
          <w:szCs w:val="28"/>
        </w:rPr>
        <w:t>635</w:t>
      </w:r>
      <w:r w:rsidRPr="00C653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млн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sz w:val="28"/>
          <w:szCs w:val="28"/>
        </w:rPr>
        <w:t xml:space="preserve"> США</w:t>
      </w:r>
      <w:r w:rsidR="002D0B8A" w:rsidRPr="00C653EF">
        <w:rPr>
          <w:rFonts w:ascii="Arial" w:hAnsi="Arial" w:cs="Arial"/>
          <w:sz w:val="28"/>
          <w:szCs w:val="28"/>
        </w:rPr>
        <w:t>,</w:t>
      </w:r>
      <w:r w:rsidRPr="00C653EF">
        <w:rPr>
          <w:rFonts w:ascii="Arial" w:hAnsi="Arial" w:cs="Arial"/>
          <w:sz w:val="28"/>
          <w:szCs w:val="28"/>
        </w:rPr>
        <w:t xml:space="preserve"> в том числе</w:t>
      </w:r>
      <w:r w:rsidR="002D0B8A" w:rsidRPr="00C653EF">
        <w:rPr>
          <w:rFonts w:ascii="Arial" w:hAnsi="Arial" w:cs="Arial"/>
          <w:sz w:val="28"/>
          <w:szCs w:val="28"/>
        </w:rPr>
        <w:t>,</w:t>
      </w:r>
      <w:r w:rsidRPr="00C653EF">
        <w:rPr>
          <w:rFonts w:ascii="Arial" w:hAnsi="Arial" w:cs="Arial"/>
          <w:sz w:val="28"/>
          <w:szCs w:val="28"/>
        </w:rPr>
        <w:t xml:space="preserve"> за счет снижения объема депозитов клиентов в НБ на </w:t>
      </w:r>
      <w:r w:rsidRPr="00C653EF">
        <w:rPr>
          <w:rFonts w:ascii="Arial" w:hAnsi="Arial" w:cs="Arial"/>
          <w:b/>
          <w:sz w:val="28"/>
          <w:szCs w:val="28"/>
        </w:rPr>
        <w:t>472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sz w:val="28"/>
          <w:szCs w:val="28"/>
        </w:rPr>
        <w:t>млн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долл. США и выплаты госдолга на </w:t>
      </w:r>
      <w:r w:rsidRPr="00C653EF">
        <w:rPr>
          <w:rFonts w:ascii="Arial" w:hAnsi="Arial" w:cs="Arial"/>
          <w:b/>
          <w:sz w:val="28"/>
          <w:szCs w:val="28"/>
        </w:rPr>
        <w:t>88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sz w:val="28"/>
          <w:szCs w:val="28"/>
        </w:rPr>
        <w:t>млн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 США.</w:t>
      </w:r>
    </w:p>
    <w:p w:rsidR="009A0848" w:rsidRPr="00C653EF" w:rsidRDefault="009A0848" w:rsidP="00C653EF">
      <w:pPr>
        <w:tabs>
          <w:tab w:val="left" w:pos="703"/>
        </w:tabs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Таким образом, валовые международные резервы в апреле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составили </w:t>
      </w:r>
      <w:r w:rsidRPr="00C653EF">
        <w:rPr>
          <w:rFonts w:ascii="Arial" w:hAnsi="Arial" w:cs="Arial"/>
          <w:b/>
          <w:sz w:val="28"/>
          <w:szCs w:val="28"/>
        </w:rPr>
        <w:t>91,8</w:t>
      </w:r>
      <w:r w:rsidRPr="00C653E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sz w:val="28"/>
          <w:szCs w:val="28"/>
        </w:rPr>
        <w:t>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</w:t>
      </w:r>
      <w:proofErr w:type="gramEnd"/>
      <w:r w:rsidRPr="00C653EF">
        <w:rPr>
          <w:rFonts w:ascii="Arial" w:hAnsi="Arial" w:cs="Arial"/>
          <w:sz w:val="28"/>
          <w:szCs w:val="28"/>
        </w:rPr>
        <w:t xml:space="preserve"> США., увеличившись на </w:t>
      </w:r>
      <w:r w:rsidRPr="00C653EF">
        <w:rPr>
          <w:rFonts w:ascii="Arial" w:hAnsi="Arial" w:cs="Arial"/>
          <w:b/>
          <w:sz w:val="28"/>
          <w:szCs w:val="28"/>
        </w:rPr>
        <w:t>1,2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sz w:val="28"/>
          <w:szCs w:val="28"/>
        </w:rPr>
        <w:t>млрд</w:t>
      </w:r>
      <w:r w:rsidR="005051C5" w:rsidRPr="00C653EF">
        <w:rPr>
          <w:rFonts w:ascii="Arial" w:hAnsi="Arial" w:cs="Arial"/>
          <w:b/>
          <w:sz w:val="28"/>
          <w:szCs w:val="28"/>
        </w:rPr>
        <w:t xml:space="preserve"> </w:t>
      </w:r>
      <w:r w:rsidR="005051C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долл. США.</w:t>
      </w:r>
    </w:p>
    <w:p w:rsidR="00DC0EC9" w:rsidRPr="00C653EF" w:rsidRDefault="000A56F2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lastRenderedPageBreak/>
        <w:t xml:space="preserve"> </w:t>
      </w:r>
      <w:r w:rsidR="00DC0EC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8D4FFB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ОБЕСПЕЧИВАЕТСЯ РЕАЛЬНАЯ ДОХОДНОСТЬ ПЕНСИОННЫХ АКТИВОВ ЕНПФ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</w:p>
    <w:p w:rsidR="005470F1" w:rsidRPr="00C653EF" w:rsidRDefault="005470F1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Пенсионные активы ЕНПФ с начала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 xml:space="preserve">. снизились на </w:t>
      </w:r>
      <w:r w:rsidR="004D0F58" w:rsidRPr="00C653EF">
        <w:rPr>
          <w:rFonts w:ascii="Arial" w:hAnsi="Arial" w:cs="Arial"/>
          <w:bCs/>
          <w:sz w:val="28"/>
          <w:szCs w:val="28"/>
        </w:rPr>
        <w:br/>
      </w:r>
      <w:r w:rsidRPr="00C653EF">
        <w:rPr>
          <w:rFonts w:ascii="Arial" w:hAnsi="Arial" w:cs="Arial"/>
          <w:b/>
          <w:bCs/>
          <w:sz w:val="28"/>
          <w:szCs w:val="28"/>
        </w:rPr>
        <w:t>0,3 трлн</w:t>
      </w:r>
      <w:r w:rsidR="005051C5" w:rsidRPr="00C653E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sz w:val="28"/>
          <w:szCs w:val="28"/>
        </w:rPr>
        <w:t>тенге или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2,3% </w:t>
      </w:r>
      <w:r w:rsidRPr="00C653EF">
        <w:rPr>
          <w:rFonts w:ascii="Arial" w:hAnsi="Arial" w:cs="Arial"/>
          <w:bCs/>
          <w:sz w:val="28"/>
          <w:szCs w:val="28"/>
        </w:rPr>
        <w:t xml:space="preserve">до </w:t>
      </w:r>
      <w:r w:rsidRPr="00C653EF">
        <w:rPr>
          <w:rFonts w:ascii="Arial" w:hAnsi="Arial" w:cs="Arial"/>
          <w:b/>
          <w:bCs/>
          <w:sz w:val="28"/>
          <w:szCs w:val="28"/>
        </w:rPr>
        <w:t>12,6 трлн</w:t>
      </w:r>
      <w:r w:rsidR="005051C5" w:rsidRPr="00C653E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sz w:val="28"/>
          <w:szCs w:val="28"/>
        </w:rPr>
        <w:t>тенге из-за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досрочного изъятия </w:t>
      </w:r>
      <w:r w:rsidRPr="00C653EF">
        <w:rPr>
          <w:rFonts w:ascii="Arial" w:hAnsi="Arial" w:cs="Arial"/>
          <w:bCs/>
          <w:sz w:val="28"/>
          <w:szCs w:val="28"/>
        </w:rPr>
        <w:t xml:space="preserve">населением средств. </w:t>
      </w:r>
      <w:r w:rsidR="00CF558B" w:rsidRPr="00C653EF">
        <w:rPr>
          <w:rFonts w:ascii="Arial" w:hAnsi="Arial" w:cs="Arial"/>
          <w:bCs/>
          <w:sz w:val="28"/>
          <w:szCs w:val="28"/>
        </w:rPr>
        <w:t xml:space="preserve"> </w:t>
      </w:r>
    </w:p>
    <w:p w:rsidR="00EF35B7" w:rsidRPr="00C653EF" w:rsidRDefault="005470F1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Размер </w:t>
      </w:r>
      <w:r w:rsidRPr="00C653EF">
        <w:rPr>
          <w:rFonts w:ascii="Arial" w:hAnsi="Arial" w:cs="Arial"/>
          <w:b/>
          <w:bCs/>
          <w:sz w:val="28"/>
          <w:szCs w:val="28"/>
        </w:rPr>
        <w:t>начисленного</w:t>
      </w:r>
      <w:r w:rsidRPr="00C653EF">
        <w:rPr>
          <w:rFonts w:ascii="Arial" w:hAnsi="Arial" w:cs="Arial"/>
          <w:bCs/>
          <w:sz w:val="28"/>
          <w:szCs w:val="28"/>
        </w:rPr>
        <w:t xml:space="preserve"> инвестиционного дохода с начала </w:t>
      </w:r>
      <w:proofErr w:type="spellStart"/>
      <w:r w:rsidR="00FF2C96"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="00FF2C96" w:rsidRPr="00C653EF">
        <w:rPr>
          <w:rFonts w:ascii="Arial" w:hAnsi="Arial" w:cs="Arial"/>
          <w:bCs/>
          <w:sz w:val="28"/>
          <w:szCs w:val="28"/>
        </w:rPr>
        <w:t>.</w:t>
      </w:r>
      <w:r w:rsidRPr="00C653EF">
        <w:rPr>
          <w:rFonts w:ascii="Arial" w:hAnsi="Arial" w:cs="Arial"/>
          <w:bCs/>
          <w:sz w:val="28"/>
          <w:szCs w:val="28"/>
        </w:rPr>
        <w:t xml:space="preserve"> составил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488,5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</w:rPr>
        <w:t>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bCs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bCs/>
          <w:sz w:val="28"/>
          <w:szCs w:val="28"/>
        </w:rPr>
        <w:t xml:space="preserve">. По итогам 4 месяца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 xml:space="preserve">. получена </w:t>
      </w:r>
      <w:r w:rsidRPr="00C653EF">
        <w:rPr>
          <w:rFonts w:ascii="Arial" w:hAnsi="Arial" w:cs="Arial"/>
          <w:b/>
          <w:bCs/>
          <w:sz w:val="28"/>
          <w:szCs w:val="28"/>
        </w:rPr>
        <w:t>доходность</w:t>
      </w:r>
      <w:r w:rsidRPr="00C653EF">
        <w:rPr>
          <w:rFonts w:ascii="Arial" w:hAnsi="Arial" w:cs="Arial"/>
          <w:bCs/>
          <w:sz w:val="28"/>
          <w:szCs w:val="28"/>
        </w:rPr>
        <w:t xml:space="preserve"> в размере </w:t>
      </w:r>
      <w:r w:rsidRPr="00C653EF">
        <w:rPr>
          <w:rFonts w:ascii="Arial" w:hAnsi="Arial" w:cs="Arial"/>
          <w:b/>
          <w:bCs/>
          <w:sz w:val="28"/>
          <w:szCs w:val="28"/>
        </w:rPr>
        <w:t>3,8%</w:t>
      </w:r>
      <w:r w:rsidRPr="00C653EF">
        <w:rPr>
          <w:rFonts w:ascii="Arial" w:hAnsi="Arial" w:cs="Arial"/>
          <w:bCs/>
          <w:sz w:val="28"/>
          <w:szCs w:val="28"/>
        </w:rPr>
        <w:t xml:space="preserve"> при инфляции </w:t>
      </w:r>
      <w:r w:rsidRPr="00C653EF">
        <w:rPr>
          <w:rFonts w:ascii="Arial" w:hAnsi="Arial" w:cs="Arial"/>
          <w:b/>
          <w:bCs/>
          <w:sz w:val="28"/>
          <w:szCs w:val="28"/>
        </w:rPr>
        <w:t>2,7%</w:t>
      </w:r>
      <w:r w:rsidRPr="00C653EF">
        <w:rPr>
          <w:rFonts w:ascii="Arial" w:hAnsi="Arial" w:cs="Arial"/>
          <w:bCs/>
          <w:sz w:val="28"/>
          <w:szCs w:val="28"/>
        </w:rPr>
        <w:t xml:space="preserve">. </w:t>
      </w:r>
      <w:r w:rsidRPr="00C653EF">
        <w:rPr>
          <w:rFonts w:ascii="Arial" w:hAnsi="Arial" w:cs="Arial"/>
          <w:b/>
          <w:bCs/>
          <w:sz w:val="28"/>
          <w:szCs w:val="28"/>
        </w:rPr>
        <w:t>Реальная доходность</w:t>
      </w:r>
      <w:r w:rsidRPr="00C653EF">
        <w:rPr>
          <w:rFonts w:ascii="Arial" w:hAnsi="Arial" w:cs="Arial"/>
          <w:bCs/>
          <w:sz w:val="28"/>
          <w:szCs w:val="28"/>
        </w:rPr>
        <w:t xml:space="preserve"> обеспечена в результате </w:t>
      </w:r>
      <w:r w:rsidRPr="00C653EF">
        <w:rPr>
          <w:rFonts w:ascii="Arial" w:hAnsi="Arial" w:cs="Arial"/>
          <w:b/>
          <w:bCs/>
          <w:sz w:val="28"/>
          <w:szCs w:val="28"/>
        </w:rPr>
        <w:t>инвестиционной деятельности</w:t>
      </w:r>
      <w:r w:rsidRPr="00C653EF">
        <w:rPr>
          <w:rFonts w:ascii="Arial" w:hAnsi="Arial" w:cs="Arial"/>
          <w:bCs/>
          <w:sz w:val="28"/>
          <w:szCs w:val="28"/>
        </w:rPr>
        <w:t xml:space="preserve">, а также </w:t>
      </w:r>
      <w:r w:rsidRPr="00C653EF">
        <w:rPr>
          <w:rFonts w:ascii="Arial" w:hAnsi="Arial" w:cs="Arial"/>
          <w:b/>
          <w:bCs/>
          <w:sz w:val="28"/>
          <w:szCs w:val="28"/>
        </w:rPr>
        <w:t>рыночной</w:t>
      </w:r>
      <w:r w:rsidRPr="00C653EF">
        <w:rPr>
          <w:rFonts w:ascii="Arial" w:hAnsi="Arial" w:cs="Arial"/>
          <w:bCs/>
          <w:sz w:val="28"/>
          <w:szCs w:val="28"/>
        </w:rPr>
        <w:t xml:space="preserve"> и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курсовой </w:t>
      </w:r>
      <w:r w:rsidRPr="00C653EF">
        <w:rPr>
          <w:rFonts w:ascii="Arial" w:hAnsi="Arial" w:cs="Arial"/>
          <w:bCs/>
          <w:sz w:val="28"/>
          <w:szCs w:val="28"/>
        </w:rPr>
        <w:t xml:space="preserve">переоценки пенсионных активов. </w:t>
      </w:r>
    </w:p>
    <w:p w:rsidR="00DC0EC9" w:rsidRPr="00C653EF" w:rsidRDefault="000A56F2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DC0EC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465D25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ИСПОЛЬЗОВАНИЕ ПЕНСИОННЫХ НАКОПЛЕНИЙ ГРАЖДАНАМИ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</w:p>
    <w:p w:rsidR="002A2895" w:rsidRPr="00C653EF" w:rsidRDefault="002A2895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На 11 мая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 xml:space="preserve">. количество исполненных заявлений вкладчиков на досрочное изъятие пенсионных накоплений составило </w:t>
      </w:r>
      <w:r w:rsidRPr="00C653EF">
        <w:rPr>
          <w:rFonts w:ascii="Arial" w:hAnsi="Arial" w:cs="Arial"/>
          <w:b/>
          <w:bCs/>
          <w:sz w:val="28"/>
          <w:szCs w:val="28"/>
        </w:rPr>
        <w:t>2</w:t>
      </w:r>
      <w:r w:rsidRPr="00C653EF">
        <w:rPr>
          <w:rFonts w:ascii="Arial" w:hAnsi="Arial" w:cs="Arial"/>
          <w:b/>
          <w:bCs/>
          <w:sz w:val="28"/>
          <w:szCs w:val="28"/>
          <w:lang w:val="kk-KZ"/>
        </w:rPr>
        <w:t>66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,8 тыс. </w:t>
      </w:r>
      <w:r w:rsidRPr="00C653EF">
        <w:rPr>
          <w:rFonts w:ascii="Arial" w:hAnsi="Arial" w:cs="Arial"/>
          <w:bCs/>
          <w:sz w:val="28"/>
          <w:szCs w:val="28"/>
        </w:rPr>
        <w:t xml:space="preserve">на сумму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1,3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  <w:lang w:val="kk-KZ"/>
        </w:rPr>
        <w:t>трлн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bCs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bCs/>
          <w:sz w:val="28"/>
          <w:szCs w:val="28"/>
        </w:rPr>
        <w:t xml:space="preserve">. При этом, наблюдается снижение объема ежемесячных изъятий пенсионных начислений: 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643,4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</w:rPr>
        <w:t>млрд</w:t>
      </w:r>
      <w:r w:rsidR="00161125" w:rsidRPr="00C653EF">
        <w:rPr>
          <w:rFonts w:ascii="Arial" w:hAnsi="Arial" w:cs="Arial"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bCs/>
          <w:sz w:val="28"/>
          <w:szCs w:val="28"/>
        </w:rPr>
        <w:t xml:space="preserve"> в феврале, </w:t>
      </w:r>
      <w:r w:rsidRPr="00C653EF">
        <w:rPr>
          <w:rFonts w:ascii="Arial" w:hAnsi="Arial" w:cs="Arial"/>
          <w:b/>
          <w:bCs/>
          <w:sz w:val="28"/>
          <w:szCs w:val="28"/>
        </w:rPr>
        <w:t>302,1 млрд</w:t>
      </w:r>
      <w:r w:rsidR="00161125" w:rsidRPr="00C653EF">
        <w:rPr>
          <w:rFonts w:ascii="Arial" w:hAnsi="Arial" w:cs="Arial"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sz w:val="28"/>
          <w:szCs w:val="28"/>
        </w:rPr>
        <w:t xml:space="preserve">тенге в марте, </w:t>
      </w:r>
      <w:r w:rsidRPr="00C653EF">
        <w:rPr>
          <w:rFonts w:ascii="Arial" w:hAnsi="Arial" w:cs="Arial"/>
          <w:b/>
          <w:bCs/>
          <w:sz w:val="28"/>
          <w:szCs w:val="28"/>
        </w:rPr>
        <w:t>283,0 млрд</w:t>
      </w:r>
      <w:r w:rsidR="00161125" w:rsidRPr="00C653EF">
        <w:rPr>
          <w:rFonts w:ascii="Arial" w:hAnsi="Arial" w:cs="Arial"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sz w:val="28"/>
          <w:szCs w:val="28"/>
        </w:rPr>
        <w:t xml:space="preserve">тенге в апреле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>.</w:t>
      </w:r>
    </w:p>
    <w:p w:rsidR="002A2895" w:rsidRPr="00C653EF" w:rsidRDefault="002A2895" w:rsidP="00C653EF">
      <w:pPr>
        <w:widowControl w:val="0"/>
        <w:spacing w:before="120" w:after="0" w:line="240" w:lineRule="auto"/>
        <w:ind w:firstLine="709"/>
        <w:jc w:val="both"/>
        <w:rPr>
          <w:rFonts w:ascii="Arial" w:hAnsi="Arial" w:cs="Arial"/>
          <w:bCs/>
          <w:i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>На решение жилищных вопросов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bCs/>
          <w:sz w:val="28"/>
          <w:szCs w:val="28"/>
        </w:rPr>
        <w:t>направляется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99,4%</w:t>
      </w:r>
      <w:r w:rsidRPr="00C653EF">
        <w:rPr>
          <w:rFonts w:ascii="Arial" w:hAnsi="Arial" w:cs="Arial"/>
          <w:bCs/>
          <w:sz w:val="28"/>
          <w:szCs w:val="28"/>
        </w:rPr>
        <w:t xml:space="preserve"> изъятых накоплений. На </w:t>
      </w:r>
      <w:r w:rsidRPr="00C653EF">
        <w:rPr>
          <w:rFonts w:ascii="Arial" w:hAnsi="Arial" w:cs="Arial"/>
          <w:b/>
          <w:bCs/>
          <w:sz w:val="28"/>
          <w:szCs w:val="28"/>
        </w:rPr>
        <w:t>лечение</w:t>
      </w:r>
      <w:r w:rsidRPr="00C653EF">
        <w:rPr>
          <w:rFonts w:ascii="Arial" w:hAnsi="Arial" w:cs="Arial"/>
          <w:bCs/>
          <w:sz w:val="28"/>
          <w:szCs w:val="28"/>
        </w:rPr>
        <w:t xml:space="preserve"> использовано </w:t>
      </w:r>
      <w:r w:rsidRPr="00C653EF">
        <w:rPr>
          <w:rFonts w:ascii="Arial" w:hAnsi="Arial" w:cs="Arial"/>
          <w:b/>
          <w:bCs/>
          <w:sz w:val="28"/>
          <w:szCs w:val="28"/>
        </w:rPr>
        <w:t>4,7</w:t>
      </w:r>
      <w:r w:rsidRPr="00C653EF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</w:rPr>
        <w:t>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bCs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bCs/>
          <w:sz w:val="28"/>
          <w:szCs w:val="28"/>
        </w:rPr>
        <w:t xml:space="preserve">, в доверительное управление переданы пенсионные накопления </w:t>
      </w:r>
      <w:r w:rsidRPr="00C653EF">
        <w:rPr>
          <w:rFonts w:ascii="Arial" w:hAnsi="Arial" w:cs="Arial"/>
          <w:b/>
          <w:bCs/>
          <w:sz w:val="28"/>
          <w:szCs w:val="28"/>
          <w:lang w:val="kk-KZ"/>
        </w:rPr>
        <w:t>1 478</w:t>
      </w:r>
      <w:r w:rsidRPr="00C653EF">
        <w:rPr>
          <w:rFonts w:ascii="Arial" w:hAnsi="Arial" w:cs="Arial"/>
          <w:bCs/>
          <w:sz w:val="28"/>
          <w:szCs w:val="28"/>
          <w:lang w:val="kk-KZ"/>
        </w:rPr>
        <w:t xml:space="preserve"> граждан </w:t>
      </w:r>
      <w:r w:rsidRPr="00C653EF">
        <w:rPr>
          <w:rFonts w:ascii="Arial" w:hAnsi="Arial" w:cs="Arial"/>
          <w:bCs/>
          <w:sz w:val="28"/>
          <w:szCs w:val="28"/>
        </w:rPr>
        <w:t xml:space="preserve">на сумму </w:t>
      </w:r>
      <w:r w:rsidRPr="00C653EF">
        <w:rPr>
          <w:rFonts w:ascii="Arial" w:hAnsi="Arial" w:cs="Arial"/>
          <w:b/>
          <w:bCs/>
          <w:sz w:val="28"/>
          <w:szCs w:val="28"/>
        </w:rPr>
        <w:t>3,4 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sz w:val="28"/>
          <w:szCs w:val="28"/>
        </w:rPr>
        <w:t xml:space="preserve">тенге в </w:t>
      </w:r>
      <w:r w:rsidRPr="00C653EF">
        <w:rPr>
          <w:rFonts w:ascii="Arial" w:hAnsi="Arial" w:cs="Arial"/>
          <w:b/>
          <w:bCs/>
          <w:sz w:val="28"/>
          <w:szCs w:val="28"/>
        </w:rPr>
        <w:t>4</w:t>
      </w:r>
      <w:r w:rsidRPr="00C653EF">
        <w:rPr>
          <w:rFonts w:ascii="Arial" w:hAnsi="Arial" w:cs="Arial"/>
          <w:bCs/>
          <w:sz w:val="28"/>
          <w:szCs w:val="28"/>
        </w:rPr>
        <w:t xml:space="preserve"> управляющие компании.</w:t>
      </w:r>
    </w:p>
    <w:p w:rsidR="002A2895" w:rsidRPr="00C653EF" w:rsidRDefault="002A2895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В разрезе регионов на долю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Мангистауской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 xml:space="preserve"> области, городов Алматы и </w:t>
      </w:r>
      <w:proofErr w:type="spellStart"/>
      <w:r w:rsidRPr="00C653EF">
        <w:rPr>
          <w:rFonts w:ascii="Arial" w:hAnsi="Arial" w:cs="Arial"/>
          <w:bCs/>
          <w:sz w:val="28"/>
          <w:szCs w:val="28"/>
        </w:rPr>
        <w:t>Нур</w:t>
      </w:r>
      <w:proofErr w:type="spellEnd"/>
      <w:r w:rsidRPr="00C653EF">
        <w:rPr>
          <w:rFonts w:ascii="Arial" w:hAnsi="Arial" w:cs="Arial"/>
          <w:bCs/>
          <w:sz w:val="28"/>
          <w:szCs w:val="28"/>
        </w:rPr>
        <w:t xml:space="preserve">-Султан приходится </w:t>
      </w:r>
      <w:r w:rsidRPr="00C653EF">
        <w:rPr>
          <w:rFonts w:ascii="Arial" w:hAnsi="Arial" w:cs="Arial"/>
          <w:b/>
          <w:bCs/>
          <w:sz w:val="28"/>
          <w:szCs w:val="28"/>
          <w:lang w:val="kk-KZ"/>
        </w:rPr>
        <w:t>58,4</w:t>
      </w:r>
      <w:r w:rsidRPr="00C653EF">
        <w:rPr>
          <w:rFonts w:ascii="Arial" w:hAnsi="Arial" w:cs="Arial"/>
          <w:b/>
          <w:bCs/>
          <w:sz w:val="28"/>
          <w:szCs w:val="28"/>
        </w:rPr>
        <w:t>%</w:t>
      </w:r>
      <w:r w:rsidRPr="00C653EF">
        <w:rPr>
          <w:rFonts w:ascii="Arial" w:hAnsi="Arial" w:cs="Arial"/>
          <w:bCs/>
          <w:sz w:val="28"/>
          <w:szCs w:val="28"/>
        </w:rPr>
        <w:t xml:space="preserve"> всего объема изъятий.</w:t>
      </w:r>
    </w:p>
    <w:p w:rsidR="00793463" w:rsidRPr="00C653EF" w:rsidRDefault="002A2895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0A56F2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6F70FC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8D4FFB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>ДЕПОЗИТЫ И КРЕДИТЫ ЭКОНОМИКЕ</w:t>
      </w:r>
      <w:r w:rsidR="00461B09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ПРОДОЛЖИЛИ РОСТ</w:t>
      </w:r>
      <w:r w:rsidR="000A56F2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 </w:t>
      </w:r>
    </w:p>
    <w:p w:rsidR="00CD72C5" w:rsidRPr="00C653EF" w:rsidRDefault="00CD72C5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Депозиты </w:t>
      </w:r>
      <w:r w:rsidRPr="00C653EF">
        <w:rPr>
          <w:rFonts w:ascii="Arial" w:hAnsi="Arial" w:cs="Arial"/>
          <w:bCs/>
          <w:color w:val="000000"/>
          <w:sz w:val="28"/>
          <w:szCs w:val="28"/>
        </w:rPr>
        <w:t xml:space="preserve">в банковской системе с начала года увеличились на 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>5,8%</w:t>
      </w:r>
      <w:r w:rsidRPr="00C653E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/>
          <w:sz w:val="28"/>
          <w:szCs w:val="28"/>
        </w:rPr>
        <w:t xml:space="preserve">до 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23,4 </w:t>
      </w:r>
      <w:proofErr w:type="gramStart"/>
      <w:r w:rsidRPr="00C653EF">
        <w:rPr>
          <w:rFonts w:ascii="Arial" w:hAnsi="Arial" w:cs="Arial"/>
          <w:b/>
          <w:bCs/>
          <w:color w:val="000000"/>
          <w:sz w:val="28"/>
          <w:szCs w:val="28"/>
        </w:rPr>
        <w:t>трлн</w:t>
      </w:r>
      <w:r w:rsidR="00161125"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color w:val="000000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color w:val="000000"/>
          <w:sz w:val="28"/>
          <w:szCs w:val="28"/>
        </w:rPr>
        <w:t xml:space="preserve">, в </w:t>
      </w:r>
      <w:proofErr w:type="spellStart"/>
      <w:r w:rsidRPr="00C653EF">
        <w:rPr>
          <w:rFonts w:ascii="Arial" w:hAnsi="Arial" w:cs="Arial"/>
          <w:color w:val="000000"/>
          <w:sz w:val="28"/>
          <w:szCs w:val="28"/>
        </w:rPr>
        <w:t>т.ч</w:t>
      </w:r>
      <w:proofErr w:type="spellEnd"/>
      <w:r w:rsidRPr="00C653EF">
        <w:rPr>
          <w:rFonts w:ascii="Arial" w:hAnsi="Arial" w:cs="Arial"/>
          <w:color w:val="000000"/>
          <w:sz w:val="28"/>
          <w:szCs w:val="28"/>
        </w:rPr>
        <w:t xml:space="preserve">. 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в национальной валюте </w:t>
      </w:r>
      <w:r w:rsidRPr="00C653EF">
        <w:rPr>
          <w:rFonts w:ascii="Arial" w:hAnsi="Arial" w:cs="Arial"/>
          <w:color w:val="000000"/>
          <w:sz w:val="28"/>
          <w:szCs w:val="28"/>
        </w:rPr>
        <w:t xml:space="preserve">– на 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6,5% </w:t>
      </w:r>
      <w:r w:rsidRPr="00C653EF">
        <w:rPr>
          <w:rFonts w:ascii="Arial" w:hAnsi="Arial" w:cs="Arial"/>
          <w:color w:val="000000"/>
          <w:sz w:val="28"/>
          <w:szCs w:val="28"/>
        </w:rPr>
        <w:t>или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 896,1 млрд</w:t>
      </w:r>
      <w:r w:rsidR="00161125"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Pr="00C653EF">
        <w:rPr>
          <w:rFonts w:ascii="Arial" w:hAnsi="Arial" w:cs="Arial"/>
          <w:color w:val="000000"/>
          <w:sz w:val="28"/>
          <w:szCs w:val="28"/>
        </w:rPr>
        <w:t xml:space="preserve">тенге до </w:t>
      </w:r>
      <w:r w:rsidRPr="00C653EF">
        <w:rPr>
          <w:rFonts w:ascii="Arial" w:hAnsi="Arial" w:cs="Arial"/>
          <w:b/>
          <w:color w:val="000000"/>
          <w:sz w:val="28"/>
          <w:szCs w:val="28"/>
        </w:rPr>
        <w:t>14,8 трлн</w:t>
      </w:r>
      <w:r w:rsidR="00161125" w:rsidRPr="00C653E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color w:val="000000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/>
          <w:sz w:val="28"/>
          <w:szCs w:val="28"/>
        </w:rPr>
        <w:t xml:space="preserve">тенге, в иностранной валюте - на </w:t>
      </w:r>
      <w:r w:rsidRPr="00C653EF">
        <w:rPr>
          <w:rFonts w:ascii="Arial" w:hAnsi="Arial" w:cs="Arial"/>
          <w:b/>
          <w:color w:val="000000"/>
          <w:sz w:val="28"/>
          <w:szCs w:val="28"/>
        </w:rPr>
        <w:t>4,8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% </w:t>
      </w:r>
      <w:r w:rsidRPr="00C653EF">
        <w:rPr>
          <w:rFonts w:ascii="Arial" w:hAnsi="Arial" w:cs="Arial"/>
          <w:bCs/>
          <w:color w:val="000000"/>
          <w:sz w:val="28"/>
          <w:szCs w:val="28"/>
        </w:rPr>
        <w:t>или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 392,5 млрд</w:t>
      </w:r>
      <w:r w:rsidR="00161125"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Pr="00C653EF">
        <w:rPr>
          <w:rFonts w:ascii="Arial" w:hAnsi="Arial" w:cs="Arial"/>
          <w:bCs/>
          <w:color w:val="000000"/>
          <w:sz w:val="28"/>
          <w:szCs w:val="28"/>
        </w:rPr>
        <w:t>тенге до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 8,6 трлн. </w:t>
      </w:r>
      <w:r w:rsidRPr="00C653EF">
        <w:rPr>
          <w:rFonts w:ascii="Arial" w:hAnsi="Arial" w:cs="Arial"/>
          <w:bCs/>
          <w:color w:val="000000"/>
          <w:sz w:val="28"/>
          <w:szCs w:val="28"/>
        </w:rPr>
        <w:t>тенге</w:t>
      </w:r>
      <w:r w:rsidRPr="00C653EF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827894" w:rsidRPr="00C653EF" w:rsidRDefault="00827894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В результате уровень </w:t>
      </w:r>
      <w:proofErr w:type="spellStart"/>
      <w:r w:rsidRPr="00C653EF">
        <w:rPr>
          <w:rFonts w:ascii="Arial" w:hAnsi="Arial" w:cs="Arial"/>
          <w:b/>
          <w:sz w:val="28"/>
          <w:szCs w:val="28"/>
        </w:rPr>
        <w:t>долларизации</w:t>
      </w:r>
      <w:proofErr w:type="spellEnd"/>
      <w:r w:rsidRPr="00C653EF">
        <w:rPr>
          <w:rFonts w:ascii="Arial" w:hAnsi="Arial" w:cs="Arial"/>
          <w:b/>
          <w:sz w:val="28"/>
          <w:szCs w:val="28"/>
        </w:rPr>
        <w:t xml:space="preserve"> депозитов</w:t>
      </w:r>
      <w:r w:rsidRPr="00C653EF">
        <w:rPr>
          <w:rFonts w:ascii="Arial" w:hAnsi="Arial" w:cs="Arial"/>
          <w:sz w:val="28"/>
          <w:szCs w:val="28"/>
        </w:rPr>
        <w:t xml:space="preserve"> сложился на уровне </w:t>
      </w:r>
      <w:r w:rsidRPr="00C653EF">
        <w:rPr>
          <w:rFonts w:ascii="Arial" w:hAnsi="Arial" w:cs="Arial"/>
          <w:b/>
          <w:bCs/>
          <w:color w:val="000000"/>
          <w:sz w:val="28"/>
          <w:szCs w:val="28"/>
        </w:rPr>
        <w:t xml:space="preserve">36,9% </w:t>
      </w:r>
      <w:r w:rsidRPr="00C653EF">
        <w:rPr>
          <w:rFonts w:ascii="Arial" w:hAnsi="Arial" w:cs="Arial"/>
          <w:bCs/>
          <w:color w:val="000000"/>
          <w:sz w:val="28"/>
          <w:szCs w:val="28"/>
        </w:rPr>
        <w:t>в марте 2021 года.</w:t>
      </w:r>
      <w:r w:rsidRPr="00C653E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5455A" w:rsidRPr="00C653EF" w:rsidRDefault="00A5455A" w:rsidP="00C653EF">
      <w:pPr>
        <w:widowControl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Вклады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юридических лиц </w:t>
      </w:r>
      <w:r w:rsidRPr="00C653EF">
        <w:rPr>
          <w:rFonts w:ascii="Arial" w:hAnsi="Arial" w:cs="Arial"/>
          <w:bCs/>
          <w:color w:val="000000" w:themeColor="text1"/>
          <w:sz w:val="28"/>
          <w:szCs w:val="28"/>
        </w:rPr>
        <w:t>в январе-марте 2021 года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увеличились на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5,3%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до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11,9 </w:t>
      </w:r>
      <w:proofErr w:type="gramStart"/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трлн</w:t>
      </w:r>
      <w:r w:rsidR="00161125"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физических лиц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–на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6,4%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до </w:t>
      </w: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11,5 трлн</w:t>
      </w:r>
      <w:r w:rsidR="00161125"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тенге. </w:t>
      </w:r>
    </w:p>
    <w:p w:rsidR="00B1624A" w:rsidRPr="00C653EF" w:rsidRDefault="00EF35B7" w:rsidP="00C653EF">
      <w:pPr>
        <w:widowControl w:val="0"/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b/>
          <w:sz w:val="28"/>
          <w:szCs w:val="28"/>
        </w:rPr>
        <w:t>Кредитный портфель</w:t>
      </w:r>
      <w:r w:rsidRPr="00C653EF">
        <w:rPr>
          <w:rFonts w:ascii="Arial" w:hAnsi="Arial" w:cs="Arial"/>
          <w:sz w:val="28"/>
          <w:szCs w:val="28"/>
        </w:rPr>
        <w:t xml:space="preserve"> п</w:t>
      </w:r>
      <w:r w:rsidR="00B1624A" w:rsidRPr="00C653EF">
        <w:rPr>
          <w:rFonts w:ascii="Arial" w:hAnsi="Arial" w:cs="Arial"/>
          <w:sz w:val="28"/>
          <w:szCs w:val="28"/>
        </w:rPr>
        <w:t xml:space="preserve">о состоянию на 1 </w:t>
      </w:r>
      <w:r w:rsidR="00B1624A" w:rsidRPr="00C653EF">
        <w:rPr>
          <w:rFonts w:ascii="Arial" w:hAnsi="Arial" w:cs="Arial"/>
          <w:sz w:val="28"/>
          <w:szCs w:val="28"/>
          <w:lang w:val="kk-KZ"/>
        </w:rPr>
        <w:t>апреля</w:t>
      </w:r>
      <w:r w:rsidR="00B1624A" w:rsidRPr="00C653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624A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B1624A" w:rsidRPr="00C653EF">
        <w:rPr>
          <w:rFonts w:ascii="Arial" w:hAnsi="Arial" w:cs="Arial"/>
          <w:sz w:val="28"/>
          <w:szCs w:val="28"/>
        </w:rPr>
        <w:t xml:space="preserve">. составил </w:t>
      </w:r>
      <w:r w:rsidR="00B1624A" w:rsidRPr="00C653EF">
        <w:rPr>
          <w:rFonts w:ascii="Arial" w:hAnsi="Arial" w:cs="Arial"/>
          <w:b/>
          <w:sz w:val="28"/>
          <w:szCs w:val="28"/>
        </w:rPr>
        <w:t>14,</w:t>
      </w:r>
      <w:r w:rsidR="00B1624A" w:rsidRPr="00C653EF">
        <w:rPr>
          <w:rFonts w:ascii="Arial" w:hAnsi="Arial" w:cs="Arial"/>
          <w:b/>
          <w:sz w:val="28"/>
          <w:szCs w:val="28"/>
          <w:lang w:val="kk-KZ"/>
        </w:rPr>
        <w:t>8</w:t>
      </w:r>
      <w:r w:rsidR="00B1624A" w:rsidRPr="00C653EF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B1624A" w:rsidRPr="00C653EF">
        <w:rPr>
          <w:rFonts w:ascii="Arial" w:hAnsi="Arial" w:cs="Arial"/>
          <w:b/>
          <w:sz w:val="28"/>
          <w:szCs w:val="28"/>
        </w:rPr>
        <w:t>трлн</w:t>
      </w:r>
      <w:r w:rsidR="00161125" w:rsidRPr="00C653EF">
        <w:rPr>
          <w:rFonts w:ascii="Arial" w:hAnsi="Arial" w:cs="Arial"/>
          <w:b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sz w:val="28"/>
          <w:szCs w:val="28"/>
        </w:rPr>
        <w:t xml:space="preserve"> </w:t>
      </w:r>
      <w:r w:rsidR="00B1624A" w:rsidRPr="00C653EF">
        <w:rPr>
          <w:rFonts w:ascii="Arial" w:hAnsi="Arial" w:cs="Arial"/>
          <w:sz w:val="28"/>
          <w:szCs w:val="28"/>
        </w:rPr>
        <w:t>тенге</w:t>
      </w:r>
      <w:proofErr w:type="gramEnd"/>
      <w:r w:rsidR="00B1624A" w:rsidRPr="00C653EF">
        <w:rPr>
          <w:rFonts w:ascii="Arial" w:hAnsi="Arial" w:cs="Arial"/>
          <w:sz w:val="28"/>
          <w:szCs w:val="28"/>
        </w:rPr>
        <w:t xml:space="preserve">, увеличившись с начала </w:t>
      </w:r>
      <w:proofErr w:type="spellStart"/>
      <w:r w:rsidR="00B1624A" w:rsidRPr="00C653EF">
        <w:rPr>
          <w:rFonts w:ascii="Arial" w:hAnsi="Arial" w:cs="Arial"/>
          <w:sz w:val="28"/>
          <w:szCs w:val="28"/>
        </w:rPr>
        <w:t>т.г</w:t>
      </w:r>
      <w:proofErr w:type="spellEnd"/>
      <w:r w:rsidR="00B1624A" w:rsidRPr="00C653EF">
        <w:rPr>
          <w:rFonts w:ascii="Arial" w:hAnsi="Arial" w:cs="Arial"/>
          <w:sz w:val="28"/>
          <w:szCs w:val="28"/>
        </w:rPr>
        <w:t xml:space="preserve">. на </w:t>
      </w:r>
      <w:r w:rsidR="00B1624A" w:rsidRPr="00C653EF">
        <w:rPr>
          <w:rFonts w:ascii="Arial" w:hAnsi="Arial" w:cs="Arial"/>
          <w:b/>
          <w:sz w:val="28"/>
          <w:szCs w:val="28"/>
        </w:rPr>
        <w:t>1,2%</w:t>
      </w:r>
      <w:r w:rsidR="00B1624A" w:rsidRPr="00C653EF">
        <w:rPr>
          <w:rFonts w:ascii="Arial" w:hAnsi="Arial" w:cs="Arial"/>
          <w:sz w:val="28"/>
          <w:szCs w:val="28"/>
        </w:rPr>
        <w:t xml:space="preserve"> или </w:t>
      </w:r>
      <w:r w:rsidR="00B1624A" w:rsidRPr="00C653EF">
        <w:rPr>
          <w:rFonts w:ascii="Arial" w:hAnsi="Arial" w:cs="Arial"/>
          <w:b/>
          <w:sz w:val="28"/>
          <w:szCs w:val="28"/>
        </w:rPr>
        <w:t>169,6 млрд</w:t>
      </w:r>
      <w:r w:rsidR="00161125" w:rsidRPr="00C653EF">
        <w:rPr>
          <w:rFonts w:ascii="Arial" w:hAnsi="Arial" w:cs="Arial"/>
          <w:b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sz w:val="28"/>
          <w:szCs w:val="28"/>
        </w:rPr>
        <w:t xml:space="preserve"> </w:t>
      </w:r>
      <w:r w:rsidR="00B1624A" w:rsidRPr="00C653EF">
        <w:rPr>
          <w:rFonts w:ascii="Arial" w:hAnsi="Arial" w:cs="Arial"/>
          <w:sz w:val="28"/>
          <w:szCs w:val="28"/>
        </w:rPr>
        <w:t xml:space="preserve">тенге. </w:t>
      </w:r>
    </w:p>
    <w:p w:rsidR="00EF35B7" w:rsidRPr="00C653EF" w:rsidRDefault="00CF558B" w:rsidP="00C653EF">
      <w:pPr>
        <w:widowControl w:val="0"/>
        <w:spacing w:before="120" w:after="120" w:line="24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kern w:val="24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 xml:space="preserve"> </w:t>
      </w:r>
      <w:r w:rsidR="00B1624A" w:rsidRPr="00C653EF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Стоимость кредитных ресурсов реальному сектору экономики снизилась до </w:t>
      </w:r>
      <w:r w:rsidR="00B1624A" w:rsidRPr="00C653EF">
        <w:rPr>
          <w:rFonts w:ascii="Arial" w:hAnsi="Arial" w:cs="Arial"/>
          <w:b/>
          <w:bCs/>
          <w:kern w:val="24"/>
          <w:sz w:val="28"/>
          <w:szCs w:val="28"/>
        </w:rPr>
        <w:t>11,</w:t>
      </w:r>
      <w:r w:rsidR="00B1624A" w:rsidRPr="00C653EF">
        <w:rPr>
          <w:rFonts w:ascii="Arial" w:hAnsi="Arial" w:cs="Arial"/>
          <w:b/>
          <w:bCs/>
          <w:kern w:val="24"/>
          <w:sz w:val="28"/>
          <w:szCs w:val="28"/>
          <w:lang w:val="kk-KZ"/>
        </w:rPr>
        <w:t>5</w:t>
      </w:r>
      <w:r w:rsidR="00B1624A" w:rsidRPr="00C653EF">
        <w:rPr>
          <w:rFonts w:ascii="Arial" w:hAnsi="Arial" w:cs="Arial"/>
          <w:b/>
          <w:bCs/>
          <w:kern w:val="24"/>
          <w:sz w:val="28"/>
          <w:szCs w:val="28"/>
        </w:rPr>
        <w:t xml:space="preserve">% </w:t>
      </w:r>
      <w:r w:rsidR="00B1624A" w:rsidRPr="00C653EF">
        <w:rPr>
          <w:rFonts w:ascii="Arial" w:hAnsi="Arial" w:cs="Arial"/>
          <w:bCs/>
          <w:kern w:val="24"/>
          <w:sz w:val="28"/>
          <w:szCs w:val="28"/>
        </w:rPr>
        <w:t xml:space="preserve">по сравнению с </w:t>
      </w:r>
      <w:r w:rsidR="00B1624A" w:rsidRPr="00C653EF">
        <w:rPr>
          <w:rFonts w:ascii="Arial" w:hAnsi="Arial" w:cs="Arial"/>
          <w:b/>
          <w:bCs/>
          <w:kern w:val="24"/>
          <w:sz w:val="28"/>
          <w:szCs w:val="28"/>
        </w:rPr>
        <w:t>12,5%</w:t>
      </w:r>
      <w:r w:rsidR="00B1624A" w:rsidRPr="00C653EF">
        <w:rPr>
          <w:rFonts w:ascii="Arial" w:hAnsi="Arial" w:cs="Arial"/>
          <w:bCs/>
          <w:kern w:val="24"/>
          <w:sz w:val="28"/>
          <w:szCs w:val="28"/>
        </w:rPr>
        <w:t xml:space="preserve"> в марте прошлого года</w:t>
      </w:r>
      <w:r w:rsidR="008B7043" w:rsidRPr="00C653EF">
        <w:rPr>
          <w:rFonts w:ascii="Arial" w:hAnsi="Arial" w:cs="Arial"/>
          <w:b/>
          <w:bCs/>
          <w:kern w:val="24"/>
          <w:sz w:val="28"/>
          <w:szCs w:val="28"/>
        </w:rPr>
        <w:t>.</w:t>
      </w:r>
    </w:p>
    <w:p w:rsidR="00793463" w:rsidRPr="00C653EF" w:rsidRDefault="000A56F2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793463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РЕАЛИЗАЦИЯ АНТИКРИЗИСНЫХ ИНИЦИАТИВ ГЛАВЫ ГОСУДАРСТВА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</w:p>
    <w:p w:rsidR="006E497A" w:rsidRPr="00C653EF" w:rsidRDefault="006E497A" w:rsidP="00C653E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653EF">
        <w:rPr>
          <w:rFonts w:ascii="Arial" w:hAnsi="Arial" w:cs="Arial"/>
          <w:sz w:val="28"/>
          <w:szCs w:val="28"/>
        </w:rPr>
        <w:t>Для поддержки экономики продолжается реализация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антикризисных инициатив Главы Государства.</w:t>
      </w:r>
    </w:p>
    <w:p w:rsidR="00D82CDD" w:rsidRPr="00C653EF" w:rsidRDefault="00D82CDD" w:rsidP="00C653EF">
      <w:pPr>
        <w:pStyle w:val="af0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C653EF">
        <w:rPr>
          <w:rFonts w:ascii="Arial" w:hAnsi="Arial" w:cs="Arial"/>
          <w:sz w:val="28"/>
          <w:szCs w:val="28"/>
        </w:rPr>
        <w:lastRenderedPageBreak/>
        <w:t xml:space="preserve">По </w:t>
      </w:r>
      <w:r w:rsidRPr="00C653EF">
        <w:rPr>
          <w:rFonts w:ascii="Arial" w:hAnsi="Arial" w:cs="Arial"/>
          <w:b/>
          <w:bCs/>
          <w:sz w:val="28"/>
          <w:szCs w:val="28"/>
        </w:rPr>
        <w:t>Программе «Экономика простых вещей»</w:t>
      </w:r>
      <w:r w:rsidRPr="00C653EF">
        <w:rPr>
          <w:rFonts w:ascii="Arial" w:hAnsi="Arial" w:cs="Arial"/>
          <w:sz w:val="28"/>
          <w:szCs w:val="28"/>
        </w:rPr>
        <w:t xml:space="preserve"> по состоянию на </w:t>
      </w:r>
      <w:r w:rsidR="00834F80" w:rsidRPr="00C653EF">
        <w:rPr>
          <w:rFonts w:ascii="Arial" w:hAnsi="Arial" w:cs="Arial"/>
          <w:sz w:val="28"/>
          <w:szCs w:val="28"/>
        </w:rPr>
        <w:t>6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834F80" w:rsidRPr="00C653EF">
        <w:rPr>
          <w:rFonts w:ascii="Arial" w:hAnsi="Arial" w:cs="Arial"/>
          <w:sz w:val="28"/>
          <w:szCs w:val="28"/>
        </w:rPr>
        <w:t>м</w:t>
      </w:r>
      <w:r w:rsidRPr="00C653EF">
        <w:rPr>
          <w:rFonts w:ascii="Arial" w:hAnsi="Arial" w:cs="Arial"/>
          <w:sz w:val="28"/>
          <w:szCs w:val="28"/>
        </w:rPr>
        <w:t xml:space="preserve">ая </w:t>
      </w:r>
      <w:proofErr w:type="spellStart"/>
      <w:r w:rsidRPr="00C653EF">
        <w:rPr>
          <w:rFonts w:ascii="Arial" w:hAnsi="Arial" w:cs="Arial"/>
          <w:sz w:val="28"/>
          <w:szCs w:val="28"/>
        </w:rPr>
        <w:t>т.г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в БВУ 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поступили </w:t>
      </w:r>
      <w:r w:rsidR="00834F80" w:rsidRPr="00C653EF">
        <w:rPr>
          <w:rFonts w:ascii="Arial" w:hAnsi="Arial" w:cs="Arial"/>
          <w:b/>
          <w:sz w:val="28"/>
          <w:szCs w:val="28"/>
          <w:lang w:eastAsia="ru-RU"/>
        </w:rPr>
        <w:t>1 507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 заяв</w:t>
      </w:r>
      <w:r w:rsidR="00834F80" w:rsidRPr="00C653EF">
        <w:rPr>
          <w:rFonts w:ascii="Arial" w:hAnsi="Arial" w:cs="Arial"/>
          <w:sz w:val="28"/>
          <w:szCs w:val="28"/>
          <w:lang w:eastAsia="ru-RU"/>
        </w:rPr>
        <w:t>о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к на </w:t>
      </w:r>
      <w:r w:rsidRPr="00C653EF">
        <w:rPr>
          <w:rFonts w:ascii="Arial" w:hAnsi="Arial" w:cs="Arial"/>
          <w:b/>
          <w:sz w:val="28"/>
          <w:szCs w:val="28"/>
          <w:lang w:eastAsia="ru-RU"/>
        </w:rPr>
        <w:t>1,18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gramStart"/>
      <w:r w:rsidRPr="00C653EF">
        <w:rPr>
          <w:rFonts w:ascii="Arial" w:hAnsi="Arial" w:cs="Arial"/>
          <w:b/>
          <w:sz w:val="28"/>
          <w:szCs w:val="28"/>
          <w:lang w:eastAsia="ru-RU"/>
        </w:rPr>
        <w:t>трлн</w:t>
      </w:r>
      <w:r w:rsidR="00161125" w:rsidRPr="00C653EF">
        <w:rPr>
          <w:rFonts w:ascii="Arial" w:hAnsi="Arial" w:cs="Arial"/>
          <w:b/>
          <w:sz w:val="28"/>
          <w:szCs w:val="28"/>
          <w:lang w:eastAsia="ru-RU"/>
        </w:rPr>
        <w:t xml:space="preserve">  </w:t>
      </w:r>
      <w:r w:rsidRPr="00C653EF">
        <w:rPr>
          <w:rFonts w:ascii="Arial" w:hAnsi="Arial" w:cs="Arial"/>
          <w:sz w:val="28"/>
          <w:szCs w:val="28"/>
          <w:lang w:eastAsia="ru-RU"/>
        </w:rPr>
        <w:t>тенге</w:t>
      </w:r>
      <w:proofErr w:type="gramEnd"/>
      <w:r w:rsidRPr="00C653EF">
        <w:rPr>
          <w:rFonts w:ascii="Arial" w:hAnsi="Arial" w:cs="Arial"/>
          <w:sz w:val="28"/>
          <w:szCs w:val="28"/>
          <w:lang w:eastAsia="ru-RU"/>
        </w:rPr>
        <w:t xml:space="preserve">, </w:t>
      </w:r>
      <w:r w:rsidR="00161125" w:rsidRPr="00C653EF">
        <w:rPr>
          <w:rFonts w:ascii="Arial" w:hAnsi="Arial" w:cs="Arial"/>
          <w:sz w:val="28"/>
          <w:szCs w:val="28"/>
          <w:lang w:eastAsia="ru-RU"/>
        </w:rPr>
        <w:t xml:space="preserve">одобрен  </w:t>
      </w:r>
      <w:r w:rsidRPr="00C653EF">
        <w:rPr>
          <w:rFonts w:ascii="Arial" w:hAnsi="Arial" w:cs="Arial"/>
          <w:b/>
          <w:sz w:val="28"/>
          <w:szCs w:val="28"/>
          <w:lang w:eastAsia="ru-RU"/>
        </w:rPr>
        <w:t>9</w:t>
      </w:r>
      <w:r w:rsidR="00834F80" w:rsidRPr="00C653EF">
        <w:rPr>
          <w:rFonts w:ascii="Arial" w:hAnsi="Arial" w:cs="Arial"/>
          <w:b/>
          <w:sz w:val="28"/>
          <w:szCs w:val="28"/>
          <w:lang w:eastAsia="ru-RU"/>
        </w:rPr>
        <w:t>61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C653EF">
        <w:rPr>
          <w:rFonts w:ascii="Arial" w:hAnsi="Arial" w:cs="Arial"/>
          <w:b/>
          <w:sz w:val="28"/>
          <w:szCs w:val="28"/>
          <w:lang w:eastAsia="ru-RU"/>
        </w:rPr>
        <w:t>проект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 на сумму </w:t>
      </w:r>
      <w:r w:rsidRPr="00C653EF">
        <w:rPr>
          <w:rFonts w:ascii="Arial" w:hAnsi="Arial" w:cs="Arial"/>
          <w:b/>
          <w:sz w:val="28"/>
          <w:szCs w:val="28"/>
          <w:lang w:val="kk-KZ" w:eastAsia="ru-RU"/>
        </w:rPr>
        <w:t>7</w:t>
      </w:r>
      <w:r w:rsidR="00834F80" w:rsidRPr="00C653EF">
        <w:rPr>
          <w:rFonts w:ascii="Arial" w:hAnsi="Arial" w:cs="Arial"/>
          <w:b/>
          <w:sz w:val="28"/>
          <w:szCs w:val="28"/>
          <w:lang w:val="kk-KZ" w:eastAsia="ru-RU"/>
        </w:rPr>
        <w:t>85,2</w:t>
      </w:r>
      <w:r w:rsidRPr="00C653EF">
        <w:rPr>
          <w:rFonts w:ascii="Arial" w:hAnsi="Arial" w:cs="Arial"/>
          <w:b/>
          <w:sz w:val="28"/>
          <w:szCs w:val="28"/>
          <w:lang w:eastAsia="ru-RU"/>
        </w:rPr>
        <w:t xml:space="preserve"> млрд</w:t>
      </w:r>
      <w:r w:rsidR="00161125" w:rsidRPr="00C653EF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C653EF">
        <w:rPr>
          <w:rFonts w:ascii="Arial" w:hAnsi="Arial" w:cs="Arial"/>
          <w:sz w:val="28"/>
          <w:szCs w:val="28"/>
          <w:lang w:eastAsia="ru-RU"/>
        </w:rPr>
        <w:t>тенге</w:t>
      </w:r>
      <w:r w:rsidR="00CF558B" w:rsidRPr="00C653EF">
        <w:rPr>
          <w:rFonts w:ascii="Arial" w:hAnsi="Arial" w:cs="Arial"/>
          <w:sz w:val="28"/>
          <w:szCs w:val="28"/>
          <w:lang w:eastAsia="ru-RU"/>
        </w:rPr>
        <w:t xml:space="preserve">. 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6C68DB" w:rsidRPr="00C653EF" w:rsidRDefault="00C072C2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8"/>
          <w:szCs w:val="28"/>
          <w:lang w:eastAsia="ru-RU"/>
        </w:rPr>
      </w:pPr>
      <w:r w:rsidRPr="00C653EF">
        <w:rPr>
          <w:rFonts w:ascii="Arial" w:hAnsi="Arial" w:cs="Arial"/>
          <w:b/>
          <w:bCs/>
          <w:color w:val="000000" w:themeColor="text1"/>
          <w:sz w:val="28"/>
          <w:szCs w:val="28"/>
        </w:rPr>
        <w:t>2.</w:t>
      </w:r>
      <w:r w:rsidRPr="00C653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По </w:t>
      </w:r>
      <w:r w:rsidRPr="00C653EF">
        <w:rPr>
          <w:rFonts w:ascii="Arial" w:hAnsi="Arial" w:cs="Arial"/>
          <w:b/>
          <w:bCs/>
          <w:sz w:val="28"/>
          <w:szCs w:val="28"/>
        </w:rPr>
        <w:t>Программе льготного кредитования субъектов предпринимательства</w:t>
      </w:r>
      <w:r w:rsidRPr="00C653EF">
        <w:rPr>
          <w:rFonts w:ascii="Arial" w:hAnsi="Arial" w:cs="Arial"/>
          <w:sz w:val="28"/>
          <w:szCs w:val="28"/>
        </w:rPr>
        <w:t xml:space="preserve"> н</w:t>
      </w:r>
      <w:r w:rsidR="0063702B" w:rsidRPr="00C653EF">
        <w:rPr>
          <w:rFonts w:ascii="Arial" w:hAnsi="Arial" w:cs="Arial"/>
          <w:sz w:val="28"/>
          <w:szCs w:val="28"/>
          <w:lang w:eastAsia="ru-RU"/>
        </w:rPr>
        <w:t xml:space="preserve">а </w:t>
      </w:r>
      <w:r w:rsidR="00E76ECA" w:rsidRPr="00C653EF">
        <w:rPr>
          <w:rFonts w:ascii="Arial" w:hAnsi="Arial" w:cs="Arial"/>
          <w:sz w:val="28"/>
          <w:szCs w:val="28"/>
          <w:lang w:eastAsia="ru-RU"/>
        </w:rPr>
        <w:t xml:space="preserve">6 мая </w:t>
      </w:r>
      <w:r w:rsidRPr="00C653EF">
        <w:rPr>
          <w:rFonts w:ascii="Arial" w:hAnsi="Arial" w:cs="Arial"/>
          <w:sz w:val="28"/>
          <w:szCs w:val="28"/>
        </w:rPr>
        <w:t>предпринимателями подан</w:t>
      </w:r>
      <w:r w:rsidR="00161125" w:rsidRPr="00C653EF">
        <w:rPr>
          <w:rFonts w:ascii="Arial" w:hAnsi="Arial" w:cs="Arial"/>
          <w:sz w:val="28"/>
          <w:szCs w:val="28"/>
        </w:rPr>
        <w:t>а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3 03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1</w:t>
      </w:r>
      <w:r w:rsidRPr="00C653EF">
        <w:rPr>
          <w:rFonts w:ascii="Arial" w:hAnsi="Arial" w:cs="Arial"/>
          <w:sz w:val="28"/>
          <w:szCs w:val="28"/>
        </w:rPr>
        <w:t xml:space="preserve"> заявк</w:t>
      </w:r>
      <w:r w:rsidR="00E76ECA" w:rsidRPr="00C653EF">
        <w:rPr>
          <w:rFonts w:ascii="Arial" w:hAnsi="Arial" w:cs="Arial"/>
          <w:sz w:val="28"/>
          <w:szCs w:val="28"/>
        </w:rPr>
        <w:t>а</w:t>
      </w:r>
      <w:r w:rsidRPr="00C653EF">
        <w:rPr>
          <w:rFonts w:ascii="Arial" w:hAnsi="Arial" w:cs="Arial"/>
          <w:sz w:val="28"/>
          <w:szCs w:val="28"/>
        </w:rPr>
        <w:t xml:space="preserve"> на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755</w:t>
      </w:r>
      <w:r w:rsidR="006C68DB" w:rsidRPr="00C653EF">
        <w:rPr>
          <w:rFonts w:ascii="Arial" w:hAnsi="Arial" w:cs="Arial"/>
          <w:b/>
          <w:bCs/>
          <w:sz w:val="28"/>
          <w:szCs w:val="28"/>
        </w:rPr>
        <w:t>,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3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</w:rPr>
        <w:t>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sz w:val="28"/>
          <w:szCs w:val="28"/>
        </w:rPr>
        <w:t>, из них одобрен</w:t>
      </w:r>
      <w:r w:rsidR="00B80B71" w:rsidRPr="00C653EF">
        <w:rPr>
          <w:rFonts w:ascii="Arial" w:hAnsi="Arial" w:cs="Arial"/>
          <w:sz w:val="28"/>
          <w:szCs w:val="28"/>
        </w:rPr>
        <w:t>ы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2 20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5</w:t>
      </w:r>
      <w:r w:rsidR="006C68DB" w:rsidRPr="00C653EF">
        <w:rPr>
          <w:rFonts w:ascii="Arial" w:hAnsi="Arial" w:cs="Arial"/>
          <w:sz w:val="28"/>
          <w:szCs w:val="28"/>
        </w:rPr>
        <w:t xml:space="preserve"> заяв</w:t>
      </w:r>
      <w:r w:rsidR="00E76ECA" w:rsidRPr="00C653EF">
        <w:rPr>
          <w:rFonts w:ascii="Arial" w:hAnsi="Arial" w:cs="Arial"/>
          <w:sz w:val="28"/>
          <w:szCs w:val="28"/>
        </w:rPr>
        <w:t>о</w:t>
      </w:r>
      <w:r w:rsidR="006C68DB" w:rsidRPr="00C653EF">
        <w:rPr>
          <w:rFonts w:ascii="Arial" w:hAnsi="Arial" w:cs="Arial"/>
          <w:sz w:val="28"/>
          <w:szCs w:val="28"/>
        </w:rPr>
        <w:t>к</w:t>
      </w:r>
      <w:r w:rsidRPr="00C653EF">
        <w:rPr>
          <w:rFonts w:ascii="Arial" w:hAnsi="Arial" w:cs="Arial"/>
          <w:sz w:val="28"/>
          <w:szCs w:val="28"/>
        </w:rPr>
        <w:t xml:space="preserve"> на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596</w:t>
      </w:r>
      <w:r w:rsidR="006C68DB" w:rsidRPr="00C653EF">
        <w:rPr>
          <w:rFonts w:ascii="Arial" w:hAnsi="Arial" w:cs="Arial"/>
          <w:b/>
          <w:bCs/>
          <w:sz w:val="28"/>
          <w:szCs w:val="28"/>
        </w:rPr>
        <w:t>,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8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тенге, выдан</w:t>
      </w:r>
      <w:r w:rsidR="00A35613" w:rsidRPr="00C653EF">
        <w:rPr>
          <w:rFonts w:ascii="Arial" w:hAnsi="Arial" w:cs="Arial"/>
          <w:sz w:val="28"/>
          <w:szCs w:val="28"/>
        </w:rPr>
        <w:t>ы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8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 xml:space="preserve"> 272 </w:t>
      </w:r>
      <w:r w:rsidR="0063702B" w:rsidRPr="00C653EF">
        <w:rPr>
          <w:rFonts w:ascii="Arial" w:hAnsi="Arial" w:cs="Arial"/>
          <w:sz w:val="28"/>
          <w:szCs w:val="28"/>
        </w:rPr>
        <w:t>займ</w:t>
      </w:r>
      <w:r w:rsidR="00E76ECA" w:rsidRPr="00C653EF">
        <w:rPr>
          <w:rFonts w:ascii="Arial" w:hAnsi="Arial" w:cs="Arial"/>
          <w:sz w:val="28"/>
          <w:szCs w:val="28"/>
        </w:rPr>
        <w:t>а</w:t>
      </w:r>
      <w:r w:rsidRPr="00C653EF">
        <w:rPr>
          <w:rFonts w:ascii="Arial" w:hAnsi="Arial" w:cs="Arial"/>
          <w:sz w:val="28"/>
          <w:szCs w:val="28"/>
        </w:rPr>
        <w:t xml:space="preserve"> на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8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37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,5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 xml:space="preserve">тенге, в </w:t>
      </w:r>
      <w:proofErr w:type="spellStart"/>
      <w:r w:rsidRPr="00C653EF">
        <w:rPr>
          <w:rFonts w:ascii="Arial" w:hAnsi="Arial" w:cs="Arial"/>
          <w:sz w:val="28"/>
          <w:szCs w:val="28"/>
        </w:rPr>
        <w:t>т.ч</w:t>
      </w:r>
      <w:proofErr w:type="spellEnd"/>
      <w:r w:rsidRPr="00C653EF">
        <w:rPr>
          <w:rFonts w:ascii="Arial" w:hAnsi="Arial" w:cs="Arial"/>
          <w:sz w:val="28"/>
          <w:szCs w:val="28"/>
        </w:rPr>
        <w:t xml:space="preserve">. 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 xml:space="preserve">3 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606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63702B" w:rsidRPr="00C653EF">
        <w:rPr>
          <w:rFonts w:ascii="Arial" w:hAnsi="Arial" w:cs="Arial"/>
          <w:sz w:val="28"/>
          <w:szCs w:val="28"/>
        </w:rPr>
        <w:t>займов</w:t>
      </w:r>
      <w:r w:rsidRPr="00C653EF">
        <w:rPr>
          <w:rFonts w:ascii="Arial" w:hAnsi="Arial" w:cs="Arial"/>
          <w:sz w:val="28"/>
          <w:szCs w:val="28"/>
        </w:rPr>
        <w:t xml:space="preserve"> на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 xml:space="preserve"> 2</w:t>
      </w:r>
      <w:r w:rsidR="00E76ECA" w:rsidRPr="00C653EF">
        <w:rPr>
          <w:rFonts w:ascii="Arial" w:hAnsi="Arial" w:cs="Arial"/>
          <w:b/>
          <w:bCs/>
          <w:sz w:val="28"/>
          <w:szCs w:val="28"/>
        </w:rPr>
        <w:t>6</w:t>
      </w:r>
      <w:r w:rsidR="0063702B" w:rsidRPr="00C653EF">
        <w:rPr>
          <w:rFonts w:ascii="Arial" w:hAnsi="Arial" w:cs="Arial"/>
          <w:b/>
          <w:bCs/>
          <w:sz w:val="28"/>
          <w:szCs w:val="28"/>
        </w:rPr>
        <w:t>5,2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61125"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</w:rPr>
        <w:t>тенге за счет денег, поступивших от погашения ранее выданных займов</w:t>
      </w:r>
      <w:r w:rsidRPr="00C653EF">
        <w:rPr>
          <w:rFonts w:ascii="Arial" w:hAnsi="Arial" w:cs="Arial"/>
          <w:color w:val="000000" w:themeColor="text1"/>
          <w:sz w:val="28"/>
          <w:szCs w:val="28"/>
          <w:lang w:eastAsia="ru-RU"/>
        </w:rPr>
        <w:t xml:space="preserve">. </w:t>
      </w:r>
    </w:p>
    <w:p w:rsidR="000B4BFA" w:rsidRPr="00C653EF" w:rsidRDefault="00C072C2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653EF">
        <w:rPr>
          <w:rFonts w:ascii="Arial" w:hAnsi="Arial" w:cs="Arial"/>
          <w:b/>
          <w:bCs/>
          <w:sz w:val="28"/>
          <w:szCs w:val="28"/>
        </w:rPr>
        <w:t>3.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0B4BFA" w:rsidRPr="00C653EF">
        <w:rPr>
          <w:rFonts w:ascii="Arial" w:hAnsi="Arial" w:cs="Arial"/>
          <w:sz w:val="28"/>
          <w:szCs w:val="28"/>
        </w:rPr>
        <w:t xml:space="preserve">По программе 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 xml:space="preserve">«7-20-25» </w:t>
      </w:r>
      <w:r w:rsidR="000B4BFA" w:rsidRPr="00C653EF">
        <w:rPr>
          <w:rFonts w:ascii="Arial" w:hAnsi="Arial" w:cs="Arial"/>
          <w:sz w:val="28"/>
          <w:szCs w:val="28"/>
        </w:rPr>
        <w:t xml:space="preserve">на </w:t>
      </w:r>
      <w:r w:rsidR="00D11E02" w:rsidRPr="00C653EF">
        <w:rPr>
          <w:rFonts w:ascii="Arial" w:hAnsi="Arial" w:cs="Arial"/>
          <w:sz w:val="28"/>
          <w:szCs w:val="28"/>
          <w:lang w:val="kk-KZ"/>
        </w:rPr>
        <w:t>6 мая</w:t>
      </w:r>
      <w:r w:rsidR="000B4BFA" w:rsidRPr="00C653EF">
        <w:rPr>
          <w:rFonts w:ascii="Arial" w:hAnsi="Arial" w:cs="Arial"/>
          <w:sz w:val="28"/>
          <w:szCs w:val="28"/>
        </w:rPr>
        <w:t xml:space="preserve"> 2021 года получен</w:t>
      </w:r>
      <w:r w:rsidR="000B4BFA" w:rsidRPr="00C653EF">
        <w:rPr>
          <w:rFonts w:ascii="Arial" w:hAnsi="Arial" w:cs="Arial"/>
          <w:sz w:val="28"/>
          <w:szCs w:val="28"/>
          <w:lang w:val="kk-KZ"/>
        </w:rPr>
        <w:t xml:space="preserve">ы </w:t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>5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/>
        </w:rPr>
        <w:t>9 070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 xml:space="preserve"> заявок</w:t>
      </w:r>
      <w:r w:rsidR="000B4BFA" w:rsidRPr="00C653EF">
        <w:rPr>
          <w:rFonts w:ascii="Arial" w:hAnsi="Arial" w:cs="Arial"/>
          <w:sz w:val="28"/>
          <w:szCs w:val="28"/>
        </w:rPr>
        <w:t xml:space="preserve"> на </w:t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>70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/>
        </w:rPr>
        <w:t>9</w:t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>,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/>
        </w:rPr>
        <w:t>3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 xml:space="preserve"> 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 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 xml:space="preserve">тенге, </w:t>
      </w:r>
      <w:r w:rsidR="000B4BFA" w:rsidRPr="00C653EF">
        <w:rPr>
          <w:rFonts w:ascii="Arial" w:hAnsi="Arial" w:cs="Arial"/>
          <w:sz w:val="28"/>
          <w:szCs w:val="28"/>
        </w:rPr>
        <w:t>одобрен</w:t>
      </w:r>
      <w:r w:rsidR="000B4BFA" w:rsidRPr="00C653EF">
        <w:rPr>
          <w:rFonts w:ascii="Arial" w:hAnsi="Arial" w:cs="Arial"/>
          <w:sz w:val="28"/>
          <w:szCs w:val="28"/>
          <w:lang w:val="kk-KZ"/>
        </w:rPr>
        <w:t>ы</w:t>
      </w:r>
      <w:r w:rsidR="000B4BFA" w:rsidRPr="00C653EF">
        <w:rPr>
          <w:rFonts w:ascii="Arial" w:hAnsi="Arial" w:cs="Arial"/>
          <w:sz w:val="28"/>
          <w:szCs w:val="28"/>
        </w:rPr>
        <w:t xml:space="preserve"> </w:t>
      </w:r>
      <w:r w:rsidR="000B4BFA" w:rsidRPr="00C653EF">
        <w:rPr>
          <w:rFonts w:ascii="Arial" w:hAnsi="Arial" w:cs="Arial"/>
          <w:sz w:val="28"/>
          <w:szCs w:val="28"/>
        </w:rPr>
        <w:br/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 xml:space="preserve">34 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/>
        </w:rPr>
        <w:t>573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>заявки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0B4BFA" w:rsidRPr="00C653EF">
        <w:rPr>
          <w:rFonts w:ascii="Arial" w:hAnsi="Arial" w:cs="Arial"/>
          <w:sz w:val="28"/>
          <w:szCs w:val="28"/>
        </w:rPr>
        <w:t xml:space="preserve">на </w:t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>41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/>
        </w:rPr>
        <w:t>6</w:t>
      </w:r>
      <w:r w:rsidR="000B4BFA" w:rsidRPr="00C653EF">
        <w:rPr>
          <w:rFonts w:ascii="Arial" w:hAnsi="Arial" w:cs="Arial"/>
          <w:b/>
          <w:bCs/>
          <w:sz w:val="28"/>
          <w:szCs w:val="28"/>
          <w:lang w:val="kk-KZ"/>
        </w:rPr>
        <w:t>,9</w:t>
      </w:r>
      <w:r w:rsidR="000B4BFA" w:rsidRPr="00C653EF">
        <w:rPr>
          <w:rFonts w:ascii="Arial" w:hAnsi="Arial" w:cs="Arial"/>
          <w:sz w:val="28"/>
          <w:szCs w:val="28"/>
        </w:rPr>
        <w:t xml:space="preserve"> 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>млрд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 </w:t>
      </w:r>
      <w:r w:rsidR="000B4BFA" w:rsidRPr="00C653EF">
        <w:rPr>
          <w:rFonts w:ascii="Arial" w:hAnsi="Arial" w:cs="Arial"/>
          <w:b/>
          <w:bCs/>
          <w:sz w:val="28"/>
          <w:szCs w:val="28"/>
        </w:rPr>
        <w:t>тенге</w:t>
      </w:r>
      <w:r w:rsidR="00CF558B" w:rsidRPr="00C653EF">
        <w:rPr>
          <w:rFonts w:ascii="Arial" w:hAnsi="Arial" w:cs="Arial"/>
          <w:b/>
          <w:bCs/>
          <w:sz w:val="28"/>
          <w:szCs w:val="28"/>
        </w:rPr>
        <w:t xml:space="preserve">. </w:t>
      </w:r>
      <w:r w:rsidR="00CF558B" w:rsidRPr="00C653EF">
        <w:rPr>
          <w:rFonts w:ascii="Arial" w:hAnsi="Arial" w:cs="Arial"/>
          <w:sz w:val="28"/>
          <w:szCs w:val="28"/>
        </w:rPr>
        <w:t xml:space="preserve"> </w:t>
      </w:r>
    </w:p>
    <w:p w:rsidR="000B4BFA" w:rsidRPr="00C653EF" w:rsidRDefault="000B4BFA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653EF">
        <w:rPr>
          <w:rFonts w:ascii="Arial" w:hAnsi="Arial" w:cs="Arial"/>
          <w:b/>
          <w:bCs/>
          <w:sz w:val="28"/>
          <w:szCs w:val="28"/>
        </w:rPr>
        <w:t>4.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По рыночной ипотечной программе </w:t>
      </w:r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>«</w:t>
      </w:r>
      <w:proofErr w:type="spellStart"/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>Баспана</w:t>
      </w:r>
      <w:proofErr w:type="spellEnd"/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 xml:space="preserve"> Хит» </w:t>
      </w:r>
      <w:r w:rsidRPr="00C653EF">
        <w:rPr>
          <w:rFonts w:ascii="Arial" w:hAnsi="Arial" w:cs="Arial"/>
          <w:sz w:val="28"/>
          <w:szCs w:val="28"/>
        </w:rPr>
        <w:t xml:space="preserve">на </w:t>
      </w:r>
      <w:r w:rsidR="00D11E02" w:rsidRPr="00C653EF">
        <w:rPr>
          <w:rFonts w:ascii="Arial" w:hAnsi="Arial" w:cs="Arial"/>
          <w:sz w:val="28"/>
          <w:szCs w:val="28"/>
          <w:lang w:val="kk-KZ"/>
        </w:rPr>
        <w:t>6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="00D11E02" w:rsidRPr="00C653EF">
        <w:rPr>
          <w:rFonts w:ascii="Arial" w:hAnsi="Arial" w:cs="Arial"/>
          <w:sz w:val="28"/>
          <w:szCs w:val="28"/>
        </w:rPr>
        <w:t>м</w:t>
      </w:r>
      <w:r w:rsidRPr="00C653EF">
        <w:rPr>
          <w:rFonts w:ascii="Arial" w:hAnsi="Arial" w:cs="Arial"/>
          <w:sz w:val="28"/>
          <w:szCs w:val="28"/>
        </w:rPr>
        <w:t xml:space="preserve">ая 2021 года получены </w:t>
      </w:r>
      <w:r w:rsidRPr="00C653EF">
        <w:rPr>
          <w:rFonts w:ascii="Arial" w:hAnsi="Arial" w:cs="Arial"/>
          <w:b/>
          <w:bCs/>
          <w:sz w:val="28"/>
          <w:szCs w:val="28"/>
          <w:lang w:val="kk-KZ"/>
        </w:rPr>
        <w:t>12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/>
        </w:rPr>
        <w:t>7 578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заявок</w:t>
      </w:r>
      <w:r w:rsidRPr="00C653EF">
        <w:rPr>
          <w:rFonts w:ascii="Arial" w:hAnsi="Arial" w:cs="Arial"/>
          <w:sz w:val="28"/>
          <w:szCs w:val="28"/>
        </w:rPr>
        <w:t xml:space="preserve"> на </w:t>
      </w:r>
      <w:r w:rsidRPr="00C653EF">
        <w:rPr>
          <w:rFonts w:ascii="Arial" w:hAnsi="Arial" w:cs="Arial"/>
          <w:b/>
          <w:bCs/>
          <w:sz w:val="28"/>
          <w:szCs w:val="28"/>
        </w:rPr>
        <w:t>1,</w:t>
      </w:r>
      <w:r w:rsidRPr="00C653EF">
        <w:rPr>
          <w:rFonts w:ascii="Arial" w:hAnsi="Arial" w:cs="Arial"/>
          <w:b/>
          <w:bCs/>
          <w:sz w:val="28"/>
          <w:szCs w:val="28"/>
          <w:lang w:val="kk-KZ"/>
        </w:rPr>
        <w:t>2</w:t>
      </w:r>
      <w:r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C653EF">
        <w:rPr>
          <w:rFonts w:ascii="Arial" w:hAnsi="Arial" w:cs="Arial"/>
          <w:b/>
          <w:bCs/>
          <w:sz w:val="28"/>
          <w:szCs w:val="28"/>
        </w:rPr>
        <w:t>трлн</w:t>
      </w:r>
      <w:r w:rsidR="00161125" w:rsidRPr="00C653E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653EF">
        <w:rPr>
          <w:rFonts w:ascii="Arial" w:hAnsi="Arial" w:cs="Arial"/>
          <w:b/>
          <w:bCs/>
          <w:sz w:val="28"/>
          <w:szCs w:val="28"/>
        </w:rPr>
        <w:t>тенге</w:t>
      </w:r>
      <w:proofErr w:type="gramEnd"/>
      <w:r w:rsidRPr="00C653EF">
        <w:rPr>
          <w:rFonts w:ascii="Arial" w:hAnsi="Arial" w:cs="Arial"/>
          <w:b/>
          <w:bCs/>
          <w:sz w:val="28"/>
          <w:szCs w:val="28"/>
        </w:rPr>
        <w:t>,</w:t>
      </w:r>
      <w:r w:rsidRPr="00C653EF">
        <w:rPr>
          <w:rFonts w:ascii="Arial" w:hAnsi="Arial" w:cs="Arial"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 xml:space="preserve">одобрены </w:t>
      </w:r>
      <w:r w:rsidRPr="00C653EF">
        <w:rPr>
          <w:rFonts w:ascii="Arial" w:hAnsi="Arial" w:cs="Arial"/>
          <w:b/>
          <w:bCs/>
          <w:sz w:val="28"/>
          <w:szCs w:val="28"/>
          <w:lang w:val="kk-KZ" w:eastAsia="ru-RU"/>
        </w:rPr>
        <w:t>6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 w:eastAsia="ru-RU"/>
        </w:rPr>
        <w:t>9 099</w:t>
      </w:r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 xml:space="preserve"> заявок </w:t>
      </w:r>
      <w:r w:rsidRPr="00C653EF">
        <w:rPr>
          <w:rFonts w:ascii="Arial" w:hAnsi="Arial" w:cs="Arial"/>
          <w:sz w:val="28"/>
          <w:szCs w:val="28"/>
          <w:lang w:eastAsia="ru-RU"/>
        </w:rPr>
        <w:t xml:space="preserve">на </w:t>
      </w:r>
      <w:r w:rsidRPr="00C653EF">
        <w:rPr>
          <w:rFonts w:ascii="Arial" w:hAnsi="Arial" w:cs="Arial"/>
          <w:b/>
          <w:bCs/>
          <w:sz w:val="28"/>
          <w:szCs w:val="28"/>
          <w:lang w:val="kk-KZ" w:eastAsia="ru-RU"/>
        </w:rPr>
        <w:t>6</w:t>
      </w:r>
      <w:r w:rsidR="00D11E02" w:rsidRPr="00C653EF">
        <w:rPr>
          <w:rFonts w:ascii="Arial" w:hAnsi="Arial" w:cs="Arial"/>
          <w:b/>
          <w:bCs/>
          <w:sz w:val="28"/>
          <w:szCs w:val="28"/>
          <w:lang w:val="kk-KZ" w:eastAsia="ru-RU"/>
        </w:rPr>
        <w:t>51,6</w:t>
      </w:r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 xml:space="preserve"> млрд</w:t>
      </w:r>
      <w:r w:rsidR="00161125" w:rsidRPr="00C653EF">
        <w:rPr>
          <w:rFonts w:ascii="Arial" w:hAnsi="Arial" w:cs="Arial"/>
          <w:b/>
          <w:bCs/>
          <w:sz w:val="28"/>
          <w:szCs w:val="28"/>
          <w:lang w:eastAsia="ru-RU"/>
        </w:rPr>
        <w:t xml:space="preserve">  </w:t>
      </w:r>
      <w:r w:rsidRPr="00C653EF">
        <w:rPr>
          <w:rFonts w:ascii="Arial" w:hAnsi="Arial" w:cs="Arial"/>
          <w:b/>
          <w:bCs/>
          <w:sz w:val="28"/>
          <w:szCs w:val="28"/>
          <w:lang w:eastAsia="ru-RU"/>
        </w:rPr>
        <w:t>тенге</w:t>
      </w:r>
      <w:r w:rsidR="00CF558B" w:rsidRPr="00C653EF">
        <w:rPr>
          <w:rFonts w:ascii="Arial" w:hAnsi="Arial" w:cs="Arial"/>
          <w:b/>
          <w:bCs/>
          <w:sz w:val="28"/>
          <w:szCs w:val="28"/>
          <w:lang w:eastAsia="ru-RU"/>
        </w:rPr>
        <w:t xml:space="preserve">.  </w:t>
      </w:r>
    </w:p>
    <w:p w:rsidR="00824E04" w:rsidRPr="00C653EF" w:rsidRDefault="000A56F2" w:rsidP="00C653E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</w:pP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824E04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C42579" w:rsidRPr="00C653EF">
        <w:rPr>
          <w:rFonts w:ascii="Arial" w:hAnsi="Arial" w:cs="Arial"/>
          <w:i/>
          <w:caps/>
          <w:sz w:val="28"/>
          <w:szCs w:val="28"/>
          <w:shd w:val="clear" w:color="auto" w:fill="D9D9D9" w:themeFill="background1" w:themeFillShade="D9"/>
        </w:rPr>
        <w:t>Подходы к</w:t>
      </w:r>
      <w:r w:rsidR="008D4FFB"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ВНЕДРЕНИЮ ЦИФРОВОЙ ВАЛЮТЫ</w:t>
      </w:r>
      <w:r w:rsidRPr="00C653EF">
        <w:rPr>
          <w:rFonts w:ascii="Arial" w:hAnsi="Arial" w:cs="Arial"/>
          <w:i/>
          <w:sz w:val="28"/>
          <w:szCs w:val="28"/>
          <w:shd w:val="clear" w:color="auto" w:fill="D9D9D9" w:themeFill="background1" w:themeFillShade="D9"/>
        </w:rPr>
        <w:t xml:space="preserve"> </w:t>
      </w:r>
    </w:p>
    <w:p w:rsidR="00BE287C" w:rsidRPr="00C653EF" w:rsidRDefault="00AD5E9A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653EF">
        <w:rPr>
          <w:rFonts w:ascii="Arial" w:hAnsi="Arial" w:cs="Arial"/>
          <w:b/>
          <w:sz w:val="28"/>
          <w:szCs w:val="28"/>
          <w:lang w:val="kk-KZ"/>
        </w:rPr>
        <w:t>5</w:t>
      </w:r>
      <w:r w:rsidR="00EF35B7" w:rsidRPr="00C653EF">
        <w:rPr>
          <w:rFonts w:ascii="Arial" w:hAnsi="Arial" w:cs="Arial"/>
          <w:b/>
          <w:sz w:val="28"/>
          <w:szCs w:val="28"/>
          <w:lang w:val="kk-KZ"/>
        </w:rPr>
        <w:t xml:space="preserve"> ма</w:t>
      </w:r>
      <w:r w:rsidRPr="00C653EF">
        <w:rPr>
          <w:rFonts w:ascii="Arial" w:hAnsi="Arial" w:cs="Arial"/>
          <w:b/>
          <w:sz w:val="28"/>
          <w:szCs w:val="28"/>
          <w:lang w:val="kk-KZ"/>
        </w:rPr>
        <w:t>я</w:t>
      </w:r>
      <w:r w:rsidR="00EF35B7" w:rsidRPr="00C653EF">
        <w:rPr>
          <w:rFonts w:ascii="Arial" w:hAnsi="Arial" w:cs="Arial"/>
          <w:b/>
          <w:sz w:val="28"/>
          <w:szCs w:val="28"/>
          <w:lang w:val="kk-KZ"/>
        </w:rPr>
        <w:t xml:space="preserve"> т.г. </w:t>
      </w:r>
      <w:r w:rsidR="00EF35B7" w:rsidRPr="00C653EF">
        <w:rPr>
          <w:rFonts w:ascii="Arial" w:hAnsi="Arial" w:cs="Arial"/>
          <w:sz w:val="28"/>
          <w:szCs w:val="28"/>
          <w:lang w:val="kk-KZ"/>
        </w:rPr>
        <w:t xml:space="preserve">Национальный Банк опубликовал доклад </w:t>
      </w:r>
      <w:r w:rsidR="00EF35B7" w:rsidRPr="00C653EF">
        <w:rPr>
          <w:rFonts w:ascii="Arial" w:hAnsi="Arial" w:cs="Arial"/>
          <w:b/>
          <w:sz w:val="28"/>
          <w:szCs w:val="28"/>
          <w:lang w:val="kk-KZ"/>
        </w:rPr>
        <w:t>«Цифровой тенге»</w:t>
      </w:r>
      <w:r w:rsidR="00EF35B7" w:rsidRPr="00C653EF">
        <w:rPr>
          <w:rFonts w:ascii="Arial" w:hAnsi="Arial" w:cs="Arial"/>
          <w:sz w:val="28"/>
          <w:szCs w:val="28"/>
          <w:lang w:val="kk-KZ"/>
        </w:rPr>
        <w:t xml:space="preserve"> </w:t>
      </w:r>
      <w:r w:rsidR="00BE287C" w:rsidRPr="00C653EF">
        <w:rPr>
          <w:rFonts w:ascii="Arial" w:hAnsi="Arial" w:cs="Arial"/>
          <w:sz w:val="28"/>
          <w:szCs w:val="28"/>
          <w:lang w:val="kk-KZ"/>
        </w:rPr>
        <w:t xml:space="preserve">для публичных обсуждений и всестороннего изучения преимуществ и рисков с определением задач, решаемых цифровой валютой, способа их эмиссии и распространения, используемой технологии, влияния на денежно-кредитную политику, финансовую стабильность и рынок платежных услуг. </w:t>
      </w:r>
      <w:r w:rsidR="00CF558B" w:rsidRPr="00C653E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02669" w:rsidRPr="00C653EF" w:rsidRDefault="00802669" w:rsidP="00C653EF">
      <w:pPr>
        <w:spacing w:after="12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В докладе освещены вопросы технологической и экономической </w:t>
      </w:r>
      <w:r w:rsidRPr="00C653EF">
        <w:rPr>
          <w:rFonts w:ascii="Arial" w:hAnsi="Arial" w:cs="Arial"/>
          <w:b/>
          <w:bCs/>
          <w:sz w:val="28"/>
          <w:szCs w:val="28"/>
        </w:rPr>
        <w:t>природы цифровой валюты</w:t>
      </w:r>
      <w:r w:rsidRPr="00C653EF">
        <w:rPr>
          <w:rFonts w:ascii="Arial" w:hAnsi="Arial" w:cs="Arial"/>
          <w:bCs/>
          <w:sz w:val="28"/>
          <w:szCs w:val="28"/>
        </w:rPr>
        <w:t xml:space="preserve">, </w:t>
      </w:r>
      <w:r w:rsidRPr="00C653EF">
        <w:rPr>
          <w:rFonts w:ascii="Arial" w:hAnsi="Arial" w:cs="Arial"/>
          <w:b/>
          <w:bCs/>
          <w:sz w:val="28"/>
          <w:szCs w:val="28"/>
        </w:rPr>
        <w:t>подходы Национального Банка</w:t>
      </w:r>
      <w:r w:rsidRPr="00C653EF">
        <w:rPr>
          <w:rFonts w:ascii="Arial" w:hAnsi="Arial" w:cs="Arial"/>
          <w:bCs/>
          <w:sz w:val="28"/>
          <w:szCs w:val="28"/>
        </w:rPr>
        <w:t xml:space="preserve"> к исследованию и внедрению цифрового тенге, предварительная оценка </w:t>
      </w:r>
      <w:r w:rsidRPr="00C653EF">
        <w:rPr>
          <w:rFonts w:ascii="Arial" w:hAnsi="Arial" w:cs="Arial"/>
          <w:b/>
          <w:bCs/>
          <w:sz w:val="28"/>
          <w:szCs w:val="28"/>
        </w:rPr>
        <w:t>потенциальных эффектов</w:t>
      </w:r>
      <w:r w:rsidRPr="00C653EF">
        <w:rPr>
          <w:rFonts w:ascii="Arial" w:hAnsi="Arial" w:cs="Arial"/>
          <w:bCs/>
          <w:sz w:val="28"/>
          <w:szCs w:val="28"/>
        </w:rPr>
        <w:t xml:space="preserve">, а также </w:t>
      </w:r>
      <w:r w:rsidRPr="00C653EF">
        <w:rPr>
          <w:rFonts w:ascii="Arial" w:hAnsi="Arial" w:cs="Arial"/>
          <w:b/>
          <w:bCs/>
          <w:sz w:val="28"/>
          <w:szCs w:val="28"/>
        </w:rPr>
        <w:t>описание пилотного проекта</w:t>
      </w:r>
      <w:r w:rsidRPr="00C653EF">
        <w:rPr>
          <w:rFonts w:ascii="Arial" w:hAnsi="Arial" w:cs="Arial"/>
          <w:bCs/>
          <w:sz w:val="28"/>
          <w:szCs w:val="28"/>
        </w:rPr>
        <w:t>.</w:t>
      </w:r>
      <w:r w:rsidR="00632F01" w:rsidRPr="00C653E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D0B8A" w:rsidRPr="00C653EF" w:rsidRDefault="00802669" w:rsidP="00C653EF">
      <w:pPr>
        <w:spacing w:after="12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C653EF">
        <w:rPr>
          <w:rFonts w:ascii="Arial" w:hAnsi="Arial" w:cs="Arial"/>
          <w:bCs/>
          <w:sz w:val="28"/>
          <w:szCs w:val="28"/>
        </w:rPr>
        <w:t xml:space="preserve">По результатам исследования потенциальных эффектов от внедрения, итогам пилотного проекта и обсуждения с заинтересованными сторонами </w:t>
      </w:r>
      <w:r w:rsidRPr="00C653EF">
        <w:rPr>
          <w:rFonts w:ascii="Arial" w:hAnsi="Arial" w:cs="Arial"/>
          <w:b/>
          <w:bCs/>
          <w:sz w:val="28"/>
          <w:szCs w:val="28"/>
        </w:rPr>
        <w:t>будет принято решение о необходимости внедрения цифрового тенге</w:t>
      </w:r>
      <w:r w:rsidRPr="00C653EF">
        <w:rPr>
          <w:rFonts w:ascii="Arial" w:hAnsi="Arial" w:cs="Arial"/>
          <w:bCs/>
          <w:sz w:val="28"/>
          <w:szCs w:val="28"/>
        </w:rPr>
        <w:t xml:space="preserve"> </w:t>
      </w:r>
      <w:r w:rsidRPr="00C653EF">
        <w:rPr>
          <w:rFonts w:ascii="Arial" w:hAnsi="Arial" w:cs="Arial"/>
          <w:b/>
          <w:bCs/>
          <w:sz w:val="28"/>
          <w:szCs w:val="28"/>
        </w:rPr>
        <w:t>и разработана дорожная карта.</w:t>
      </w:r>
      <w:r w:rsidR="002D0B8A" w:rsidRPr="00C653EF">
        <w:rPr>
          <w:rFonts w:ascii="Arial" w:hAnsi="Arial" w:cs="Arial"/>
          <w:b/>
          <w:bCs/>
          <w:sz w:val="28"/>
          <w:szCs w:val="28"/>
        </w:rPr>
        <w:t xml:space="preserve"> </w:t>
      </w:r>
      <w:r w:rsidR="00AD5E9A" w:rsidRPr="00C653EF">
        <w:rPr>
          <w:rFonts w:ascii="Arial" w:hAnsi="Arial" w:cs="Arial"/>
          <w:bCs/>
          <w:sz w:val="28"/>
          <w:szCs w:val="28"/>
        </w:rPr>
        <w:t xml:space="preserve">Пилотный проект будет реализовываться </w:t>
      </w:r>
      <w:r w:rsidR="00AD5E9A" w:rsidRPr="00C653EF">
        <w:rPr>
          <w:rFonts w:ascii="Arial" w:hAnsi="Arial" w:cs="Arial"/>
          <w:b/>
          <w:bCs/>
          <w:sz w:val="28"/>
          <w:szCs w:val="28"/>
        </w:rPr>
        <w:t>во второй половине 2021 года</w:t>
      </w:r>
      <w:r w:rsidR="00AD5E9A" w:rsidRPr="00C653EF">
        <w:rPr>
          <w:rFonts w:ascii="Arial" w:hAnsi="Arial" w:cs="Arial"/>
          <w:bCs/>
          <w:sz w:val="28"/>
          <w:szCs w:val="28"/>
        </w:rPr>
        <w:t xml:space="preserve">. </w:t>
      </w:r>
    </w:p>
    <w:p w:rsidR="00120EA0" w:rsidRPr="00C653EF" w:rsidRDefault="00793463" w:rsidP="00C653EF">
      <w:pPr>
        <w:spacing w:after="12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53EF">
        <w:rPr>
          <w:rFonts w:ascii="Arial" w:eastAsia="Times New Roman" w:hAnsi="Arial" w:cs="Arial"/>
          <w:b/>
          <w:sz w:val="28"/>
          <w:szCs w:val="28"/>
          <w:lang w:eastAsia="ru-RU"/>
        </w:rPr>
        <w:t>Благодарю за внимание!</w:t>
      </w:r>
      <w:bookmarkEnd w:id="0"/>
    </w:p>
    <w:sectPr w:rsidR="00120EA0" w:rsidRPr="00C653EF" w:rsidSect="009B2F3F">
      <w:footerReference w:type="default" r:id="rId8"/>
      <w:pgSz w:w="11906" w:h="16838" w:code="9"/>
      <w:pgMar w:top="1134" w:right="850" w:bottom="1134" w:left="1701" w:header="709" w:footer="37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6FBBA" w16cex:dateUtc="2020-08-06T15:59:00Z"/>
  <w16cex:commentExtensible w16cex:durableId="22D6FDCF" w16cex:dateUtc="2020-08-06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0BC489" w16cid:durableId="22D6FBBA"/>
  <w16cid:commentId w16cid:paraId="673CCCBD" w16cid:durableId="22D6FDC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9A" w:rsidRDefault="00DB729A">
      <w:pPr>
        <w:spacing w:after="0" w:line="240" w:lineRule="auto"/>
      </w:pPr>
      <w:r>
        <w:separator/>
      </w:r>
    </w:p>
  </w:endnote>
  <w:endnote w:type="continuationSeparator" w:id="0">
    <w:p w:rsidR="00DB729A" w:rsidRDefault="00DB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029026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5310B6" w:rsidRPr="00854BF4" w:rsidRDefault="005310B6" w:rsidP="000D37A9">
        <w:pPr>
          <w:pStyle w:val="a3"/>
          <w:jc w:val="center"/>
          <w:rPr>
            <w:sz w:val="28"/>
          </w:rPr>
        </w:pPr>
        <w:r w:rsidRPr="00854BF4">
          <w:rPr>
            <w:sz w:val="28"/>
          </w:rPr>
          <w:fldChar w:fldCharType="begin"/>
        </w:r>
        <w:r w:rsidRPr="00854BF4">
          <w:rPr>
            <w:sz w:val="28"/>
          </w:rPr>
          <w:instrText>PAGE   \* MERGEFORMAT</w:instrText>
        </w:r>
        <w:r w:rsidRPr="00854BF4">
          <w:rPr>
            <w:sz w:val="28"/>
          </w:rPr>
          <w:fldChar w:fldCharType="separate"/>
        </w:r>
        <w:r w:rsidR="00C653EF">
          <w:rPr>
            <w:noProof/>
            <w:sz w:val="28"/>
          </w:rPr>
          <w:t>5</w:t>
        </w:r>
        <w:r w:rsidRPr="00854BF4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9A" w:rsidRDefault="00DB729A">
      <w:pPr>
        <w:spacing w:after="0" w:line="240" w:lineRule="auto"/>
      </w:pPr>
      <w:r>
        <w:separator/>
      </w:r>
    </w:p>
  </w:footnote>
  <w:footnote w:type="continuationSeparator" w:id="0">
    <w:p w:rsidR="00DB729A" w:rsidRDefault="00DB7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591"/>
    <w:multiLevelType w:val="hybridMultilevel"/>
    <w:tmpl w:val="E056D9E2"/>
    <w:lvl w:ilvl="0" w:tplc="5DBA3DFC">
      <w:start w:val="1"/>
      <w:numFmt w:val="decimal"/>
      <w:lvlText w:val="%1."/>
      <w:lvlJc w:val="left"/>
      <w:pPr>
        <w:ind w:left="1339" w:hanging="63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3144B1"/>
    <w:multiLevelType w:val="hybridMultilevel"/>
    <w:tmpl w:val="56FEC270"/>
    <w:lvl w:ilvl="0" w:tplc="8AF6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5750BE"/>
    <w:multiLevelType w:val="hybridMultilevel"/>
    <w:tmpl w:val="85ACA928"/>
    <w:lvl w:ilvl="0" w:tplc="CDD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5D8"/>
    <w:multiLevelType w:val="hybridMultilevel"/>
    <w:tmpl w:val="76A868E8"/>
    <w:lvl w:ilvl="0" w:tplc="F4C004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C90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E85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A4A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CF0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3E20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6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83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04F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4724"/>
    <w:multiLevelType w:val="hybridMultilevel"/>
    <w:tmpl w:val="0C1E5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1552BE"/>
    <w:multiLevelType w:val="hybridMultilevel"/>
    <w:tmpl w:val="1748A58A"/>
    <w:lvl w:ilvl="0" w:tplc="777E9150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A066B34"/>
    <w:multiLevelType w:val="hybridMultilevel"/>
    <w:tmpl w:val="07E41F30"/>
    <w:lvl w:ilvl="0" w:tplc="D16C9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E1B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8269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6C71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20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46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C1B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DECC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CD9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D13E5"/>
    <w:multiLevelType w:val="hybridMultilevel"/>
    <w:tmpl w:val="5502B078"/>
    <w:lvl w:ilvl="0" w:tplc="BCB6049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AFC2846"/>
    <w:multiLevelType w:val="hybridMultilevel"/>
    <w:tmpl w:val="815C4308"/>
    <w:lvl w:ilvl="0" w:tplc="45DA4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6A04"/>
    <w:multiLevelType w:val="hybridMultilevel"/>
    <w:tmpl w:val="EAA8D548"/>
    <w:lvl w:ilvl="0" w:tplc="BC520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D03758">
      <w:start w:val="1"/>
      <w:numFmt w:val="bullet"/>
      <w:lvlText w:val="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2" w:tplc="2B86F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83D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E5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4F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85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6E2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A0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4059"/>
    <w:multiLevelType w:val="hybridMultilevel"/>
    <w:tmpl w:val="F0626BFA"/>
    <w:lvl w:ilvl="0" w:tplc="6B900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B938B1"/>
    <w:multiLevelType w:val="hybridMultilevel"/>
    <w:tmpl w:val="FFF62600"/>
    <w:lvl w:ilvl="0" w:tplc="DB20EE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C679F"/>
    <w:multiLevelType w:val="hybridMultilevel"/>
    <w:tmpl w:val="9160AC86"/>
    <w:lvl w:ilvl="0" w:tplc="C39813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7D68FA"/>
    <w:multiLevelType w:val="hybridMultilevel"/>
    <w:tmpl w:val="2402ABD0"/>
    <w:lvl w:ilvl="0" w:tplc="B75CF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D62A8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AE7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0D2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D6B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3847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0B7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47A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AFE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23F19"/>
    <w:multiLevelType w:val="hybridMultilevel"/>
    <w:tmpl w:val="3C7E05C2"/>
    <w:lvl w:ilvl="0" w:tplc="CDD03758">
      <w:start w:val="1"/>
      <w:numFmt w:val="bullet"/>
      <w:lvlText w:val="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DD00F0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A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C2A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068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C6E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0F3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EB1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72D7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F4E19"/>
    <w:multiLevelType w:val="hybridMultilevel"/>
    <w:tmpl w:val="A2D2C1A8"/>
    <w:lvl w:ilvl="0" w:tplc="BF12C0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EF3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4AB9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CDA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E6F0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067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8D7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A57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BAB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E4553"/>
    <w:multiLevelType w:val="hybridMultilevel"/>
    <w:tmpl w:val="8A3E00E6"/>
    <w:lvl w:ilvl="0" w:tplc="BC520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34B6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6F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83D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E5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4F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85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6E2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A0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E09D9"/>
    <w:multiLevelType w:val="hybridMultilevel"/>
    <w:tmpl w:val="56FA34B6"/>
    <w:lvl w:ilvl="0" w:tplc="A840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AC57FA"/>
    <w:multiLevelType w:val="hybridMultilevel"/>
    <w:tmpl w:val="98F2F412"/>
    <w:lvl w:ilvl="0" w:tplc="F244A9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C4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2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29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E1A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A9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025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4C0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817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A0680"/>
    <w:multiLevelType w:val="hybridMultilevel"/>
    <w:tmpl w:val="F9060BAE"/>
    <w:lvl w:ilvl="0" w:tplc="5A8E934A">
      <w:start w:val="1"/>
      <w:numFmt w:val="decimal"/>
      <w:lvlText w:val="%1."/>
      <w:lvlJc w:val="left"/>
      <w:pPr>
        <w:ind w:left="1201" w:hanging="49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14"/>
  </w:num>
  <w:num w:numId="9">
    <w:abstractNumId w:val="18"/>
  </w:num>
  <w:num w:numId="10">
    <w:abstractNumId w:val="15"/>
  </w:num>
  <w:num w:numId="11">
    <w:abstractNumId w:val="16"/>
  </w:num>
  <w:num w:numId="12">
    <w:abstractNumId w:val="9"/>
  </w:num>
  <w:num w:numId="13">
    <w:abstractNumId w:val="19"/>
  </w:num>
  <w:num w:numId="14">
    <w:abstractNumId w:val="17"/>
  </w:num>
  <w:num w:numId="15">
    <w:abstractNumId w:val="6"/>
  </w:num>
  <w:num w:numId="16">
    <w:abstractNumId w:val="13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1A"/>
    <w:rsid w:val="00000657"/>
    <w:rsid w:val="00001290"/>
    <w:rsid w:val="00001655"/>
    <w:rsid w:val="00002365"/>
    <w:rsid w:val="00003505"/>
    <w:rsid w:val="0000501A"/>
    <w:rsid w:val="0000569A"/>
    <w:rsid w:val="000062ED"/>
    <w:rsid w:val="00006774"/>
    <w:rsid w:val="000069E1"/>
    <w:rsid w:val="00006A16"/>
    <w:rsid w:val="0000724B"/>
    <w:rsid w:val="00007257"/>
    <w:rsid w:val="00007F28"/>
    <w:rsid w:val="00010C19"/>
    <w:rsid w:val="00011043"/>
    <w:rsid w:val="00011682"/>
    <w:rsid w:val="00011D3B"/>
    <w:rsid w:val="000128F4"/>
    <w:rsid w:val="00013021"/>
    <w:rsid w:val="00014498"/>
    <w:rsid w:val="000144C9"/>
    <w:rsid w:val="00014605"/>
    <w:rsid w:val="0001538F"/>
    <w:rsid w:val="0001599C"/>
    <w:rsid w:val="000161B5"/>
    <w:rsid w:val="00016888"/>
    <w:rsid w:val="00016B30"/>
    <w:rsid w:val="00016D0E"/>
    <w:rsid w:val="0001727C"/>
    <w:rsid w:val="0001740C"/>
    <w:rsid w:val="00017A77"/>
    <w:rsid w:val="00017EC0"/>
    <w:rsid w:val="0002133A"/>
    <w:rsid w:val="00021619"/>
    <w:rsid w:val="00022392"/>
    <w:rsid w:val="000223F3"/>
    <w:rsid w:val="000236D0"/>
    <w:rsid w:val="00023FFB"/>
    <w:rsid w:val="0002483D"/>
    <w:rsid w:val="000252D3"/>
    <w:rsid w:val="00025BF8"/>
    <w:rsid w:val="00025C29"/>
    <w:rsid w:val="00025EB8"/>
    <w:rsid w:val="00025EE7"/>
    <w:rsid w:val="00026083"/>
    <w:rsid w:val="000262B8"/>
    <w:rsid w:val="00026A52"/>
    <w:rsid w:val="0002762B"/>
    <w:rsid w:val="00027FD8"/>
    <w:rsid w:val="00030FC8"/>
    <w:rsid w:val="00031138"/>
    <w:rsid w:val="00031DF9"/>
    <w:rsid w:val="00031E26"/>
    <w:rsid w:val="00033214"/>
    <w:rsid w:val="00033218"/>
    <w:rsid w:val="00033574"/>
    <w:rsid w:val="00034083"/>
    <w:rsid w:val="00034E6D"/>
    <w:rsid w:val="000358FA"/>
    <w:rsid w:val="000362B5"/>
    <w:rsid w:val="00036517"/>
    <w:rsid w:val="00036AF4"/>
    <w:rsid w:val="0003770D"/>
    <w:rsid w:val="0003773C"/>
    <w:rsid w:val="00037890"/>
    <w:rsid w:val="00037E9A"/>
    <w:rsid w:val="000404F6"/>
    <w:rsid w:val="00040AC6"/>
    <w:rsid w:val="0004120D"/>
    <w:rsid w:val="000416E2"/>
    <w:rsid w:val="000422AF"/>
    <w:rsid w:val="00044680"/>
    <w:rsid w:val="00045516"/>
    <w:rsid w:val="00045905"/>
    <w:rsid w:val="000460EA"/>
    <w:rsid w:val="000463B1"/>
    <w:rsid w:val="0004655B"/>
    <w:rsid w:val="00050718"/>
    <w:rsid w:val="000516A7"/>
    <w:rsid w:val="00051B4C"/>
    <w:rsid w:val="000526AD"/>
    <w:rsid w:val="00052946"/>
    <w:rsid w:val="0005357C"/>
    <w:rsid w:val="0005395A"/>
    <w:rsid w:val="00053E44"/>
    <w:rsid w:val="00054542"/>
    <w:rsid w:val="00054575"/>
    <w:rsid w:val="0005516E"/>
    <w:rsid w:val="0005549C"/>
    <w:rsid w:val="000559D1"/>
    <w:rsid w:val="00055F6F"/>
    <w:rsid w:val="000565DF"/>
    <w:rsid w:val="000567BA"/>
    <w:rsid w:val="00056EA5"/>
    <w:rsid w:val="000578B9"/>
    <w:rsid w:val="0005799C"/>
    <w:rsid w:val="0006000B"/>
    <w:rsid w:val="000604E4"/>
    <w:rsid w:val="00060C21"/>
    <w:rsid w:val="00061DA5"/>
    <w:rsid w:val="00063284"/>
    <w:rsid w:val="0006365C"/>
    <w:rsid w:val="00063EF4"/>
    <w:rsid w:val="00064506"/>
    <w:rsid w:val="000646D1"/>
    <w:rsid w:val="00064A47"/>
    <w:rsid w:val="00064F21"/>
    <w:rsid w:val="00065635"/>
    <w:rsid w:val="000669CE"/>
    <w:rsid w:val="0006715F"/>
    <w:rsid w:val="000705FB"/>
    <w:rsid w:val="00073FE2"/>
    <w:rsid w:val="00075C67"/>
    <w:rsid w:val="000761FA"/>
    <w:rsid w:val="00077BFC"/>
    <w:rsid w:val="00077C72"/>
    <w:rsid w:val="000802E0"/>
    <w:rsid w:val="000811A2"/>
    <w:rsid w:val="00081462"/>
    <w:rsid w:val="00081990"/>
    <w:rsid w:val="00081AD8"/>
    <w:rsid w:val="00081FCB"/>
    <w:rsid w:val="000821AE"/>
    <w:rsid w:val="000833C0"/>
    <w:rsid w:val="00083512"/>
    <w:rsid w:val="00083DE5"/>
    <w:rsid w:val="00084E90"/>
    <w:rsid w:val="00085DDA"/>
    <w:rsid w:val="00085E2A"/>
    <w:rsid w:val="0008707A"/>
    <w:rsid w:val="000871FC"/>
    <w:rsid w:val="000878D2"/>
    <w:rsid w:val="00090C89"/>
    <w:rsid w:val="000917FF"/>
    <w:rsid w:val="000919D5"/>
    <w:rsid w:val="00091BF7"/>
    <w:rsid w:val="00094AB3"/>
    <w:rsid w:val="00095960"/>
    <w:rsid w:val="000962BC"/>
    <w:rsid w:val="00097D05"/>
    <w:rsid w:val="00097D7C"/>
    <w:rsid w:val="00097F2B"/>
    <w:rsid w:val="000A0CC3"/>
    <w:rsid w:val="000A1A21"/>
    <w:rsid w:val="000A1FE7"/>
    <w:rsid w:val="000A277A"/>
    <w:rsid w:val="000A2B11"/>
    <w:rsid w:val="000A3706"/>
    <w:rsid w:val="000A4770"/>
    <w:rsid w:val="000A4A61"/>
    <w:rsid w:val="000A50C5"/>
    <w:rsid w:val="000A5178"/>
    <w:rsid w:val="000A5295"/>
    <w:rsid w:val="000A565C"/>
    <w:rsid w:val="000A56F2"/>
    <w:rsid w:val="000A5E7B"/>
    <w:rsid w:val="000A645E"/>
    <w:rsid w:val="000A6B96"/>
    <w:rsid w:val="000A6D2E"/>
    <w:rsid w:val="000A6F0E"/>
    <w:rsid w:val="000B13CC"/>
    <w:rsid w:val="000B19B3"/>
    <w:rsid w:val="000B475F"/>
    <w:rsid w:val="000B4BFA"/>
    <w:rsid w:val="000B6607"/>
    <w:rsid w:val="000B66D5"/>
    <w:rsid w:val="000B6ED1"/>
    <w:rsid w:val="000C1357"/>
    <w:rsid w:val="000C1DE5"/>
    <w:rsid w:val="000C51D4"/>
    <w:rsid w:val="000C5990"/>
    <w:rsid w:val="000C5B00"/>
    <w:rsid w:val="000C65F2"/>
    <w:rsid w:val="000C671A"/>
    <w:rsid w:val="000C698D"/>
    <w:rsid w:val="000C74AA"/>
    <w:rsid w:val="000C7671"/>
    <w:rsid w:val="000D16EF"/>
    <w:rsid w:val="000D1B47"/>
    <w:rsid w:val="000D230A"/>
    <w:rsid w:val="000D2CEE"/>
    <w:rsid w:val="000D349A"/>
    <w:rsid w:val="000D37A9"/>
    <w:rsid w:val="000D4588"/>
    <w:rsid w:val="000D55C5"/>
    <w:rsid w:val="000D6865"/>
    <w:rsid w:val="000D77DF"/>
    <w:rsid w:val="000D78CF"/>
    <w:rsid w:val="000E0045"/>
    <w:rsid w:val="000E030D"/>
    <w:rsid w:val="000E080A"/>
    <w:rsid w:val="000E0C39"/>
    <w:rsid w:val="000E1BA9"/>
    <w:rsid w:val="000E26EB"/>
    <w:rsid w:val="000E2B78"/>
    <w:rsid w:val="000E2F6A"/>
    <w:rsid w:val="000E2FD2"/>
    <w:rsid w:val="000E31D4"/>
    <w:rsid w:val="000E4DA1"/>
    <w:rsid w:val="000E53F4"/>
    <w:rsid w:val="000E5582"/>
    <w:rsid w:val="000E6755"/>
    <w:rsid w:val="000E6B7F"/>
    <w:rsid w:val="000E6E31"/>
    <w:rsid w:val="000E71A8"/>
    <w:rsid w:val="000E71CE"/>
    <w:rsid w:val="000E71F7"/>
    <w:rsid w:val="000E7B20"/>
    <w:rsid w:val="000E7B2B"/>
    <w:rsid w:val="000F02F3"/>
    <w:rsid w:val="000F0A8D"/>
    <w:rsid w:val="000F103C"/>
    <w:rsid w:val="000F1D13"/>
    <w:rsid w:val="000F1DB5"/>
    <w:rsid w:val="000F1FF6"/>
    <w:rsid w:val="000F2BE7"/>
    <w:rsid w:val="000F2C63"/>
    <w:rsid w:val="000F322B"/>
    <w:rsid w:val="000F4185"/>
    <w:rsid w:val="000F5BC9"/>
    <w:rsid w:val="000F6B65"/>
    <w:rsid w:val="000F6F8E"/>
    <w:rsid w:val="000F746D"/>
    <w:rsid w:val="000F7570"/>
    <w:rsid w:val="0010032A"/>
    <w:rsid w:val="00101C26"/>
    <w:rsid w:val="001023BD"/>
    <w:rsid w:val="001029B5"/>
    <w:rsid w:val="0010307F"/>
    <w:rsid w:val="0010314A"/>
    <w:rsid w:val="00103654"/>
    <w:rsid w:val="00104EB7"/>
    <w:rsid w:val="00104EF4"/>
    <w:rsid w:val="001053B4"/>
    <w:rsid w:val="001056AF"/>
    <w:rsid w:val="00105AB3"/>
    <w:rsid w:val="00106208"/>
    <w:rsid w:val="0010749C"/>
    <w:rsid w:val="00107521"/>
    <w:rsid w:val="00107734"/>
    <w:rsid w:val="00107808"/>
    <w:rsid w:val="00110F5B"/>
    <w:rsid w:val="0011113A"/>
    <w:rsid w:val="00111547"/>
    <w:rsid w:val="001129F9"/>
    <w:rsid w:val="00112E5F"/>
    <w:rsid w:val="00114B50"/>
    <w:rsid w:val="0011500F"/>
    <w:rsid w:val="001157B8"/>
    <w:rsid w:val="00115F12"/>
    <w:rsid w:val="0011698B"/>
    <w:rsid w:val="0012033E"/>
    <w:rsid w:val="00120EA0"/>
    <w:rsid w:val="00121A7D"/>
    <w:rsid w:val="0012296F"/>
    <w:rsid w:val="00122C47"/>
    <w:rsid w:val="00122EF9"/>
    <w:rsid w:val="0012489C"/>
    <w:rsid w:val="001257D8"/>
    <w:rsid w:val="00125CD6"/>
    <w:rsid w:val="001304D2"/>
    <w:rsid w:val="001320B4"/>
    <w:rsid w:val="00132917"/>
    <w:rsid w:val="00132ACF"/>
    <w:rsid w:val="00132E60"/>
    <w:rsid w:val="0013331E"/>
    <w:rsid w:val="001336F6"/>
    <w:rsid w:val="00134361"/>
    <w:rsid w:val="00134AF6"/>
    <w:rsid w:val="00134E92"/>
    <w:rsid w:val="001352DF"/>
    <w:rsid w:val="001353F0"/>
    <w:rsid w:val="001353F5"/>
    <w:rsid w:val="00135D77"/>
    <w:rsid w:val="00136D82"/>
    <w:rsid w:val="00137797"/>
    <w:rsid w:val="0014032E"/>
    <w:rsid w:val="00140D79"/>
    <w:rsid w:val="001419A4"/>
    <w:rsid w:val="00142A99"/>
    <w:rsid w:val="00142D1F"/>
    <w:rsid w:val="00142FE1"/>
    <w:rsid w:val="001432F0"/>
    <w:rsid w:val="00143420"/>
    <w:rsid w:val="0014352C"/>
    <w:rsid w:val="001450BD"/>
    <w:rsid w:val="00145B1D"/>
    <w:rsid w:val="00145EFA"/>
    <w:rsid w:val="00146472"/>
    <w:rsid w:val="00146830"/>
    <w:rsid w:val="001473FC"/>
    <w:rsid w:val="001502CC"/>
    <w:rsid w:val="001503FF"/>
    <w:rsid w:val="00150FB2"/>
    <w:rsid w:val="00152167"/>
    <w:rsid w:val="00152C4C"/>
    <w:rsid w:val="001530F8"/>
    <w:rsid w:val="001535DC"/>
    <w:rsid w:val="001542F2"/>
    <w:rsid w:val="0015447C"/>
    <w:rsid w:val="001552BD"/>
    <w:rsid w:val="00156214"/>
    <w:rsid w:val="00157051"/>
    <w:rsid w:val="00161125"/>
    <w:rsid w:val="00161AFE"/>
    <w:rsid w:val="00161BE1"/>
    <w:rsid w:val="00162250"/>
    <w:rsid w:val="001623BC"/>
    <w:rsid w:val="0016335D"/>
    <w:rsid w:val="00163434"/>
    <w:rsid w:val="00163AB2"/>
    <w:rsid w:val="00164BB0"/>
    <w:rsid w:val="001660B6"/>
    <w:rsid w:val="001664FC"/>
    <w:rsid w:val="00166BA4"/>
    <w:rsid w:val="00167301"/>
    <w:rsid w:val="00167D1B"/>
    <w:rsid w:val="00167E33"/>
    <w:rsid w:val="00167EFD"/>
    <w:rsid w:val="001701C0"/>
    <w:rsid w:val="00170380"/>
    <w:rsid w:val="00173044"/>
    <w:rsid w:val="00174383"/>
    <w:rsid w:val="00175175"/>
    <w:rsid w:val="00175437"/>
    <w:rsid w:val="00175485"/>
    <w:rsid w:val="00175CDA"/>
    <w:rsid w:val="00175F8C"/>
    <w:rsid w:val="001772DC"/>
    <w:rsid w:val="001775FD"/>
    <w:rsid w:val="00180177"/>
    <w:rsid w:val="00180298"/>
    <w:rsid w:val="001815AB"/>
    <w:rsid w:val="001819EF"/>
    <w:rsid w:val="00183FF7"/>
    <w:rsid w:val="00184095"/>
    <w:rsid w:val="00184904"/>
    <w:rsid w:val="00185170"/>
    <w:rsid w:val="00185A93"/>
    <w:rsid w:val="00185C12"/>
    <w:rsid w:val="00185F36"/>
    <w:rsid w:val="001879BA"/>
    <w:rsid w:val="00187A5F"/>
    <w:rsid w:val="00187B21"/>
    <w:rsid w:val="00187C40"/>
    <w:rsid w:val="0019026C"/>
    <w:rsid w:val="001906BB"/>
    <w:rsid w:val="001907EA"/>
    <w:rsid w:val="00190F03"/>
    <w:rsid w:val="001917E2"/>
    <w:rsid w:val="00191956"/>
    <w:rsid w:val="001919A2"/>
    <w:rsid w:val="0019280D"/>
    <w:rsid w:val="001950AB"/>
    <w:rsid w:val="00195363"/>
    <w:rsid w:val="001955AC"/>
    <w:rsid w:val="00195662"/>
    <w:rsid w:val="00195C25"/>
    <w:rsid w:val="00195DA4"/>
    <w:rsid w:val="00195EB2"/>
    <w:rsid w:val="0019676E"/>
    <w:rsid w:val="00197C6E"/>
    <w:rsid w:val="00197D43"/>
    <w:rsid w:val="00197FDD"/>
    <w:rsid w:val="001A039B"/>
    <w:rsid w:val="001A280D"/>
    <w:rsid w:val="001A2A77"/>
    <w:rsid w:val="001A2EE4"/>
    <w:rsid w:val="001A30F2"/>
    <w:rsid w:val="001A33EC"/>
    <w:rsid w:val="001A4E98"/>
    <w:rsid w:val="001A53BE"/>
    <w:rsid w:val="001A75AE"/>
    <w:rsid w:val="001A7B4B"/>
    <w:rsid w:val="001B03B6"/>
    <w:rsid w:val="001B1464"/>
    <w:rsid w:val="001B1C33"/>
    <w:rsid w:val="001B2140"/>
    <w:rsid w:val="001B2F83"/>
    <w:rsid w:val="001B34E8"/>
    <w:rsid w:val="001B3D0C"/>
    <w:rsid w:val="001B3D79"/>
    <w:rsid w:val="001B42A2"/>
    <w:rsid w:val="001B451A"/>
    <w:rsid w:val="001B49AA"/>
    <w:rsid w:val="001B569A"/>
    <w:rsid w:val="001B644D"/>
    <w:rsid w:val="001B6AB3"/>
    <w:rsid w:val="001B7DE8"/>
    <w:rsid w:val="001C07DA"/>
    <w:rsid w:val="001C14D8"/>
    <w:rsid w:val="001C1F5B"/>
    <w:rsid w:val="001C2495"/>
    <w:rsid w:val="001C25FA"/>
    <w:rsid w:val="001C26B9"/>
    <w:rsid w:val="001C2D09"/>
    <w:rsid w:val="001C3348"/>
    <w:rsid w:val="001C41F4"/>
    <w:rsid w:val="001C4B4A"/>
    <w:rsid w:val="001C4CEA"/>
    <w:rsid w:val="001C4E40"/>
    <w:rsid w:val="001C5C94"/>
    <w:rsid w:val="001C5CB5"/>
    <w:rsid w:val="001D11A1"/>
    <w:rsid w:val="001D1BEA"/>
    <w:rsid w:val="001D20BD"/>
    <w:rsid w:val="001D25E1"/>
    <w:rsid w:val="001D3378"/>
    <w:rsid w:val="001D4ED6"/>
    <w:rsid w:val="001D53F4"/>
    <w:rsid w:val="001D5F22"/>
    <w:rsid w:val="001D5F6A"/>
    <w:rsid w:val="001D66C1"/>
    <w:rsid w:val="001D68EE"/>
    <w:rsid w:val="001D6B3D"/>
    <w:rsid w:val="001E007D"/>
    <w:rsid w:val="001E02A7"/>
    <w:rsid w:val="001E08EF"/>
    <w:rsid w:val="001E145B"/>
    <w:rsid w:val="001E1F14"/>
    <w:rsid w:val="001E2A0E"/>
    <w:rsid w:val="001E30E0"/>
    <w:rsid w:val="001E3435"/>
    <w:rsid w:val="001E40FA"/>
    <w:rsid w:val="001E4542"/>
    <w:rsid w:val="001E4680"/>
    <w:rsid w:val="001E503B"/>
    <w:rsid w:val="001E5189"/>
    <w:rsid w:val="001E5FA0"/>
    <w:rsid w:val="001E6838"/>
    <w:rsid w:val="001E7755"/>
    <w:rsid w:val="001E7E61"/>
    <w:rsid w:val="001F0160"/>
    <w:rsid w:val="001F0EE4"/>
    <w:rsid w:val="001F112A"/>
    <w:rsid w:val="001F2F3C"/>
    <w:rsid w:val="001F3B21"/>
    <w:rsid w:val="001F4865"/>
    <w:rsid w:val="001F5152"/>
    <w:rsid w:val="001F572D"/>
    <w:rsid w:val="001F5C7E"/>
    <w:rsid w:val="001F6D06"/>
    <w:rsid w:val="001F6D56"/>
    <w:rsid w:val="00202D48"/>
    <w:rsid w:val="00202F74"/>
    <w:rsid w:val="0020301B"/>
    <w:rsid w:val="00203DD0"/>
    <w:rsid w:val="0020461F"/>
    <w:rsid w:val="002048DC"/>
    <w:rsid w:val="00205410"/>
    <w:rsid w:val="002056CB"/>
    <w:rsid w:val="002059B9"/>
    <w:rsid w:val="00205CAD"/>
    <w:rsid w:val="00205FAE"/>
    <w:rsid w:val="0020611A"/>
    <w:rsid w:val="00206596"/>
    <w:rsid w:val="00206625"/>
    <w:rsid w:val="00206C4F"/>
    <w:rsid w:val="002102F9"/>
    <w:rsid w:val="00211D16"/>
    <w:rsid w:val="00212621"/>
    <w:rsid w:val="00214042"/>
    <w:rsid w:val="0021412B"/>
    <w:rsid w:val="0021421A"/>
    <w:rsid w:val="00214281"/>
    <w:rsid w:val="00214AC3"/>
    <w:rsid w:val="002166F5"/>
    <w:rsid w:val="00216DEC"/>
    <w:rsid w:val="00217062"/>
    <w:rsid w:val="00217257"/>
    <w:rsid w:val="002173D7"/>
    <w:rsid w:val="00217474"/>
    <w:rsid w:val="00217566"/>
    <w:rsid w:val="00217983"/>
    <w:rsid w:val="00220608"/>
    <w:rsid w:val="002209E5"/>
    <w:rsid w:val="0022141B"/>
    <w:rsid w:val="00221582"/>
    <w:rsid w:val="00222701"/>
    <w:rsid w:val="00222736"/>
    <w:rsid w:val="0022308A"/>
    <w:rsid w:val="00223942"/>
    <w:rsid w:val="0022446B"/>
    <w:rsid w:val="00224844"/>
    <w:rsid w:val="002249F5"/>
    <w:rsid w:val="00224C60"/>
    <w:rsid w:val="00225031"/>
    <w:rsid w:val="00226378"/>
    <w:rsid w:val="002267C7"/>
    <w:rsid w:val="00226D52"/>
    <w:rsid w:val="00226E2C"/>
    <w:rsid w:val="00227147"/>
    <w:rsid w:val="002271DD"/>
    <w:rsid w:val="00227B4D"/>
    <w:rsid w:val="00227B96"/>
    <w:rsid w:val="002305F2"/>
    <w:rsid w:val="00231F35"/>
    <w:rsid w:val="002320C5"/>
    <w:rsid w:val="0023228B"/>
    <w:rsid w:val="002324F9"/>
    <w:rsid w:val="002333DC"/>
    <w:rsid w:val="002335C3"/>
    <w:rsid w:val="00233710"/>
    <w:rsid w:val="00233CA1"/>
    <w:rsid w:val="00234036"/>
    <w:rsid w:val="00234FA7"/>
    <w:rsid w:val="00234FAE"/>
    <w:rsid w:val="002357A6"/>
    <w:rsid w:val="002357B4"/>
    <w:rsid w:val="002362FD"/>
    <w:rsid w:val="0023665F"/>
    <w:rsid w:val="0023692A"/>
    <w:rsid w:val="002400E4"/>
    <w:rsid w:val="002407B4"/>
    <w:rsid w:val="00242294"/>
    <w:rsid w:val="0024266A"/>
    <w:rsid w:val="00243523"/>
    <w:rsid w:val="0024357A"/>
    <w:rsid w:val="002435A7"/>
    <w:rsid w:val="00243743"/>
    <w:rsid w:val="002448F6"/>
    <w:rsid w:val="0024532F"/>
    <w:rsid w:val="002457C0"/>
    <w:rsid w:val="00245E34"/>
    <w:rsid w:val="00245FF0"/>
    <w:rsid w:val="00246278"/>
    <w:rsid w:val="00246538"/>
    <w:rsid w:val="002465C6"/>
    <w:rsid w:val="002465E1"/>
    <w:rsid w:val="002474FB"/>
    <w:rsid w:val="00247B6D"/>
    <w:rsid w:val="00250618"/>
    <w:rsid w:val="00251A82"/>
    <w:rsid w:val="002520DD"/>
    <w:rsid w:val="00252B78"/>
    <w:rsid w:val="00253A06"/>
    <w:rsid w:val="00254249"/>
    <w:rsid w:val="00254D57"/>
    <w:rsid w:val="0025519C"/>
    <w:rsid w:val="002557B8"/>
    <w:rsid w:val="00255A20"/>
    <w:rsid w:val="0025727F"/>
    <w:rsid w:val="002572A7"/>
    <w:rsid w:val="00257AF2"/>
    <w:rsid w:val="002600C0"/>
    <w:rsid w:val="00260C81"/>
    <w:rsid w:val="00261170"/>
    <w:rsid w:val="002615E8"/>
    <w:rsid w:val="00261D46"/>
    <w:rsid w:val="002622E7"/>
    <w:rsid w:val="002634BB"/>
    <w:rsid w:val="0026420D"/>
    <w:rsid w:val="00264347"/>
    <w:rsid w:val="00264448"/>
    <w:rsid w:val="00266763"/>
    <w:rsid w:val="002668D1"/>
    <w:rsid w:val="00270D4D"/>
    <w:rsid w:val="002710DB"/>
    <w:rsid w:val="002712A7"/>
    <w:rsid w:val="00271890"/>
    <w:rsid w:val="002719CA"/>
    <w:rsid w:val="00271F36"/>
    <w:rsid w:val="0027324C"/>
    <w:rsid w:val="002732EB"/>
    <w:rsid w:val="00274133"/>
    <w:rsid w:val="002744CB"/>
    <w:rsid w:val="00274959"/>
    <w:rsid w:val="00275AB8"/>
    <w:rsid w:val="00275C06"/>
    <w:rsid w:val="0028075C"/>
    <w:rsid w:val="00280882"/>
    <w:rsid w:val="00280DB6"/>
    <w:rsid w:val="0028134E"/>
    <w:rsid w:val="00281E61"/>
    <w:rsid w:val="00283B25"/>
    <w:rsid w:val="00283E22"/>
    <w:rsid w:val="0028559B"/>
    <w:rsid w:val="002856D9"/>
    <w:rsid w:val="00286CE8"/>
    <w:rsid w:val="00287085"/>
    <w:rsid w:val="00287436"/>
    <w:rsid w:val="0028755F"/>
    <w:rsid w:val="00290EB1"/>
    <w:rsid w:val="00291384"/>
    <w:rsid w:val="00291AE5"/>
    <w:rsid w:val="00291B7B"/>
    <w:rsid w:val="0029234B"/>
    <w:rsid w:val="0029312D"/>
    <w:rsid w:val="002933EC"/>
    <w:rsid w:val="002935EE"/>
    <w:rsid w:val="00293C9B"/>
    <w:rsid w:val="002945CF"/>
    <w:rsid w:val="0029569B"/>
    <w:rsid w:val="002957DD"/>
    <w:rsid w:val="002958B7"/>
    <w:rsid w:val="00295DDC"/>
    <w:rsid w:val="002960C6"/>
    <w:rsid w:val="0029631A"/>
    <w:rsid w:val="00296738"/>
    <w:rsid w:val="002968FF"/>
    <w:rsid w:val="00296E64"/>
    <w:rsid w:val="00297217"/>
    <w:rsid w:val="00297778"/>
    <w:rsid w:val="00297942"/>
    <w:rsid w:val="002A05F5"/>
    <w:rsid w:val="002A0CB2"/>
    <w:rsid w:val="002A0F6D"/>
    <w:rsid w:val="002A2202"/>
    <w:rsid w:val="002A2895"/>
    <w:rsid w:val="002A3311"/>
    <w:rsid w:val="002A3F93"/>
    <w:rsid w:val="002A4791"/>
    <w:rsid w:val="002A484C"/>
    <w:rsid w:val="002A514F"/>
    <w:rsid w:val="002A5634"/>
    <w:rsid w:val="002A5733"/>
    <w:rsid w:val="002A582B"/>
    <w:rsid w:val="002A5B5F"/>
    <w:rsid w:val="002A6A7F"/>
    <w:rsid w:val="002A6C1B"/>
    <w:rsid w:val="002A73EE"/>
    <w:rsid w:val="002A79FC"/>
    <w:rsid w:val="002A7CC6"/>
    <w:rsid w:val="002A7DD2"/>
    <w:rsid w:val="002A7E84"/>
    <w:rsid w:val="002A7F5C"/>
    <w:rsid w:val="002B0582"/>
    <w:rsid w:val="002B1937"/>
    <w:rsid w:val="002B26A6"/>
    <w:rsid w:val="002B2BC7"/>
    <w:rsid w:val="002B2BD8"/>
    <w:rsid w:val="002B3104"/>
    <w:rsid w:val="002B3B97"/>
    <w:rsid w:val="002B3DAD"/>
    <w:rsid w:val="002B62D1"/>
    <w:rsid w:val="002B6377"/>
    <w:rsid w:val="002B6607"/>
    <w:rsid w:val="002B6F88"/>
    <w:rsid w:val="002B7EDA"/>
    <w:rsid w:val="002C02CC"/>
    <w:rsid w:val="002C0307"/>
    <w:rsid w:val="002C047B"/>
    <w:rsid w:val="002C1653"/>
    <w:rsid w:val="002C182E"/>
    <w:rsid w:val="002C18D2"/>
    <w:rsid w:val="002C20E4"/>
    <w:rsid w:val="002C21FE"/>
    <w:rsid w:val="002C2850"/>
    <w:rsid w:val="002C2942"/>
    <w:rsid w:val="002C3D4C"/>
    <w:rsid w:val="002C4606"/>
    <w:rsid w:val="002C49B1"/>
    <w:rsid w:val="002C4F6F"/>
    <w:rsid w:val="002C50B1"/>
    <w:rsid w:val="002C6104"/>
    <w:rsid w:val="002C6611"/>
    <w:rsid w:val="002C764D"/>
    <w:rsid w:val="002D0100"/>
    <w:rsid w:val="002D064C"/>
    <w:rsid w:val="002D0719"/>
    <w:rsid w:val="002D08AD"/>
    <w:rsid w:val="002D0B8A"/>
    <w:rsid w:val="002D0E93"/>
    <w:rsid w:val="002D1093"/>
    <w:rsid w:val="002D327C"/>
    <w:rsid w:val="002D32F5"/>
    <w:rsid w:val="002D379E"/>
    <w:rsid w:val="002D4508"/>
    <w:rsid w:val="002D4BDC"/>
    <w:rsid w:val="002D4E6C"/>
    <w:rsid w:val="002D5C58"/>
    <w:rsid w:val="002D5D02"/>
    <w:rsid w:val="002D629F"/>
    <w:rsid w:val="002D68D6"/>
    <w:rsid w:val="002D6E03"/>
    <w:rsid w:val="002D7C20"/>
    <w:rsid w:val="002E0362"/>
    <w:rsid w:val="002E0701"/>
    <w:rsid w:val="002E0C73"/>
    <w:rsid w:val="002E11CA"/>
    <w:rsid w:val="002E175F"/>
    <w:rsid w:val="002E1B96"/>
    <w:rsid w:val="002E246A"/>
    <w:rsid w:val="002E272F"/>
    <w:rsid w:val="002E2920"/>
    <w:rsid w:val="002E3102"/>
    <w:rsid w:val="002E3244"/>
    <w:rsid w:val="002E3B5B"/>
    <w:rsid w:val="002E3BCF"/>
    <w:rsid w:val="002E3C8C"/>
    <w:rsid w:val="002E42A4"/>
    <w:rsid w:val="002E4BE9"/>
    <w:rsid w:val="002E5499"/>
    <w:rsid w:val="002E573A"/>
    <w:rsid w:val="002E5EFD"/>
    <w:rsid w:val="002E6E7B"/>
    <w:rsid w:val="002E7480"/>
    <w:rsid w:val="002E7B1A"/>
    <w:rsid w:val="002F023B"/>
    <w:rsid w:val="002F11F9"/>
    <w:rsid w:val="002F15CC"/>
    <w:rsid w:val="002F2138"/>
    <w:rsid w:val="002F275C"/>
    <w:rsid w:val="002F2AB2"/>
    <w:rsid w:val="002F2F08"/>
    <w:rsid w:val="002F45E1"/>
    <w:rsid w:val="002F5025"/>
    <w:rsid w:val="002F5633"/>
    <w:rsid w:val="002F5FF2"/>
    <w:rsid w:val="002F618D"/>
    <w:rsid w:val="002F61E9"/>
    <w:rsid w:val="002F7E25"/>
    <w:rsid w:val="0030018F"/>
    <w:rsid w:val="0030022A"/>
    <w:rsid w:val="003005F4"/>
    <w:rsid w:val="0030061D"/>
    <w:rsid w:val="0030079D"/>
    <w:rsid w:val="00300C57"/>
    <w:rsid w:val="003015D4"/>
    <w:rsid w:val="00301BF9"/>
    <w:rsid w:val="00303305"/>
    <w:rsid w:val="0030387E"/>
    <w:rsid w:val="00304972"/>
    <w:rsid w:val="00304EA0"/>
    <w:rsid w:val="0030528D"/>
    <w:rsid w:val="0030579F"/>
    <w:rsid w:val="0030583C"/>
    <w:rsid w:val="00306698"/>
    <w:rsid w:val="003066DB"/>
    <w:rsid w:val="00306E92"/>
    <w:rsid w:val="00307054"/>
    <w:rsid w:val="00307518"/>
    <w:rsid w:val="00310B2B"/>
    <w:rsid w:val="00310CA8"/>
    <w:rsid w:val="003112DA"/>
    <w:rsid w:val="00311E62"/>
    <w:rsid w:val="00311F66"/>
    <w:rsid w:val="00312D07"/>
    <w:rsid w:val="00312EE8"/>
    <w:rsid w:val="003131DB"/>
    <w:rsid w:val="0031330E"/>
    <w:rsid w:val="003136E3"/>
    <w:rsid w:val="0031596A"/>
    <w:rsid w:val="00315EBC"/>
    <w:rsid w:val="0031623C"/>
    <w:rsid w:val="003167BC"/>
    <w:rsid w:val="00317199"/>
    <w:rsid w:val="003177D0"/>
    <w:rsid w:val="0032012E"/>
    <w:rsid w:val="003205AA"/>
    <w:rsid w:val="003208F2"/>
    <w:rsid w:val="00320D50"/>
    <w:rsid w:val="00321616"/>
    <w:rsid w:val="00321EE0"/>
    <w:rsid w:val="003225E3"/>
    <w:rsid w:val="00323787"/>
    <w:rsid w:val="00323C40"/>
    <w:rsid w:val="00323E77"/>
    <w:rsid w:val="00324461"/>
    <w:rsid w:val="0032463D"/>
    <w:rsid w:val="00324C23"/>
    <w:rsid w:val="003253AC"/>
    <w:rsid w:val="00327026"/>
    <w:rsid w:val="003279F0"/>
    <w:rsid w:val="00330E83"/>
    <w:rsid w:val="00331414"/>
    <w:rsid w:val="00331D22"/>
    <w:rsid w:val="00332C51"/>
    <w:rsid w:val="00333333"/>
    <w:rsid w:val="00334681"/>
    <w:rsid w:val="003352A0"/>
    <w:rsid w:val="00335920"/>
    <w:rsid w:val="00335F49"/>
    <w:rsid w:val="00336579"/>
    <w:rsid w:val="00337BA2"/>
    <w:rsid w:val="0034029D"/>
    <w:rsid w:val="00340B86"/>
    <w:rsid w:val="003410BB"/>
    <w:rsid w:val="003410C4"/>
    <w:rsid w:val="00341D0A"/>
    <w:rsid w:val="00341FB6"/>
    <w:rsid w:val="00342F4E"/>
    <w:rsid w:val="00343CC0"/>
    <w:rsid w:val="00344892"/>
    <w:rsid w:val="00344D1E"/>
    <w:rsid w:val="00344F3D"/>
    <w:rsid w:val="003450CA"/>
    <w:rsid w:val="0034576C"/>
    <w:rsid w:val="00345CD1"/>
    <w:rsid w:val="00345CD3"/>
    <w:rsid w:val="00346221"/>
    <w:rsid w:val="003465A6"/>
    <w:rsid w:val="00350312"/>
    <w:rsid w:val="003509D3"/>
    <w:rsid w:val="00350F3F"/>
    <w:rsid w:val="003510AC"/>
    <w:rsid w:val="00351192"/>
    <w:rsid w:val="0035272C"/>
    <w:rsid w:val="00353AE1"/>
    <w:rsid w:val="003544D6"/>
    <w:rsid w:val="00354766"/>
    <w:rsid w:val="003555BE"/>
    <w:rsid w:val="00355A97"/>
    <w:rsid w:val="00355E37"/>
    <w:rsid w:val="0035645C"/>
    <w:rsid w:val="00357E94"/>
    <w:rsid w:val="00357EFC"/>
    <w:rsid w:val="0036029D"/>
    <w:rsid w:val="00360862"/>
    <w:rsid w:val="00361520"/>
    <w:rsid w:val="00361EF2"/>
    <w:rsid w:val="003621A3"/>
    <w:rsid w:val="00362BF6"/>
    <w:rsid w:val="00363145"/>
    <w:rsid w:val="00363823"/>
    <w:rsid w:val="00363A11"/>
    <w:rsid w:val="00363F4B"/>
    <w:rsid w:val="00364747"/>
    <w:rsid w:val="00367B5A"/>
    <w:rsid w:val="00370F1F"/>
    <w:rsid w:val="00371669"/>
    <w:rsid w:val="0037205C"/>
    <w:rsid w:val="003734BB"/>
    <w:rsid w:val="003738FA"/>
    <w:rsid w:val="00373AB3"/>
    <w:rsid w:val="00373C5E"/>
    <w:rsid w:val="00374AEF"/>
    <w:rsid w:val="00375170"/>
    <w:rsid w:val="0037517F"/>
    <w:rsid w:val="003756A9"/>
    <w:rsid w:val="00375E5C"/>
    <w:rsid w:val="0037613D"/>
    <w:rsid w:val="00376F74"/>
    <w:rsid w:val="00377EEC"/>
    <w:rsid w:val="003806BF"/>
    <w:rsid w:val="00380A6D"/>
    <w:rsid w:val="00380C23"/>
    <w:rsid w:val="0038167E"/>
    <w:rsid w:val="0038223E"/>
    <w:rsid w:val="003824CF"/>
    <w:rsid w:val="00382B7A"/>
    <w:rsid w:val="00383337"/>
    <w:rsid w:val="0038387B"/>
    <w:rsid w:val="00383CF9"/>
    <w:rsid w:val="003841FA"/>
    <w:rsid w:val="00384C19"/>
    <w:rsid w:val="003852BD"/>
    <w:rsid w:val="00385EF1"/>
    <w:rsid w:val="00385F74"/>
    <w:rsid w:val="0038642F"/>
    <w:rsid w:val="003864D2"/>
    <w:rsid w:val="00387FE0"/>
    <w:rsid w:val="003901F1"/>
    <w:rsid w:val="00390BD1"/>
    <w:rsid w:val="0039137D"/>
    <w:rsid w:val="00391E57"/>
    <w:rsid w:val="00392181"/>
    <w:rsid w:val="003927B8"/>
    <w:rsid w:val="00392C10"/>
    <w:rsid w:val="00392CBF"/>
    <w:rsid w:val="0039556C"/>
    <w:rsid w:val="003962AC"/>
    <w:rsid w:val="00396316"/>
    <w:rsid w:val="003967FF"/>
    <w:rsid w:val="00396B71"/>
    <w:rsid w:val="00396FF3"/>
    <w:rsid w:val="00397211"/>
    <w:rsid w:val="003A02D5"/>
    <w:rsid w:val="003A038B"/>
    <w:rsid w:val="003A1BA4"/>
    <w:rsid w:val="003A1FCB"/>
    <w:rsid w:val="003A2309"/>
    <w:rsid w:val="003A2454"/>
    <w:rsid w:val="003A295F"/>
    <w:rsid w:val="003A29B7"/>
    <w:rsid w:val="003A35EC"/>
    <w:rsid w:val="003A37E0"/>
    <w:rsid w:val="003A432F"/>
    <w:rsid w:val="003A4C89"/>
    <w:rsid w:val="003A5C34"/>
    <w:rsid w:val="003A5E1D"/>
    <w:rsid w:val="003A5EB0"/>
    <w:rsid w:val="003A6AD8"/>
    <w:rsid w:val="003A73AB"/>
    <w:rsid w:val="003A7537"/>
    <w:rsid w:val="003A7E1C"/>
    <w:rsid w:val="003B00A1"/>
    <w:rsid w:val="003B0843"/>
    <w:rsid w:val="003B09A1"/>
    <w:rsid w:val="003B1276"/>
    <w:rsid w:val="003B13A4"/>
    <w:rsid w:val="003B1836"/>
    <w:rsid w:val="003B1B95"/>
    <w:rsid w:val="003B1FCE"/>
    <w:rsid w:val="003B2152"/>
    <w:rsid w:val="003B2611"/>
    <w:rsid w:val="003B3C40"/>
    <w:rsid w:val="003B40FA"/>
    <w:rsid w:val="003B421F"/>
    <w:rsid w:val="003B596F"/>
    <w:rsid w:val="003B5DB3"/>
    <w:rsid w:val="003B5E09"/>
    <w:rsid w:val="003B5F7B"/>
    <w:rsid w:val="003B5FE1"/>
    <w:rsid w:val="003B6661"/>
    <w:rsid w:val="003B68E3"/>
    <w:rsid w:val="003B6ECA"/>
    <w:rsid w:val="003B7969"/>
    <w:rsid w:val="003C0B4B"/>
    <w:rsid w:val="003C140C"/>
    <w:rsid w:val="003C1A9B"/>
    <w:rsid w:val="003C1AE8"/>
    <w:rsid w:val="003C2863"/>
    <w:rsid w:val="003C324C"/>
    <w:rsid w:val="003C3D80"/>
    <w:rsid w:val="003C4C70"/>
    <w:rsid w:val="003C59CA"/>
    <w:rsid w:val="003C5D80"/>
    <w:rsid w:val="003C7132"/>
    <w:rsid w:val="003C724B"/>
    <w:rsid w:val="003C7491"/>
    <w:rsid w:val="003D034B"/>
    <w:rsid w:val="003D0721"/>
    <w:rsid w:val="003D0939"/>
    <w:rsid w:val="003D0AFB"/>
    <w:rsid w:val="003D0DFA"/>
    <w:rsid w:val="003D11F3"/>
    <w:rsid w:val="003D180B"/>
    <w:rsid w:val="003D1CE1"/>
    <w:rsid w:val="003D1E55"/>
    <w:rsid w:val="003D1FB3"/>
    <w:rsid w:val="003D3DFF"/>
    <w:rsid w:val="003D481A"/>
    <w:rsid w:val="003D4FC8"/>
    <w:rsid w:val="003D5138"/>
    <w:rsid w:val="003D525F"/>
    <w:rsid w:val="003D670E"/>
    <w:rsid w:val="003D687B"/>
    <w:rsid w:val="003D6C5B"/>
    <w:rsid w:val="003D7087"/>
    <w:rsid w:val="003D72D1"/>
    <w:rsid w:val="003D7DF9"/>
    <w:rsid w:val="003D7E85"/>
    <w:rsid w:val="003E0182"/>
    <w:rsid w:val="003E0274"/>
    <w:rsid w:val="003E0BB8"/>
    <w:rsid w:val="003E123E"/>
    <w:rsid w:val="003E167E"/>
    <w:rsid w:val="003E2A63"/>
    <w:rsid w:val="003E37F0"/>
    <w:rsid w:val="003E43AF"/>
    <w:rsid w:val="003E46E0"/>
    <w:rsid w:val="003E48F6"/>
    <w:rsid w:val="003E4943"/>
    <w:rsid w:val="003E4ABF"/>
    <w:rsid w:val="003E54E8"/>
    <w:rsid w:val="003E5777"/>
    <w:rsid w:val="003E5B67"/>
    <w:rsid w:val="003E6422"/>
    <w:rsid w:val="003E738D"/>
    <w:rsid w:val="003E77E6"/>
    <w:rsid w:val="003F017E"/>
    <w:rsid w:val="003F0624"/>
    <w:rsid w:val="003F0954"/>
    <w:rsid w:val="003F1052"/>
    <w:rsid w:val="003F14C1"/>
    <w:rsid w:val="003F1DE7"/>
    <w:rsid w:val="003F2D3A"/>
    <w:rsid w:val="003F3BEC"/>
    <w:rsid w:val="003F6E91"/>
    <w:rsid w:val="003F73EE"/>
    <w:rsid w:val="003F7A3E"/>
    <w:rsid w:val="00400232"/>
    <w:rsid w:val="0040029F"/>
    <w:rsid w:val="0040080D"/>
    <w:rsid w:val="004016CC"/>
    <w:rsid w:val="00401E0C"/>
    <w:rsid w:val="00402962"/>
    <w:rsid w:val="004039D0"/>
    <w:rsid w:val="004039F6"/>
    <w:rsid w:val="00403DAC"/>
    <w:rsid w:val="004042BA"/>
    <w:rsid w:val="004046F5"/>
    <w:rsid w:val="004050DF"/>
    <w:rsid w:val="00405AA8"/>
    <w:rsid w:val="00406217"/>
    <w:rsid w:val="00406D01"/>
    <w:rsid w:val="0040715A"/>
    <w:rsid w:val="004079F4"/>
    <w:rsid w:val="00410463"/>
    <w:rsid w:val="00410C35"/>
    <w:rsid w:val="004111D4"/>
    <w:rsid w:val="004129C1"/>
    <w:rsid w:val="004135DF"/>
    <w:rsid w:val="00413799"/>
    <w:rsid w:val="004139D2"/>
    <w:rsid w:val="00413C59"/>
    <w:rsid w:val="004142E0"/>
    <w:rsid w:val="004143D3"/>
    <w:rsid w:val="004144BE"/>
    <w:rsid w:val="004147FB"/>
    <w:rsid w:val="00414A5D"/>
    <w:rsid w:val="00414EA0"/>
    <w:rsid w:val="00415A2F"/>
    <w:rsid w:val="00415DAD"/>
    <w:rsid w:val="00417961"/>
    <w:rsid w:val="00417AED"/>
    <w:rsid w:val="00417D18"/>
    <w:rsid w:val="004204DE"/>
    <w:rsid w:val="0042081F"/>
    <w:rsid w:val="00420ED2"/>
    <w:rsid w:val="004211D3"/>
    <w:rsid w:val="00422973"/>
    <w:rsid w:val="00423637"/>
    <w:rsid w:val="004245E5"/>
    <w:rsid w:val="00424E19"/>
    <w:rsid w:val="004255DE"/>
    <w:rsid w:val="00425A48"/>
    <w:rsid w:val="00425DD0"/>
    <w:rsid w:val="0042616E"/>
    <w:rsid w:val="00426A72"/>
    <w:rsid w:val="00426AA3"/>
    <w:rsid w:val="00426B0C"/>
    <w:rsid w:val="00426D6E"/>
    <w:rsid w:val="00426E4B"/>
    <w:rsid w:val="00427470"/>
    <w:rsid w:val="00430E65"/>
    <w:rsid w:val="00431030"/>
    <w:rsid w:val="004312AC"/>
    <w:rsid w:val="004312E7"/>
    <w:rsid w:val="00432565"/>
    <w:rsid w:val="004325A7"/>
    <w:rsid w:val="00432BE2"/>
    <w:rsid w:val="00433003"/>
    <w:rsid w:val="00433186"/>
    <w:rsid w:val="004339C8"/>
    <w:rsid w:val="00433D85"/>
    <w:rsid w:val="00437186"/>
    <w:rsid w:val="00437574"/>
    <w:rsid w:val="004410DA"/>
    <w:rsid w:val="00442199"/>
    <w:rsid w:val="004425F8"/>
    <w:rsid w:val="00442837"/>
    <w:rsid w:val="004428B7"/>
    <w:rsid w:val="00442C51"/>
    <w:rsid w:val="00442E14"/>
    <w:rsid w:val="004430DC"/>
    <w:rsid w:val="0044321E"/>
    <w:rsid w:val="004433E5"/>
    <w:rsid w:val="004437F7"/>
    <w:rsid w:val="004439B0"/>
    <w:rsid w:val="00444870"/>
    <w:rsid w:val="00444AFF"/>
    <w:rsid w:val="0044516A"/>
    <w:rsid w:val="00445CC1"/>
    <w:rsid w:val="0044642D"/>
    <w:rsid w:val="0044735B"/>
    <w:rsid w:val="00447792"/>
    <w:rsid w:val="00450A2B"/>
    <w:rsid w:val="004519AB"/>
    <w:rsid w:val="00451D66"/>
    <w:rsid w:val="004525FA"/>
    <w:rsid w:val="004529E5"/>
    <w:rsid w:val="00452ACB"/>
    <w:rsid w:val="00452E7C"/>
    <w:rsid w:val="004545A6"/>
    <w:rsid w:val="0045559A"/>
    <w:rsid w:val="004560EE"/>
    <w:rsid w:val="00456E8B"/>
    <w:rsid w:val="0046066B"/>
    <w:rsid w:val="004613FA"/>
    <w:rsid w:val="0046198F"/>
    <w:rsid w:val="00461B09"/>
    <w:rsid w:val="00462EB2"/>
    <w:rsid w:val="00464379"/>
    <w:rsid w:val="0046576C"/>
    <w:rsid w:val="00465D25"/>
    <w:rsid w:val="00465F11"/>
    <w:rsid w:val="00466014"/>
    <w:rsid w:val="004669C1"/>
    <w:rsid w:val="0046750C"/>
    <w:rsid w:val="00467C31"/>
    <w:rsid w:val="0047100B"/>
    <w:rsid w:val="00471A8F"/>
    <w:rsid w:val="004724ED"/>
    <w:rsid w:val="00473E98"/>
    <w:rsid w:val="0047550F"/>
    <w:rsid w:val="00475C8F"/>
    <w:rsid w:val="00476617"/>
    <w:rsid w:val="0047682F"/>
    <w:rsid w:val="00477453"/>
    <w:rsid w:val="00477E4D"/>
    <w:rsid w:val="004807D1"/>
    <w:rsid w:val="00480C79"/>
    <w:rsid w:val="004811D4"/>
    <w:rsid w:val="0048149B"/>
    <w:rsid w:val="00481559"/>
    <w:rsid w:val="004815B7"/>
    <w:rsid w:val="00481C82"/>
    <w:rsid w:val="00482350"/>
    <w:rsid w:val="004826F1"/>
    <w:rsid w:val="00482E6A"/>
    <w:rsid w:val="00483798"/>
    <w:rsid w:val="0048398F"/>
    <w:rsid w:val="00483CD6"/>
    <w:rsid w:val="00483D7D"/>
    <w:rsid w:val="00485337"/>
    <w:rsid w:val="00485508"/>
    <w:rsid w:val="00486022"/>
    <w:rsid w:val="00486DFC"/>
    <w:rsid w:val="00486E19"/>
    <w:rsid w:val="004872B8"/>
    <w:rsid w:val="00487399"/>
    <w:rsid w:val="00487661"/>
    <w:rsid w:val="00487CF8"/>
    <w:rsid w:val="00490087"/>
    <w:rsid w:val="004906EA"/>
    <w:rsid w:val="00491420"/>
    <w:rsid w:val="00491CC6"/>
    <w:rsid w:val="0049216B"/>
    <w:rsid w:val="00492445"/>
    <w:rsid w:val="0049368A"/>
    <w:rsid w:val="0049394B"/>
    <w:rsid w:val="00493E9D"/>
    <w:rsid w:val="0049458C"/>
    <w:rsid w:val="00494CDE"/>
    <w:rsid w:val="004950D8"/>
    <w:rsid w:val="00497221"/>
    <w:rsid w:val="004974B2"/>
    <w:rsid w:val="00497AC2"/>
    <w:rsid w:val="004A1417"/>
    <w:rsid w:val="004A16D0"/>
    <w:rsid w:val="004A1C1C"/>
    <w:rsid w:val="004A1CB7"/>
    <w:rsid w:val="004A1D87"/>
    <w:rsid w:val="004A3105"/>
    <w:rsid w:val="004A35DC"/>
    <w:rsid w:val="004A3F66"/>
    <w:rsid w:val="004A4171"/>
    <w:rsid w:val="004A4439"/>
    <w:rsid w:val="004A46C9"/>
    <w:rsid w:val="004A4B79"/>
    <w:rsid w:val="004A5DAB"/>
    <w:rsid w:val="004A66CE"/>
    <w:rsid w:val="004A6BA7"/>
    <w:rsid w:val="004A70DC"/>
    <w:rsid w:val="004A7223"/>
    <w:rsid w:val="004A74F4"/>
    <w:rsid w:val="004B037F"/>
    <w:rsid w:val="004B0577"/>
    <w:rsid w:val="004B06DE"/>
    <w:rsid w:val="004B1517"/>
    <w:rsid w:val="004B1785"/>
    <w:rsid w:val="004B20EB"/>
    <w:rsid w:val="004B2AB8"/>
    <w:rsid w:val="004B33BB"/>
    <w:rsid w:val="004B347C"/>
    <w:rsid w:val="004B3BBD"/>
    <w:rsid w:val="004B46F7"/>
    <w:rsid w:val="004B53C9"/>
    <w:rsid w:val="004B5707"/>
    <w:rsid w:val="004B5AD1"/>
    <w:rsid w:val="004B5AD4"/>
    <w:rsid w:val="004B5BF6"/>
    <w:rsid w:val="004B63E5"/>
    <w:rsid w:val="004B6774"/>
    <w:rsid w:val="004B67CF"/>
    <w:rsid w:val="004B6FB5"/>
    <w:rsid w:val="004B7101"/>
    <w:rsid w:val="004C05F8"/>
    <w:rsid w:val="004C0F99"/>
    <w:rsid w:val="004C24C4"/>
    <w:rsid w:val="004C2985"/>
    <w:rsid w:val="004C2B78"/>
    <w:rsid w:val="004C411E"/>
    <w:rsid w:val="004C5111"/>
    <w:rsid w:val="004C5604"/>
    <w:rsid w:val="004C581B"/>
    <w:rsid w:val="004C5D67"/>
    <w:rsid w:val="004C6831"/>
    <w:rsid w:val="004C6ADB"/>
    <w:rsid w:val="004C76E5"/>
    <w:rsid w:val="004C7931"/>
    <w:rsid w:val="004D0F58"/>
    <w:rsid w:val="004D14B5"/>
    <w:rsid w:val="004D1893"/>
    <w:rsid w:val="004D1FC2"/>
    <w:rsid w:val="004D26C8"/>
    <w:rsid w:val="004D31A4"/>
    <w:rsid w:val="004D34D2"/>
    <w:rsid w:val="004D4345"/>
    <w:rsid w:val="004D48B5"/>
    <w:rsid w:val="004D5E08"/>
    <w:rsid w:val="004D5EBB"/>
    <w:rsid w:val="004D77F0"/>
    <w:rsid w:val="004D798A"/>
    <w:rsid w:val="004E039B"/>
    <w:rsid w:val="004E183D"/>
    <w:rsid w:val="004E1BED"/>
    <w:rsid w:val="004E2F63"/>
    <w:rsid w:val="004E3BF4"/>
    <w:rsid w:val="004E3C05"/>
    <w:rsid w:val="004E3C3A"/>
    <w:rsid w:val="004E3FAD"/>
    <w:rsid w:val="004E43F6"/>
    <w:rsid w:val="004E51CC"/>
    <w:rsid w:val="004E55F6"/>
    <w:rsid w:val="004E594A"/>
    <w:rsid w:val="004E5C7E"/>
    <w:rsid w:val="004E611E"/>
    <w:rsid w:val="004E72BF"/>
    <w:rsid w:val="004E74D3"/>
    <w:rsid w:val="004E7586"/>
    <w:rsid w:val="004E787F"/>
    <w:rsid w:val="004E7D11"/>
    <w:rsid w:val="004E7E85"/>
    <w:rsid w:val="004F10A0"/>
    <w:rsid w:val="004F3079"/>
    <w:rsid w:val="004F3C9A"/>
    <w:rsid w:val="004F4727"/>
    <w:rsid w:val="004F4943"/>
    <w:rsid w:val="004F7780"/>
    <w:rsid w:val="004F79F8"/>
    <w:rsid w:val="004F7AFB"/>
    <w:rsid w:val="004F7D46"/>
    <w:rsid w:val="004F7F5D"/>
    <w:rsid w:val="00500399"/>
    <w:rsid w:val="00501487"/>
    <w:rsid w:val="0050199A"/>
    <w:rsid w:val="00502C98"/>
    <w:rsid w:val="00502D40"/>
    <w:rsid w:val="00502EE8"/>
    <w:rsid w:val="005047A0"/>
    <w:rsid w:val="00504C3C"/>
    <w:rsid w:val="00504F90"/>
    <w:rsid w:val="005051C5"/>
    <w:rsid w:val="00505653"/>
    <w:rsid w:val="005069E6"/>
    <w:rsid w:val="00507677"/>
    <w:rsid w:val="005106A1"/>
    <w:rsid w:val="00510E24"/>
    <w:rsid w:val="0051138A"/>
    <w:rsid w:val="00511715"/>
    <w:rsid w:val="00511E1E"/>
    <w:rsid w:val="00511E8F"/>
    <w:rsid w:val="0051206F"/>
    <w:rsid w:val="005127FB"/>
    <w:rsid w:val="005131AD"/>
    <w:rsid w:val="00515093"/>
    <w:rsid w:val="005168FF"/>
    <w:rsid w:val="005172EC"/>
    <w:rsid w:val="00517E26"/>
    <w:rsid w:val="00517F67"/>
    <w:rsid w:val="005202B7"/>
    <w:rsid w:val="00520506"/>
    <w:rsid w:val="00520564"/>
    <w:rsid w:val="0052095B"/>
    <w:rsid w:val="005210E2"/>
    <w:rsid w:val="0052248F"/>
    <w:rsid w:val="00523A38"/>
    <w:rsid w:val="00524DDC"/>
    <w:rsid w:val="00526071"/>
    <w:rsid w:val="00526499"/>
    <w:rsid w:val="00527D45"/>
    <w:rsid w:val="00527EAF"/>
    <w:rsid w:val="00530211"/>
    <w:rsid w:val="00530345"/>
    <w:rsid w:val="005310B6"/>
    <w:rsid w:val="005345E0"/>
    <w:rsid w:val="00534630"/>
    <w:rsid w:val="00534961"/>
    <w:rsid w:val="00536840"/>
    <w:rsid w:val="00536EB9"/>
    <w:rsid w:val="005406ED"/>
    <w:rsid w:val="005414B2"/>
    <w:rsid w:val="00541613"/>
    <w:rsid w:val="0054227F"/>
    <w:rsid w:val="00543833"/>
    <w:rsid w:val="00543880"/>
    <w:rsid w:val="00543AF2"/>
    <w:rsid w:val="00543E5B"/>
    <w:rsid w:val="0054570D"/>
    <w:rsid w:val="00546F5A"/>
    <w:rsid w:val="005470F1"/>
    <w:rsid w:val="005471E7"/>
    <w:rsid w:val="00547C7A"/>
    <w:rsid w:val="00547DB7"/>
    <w:rsid w:val="00550942"/>
    <w:rsid w:val="00550AFD"/>
    <w:rsid w:val="00550DFC"/>
    <w:rsid w:val="00551B11"/>
    <w:rsid w:val="005522AB"/>
    <w:rsid w:val="005522CF"/>
    <w:rsid w:val="00552541"/>
    <w:rsid w:val="005536C5"/>
    <w:rsid w:val="0055448B"/>
    <w:rsid w:val="0055493A"/>
    <w:rsid w:val="005549F6"/>
    <w:rsid w:val="00554A34"/>
    <w:rsid w:val="005557C6"/>
    <w:rsid w:val="00555899"/>
    <w:rsid w:val="00555B35"/>
    <w:rsid w:val="005560EC"/>
    <w:rsid w:val="005561BE"/>
    <w:rsid w:val="0055667D"/>
    <w:rsid w:val="005571F3"/>
    <w:rsid w:val="005577DE"/>
    <w:rsid w:val="00560549"/>
    <w:rsid w:val="00560554"/>
    <w:rsid w:val="00560585"/>
    <w:rsid w:val="0056080C"/>
    <w:rsid w:val="00560A2E"/>
    <w:rsid w:val="00560AAB"/>
    <w:rsid w:val="00560CCB"/>
    <w:rsid w:val="0056133E"/>
    <w:rsid w:val="00563395"/>
    <w:rsid w:val="00563408"/>
    <w:rsid w:val="00563CF0"/>
    <w:rsid w:val="00563D9B"/>
    <w:rsid w:val="00563E33"/>
    <w:rsid w:val="0056401D"/>
    <w:rsid w:val="00564901"/>
    <w:rsid w:val="005649EB"/>
    <w:rsid w:val="005660E9"/>
    <w:rsid w:val="0056778A"/>
    <w:rsid w:val="00567799"/>
    <w:rsid w:val="00567A25"/>
    <w:rsid w:val="00567B49"/>
    <w:rsid w:val="0057004C"/>
    <w:rsid w:val="00570305"/>
    <w:rsid w:val="005703C4"/>
    <w:rsid w:val="00570CBC"/>
    <w:rsid w:val="00572F2A"/>
    <w:rsid w:val="00573054"/>
    <w:rsid w:val="005732E8"/>
    <w:rsid w:val="005736BF"/>
    <w:rsid w:val="00574C9E"/>
    <w:rsid w:val="00574F9A"/>
    <w:rsid w:val="00576FCF"/>
    <w:rsid w:val="00577544"/>
    <w:rsid w:val="00580928"/>
    <w:rsid w:val="0058093D"/>
    <w:rsid w:val="00580AF6"/>
    <w:rsid w:val="00580C11"/>
    <w:rsid w:val="00581023"/>
    <w:rsid w:val="005817DA"/>
    <w:rsid w:val="005819B9"/>
    <w:rsid w:val="00581AE9"/>
    <w:rsid w:val="00582E08"/>
    <w:rsid w:val="0058387E"/>
    <w:rsid w:val="005838AD"/>
    <w:rsid w:val="00584535"/>
    <w:rsid w:val="005849F4"/>
    <w:rsid w:val="00585C93"/>
    <w:rsid w:val="00586153"/>
    <w:rsid w:val="00586D42"/>
    <w:rsid w:val="00586D5C"/>
    <w:rsid w:val="005870C3"/>
    <w:rsid w:val="0058722D"/>
    <w:rsid w:val="005903EA"/>
    <w:rsid w:val="00590506"/>
    <w:rsid w:val="00590EBB"/>
    <w:rsid w:val="00591935"/>
    <w:rsid w:val="00591AAD"/>
    <w:rsid w:val="00591BE7"/>
    <w:rsid w:val="005925D0"/>
    <w:rsid w:val="00592627"/>
    <w:rsid w:val="00593791"/>
    <w:rsid w:val="00593FB0"/>
    <w:rsid w:val="00595254"/>
    <w:rsid w:val="00595255"/>
    <w:rsid w:val="00597234"/>
    <w:rsid w:val="00597F8C"/>
    <w:rsid w:val="00597FC8"/>
    <w:rsid w:val="005A1B06"/>
    <w:rsid w:val="005A31F3"/>
    <w:rsid w:val="005A4378"/>
    <w:rsid w:val="005A4A9A"/>
    <w:rsid w:val="005A5CBF"/>
    <w:rsid w:val="005A5DB1"/>
    <w:rsid w:val="005A6611"/>
    <w:rsid w:val="005A6ABE"/>
    <w:rsid w:val="005A75B0"/>
    <w:rsid w:val="005A789D"/>
    <w:rsid w:val="005B23DC"/>
    <w:rsid w:val="005B3098"/>
    <w:rsid w:val="005B30AF"/>
    <w:rsid w:val="005B3416"/>
    <w:rsid w:val="005B3BA7"/>
    <w:rsid w:val="005B3D16"/>
    <w:rsid w:val="005B4DAF"/>
    <w:rsid w:val="005B5056"/>
    <w:rsid w:val="005B5659"/>
    <w:rsid w:val="005B5D1C"/>
    <w:rsid w:val="005B7353"/>
    <w:rsid w:val="005C05A0"/>
    <w:rsid w:val="005C0E4B"/>
    <w:rsid w:val="005C1AB2"/>
    <w:rsid w:val="005C1AB3"/>
    <w:rsid w:val="005C276D"/>
    <w:rsid w:val="005C2CF1"/>
    <w:rsid w:val="005C30A5"/>
    <w:rsid w:val="005C4004"/>
    <w:rsid w:val="005C5456"/>
    <w:rsid w:val="005C597A"/>
    <w:rsid w:val="005C5B0D"/>
    <w:rsid w:val="005C5CE5"/>
    <w:rsid w:val="005C5DB3"/>
    <w:rsid w:val="005C63B2"/>
    <w:rsid w:val="005C6CB6"/>
    <w:rsid w:val="005D0A34"/>
    <w:rsid w:val="005D0C0C"/>
    <w:rsid w:val="005D0CA0"/>
    <w:rsid w:val="005D11E3"/>
    <w:rsid w:val="005D1381"/>
    <w:rsid w:val="005D25A1"/>
    <w:rsid w:val="005D28BB"/>
    <w:rsid w:val="005D309B"/>
    <w:rsid w:val="005D42E3"/>
    <w:rsid w:val="005D4514"/>
    <w:rsid w:val="005D4966"/>
    <w:rsid w:val="005D56BC"/>
    <w:rsid w:val="005D5922"/>
    <w:rsid w:val="005D6556"/>
    <w:rsid w:val="005D67CC"/>
    <w:rsid w:val="005D6A91"/>
    <w:rsid w:val="005D77AF"/>
    <w:rsid w:val="005D77C1"/>
    <w:rsid w:val="005D7BEA"/>
    <w:rsid w:val="005E06DD"/>
    <w:rsid w:val="005E1604"/>
    <w:rsid w:val="005E1C7D"/>
    <w:rsid w:val="005E3F5F"/>
    <w:rsid w:val="005E4222"/>
    <w:rsid w:val="005E48A1"/>
    <w:rsid w:val="005E4E83"/>
    <w:rsid w:val="005E5446"/>
    <w:rsid w:val="005E5852"/>
    <w:rsid w:val="005E5930"/>
    <w:rsid w:val="005E5B31"/>
    <w:rsid w:val="005E6651"/>
    <w:rsid w:val="005E6D32"/>
    <w:rsid w:val="005E6F9F"/>
    <w:rsid w:val="005E782F"/>
    <w:rsid w:val="005E7D67"/>
    <w:rsid w:val="005F003D"/>
    <w:rsid w:val="005F02C8"/>
    <w:rsid w:val="005F0A14"/>
    <w:rsid w:val="005F2981"/>
    <w:rsid w:val="005F33B0"/>
    <w:rsid w:val="005F5D19"/>
    <w:rsid w:val="005F5E1F"/>
    <w:rsid w:val="005F6803"/>
    <w:rsid w:val="005F6B14"/>
    <w:rsid w:val="005F6D37"/>
    <w:rsid w:val="005F6EF2"/>
    <w:rsid w:val="005F7717"/>
    <w:rsid w:val="006010B2"/>
    <w:rsid w:val="006010E9"/>
    <w:rsid w:val="00601530"/>
    <w:rsid w:val="00601C59"/>
    <w:rsid w:val="00603044"/>
    <w:rsid w:val="00603D68"/>
    <w:rsid w:val="006045FB"/>
    <w:rsid w:val="00604A62"/>
    <w:rsid w:val="0060508D"/>
    <w:rsid w:val="006071A5"/>
    <w:rsid w:val="006072D3"/>
    <w:rsid w:val="006074C9"/>
    <w:rsid w:val="0061006F"/>
    <w:rsid w:val="00611030"/>
    <w:rsid w:val="00611089"/>
    <w:rsid w:val="00611478"/>
    <w:rsid w:val="0061252B"/>
    <w:rsid w:val="00612B32"/>
    <w:rsid w:val="0061312A"/>
    <w:rsid w:val="00614AD1"/>
    <w:rsid w:val="00614F64"/>
    <w:rsid w:val="006152CA"/>
    <w:rsid w:val="006164A4"/>
    <w:rsid w:val="0061657C"/>
    <w:rsid w:val="00617A03"/>
    <w:rsid w:val="0062078D"/>
    <w:rsid w:val="0062080B"/>
    <w:rsid w:val="00620CD1"/>
    <w:rsid w:val="006217FF"/>
    <w:rsid w:val="00621A20"/>
    <w:rsid w:val="006238C3"/>
    <w:rsid w:val="00624B08"/>
    <w:rsid w:val="00624DE9"/>
    <w:rsid w:val="00624FBA"/>
    <w:rsid w:val="0062527C"/>
    <w:rsid w:val="00625EF4"/>
    <w:rsid w:val="00626009"/>
    <w:rsid w:val="00627422"/>
    <w:rsid w:val="00627A5A"/>
    <w:rsid w:val="006302AE"/>
    <w:rsid w:val="006304F7"/>
    <w:rsid w:val="00630A36"/>
    <w:rsid w:val="00630AA5"/>
    <w:rsid w:val="006312B1"/>
    <w:rsid w:val="00632141"/>
    <w:rsid w:val="0063227C"/>
    <w:rsid w:val="00632F01"/>
    <w:rsid w:val="006336E7"/>
    <w:rsid w:val="00633C05"/>
    <w:rsid w:val="00633F29"/>
    <w:rsid w:val="006344DE"/>
    <w:rsid w:val="00634D78"/>
    <w:rsid w:val="00636755"/>
    <w:rsid w:val="0063702B"/>
    <w:rsid w:val="006377B1"/>
    <w:rsid w:val="00637C80"/>
    <w:rsid w:val="00637E21"/>
    <w:rsid w:val="00640752"/>
    <w:rsid w:val="0064133D"/>
    <w:rsid w:val="00643DD6"/>
    <w:rsid w:val="0064414C"/>
    <w:rsid w:val="0064416E"/>
    <w:rsid w:val="0064481F"/>
    <w:rsid w:val="0064499E"/>
    <w:rsid w:val="006457E9"/>
    <w:rsid w:val="006460B1"/>
    <w:rsid w:val="00646113"/>
    <w:rsid w:val="006464A7"/>
    <w:rsid w:val="00647BFC"/>
    <w:rsid w:val="00650387"/>
    <w:rsid w:val="006505A8"/>
    <w:rsid w:val="00650EAB"/>
    <w:rsid w:val="00650EF4"/>
    <w:rsid w:val="006515E2"/>
    <w:rsid w:val="00651F9B"/>
    <w:rsid w:val="00652326"/>
    <w:rsid w:val="00652496"/>
    <w:rsid w:val="00652544"/>
    <w:rsid w:val="00652D9A"/>
    <w:rsid w:val="00653EAE"/>
    <w:rsid w:val="006543C0"/>
    <w:rsid w:val="00654977"/>
    <w:rsid w:val="006550D3"/>
    <w:rsid w:val="00656716"/>
    <w:rsid w:val="00656BAC"/>
    <w:rsid w:val="0065700E"/>
    <w:rsid w:val="00660AF9"/>
    <w:rsid w:val="00660FCE"/>
    <w:rsid w:val="00661BCA"/>
    <w:rsid w:val="00661E1B"/>
    <w:rsid w:val="0066300F"/>
    <w:rsid w:val="00663873"/>
    <w:rsid w:val="00663920"/>
    <w:rsid w:val="00663D63"/>
    <w:rsid w:val="00665DBC"/>
    <w:rsid w:val="00667103"/>
    <w:rsid w:val="00667BF9"/>
    <w:rsid w:val="0067231A"/>
    <w:rsid w:val="00672A05"/>
    <w:rsid w:val="00673D34"/>
    <w:rsid w:val="00673D3C"/>
    <w:rsid w:val="0067439D"/>
    <w:rsid w:val="00675033"/>
    <w:rsid w:val="0067508C"/>
    <w:rsid w:val="00675F96"/>
    <w:rsid w:val="00676464"/>
    <w:rsid w:val="0067656D"/>
    <w:rsid w:val="00676634"/>
    <w:rsid w:val="00677792"/>
    <w:rsid w:val="00680A81"/>
    <w:rsid w:val="00681976"/>
    <w:rsid w:val="00682106"/>
    <w:rsid w:val="006845EE"/>
    <w:rsid w:val="006846C5"/>
    <w:rsid w:val="0068491F"/>
    <w:rsid w:val="00685470"/>
    <w:rsid w:val="0068572D"/>
    <w:rsid w:val="00685C77"/>
    <w:rsid w:val="00686217"/>
    <w:rsid w:val="00686DA4"/>
    <w:rsid w:val="00686DD1"/>
    <w:rsid w:val="006870B6"/>
    <w:rsid w:val="00687655"/>
    <w:rsid w:val="00687D92"/>
    <w:rsid w:val="00690310"/>
    <w:rsid w:val="006917A4"/>
    <w:rsid w:val="00691E28"/>
    <w:rsid w:val="00692659"/>
    <w:rsid w:val="00692933"/>
    <w:rsid w:val="00692BFF"/>
    <w:rsid w:val="00692CDC"/>
    <w:rsid w:val="0069489F"/>
    <w:rsid w:val="00694ACE"/>
    <w:rsid w:val="00694CC1"/>
    <w:rsid w:val="00694D3E"/>
    <w:rsid w:val="00695021"/>
    <w:rsid w:val="0069547D"/>
    <w:rsid w:val="00695BD0"/>
    <w:rsid w:val="00695EBE"/>
    <w:rsid w:val="0069665F"/>
    <w:rsid w:val="006972C6"/>
    <w:rsid w:val="006974A9"/>
    <w:rsid w:val="006A0788"/>
    <w:rsid w:val="006A087D"/>
    <w:rsid w:val="006A1098"/>
    <w:rsid w:val="006A128A"/>
    <w:rsid w:val="006A1A1B"/>
    <w:rsid w:val="006A31E4"/>
    <w:rsid w:val="006A4C49"/>
    <w:rsid w:val="006A4E6A"/>
    <w:rsid w:val="006A5591"/>
    <w:rsid w:val="006A58D0"/>
    <w:rsid w:val="006A5ACF"/>
    <w:rsid w:val="006A7828"/>
    <w:rsid w:val="006A7C83"/>
    <w:rsid w:val="006A7FD1"/>
    <w:rsid w:val="006B03E8"/>
    <w:rsid w:val="006B125C"/>
    <w:rsid w:val="006B1EB6"/>
    <w:rsid w:val="006B1F3B"/>
    <w:rsid w:val="006B1F7D"/>
    <w:rsid w:val="006B339E"/>
    <w:rsid w:val="006B35D1"/>
    <w:rsid w:val="006B3770"/>
    <w:rsid w:val="006B51C7"/>
    <w:rsid w:val="006B5209"/>
    <w:rsid w:val="006B64B6"/>
    <w:rsid w:val="006B698E"/>
    <w:rsid w:val="006B6D3A"/>
    <w:rsid w:val="006B7998"/>
    <w:rsid w:val="006B7E10"/>
    <w:rsid w:val="006C0924"/>
    <w:rsid w:val="006C13FF"/>
    <w:rsid w:val="006C226C"/>
    <w:rsid w:val="006C249D"/>
    <w:rsid w:val="006C2C5B"/>
    <w:rsid w:val="006C3456"/>
    <w:rsid w:val="006C3810"/>
    <w:rsid w:val="006C3F5F"/>
    <w:rsid w:val="006C5217"/>
    <w:rsid w:val="006C526B"/>
    <w:rsid w:val="006C57A2"/>
    <w:rsid w:val="006C5EED"/>
    <w:rsid w:val="006C5F0E"/>
    <w:rsid w:val="006C68DB"/>
    <w:rsid w:val="006C7D32"/>
    <w:rsid w:val="006D0229"/>
    <w:rsid w:val="006D09CC"/>
    <w:rsid w:val="006D0F22"/>
    <w:rsid w:val="006D114A"/>
    <w:rsid w:val="006D15F3"/>
    <w:rsid w:val="006D37A8"/>
    <w:rsid w:val="006D3C4F"/>
    <w:rsid w:val="006D43DB"/>
    <w:rsid w:val="006D50A4"/>
    <w:rsid w:val="006D61C7"/>
    <w:rsid w:val="006D7505"/>
    <w:rsid w:val="006D7D02"/>
    <w:rsid w:val="006E04DD"/>
    <w:rsid w:val="006E0E47"/>
    <w:rsid w:val="006E0EFD"/>
    <w:rsid w:val="006E1623"/>
    <w:rsid w:val="006E1B3B"/>
    <w:rsid w:val="006E1F72"/>
    <w:rsid w:val="006E235E"/>
    <w:rsid w:val="006E2E27"/>
    <w:rsid w:val="006E349E"/>
    <w:rsid w:val="006E3A61"/>
    <w:rsid w:val="006E497A"/>
    <w:rsid w:val="006E4C40"/>
    <w:rsid w:val="006E4D78"/>
    <w:rsid w:val="006E5038"/>
    <w:rsid w:val="006E57B3"/>
    <w:rsid w:val="006E633E"/>
    <w:rsid w:val="006E7256"/>
    <w:rsid w:val="006E762F"/>
    <w:rsid w:val="006F077E"/>
    <w:rsid w:val="006F0CB8"/>
    <w:rsid w:val="006F0F0B"/>
    <w:rsid w:val="006F1004"/>
    <w:rsid w:val="006F235E"/>
    <w:rsid w:val="006F2E86"/>
    <w:rsid w:val="006F3028"/>
    <w:rsid w:val="006F48DF"/>
    <w:rsid w:val="006F4FAC"/>
    <w:rsid w:val="006F6119"/>
    <w:rsid w:val="006F70FC"/>
    <w:rsid w:val="006F7437"/>
    <w:rsid w:val="006F757D"/>
    <w:rsid w:val="006F7731"/>
    <w:rsid w:val="007008D3"/>
    <w:rsid w:val="0070115F"/>
    <w:rsid w:val="00701167"/>
    <w:rsid w:val="0070312D"/>
    <w:rsid w:val="007032C2"/>
    <w:rsid w:val="0070379C"/>
    <w:rsid w:val="00703959"/>
    <w:rsid w:val="00704E11"/>
    <w:rsid w:val="00705273"/>
    <w:rsid w:val="007072A3"/>
    <w:rsid w:val="007113B4"/>
    <w:rsid w:val="0071280E"/>
    <w:rsid w:val="00712A75"/>
    <w:rsid w:val="00712D0A"/>
    <w:rsid w:val="0071369C"/>
    <w:rsid w:val="00713D2C"/>
    <w:rsid w:val="0071492A"/>
    <w:rsid w:val="00714B1B"/>
    <w:rsid w:val="007159C7"/>
    <w:rsid w:val="007162A3"/>
    <w:rsid w:val="007162EE"/>
    <w:rsid w:val="0071686B"/>
    <w:rsid w:val="00716D16"/>
    <w:rsid w:val="00716FE0"/>
    <w:rsid w:val="007177B9"/>
    <w:rsid w:val="00717C8D"/>
    <w:rsid w:val="00717D22"/>
    <w:rsid w:val="007200BE"/>
    <w:rsid w:val="00721A28"/>
    <w:rsid w:val="00722217"/>
    <w:rsid w:val="0072295B"/>
    <w:rsid w:val="00723328"/>
    <w:rsid w:val="0072362B"/>
    <w:rsid w:val="00723A4B"/>
    <w:rsid w:val="00723BD4"/>
    <w:rsid w:val="00723C45"/>
    <w:rsid w:val="0072415B"/>
    <w:rsid w:val="0072430C"/>
    <w:rsid w:val="00724329"/>
    <w:rsid w:val="00724E0F"/>
    <w:rsid w:val="00725320"/>
    <w:rsid w:val="00726261"/>
    <w:rsid w:val="0072654F"/>
    <w:rsid w:val="007266DB"/>
    <w:rsid w:val="0072682E"/>
    <w:rsid w:val="00726834"/>
    <w:rsid w:val="007273EE"/>
    <w:rsid w:val="007275E0"/>
    <w:rsid w:val="00727B53"/>
    <w:rsid w:val="0073137F"/>
    <w:rsid w:val="00732297"/>
    <w:rsid w:val="00732404"/>
    <w:rsid w:val="00732F5A"/>
    <w:rsid w:val="0073346C"/>
    <w:rsid w:val="00733C41"/>
    <w:rsid w:val="00733D89"/>
    <w:rsid w:val="00734E29"/>
    <w:rsid w:val="00734F3A"/>
    <w:rsid w:val="0073536D"/>
    <w:rsid w:val="0073555A"/>
    <w:rsid w:val="00735A48"/>
    <w:rsid w:val="00736008"/>
    <w:rsid w:val="00737E5E"/>
    <w:rsid w:val="0074068F"/>
    <w:rsid w:val="007406E4"/>
    <w:rsid w:val="00740B4B"/>
    <w:rsid w:val="00740EC3"/>
    <w:rsid w:val="00741365"/>
    <w:rsid w:val="007418D0"/>
    <w:rsid w:val="00742C60"/>
    <w:rsid w:val="00743036"/>
    <w:rsid w:val="00743377"/>
    <w:rsid w:val="00743D66"/>
    <w:rsid w:val="00744BF2"/>
    <w:rsid w:val="00744D50"/>
    <w:rsid w:val="00745819"/>
    <w:rsid w:val="007458FF"/>
    <w:rsid w:val="00745A6C"/>
    <w:rsid w:val="00745C3D"/>
    <w:rsid w:val="00745C94"/>
    <w:rsid w:val="00745F80"/>
    <w:rsid w:val="00746447"/>
    <w:rsid w:val="00746548"/>
    <w:rsid w:val="00746A0A"/>
    <w:rsid w:val="00746EBC"/>
    <w:rsid w:val="007478B9"/>
    <w:rsid w:val="0075086B"/>
    <w:rsid w:val="00751B16"/>
    <w:rsid w:val="00752359"/>
    <w:rsid w:val="00755041"/>
    <w:rsid w:val="00755FEE"/>
    <w:rsid w:val="00757505"/>
    <w:rsid w:val="0075755C"/>
    <w:rsid w:val="00757DDD"/>
    <w:rsid w:val="0076105F"/>
    <w:rsid w:val="00761179"/>
    <w:rsid w:val="0076158D"/>
    <w:rsid w:val="00761FD3"/>
    <w:rsid w:val="007626B6"/>
    <w:rsid w:val="00762785"/>
    <w:rsid w:val="0076354B"/>
    <w:rsid w:val="00764271"/>
    <w:rsid w:val="00764292"/>
    <w:rsid w:val="007642DE"/>
    <w:rsid w:val="00764C3A"/>
    <w:rsid w:val="00765251"/>
    <w:rsid w:val="007655F4"/>
    <w:rsid w:val="00765667"/>
    <w:rsid w:val="00765B27"/>
    <w:rsid w:val="00765D92"/>
    <w:rsid w:val="0076656A"/>
    <w:rsid w:val="007666E8"/>
    <w:rsid w:val="007670B2"/>
    <w:rsid w:val="0076716C"/>
    <w:rsid w:val="007677BF"/>
    <w:rsid w:val="007703E5"/>
    <w:rsid w:val="00770D82"/>
    <w:rsid w:val="0077109A"/>
    <w:rsid w:val="00772A58"/>
    <w:rsid w:val="00774004"/>
    <w:rsid w:val="007744AC"/>
    <w:rsid w:val="00774566"/>
    <w:rsid w:val="007745D6"/>
    <w:rsid w:val="00774E00"/>
    <w:rsid w:val="007758CF"/>
    <w:rsid w:val="00775DCE"/>
    <w:rsid w:val="007772B6"/>
    <w:rsid w:val="00777329"/>
    <w:rsid w:val="007774E3"/>
    <w:rsid w:val="0078027B"/>
    <w:rsid w:val="00780439"/>
    <w:rsid w:val="00780B42"/>
    <w:rsid w:val="00781068"/>
    <w:rsid w:val="0078149D"/>
    <w:rsid w:val="0078244F"/>
    <w:rsid w:val="00782516"/>
    <w:rsid w:val="00782AFF"/>
    <w:rsid w:val="00785325"/>
    <w:rsid w:val="0078595C"/>
    <w:rsid w:val="00785A23"/>
    <w:rsid w:val="00785D9C"/>
    <w:rsid w:val="00785F8B"/>
    <w:rsid w:val="00787140"/>
    <w:rsid w:val="0078780E"/>
    <w:rsid w:val="007878FB"/>
    <w:rsid w:val="00787BA2"/>
    <w:rsid w:val="00787E48"/>
    <w:rsid w:val="00790130"/>
    <w:rsid w:val="007908B5"/>
    <w:rsid w:val="0079113C"/>
    <w:rsid w:val="0079165D"/>
    <w:rsid w:val="007917E8"/>
    <w:rsid w:val="00791CB1"/>
    <w:rsid w:val="00792571"/>
    <w:rsid w:val="00793463"/>
    <w:rsid w:val="0079348C"/>
    <w:rsid w:val="00793B93"/>
    <w:rsid w:val="00793D8C"/>
    <w:rsid w:val="007948A1"/>
    <w:rsid w:val="00794C9C"/>
    <w:rsid w:val="00794E35"/>
    <w:rsid w:val="0079568C"/>
    <w:rsid w:val="007964A3"/>
    <w:rsid w:val="00796678"/>
    <w:rsid w:val="0079691B"/>
    <w:rsid w:val="00796B67"/>
    <w:rsid w:val="00796BF4"/>
    <w:rsid w:val="00797453"/>
    <w:rsid w:val="0079764E"/>
    <w:rsid w:val="007A041F"/>
    <w:rsid w:val="007A0514"/>
    <w:rsid w:val="007A0F6D"/>
    <w:rsid w:val="007A1668"/>
    <w:rsid w:val="007A16FC"/>
    <w:rsid w:val="007A1779"/>
    <w:rsid w:val="007A19A5"/>
    <w:rsid w:val="007A19BE"/>
    <w:rsid w:val="007A26B9"/>
    <w:rsid w:val="007A28CB"/>
    <w:rsid w:val="007A2903"/>
    <w:rsid w:val="007A2E06"/>
    <w:rsid w:val="007A388C"/>
    <w:rsid w:val="007A3B0F"/>
    <w:rsid w:val="007A3FAC"/>
    <w:rsid w:val="007A41B1"/>
    <w:rsid w:val="007A461C"/>
    <w:rsid w:val="007A469D"/>
    <w:rsid w:val="007A50C1"/>
    <w:rsid w:val="007A5413"/>
    <w:rsid w:val="007A62B0"/>
    <w:rsid w:val="007A6ECA"/>
    <w:rsid w:val="007A7B96"/>
    <w:rsid w:val="007B06B4"/>
    <w:rsid w:val="007B09BE"/>
    <w:rsid w:val="007B1BA8"/>
    <w:rsid w:val="007B23D6"/>
    <w:rsid w:val="007B24E7"/>
    <w:rsid w:val="007B3387"/>
    <w:rsid w:val="007B3CB5"/>
    <w:rsid w:val="007B4EC5"/>
    <w:rsid w:val="007B57F7"/>
    <w:rsid w:val="007B5BB2"/>
    <w:rsid w:val="007B61D7"/>
    <w:rsid w:val="007B63CF"/>
    <w:rsid w:val="007B683F"/>
    <w:rsid w:val="007B6DAC"/>
    <w:rsid w:val="007B745E"/>
    <w:rsid w:val="007B75B9"/>
    <w:rsid w:val="007B7AFB"/>
    <w:rsid w:val="007C147A"/>
    <w:rsid w:val="007C152F"/>
    <w:rsid w:val="007C16F9"/>
    <w:rsid w:val="007C206D"/>
    <w:rsid w:val="007C2A92"/>
    <w:rsid w:val="007C39AA"/>
    <w:rsid w:val="007C3DB1"/>
    <w:rsid w:val="007C5DB8"/>
    <w:rsid w:val="007C7876"/>
    <w:rsid w:val="007D0AE1"/>
    <w:rsid w:val="007D11E6"/>
    <w:rsid w:val="007D1C41"/>
    <w:rsid w:val="007D2C6D"/>
    <w:rsid w:val="007D2E2C"/>
    <w:rsid w:val="007D3033"/>
    <w:rsid w:val="007D320C"/>
    <w:rsid w:val="007D4179"/>
    <w:rsid w:val="007D440A"/>
    <w:rsid w:val="007D463A"/>
    <w:rsid w:val="007D5074"/>
    <w:rsid w:val="007D71D4"/>
    <w:rsid w:val="007D7923"/>
    <w:rsid w:val="007E0C79"/>
    <w:rsid w:val="007E2344"/>
    <w:rsid w:val="007E256E"/>
    <w:rsid w:val="007E266D"/>
    <w:rsid w:val="007E2888"/>
    <w:rsid w:val="007E2AE5"/>
    <w:rsid w:val="007E2E99"/>
    <w:rsid w:val="007E3C67"/>
    <w:rsid w:val="007E45F0"/>
    <w:rsid w:val="007E4DD4"/>
    <w:rsid w:val="007E512C"/>
    <w:rsid w:val="007E5A1D"/>
    <w:rsid w:val="007E5C42"/>
    <w:rsid w:val="007E5C6C"/>
    <w:rsid w:val="007E60A6"/>
    <w:rsid w:val="007E6213"/>
    <w:rsid w:val="007E657A"/>
    <w:rsid w:val="007E6F3C"/>
    <w:rsid w:val="007E7B67"/>
    <w:rsid w:val="007E7DA0"/>
    <w:rsid w:val="007F11F9"/>
    <w:rsid w:val="007F2062"/>
    <w:rsid w:val="007F2386"/>
    <w:rsid w:val="007F246C"/>
    <w:rsid w:val="007F2671"/>
    <w:rsid w:val="007F2B04"/>
    <w:rsid w:val="007F2CC9"/>
    <w:rsid w:val="007F3772"/>
    <w:rsid w:val="007F3AA3"/>
    <w:rsid w:val="007F3FE6"/>
    <w:rsid w:val="007F4149"/>
    <w:rsid w:val="007F4608"/>
    <w:rsid w:val="007F5097"/>
    <w:rsid w:val="007F565C"/>
    <w:rsid w:val="007F56AC"/>
    <w:rsid w:val="007F5C42"/>
    <w:rsid w:val="007F6AB1"/>
    <w:rsid w:val="007F7062"/>
    <w:rsid w:val="007F7C6E"/>
    <w:rsid w:val="007F7D5E"/>
    <w:rsid w:val="008004AE"/>
    <w:rsid w:val="0080075C"/>
    <w:rsid w:val="008008AE"/>
    <w:rsid w:val="00800E07"/>
    <w:rsid w:val="008011A1"/>
    <w:rsid w:val="0080139C"/>
    <w:rsid w:val="008023E6"/>
    <w:rsid w:val="00802669"/>
    <w:rsid w:val="008029E8"/>
    <w:rsid w:val="00804378"/>
    <w:rsid w:val="00804A03"/>
    <w:rsid w:val="00804AC8"/>
    <w:rsid w:val="00804BD7"/>
    <w:rsid w:val="00805202"/>
    <w:rsid w:val="008068CD"/>
    <w:rsid w:val="00806B6B"/>
    <w:rsid w:val="00806F22"/>
    <w:rsid w:val="00807548"/>
    <w:rsid w:val="00807655"/>
    <w:rsid w:val="008103B0"/>
    <w:rsid w:val="00810C2A"/>
    <w:rsid w:val="0081113B"/>
    <w:rsid w:val="008118EB"/>
    <w:rsid w:val="00812063"/>
    <w:rsid w:val="0081389D"/>
    <w:rsid w:val="00813E53"/>
    <w:rsid w:val="008146A1"/>
    <w:rsid w:val="00814DCA"/>
    <w:rsid w:val="008155BE"/>
    <w:rsid w:val="00815FF8"/>
    <w:rsid w:val="0081655C"/>
    <w:rsid w:val="00816B67"/>
    <w:rsid w:val="00816CF3"/>
    <w:rsid w:val="00817148"/>
    <w:rsid w:val="0082020A"/>
    <w:rsid w:val="0082040E"/>
    <w:rsid w:val="00820585"/>
    <w:rsid w:val="008206AE"/>
    <w:rsid w:val="00820CE0"/>
    <w:rsid w:val="00821778"/>
    <w:rsid w:val="00822CB9"/>
    <w:rsid w:val="008231CF"/>
    <w:rsid w:val="00823432"/>
    <w:rsid w:val="00823580"/>
    <w:rsid w:val="008239B5"/>
    <w:rsid w:val="00824223"/>
    <w:rsid w:val="00824CCD"/>
    <w:rsid w:val="00824E04"/>
    <w:rsid w:val="00825167"/>
    <w:rsid w:val="008258BE"/>
    <w:rsid w:val="008261C2"/>
    <w:rsid w:val="00827894"/>
    <w:rsid w:val="00827B28"/>
    <w:rsid w:val="00830714"/>
    <w:rsid w:val="00831606"/>
    <w:rsid w:val="008316A4"/>
    <w:rsid w:val="00831EE8"/>
    <w:rsid w:val="008329A7"/>
    <w:rsid w:val="00833150"/>
    <w:rsid w:val="00833AEC"/>
    <w:rsid w:val="00834699"/>
    <w:rsid w:val="00834964"/>
    <w:rsid w:val="00834AD4"/>
    <w:rsid w:val="00834D52"/>
    <w:rsid w:val="00834F80"/>
    <w:rsid w:val="00835365"/>
    <w:rsid w:val="00836FC7"/>
    <w:rsid w:val="008403D1"/>
    <w:rsid w:val="00840700"/>
    <w:rsid w:val="00840A47"/>
    <w:rsid w:val="00841124"/>
    <w:rsid w:val="00841433"/>
    <w:rsid w:val="0084169A"/>
    <w:rsid w:val="00841AA9"/>
    <w:rsid w:val="00841B6D"/>
    <w:rsid w:val="00841D59"/>
    <w:rsid w:val="0084219F"/>
    <w:rsid w:val="00843050"/>
    <w:rsid w:val="008440E0"/>
    <w:rsid w:val="0084412B"/>
    <w:rsid w:val="00844735"/>
    <w:rsid w:val="00844CC9"/>
    <w:rsid w:val="00844FD9"/>
    <w:rsid w:val="00845006"/>
    <w:rsid w:val="0084644E"/>
    <w:rsid w:val="0084663F"/>
    <w:rsid w:val="00846846"/>
    <w:rsid w:val="00847218"/>
    <w:rsid w:val="00847620"/>
    <w:rsid w:val="008504BE"/>
    <w:rsid w:val="008510E0"/>
    <w:rsid w:val="0085136F"/>
    <w:rsid w:val="00851F74"/>
    <w:rsid w:val="0085275B"/>
    <w:rsid w:val="00852826"/>
    <w:rsid w:val="00853676"/>
    <w:rsid w:val="00853BD5"/>
    <w:rsid w:val="00854E98"/>
    <w:rsid w:val="0085503E"/>
    <w:rsid w:val="00856958"/>
    <w:rsid w:val="00856EF1"/>
    <w:rsid w:val="00857034"/>
    <w:rsid w:val="00857586"/>
    <w:rsid w:val="008577E4"/>
    <w:rsid w:val="0086058D"/>
    <w:rsid w:val="00860A74"/>
    <w:rsid w:val="00862CFC"/>
    <w:rsid w:val="00862EF9"/>
    <w:rsid w:val="00863019"/>
    <w:rsid w:val="008643FE"/>
    <w:rsid w:val="0086441A"/>
    <w:rsid w:val="008655F6"/>
    <w:rsid w:val="008659E5"/>
    <w:rsid w:val="008661C2"/>
    <w:rsid w:val="008664A2"/>
    <w:rsid w:val="008664CE"/>
    <w:rsid w:val="0086695B"/>
    <w:rsid w:val="00866E45"/>
    <w:rsid w:val="00867B57"/>
    <w:rsid w:val="00870022"/>
    <w:rsid w:val="00870653"/>
    <w:rsid w:val="00871038"/>
    <w:rsid w:val="00871606"/>
    <w:rsid w:val="00872110"/>
    <w:rsid w:val="00872119"/>
    <w:rsid w:val="00872906"/>
    <w:rsid w:val="00872A57"/>
    <w:rsid w:val="00872CF4"/>
    <w:rsid w:val="00872DDA"/>
    <w:rsid w:val="00873862"/>
    <w:rsid w:val="00874B33"/>
    <w:rsid w:val="00874BE0"/>
    <w:rsid w:val="008750F7"/>
    <w:rsid w:val="008759C9"/>
    <w:rsid w:val="008762B0"/>
    <w:rsid w:val="0087630A"/>
    <w:rsid w:val="0087649E"/>
    <w:rsid w:val="00876781"/>
    <w:rsid w:val="008771CB"/>
    <w:rsid w:val="00877FDA"/>
    <w:rsid w:val="0088049D"/>
    <w:rsid w:val="00880B03"/>
    <w:rsid w:val="00880C18"/>
    <w:rsid w:val="00880EAE"/>
    <w:rsid w:val="008814F9"/>
    <w:rsid w:val="00881594"/>
    <w:rsid w:val="00881774"/>
    <w:rsid w:val="00881A9F"/>
    <w:rsid w:val="00881BBD"/>
    <w:rsid w:val="00881F01"/>
    <w:rsid w:val="00882B05"/>
    <w:rsid w:val="008833D0"/>
    <w:rsid w:val="008835C1"/>
    <w:rsid w:val="00883A00"/>
    <w:rsid w:val="00884199"/>
    <w:rsid w:val="0088550F"/>
    <w:rsid w:val="00886766"/>
    <w:rsid w:val="00886A72"/>
    <w:rsid w:val="00887185"/>
    <w:rsid w:val="008871F2"/>
    <w:rsid w:val="00887601"/>
    <w:rsid w:val="00887737"/>
    <w:rsid w:val="00887C84"/>
    <w:rsid w:val="00890D90"/>
    <w:rsid w:val="00891A18"/>
    <w:rsid w:val="008921E3"/>
    <w:rsid w:val="008929D1"/>
    <w:rsid w:val="00893305"/>
    <w:rsid w:val="0089380A"/>
    <w:rsid w:val="00893B11"/>
    <w:rsid w:val="00894F33"/>
    <w:rsid w:val="0089581E"/>
    <w:rsid w:val="008961DB"/>
    <w:rsid w:val="00897370"/>
    <w:rsid w:val="00897382"/>
    <w:rsid w:val="0089772C"/>
    <w:rsid w:val="008A0076"/>
    <w:rsid w:val="008A0689"/>
    <w:rsid w:val="008A0C62"/>
    <w:rsid w:val="008A164A"/>
    <w:rsid w:val="008A1686"/>
    <w:rsid w:val="008A1F94"/>
    <w:rsid w:val="008A23E1"/>
    <w:rsid w:val="008A3464"/>
    <w:rsid w:val="008A3B60"/>
    <w:rsid w:val="008A4292"/>
    <w:rsid w:val="008A50A5"/>
    <w:rsid w:val="008A6EC8"/>
    <w:rsid w:val="008A6F3D"/>
    <w:rsid w:val="008A7633"/>
    <w:rsid w:val="008A78AA"/>
    <w:rsid w:val="008A7997"/>
    <w:rsid w:val="008B0174"/>
    <w:rsid w:val="008B1611"/>
    <w:rsid w:val="008B19FF"/>
    <w:rsid w:val="008B1F16"/>
    <w:rsid w:val="008B25B5"/>
    <w:rsid w:val="008B280D"/>
    <w:rsid w:val="008B2980"/>
    <w:rsid w:val="008B3440"/>
    <w:rsid w:val="008B3FDC"/>
    <w:rsid w:val="008B3FE7"/>
    <w:rsid w:val="008B4E2C"/>
    <w:rsid w:val="008B55BB"/>
    <w:rsid w:val="008B576C"/>
    <w:rsid w:val="008B5B0E"/>
    <w:rsid w:val="008B60B5"/>
    <w:rsid w:val="008B676C"/>
    <w:rsid w:val="008B6F93"/>
    <w:rsid w:val="008B7043"/>
    <w:rsid w:val="008B70B4"/>
    <w:rsid w:val="008B7664"/>
    <w:rsid w:val="008B7C72"/>
    <w:rsid w:val="008C0151"/>
    <w:rsid w:val="008C0629"/>
    <w:rsid w:val="008C09D4"/>
    <w:rsid w:val="008C1710"/>
    <w:rsid w:val="008C28AA"/>
    <w:rsid w:val="008C3B60"/>
    <w:rsid w:val="008C3E4F"/>
    <w:rsid w:val="008C48C2"/>
    <w:rsid w:val="008C53C5"/>
    <w:rsid w:val="008C69E8"/>
    <w:rsid w:val="008C6FF0"/>
    <w:rsid w:val="008C72A6"/>
    <w:rsid w:val="008D18EE"/>
    <w:rsid w:val="008D19D9"/>
    <w:rsid w:val="008D1D9C"/>
    <w:rsid w:val="008D2B36"/>
    <w:rsid w:val="008D2C75"/>
    <w:rsid w:val="008D2D11"/>
    <w:rsid w:val="008D2E56"/>
    <w:rsid w:val="008D2F87"/>
    <w:rsid w:val="008D3D76"/>
    <w:rsid w:val="008D4F4E"/>
    <w:rsid w:val="008D4FFB"/>
    <w:rsid w:val="008D5DA7"/>
    <w:rsid w:val="008D5F44"/>
    <w:rsid w:val="008D612F"/>
    <w:rsid w:val="008D652E"/>
    <w:rsid w:val="008D6E96"/>
    <w:rsid w:val="008D6FEB"/>
    <w:rsid w:val="008D706A"/>
    <w:rsid w:val="008D7325"/>
    <w:rsid w:val="008E0925"/>
    <w:rsid w:val="008E0B96"/>
    <w:rsid w:val="008E1E74"/>
    <w:rsid w:val="008E3296"/>
    <w:rsid w:val="008E3354"/>
    <w:rsid w:val="008E3408"/>
    <w:rsid w:val="008E40D7"/>
    <w:rsid w:val="008E4B24"/>
    <w:rsid w:val="008E5150"/>
    <w:rsid w:val="008E5F98"/>
    <w:rsid w:val="008E61FD"/>
    <w:rsid w:val="008E69E6"/>
    <w:rsid w:val="008E6C17"/>
    <w:rsid w:val="008E7083"/>
    <w:rsid w:val="008E7466"/>
    <w:rsid w:val="008E7D47"/>
    <w:rsid w:val="008F10BF"/>
    <w:rsid w:val="008F1FC1"/>
    <w:rsid w:val="008F335D"/>
    <w:rsid w:val="008F49D1"/>
    <w:rsid w:val="008F4BDD"/>
    <w:rsid w:val="008F4CC2"/>
    <w:rsid w:val="008F51E3"/>
    <w:rsid w:val="008F54A1"/>
    <w:rsid w:val="008F642C"/>
    <w:rsid w:val="008F6509"/>
    <w:rsid w:val="008F6AB2"/>
    <w:rsid w:val="00900118"/>
    <w:rsid w:val="009008CB"/>
    <w:rsid w:val="00900C35"/>
    <w:rsid w:val="00901039"/>
    <w:rsid w:val="00901391"/>
    <w:rsid w:val="009017B4"/>
    <w:rsid w:val="00902102"/>
    <w:rsid w:val="00902E4D"/>
    <w:rsid w:val="0090312E"/>
    <w:rsid w:val="00903154"/>
    <w:rsid w:val="00904299"/>
    <w:rsid w:val="00906A09"/>
    <w:rsid w:val="00907A5C"/>
    <w:rsid w:val="0091028B"/>
    <w:rsid w:val="009109C5"/>
    <w:rsid w:val="009119E5"/>
    <w:rsid w:val="00912107"/>
    <w:rsid w:val="009122D0"/>
    <w:rsid w:val="0091246D"/>
    <w:rsid w:val="00912D7B"/>
    <w:rsid w:val="009133B9"/>
    <w:rsid w:val="009137C4"/>
    <w:rsid w:val="009138B3"/>
    <w:rsid w:val="00913C83"/>
    <w:rsid w:val="0091459E"/>
    <w:rsid w:val="009155DE"/>
    <w:rsid w:val="0091730C"/>
    <w:rsid w:val="009177E5"/>
    <w:rsid w:val="00920DE6"/>
    <w:rsid w:val="009216B9"/>
    <w:rsid w:val="009219D7"/>
    <w:rsid w:val="009222E4"/>
    <w:rsid w:val="00922BE0"/>
    <w:rsid w:val="00922F7A"/>
    <w:rsid w:val="009230A8"/>
    <w:rsid w:val="00924D0B"/>
    <w:rsid w:val="00925D01"/>
    <w:rsid w:val="00926324"/>
    <w:rsid w:val="009273AC"/>
    <w:rsid w:val="00927580"/>
    <w:rsid w:val="00927A63"/>
    <w:rsid w:val="00927E5F"/>
    <w:rsid w:val="00930345"/>
    <w:rsid w:val="00930714"/>
    <w:rsid w:val="009308E0"/>
    <w:rsid w:val="00931219"/>
    <w:rsid w:val="00931DBA"/>
    <w:rsid w:val="00931F8E"/>
    <w:rsid w:val="009328E5"/>
    <w:rsid w:val="00932B8C"/>
    <w:rsid w:val="00932F34"/>
    <w:rsid w:val="0093433D"/>
    <w:rsid w:val="009345BA"/>
    <w:rsid w:val="0093573D"/>
    <w:rsid w:val="00935BEC"/>
    <w:rsid w:val="00935C52"/>
    <w:rsid w:val="009372C0"/>
    <w:rsid w:val="009372E9"/>
    <w:rsid w:val="009374E6"/>
    <w:rsid w:val="00937856"/>
    <w:rsid w:val="00937F43"/>
    <w:rsid w:val="0094001F"/>
    <w:rsid w:val="00940365"/>
    <w:rsid w:val="009408D8"/>
    <w:rsid w:val="009409EA"/>
    <w:rsid w:val="00940D74"/>
    <w:rsid w:val="00941A07"/>
    <w:rsid w:val="009428E8"/>
    <w:rsid w:val="00942BCA"/>
    <w:rsid w:val="0094331F"/>
    <w:rsid w:val="009439AF"/>
    <w:rsid w:val="00943B1B"/>
    <w:rsid w:val="00943EFA"/>
    <w:rsid w:val="00944384"/>
    <w:rsid w:val="00944695"/>
    <w:rsid w:val="009451F2"/>
    <w:rsid w:val="00945ABF"/>
    <w:rsid w:val="009468F5"/>
    <w:rsid w:val="009472FC"/>
    <w:rsid w:val="00947546"/>
    <w:rsid w:val="0094758C"/>
    <w:rsid w:val="00950DB1"/>
    <w:rsid w:val="00951F83"/>
    <w:rsid w:val="009522E4"/>
    <w:rsid w:val="00952EA0"/>
    <w:rsid w:val="00952EDB"/>
    <w:rsid w:val="009536FD"/>
    <w:rsid w:val="00954AC7"/>
    <w:rsid w:val="00954E83"/>
    <w:rsid w:val="0095513F"/>
    <w:rsid w:val="009562AB"/>
    <w:rsid w:val="0095678C"/>
    <w:rsid w:val="0095709B"/>
    <w:rsid w:val="0095756E"/>
    <w:rsid w:val="009576B3"/>
    <w:rsid w:val="00957BB6"/>
    <w:rsid w:val="00960369"/>
    <w:rsid w:val="0096052A"/>
    <w:rsid w:val="00960EDF"/>
    <w:rsid w:val="00961BA9"/>
    <w:rsid w:val="00961F96"/>
    <w:rsid w:val="009633FD"/>
    <w:rsid w:val="00963CEF"/>
    <w:rsid w:val="00964BB1"/>
    <w:rsid w:val="009651FB"/>
    <w:rsid w:val="009659E0"/>
    <w:rsid w:val="00966685"/>
    <w:rsid w:val="00967CBE"/>
    <w:rsid w:val="00967ED8"/>
    <w:rsid w:val="00971283"/>
    <w:rsid w:val="0097236D"/>
    <w:rsid w:val="00972F24"/>
    <w:rsid w:val="00973002"/>
    <w:rsid w:val="0097548A"/>
    <w:rsid w:val="0097629F"/>
    <w:rsid w:val="00976F23"/>
    <w:rsid w:val="00977185"/>
    <w:rsid w:val="009774F5"/>
    <w:rsid w:val="00977AD3"/>
    <w:rsid w:val="00977C41"/>
    <w:rsid w:val="0098211A"/>
    <w:rsid w:val="0098266A"/>
    <w:rsid w:val="0098267E"/>
    <w:rsid w:val="009826D9"/>
    <w:rsid w:val="00983E81"/>
    <w:rsid w:val="009846E3"/>
    <w:rsid w:val="00984F28"/>
    <w:rsid w:val="00985479"/>
    <w:rsid w:val="00986214"/>
    <w:rsid w:val="00986EB7"/>
    <w:rsid w:val="00987ED7"/>
    <w:rsid w:val="00992284"/>
    <w:rsid w:val="00992F8F"/>
    <w:rsid w:val="00993BFA"/>
    <w:rsid w:val="0099463B"/>
    <w:rsid w:val="00994D3F"/>
    <w:rsid w:val="00995DB0"/>
    <w:rsid w:val="00995F34"/>
    <w:rsid w:val="00996F54"/>
    <w:rsid w:val="009A0518"/>
    <w:rsid w:val="009A0848"/>
    <w:rsid w:val="009A1982"/>
    <w:rsid w:val="009A2D10"/>
    <w:rsid w:val="009A41D9"/>
    <w:rsid w:val="009A42FF"/>
    <w:rsid w:val="009A6C0F"/>
    <w:rsid w:val="009A7112"/>
    <w:rsid w:val="009A77C0"/>
    <w:rsid w:val="009A7B8F"/>
    <w:rsid w:val="009A7D2E"/>
    <w:rsid w:val="009B046D"/>
    <w:rsid w:val="009B1717"/>
    <w:rsid w:val="009B23C1"/>
    <w:rsid w:val="009B28CF"/>
    <w:rsid w:val="009B2AE2"/>
    <w:rsid w:val="009B2B4C"/>
    <w:rsid w:val="009B2F3F"/>
    <w:rsid w:val="009B3641"/>
    <w:rsid w:val="009B3C09"/>
    <w:rsid w:val="009B4740"/>
    <w:rsid w:val="009B4A13"/>
    <w:rsid w:val="009B5B7D"/>
    <w:rsid w:val="009B6E7A"/>
    <w:rsid w:val="009B73F5"/>
    <w:rsid w:val="009B75D6"/>
    <w:rsid w:val="009B75E3"/>
    <w:rsid w:val="009C1174"/>
    <w:rsid w:val="009C15BE"/>
    <w:rsid w:val="009C2376"/>
    <w:rsid w:val="009C288F"/>
    <w:rsid w:val="009C2B83"/>
    <w:rsid w:val="009C4B6D"/>
    <w:rsid w:val="009C50B1"/>
    <w:rsid w:val="009C52BF"/>
    <w:rsid w:val="009D038C"/>
    <w:rsid w:val="009D0725"/>
    <w:rsid w:val="009D0733"/>
    <w:rsid w:val="009D0753"/>
    <w:rsid w:val="009D090D"/>
    <w:rsid w:val="009D0EA2"/>
    <w:rsid w:val="009D1157"/>
    <w:rsid w:val="009D121B"/>
    <w:rsid w:val="009D19BB"/>
    <w:rsid w:val="009D2223"/>
    <w:rsid w:val="009D26C1"/>
    <w:rsid w:val="009D27F6"/>
    <w:rsid w:val="009D2D15"/>
    <w:rsid w:val="009D2EB6"/>
    <w:rsid w:val="009D402D"/>
    <w:rsid w:val="009D4049"/>
    <w:rsid w:val="009D49F4"/>
    <w:rsid w:val="009D51D3"/>
    <w:rsid w:val="009D63DD"/>
    <w:rsid w:val="009D67AD"/>
    <w:rsid w:val="009D6896"/>
    <w:rsid w:val="009D7F99"/>
    <w:rsid w:val="009E0784"/>
    <w:rsid w:val="009E083E"/>
    <w:rsid w:val="009E12AF"/>
    <w:rsid w:val="009E14CC"/>
    <w:rsid w:val="009E1B6D"/>
    <w:rsid w:val="009E1D1A"/>
    <w:rsid w:val="009E2878"/>
    <w:rsid w:val="009E2D98"/>
    <w:rsid w:val="009E323F"/>
    <w:rsid w:val="009E36AF"/>
    <w:rsid w:val="009E3835"/>
    <w:rsid w:val="009E5004"/>
    <w:rsid w:val="009E5550"/>
    <w:rsid w:val="009E6904"/>
    <w:rsid w:val="009E6C72"/>
    <w:rsid w:val="009E6DCD"/>
    <w:rsid w:val="009E719D"/>
    <w:rsid w:val="009F0812"/>
    <w:rsid w:val="009F091F"/>
    <w:rsid w:val="009F36EB"/>
    <w:rsid w:val="009F375C"/>
    <w:rsid w:val="009F397C"/>
    <w:rsid w:val="009F4074"/>
    <w:rsid w:val="009F4697"/>
    <w:rsid w:val="009F4864"/>
    <w:rsid w:val="009F51C1"/>
    <w:rsid w:val="009F522E"/>
    <w:rsid w:val="009F57BD"/>
    <w:rsid w:val="009F5D5A"/>
    <w:rsid w:val="009F712B"/>
    <w:rsid w:val="009F743C"/>
    <w:rsid w:val="00A00C9B"/>
    <w:rsid w:val="00A0166E"/>
    <w:rsid w:val="00A0171D"/>
    <w:rsid w:val="00A01A52"/>
    <w:rsid w:val="00A02119"/>
    <w:rsid w:val="00A02286"/>
    <w:rsid w:val="00A022B4"/>
    <w:rsid w:val="00A02B90"/>
    <w:rsid w:val="00A035F2"/>
    <w:rsid w:val="00A03996"/>
    <w:rsid w:val="00A03D83"/>
    <w:rsid w:val="00A04E62"/>
    <w:rsid w:val="00A04EAD"/>
    <w:rsid w:val="00A050D3"/>
    <w:rsid w:val="00A06134"/>
    <w:rsid w:val="00A062A9"/>
    <w:rsid w:val="00A0780E"/>
    <w:rsid w:val="00A07CBC"/>
    <w:rsid w:val="00A105ED"/>
    <w:rsid w:val="00A115B1"/>
    <w:rsid w:val="00A11ED3"/>
    <w:rsid w:val="00A13BAB"/>
    <w:rsid w:val="00A13EE2"/>
    <w:rsid w:val="00A13F74"/>
    <w:rsid w:val="00A149DC"/>
    <w:rsid w:val="00A14E1C"/>
    <w:rsid w:val="00A16CED"/>
    <w:rsid w:val="00A173DB"/>
    <w:rsid w:val="00A1767F"/>
    <w:rsid w:val="00A17C9E"/>
    <w:rsid w:val="00A17E25"/>
    <w:rsid w:val="00A2085E"/>
    <w:rsid w:val="00A208B3"/>
    <w:rsid w:val="00A20CB7"/>
    <w:rsid w:val="00A20F9D"/>
    <w:rsid w:val="00A218BD"/>
    <w:rsid w:val="00A21B38"/>
    <w:rsid w:val="00A2223D"/>
    <w:rsid w:val="00A231A9"/>
    <w:rsid w:val="00A23EFB"/>
    <w:rsid w:val="00A24B34"/>
    <w:rsid w:val="00A24D13"/>
    <w:rsid w:val="00A24D93"/>
    <w:rsid w:val="00A263C8"/>
    <w:rsid w:val="00A26D1D"/>
    <w:rsid w:val="00A26DF5"/>
    <w:rsid w:val="00A27237"/>
    <w:rsid w:val="00A27A72"/>
    <w:rsid w:val="00A27FE2"/>
    <w:rsid w:val="00A31A41"/>
    <w:rsid w:val="00A32E12"/>
    <w:rsid w:val="00A333A4"/>
    <w:rsid w:val="00A33BF5"/>
    <w:rsid w:val="00A351F6"/>
    <w:rsid w:val="00A35613"/>
    <w:rsid w:val="00A35A4F"/>
    <w:rsid w:val="00A362FA"/>
    <w:rsid w:val="00A3777C"/>
    <w:rsid w:val="00A402A4"/>
    <w:rsid w:val="00A40452"/>
    <w:rsid w:val="00A408C5"/>
    <w:rsid w:val="00A40E1F"/>
    <w:rsid w:val="00A41373"/>
    <w:rsid w:val="00A41DC7"/>
    <w:rsid w:val="00A42360"/>
    <w:rsid w:val="00A42F6B"/>
    <w:rsid w:val="00A4338D"/>
    <w:rsid w:val="00A43A7B"/>
    <w:rsid w:val="00A44077"/>
    <w:rsid w:val="00A44F79"/>
    <w:rsid w:val="00A45237"/>
    <w:rsid w:val="00A455DA"/>
    <w:rsid w:val="00A456D7"/>
    <w:rsid w:val="00A457EC"/>
    <w:rsid w:val="00A45E82"/>
    <w:rsid w:val="00A4616A"/>
    <w:rsid w:val="00A464EB"/>
    <w:rsid w:val="00A467C1"/>
    <w:rsid w:val="00A47B53"/>
    <w:rsid w:val="00A47EFC"/>
    <w:rsid w:val="00A47F04"/>
    <w:rsid w:val="00A501F5"/>
    <w:rsid w:val="00A51253"/>
    <w:rsid w:val="00A51DE6"/>
    <w:rsid w:val="00A51FB0"/>
    <w:rsid w:val="00A53877"/>
    <w:rsid w:val="00A53BEA"/>
    <w:rsid w:val="00A5455A"/>
    <w:rsid w:val="00A54754"/>
    <w:rsid w:val="00A55058"/>
    <w:rsid w:val="00A55259"/>
    <w:rsid w:val="00A55C71"/>
    <w:rsid w:val="00A55CAC"/>
    <w:rsid w:val="00A56378"/>
    <w:rsid w:val="00A5647E"/>
    <w:rsid w:val="00A56AEE"/>
    <w:rsid w:val="00A56F77"/>
    <w:rsid w:val="00A573FF"/>
    <w:rsid w:val="00A574B4"/>
    <w:rsid w:val="00A5793E"/>
    <w:rsid w:val="00A57E6C"/>
    <w:rsid w:val="00A57F69"/>
    <w:rsid w:val="00A61154"/>
    <w:rsid w:val="00A611AE"/>
    <w:rsid w:val="00A61656"/>
    <w:rsid w:val="00A616E0"/>
    <w:rsid w:val="00A6199B"/>
    <w:rsid w:val="00A61F49"/>
    <w:rsid w:val="00A62153"/>
    <w:rsid w:val="00A6258D"/>
    <w:rsid w:val="00A62AB5"/>
    <w:rsid w:val="00A62EE1"/>
    <w:rsid w:val="00A638BB"/>
    <w:rsid w:val="00A63C3C"/>
    <w:rsid w:val="00A6500C"/>
    <w:rsid w:val="00A66257"/>
    <w:rsid w:val="00A668D8"/>
    <w:rsid w:val="00A66C4D"/>
    <w:rsid w:val="00A67909"/>
    <w:rsid w:val="00A67AE1"/>
    <w:rsid w:val="00A70F37"/>
    <w:rsid w:val="00A711E4"/>
    <w:rsid w:val="00A7188E"/>
    <w:rsid w:val="00A71A0C"/>
    <w:rsid w:val="00A71D01"/>
    <w:rsid w:val="00A7243F"/>
    <w:rsid w:val="00A7262B"/>
    <w:rsid w:val="00A72724"/>
    <w:rsid w:val="00A73481"/>
    <w:rsid w:val="00A73821"/>
    <w:rsid w:val="00A73ACD"/>
    <w:rsid w:val="00A73FED"/>
    <w:rsid w:val="00A742EC"/>
    <w:rsid w:val="00A75888"/>
    <w:rsid w:val="00A76154"/>
    <w:rsid w:val="00A76676"/>
    <w:rsid w:val="00A767F8"/>
    <w:rsid w:val="00A7767F"/>
    <w:rsid w:val="00A8022F"/>
    <w:rsid w:val="00A8030D"/>
    <w:rsid w:val="00A807F4"/>
    <w:rsid w:val="00A81777"/>
    <w:rsid w:val="00A818FF"/>
    <w:rsid w:val="00A842C5"/>
    <w:rsid w:val="00A8545C"/>
    <w:rsid w:val="00A85792"/>
    <w:rsid w:val="00A85EAF"/>
    <w:rsid w:val="00A86823"/>
    <w:rsid w:val="00A8696E"/>
    <w:rsid w:val="00A86978"/>
    <w:rsid w:val="00A87D33"/>
    <w:rsid w:val="00A87DB3"/>
    <w:rsid w:val="00A90290"/>
    <w:rsid w:val="00A90490"/>
    <w:rsid w:val="00A9098F"/>
    <w:rsid w:val="00A90E8D"/>
    <w:rsid w:val="00A90EBB"/>
    <w:rsid w:val="00A91523"/>
    <w:rsid w:val="00A91E1A"/>
    <w:rsid w:val="00A923EE"/>
    <w:rsid w:val="00A945A8"/>
    <w:rsid w:val="00A94612"/>
    <w:rsid w:val="00A94AA3"/>
    <w:rsid w:val="00A94C14"/>
    <w:rsid w:val="00A95F23"/>
    <w:rsid w:val="00A96149"/>
    <w:rsid w:val="00A96515"/>
    <w:rsid w:val="00A975A6"/>
    <w:rsid w:val="00A97CE7"/>
    <w:rsid w:val="00AA0D97"/>
    <w:rsid w:val="00AA185F"/>
    <w:rsid w:val="00AA1A50"/>
    <w:rsid w:val="00AA2965"/>
    <w:rsid w:val="00AA2E67"/>
    <w:rsid w:val="00AA2FDF"/>
    <w:rsid w:val="00AA3171"/>
    <w:rsid w:val="00AA35E9"/>
    <w:rsid w:val="00AA4F96"/>
    <w:rsid w:val="00AA57C3"/>
    <w:rsid w:val="00AA61AB"/>
    <w:rsid w:val="00AA6643"/>
    <w:rsid w:val="00AA684F"/>
    <w:rsid w:val="00AA6D9E"/>
    <w:rsid w:val="00AA731C"/>
    <w:rsid w:val="00AA7C28"/>
    <w:rsid w:val="00AB07BD"/>
    <w:rsid w:val="00AB0EBD"/>
    <w:rsid w:val="00AB10A4"/>
    <w:rsid w:val="00AB13F8"/>
    <w:rsid w:val="00AB1B35"/>
    <w:rsid w:val="00AB203B"/>
    <w:rsid w:val="00AB329C"/>
    <w:rsid w:val="00AB3CC3"/>
    <w:rsid w:val="00AB3DFB"/>
    <w:rsid w:val="00AB50FF"/>
    <w:rsid w:val="00AB54BE"/>
    <w:rsid w:val="00AB6B8A"/>
    <w:rsid w:val="00AB6CF7"/>
    <w:rsid w:val="00AB6FBD"/>
    <w:rsid w:val="00AB76F9"/>
    <w:rsid w:val="00AC070F"/>
    <w:rsid w:val="00AC1189"/>
    <w:rsid w:val="00AC1371"/>
    <w:rsid w:val="00AC15C8"/>
    <w:rsid w:val="00AC18C7"/>
    <w:rsid w:val="00AC1AFA"/>
    <w:rsid w:val="00AC207A"/>
    <w:rsid w:val="00AC221B"/>
    <w:rsid w:val="00AC2D37"/>
    <w:rsid w:val="00AC311E"/>
    <w:rsid w:val="00AC36BA"/>
    <w:rsid w:val="00AC3FC3"/>
    <w:rsid w:val="00AC5510"/>
    <w:rsid w:val="00AC5731"/>
    <w:rsid w:val="00AC5FAD"/>
    <w:rsid w:val="00AC66FD"/>
    <w:rsid w:val="00AC7157"/>
    <w:rsid w:val="00AC7C46"/>
    <w:rsid w:val="00AC7D8A"/>
    <w:rsid w:val="00AD0000"/>
    <w:rsid w:val="00AD03E7"/>
    <w:rsid w:val="00AD08E4"/>
    <w:rsid w:val="00AD116B"/>
    <w:rsid w:val="00AD15F7"/>
    <w:rsid w:val="00AD17C9"/>
    <w:rsid w:val="00AD1911"/>
    <w:rsid w:val="00AD1C9B"/>
    <w:rsid w:val="00AD24A8"/>
    <w:rsid w:val="00AD2EDA"/>
    <w:rsid w:val="00AD3249"/>
    <w:rsid w:val="00AD4310"/>
    <w:rsid w:val="00AD43F8"/>
    <w:rsid w:val="00AD4BD1"/>
    <w:rsid w:val="00AD4EE0"/>
    <w:rsid w:val="00AD5A88"/>
    <w:rsid w:val="00AD5E9A"/>
    <w:rsid w:val="00AD6C32"/>
    <w:rsid w:val="00AD772A"/>
    <w:rsid w:val="00AE01B5"/>
    <w:rsid w:val="00AE1C5C"/>
    <w:rsid w:val="00AE2523"/>
    <w:rsid w:val="00AE2637"/>
    <w:rsid w:val="00AE2BD0"/>
    <w:rsid w:val="00AE2FDD"/>
    <w:rsid w:val="00AE332D"/>
    <w:rsid w:val="00AE349D"/>
    <w:rsid w:val="00AE397F"/>
    <w:rsid w:val="00AE39AC"/>
    <w:rsid w:val="00AE3BE0"/>
    <w:rsid w:val="00AE5AFD"/>
    <w:rsid w:val="00AE61C3"/>
    <w:rsid w:val="00AE67E4"/>
    <w:rsid w:val="00AE6A8E"/>
    <w:rsid w:val="00AE6CD0"/>
    <w:rsid w:val="00AF09D0"/>
    <w:rsid w:val="00AF10E8"/>
    <w:rsid w:val="00AF1616"/>
    <w:rsid w:val="00AF24FB"/>
    <w:rsid w:val="00AF2CFB"/>
    <w:rsid w:val="00AF2D2E"/>
    <w:rsid w:val="00AF43A9"/>
    <w:rsid w:val="00AF57CB"/>
    <w:rsid w:val="00AF58A0"/>
    <w:rsid w:val="00AF6742"/>
    <w:rsid w:val="00B0088B"/>
    <w:rsid w:val="00B00DD0"/>
    <w:rsid w:val="00B03664"/>
    <w:rsid w:val="00B04BE3"/>
    <w:rsid w:val="00B05FE5"/>
    <w:rsid w:val="00B079B5"/>
    <w:rsid w:val="00B07C4C"/>
    <w:rsid w:val="00B100D8"/>
    <w:rsid w:val="00B107E8"/>
    <w:rsid w:val="00B108F3"/>
    <w:rsid w:val="00B1132E"/>
    <w:rsid w:val="00B121C2"/>
    <w:rsid w:val="00B12794"/>
    <w:rsid w:val="00B12ECA"/>
    <w:rsid w:val="00B13244"/>
    <w:rsid w:val="00B14111"/>
    <w:rsid w:val="00B141CC"/>
    <w:rsid w:val="00B144B1"/>
    <w:rsid w:val="00B148BF"/>
    <w:rsid w:val="00B14E80"/>
    <w:rsid w:val="00B14EBA"/>
    <w:rsid w:val="00B15416"/>
    <w:rsid w:val="00B1597B"/>
    <w:rsid w:val="00B16010"/>
    <w:rsid w:val="00B1624A"/>
    <w:rsid w:val="00B16F6C"/>
    <w:rsid w:val="00B17172"/>
    <w:rsid w:val="00B173FA"/>
    <w:rsid w:val="00B17E73"/>
    <w:rsid w:val="00B20422"/>
    <w:rsid w:val="00B20B21"/>
    <w:rsid w:val="00B20D2D"/>
    <w:rsid w:val="00B21863"/>
    <w:rsid w:val="00B22BC5"/>
    <w:rsid w:val="00B23029"/>
    <w:rsid w:val="00B236B9"/>
    <w:rsid w:val="00B24328"/>
    <w:rsid w:val="00B244F8"/>
    <w:rsid w:val="00B24752"/>
    <w:rsid w:val="00B254E0"/>
    <w:rsid w:val="00B256D9"/>
    <w:rsid w:val="00B2614E"/>
    <w:rsid w:val="00B261D4"/>
    <w:rsid w:val="00B26E61"/>
    <w:rsid w:val="00B27A53"/>
    <w:rsid w:val="00B27D3D"/>
    <w:rsid w:val="00B30CDD"/>
    <w:rsid w:val="00B30E00"/>
    <w:rsid w:val="00B318A1"/>
    <w:rsid w:val="00B32252"/>
    <w:rsid w:val="00B33568"/>
    <w:rsid w:val="00B3414C"/>
    <w:rsid w:val="00B34212"/>
    <w:rsid w:val="00B34939"/>
    <w:rsid w:val="00B355B5"/>
    <w:rsid w:val="00B358C1"/>
    <w:rsid w:val="00B35C80"/>
    <w:rsid w:val="00B35E64"/>
    <w:rsid w:val="00B36287"/>
    <w:rsid w:val="00B36C8B"/>
    <w:rsid w:val="00B37987"/>
    <w:rsid w:val="00B37C4F"/>
    <w:rsid w:val="00B40162"/>
    <w:rsid w:val="00B4032B"/>
    <w:rsid w:val="00B40B2D"/>
    <w:rsid w:val="00B40B3C"/>
    <w:rsid w:val="00B42349"/>
    <w:rsid w:val="00B431DF"/>
    <w:rsid w:val="00B44ED0"/>
    <w:rsid w:val="00B45D65"/>
    <w:rsid w:val="00B45D6D"/>
    <w:rsid w:val="00B45E77"/>
    <w:rsid w:val="00B460EE"/>
    <w:rsid w:val="00B46A58"/>
    <w:rsid w:val="00B47342"/>
    <w:rsid w:val="00B51445"/>
    <w:rsid w:val="00B519E4"/>
    <w:rsid w:val="00B51ABD"/>
    <w:rsid w:val="00B51E77"/>
    <w:rsid w:val="00B51FC6"/>
    <w:rsid w:val="00B527C5"/>
    <w:rsid w:val="00B52C18"/>
    <w:rsid w:val="00B53451"/>
    <w:rsid w:val="00B53AE7"/>
    <w:rsid w:val="00B54147"/>
    <w:rsid w:val="00B55765"/>
    <w:rsid w:val="00B55A2A"/>
    <w:rsid w:val="00B55F29"/>
    <w:rsid w:val="00B561C3"/>
    <w:rsid w:val="00B5726E"/>
    <w:rsid w:val="00B57BC2"/>
    <w:rsid w:val="00B62FB3"/>
    <w:rsid w:val="00B635AD"/>
    <w:rsid w:val="00B6387D"/>
    <w:rsid w:val="00B644E1"/>
    <w:rsid w:val="00B6466F"/>
    <w:rsid w:val="00B6564B"/>
    <w:rsid w:val="00B65EA2"/>
    <w:rsid w:val="00B66EF8"/>
    <w:rsid w:val="00B67A7F"/>
    <w:rsid w:val="00B67BB5"/>
    <w:rsid w:val="00B70A8A"/>
    <w:rsid w:val="00B7110F"/>
    <w:rsid w:val="00B713C2"/>
    <w:rsid w:val="00B713DA"/>
    <w:rsid w:val="00B7157C"/>
    <w:rsid w:val="00B7175F"/>
    <w:rsid w:val="00B71A3C"/>
    <w:rsid w:val="00B71C44"/>
    <w:rsid w:val="00B7368B"/>
    <w:rsid w:val="00B739EE"/>
    <w:rsid w:val="00B73E5D"/>
    <w:rsid w:val="00B741DA"/>
    <w:rsid w:val="00B74A25"/>
    <w:rsid w:val="00B74EF6"/>
    <w:rsid w:val="00B754E3"/>
    <w:rsid w:val="00B75CEF"/>
    <w:rsid w:val="00B761C5"/>
    <w:rsid w:val="00B76280"/>
    <w:rsid w:val="00B76883"/>
    <w:rsid w:val="00B76B10"/>
    <w:rsid w:val="00B76B45"/>
    <w:rsid w:val="00B76FD1"/>
    <w:rsid w:val="00B7729E"/>
    <w:rsid w:val="00B77506"/>
    <w:rsid w:val="00B8081C"/>
    <w:rsid w:val="00B80B71"/>
    <w:rsid w:val="00B80E6F"/>
    <w:rsid w:val="00B810FA"/>
    <w:rsid w:val="00B83190"/>
    <w:rsid w:val="00B841CF"/>
    <w:rsid w:val="00B90E3E"/>
    <w:rsid w:val="00B91517"/>
    <w:rsid w:val="00B9186D"/>
    <w:rsid w:val="00B93088"/>
    <w:rsid w:val="00B93184"/>
    <w:rsid w:val="00B93CB9"/>
    <w:rsid w:val="00B94534"/>
    <w:rsid w:val="00B94DDC"/>
    <w:rsid w:val="00B958A1"/>
    <w:rsid w:val="00B95B9E"/>
    <w:rsid w:val="00B9617F"/>
    <w:rsid w:val="00B962A8"/>
    <w:rsid w:val="00B96AD2"/>
    <w:rsid w:val="00B9718E"/>
    <w:rsid w:val="00B9768D"/>
    <w:rsid w:val="00B97A32"/>
    <w:rsid w:val="00B97D3C"/>
    <w:rsid w:val="00BA0BC0"/>
    <w:rsid w:val="00BA0DF2"/>
    <w:rsid w:val="00BA0F50"/>
    <w:rsid w:val="00BA163B"/>
    <w:rsid w:val="00BA200A"/>
    <w:rsid w:val="00BA250B"/>
    <w:rsid w:val="00BA26FF"/>
    <w:rsid w:val="00BA2879"/>
    <w:rsid w:val="00BA3257"/>
    <w:rsid w:val="00BA3A87"/>
    <w:rsid w:val="00BA43FB"/>
    <w:rsid w:val="00BA4405"/>
    <w:rsid w:val="00BA470D"/>
    <w:rsid w:val="00BA5409"/>
    <w:rsid w:val="00BA5651"/>
    <w:rsid w:val="00BA5B0A"/>
    <w:rsid w:val="00BA65EC"/>
    <w:rsid w:val="00BB0045"/>
    <w:rsid w:val="00BB0920"/>
    <w:rsid w:val="00BB0B45"/>
    <w:rsid w:val="00BB1BFE"/>
    <w:rsid w:val="00BB2111"/>
    <w:rsid w:val="00BB3B0B"/>
    <w:rsid w:val="00BB4453"/>
    <w:rsid w:val="00BB45E6"/>
    <w:rsid w:val="00BB5662"/>
    <w:rsid w:val="00BB6BB4"/>
    <w:rsid w:val="00BB6BBD"/>
    <w:rsid w:val="00BB71DF"/>
    <w:rsid w:val="00BB7751"/>
    <w:rsid w:val="00BB78BB"/>
    <w:rsid w:val="00BC003F"/>
    <w:rsid w:val="00BC0097"/>
    <w:rsid w:val="00BC0531"/>
    <w:rsid w:val="00BC1314"/>
    <w:rsid w:val="00BC20DE"/>
    <w:rsid w:val="00BC2709"/>
    <w:rsid w:val="00BC2BB8"/>
    <w:rsid w:val="00BC2C14"/>
    <w:rsid w:val="00BC2ECD"/>
    <w:rsid w:val="00BC374F"/>
    <w:rsid w:val="00BC3772"/>
    <w:rsid w:val="00BC44A2"/>
    <w:rsid w:val="00BC4991"/>
    <w:rsid w:val="00BC4A95"/>
    <w:rsid w:val="00BC550A"/>
    <w:rsid w:val="00BC7A66"/>
    <w:rsid w:val="00BD0D47"/>
    <w:rsid w:val="00BD166D"/>
    <w:rsid w:val="00BD1FBB"/>
    <w:rsid w:val="00BD2296"/>
    <w:rsid w:val="00BD46B5"/>
    <w:rsid w:val="00BD4C09"/>
    <w:rsid w:val="00BD648A"/>
    <w:rsid w:val="00BD6AB2"/>
    <w:rsid w:val="00BD72FD"/>
    <w:rsid w:val="00BD7BF4"/>
    <w:rsid w:val="00BE08A4"/>
    <w:rsid w:val="00BE1145"/>
    <w:rsid w:val="00BE12C3"/>
    <w:rsid w:val="00BE1D77"/>
    <w:rsid w:val="00BE24A2"/>
    <w:rsid w:val="00BE287C"/>
    <w:rsid w:val="00BE29FB"/>
    <w:rsid w:val="00BE2E1F"/>
    <w:rsid w:val="00BE347F"/>
    <w:rsid w:val="00BE3644"/>
    <w:rsid w:val="00BE434F"/>
    <w:rsid w:val="00BE449F"/>
    <w:rsid w:val="00BE45B7"/>
    <w:rsid w:val="00BE4827"/>
    <w:rsid w:val="00BE5797"/>
    <w:rsid w:val="00BE61F2"/>
    <w:rsid w:val="00BE64BD"/>
    <w:rsid w:val="00BE6E12"/>
    <w:rsid w:val="00BE77E2"/>
    <w:rsid w:val="00BF031A"/>
    <w:rsid w:val="00BF0C04"/>
    <w:rsid w:val="00BF0CC8"/>
    <w:rsid w:val="00BF20AF"/>
    <w:rsid w:val="00BF2365"/>
    <w:rsid w:val="00BF2D6B"/>
    <w:rsid w:val="00BF3014"/>
    <w:rsid w:val="00BF3BF3"/>
    <w:rsid w:val="00BF3D16"/>
    <w:rsid w:val="00BF425E"/>
    <w:rsid w:val="00BF4E3A"/>
    <w:rsid w:val="00BF5037"/>
    <w:rsid w:val="00BF56B0"/>
    <w:rsid w:val="00BF56B1"/>
    <w:rsid w:val="00BF62F8"/>
    <w:rsid w:val="00BF6C40"/>
    <w:rsid w:val="00BF72B9"/>
    <w:rsid w:val="00C00068"/>
    <w:rsid w:val="00C0068C"/>
    <w:rsid w:val="00C00927"/>
    <w:rsid w:val="00C00EC0"/>
    <w:rsid w:val="00C016B8"/>
    <w:rsid w:val="00C021C1"/>
    <w:rsid w:val="00C03423"/>
    <w:rsid w:val="00C051DC"/>
    <w:rsid w:val="00C0667F"/>
    <w:rsid w:val="00C06EC0"/>
    <w:rsid w:val="00C072C2"/>
    <w:rsid w:val="00C0759D"/>
    <w:rsid w:val="00C07DEB"/>
    <w:rsid w:val="00C10763"/>
    <w:rsid w:val="00C11C53"/>
    <w:rsid w:val="00C11E09"/>
    <w:rsid w:val="00C12347"/>
    <w:rsid w:val="00C12750"/>
    <w:rsid w:val="00C1299A"/>
    <w:rsid w:val="00C12E98"/>
    <w:rsid w:val="00C13379"/>
    <w:rsid w:val="00C13EC5"/>
    <w:rsid w:val="00C14005"/>
    <w:rsid w:val="00C14497"/>
    <w:rsid w:val="00C14CA6"/>
    <w:rsid w:val="00C16134"/>
    <w:rsid w:val="00C165FE"/>
    <w:rsid w:val="00C1791B"/>
    <w:rsid w:val="00C17A8F"/>
    <w:rsid w:val="00C17ABD"/>
    <w:rsid w:val="00C201C6"/>
    <w:rsid w:val="00C20843"/>
    <w:rsid w:val="00C209BA"/>
    <w:rsid w:val="00C211BD"/>
    <w:rsid w:val="00C22082"/>
    <w:rsid w:val="00C22370"/>
    <w:rsid w:val="00C226A6"/>
    <w:rsid w:val="00C23506"/>
    <w:rsid w:val="00C23DC7"/>
    <w:rsid w:val="00C24199"/>
    <w:rsid w:val="00C2570F"/>
    <w:rsid w:val="00C25E51"/>
    <w:rsid w:val="00C25FC0"/>
    <w:rsid w:val="00C2705D"/>
    <w:rsid w:val="00C270E0"/>
    <w:rsid w:val="00C2755B"/>
    <w:rsid w:val="00C307B6"/>
    <w:rsid w:val="00C317A9"/>
    <w:rsid w:val="00C32C28"/>
    <w:rsid w:val="00C32DB6"/>
    <w:rsid w:val="00C334BC"/>
    <w:rsid w:val="00C334E6"/>
    <w:rsid w:val="00C34171"/>
    <w:rsid w:val="00C346A7"/>
    <w:rsid w:val="00C348B1"/>
    <w:rsid w:val="00C34DC1"/>
    <w:rsid w:val="00C3549A"/>
    <w:rsid w:val="00C35880"/>
    <w:rsid w:val="00C358DF"/>
    <w:rsid w:val="00C35ACB"/>
    <w:rsid w:val="00C35C9F"/>
    <w:rsid w:val="00C37226"/>
    <w:rsid w:val="00C37534"/>
    <w:rsid w:val="00C37BF2"/>
    <w:rsid w:val="00C41062"/>
    <w:rsid w:val="00C42168"/>
    <w:rsid w:val="00C42579"/>
    <w:rsid w:val="00C426CA"/>
    <w:rsid w:val="00C43EC6"/>
    <w:rsid w:val="00C4449E"/>
    <w:rsid w:val="00C46877"/>
    <w:rsid w:val="00C47177"/>
    <w:rsid w:val="00C474DE"/>
    <w:rsid w:val="00C475A8"/>
    <w:rsid w:val="00C477A0"/>
    <w:rsid w:val="00C47BE7"/>
    <w:rsid w:val="00C50120"/>
    <w:rsid w:val="00C50487"/>
    <w:rsid w:val="00C50D95"/>
    <w:rsid w:val="00C50F55"/>
    <w:rsid w:val="00C511A1"/>
    <w:rsid w:val="00C51704"/>
    <w:rsid w:val="00C5310F"/>
    <w:rsid w:val="00C5325E"/>
    <w:rsid w:val="00C53DF8"/>
    <w:rsid w:val="00C53F55"/>
    <w:rsid w:val="00C548A6"/>
    <w:rsid w:val="00C553C3"/>
    <w:rsid w:val="00C564AF"/>
    <w:rsid w:val="00C57928"/>
    <w:rsid w:val="00C60E2C"/>
    <w:rsid w:val="00C61B0E"/>
    <w:rsid w:val="00C61D54"/>
    <w:rsid w:val="00C627E4"/>
    <w:rsid w:val="00C63539"/>
    <w:rsid w:val="00C64584"/>
    <w:rsid w:val="00C646F1"/>
    <w:rsid w:val="00C652C5"/>
    <w:rsid w:val="00C653EF"/>
    <w:rsid w:val="00C67A84"/>
    <w:rsid w:val="00C70786"/>
    <w:rsid w:val="00C71020"/>
    <w:rsid w:val="00C71470"/>
    <w:rsid w:val="00C71B6A"/>
    <w:rsid w:val="00C72C85"/>
    <w:rsid w:val="00C73312"/>
    <w:rsid w:val="00C73664"/>
    <w:rsid w:val="00C73AD3"/>
    <w:rsid w:val="00C7455D"/>
    <w:rsid w:val="00C7512E"/>
    <w:rsid w:val="00C75141"/>
    <w:rsid w:val="00C752CB"/>
    <w:rsid w:val="00C763DE"/>
    <w:rsid w:val="00C7669F"/>
    <w:rsid w:val="00C7673F"/>
    <w:rsid w:val="00C767D6"/>
    <w:rsid w:val="00C77BE6"/>
    <w:rsid w:val="00C77C02"/>
    <w:rsid w:val="00C803B2"/>
    <w:rsid w:val="00C809C8"/>
    <w:rsid w:val="00C80CE7"/>
    <w:rsid w:val="00C81313"/>
    <w:rsid w:val="00C820EA"/>
    <w:rsid w:val="00C8248D"/>
    <w:rsid w:val="00C8278D"/>
    <w:rsid w:val="00C82CF1"/>
    <w:rsid w:val="00C82D7F"/>
    <w:rsid w:val="00C83122"/>
    <w:rsid w:val="00C8361A"/>
    <w:rsid w:val="00C84830"/>
    <w:rsid w:val="00C85568"/>
    <w:rsid w:val="00C86715"/>
    <w:rsid w:val="00C87927"/>
    <w:rsid w:val="00C87972"/>
    <w:rsid w:val="00C905F1"/>
    <w:rsid w:val="00C90802"/>
    <w:rsid w:val="00C9093C"/>
    <w:rsid w:val="00C90973"/>
    <w:rsid w:val="00C910F7"/>
    <w:rsid w:val="00C9196A"/>
    <w:rsid w:val="00C92136"/>
    <w:rsid w:val="00C92255"/>
    <w:rsid w:val="00C94B6C"/>
    <w:rsid w:val="00C94E2E"/>
    <w:rsid w:val="00C956A0"/>
    <w:rsid w:val="00C95FD1"/>
    <w:rsid w:val="00C9633E"/>
    <w:rsid w:val="00C968D5"/>
    <w:rsid w:val="00C96A48"/>
    <w:rsid w:val="00C97773"/>
    <w:rsid w:val="00CA083A"/>
    <w:rsid w:val="00CA1751"/>
    <w:rsid w:val="00CA1D2E"/>
    <w:rsid w:val="00CA3D72"/>
    <w:rsid w:val="00CA5D90"/>
    <w:rsid w:val="00CA602E"/>
    <w:rsid w:val="00CA619F"/>
    <w:rsid w:val="00CA6E28"/>
    <w:rsid w:val="00CA7806"/>
    <w:rsid w:val="00CA7CE3"/>
    <w:rsid w:val="00CB08F7"/>
    <w:rsid w:val="00CB0F43"/>
    <w:rsid w:val="00CB161B"/>
    <w:rsid w:val="00CB234A"/>
    <w:rsid w:val="00CB3519"/>
    <w:rsid w:val="00CB3558"/>
    <w:rsid w:val="00CB385B"/>
    <w:rsid w:val="00CB480A"/>
    <w:rsid w:val="00CB4880"/>
    <w:rsid w:val="00CB652C"/>
    <w:rsid w:val="00CB7100"/>
    <w:rsid w:val="00CB7DE0"/>
    <w:rsid w:val="00CC0722"/>
    <w:rsid w:val="00CC089D"/>
    <w:rsid w:val="00CC0A3A"/>
    <w:rsid w:val="00CC1651"/>
    <w:rsid w:val="00CC1B53"/>
    <w:rsid w:val="00CC37DA"/>
    <w:rsid w:val="00CC4461"/>
    <w:rsid w:val="00CC4AE8"/>
    <w:rsid w:val="00CC4B16"/>
    <w:rsid w:val="00CC5009"/>
    <w:rsid w:val="00CC5063"/>
    <w:rsid w:val="00CC5726"/>
    <w:rsid w:val="00CC5C07"/>
    <w:rsid w:val="00CC60CF"/>
    <w:rsid w:val="00CC6219"/>
    <w:rsid w:val="00CC6938"/>
    <w:rsid w:val="00CC6951"/>
    <w:rsid w:val="00CC6D0E"/>
    <w:rsid w:val="00CC713D"/>
    <w:rsid w:val="00CD241A"/>
    <w:rsid w:val="00CD29C3"/>
    <w:rsid w:val="00CD42CA"/>
    <w:rsid w:val="00CD43AE"/>
    <w:rsid w:val="00CD521F"/>
    <w:rsid w:val="00CD566D"/>
    <w:rsid w:val="00CD5D2A"/>
    <w:rsid w:val="00CD6590"/>
    <w:rsid w:val="00CD7037"/>
    <w:rsid w:val="00CD70A7"/>
    <w:rsid w:val="00CD72C5"/>
    <w:rsid w:val="00CD772A"/>
    <w:rsid w:val="00CD7E06"/>
    <w:rsid w:val="00CE0337"/>
    <w:rsid w:val="00CE057A"/>
    <w:rsid w:val="00CE147A"/>
    <w:rsid w:val="00CE154D"/>
    <w:rsid w:val="00CE18D2"/>
    <w:rsid w:val="00CE1BA1"/>
    <w:rsid w:val="00CE2219"/>
    <w:rsid w:val="00CE24DA"/>
    <w:rsid w:val="00CE2B27"/>
    <w:rsid w:val="00CE33B6"/>
    <w:rsid w:val="00CE3792"/>
    <w:rsid w:val="00CE3DB8"/>
    <w:rsid w:val="00CE467F"/>
    <w:rsid w:val="00CE53E5"/>
    <w:rsid w:val="00CE630A"/>
    <w:rsid w:val="00CE6507"/>
    <w:rsid w:val="00CE6553"/>
    <w:rsid w:val="00CE66DC"/>
    <w:rsid w:val="00CE77D0"/>
    <w:rsid w:val="00CF1322"/>
    <w:rsid w:val="00CF168B"/>
    <w:rsid w:val="00CF1BC4"/>
    <w:rsid w:val="00CF2271"/>
    <w:rsid w:val="00CF3076"/>
    <w:rsid w:val="00CF34E7"/>
    <w:rsid w:val="00CF4F46"/>
    <w:rsid w:val="00CF5385"/>
    <w:rsid w:val="00CF558B"/>
    <w:rsid w:val="00CF5E7D"/>
    <w:rsid w:val="00CF615F"/>
    <w:rsid w:val="00CF6664"/>
    <w:rsid w:val="00CF6E90"/>
    <w:rsid w:val="00D00B42"/>
    <w:rsid w:val="00D00E9A"/>
    <w:rsid w:val="00D0169F"/>
    <w:rsid w:val="00D018AF"/>
    <w:rsid w:val="00D018DE"/>
    <w:rsid w:val="00D02097"/>
    <w:rsid w:val="00D02159"/>
    <w:rsid w:val="00D02A0F"/>
    <w:rsid w:val="00D031ED"/>
    <w:rsid w:val="00D035F0"/>
    <w:rsid w:val="00D04C9C"/>
    <w:rsid w:val="00D04F8F"/>
    <w:rsid w:val="00D05480"/>
    <w:rsid w:val="00D070A8"/>
    <w:rsid w:val="00D07A15"/>
    <w:rsid w:val="00D1062C"/>
    <w:rsid w:val="00D10FBF"/>
    <w:rsid w:val="00D113B7"/>
    <w:rsid w:val="00D11642"/>
    <w:rsid w:val="00D11AB6"/>
    <w:rsid w:val="00D11E02"/>
    <w:rsid w:val="00D122BB"/>
    <w:rsid w:val="00D13067"/>
    <w:rsid w:val="00D130AF"/>
    <w:rsid w:val="00D130D9"/>
    <w:rsid w:val="00D1483C"/>
    <w:rsid w:val="00D14A96"/>
    <w:rsid w:val="00D156E2"/>
    <w:rsid w:val="00D160C6"/>
    <w:rsid w:val="00D16818"/>
    <w:rsid w:val="00D16EB0"/>
    <w:rsid w:val="00D17F44"/>
    <w:rsid w:val="00D20508"/>
    <w:rsid w:val="00D206ED"/>
    <w:rsid w:val="00D209F4"/>
    <w:rsid w:val="00D20D0C"/>
    <w:rsid w:val="00D212EE"/>
    <w:rsid w:val="00D219D2"/>
    <w:rsid w:val="00D21E13"/>
    <w:rsid w:val="00D2281B"/>
    <w:rsid w:val="00D23E77"/>
    <w:rsid w:val="00D241D7"/>
    <w:rsid w:val="00D252E9"/>
    <w:rsid w:val="00D257CE"/>
    <w:rsid w:val="00D258D9"/>
    <w:rsid w:val="00D25F4B"/>
    <w:rsid w:val="00D2673D"/>
    <w:rsid w:val="00D30A82"/>
    <w:rsid w:val="00D3175A"/>
    <w:rsid w:val="00D31892"/>
    <w:rsid w:val="00D31B82"/>
    <w:rsid w:val="00D323C4"/>
    <w:rsid w:val="00D3252C"/>
    <w:rsid w:val="00D32B25"/>
    <w:rsid w:val="00D33033"/>
    <w:rsid w:val="00D33F22"/>
    <w:rsid w:val="00D34A75"/>
    <w:rsid w:val="00D35913"/>
    <w:rsid w:val="00D35D5D"/>
    <w:rsid w:val="00D3604B"/>
    <w:rsid w:val="00D36875"/>
    <w:rsid w:val="00D368EE"/>
    <w:rsid w:val="00D36C7F"/>
    <w:rsid w:val="00D37549"/>
    <w:rsid w:val="00D40C93"/>
    <w:rsid w:val="00D40EEE"/>
    <w:rsid w:val="00D414EE"/>
    <w:rsid w:val="00D41C35"/>
    <w:rsid w:val="00D41D74"/>
    <w:rsid w:val="00D435CB"/>
    <w:rsid w:val="00D43632"/>
    <w:rsid w:val="00D4367C"/>
    <w:rsid w:val="00D43864"/>
    <w:rsid w:val="00D4400F"/>
    <w:rsid w:val="00D44614"/>
    <w:rsid w:val="00D44B8E"/>
    <w:rsid w:val="00D44CC2"/>
    <w:rsid w:val="00D450CD"/>
    <w:rsid w:val="00D4519F"/>
    <w:rsid w:val="00D451C4"/>
    <w:rsid w:val="00D46556"/>
    <w:rsid w:val="00D4748A"/>
    <w:rsid w:val="00D517A2"/>
    <w:rsid w:val="00D528F3"/>
    <w:rsid w:val="00D53607"/>
    <w:rsid w:val="00D53D84"/>
    <w:rsid w:val="00D542C1"/>
    <w:rsid w:val="00D56247"/>
    <w:rsid w:val="00D5655B"/>
    <w:rsid w:val="00D567B9"/>
    <w:rsid w:val="00D57311"/>
    <w:rsid w:val="00D57882"/>
    <w:rsid w:val="00D60144"/>
    <w:rsid w:val="00D6059C"/>
    <w:rsid w:val="00D605D5"/>
    <w:rsid w:val="00D60A17"/>
    <w:rsid w:val="00D60FEE"/>
    <w:rsid w:val="00D62180"/>
    <w:rsid w:val="00D624BB"/>
    <w:rsid w:val="00D63001"/>
    <w:rsid w:val="00D63253"/>
    <w:rsid w:val="00D63375"/>
    <w:rsid w:val="00D634C9"/>
    <w:rsid w:val="00D635BC"/>
    <w:rsid w:val="00D64140"/>
    <w:rsid w:val="00D65055"/>
    <w:rsid w:val="00D652FE"/>
    <w:rsid w:val="00D6554A"/>
    <w:rsid w:val="00D656DB"/>
    <w:rsid w:val="00D65973"/>
    <w:rsid w:val="00D66174"/>
    <w:rsid w:val="00D6649F"/>
    <w:rsid w:val="00D677EF"/>
    <w:rsid w:val="00D67988"/>
    <w:rsid w:val="00D70511"/>
    <w:rsid w:val="00D72192"/>
    <w:rsid w:val="00D737A5"/>
    <w:rsid w:val="00D757B1"/>
    <w:rsid w:val="00D75C63"/>
    <w:rsid w:val="00D801C2"/>
    <w:rsid w:val="00D80779"/>
    <w:rsid w:val="00D814FE"/>
    <w:rsid w:val="00D81E57"/>
    <w:rsid w:val="00D825D1"/>
    <w:rsid w:val="00D82B85"/>
    <w:rsid w:val="00D82CDD"/>
    <w:rsid w:val="00D83ADC"/>
    <w:rsid w:val="00D83AF8"/>
    <w:rsid w:val="00D83D30"/>
    <w:rsid w:val="00D84286"/>
    <w:rsid w:val="00D84700"/>
    <w:rsid w:val="00D8476E"/>
    <w:rsid w:val="00D84921"/>
    <w:rsid w:val="00D84DCB"/>
    <w:rsid w:val="00D85067"/>
    <w:rsid w:val="00D8599F"/>
    <w:rsid w:val="00D86B8B"/>
    <w:rsid w:val="00D86D27"/>
    <w:rsid w:val="00D8727A"/>
    <w:rsid w:val="00D87922"/>
    <w:rsid w:val="00D87CE1"/>
    <w:rsid w:val="00D90708"/>
    <w:rsid w:val="00D908C6"/>
    <w:rsid w:val="00D90CDF"/>
    <w:rsid w:val="00D9102C"/>
    <w:rsid w:val="00D914DF"/>
    <w:rsid w:val="00D922F4"/>
    <w:rsid w:val="00D92840"/>
    <w:rsid w:val="00D931C6"/>
    <w:rsid w:val="00D9341C"/>
    <w:rsid w:val="00D938D4"/>
    <w:rsid w:val="00D939B6"/>
    <w:rsid w:val="00D943BA"/>
    <w:rsid w:val="00D945FA"/>
    <w:rsid w:val="00D94A80"/>
    <w:rsid w:val="00D95816"/>
    <w:rsid w:val="00D95AD3"/>
    <w:rsid w:val="00D96701"/>
    <w:rsid w:val="00D97154"/>
    <w:rsid w:val="00D97330"/>
    <w:rsid w:val="00DA0042"/>
    <w:rsid w:val="00DA02FF"/>
    <w:rsid w:val="00DA146B"/>
    <w:rsid w:val="00DA1E02"/>
    <w:rsid w:val="00DA226C"/>
    <w:rsid w:val="00DA22B0"/>
    <w:rsid w:val="00DA376F"/>
    <w:rsid w:val="00DA47F8"/>
    <w:rsid w:val="00DA48D1"/>
    <w:rsid w:val="00DA4A6E"/>
    <w:rsid w:val="00DA4C21"/>
    <w:rsid w:val="00DA5243"/>
    <w:rsid w:val="00DA6983"/>
    <w:rsid w:val="00DA72F5"/>
    <w:rsid w:val="00DA7B16"/>
    <w:rsid w:val="00DB0428"/>
    <w:rsid w:val="00DB0490"/>
    <w:rsid w:val="00DB0DF1"/>
    <w:rsid w:val="00DB1874"/>
    <w:rsid w:val="00DB2277"/>
    <w:rsid w:val="00DB23AA"/>
    <w:rsid w:val="00DB2413"/>
    <w:rsid w:val="00DB3283"/>
    <w:rsid w:val="00DB3A4F"/>
    <w:rsid w:val="00DB3AAE"/>
    <w:rsid w:val="00DB3C9A"/>
    <w:rsid w:val="00DB40AA"/>
    <w:rsid w:val="00DB5162"/>
    <w:rsid w:val="00DB5B45"/>
    <w:rsid w:val="00DB5F50"/>
    <w:rsid w:val="00DB66C7"/>
    <w:rsid w:val="00DB675D"/>
    <w:rsid w:val="00DB6767"/>
    <w:rsid w:val="00DB729A"/>
    <w:rsid w:val="00DB73D6"/>
    <w:rsid w:val="00DB74DA"/>
    <w:rsid w:val="00DB7F58"/>
    <w:rsid w:val="00DC0B5F"/>
    <w:rsid w:val="00DC0EC9"/>
    <w:rsid w:val="00DC24CF"/>
    <w:rsid w:val="00DC2501"/>
    <w:rsid w:val="00DC3E76"/>
    <w:rsid w:val="00DC3FBB"/>
    <w:rsid w:val="00DC4C3F"/>
    <w:rsid w:val="00DC51E2"/>
    <w:rsid w:val="00DC6A4A"/>
    <w:rsid w:val="00DD0B89"/>
    <w:rsid w:val="00DD2416"/>
    <w:rsid w:val="00DD3F16"/>
    <w:rsid w:val="00DD3F3B"/>
    <w:rsid w:val="00DD49DC"/>
    <w:rsid w:val="00DD4D48"/>
    <w:rsid w:val="00DD5F58"/>
    <w:rsid w:val="00DD6AFA"/>
    <w:rsid w:val="00DD70A5"/>
    <w:rsid w:val="00DD73AA"/>
    <w:rsid w:val="00DD79A5"/>
    <w:rsid w:val="00DD7E12"/>
    <w:rsid w:val="00DE0AFC"/>
    <w:rsid w:val="00DE0E07"/>
    <w:rsid w:val="00DE1C34"/>
    <w:rsid w:val="00DE1C4F"/>
    <w:rsid w:val="00DE1F47"/>
    <w:rsid w:val="00DE29C2"/>
    <w:rsid w:val="00DE30DA"/>
    <w:rsid w:val="00DE33F9"/>
    <w:rsid w:val="00DE3A12"/>
    <w:rsid w:val="00DE42AB"/>
    <w:rsid w:val="00DE5A34"/>
    <w:rsid w:val="00DE5E4E"/>
    <w:rsid w:val="00DE7335"/>
    <w:rsid w:val="00DF05E8"/>
    <w:rsid w:val="00DF0CA5"/>
    <w:rsid w:val="00DF13DE"/>
    <w:rsid w:val="00DF1B91"/>
    <w:rsid w:val="00DF1D38"/>
    <w:rsid w:val="00DF2C42"/>
    <w:rsid w:val="00DF3A16"/>
    <w:rsid w:val="00DF54C3"/>
    <w:rsid w:val="00DF573A"/>
    <w:rsid w:val="00DF645A"/>
    <w:rsid w:val="00DF6746"/>
    <w:rsid w:val="00DF6814"/>
    <w:rsid w:val="00DF6A39"/>
    <w:rsid w:val="00DF7646"/>
    <w:rsid w:val="00DF7BCD"/>
    <w:rsid w:val="00E001D1"/>
    <w:rsid w:val="00E007E3"/>
    <w:rsid w:val="00E00C77"/>
    <w:rsid w:val="00E00CBF"/>
    <w:rsid w:val="00E00CC4"/>
    <w:rsid w:val="00E01A4A"/>
    <w:rsid w:val="00E0273A"/>
    <w:rsid w:val="00E030C8"/>
    <w:rsid w:val="00E04B8A"/>
    <w:rsid w:val="00E04C49"/>
    <w:rsid w:val="00E04E05"/>
    <w:rsid w:val="00E052F0"/>
    <w:rsid w:val="00E05735"/>
    <w:rsid w:val="00E05BBF"/>
    <w:rsid w:val="00E0611F"/>
    <w:rsid w:val="00E06AE2"/>
    <w:rsid w:val="00E071F3"/>
    <w:rsid w:val="00E0734C"/>
    <w:rsid w:val="00E07B71"/>
    <w:rsid w:val="00E10114"/>
    <w:rsid w:val="00E10AB7"/>
    <w:rsid w:val="00E10BC6"/>
    <w:rsid w:val="00E11533"/>
    <w:rsid w:val="00E118C1"/>
    <w:rsid w:val="00E12281"/>
    <w:rsid w:val="00E133CA"/>
    <w:rsid w:val="00E13C60"/>
    <w:rsid w:val="00E13F7D"/>
    <w:rsid w:val="00E14723"/>
    <w:rsid w:val="00E156C6"/>
    <w:rsid w:val="00E161AA"/>
    <w:rsid w:val="00E16286"/>
    <w:rsid w:val="00E1653B"/>
    <w:rsid w:val="00E16E20"/>
    <w:rsid w:val="00E17DD6"/>
    <w:rsid w:val="00E206DF"/>
    <w:rsid w:val="00E20745"/>
    <w:rsid w:val="00E20AE8"/>
    <w:rsid w:val="00E20ED4"/>
    <w:rsid w:val="00E2104F"/>
    <w:rsid w:val="00E21A95"/>
    <w:rsid w:val="00E22604"/>
    <w:rsid w:val="00E22DA5"/>
    <w:rsid w:val="00E23C9F"/>
    <w:rsid w:val="00E23D6E"/>
    <w:rsid w:val="00E25B28"/>
    <w:rsid w:val="00E269F4"/>
    <w:rsid w:val="00E27E21"/>
    <w:rsid w:val="00E30719"/>
    <w:rsid w:val="00E3109B"/>
    <w:rsid w:val="00E3176E"/>
    <w:rsid w:val="00E31AF3"/>
    <w:rsid w:val="00E31C5B"/>
    <w:rsid w:val="00E326CB"/>
    <w:rsid w:val="00E33404"/>
    <w:rsid w:val="00E33801"/>
    <w:rsid w:val="00E34E21"/>
    <w:rsid w:val="00E34E72"/>
    <w:rsid w:val="00E350F7"/>
    <w:rsid w:val="00E35440"/>
    <w:rsid w:val="00E35E38"/>
    <w:rsid w:val="00E36095"/>
    <w:rsid w:val="00E3694E"/>
    <w:rsid w:val="00E37002"/>
    <w:rsid w:val="00E3752F"/>
    <w:rsid w:val="00E402A2"/>
    <w:rsid w:val="00E40BCD"/>
    <w:rsid w:val="00E412F1"/>
    <w:rsid w:val="00E413BC"/>
    <w:rsid w:val="00E41484"/>
    <w:rsid w:val="00E42069"/>
    <w:rsid w:val="00E427F4"/>
    <w:rsid w:val="00E42946"/>
    <w:rsid w:val="00E42A17"/>
    <w:rsid w:val="00E42DA9"/>
    <w:rsid w:val="00E431B9"/>
    <w:rsid w:val="00E43288"/>
    <w:rsid w:val="00E4349D"/>
    <w:rsid w:val="00E44271"/>
    <w:rsid w:val="00E446F8"/>
    <w:rsid w:val="00E45F16"/>
    <w:rsid w:val="00E46B07"/>
    <w:rsid w:val="00E474CD"/>
    <w:rsid w:val="00E501F2"/>
    <w:rsid w:val="00E503EA"/>
    <w:rsid w:val="00E50932"/>
    <w:rsid w:val="00E509CE"/>
    <w:rsid w:val="00E51B26"/>
    <w:rsid w:val="00E51BF1"/>
    <w:rsid w:val="00E5370C"/>
    <w:rsid w:val="00E538B9"/>
    <w:rsid w:val="00E539B9"/>
    <w:rsid w:val="00E54EF3"/>
    <w:rsid w:val="00E5508F"/>
    <w:rsid w:val="00E559DB"/>
    <w:rsid w:val="00E561BB"/>
    <w:rsid w:val="00E56E4A"/>
    <w:rsid w:val="00E57327"/>
    <w:rsid w:val="00E57505"/>
    <w:rsid w:val="00E577D4"/>
    <w:rsid w:val="00E60365"/>
    <w:rsid w:val="00E60AF3"/>
    <w:rsid w:val="00E615AC"/>
    <w:rsid w:val="00E61959"/>
    <w:rsid w:val="00E620C6"/>
    <w:rsid w:val="00E64BFD"/>
    <w:rsid w:val="00E66A2E"/>
    <w:rsid w:val="00E66EBD"/>
    <w:rsid w:val="00E66FD9"/>
    <w:rsid w:val="00E675E8"/>
    <w:rsid w:val="00E71A6B"/>
    <w:rsid w:val="00E72979"/>
    <w:rsid w:val="00E73504"/>
    <w:rsid w:val="00E7492A"/>
    <w:rsid w:val="00E76095"/>
    <w:rsid w:val="00E76AB5"/>
    <w:rsid w:val="00E76ECA"/>
    <w:rsid w:val="00E77765"/>
    <w:rsid w:val="00E80CCA"/>
    <w:rsid w:val="00E81745"/>
    <w:rsid w:val="00E820F1"/>
    <w:rsid w:val="00E82E6F"/>
    <w:rsid w:val="00E83333"/>
    <w:rsid w:val="00E83809"/>
    <w:rsid w:val="00E839EF"/>
    <w:rsid w:val="00E84376"/>
    <w:rsid w:val="00E84413"/>
    <w:rsid w:val="00E84B41"/>
    <w:rsid w:val="00E85CDB"/>
    <w:rsid w:val="00E85D37"/>
    <w:rsid w:val="00E86AD2"/>
    <w:rsid w:val="00E86CAD"/>
    <w:rsid w:val="00E86E5A"/>
    <w:rsid w:val="00E87471"/>
    <w:rsid w:val="00E9103E"/>
    <w:rsid w:val="00E92644"/>
    <w:rsid w:val="00E92B34"/>
    <w:rsid w:val="00E932CE"/>
    <w:rsid w:val="00E95DF7"/>
    <w:rsid w:val="00E96258"/>
    <w:rsid w:val="00E96F61"/>
    <w:rsid w:val="00E974B7"/>
    <w:rsid w:val="00E975B7"/>
    <w:rsid w:val="00E97753"/>
    <w:rsid w:val="00EA07A7"/>
    <w:rsid w:val="00EA0F30"/>
    <w:rsid w:val="00EA2026"/>
    <w:rsid w:val="00EA2063"/>
    <w:rsid w:val="00EA40C4"/>
    <w:rsid w:val="00EA437D"/>
    <w:rsid w:val="00EA5F76"/>
    <w:rsid w:val="00EA6367"/>
    <w:rsid w:val="00EA66D5"/>
    <w:rsid w:val="00EA6891"/>
    <w:rsid w:val="00EA6D16"/>
    <w:rsid w:val="00EA78C5"/>
    <w:rsid w:val="00EA7B9B"/>
    <w:rsid w:val="00EB0775"/>
    <w:rsid w:val="00EB13FB"/>
    <w:rsid w:val="00EB1D3E"/>
    <w:rsid w:val="00EB1E4D"/>
    <w:rsid w:val="00EB200D"/>
    <w:rsid w:val="00EB20B6"/>
    <w:rsid w:val="00EB25C2"/>
    <w:rsid w:val="00EB3C28"/>
    <w:rsid w:val="00EB3C5E"/>
    <w:rsid w:val="00EB49AE"/>
    <w:rsid w:val="00EB4DD7"/>
    <w:rsid w:val="00EB56E7"/>
    <w:rsid w:val="00EB5886"/>
    <w:rsid w:val="00EB5B8F"/>
    <w:rsid w:val="00EB5CB9"/>
    <w:rsid w:val="00EB66B6"/>
    <w:rsid w:val="00EB69BD"/>
    <w:rsid w:val="00EB6B3B"/>
    <w:rsid w:val="00EB6B44"/>
    <w:rsid w:val="00EB6D74"/>
    <w:rsid w:val="00EC0653"/>
    <w:rsid w:val="00EC0966"/>
    <w:rsid w:val="00EC145E"/>
    <w:rsid w:val="00EC1CBC"/>
    <w:rsid w:val="00EC203F"/>
    <w:rsid w:val="00EC2D6B"/>
    <w:rsid w:val="00EC62EE"/>
    <w:rsid w:val="00EC6B2F"/>
    <w:rsid w:val="00EC7020"/>
    <w:rsid w:val="00EC72F5"/>
    <w:rsid w:val="00EC7A58"/>
    <w:rsid w:val="00EC7BB9"/>
    <w:rsid w:val="00ED1483"/>
    <w:rsid w:val="00ED1C13"/>
    <w:rsid w:val="00ED223A"/>
    <w:rsid w:val="00ED26B1"/>
    <w:rsid w:val="00ED431D"/>
    <w:rsid w:val="00ED4BB4"/>
    <w:rsid w:val="00ED518E"/>
    <w:rsid w:val="00ED59DD"/>
    <w:rsid w:val="00ED5CB9"/>
    <w:rsid w:val="00ED6702"/>
    <w:rsid w:val="00ED6E48"/>
    <w:rsid w:val="00ED7642"/>
    <w:rsid w:val="00ED7853"/>
    <w:rsid w:val="00EE0E4D"/>
    <w:rsid w:val="00EE0E88"/>
    <w:rsid w:val="00EE117D"/>
    <w:rsid w:val="00EE17CF"/>
    <w:rsid w:val="00EE1B1A"/>
    <w:rsid w:val="00EE335D"/>
    <w:rsid w:val="00EE363F"/>
    <w:rsid w:val="00EE3B87"/>
    <w:rsid w:val="00EE48BC"/>
    <w:rsid w:val="00EE5C3D"/>
    <w:rsid w:val="00EE5DE4"/>
    <w:rsid w:val="00EE6313"/>
    <w:rsid w:val="00EE6B55"/>
    <w:rsid w:val="00EE74C4"/>
    <w:rsid w:val="00EF10C7"/>
    <w:rsid w:val="00EF11A7"/>
    <w:rsid w:val="00EF1B55"/>
    <w:rsid w:val="00EF1CED"/>
    <w:rsid w:val="00EF1E43"/>
    <w:rsid w:val="00EF1E97"/>
    <w:rsid w:val="00EF22AF"/>
    <w:rsid w:val="00EF2F62"/>
    <w:rsid w:val="00EF35B7"/>
    <w:rsid w:val="00EF37CB"/>
    <w:rsid w:val="00EF37FC"/>
    <w:rsid w:val="00EF4198"/>
    <w:rsid w:val="00EF4F41"/>
    <w:rsid w:val="00EF517A"/>
    <w:rsid w:val="00EF54B3"/>
    <w:rsid w:val="00EF5C26"/>
    <w:rsid w:val="00EF64A7"/>
    <w:rsid w:val="00EF68B9"/>
    <w:rsid w:val="00EF6948"/>
    <w:rsid w:val="00EF6B06"/>
    <w:rsid w:val="00EF6DE8"/>
    <w:rsid w:val="00EF6F8C"/>
    <w:rsid w:val="00EF74DE"/>
    <w:rsid w:val="00EF7518"/>
    <w:rsid w:val="00EF76F3"/>
    <w:rsid w:val="00EF79D1"/>
    <w:rsid w:val="00EF7F31"/>
    <w:rsid w:val="00F0008F"/>
    <w:rsid w:val="00F003EA"/>
    <w:rsid w:val="00F0080D"/>
    <w:rsid w:val="00F00B0D"/>
    <w:rsid w:val="00F00B64"/>
    <w:rsid w:val="00F013D1"/>
    <w:rsid w:val="00F01627"/>
    <w:rsid w:val="00F0260B"/>
    <w:rsid w:val="00F02C8B"/>
    <w:rsid w:val="00F034E9"/>
    <w:rsid w:val="00F03679"/>
    <w:rsid w:val="00F044DB"/>
    <w:rsid w:val="00F04594"/>
    <w:rsid w:val="00F04921"/>
    <w:rsid w:val="00F05028"/>
    <w:rsid w:val="00F052DB"/>
    <w:rsid w:val="00F05437"/>
    <w:rsid w:val="00F05927"/>
    <w:rsid w:val="00F05FF2"/>
    <w:rsid w:val="00F06A87"/>
    <w:rsid w:val="00F072D6"/>
    <w:rsid w:val="00F074D6"/>
    <w:rsid w:val="00F07C13"/>
    <w:rsid w:val="00F1003C"/>
    <w:rsid w:val="00F11239"/>
    <w:rsid w:val="00F11FF4"/>
    <w:rsid w:val="00F13370"/>
    <w:rsid w:val="00F13727"/>
    <w:rsid w:val="00F139FE"/>
    <w:rsid w:val="00F14064"/>
    <w:rsid w:val="00F15395"/>
    <w:rsid w:val="00F16DB0"/>
    <w:rsid w:val="00F178FF"/>
    <w:rsid w:val="00F20FE3"/>
    <w:rsid w:val="00F21F4F"/>
    <w:rsid w:val="00F2239D"/>
    <w:rsid w:val="00F22532"/>
    <w:rsid w:val="00F22600"/>
    <w:rsid w:val="00F22A1B"/>
    <w:rsid w:val="00F22C2C"/>
    <w:rsid w:val="00F22FA8"/>
    <w:rsid w:val="00F23F74"/>
    <w:rsid w:val="00F243FC"/>
    <w:rsid w:val="00F25163"/>
    <w:rsid w:val="00F259FB"/>
    <w:rsid w:val="00F25DF8"/>
    <w:rsid w:val="00F26370"/>
    <w:rsid w:val="00F26846"/>
    <w:rsid w:val="00F26B84"/>
    <w:rsid w:val="00F276C5"/>
    <w:rsid w:val="00F307E9"/>
    <w:rsid w:val="00F30970"/>
    <w:rsid w:val="00F3128B"/>
    <w:rsid w:val="00F3144E"/>
    <w:rsid w:val="00F31CCB"/>
    <w:rsid w:val="00F31D91"/>
    <w:rsid w:val="00F3263B"/>
    <w:rsid w:val="00F33699"/>
    <w:rsid w:val="00F34A8C"/>
    <w:rsid w:val="00F35027"/>
    <w:rsid w:val="00F35992"/>
    <w:rsid w:val="00F377CA"/>
    <w:rsid w:val="00F37EDE"/>
    <w:rsid w:val="00F40BB4"/>
    <w:rsid w:val="00F41611"/>
    <w:rsid w:val="00F41917"/>
    <w:rsid w:val="00F41C6C"/>
    <w:rsid w:val="00F42C64"/>
    <w:rsid w:val="00F430D0"/>
    <w:rsid w:val="00F4398F"/>
    <w:rsid w:val="00F43AE6"/>
    <w:rsid w:val="00F44D9A"/>
    <w:rsid w:val="00F44E5C"/>
    <w:rsid w:val="00F4570C"/>
    <w:rsid w:val="00F457C1"/>
    <w:rsid w:val="00F46435"/>
    <w:rsid w:val="00F474D9"/>
    <w:rsid w:val="00F47C38"/>
    <w:rsid w:val="00F50B87"/>
    <w:rsid w:val="00F50E41"/>
    <w:rsid w:val="00F52923"/>
    <w:rsid w:val="00F53107"/>
    <w:rsid w:val="00F5339D"/>
    <w:rsid w:val="00F5379D"/>
    <w:rsid w:val="00F53AC7"/>
    <w:rsid w:val="00F54525"/>
    <w:rsid w:val="00F54F21"/>
    <w:rsid w:val="00F55552"/>
    <w:rsid w:val="00F559A2"/>
    <w:rsid w:val="00F55CD2"/>
    <w:rsid w:val="00F57A83"/>
    <w:rsid w:val="00F60379"/>
    <w:rsid w:val="00F6047E"/>
    <w:rsid w:val="00F60853"/>
    <w:rsid w:val="00F60887"/>
    <w:rsid w:val="00F60BB2"/>
    <w:rsid w:val="00F6159E"/>
    <w:rsid w:val="00F61E2C"/>
    <w:rsid w:val="00F631AF"/>
    <w:rsid w:val="00F63BC5"/>
    <w:rsid w:val="00F64DD0"/>
    <w:rsid w:val="00F65671"/>
    <w:rsid w:val="00F65A01"/>
    <w:rsid w:val="00F65B8E"/>
    <w:rsid w:val="00F65C34"/>
    <w:rsid w:val="00F66461"/>
    <w:rsid w:val="00F66B5D"/>
    <w:rsid w:val="00F66E4F"/>
    <w:rsid w:val="00F67D3C"/>
    <w:rsid w:val="00F700A9"/>
    <w:rsid w:val="00F71006"/>
    <w:rsid w:val="00F7106E"/>
    <w:rsid w:val="00F733D3"/>
    <w:rsid w:val="00F73990"/>
    <w:rsid w:val="00F739D6"/>
    <w:rsid w:val="00F73C60"/>
    <w:rsid w:val="00F74909"/>
    <w:rsid w:val="00F74F31"/>
    <w:rsid w:val="00F7560F"/>
    <w:rsid w:val="00F75667"/>
    <w:rsid w:val="00F769C1"/>
    <w:rsid w:val="00F76B98"/>
    <w:rsid w:val="00F76DD8"/>
    <w:rsid w:val="00F80325"/>
    <w:rsid w:val="00F80340"/>
    <w:rsid w:val="00F803B6"/>
    <w:rsid w:val="00F80CF6"/>
    <w:rsid w:val="00F81409"/>
    <w:rsid w:val="00F8173A"/>
    <w:rsid w:val="00F81D8D"/>
    <w:rsid w:val="00F8231C"/>
    <w:rsid w:val="00F82E37"/>
    <w:rsid w:val="00F831E8"/>
    <w:rsid w:val="00F8350B"/>
    <w:rsid w:val="00F83A75"/>
    <w:rsid w:val="00F83F81"/>
    <w:rsid w:val="00F84F09"/>
    <w:rsid w:val="00F85265"/>
    <w:rsid w:val="00F85CFB"/>
    <w:rsid w:val="00F85FA3"/>
    <w:rsid w:val="00F860EF"/>
    <w:rsid w:val="00F86187"/>
    <w:rsid w:val="00F86D39"/>
    <w:rsid w:val="00F86D7A"/>
    <w:rsid w:val="00F871DE"/>
    <w:rsid w:val="00F87277"/>
    <w:rsid w:val="00F87FC7"/>
    <w:rsid w:val="00F9012F"/>
    <w:rsid w:val="00F907A6"/>
    <w:rsid w:val="00F90801"/>
    <w:rsid w:val="00F91465"/>
    <w:rsid w:val="00F9199E"/>
    <w:rsid w:val="00F91FED"/>
    <w:rsid w:val="00F9324A"/>
    <w:rsid w:val="00F93C6F"/>
    <w:rsid w:val="00F93F62"/>
    <w:rsid w:val="00F94EC8"/>
    <w:rsid w:val="00F95BFA"/>
    <w:rsid w:val="00F96244"/>
    <w:rsid w:val="00F97250"/>
    <w:rsid w:val="00F978B0"/>
    <w:rsid w:val="00FA00F1"/>
    <w:rsid w:val="00FA0BFF"/>
    <w:rsid w:val="00FA108B"/>
    <w:rsid w:val="00FA24AB"/>
    <w:rsid w:val="00FA296E"/>
    <w:rsid w:val="00FA29ED"/>
    <w:rsid w:val="00FA2BD2"/>
    <w:rsid w:val="00FA3771"/>
    <w:rsid w:val="00FA56CD"/>
    <w:rsid w:val="00FA5D41"/>
    <w:rsid w:val="00FA6004"/>
    <w:rsid w:val="00FA6386"/>
    <w:rsid w:val="00FA71A9"/>
    <w:rsid w:val="00FA76CD"/>
    <w:rsid w:val="00FA7D50"/>
    <w:rsid w:val="00FB1088"/>
    <w:rsid w:val="00FB197C"/>
    <w:rsid w:val="00FB1B01"/>
    <w:rsid w:val="00FB1E56"/>
    <w:rsid w:val="00FB21BF"/>
    <w:rsid w:val="00FB2963"/>
    <w:rsid w:val="00FB2B83"/>
    <w:rsid w:val="00FB2DB5"/>
    <w:rsid w:val="00FB3292"/>
    <w:rsid w:val="00FB3308"/>
    <w:rsid w:val="00FB3573"/>
    <w:rsid w:val="00FB3C63"/>
    <w:rsid w:val="00FB50F7"/>
    <w:rsid w:val="00FB549F"/>
    <w:rsid w:val="00FB5DE8"/>
    <w:rsid w:val="00FB6AD9"/>
    <w:rsid w:val="00FB7BC1"/>
    <w:rsid w:val="00FC08DA"/>
    <w:rsid w:val="00FC1749"/>
    <w:rsid w:val="00FC1AF0"/>
    <w:rsid w:val="00FC200D"/>
    <w:rsid w:val="00FC2039"/>
    <w:rsid w:val="00FC2A0D"/>
    <w:rsid w:val="00FC3098"/>
    <w:rsid w:val="00FC3ED6"/>
    <w:rsid w:val="00FC5D30"/>
    <w:rsid w:val="00FC6590"/>
    <w:rsid w:val="00FC6596"/>
    <w:rsid w:val="00FC75DC"/>
    <w:rsid w:val="00FD103A"/>
    <w:rsid w:val="00FD1B45"/>
    <w:rsid w:val="00FD2CAA"/>
    <w:rsid w:val="00FD2D11"/>
    <w:rsid w:val="00FD3068"/>
    <w:rsid w:val="00FD33E1"/>
    <w:rsid w:val="00FD58DD"/>
    <w:rsid w:val="00FD7338"/>
    <w:rsid w:val="00FD7E7A"/>
    <w:rsid w:val="00FE0702"/>
    <w:rsid w:val="00FE0AEA"/>
    <w:rsid w:val="00FE204E"/>
    <w:rsid w:val="00FE26BA"/>
    <w:rsid w:val="00FE387D"/>
    <w:rsid w:val="00FE4EA2"/>
    <w:rsid w:val="00FE582D"/>
    <w:rsid w:val="00FE5AA0"/>
    <w:rsid w:val="00FE5BF8"/>
    <w:rsid w:val="00FE61D1"/>
    <w:rsid w:val="00FF146E"/>
    <w:rsid w:val="00FF1915"/>
    <w:rsid w:val="00FF2C96"/>
    <w:rsid w:val="00FF327F"/>
    <w:rsid w:val="00FF3A83"/>
    <w:rsid w:val="00FF4088"/>
    <w:rsid w:val="00FF43A0"/>
    <w:rsid w:val="00FF537F"/>
    <w:rsid w:val="00FF66A1"/>
    <w:rsid w:val="00FF6D11"/>
    <w:rsid w:val="00FF6D17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39162-FD7E-4697-AA84-F03865B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6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361A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97D7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404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001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01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018F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01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018F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2F3F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2B3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B108F3"/>
    <w:pPr>
      <w:ind w:left="720"/>
      <w:contextualSpacing/>
    </w:pPr>
  </w:style>
  <w:style w:type="paragraph" w:styleId="af2">
    <w:name w:val="Revision"/>
    <w:hidden/>
    <w:uiPriority w:val="99"/>
    <w:semiHidden/>
    <w:rsid w:val="0061252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DD6AFA"/>
    <w:pPr>
      <w:spacing w:after="0" w:line="240" w:lineRule="auto"/>
    </w:pPr>
  </w:style>
  <w:style w:type="character" w:styleId="af4">
    <w:name w:val="Strong"/>
    <w:basedOn w:val="a0"/>
    <w:uiPriority w:val="22"/>
    <w:qFormat/>
    <w:rsid w:val="00026083"/>
    <w:rPr>
      <w:b/>
      <w:bCs/>
    </w:rPr>
  </w:style>
  <w:style w:type="paragraph" w:customStyle="1" w:styleId="1">
    <w:name w:val="Обычный1"/>
    <w:basedOn w:val="a"/>
    <w:rsid w:val="00A022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uiPriority w:val="34"/>
    <w:locked/>
    <w:rsid w:val="00F263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36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08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626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14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25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25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693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59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03">
          <w:marLeft w:val="41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059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42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65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9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406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76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0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3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4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657">
          <w:marLeft w:val="14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12">
          <w:marLeft w:val="14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420">
          <w:marLeft w:val="14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6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46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5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1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404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624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14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2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70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1746-76E3-43A2-8EC6-DED5B54D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Алиса Есафьева</dc:creator>
  <cp:lastModifiedBy>Олжас Рамазанов</cp:lastModifiedBy>
  <cp:revision>13</cp:revision>
  <cp:lastPrinted>2020-11-09T10:29:00Z</cp:lastPrinted>
  <dcterms:created xsi:type="dcterms:W3CDTF">2021-05-11T12:36:00Z</dcterms:created>
  <dcterms:modified xsi:type="dcterms:W3CDTF">2021-05-12T04:22:00Z</dcterms:modified>
</cp:coreProperties>
</file>