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23" w:rsidRDefault="00BA7123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1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Выдача согласия на проведение добровольной реорганизации (присоединение, слияние, разделение, выделение, преобразование) платежных организаций </w:t>
      </w:r>
      <w:r w:rsidR="00057DAF"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</w:p>
    <w:p w:rsidR="00057DAF" w:rsidRPr="00057DAF" w:rsidRDefault="00BA7123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соответствии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7DAF" w:rsidRPr="00057DAF">
        <w:rPr>
          <w:rFonts w:ascii="Times New Roman" w:hAnsi="Times New Roman" w:cs="Times New Roman"/>
          <w:sz w:val="24"/>
          <w:szCs w:val="24"/>
          <w:lang w:val="ru-RU"/>
        </w:rPr>
        <w:t>Законом Республики Казахстан «О платежах и платежных системах»,</w:t>
      </w:r>
      <w:r w:rsidR="00057DAF" w:rsidRPr="00057D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57DAF" w:rsidRPr="00057DAF">
        <w:rPr>
          <w:rFonts w:ascii="Times New Roman" w:hAnsi="Times New Roman" w:cs="Times New Roman"/>
          <w:sz w:val="24"/>
          <w:szCs w:val="24"/>
          <w:lang w:val="ru-RU"/>
        </w:rPr>
        <w:t>Добровольная реорганизация (слияние, присоединение, разделение, выделение, преобразование) платежных организаций может быть осуществлена по решению акционеров (участников) платежных организаций с согласия Национального Банка Республики Казахстан.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SUB200200"/>
      <w:bookmarkEnd w:id="1"/>
      <w:r w:rsidRPr="00057DAF">
        <w:rPr>
          <w:rFonts w:ascii="Times New Roman" w:hAnsi="Times New Roman" w:cs="Times New Roman"/>
          <w:sz w:val="24"/>
          <w:szCs w:val="24"/>
          <w:lang w:val="ru-RU"/>
        </w:rPr>
        <w:t>2. При принятии решения о добровольной реорганизации платежной организации Национальному Банку Республики Казахстан представляются на согласование: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SUB200201"/>
      <w:bookmarkEnd w:id="2"/>
      <w:r w:rsidRPr="00057DAF">
        <w:rPr>
          <w:rFonts w:ascii="Times New Roman" w:hAnsi="Times New Roman" w:cs="Times New Roman"/>
          <w:sz w:val="24"/>
          <w:szCs w:val="24"/>
          <w:lang w:val="ru-RU"/>
        </w:rPr>
        <w:t>1) решение о добровольной реорганизации платежной организации;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SUB200202"/>
      <w:bookmarkEnd w:id="3"/>
      <w:r w:rsidRPr="00057DAF">
        <w:rPr>
          <w:rFonts w:ascii="Times New Roman" w:hAnsi="Times New Roman" w:cs="Times New Roman"/>
          <w:sz w:val="24"/>
          <w:szCs w:val="24"/>
          <w:lang w:val="ru-RU"/>
        </w:rPr>
        <w:t>2) документы, описывающие предполагаемые условия, формы, порядок и сроки добровольной реорганизации платежной организации;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SUB200203"/>
      <w:bookmarkEnd w:id="4"/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3) исключен в соответствии с </w:t>
      </w:r>
      <w:bookmarkStart w:id="5" w:name="sub1007201974"/>
      <w:r w:rsidRPr="00057DAF">
        <w:rPr>
          <w:rFonts w:ascii="Times New Roman" w:hAnsi="Times New Roman" w:cs="Times New Roman"/>
          <w:sz w:val="24"/>
          <w:szCs w:val="24"/>
        </w:rPr>
        <w:fldChar w:fldCharType="begin"/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57DAF">
        <w:rPr>
          <w:rFonts w:ascii="Times New Roman" w:hAnsi="Times New Roman" w:cs="Times New Roman"/>
          <w:sz w:val="24"/>
          <w:szCs w:val="24"/>
        </w:rPr>
        <w:instrText>HYPERLINK</w:instrTex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57DAF">
        <w:rPr>
          <w:rFonts w:ascii="Times New Roman" w:hAnsi="Times New Roman" w:cs="Times New Roman"/>
          <w:sz w:val="24"/>
          <w:szCs w:val="24"/>
        </w:rPr>
        <w:instrText>jl</w:instrTex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:33267657.4620" </w:instrText>
      </w:r>
      <w:r w:rsidRPr="00057DAF">
        <w:rPr>
          <w:rFonts w:ascii="Times New Roman" w:hAnsi="Times New Roman" w:cs="Times New Roman"/>
          <w:sz w:val="24"/>
          <w:szCs w:val="24"/>
        </w:rPr>
        <w:fldChar w:fldCharType="separate"/>
      </w:r>
      <w:r w:rsidRPr="00057DAF">
        <w:rPr>
          <w:rStyle w:val="a3"/>
          <w:rFonts w:ascii="Times New Roman" w:hAnsi="Times New Roman" w:cs="Times New Roman"/>
          <w:sz w:val="24"/>
          <w:szCs w:val="24"/>
          <w:lang w:val="ru-RU"/>
        </w:rPr>
        <w:t>Законом</w: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 РК от 25.11.19 г. № 272-</w:t>
      </w:r>
      <w:r w:rsidRPr="00057DAF">
        <w:rPr>
          <w:rFonts w:ascii="Times New Roman" w:hAnsi="Times New Roman" w:cs="Times New Roman"/>
          <w:sz w:val="24"/>
          <w:szCs w:val="24"/>
        </w:rPr>
        <w:t>VI</w: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SUB200204"/>
      <w:bookmarkEnd w:id="6"/>
      <w:r w:rsidRPr="00057DAF">
        <w:rPr>
          <w:rFonts w:ascii="Times New Roman" w:hAnsi="Times New Roman" w:cs="Times New Roman"/>
          <w:sz w:val="24"/>
          <w:szCs w:val="24"/>
          <w:lang w:val="ru-RU"/>
        </w:rPr>
        <w:t>4) договор о присоединении (слиянии), подписанный руководителями исполнительных органов реорганизуемых платежных организаций;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SUB200205"/>
      <w:bookmarkEnd w:id="7"/>
      <w:r w:rsidRPr="00057DAF">
        <w:rPr>
          <w:rFonts w:ascii="Times New Roman" w:hAnsi="Times New Roman" w:cs="Times New Roman"/>
          <w:sz w:val="24"/>
          <w:szCs w:val="24"/>
          <w:lang w:val="ru-RU"/>
        </w:rPr>
        <w:t>5) аудиторский отчет в соответствии с законодательством Республики Казахстан об аудиторской деятельности;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SUB200206"/>
      <w:bookmarkEnd w:id="8"/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6) исключен в соответствии с </w:t>
      </w:r>
      <w:hyperlink r:id="rId4" w:tooltip="Закон Республики Казахстан от 25 ноября 2019 года № 272-VI «О внесении изменений и дополнений в некоторые законодательные акты Республики Казахстан по вопросам оказания государственных услуг»" w:history="1">
        <w:r w:rsidRPr="00057DA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Законом</w:t>
        </w:r>
      </w:hyperlink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 РК от 25.11.19 г. № 272-</w:t>
      </w:r>
      <w:r w:rsidRPr="00057DAF">
        <w:rPr>
          <w:rFonts w:ascii="Times New Roman" w:hAnsi="Times New Roman" w:cs="Times New Roman"/>
          <w:sz w:val="24"/>
          <w:szCs w:val="24"/>
        </w:rPr>
        <w:t>VI</w: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SUB200207"/>
      <w:bookmarkEnd w:id="9"/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7) правила осуществления </w:t>
      </w:r>
      <w:proofErr w:type="gramStart"/>
      <w:r w:rsidRPr="00057DAF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proofErr w:type="gramEnd"/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образованной в результате добровольной реорганизации платежной организации.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SUB200300"/>
      <w:bookmarkEnd w:id="5"/>
      <w:bookmarkEnd w:id="10"/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3. Национальный Банк Республики Казахстан рассматривает представленные документы, указанные в </w:t>
      </w:r>
      <w:bookmarkStart w:id="11" w:name="sub1005283902"/>
      <w:r w:rsidRPr="00057DAF">
        <w:rPr>
          <w:rFonts w:ascii="Times New Roman" w:hAnsi="Times New Roman" w:cs="Times New Roman"/>
          <w:sz w:val="24"/>
          <w:szCs w:val="24"/>
        </w:rPr>
        <w:fldChar w:fldCharType="begin"/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57DAF">
        <w:rPr>
          <w:rFonts w:ascii="Times New Roman" w:hAnsi="Times New Roman" w:cs="Times New Roman"/>
          <w:sz w:val="24"/>
          <w:szCs w:val="24"/>
        </w:rPr>
        <w:instrText>HYPERLINK</w:instrTex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57DAF">
        <w:rPr>
          <w:rFonts w:ascii="Times New Roman" w:hAnsi="Times New Roman" w:cs="Times New Roman"/>
          <w:sz w:val="24"/>
          <w:szCs w:val="24"/>
        </w:rPr>
        <w:instrText>jl</w:instrTex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:38213728.200200" </w:instrText>
      </w:r>
      <w:r w:rsidRPr="00057DAF">
        <w:rPr>
          <w:rFonts w:ascii="Times New Roman" w:hAnsi="Times New Roman" w:cs="Times New Roman"/>
          <w:sz w:val="24"/>
          <w:szCs w:val="24"/>
        </w:rPr>
        <w:fldChar w:fldCharType="separate"/>
      </w:r>
      <w:r w:rsidRPr="00057DAF">
        <w:rPr>
          <w:rStyle w:val="a3"/>
          <w:rFonts w:ascii="Times New Roman" w:hAnsi="Times New Roman" w:cs="Times New Roman"/>
          <w:sz w:val="24"/>
          <w:szCs w:val="24"/>
          <w:lang w:val="ru-RU"/>
        </w:rPr>
        <w:t>пункте 2</w: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bookmarkEnd w:id="11"/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 настоящей статьи, и в течение десяти рабочих дней со дня их представления направляет в письменной форме уведомление о принятом решении.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SUB200400"/>
      <w:bookmarkEnd w:id="12"/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4. Реорганизуемые платежные организации в течение пятнадцати календарных дней со дня получения согласия Национального Банка Республики Казахстан на проведение добровольной реорганизации обязаны проинформировать о производимой реорганизации всех своих клиентов и поставщиков платежных услуг путем публикации соответствующего объявления в средствах массовой информации, в том числе на своем </w:t>
      </w:r>
      <w:proofErr w:type="spellStart"/>
      <w:r w:rsidRPr="00057DAF">
        <w:rPr>
          <w:rFonts w:ascii="Times New Roman" w:hAnsi="Times New Roman" w:cs="Times New Roman"/>
          <w:sz w:val="24"/>
          <w:szCs w:val="24"/>
          <w:lang w:val="ru-RU"/>
        </w:rPr>
        <w:t>интернет-ресурсе</w:t>
      </w:r>
      <w:proofErr w:type="spellEnd"/>
      <w:r w:rsidRPr="00057D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SUB200500"/>
      <w:bookmarkEnd w:id="13"/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5. Учетная регистрация образованной в результате добровольной реорганизации платежной организации производится в соответствии с требованиями настоящего Закона и </w:t>
      </w:r>
      <w:bookmarkStart w:id="14" w:name="sub1007455050"/>
      <w:r w:rsidRPr="00057DAF">
        <w:rPr>
          <w:rFonts w:ascii="Times New Roman" w:hAnsi="Times New Roman" w:cs="Times New Roman"/>
          <w:sz w:val="24"/>
          <w:szCs w:val="24"/>
        </w:rPr>
        <w:fldChar w:fldCharType="begin"/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57DAF">
        <w:rPr>
          <w:rFonts w:ascii="Times New Roman" w:hAnsi="Times New Roman" w:cs="Times New Roman"/>
          <w:sz w:val="24"/>
          <w:szCs w:val="24"/>
        </w:rPr>
        <w:instrText>HYPERLINK</w:instrTex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57DAF">
        <w:rPr>
          <w:rFonts w:ascii="Times New Roman" w:hAnsi="Times New Roman" w:cs="Times New Roman"/>
          <w:sz w:val="24"/>
          <w:szCs w:val="24"/>
        </w:rPr>
        <w:instrText>jl</w:instrTex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:39248134.2300" </w:instrText>
      </w:r>
      <w:r w:rsidRPr="00057DAF">
        <w:rPr>
          <w:rFonts w:ascii="Times New Roman" w:hAnsi="Times New Roman" w:cs="Times New Roman"/>
          <w:sz w:val="24"/>
          <w:szCs w:val="24"/>
        </w:rPr>
        <w:fldChar w:fldCharType="separate"/>
      </w:r>
      <w:r w:rsidRPr="00057DAF">
        <w:rPr>
          <w:rStyle w:val="a3"/>
          <w:rFonts w:ascii="Times New Roman" w:hAnsi="Times New Roman" w:cs="Times New Roman"/>
          <w:sz w:val="24"/>
          <w:szCs w:val="24"/>
          <w:lang w:val="ru-RU"/>
        </w:rPr>
        <w:t>нормативного правового акта</w: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bookmarkEnd w:id="14"/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Национального Банка Республики Казахстан.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SUB200600"/>
      <w:bookmarkEnd w:id="15"/>
      <w:r w:rsidRPr="00057DAF">
        <w:rPr>
          <w:rFonts w:ascii="Times New Roman" w:hAnsi="Times New Roman" w:cs="Times New Roman"/>
          <w:sz w:val="24"/>
          <w:szCs w:val="24"/>
          <w:lang w:val="ru-RU"/>
        </w:rPr>
        <w:t>6. Исключение из реестра реорганизованных платежных организаций осуществляется одновременно в день включения образованной в результате добровольной реорганизации платежной организации в реестр платежных организаций.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SUB200700"/>
      <w:bookmarkEnd w:id="16"/>
      <w:r w:rsidRPr="00057DAF">
        <w:rPr>
          <w:rFonts w:ascii="Times New Roman" w:hAnsi="Times New Roman" w:cs="Times New Roman"/>
          <w:sz w:val="24"/>
          <w:szCs w:val="24"/>
          <w:lang w:val="ru-RU"/>
        </w:rPr>
        <w:t>7. Национальный Банк Республики Казахстан отказывает в выдаче согласия на добровольную реорганизацию платежных организаций в случаях: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SUB200701"/>
      <w:bookmarkEnd w:id="17"/>
      <w:r w:rsidRPr="00057DA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1) если руководитель исполнительного органа образованной в результате добровольной реорганизации платежной организации не соответствует требованиям </w:t>
      </w:r>
      <w:bookmarkStart w:id="18" w:name="sub1004079805"/>
      <w:r w:rsidRPr="00057DAF">
        <w:rPr>
          <w:rFonts w:ascii="Times New Roman" w:hAnsi="Times New Roman" w:cs="Times New Roman"/>
          <w:sz w:val="24"/>
          <w:szCs w:val="24"/>
        </w:rPr>
        <w:fldChar w:fldCharType="begin"/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57DAF">
        <w:rPr>
          <w:rFonts w:ascii="Times New Roman" w:hAnsi="Times New Roman" w:cs="Times New Roman"/>
          <w:sz w:val="24"/>
          <w:szCs w:val="24"/>
        </w:rPr>
        <w:instrText>HYPERLINK</w:instrTex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57DAF">
        <w:rPr>
          <w:rFonts w:ascii="Times New Roman" w:hAnsi="Times New Roman" w:cs="Times New Roman"/>
          <w:sz w:val="24"/>
          <w:szCs w:val="24"/>
        </w:rPr>
        <w:instrText>jl</w:instrTex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instrText xml:space="preserve">:31518958.190000" </w:instrText>
      </w:r>
      <w:r w:rsidRPr="00057DAF">
        <w:rPr>
          <w:rFonts w:ascii="Times New Roman" w:hAnsi="Times New Roman" w:cs="Times New Roman"/>
          <w:sz w:val="24"/>
          <w:szCs w:val="24"/>
        </w:rPr>
        <w:fldChar w:fldCharType="separate"/>
      </w:r>
      <w:r w:rsidRPr="00057DAF">
        <w:rPr>
          <w:rStyle w:val="a3"/>
          <w:rFonts w:ascii="Times New Roman" w:hAnsi="Times New Roman" w:cs="Times New Roman"/>
          <w:sz w:val="24"/>
          <w:szCs w:val="24"/>
          <w:lang w:val="ru-RU"/>
        </w:rPr>
        <w:t>статьи 19</w:t>
      </w:r>
      <w:r w:rsidRPr="00057DAF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bookmarkEnd w:id="18"/>
      <w:r w:rsidRPr="00057DAF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Закона;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SUB200702"/>
      <w:bookmarkEnd w:id="19"/>
      <w:r w:rsidRPr="00057DAF">
        <w:rPr>
          <w:rFonts w:ascii="Times New Roman" w:hAnsi="Times New Roman" w:cs="Times New Roman"/>
          <w:sz w:val="24"/>
          <w:szCs w:val="24"/>
          <w:lang w:val="ru-RU"/>
        </w:rPr>
        <w:t>2) если добровольная реорганизация платежных организаций препятствует осуществлению контроля и надзора за рынком платежных услуг, а также причиняет вред интересам получателей платежных услуг.</w:t>
      </w:r>
    </w:p>
    <w:p w:rsidR="00057DAF" w:rsidRPr="00057DAF" w:rsidRDefault="00057DAF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7DAF">
        <w:rPr>
          <w:rFonts w:ascii="Times New Roman" w:hAnsi="Times New Roman" w:cs="Times New Roman"/>
          <w:sz w:val="24"/>
          <w:szCs w:val="24"/>
        </w:rPr>
        <w:t> </w:t>
      </w:r>
    </w:p>
    <w:p w:rsidR="005654AC" w:rsidRPr="00057DAF" w:rsidRDefault="005654AC" w:rsidP="00057D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654AC" w:rsidRPr="00057D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B1"/>
    <w:rsid w:val="00057DAF"/>
    <w:rsid w:val="005654AC"/>
    <w:rsid w:val="008348B1"/>
    <w:rsid w:val="00BA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9BA3"/>
  <w15:chartTrackingRefBased/>
  <w15:docId w15:val="{968B0285-D2CB-434F-946A-F0736F5A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DA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8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3267657.4620.1007201974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Қайнар Қаһарман</dc:creator>
  <cp:keywords/>
  <dc:description/>
  <cp:lastModifiedBy>Қайнар Қаһарман</cp:lastModifiedBy>
  <cp:revision>2</cp:revision>
  <cp:lastPrinted>2021-04-28T04:34:00Z</cp:lastPrinted>
  <dcterms:created xsi:type="dcterms:W3CDTF">2021-04-27T13:43:00Z</dcterms:created>
  <dcterms:modified xsi:type="dcterms:W3CDTF">2021-04-28T04:38:00Z</dcterms:modified>
</cp:coreProperties>
</file>