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1E" w:rsidRPr="006B6EA9" w:rsidRDefault="00892E1E" w:rsidP="006B6EA9">
      <w:pPr>
        <w:contextualSpacing/>
        <w:rPr>
          <w:color w:val="3399FF"/>
          <w:szCs w:val="28"/>
          <w:lang w:val="kk-KZ"/>
        </w:rPr>
      </w:pPr>
      <w:bookmarkStart w:id="0" w:name="_GoBack"/>
      <w:bookmarkEnd w:id="0"/>
      <w:r w:rsidRPr="006B6EA9">
        <w:rPr>
          <w:color w:val="3399FF"/>
          <w:szCs w:val="28"/>
          <w:lang w:val="kk-KZ"/>
        </w:rPr>
        <w:t xml:space="preserve">         Нұр-Сұлтан қ</w:t>
      </w:r>
      <w:proofErr w:type="spellStart"/>
      <w:r w:rsidRPr="006B6EA9">
        <w:rPr>
          <w:color w:val="3399FF"/>
          <w:szCs w:val="28"/>
        </w:rPr>
        <w:t>аласы</w:t>
      </w:r>
      <w:proofErr w:type="spellEnd"/>
      <w:r w:rsidRPr="006B6EA9">
        <w:rPr>
          <w:color w:val="3399FF"/>
          <w:szCs w:val="28"/>
          <w:lang w:val="kk-KZ"/>
        </w:rPr>
        <w:t xml:space="preserve">                                                                                                         город Нур-Султан                                                                                                               </w:t>
      </w:r>
    </w:p>
    <w:p w:rsidR="006B6EA9" w:rsidRPr="006B6EA9" w:rsidRDefault="006B6EA9" w:rsidP="006B6EA9">
      <w:pPr>
        <w:widowControl w:val="0"/>
        <w:ind w:right="-2"/>
        <w:contextualSpacing/>
        <w:rPr>
          <w:b/>
          <w:color w:val="000000" w:themeColor="text1"/>
          <w:sz w:val="28"/>
          <w:szCs w:val="28"/>
          <w:lang w:val="kk-KZ"/>
        </w:rPr>
      </w:pPr>
    </w:p>
    <w:p w:rsidR="006B6EA9" w:rsidRPr="006B6EA9" w:rsidRDefault="006B6EA9" w:rsidP="006B6EA9">
      <w:pPr>
        <w:widowControl w:val="0"/>
        <w:ind w:right="-2"/>
        <w:contextualSpacing/>
        <w:rPr>
          <w:b/>
          <w:color w:val="000000" w:themeColor="text1"/>
          <w:sz w:val="28"/>
          <w:szCs w:val="28"/>
          <w:lang w:val="kk-KZ"/>
        </w:rPr>
      </w:pPr>
    </w:p>
    <w:p w:rsidR="006B6EA9" w:rsidRPr="006B6EA9" w:rsidRDefault="006B6EA9" w:rsidP="006B6EA9">
      <w:pPr>
        <w:widowControl w:val="0"/>
        <w:ind w:right="-2"/>
        <w:contextualSpacing/>
        <w:rPr>
          <w:b/>
          <w:color w:val="000000" w:themeColor="text1"/>
          <w:sz w:val="28"/>
          <w:szCs w:val="28"/>
          <w:lang w:val="kk-KZ"/>
        </w:rPr>
      </w:pPr>
      <w:r w:rsidRPr="006B6EA9">
        <w:rPr>
          <w:b/>
          <w:color w:val="000000" w:themeColor="text1"/>
          <w:sz w:val="28"/>
          <w:szCs w:val="28"/>
          <w:lang w:val="kk-KZ"/>
        </w:rPr>
        <w:t>Төлем ұйымы жарғылық капиталының</w:t>
      </w:r>
    </w:p>
    <w:p w:rsidR="006B6EA9" w:rsidRPr="006B6EA9" w:rsidRDefault="006B6EA9" w:rsidP="006B6EA9">
      <w:pPr>
        <w:widowControl w:val="0"/>
        <w:ind w:right="-2"/>
        <w:contextualSpacing/>
        <w:rPr>
          <w:b/>
          <w:color w:val="000000" w:themeColor="text1"/>
          <w:sz w:val="28"/>
          <w:szCs w:val="28"/>
          <w:lang w:val="kk-KZ"/>
        </w:rPr>
      </w:pPr>
      <w:r w:rsidRPr="006B6EA9">
        <w:rPr>
          <w:b/>
          <w:color w:val="000000" w:themeColor="text1"/>
          <w:sz w:val="28"/>
          <w:szCs w:val="28"/>
          <w:lang w:val="kk-KZ"/>
        </w:rPr>
        <w:t>ең төменгі мөлшерін белгілеу туралы</w:t>
      </w:r>
    </w:p>
    <w:p w:rsidR="006B6EA9" w:rsidRPr="006B6EA9" w:rsidRDefault="006B6EA9" w:rsidP="006B6EA9">
      <w:pPr>
        <w:widowControl w:val="0"/>
        <w:ind w:right="4959" w:firstLine="709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</w:p>
    <w:p w:rsidR="006B6EA9" w:rsidRPr="006B6EA9" w:rsidRDefault="006B6EA9" w:rsidP="006B6EA9">
      <w:pPr>
        <w:widowControl w:val="0"/>
        <w:ind w:right="4959" w:firstLine="709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</w:p>
    <w:p w:rsidR="006B6EA9" w:rsidRPr="006B6EA9" w:rsidRDefault="006B6EA9" w:rsidP="006B6EA9">
      <w:pPr>
        <w:widowControl w:val="0"/>
        <w:ind w:right="-16"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>«Қазақстан Республикасының Ұлттық Банкі туралы» 1995 жылғы 30 наурыздағы,  «</w:t>
      </w:r>
      <w:r w:rsidRPr="006B6EA9">
        <w:rPr>
          <w:sz w:val="28"/>
          <w:szCs w:val="28"/>
          <w:lang w:val="kk-KZ"/>
        </w:rPr>
        <w:t xml:space="preserve">Төлемдер және төлем жүйелері туралы» 2016 жылғы 26 шілдедегі </w:t>
      </w:r>
      <w:r w:rsidRPr="006B6EA9">
        <w:rPr>
          <w:color w:val="000000" w:themeColor="text1"/>
          <w:sz w:val="28"/>
          <w:szCs w:val="28"/>
          <w:lang w:val="kk-KZ"/>
        </w:rPr>
        <w:t xml:space="preserve"> Қазақстан Республикасының заңдарына сәйкес Қазақстан Республикасы Ұлттық Банкінің Басқармасы </w:t>
      </w:r>
      <w:r w:rsidRPr="006B6EA9">
        <w:rPr>
          <w:b/>
          <w:color w:val="000000" w:themeColor="text1"/>
          <w:sz w:val="28"/>
          <w:szCs w:val="28"/>
          <w:lang w:val="kk-KZ"/>
        </w:rPr>
        <w:t>ҚАУЛЫ ЕТЕДІ</w:t>
      </w:r>
      <w:r w:rsidRPr="006B6EA9">
        <w:rPr>
          <w:color w:val="000000" w:themeColor="text1"/>
          <w:sz w:val="28"/>
          <w:szCs w:val="28"/>
          <w:lang w:val="kk-KZ"/>
        </w:rPr>
        <w:t>:</w:t>
      </w:r>
    </w:p>
    <w:p w:rsidR="006B6EA9" w:rsidRPr="006B6EA9" w:rsidRDefault="006B6EA9" w:rsidP="006B6EA9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>1. Төлем ұйымы жарғылық капиталының мынадай ең төменгі мөлшері белгіленсін: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>1) «</w:t>
      </w:r>
      <w:r w:rsidRPr="006B6EA9">
        <w:rPr>
          <w:sz w:val="28"/>
          <w:szCs w:val="28"/>
          <w:lang w:val="kk-KZ"/>
        </w:rPr>
        <w:t xml:space="preserve">Төлемдер және төлем жүйелері туралы» 2016 жылғы 26 шілдедегі </w:t>
      </w:r>
      <w:r w:rsidRPr="006B6EA9">
        <w:rPr>
          <w:color w:val="000000" w:themeColor="text1"/>
          <w:sz w:val="28"/>
          <w:szCs w:val="28"/>
          <w:lang w:val="kk-KZ"/>
        </w:rPr>
        <w:t xml:space="preserve">Қазақстан Республикасы Заңының (бұдан әрі –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заң) 12-бабы 1-тармағының 3) тармақшасында көрсетілген төлем қызметтерін көрсету үшін 50 000 000 (елу миллион) теңге;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2)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7) тармақшасында көрсетілген төлем қызметтерін көрсету үшін 30 000 000 (отыз миллион) теңге;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3)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8) тармақшасында көрсетілген төлем қызметтерін көрсету үшін 40 000 000 (қырық миллион) теңге;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4)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9) тармақшасында көрсетілген төлем қызметтерін көрсету үшін 30 000 000 (отыз миллион) теңге.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2. Көрсетілетін төлем қызметтерін қоса атқарған кезде төлем ұйымының жарғылық капиталының ең төменгі мөлшері: 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>1)</w:t>
      </w:r>
      <w:r w:rsidRPr="006B6EA9">
        <w:rPr>
          <w:sz w:val="28"/>
          <w:szCs w:val="28"/>
          <w:lang w:val="kk-KZ"/>
        </w:rPr>
        <w:t xml:space="preserve"> 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3), 7), 8) және 9) тармақшаларында көрсетілген төлем қызметтері үшін 100 000 000 (бір жүз миллион) теңге;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2)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3), 7) және 8) тармақшаларында көрсетілген төлем қызметтері үшін 90 000 000 (тоқсан миллион) теңге; 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lastRenderedPageBreak/>
        <w:t xml:space="preserve">3)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3), 7) және 9) тармақшаларында көрсетілген төлем қызметтері үшін 80 000 000 (сексен миллион) теңге;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4)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3), 8) және 9) тармақшаларында көрсетілген төлем қызметтері үшін 100 000 000 (бір жүз миллион) теңге;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5)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7), 8) және 9) тармақшаларында көрсетілген төлем қызметтері үшін 70 000 000 (жетпіс миллион) теңге;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6)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3) және 7) тармақшаларында көрсетілген төлем қызметтері үшін 50 000 000 (елу миллион) теңге;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7)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3) және 8) тармақшаларында көрсетілген төлем қызметтері үшін 90 000 000 (тоқсан миллион) теңге;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8)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3) және 9) тармақшаларында көрсетілген төлем қызметтері үшін 80 000 000 (сексен миллион) теңге; 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9)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7) және 8) тармақшаларында көрсетілген төлем қызметтері үшін 40 000 000 (қырық миллион) теңге;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10)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7) және 9) тармақшаларында көрсетілген төлем қызметтері үшін 30 000 000 (отыз миллион) теңге; </w:t>
      </w:r>
    </w:p>
    <w:p w:rsidR="006B6EA9" w:rsidRPr="006B6EA9" w:rsidRDefault="006B6EA9" w:rsidP="006B6EA9">
      <w:pPr>
        <w:ind w:firstLine="709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11) </w:t>
      </w:r>
      <w:r w:rsidRPr="006B6EA9">
        <w:rPr>
          <w:sz w:val="28"/>
          <w:szCs w:val="28"/>
          <w:lang w:val="kk-KZ"/>
        </w:rPr>
        <w:t>Төлемдер және төлем жүйелері туралы</w:t>
      </w:r>
      <w:r w:rsidRPr="006B6EA9">
        <w:rPr>
          <w:color w:val="000000" w:themeColor="text1"/>
          <w:sz w:val="28"/>
          <w:szCs w:val="28"/>
          <w:lang w:val="kk-KZ"/>
        </w:rPr>
        <w:t xml:space="preserve"> заңның 12-бабы 1-тармағының 8) және 9) тармақшаларында көрсетілген төлем қызметтері үшін 70 000 000 (жетпіс миллион) теңге болады.</w:t>
      </w:r>
    </w:p>
    <w:p w:rsidR="006B6EA9" w:rsidRPr="006B6EA9" w:rsidRDefault="006B6EA9" w:rsidP="006B6EA9">
      <w:pPr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6B6EA9">
        <w:rPr>
          <w:color w:val="000000" w:themeColor="text1"/>
          <w:sz w:val="28"/>
          <w:szCs w:val="28"/>
          <w:lang w:val="kk-KZ"/>
        </w:rPr>
        <w:t xml:space="preserve">3. Төлем жүйелері департаменті </w:t>
      </w:r>
      <w:r w:rsidRPr="006B6EA9">
        <w:rPr>
          <w:rFonts w:eastAsia="Calibri"/>
          <w:sz w:val="28"/>
          <w:szCs w:val="28"/>
          <w:lang w:val="kk-KZ" w:eastAsia="en-US"/>
        </w:rPr>
        <w:t xml:space="preserve">Қазақстан Республикасының заңнамасында белгіленген тәртіппен: </w:t>
      </w:r>
    </w:p>
    <w:p w:rsidR="006B6EA9" w:rsidRPr="006B6EA9" w:rsidRDefault="006B6EA9" w:rsidP="006B6EA9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6B6EA9">
        <w:rPr>
          <w:rFonts w:eastAsia="Calibri"/>
          <w:sz w:val="28"/>
          <w:szCs w:val="28"/>
          <w:lang w:val="kk-KZ" w:eastAsia="en-US"/>
        </w:rPr>
        <w:t xml:space="preserve">1) Заң департаментімен бірлесіп осы қаулыны Қазақстан Республикасының Әділет министрлігінде мемлекеттік </w:t>
      </w:r>
      <w:r w:rsidRPr="006B6EA9">
        <w:rPr>
          <w:sz w:val="28"/>
          <w:szCs w:val="28"/>
        </w:rPr>
        <w:fldChar w:fldCharType="begin"/>
      </w:r>
      <w:r w:rsidRPr="006B6EA9">
        <w:rPr>
          <w:sz w:val="28"/>
          <w:szCs w:val="28"/>
          <w:lang w:val="kk-KZ"/>
        </w:rPr>
        <w:instrText xml:space="preserve"> HYPERLINK "jl:38870870.0%20" </w:instrText>
      </w:r>
      <w:r w:rsidRPr="006B6EA9">
        <w:rPr>
          <w:sz w:val="28"/>
          <w:szCs w:val="28"/>
        </w:rPr>
        <w:fldChar w:fldCharType="separate"/>
      </w:r>
      <w:r w:rsidRPr="006B6EA9">
        <w:rPr>
          <w:rFonts w:eastAsia="Calibri"/>
          <w:sz w:val="28"/>
          <w:szCs w:val="28"/>
          <w:lang w:val="kk-KZ" w:eastAsia="en-US"/>
        </w:rPr>
        <w:t>тіркеуді</w:t>
      </w:r>
      <w:r w:rsidRPr="006B6EA9">
        <w:rPr>
          <w:rFonts w:eastAsia="Calibri"/>
          <w:sz w:val="28"/>
          <w:szCs w:val="28"/>
          <w:lang w:val="kk-KZ" w:eastAsia="en-US"/>
        </w:rPr>
        <w:fldChar w:fldCharType="end"/>
      </w:r>
      <w:r w:rsidRPr="006B6EA9">
        <w:rPr>
          <w:rFonts w:eastAsia="Calibri"/>
          <w:sz w:val="28"/>
          <w:szCs w:val="28"/>
          <w:lang w:val="kk-KZ" w:eastAsia="en-US"/>
        </w:rPr>
        <w:t>;</w:t>
      </w:r>
    </w:p>
    <w:p w:rsidR="006B6EA9" w:rsidRPr="006B6EA9" w:rsidRDefault="006B6EA9" w:rsidP="006B6EA9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6B6EA9">
        <w:rPr>
          <w:rFonts w:eastAsia="Calibri"/>
          <w:sz w:val="28"/>
          <w:szCs w:val="28"/>
          <w:lang w:val="kk-KZ" w:eastAsia="en-US"/>
        </w:rPr>
        <w:t>2)</w:t>
      </w:r>
      <w:r w:rsidRPr="006B6EA9">
        <w:rPr>
          <w:rFonts w:eastAsia="Calibri"/>
          <w:sz w:val="28"/>
          <w:szCs w:val="28"/>
          <w:lang w:val="kk-KZ" w:eastAsia="en-US"/>
        </w:rPr>
        <w:tab/>
        <w:t>осы қаулыны ресми жарияланғаннан кейін Қазақстан Республикасы Ұлттық Банкінің ресми интернет-ресурсына орналастыруды;</w:t>
      </w:r>
    </w:p>
    <w:p w:rsidR="006B6EA9" w:rsidRPr="006B6EA9" w:rsidRDefault="006B6EA9" w:rsidP="006B6EA9">
      <w:pPr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6B6EA9">
        <w:rPr>
          <w:rFonts w:eastAsia="Calibri"/>
          <w:sz w:val="28"/>
          <w:szCs w:val="28"/>
          <w:lang w:val="kk-KZ" w:eastAsia="en-US"/>
        </w:rPr>
        <w:t>3) осы қаулы мемлекеттік тіркелгеннен кейін он жұмыс күні ішінде Заң департаментіне осы қаулының осы тармағының 2) тармақшасында және 4-тармағында көзделген іс-шаралардың орындалуы туралы мәліметтерді ұсынуды қамтамасыз етсін.</w:t>
      </w:r>
    </w:p>
    <w:p w:rsidR="006B6EA9" w:rsidRPr="006B6EA9" w:rsidRDefault="006B6EA9" w:rsidP="006B6EA9">
      <w:pPr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6B6EA9">
        <w:rPr>
          <w:rFonts w:eastAsia="Calibri"/>
          <w:sz w:val="28"/>
          <w:szCs w:val="28"/>
          <w:lang w:val="kk-KZ" w:eastAsia="en-US"/>
        </w:rPr>
        <w:t>4. Ақпарат және коммуникациялар департаменті –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p w:rsidR="006B6EA9" w:rsidRDefault="006B6EA9" w:rsidP="006B6EA9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B6EA9">
        <w:rPr>
          <w:rStyle w:val="s0"/>
          <w:sz w:val="28"/>
          <w:szCs w:val="28"/>
          <w:lang w:val="kk-KZ"/>
        </w:rPr>
        <w:t xml:space="preserve">5. Осы қаулының орындалуын бақылау </w:t>
      </w:r>
      <w:r w:rsidRPr="006B6EA9">
        <w:rPr>
          <w:rFonts w:ascii="Times New Roman" w:hAnsi="Times New Roman"/>
          <w:sz w:val="28"/>
          <w:szCs w:val="28"/>
          <w:lang w:val="kk-KZ"/>
        </w:rPr>
        <w:t>Қазақстан Республикасы Ұлттық Банкі Төрағасының жетекшілік ететін орынбасарына жүктелсін.</w:t>
      </w:r>
    </w:p>
    <w:p w:rsidR="006B6EA9" w:rsidRPr="006B6EA9" w:rsidRDefault="006B6EA9" w:rsidP="006B6EA9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6B6EA9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>6. Осы қаулы 2021 жылғы 1 шілдеден бастап қолданысқа енгізіледі.</w:t>
      </w:r>
    </w:p>
    <w:p w:rsidR="00EE69B8" w:rsidRPr="006B6EA9" w:rsidRDefault="00EE69B8" w:rsidP="006B6EA9">
      <w:pPr>
        <w:contextualSpacing/>
        <w:rPr>
          <w:color w:val="3399FF"/>
          <w:sz w:val="28"/>
          <w:szCs w:val="28"/>
          <w:lang w:val="kk-KZ"/>
        </w:rPr>
      </w:pPr>
    </w:p>
    <w:p w:rsidR="00642211" w:rsidRPr="006B6EA9" w:rsidRDefault="00642211" w:rsidP="006B6EA9">
      <w:pPr>
        <w:contextualSpacing/>
        <w:rPr>
          <w:color w:val="3399FF"/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:rsidRPr="006B6EA9" w:rsidTr="008858D2">
        <w:tc>
          <w:tcPr>
            <w:tcW w:w="3652" w:type="dxa"/>
            <w:hideMark/>
          </w:tcPr>
          <w:p w:rsidR="008858D2" w:rsidRPr="006B6EA9" w:rsidRDefault="008858D2" w:rsidP="006B6EA9">
            <w:pPr>
              <w:contextualSpacing/>
              <w:rPr>
                <w:b/>
                <w:sz w:val="28"/>
                <w:szCs w:val="28"/>
              </w:rPr>
            </w:pPr>
            <w:proofErr w:type="spellStart"/>
            <w:r w:rsidRPr="006B6EA9">
              <w:rPr>
                <w:b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126" w:type="dxa"/>
          </w:tcPr>
          <w:p w:rsidR="008858D2" w:rsidRPr="006B6EA9" w:rsidRDefault="008858D2" w:rsidP="006B6EA9">
            <w:pPr>
              <w:contextualSpacing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8858D2" w:rsidRPr="006B6EA9" w:rsidRDefault="00B2298B" w:rsidP="006B6EA9">
            <w:pPr>
              <w:contextualSpacing/>
              <w:rPr>
                <w:b/>
                <w:sz w:val="28"/>
                <w:szCs w:val="28"/>
                <w:lang w:val="kk-KZ"/>
              </w:rPr>
            </w:pPr>
            <w:r w:rsidRPr="006B6EA9"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:rsidR="00642211" w:rsidRPr="006B6EA9" w:rsidRDefault="00642211" w:rsidP="006B6EA9">
      <w:pPr>
        <w:overflowPunct/>
        <w:autoSpaceDE/>
        <w:autoSpaceDN/>
        <w:adjustRightInd/>
        <w:contextualSpacing/>
        <w:rPr>
          <w:sz w:val="28"/>
          <w:szCs w:val="28"/>
          <w:lang w:val="kk-KZ"/>
        </w:rPr>
      </w:pPr>
    </w:p>
    <w:sectPr w:rsidR="00642211" w:rsidRPr="006B6EA9" w:rsidSect="00741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E01" w:rsidRDefault="00F30E01">
      <w:r>
        <w:separator/>
      </w:r>
    </w:p>
  </w:endnote>
  <w:endnote w:type="continuationSeparator" w:id="0">
    <w:p w:rsidR="00F30E01" w:rsidRDefault="00F3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21" w:rsidRDefault="004B6D2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21" w:rsidRDefault="004B6D21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21" w:rsidRDefault="004B6D2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E01" w:rsidRDefault="00F30E01">
      <w:r>
        <w:separator/>
      </w:r>
    </w:p>
  </w:footnote>
  <w:footnote w:type="continuationSeparator" w:id="0">
    <w:p w:rsidR="00F30E01" w:rsidRDefault="00F3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4114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5B25D4" w:rsidRDefault="005B25D4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</w:rPr>
            <w:t>«</w:t>
          </w:r>
          <w:r>
            <w:rPr>
              <w:b/>
              <w:bCs/>
              <w:color w:val="3399FF"/>
              <w:lang w:val="kk-KZ"/>
            </w:rPr>
            <w:t>ҚАЗАҚСТАН</w:t>
          </w:r>
        </w:p>
        <w:p w:rsidR="005B25D4" w:rsidRDefault="005B25D4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РЕСПУБЛИКАСЫНЫҢ</w:t>
          </w:r>
        </w:p>
        <w:p w:rsidR="004B400D" w:rsidRDefault="005B25D4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>
            <w:rPr>
              <w:b/>
              <w:bCs/>
              <w:color w:val="3399FF"/>
              <w:lang w:val="kk-KZ"/>
            </w:rPr>
            <w:t>ҰЛТТЫҚ БАНКІ</w:t>
          </w:r>
          <w:r>
            <w:rPr>
              <w:b/>
              <w:bCs/>
              <w:color w:val="3399FF"/>
            </w:rPr>
            <w:t>»</w:t>
          </w:r>
        </w:p>
        <w:p w:rsidR="005B25D4" w:rsidRPr="005B25D4" w:rsidRDefault="005B25D4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Default="005B25D4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РЕСПУБЛИКАНСКОЕ </w:t>
          </w:r>
        </w:p>
        <w:p w:rsidR="005B25D4" w:rsidRDefault="005B25D4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ГОСУДАРСТВЕННОЕ УЧРЕЖДЕНИЕ </w:t>
          </w:r>
        </w:p>
        <w:p w:rsidR="005B25D4" w:rsidRDefault="005B25D4" w:rsidP="001A1881">
          <w:pPr>
            <w:spacing w:line="288" w:lineRule="auto"/>
            <w:jc w:val="center"/>
            <w:rPr>
              <w:b/>
              <w:bCs/>
              <w:color w:val="3399FF"/>
            </w:rPr>
          </w:pPr>
          <w:r>
            <w:rPr>
              <w:b/>
              <w:bCs/>
              <w:color w:val="3399FF"/>
            </w:rPr>
            <w:t>«НАЦИОНАЛЬНЫЙ БАНК</w:t>
          </w:r>
        </w:p>
        <w:p w:rsidR="005B25D4" w:rsidRPr="005B25D4" w:rsidRDefault="005B25D4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</w:rPr>
          </w:pPr>
          <w:r>
            <w:rPr>
              <w:b/>
              <w:bCs/>
              <w:color w:val="3399FF"/>
            </w:rPr>
            <w:t>РЕСПУБЛИКИ КАЗАХСТАН»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5B25D4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БАСҚАРМАСЫНЫҢ</w:t>
          </w:r>
        </w:p>
        <w:p w:rsidR="005B25D4" w:rsidRPr="005B25D4" w:rsidRDefault="005B25D4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5B25D4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</w:t>
          </w:r>
          <w:r w:rsidR="005B25D4">
            <w:rPr>
              <w:b/>
              <w:bCs/>
              <w:color w:val="3399FF"/>
              <w:sz w:val="22"/>
              <w:szCs w:val="22"/>
              <w:lang w:val="kk-KZ"/>
            </w:rPr>
            <w:t xml:space="preserve">ОСТАНОВЛЕНИЕ </w:t>
          </w:r>
        </w:p>
        <w:p w:rsidR="005B25D4" w:rsidRPr="005B25D4" w:rsidRDefault="005B25D4" w:rsidP="005B25D4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ПРАВЛЕНИЯ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675A1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4B6D21">
      <w:rPr>
        <w:b/>
        <w:color w:val="3399FF"/>
        <w:sz w:val="22"/>
        <w:szCs w:val="22"/>
        <w:lang w:val="kk-KZ"/>
      </w:rPr>
      <w:t>20</w:t>
    </w:r>
    <w:r w:rsidR="004B6D21">
      <w:rPr>
        <w:color w:val="3A7298"/>
        <w:sz w:val="22"/>
        <w:szCs w:val="22"/>
        <w:lang w:val="kk-KZ"/>
      </w:rPr>
      <w:t>___</w:t>
    </w:r>
    <w:r w:rsidR="006340C9" w:rsidRPr="0087566C">
      <w:rPr>
        <w:b/>
        <w:color w:val="3399FF"/>
        <w:sz w:val="22"/>
        <w:szCs w:val="22"/>
      </w:rPr>
      <w:t xml:space="preserve">   </w:t>
    </w:r>
    <w:r w:rsidR="006340C9" w:rsidRPr="0087566C">
      <w:rPr>
        <w:b/>
        <w:color w:val="3399FF"/>
        <w:sz w:val="22"/>
        <w:szCs w:val="22"/>
        <w:lang w:val="kk-KZ"/>
      </w:rPr>
      <w:t>жылғы  __________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>№  ____________________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2773D"/>
    <w:rsid w:val="00073119"/>
    <w:rsid w:val="000870F9"/>
    <w:rsid w:val="000922AA"/>
    <w:rsid w:val="000D4DAC"/>
    <w:rsid w:val="000F48E7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F11B1"/>
    <w:rsid w:val="00341898"/>
    <w:rsid w:val="00364E0B"/>
    <w:rsid w:val="003F241E"/>
    <w:rsid w:val="00423754"/>
    <w:rsid w:val="00430E89"/>
    <w:rsid w:val="004726FE"/>
    <w:rsid w:val="00486F3C"/>
    <w:rsid w:val="0049623C"/>
    <w:rsid w:val="00496475"/>
    <w:rsid w:val="004B400D"/>
    <w:rsid w:val="004B6D21"/>
    <w:rsid w:val="004C34B8"/>
    <w:rsid w:val="004E49BE"/>
    <w:rsid w:val="004F3375"/>
    <w:rsid w:val="005B25D4"/>
    <w:rsid w:val="005C5F30"/>
    <w:rsid w:val="005F582C"/>
    <w:rsid w:val="006340C9"/>
    <w:rsid w:val="00642211"/>
    <w:rsid w:val="0067240F"/>
    <w:rsid w:val="006B0963"/>
    <w:rsid w:val="006B6938"/>
    <w:rsid w:val="006B6EA9"/>
    <w:rsid w:val="007006E3"/>
    <w:rsid w:val="007111E8"/>
    <w:rsid w:val="00720FC6"/>
    <w:rsid w:val="00731B2A"/>
    <w:rsid w:val="00740441"/>
    <w:rsid w:val="00741149"/>
    <w:rsid w:val="007702A5"/>
    <w:rsid w:val="007767CD"/>
    <w:rsid w:val="00782A16"/>
    <w:rsid w:val="007E588D"/>
    <w:rsid w:val="0081000A"/>
    <w:rsid w:val="008436CA"/>
    <w:rsid w:val="00866964"/>
    <w:rsid w:val="00867FA4"/>
    <w:rsid w:val="008858D2"/>
    <w:rsid w:val="00892E1E"/>
    <w:rsid w:val="009139A9"/>
    <w:rsid w:val="00914138"/>
    <w:rsid w:val="00915A4B"/>
    <w:rsid w:val="00934587"/>
    <w:rsid w:val="0094547D"/>
    <w:rsid w:val="00965DB2"/>
    <w:rsid w:val="009924CE"/>
    <w:rsid w:val="009B69F4"/>
    <w:rsid w:val="009C4FD7"/>
    <w:rsid w:val="00A10052"/>
    <w:rsid w:val="00A17FE7"/>
    <w:rsid w:val="00A338BC"/>
    <w:rsid w:val="00A47D62"/>
    <w:rsid w:val="00AA225A"/>
    <w:rsid w:val="00AC76FB"/>
    <w:rsid w:val="00B12C86"/>
    <w:rsid w:val="00B2298B"/>
    <w:rsid w:val="00B5615F"/>
    <w:rsid w:val="00B841B2"/>
    <w:rsid w:val="00B86340"/>
    <w:rsid w:val="00BE3CFA"/>
    <w:rsid w:val="00BE78CA"/>
    <w:rsid w:val="00C33D18"/>
    <w:rsid w:val="00C44E63"/>
    <w:rsid w:val="00C723BA"/>
    <w:rsid w:val="00C7780A"/>
    <w:rsid w:val="00CA1875"/>
    <w:rsid w:val="00CA4D29"/>
    <w:rsid w:val="00CC7D90"/>
    <w:rsid w:val="00CD3C51"/>
    <w:rsid w:val="00CE6A1B"/>
    <w:rsid w:val="00D03D0C"/>
    <w:rsid w:val="00D11982"/>
    <w:rsid w:val="00D14F06"/>
    <w:rsid w:val="00DD35CD"/>
    <w:rsid w:val="00E43190"/>
    <w:rsid w:val="00E57A5B"/>
    <w:rsid w:val="00E866E0"/>
    <w:rsid w:val="00EB54A3"/>
    <w:rsid w:val="00EC3C11"/>
    <w:rsid w:val="00ED617A"/>
    <w:rsid w:val="00EE1A39"/>
    <w:rsid w:val="00EE69B8"/>
    <w:rsid w:val="00F22932"/>
    <w:rsid w:val="00F30E01"/>
    <w:rsid w:val="00F525B9"/>
    <w:rsid w:val="00F64017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25</cp:revision>
  <dcterms:created xsi:type="dcterms:W3CDTF">2018-09-21T12:01:00Z</dcterms:created>
  <dcterms:modified xsi:type="dcterms:W3CDTF">2020-09-30T12:53:00Z</dcterms:modified>
</cp:coreProperties>
</file>