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F2A" w:rsidRDefault="00B24F2A" w:rsidP="00B24F2A">
      <w:pPr>
        <w:tabs>
          <w:tab w:val="left" w:pos="8640"/>
        </w:tabs>
        <w:spacing w:after="0" w:line="240" w:lineRule="auto"/>
        <w:jc w:val="center"/>
        <w:rPr>
          <w:rFonts w:ascii="Times New Roman" w:eastAsia="Times New Roman" w:hAnsi="Times New Roman"/>
          <w:i/>
          <w:sz w:val="24"/>
          <w:szCs w:val="24"/>
          <w:lang w:val="kk-KZ" w:eastAsia="ru-RU"/>
        </w:rPr>
      </w:pPr>
    </w:p>
    <w:tbl>
      <w:tblPr>
        <w:tblW w:w="10080" w:type="dxa"/>
        <w:tblInd w:w="108" w:type="dxa"/>
        <w:tblLayout w:type="fixed"/>
        <w:tblLook w:val="01E0" w:firstRow="1" w:lastRow="1" w:firstColumn="1" w:lastColumn="1" w:noHBand="0" w:noVBand="0"/>
      </w:tblPr>
      <w:tblGrid>
        <w:gridCol w:w="4320"/>
        <w:gridCol w:w="1800"/>
        <w:gridCol w:w="3960"/>
      </w:tblGrid>
      <w:tr w:rsidR="00B24F2A" w:rsidRPr="00B24F2A" w:rsidTr="00654886">
        <w:trPr>
          <w:trHeight w:val="1843"/>
        </w:trPr>
        <w:tc>
          <w:tcPr>
            <w:tcW w:w="4320" w:type="dxa"/>
            <w:shd w:val="clear" w:color="auto" w:fill="auto"/>
          </w:tcPr>
          <w:p w:rsidR="00B24F2A" w:rsidRPr="00B24F2A" w:rsidRDefault="00B24F2A" w:rsidP="00B24F2A">
            <w:pPr>
              <w:spacing w:after="0" w:line="240" w:lineRule="auto"/>
              <w:jc w:val="center"/>
              <w:rPr>
                <w:rFonts w:ascii="Times New Roman" w:eastAsia="Times New Roman" w:hAnsi="Times New Roman"/>
                <w:lang w:val="en-US" w:eastAsia="ru-RU"/>
              </w:rPr>
            </w:pPr>
          </w:p>
          <w:p w:rsidR="00B24F2A" w:rsidRPr="00B24F2A" w:rsidRDefault="00B24F2A" w:rsidP="00B24F2A">
            <w:pPr>
              <w:spacing w:after="0" w:line="240" w:lineRule="auto"/>
              <w:jc w:val="center"/>
              <w:rPr>
                <w:rFonts w:ascii="Times New Roman" w:eastAsia="Times New Roman" w:hAnsi="Times New Roman"/>
                <w:b/>
                <w:lang w:val="kk-KZ" w:eastAsia="ru-RU"/>
              </w:rPr>
            </w:pPr>
            <w:r w:rsidRPr="00B24F2A">
              <w:rPr>
                <w:rFonts w:ascii="Times New Roman" w:eastAsia="Times New Roman" w:hAnsi="Times New Roman"/>
                <w:b/>
                <w:lang w:val="kk-KZ" w:eastAsia="ru-RU"/>
              </w:rPr>
              <w:t>«ҚАЗАҚСТАН РЕСПУБЛИКАСЫНЫҢ</w:t>
            </w:r>
          </w:p>
          <w:p w:rsidR="00B24F2A" w:rsidRPr="00B24F2A" w:rsidRDefault="00B24F2A" w:rsidP="00B24F2A">
            <w:pPr>
              <w:spacing w:after="0" w:line="240" w:lineRule="auto"/>
              <w:jc w:val="center"/>
              <w:rPr>
                <w:rFonts w:ascii="Times New Roman" w:eastAsia="Times New Roman" w:hAnsi="Times New Roman"/>
                <w:b/>
                <w:lang w:val="kk-KZ" w:eastAsia="ru-RU"/>
              </w:rPr>
            </w:pPr>
            <w:r w:rsidRPr="00B24F2A">
              <w:rPr>
                <w:rFonts w:ascii="Times New Roman" w:eastAsia="Times New Roman" w:hAnsi="Times New Roman"/>
                <w:b/>
                <w:lang w:val="kk-KZ" w:eastAsia="ru-RU"/>
              </w:rPr>
              <w:t>ҰЛТТЫҚ БАНКІ»</w:t>
            </w:r>
          </w:p>
          <w:p w:rsidR="00B24F2A" w:rsidRPr="00B24F2A" w:rsidRDefault="00B24F2A" w:rsidP="00B24F2A">
            <w:pPr>
              <w:spacing w:after="0" w:line="240" w:lineRule="auto"/>
              <w:jc w:val="center"/>
              <w:rPr>
                <w:rFonts w:ascii="Times New Roman" w:eastAsia="Times New Roman" w:hAnsi="Times New Roman"/>
                <w:b/>
                <w:lang w:val="kk-KZ" w:eastAsia="ru-RU"/>
              </w:rPr>
            </w:pPr>
          </w:p>
          <w:p w:rsidR="00B24F2A" w:rsidRPr="00B24F2A" w:rsidRDefault="00B24F2A" w:rsidP="00B24F2A">
            <w:pPr>
              <w:spacing w:after="0" w:line="240" w:lineRule="auto"/>
              <w:jc w:val="center"/>
              <w:rPr>
                <w:rFonts w:ascii="Times New Roman" w:eastAsia="Times New Roman" w:hAnsi="Times New Roman"/>
                <w:lang w:val="kk-KZ" w:eastAsia="ru-RU"/>
              </w:rPr>
            </w:pPr>
            <w:r w:rsidRPr="00B24F2A">
              <w:rPr>
                <w:rFonts w:ascii="Times New Roman" w:eastAsia="Times New Roman" w:hAnsi="Times New Roman"/>
                <w:lang w:val="kk-KZ" w:eastAsia="ru-RU"/>
              </w:rPr>
              <w:t xml:space="preserve">РЕСПУБЛИКАЛЫҚ </w:t>
            </w:r>
          </w:p>
          <w:p w:rsidR="00B24F2A" w:rsidRPr="00B24F2A" w:rsidRDefault="00B24F2A" w:rsidP="00B24F2A">
            <w:pPr>
              <w:spacing w:after="0" w:line="240" w:lineRule="auto"/>
              <w:jc w:val="center"/>
              <w:rPr>
                <w:rFonts w:ascii="Times New Roman" w:eastAsia="Times New Roman" w:hAnsi="Times New Roman"/>
                <w:b/>
                <w:lang w:eastAsia="ru-RU"/>
              </w:rPr>
            </w:pPr>
            <w:r w:rsidRPr="00B24F2A">
              <w:rPr>
                <w:rFonts w:ascii="Times New Roman" w:eastAsia="Times New Roman" w:hAnsi="Times New Roman"/>
                <w:lang w:val="kk-KZ" w:eastAsia="ru-RU"/>
              </w:rPr>
              <w:t>МЕМЛЕКЕТТІК</w:t>
            </w:r>
            <w:r w:rsidRPr="00B24F2A">
              <w:rPr>
                <w:rFonts w:ascii="Times New Roman" w:eastAsia="Times New Roman" w:hAnsi="Times New Roman"/>
                <w:lang w:eastAsia="ru-RU"/>
              </w:rPr>
              <w:t xml:space="preserve"> </w:t>
            </w:r>
            <w:r w:rsidRPr="00B24F2A">
              <w:rPr>
                <w:rFonts w:ascii="Times New Roman" w:eastAsia="Times New Roman" w:hAnsi="Times New Roman"/>
                <w:lang w:val="kk-KZ" w:eastAsia="ru-RU"/>
              </w:rPr>
              <w:t>МЕКЕМЕСІ</w:t>
            </w:r>
          </w:p>
          <w:p w:rsidR="00B24F2A" w:rsidRPr="00B24F2A" w:rsidRDefault="00B24F2A" w:rsidP="00B24F2A">
            <w:pPr>
              <w:spacing w:after="0" w:line="240" w:lineRule="auto"/>
              <w:jc w:val="center"/>
              <w:rPr>
                <w:rFonts w:ascii="Times New Roman" w:eastAsia="Times New Roman" w:hAnsi="Times New Roman"/>
                <w:b/>
                <w:lang w:eastAsia="ru-RU"/>
              </w:rPr>
            </w:pPr>
          </w:p>
        </w:tc>
        <w:tc>
          <w:tcPr>
            <w:tcW w:w="1800" w:type="dxa"/>
            <w:shd w:val="clear" w:color="auto" w:fill="auto"/>
          </w:tcPr>
          <w:p w:rsidR="00B24F2A" w:rsidRPr="00B24F2A" w:rsidRDefault="00B24F2A" w:rsidP="00B24F2A">
            <w:pPr>
              <w:spacing w:after="0" w:line="240" w:lineRule="auto"/>
              <w:jc w:val="center"/>
              <w:rPr>
                <w:rFonts w:ascii="Times New Roman" w:eastAsia="Times New Roman" w:hAnsi="Times New Roman"/>
                <w:lang w:val="kk-KZ" w:eastAsia="ru-RU"/>
              </w:rPr>
            </w:pPr>
            <w:r>
              <w:rPr>
                <w:rFonts w:ascii="Times New Roman" w:eastAsia="Times New Roman" w:hAnsi="Times New Roman"/>
                <w:noProof/>
                <w:sz w:val="24"/>
                <w:szCs w:val="24"/>
                <w:lang w:eastAsia="ru-RU"/>
              </w:rPr>
              <w:drawing>
                <wp:inline distT="0" distB="0" distL="0" distR="0">
                  <wp:extent cx="970280" cy="1025525"/>
                  <wp:effectExtent l="0" t="0" r="127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0280" cy="1025525"/>
                          </a:xfrm>
                          <a:prstGeom prst="rect">
                            <a:avLst/>
                          </a:prstGeom>
                          <a:noFill/>
                          <a:ln>
                            <a:noFill/>
                          </a:ln>
                        </pic:spPr>
                      </pic:pic>
                    </a:graphicData>
                  </a:graphic>
                </wp:inline>
              </w:drawing>
            </w:r>
          </w:p>
        </w:tc>
        <w:tc>
          <w:tcPr>
            <w:tcW w:w="3960" w:type="dxa"/>
            <w:shd w:val="clear" w:color="auto" w:fill="auto"/>
          </w:tcPr>
          <w:p w:rsidR="00B24F2A" w:rsidRPr="00B24F2A" w:rsidRDefault="00B24F2A" w:rsidP="00B24F2A">
            <w:pPr>
              <w:spacing w:after="0" w:line="240" w:lineRule="auto"/>
              <w:jc w:val="center"/>
              <w:rPr>
                <w:rFonts w:ascii="Times New Roman" w:eastAsia="Times New Roman" w:hAnsi="Times New Roman"/>
                <w:b/>
                <w:lang w:eastAsia="ru-RU"/>
              </w:rPr>
            </w:pPr>
          </w:p>
          <w:p w:rsidR="00B24F2A" w:rsidRPr="00B24F2A" w:rsidRDefault="00B24F2A" w:rsidP="00B24F2A">
            <w:pPr>
              <w:spacing w:after="0" w:line="240" w:lineRule="auto"/>
              <w:jc w:val="center"/>
              <w:rPr>
                <w:rFonts w:ascii="Times New Roman" w:eastAsia="Times New Roman" w:hAnsi="Times New Roman"/>
                <w:lang w:eastAsia="ru-RU"/>
              </w:rPr>
            </w:pPr>
            <w:r w:rsidRPr="00B24F2A">
              <w:rPr>
                <w:rFonts w:ascii="Times New Roman" w:eastAsia="Times New Roman" w:hAnsi="Times New Roman"/>
                <w:lang w:eastAsia="ru-RU"/>
              </w:rPr>
              <w:t xml:space="preserve">РЕСПУБЛИКАНСКОЕ </w:t>
            </w:r>
          </w:p>
          <w:p w:rsidR="00B24F2A" w:rsidRPr="00B24F2A" w:rsidRDefault="00B24F2A" w:rsidP="00B24F2A">
            <w:pPr>
              <w:spacing w:after="0" w:line="240" w:lineRule="auto"/>
              <w:jc w:val="center"/>
              <w:rPr>
                <w:rFonts w:ascii="Times New Roman" w:eastAsia="Times New Roman" w:hAnsi="Times New Roman"/>
                <w:lang w:eastAsia="ru-RU"/>
              </w:rPr>
            </w:pPr>
            <w:r w:rsidRPr="00B24F2A">
              <w:rPr>
                <w:rFonts w:ascii="Times New Roman" w:eastAsia="Times New Roman" w:hAnsi="Times New Roman"/>
                <w:lang w:eastAsia="ru-RU"/>
              </w:rPr>
              <w:t>ГОСУДАР</w:t>
            </w:r>
            <w:r w:rsidRPr="00B24F2A">
              <w:rPr>
                <w:rFonts w:ascii="Times New Roman" w:eastAsia="Times New Roman" w:hAnsi="Times New Roman"/>
                <w:lang w:val="kk-KZ" w:eastAsia="ru-RU"/>
              </w:rPr>
              <w:t>С</w:t>
            </w:r>
            <w:r w:rsidRPr="00B24F2A">
              <w:rPr>
                <w:rFonts w:ascii="Times New Roman" w:eastAsia="Times New Roman" w:hAnsi="Times New Roman"/>
                <w:lang w:eastAsia="ru-RU"/>
              </w:rPr>
              <w:t>ТВЕННОЕ УЧРЕЖДЕНИЕ</w:t>
            </w:r>
          </w:p>
          <w:p w:rsidR="00B24F2A" w:rsidRPr="00B24F2A" w:rsidRDefault="00B24F2A" w:rsidP="00B24F2A">
            <w:pPr>
              <w:spacing w:after="0" w:line="240" w:lineRule="auto"/>
              <w:jc w:val="center"/>
              <w:rPr>
                <w:rFonts w:ascii="Times New Roman" w:eastAsia="Times New Roman" w:hAnsi="Times New Roman"/>
                <w:b/>
                <w:lang w:eastAsia="ru-RU"/>
              </w:rPr>
            </w:pPr>
          </w:p>
          <w:p w:rsidR="00B24F2A" w:rsidRPr="00B24F2A" w:rsidRDefault="00B24F2A" w:rsidP="00B24F2A">
            <w:pPr>
              <w:spacing w:after="0" w:line="240" w:lineRule="auto"/>
              <w:jc w:val="center"/>
              <w:rPr>
                <w:rFonts w:ascii="Times New Roman" w:eastAsia="Times New Roman" w:hAnsi="Times New Roman"/>
                <w:b/>
                <w:lang w:eastAsia="ru-RU"/>
              </w:rPr>
            </w:pPr>
            <w:r w:rsidRPr="00B24F2A">
              <w:rPr>
                <w:rFonts w:ascii="Times New Roman" w:eastAsia="Times New Roman" w:hAnsi="Times New Roman"/>
                <w:b/>
                <w:lang w:eastAsia="ru-RU"/>
              </w:rPr>
              <w:t>«НАЦИОНАЛЬНЫЙ БАНК</w:t>
            </w:r>
          </w:p>
          <w:p w:rsidR="00B24F2A" w:rsidRPr="00B24F2A" w:rsidRDefault="00B24F2A" w:rsidP="00B24F2A">
            <w:pPr>
              <w:spacing w:after="0" w:line="240" w:lineRule="auto"/>
              <w:jc w:val="center"/>
              <w:rPr>
                <w:rFonts w:ascii="Times New Roman" w:eastAsia="Times New Roman" w:hAnsi="Times New Roman"/>
                <w:b/>
                <w:lang w:eastAsia="ru-RU"/>
              </w:rPr>
            </w:pPr>
            <w:r w:rsidRPr="00B24F2A">
              <w:rPr>
                <w:rFonts w:ascii="Times New Roman" w:eastAsia="Times New Roman" w:hAnsi="Times New Roman"/>
                <w:b/>
                <w:lang w:eastAsia="ru-RU"/>
              </w:rPr>
              <w:t>РЕСПУБЛИКИ КАЗАХСТАН»</w:t>
            </w:r>
          </w:p>
          <w:p w:rsidR="00B24F2A" w:rsidRPr="00B24F2A" w:rsidRDefault="00B24F2A" w:rsidP="00B24F2A">
            <w:pPr>
              <w:spacing w:after="0" w:line="240" w:lineRule="auto"/>
              <w:jc w:val="center"/>
              <w:rPr>
                <w:rFonts w:ascii="Times New Roman" w:eastAsia="Times New Roman" w:hAnsi="Times New Roman"/>
                <w:b/>
                <w:sz w:val="24"/>
                <w:szCs w:val="24"/>
                <w:lang w:eastAsia="ru-RU"/>
              </w:rPr>
            </w:pPr>
          </w:p>
        </w:tc>
      </w:tr>
      <w:tr w:rsidR="00B24F2A" w:rsidRPr="00B24F2A" w:rsidTr="00654886">
        <w:trPr>
          <w:trHeight w:val="691"/>
        </w:trPr>
        <w:tc>
          <w:tcPr>
            <w:tcW w:w="4320" w:type="dxa"/>
            <w:shd w:val="clear" w:color="auto" w:fill="auto"/>
          </w:tcPr>
          <w:p w:rsidR="00B24F2A" w:rsidRPr="00B24F2A" w:rsidRDefault="00B24F2A" w:rsidP="00B24F2A">
            <w:pPr>
              <w:spacing w:after="0" w:line="240" w:lineRule="auto"/>
              <w:jc w:val="center"/>
              <w:rPr>
                <w:rFonts w:ascii="Times New Roman" w:eastAsia="Times New Roman" w:hAnsi="Times New Roman"/>
                <w:b/>
                <w:sz w:val="24"/>
                <w:szCs w:val="24"/>
                <w:lang w:val="kk-KZ" w:eastAsia="ru-RU"/>
              </w:rPr>
            </w:pPr>
            <w:r w:rsidRPr="00B24F2A">
              <w:rPr>
                <w:rFonts w:ascii="Times New Roman" w:eastAsia="Times New Roman" w:hAnsi="Times New Roman"/>
                <w:b/>
                <w:sz w:val="24"/>
                <w:szCs w:val="24"/>
                <w:lang w:eastAsia="ru-RU"/>
              </w:rPr>
              <w:t>БА</w:t>
            </w:r>
            <w:r w:rsidRPr="00B24F2A">
              <w:rPr>
                <w:rFonts w:ascii="Times New Roman" w:eastAsia="Times New Roman" w:hAnsi="Times New Roman"/>
                <w:b/>
                <w:sz w:val="24"/>
                <w:szCs w:val="24"/>
                <w:lang w:val="kk-KZ" w:eastAsia="ru-RU"/>
              </w:rPr>
              <w:t>СҚАРМАСЫНЫҢ</w:t>
            </w:r>
          </w:p>
          <w:p w:rsidR="00B24F2A" w:rsidRPr="00B24F2A" w:rsidRDefault="00B24F2A" w:rsidP="00B24F2A">
            <w:pPr>
              <w:spacing w:after="0" w:line="240" w:lineRule="auto"/>
              <w:jc w:val="center"/>
              <w:rPr>
                <w:rFonts w:ascii="Times New Roman" w:eastAsia="Times New Roman" w:hAnsi="Times New Roman"/>
                <w:b/>
                <w:sz w:val="24"/>
                <w:szCs w:val="24"/>
                <w:lang w:val="kk-KZ" w:eastAsia="ru-RU"/>
              </w:rPr>
            </w:pPr>
            <w:r w:rsidRPr="00B24F2A">
              <w:rPr>
                <w:rFonts w:ascii="Times New Roman" w:eastAsia="Times New Roman" w:hAnsi="Times New Roman"/>
                <w:b/>
                <w:sz w:val="24"/>
                <w:szCs w:val="24"/>
                <w:lang w:val="kk-KZ" w:eastAsia="ru-RU"/>
              </w:rPr>
              <w:t>ҚАУЛЫСЫ</w:t>
            </w:r>
          </w:p>
        </w:tc>
        <w:tc>
          <w:tcPr>
            <w:tcW w:w="1800" w:type="dxa"/>
            <w:shd w:val="clear" w:color="auto" w:fill="auto"/>
          </w:tcPr>
          <w:p w:rsidR="00B24F2A" w:rsidRPr="00B24F2A" w:rsidRDefault="00B24F2A" w:rsidP="00B24F2A">
            <w:pPr>
              <w:spacing w:after="0" w:line="240" w:lineRule="auto"/>
              <w:ind w:left="158"/>
              <w:rPr>
                <w:rFonts w:ascii="Times New Roman" w:eastAsia="Times New Roman" w:hAnsi="Times New Roman"/>
                <w:sz w:val="24"/>
                <w:szCs w:val="24"/>
                <w:lang w:val="kk-KZ" w:eastAsia="ru-RU"/>
              </w:rPr>
            </w:pPr>
          </w:p>
        </w:tc>
        <w:tc>
          <w:tcPr>
            <w:tcW w:w="3960" w:type="dxa"/>
            <w:shd w:val="clear" w:color="auto" w:fill="auto"/>
          </w:tcPr>
          <w:p w:rsidR="00B24F2A" w:rsidRPr="00B24F2A" w:rsidRDefault="00B24F2A" w:rsidP="00B24F2A">
            <w:pPr>
              <w:spacing w:after="0" w:line="240" w:lineRule="auto"/>
              <w:jc w:val="center"/>
              <w:rPr>
                <w:rFonts w:ascii="Times New Roman" w:eastAsia="Times New Roman" w:hAnsi="Times New Roman"/>
                <w:b/>
                <w:sz w:val="24"/>
                <w:szCs w:val="24"/>
                <w:lang w:val="kk-KZ" w:eastAsia="ru-RU"/>
              </w:rPr>
            </w:pPr>
            <w:r w:rsidRPr="00B24F2A">
              <w:rPr>
                <w:rFonts w:ascii="Times New Roman" w:eastAsia="Times New Roman" w:hAnsi="Times New Roman"/>
                <w:b/>
                <w:sz w:val="24"/>
                <w:szCs w:val="24"/>
                <w:lang w:val="kk-KZ" w:eastAsia="ru-RU"/>
              </w:rPr>
              <w:t xml:space="preserve">ПОСТАНОВЛЕНИЕ </w:t>
            </w:r>
          </w:p>
          <w:p w:rsidR="00B24F2A" w:rsidRPr="00B24F2A" w:rsidRDefault="00B24F2A" w:rsidP="00B24F2A">
            <w:pPr>
              <w:spacing w:after="0" w:line="240" w:lineRule="auto"/>
              <w:jc w:val="center"/>
              <w:rPr>
                <w:rFonts w:ascii="Times New Roman" w:eastAsia="Times New Roman" w:hAnsi="Times New Roman"/>
                <w:b/>
                <w:sz w:val="24"/>
                <w:szCs w:val="24"/>
                <w:lang w:eastAsia="ru-RU"/>
              </w:rPr>
            </w:pPr>
            <w:r w:rsidRPr="00B24F2A">
              <w:rPr>
                <w:rFonts w:ascii="Times New Roman" w:eastAsia="Times New Roman" w:hAnsi="Times New Roman"/>
                <w:b/>
                <w:sz w:val="24"/>
                <w:szCs w:val="24"/>
                <w:lang w:val="kk-KZ" w:eastAsia="ru-RU"/>
              </w:rPr>
              <w:t>ПРАВЛЕНИЯ</w:t>
            </w:r>
          </w:p>
        </w:tc>
      </w:tr>
      <w:tr w:rsidR="00B24F2A" w:rsidRPr="00B24F2A" w:rsidTr="00654886">
        <w:trPr>
          <w:trHeight w:val="964"/>
        </w:trPr>
        <w:tc>
          <w:tcPr>
            <w:tcW w:w="4320" w:type="dxa"/>
            <w:shd w:val="clear" w:color="auto" w:fill="auto"/>
          </w:tcPr>
          <w:p w:rsidR="00B24F2A" w:rsidRPr="00B24F2A" w:rsidRDefault="00B24F2A" w:rsidP="00B24F2A">
            <w:pPr>
              <w:spacing w:after="0" w:line="240" w:lineRule="auto"/>
              <w:jc w:val="center"/>
              <w:rPr>
                <w:rFonts w:ascii="Times New Roman" w:eastAsia="Times New Roman" w:hAnsi="Times New Roman"/>
                <w:sz w:val="24"/>
                <w:szCs w:val="24"/>
                <w:lang w:eastAsia="ru-RU"/>
              </w:rPr>
            </w:pPr>
          </w:p>
          <w:p w:rsidR="00B24F2A" w:rsidRPr="00B24F2A" w:rsidRDefault="00B24F2A" w:rsidP="00B24F2A">
            <w:pPr>
              <w:spacing w:after="0" w:line="240" w:lineRule="auto"/>
              <w:jc w:val="center"/>
              <w:rPr>
                <w:rFonts w:ascii="Times New Roman" w:eastAsia="Times New Roman" w:hAnsi="Times New Roman"/>
                <w:sz w:val="24"/>
                <w:szCs w:val="24"/>
                <w:lang w:eastAsia="ru-RU"/>
              </w:rPr>
            </w:pPr>
            <w:r w:rsidRPr="00B24F2A">
              <w:rPr>
                <w:rFonts w:ascii="Times New Roman" w:eastAsia="Times New Roman" w:hAnsi="Times New Roman"/>
                <w:sz w:val="24"/>
                <w:szCs w:val="24"/>
                <w:lang w:eastAsia="ru-RU"/>
              </w:rPr>
              <w:t>2017 жылғы  2 қараша</w:t>
            </w:r>
          </w:p>
          <w:p w:rsidR="00B24F2A" w:rsidRPr="00B24F2A" w:rsidRDefault="00B24F2A" w:rsidP="00B24F2A">
            <w:pPr>
              <w:spacing w:after="0" w:line="240" w:lineRule="auto"/>
              <w:jc w:val="center"/>
              <w:rPr>
                <w:rFonts w:ascii="Times New Roman" w:eastAsia="Times New Roman" w:hAnsi="Times New Roman"/>
                <w:sz w:val="24"/>
                <w:szCs w:val="24"/>
                <w:lang w:val="kk-KZ" w:eastAsia="ru-RU"/>
              </w:rPr>
            </w:pPr>
            <w:r w:rsidRPr="00B24F2A">
              <w:rPr>
                <w:rFonts w:ascii="Times New Roman" w:eastAsia="Times New Roman" w:hAnsi="Times New Roman"/>
                <w:sz w:val="24"/>
                <w:szCs w:val="24"/>
                <w:lang w:val="kk-KZ" w:eastAsia="ru-RU"/>
              </w:rPr>
              <w:t xml:space="preserve"> </w:t>
            </w:r>
          </w:p>
          <w:p w:rsidR="00B24F2A" w:rsidRPr="00B24F2A" w:rsidRDefault="00B24F2A" w:rsidP="00B24F2A">
            <w:pPr>
              <w:spacing w:after="0" w:line="240" w:lineRule="auto"/>
              <w:jc w:val="center"/>
              <w:rPr>
                <w:rFonts w:ascii="Times New Roman" w:eastAsia="Times New Roman" w:hAnsi="Times New Roman"/>
                <w:sz w:val="24"/>
                <w:szCs w:val="24"/>
                <w:lang w:val="kk-KZ" w:eastAsia="ru-RU"/>
              </w:rPr>
            </w:pPr>
            <w:r w:rsidRPr="00B24F2A">
              <w:rPr>
                <w:rFonts w:ascii="Times New Roman" w:eastAsia="Times New Roman" w:hAnsi="Times New Roman"/>
                <w:sz w:val="24"/>
                <w:szCs w:val="24"/>
                <w:lang w:eastAsia="ru-RU"/>
              </w:rPr>
              <w:t>Алматы</w:t>
            </w:r>
            <w:r w:rsidRPr="00B24F2A">
              <w:rPr>
                <w:rFonts w:ascii="Times New Roman" w:eastAsia="Times New Roman" w:hAnsi="Times New Roman"/>
                <w:sz w:val="24"/>
                <w:szCs w:val="24"/>
                <w:lang w:val="kk-KZ" w:eastAsia="ru-RU"/>
              </w:rPr>
              <w:t xml:space="preserve"> қаласы </w:t>
            </w:r>
          </w:p>
        </w:tc>
        <w:tc>
          <w:tcPr>
            <w:tcW w:w="1800" w:type="dxa"/>
            <w:shd w:val="clear" w:color="auto" w:fill="auto"/>
          </w:tcPr>
          <w:p w:rsidR="00B24F2A" w:rsidRPr="00B24F2A" w:rsidRDefault="00B24F2A" w:rsidP="00B24F2A">
            <w:pPr>
              <w:spacing w:after="0" w:line="240" w:lineRule="auto"/>
              <w:jc w:val="center"/>
              <w:rPr>
                <w:rFonts w:ascii="Times New Roman" w:eastAsia="Times New Roman" w:hAnsi="Times New Roman"/>
                <w:sz w:val="24"/>
                <w:szCs w:val="24"/>
                <w:lang w:eastAsia="ru-RU"/>
              </w:rPr>
            </w:pPr>
          </w:p>
        </w:tc>
        <w:tc>
          <w:tcPr>
            <w:tcW w:w="3960" w:type="dxa"/>
            <w:shd w:val="clear" w:color="auto" w:fill="auto"/>
          </w:tcPr>
          <w:p w:rsidR="00B24F2A" w:rsidRPr="00B24F2A" w:rsidRDefault="00B24F2A" w:rsidP="00B24F2A">
            <w:pPr>
              <w:spacing w:after="0" w:line="240" w:lineRule="auto"/>
              <w:jc w:val="center"/>
              <w:rPr>
                <w:rFonts w:ascii="Times New Roman" w:eastAsia="Times New Roman" w:hAnsi="Times New Roman"/>
                <w:sz w:val="24"/>
                <w:szCs w:val="24"/>
                <w:lang w:eastAsia="ru-RU"/>
              </w:rPr>
            </w:pPr>
          </w:p>
          <w:p w:rsidR="00B24F2A" w:rsidRPr="00B24F2A" w:rsidRDefault="00B24F2A" w:rsidP="00B24F2A">
            <w:pPr>
              <w:spacing w:after="0" w:line="240" w:lineRule="auto"/>
              <w:jc w:val="center"/>
              <w:rPr>
                <w:rFonts w:ascii="Times New Roman" w:eastAsia="Times New Roman" w:hAnsi="Times New Roman"/>
                <w:sz w:val="24"/>
                <w:szCs w:val="24"/>
                <w:lang w:val="kk-KZ" w:eastAsia="ru-RU"/>
              </w:rPr>
            </w:pPr>
            <w:r w:rsidRPr="00B24F2A">
              <w:rPr>
                <w:rFonts w:ascii="Times New Roman" w:eastAsia="Times New Roman" w:hAnsi="Times New Roman"/>
                <w:sz w:val="24"/>
                <w:szCs w:val="24"/>
                <w:lang w:eastAsia="ru-RU"/>
              </w:rPr>
              <w:t>№ 200</w:t>
            </w:r>
          </w:p>
          <w:p w:rsidR="00B24F2A" w:rsidRPr="00B24F2A" w:rsidRDefault="00B24F2A" w:rsidP="00B24F2A">
            <w:pPr>
              <w:spacing w:after="0" w:line="240" w:lineRule="auto"/>
              <w:jc w:val="center"/>
              <w:rPr>
                <w:rFonts w:ascii="Times New Roman" w:eastAsia="Times New Roman" w:hAnsi="Times New Roman"/>
                <w:sz w:val="24"/>
                <w:szCs w:val="24"/>
                <w:lang w:eastAsia="ru-RU"/>
              </w:rPr>
            </w:pPr>
          </w:p>
          <w:p w:rsidR="00B24F2A" w:rsidRPr="00B24F2A" w:rsidRDefault="00B24F2A" w:rsidP="00B24F2A">
            <w:pPr>
              <w:spacing w:after="0" w:line="240" w:lineRule="auto"/>
              <w:jc w:val="center"/>
              <w:rPr>
                <w:rFonts w:ascii="Times New Roman" w:eastAsia="Times New Roman" w:hAnsi="Times New Roman"/>
                <w:sz w:val="24"/>
                <w:szCs w:val="24"/>
                <w:lang w:eastAsia="ru-RU"/>
              </w:rPr>
            </w:pPr>
            <w:r w:rsidRPr="00B24F2A">
              <w:rPr>
                <w:rFonts w:ascii="Times New Roman" w:eastAsia="Times New Roman" w:hAnsi="Times New Roman"/>
                <w:sz w:val="24"/>
                <w:szCs w:val="24"/>
                <w:lang w:eastAsia="ru-RU"/>
              </w:rPr>
              <w:t>город Алматы</w:t>
            </w:r>
          </w:p>
        </w:tc>
      </w:tr>
    </w:tbl>
    <w:p w:rsidR="00B24F2A" w:rsidRPr="00B24F2A" w:rsidRDefault="00B24F2A" w:rsidP="00B24F2A">
      <w:pPr>
        <w:spacing w:after="0" w:line="240" w:lineRule="auto"/>
        <w:jc w:val="both"/>
        <w:rPr>
          <w:rFonts w:ascii="Times New Roman" w:eastAsia="Times New Roman" w:hAnsi="Times New Roman"/>
          <w:sz w:val="28"/>
          <w:szCs w:val="28"/>
          <w:lang w:val="kk-KZ" w:eastAsia="ru-RU"/>
        </w:rPr>
      </w:pPr>
    </w:p>
    <w:p w:rsidR="00B24F2A" w:rsidRPr="00B24F2A" w:rsidRDefault="00B24F2A" w:rsidP="00B24F2A">
      <w:pPr>
        <w:widowControl w:val="0"/>
        <w:spacing w:after="0" w:line="240" w:lineRule="auto"/>
        <w:jc w:val="both"/>
        <w:rPr>
          <w:rFonts w:ascii="Times New Roman" w:eastAsia="Times New Roman" w:hAnsi="Times New Roman"/>
          <w:b/>
          <w:sz w:val="28"/>
          <w:szCs w:val="28"/>
          <w:lang w:val="kk-KZ" w:eastAsia="ru-RU"/>
        </w:rPr>
      </w:pPr>
      <w:r w:rsidRPr="00B24F2A">
        <w:rPr>
          <w:rFonts w:ascii="Times New Roman" w:eastAsia="Times New Roman" w:hAnsi="Times New Roman"/>
          <w:b/>
          <w:sz w:val="28"/>
          <w:szCs w:val="28"/>
          <w:lang w:val="kk-KZ" w:eastAsia="ru-RU"/>
        </w:rPr>
        <w:t xml:space="preserve">«Арнайы қаржы компанияларының </w:t>
      </w:r>
    </w:p>
    <w:p w:rsidR="00B24F2A" w:rsidRPr="00B24F2A" w:rsidRDefault="00B24F2A" w:rsidP="00B24F2A">
      <w:pPr>
        <w:widowControl w:val="0"/>
        <w:spacing w:after="0" w:line="240" w:lineRule="auto"/>
        <w:jc w:val="both"/>
        <w:rPr>
          <w:rFonts w:ascii="Times New Roman" w:eastAsia="Times New Roman" w:hAnsi="Times New Roman"/>
          <w:b/>
          <w:sz w:val="28"/>
          <w:szCs w:val="28"/>
          <w:lang w:val="kk-KZ" w:eastAsia="ru-RU"/>
        </w:rPr>
      </w:pPr>
      <w:r w:rsidRPr="00B24F2A">
        <w:rPr>
          <w:rFonts w:ascii="Times New Roman" w:eastAsia="Times New Roman" w:hAnsi="Times New Roman"/>
          <w:b/>
          <w:sz w:val="28"/>
          <w:szCs w:val="28"/>
          <w:lang w:val="kk-KZ" w:eastAsia="ru-RU"/>
        </w:rPr>
        <w:t xml:space="preserve">бухгалтерлік есеп жүргізуі жөніндегі </w:t>
      </w:r>
    </w:p>
    <w:p w:rsidR="00B24F2A" w:rsidRPr="00B24F2A" w:rsidRDefault="00B24F2A" w:rsidP="00B24F2A">
      <w:pPr>
        <w:widowControl w:val="0"/>
        <w:spacing w:after="0" w:line="240" w:lineRule="auto"/>
        <w:jc w:val="both"/>
        <w:rPr>
          <w:rFonts w:ascii="Times New Roman" w:eastAsia="Times New Roman" w:hAnsi="Times New Roman"/>
          <w:b/>
          <w:sz w:val="28"/>
          <w:szCs w:val="28"/>
          <w:lang w:val="kk-KZ" w:eastAsia="ru-RU"/>
        </w:rPr>
      </w:pPr>
      <w:r w:rsidRPr="00B24F2A">
        <w:rPr>
          <w:rFonts w:ascii="Times New Roman" w:eastAsia="Times New Roman" w:hAnsi="Times New Roman"/>
          <w:b/>
          <w:sz w:val="28"/>
          <w:szCs w:val="28"/>
          <w:lang w:val="kk-KZ" w:eastAsia="ru-RU"/>
        </w:rPr>
        <w:t xml:space="preserve">нұсқаулықты бекіту туралы» </w:t>
      </w:r>
    </w:p>
    <w:p w:rsidR="00B24F2A" w:rsidRPr="00B24F2A" w:rsidRDefault="00B24F2A" w:rsidP="00B24F2A">
      <w:pPr>
        <w:widowControl w:val="0"/>
        <w:spacing w:after="0" w:line="240" w:lineRule="auto"/>
        <w:jc w:val="both"/>
        <w:rPr>
          <w:rFonts w:ascii="Times New Roman" w:eastAsia="Times New Roman" w:hAnsi="Times New Roman"/>
          <w:b/>
          <w:sz w:val="28"/>
          <w:szCs w:val="28"/>
          <w:lang w:val="kk-KZ" w:eastAsia="ru-RU"/>
        </w:rPr>
      </w:pPr>
      <w:r w:rsidRPr="00B24F2A">
        <w:rPr>
          <w:rFonts w:ascii="Times New Roman" w:eastAsia="Times New Roman" w:hAnsi="Times New Roman"/>
          <w:b/>
          <w:sz w:val="28"/>
          <w:szCs w:val="28"/>
          <w:lang w:val="kk-KZ" w:eastAsia="ru-RU"/>
        </w:rPr>
        <w:t xml:space="preserve">Қазақстан Республикасы Ұлттық Банкі </w:t>
      </w:r>
    </w:p>
    <w:p w:rsidR="00B24F2A" w:rsidRPr="00B24F2A" w:rsidRDefault="00B24F2A" w:rsidP="00B24F2A">
      <w:pPr>
        <w:widowControl w:val="0"/>
        <w:spacing w:after="0" w:line="240" w:lineRule="auto"/>
        <w:jc w:val="both"/>
        <w:rPr>
          <w:rFonts w:ascii="Times New Roman" w:eastAsia="Times New Roman" w:hAnsi="Times New Roman"/>
          <w:b/>
          <w:sz w:val="28"/>
          <w:szCs w:val="28"/>
          <w:lang w:val="kk-KZ" w:eastAsia="ru-RU"/>
        </w:rPr>
      </w:pPr>
      <w:r w:rsidRPr="00B24F2A">
        <w:rPr>
          <w:rFonts w:ascii="Times New Roman" w:eastAsia="Times New Roman" w:hAnsi="Times New Roman"/>
          <w:b/>
          <w:sz w:val="28"/>
          <w:szCs w:val="28"/>
          <w:lang w:val="kk-KZ" w:eastAsia="ru-RU"/>
        </w:rPr>
        <w:t xml:space="preserve">Басқармасының 2008 жылғы 28 қарашадағы </w:t>
      </w:r>
    </w:p>
    <w:p w:rsidR="00B24F2A" w:rsidRPr="00B24F2A" w:rsidRDefault="00B24F2A" w:rsidP="00B24F2A">
      <w:pPr>
        <w:widowControl w:val="0"/>
        <w:spacing w:after="0" w:line="240" w:lineRule="auto"/>
        <w:jc w:val="both"/>
        <w:rPr>
          <w:rFonts w:ascii="Times New Roman" w:eastAsia="Times New Roman" w:hAnsi="Times New Roman"/>
          <w:b/>
          <w:sz w:val="28"/>
          <w:szCs w:val="28"/>
          <w:lang w:val="kk-KZ" w:eastAsia="ru-RU"/>
        </w:rPr>
      </w:pPr>
      <w:r w:rsidRPr="00B24F2A">
        <w:rPr>
          <w:rFonts w:ascii="Times New Roman" w:eastAsia="Times New Roman" w:hAnsi="Times New Roman"/>
          <w:b/>
          <w:sz w:val="28"/>
          <w:szCs w:val="28"/>
          <w:lang w:val="kk-KZ" w:eastAsia="ru-RU"/>
        </w:rPr>
        <w:t>№ 100 қаулысына өзгерістер енгізу туралы</w:t>
      </w:r>
    </w:p>
    <w:p w:rsidR="00B24F2A" w:rsidRPr="00B24F2A" w:rsidRDefault="00B24F2A" w:rsidP="00B24F2A">
      <w:pPr>
        <w:widowControl w:val="0"/>
        <w:spacing w:after="0" w:line="240" w:lineRule="auto"/>
        <w:jc w:val="both"/>
        <w:rPr>
          <w:rFonts w:ascii="Times New Roman" w:eastAsia="Times New Roman" w:hAnsi="Times New Roman"/>
          <w:b/>
          <w:sz w:val="28"/>
          <w:szCs w:val="28"/>
          <w:lang w:val="kk-KZ" w:eastAsia="ru-RU"/>
        </w:rPr>
      </w:pPr>
    </w:p>
    <w:p w:rsidR="00B24F2A" w:rsidRPr="00B24F2A" w:rsidRDefault="00B24F2A" w:rsidP="00B24F2A">
      <w:pPr>
        <w:widowControl w:val="0"/>
        <w:spacing w:after="0" w:line="240" w:lineRule="auto"/>
        <w:jc w:val="both"/>
        <w:rPr>
          <w:rFonts w:ascii="Times New Roman" w:eastAsia="Times New Roman" w:hAnsi="Times New Roman"/>
          <w:sz w:val="28"/>
          <w:szCs w:val="28"/>
          <w:lang w:val="kk-KZ" w:eastAsia="ru-RU"/>
        </w:rPr>
      </w:pPr>
    </w:p>
    <w:p w:rsidR="00B24F2A" w:rsidRPr="00B24F2A" w:rsidRDefault="00B24F2A" w:rsidP="00B24F2A">
      <w:pPr>
        <w:widowControl w:val="0"/>
        <w:spacing w:after="0" w:line="240" w:lineRule="auto"/>
        <w:ind w:firstLine="709"/>
        <w:jc w:val="both"/>
        <w:rPr>
          <w:rFonts w:ascii="Times New Roman" w:eastAsia="Times New Roman" w:hAnsi="Times New Roman"/>
          <w:sz w:val="28"/>
          <w:szCs w:val="28"/>
          <w:lang w:val="kk-KZ" w:eastAsia="ru-RU"/>
        </w:rPr>
      </w:pPr>
      <w:r w:rsidRPr="00B24F2A">
        <w:rPr>
          <w:rFonts w:ascii="Times New Roman" w:eastAsia="Times New Roman" w:hAnsi="Times New Roman"/>
          <w:color w:val="000000"/>
          <w:sz w:val="28"/>
          <w:szCs w:val="28"/>
          <w:lang w:val="kk-KZ" w:eastAsia="ru-RU"/>
        </w:rPr>
        <w:t xml:space="preserve">«Қазақстан Республикасының Ұлттық Банкі туралы» 1995 жылғы </w:t>
      </w:r>
      <w:r w:rsidRPr="00B24F2A">
        <w:rPr>
          <w:rFonts w:ascii="Times New Roman" w:eastAsia="Times New Roman" w:hAnsi="Times New Roman"/>
          <w:color w:val="000000"/>
          <w:sz w:val="28"/>
          <w:szCs w:val="28"/>
          <w:lang w:val="kk-KZ" w:eastAsia="ru-RU"/>
        </w:rPr>
        <w:br/>
        <w:t xml:space="preserve">30 наурыздағы Қазақстан Республикасының Заңына сәйкес, Қазақстан Республикасының </w:t>
      </w:r>
      <w:r w:rsidRPr="00B24F2A">
        <w:rPr>
          <w:rFonts w:ascii="Times New Roman" w:eastAsia="Times New Roman" w:hAnsi="Times New Roman"/>
          <w:sz w:val="28"/>
          <w:szCs w:val="28"/>
          <w:lang w:val="kk-KZ" w:eastAsia="ru-RU"/>
        </w:rPr>
        <w:t xml:space="preserve">нормативтік құқықтық актілерін жетілдіру мақсатында </w:t>
      </w:r>
      <w:r w:rsidRPr="00B24F2A">
        <w:rPr>
          <w:rFonts w:ascii="Times New Roman" w:eastAsia="Times New Roman" w:hAnsi="Times New Roman"/>
          <w:color w:val="000000"/>
          <w:sz w:val="28"/>
          <w:szCs w:val="28"/>
          <w:lang w:val="kk-KZ" w:eastAsia="ru-RU"/>
        </w:rPr>
        <w:t>Қазақстан Республикасы Ұлттық Банкінің Басқармасы</w:t>
      </w:r>
      <w:r w:rsidRPr="00B24F2A">
        <w:rPr>
          <w:rFonts w:ascii="Times New Roman" w:eastAsia="Times New Roman" w:hAnsi="Times New Roman"/>
          <w:color w:val="000000"/>
          <w:sz w:val="20"/>
          <w:szCs w:val="28"/>
          <w:lang w:val="kk-KZ" w:eastAsia="ru-RU"/>
        </w:rPr>
        <w:t xml:space="preserve"> </w:t>
      </w:r>
      <w:r w:rsidRPr="00B24F2A">
        <w:rPr>
          <w:rFonts w:ascii="Times New Roman" w:eastAsia="Times New Roman" w:hAnsi="Times New Roman"/>
          <w:b/>
          <w:color w:val="000000"/>
          <w:sz w:val="28"/>
          <w:szCs w:val="28"/>
          <w:lang w:val="kk-KZ" w:eastAsia="ru-RU"/>
        </w:rPr>
        <w:t>ҚАУЛЫ ЕТЕДІ</w:t>
      </w:r>
      <w:r w:rsidRPr="00B24F2A">
        <w:rPr>
          <w:rFonts w:ascii="Times New Roman" w:eastAsia="Times New Roman" w:hAnsi="Times New Roman"/>
          <w:sz w:val="28"/>
          <w:szCs w:val="28"/>
          <w:lang w:val="kk-KZ" w:eastAsia="ru-RU"/>
        </w:rPr>
        <w:t>:</w:t>
      </w:r>
    </w:p>
    <w:p w:rsidR="00B24F2A" w:rsidRPr="00B24F2A" w:rsidRDefault="00B24F2A" w:rsidP="00B24F2A">
      <w:pPr>
        <w:widowControl w:val="0"/>
        <w:spacing w:after="0" w:line="240" w:lineRule="auto"/>
        <w:ind w:firstLine="709"/>
        <w:jc w:val="both"/>
        <w:rPr>
          <w:rFonts w:ascii="Times New Roman" w:eastAsia="Times New Roman" w:hAnsi="Times New Roman"/>
          <w:sz w:val="28"/>
          <w:szCs w:val="28"/>
          <w:lang w:val="kk-KZ" w:eastAsia="ru-RU"/>
        </w:rPr>
      </w:pPr>
      <w:r w:rsidRPr="00B24F2A">
        <w:rPr>
          <w:rFonts w:ascii="Times New Roman" w:eastAsia="Times New Roman" w:hAnsi="Times New Roman"/>
          <w:sz w:val="28"/>
          <w:szCs w:val="28"/>
          <w:lang w:val="kk-KZ" w:eastAsia="ru-RU"/>
        </w:rPr>
        <w:t xml:space="preserve">1. </w:t>
      </w:r>
      <w:r w:rsidRPr="00B24F2A">
        <w:rPr>
          <w:rFonts w:ascii="Times New Roman" w:eastAsia="Times New Roman" w:hAnsi="Times New Roman"/>
          <w:color w:val="0D0D0D"/>
          <w:sz w:val="28"/>
          <w:szCs w:val="28"/>
          <w:lang w:val="kk-KZ" w:eastAsia="ru-RU"/>
        </w:rPr>
        <w:t>«</w:t>
      </w:r>
      <w:r w:rsidRPr="00B24F2A">
        <w:rPr>
          <w:rFonts w:ascii="Times New Roman" w:eastAsia="Times New Roman" w:hAnsi="Times New Roman"/>
          <w:bCs/>
          <w:color w:val="0D0D0D"/>
          <w:sz w:val="28"/>
          <w:szCs w:val="28"/>
          <w:lang w:val="kk-KZ" w:eastAsia="ru-RU"/>
        </w:rPr>
        <w:t>Арнайы қаржы компанияларының бухгалтерлік есеп жүргізуі жөніндегі нұсқаулықты бекіту туралы» Қазақстан Республикасы Ұлттық Банкі Басқармасының 2008 жылғы 28 қарашадағы № 100 қаулысына</w:t>
      </w:r>
      <w:r w:rsidRPr="00B24F2A">
        <w:rPr>
          <w:rFonts w:ascii="Times New Roman" w:eastAsia="Times New Roman" w:hAnsi="Times New Roman"/>
          <w:color w:val="0D0D0D"/>
          <w:sz w:val="28"/>
          <w:szCs w:val="28"/>
          <w:lang w:val="kk-KZ" w:eastAsia="ru-RU"/>
        </w:rPr>
        <w:t xml:space="preserve"> (Нормативтік құқықтық актілерді мемлекеттік </w:t>
      </w:r>
      <w:r>
        <w:rPr>
          <w:rFonts w:ascii="Times New Roman" w:eastAsia="Times New Roman" w:hAnsi="Times New Roman"/>
          <w:color w:val="0D0D0D"/>
          <w:sz w:val="28"/>
          <w:szCs w:val="28"/>
          <w:lang w:val="kk-KZ" w:eastAsia="ru-RU"/>
        </w:rPr>
        <w:t xml:space="preserve">тіркеу тізілімінде № 5434 болып </w:t>
      </w:r>
      <w:r w:rsidRPr="00B24F2A">
        <w:rPr>
          <w:rFonts w:ascii="Times New Roman" w:eastAsia="Times New Roman" w:hAnsi="Times New Roman"/>
          <w:color w:val="0D0D0D"/>
          <w:sz w:val="28"/>
          <w:szCs w:val="28"/>
          <w:lang w:val="kk-KZ" w:eastAsia="ru-RU"/>
        </w:rPr>
        <w:t xml:space="preserve">тіркелген) </w:t>
      </w:r>
      <w:r w:rsidRPr="00B24F2A">
        <w:rPr>
          <w:rFonts w:ascii="Times New Roman" w:eastAsia="Times New Roman" w:hAnsi="Times New Roman"/>
          <w:sz w:val="28"/>
          <w:szCs w:val="28"/>
          <w:lang w:val="kk-KZ" w:eastAsia="ru-RU"/>
        </w:rPr>
        <w:t>мынадай өзгерістер енгізілсін:</w:t>
      </w:r>
    </w:p>
    <w:p w:rsidR="00B24F2A" w:rsidRPr="00B24F2A" w:rsidRDefault="00B24F2A" w:rsidP="00B24F2A">
      <w:pPr>
        <w:spacing w:after="0" w:line="240" w:lineRule="auto"/>
        <w:ind w:firstLine="709"/>
        <w:jc w:val="both"/>
        <w:rPr>
          <w:rFonts w:ascii="Times New Roman" w:eastAsia="Times New Roman" w:hAnsi="Times New Roman"/>
          <w:sz w:val="28"/>
          <w:szCs w:val="28"/>
          <w:lang w:val="kk-KZ" w:eastAsia="ru-RU"/>
        </w:rPr>
      </w:pPr>
      <w:r w:rsidRPr="00B24F2A">
        <w:rPr>
          <w:rFonts w:ascii="Times New Roman" w:eastAsia="Times New Roman" w:hAnsi="Times New Roman"/>
          <w:sz w:val="28"/>
          <w:szCs w:val="28"/>
          <w:lang w:val="kk-KZ" w:eastAsia="ru-RU"/>
        </w:rPr>
        <w:t>көрсетілген қаулымен бекітілген Арнайы қаржы компанияларының бухгалтерлік есеп жүргізуі жөніндегі нұсқаулықта:</w:t>
      </w:r>
    </w:p>
    <w:p w:rsidR="00B24F2A" w:rsidRPr="00B24F2A" w:rsidRDefault="00B24F2A" w:rsidP="00B24F2A">
      <w:pPr>
        <w:widowControl w:val="0"/>
        <w:spacing w:after="0" w:line="240" w:lineRule="auto"/>
        <w:ind w:firstLine="708"/>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val="kk-KZ" w:eastAsia="ru-RU"/>
        </w:rPr>
        <w:t>1-тараудың тақырыбы мынадай редакцияда жазылсын</w:t>
      </w:r>
      <w:r w:rsidRPr="00B24F2A">
        <w:rPr>
          <w:rFonts w:ascii="Times New Roman" w:eastAsia="Times New Roman" w:hAnsi="Times New Roman"/>
          <w:color w:val="000000"/>
          <w:sz w:val="28"/>
          <w:szCs w:val="28"/>
          <w:lang w:eastAsia="ru-RU"/>
        </w:rPr>
        <w:t>:</w:t>
      </w:r>
    </w:p>
    <w:p w:rsidR="00B24F2A" w:rsidRPr="00B24F2A" w:rsidRDefault="00B24F2A" w:rsidP="00B24F2A">
      <w:pPr>
        <w:spacing w:after="0" w:line="240" w:lineRule="auto"/>
        <w:ind w:firstLine="709"/>
        <w:jc w:val="both"/>
        <w:rPr>
          <w:rFonts w:ascii="Times New Roman" w:eastAsia="Times New Roman" w:hAnsi="Times New Roman"/>
          <w:sz w:val="28"/>
          <w:szCs w:val="28"/>
          <w:lang w:eastAsia="ru-RU"/>
        </w:rPr>
      </w:pPr>
      <w:r w:rsidRPr="00B24F2A">
        <w:rPr>
          <w:rFonts w:ascii="Times New Roman" w:eastAsia="Times New Roman" w:hAnsi="Times New Roman"/>
          <w:sz w:val="28"/>
          <w:szCs w:val="28"/>
          <w:lang w:val="kk-KZ" w:eastAsia="ru-RU"/>
        </w:rPr>
        <w:t>«1-тарау. Жалпы ережелер»</w:t>
      </w:r>
      <w:r w:rsidRPr="00B24F2A">
        <w:rPr>
          <w:rFonts w:ascii="Times New Roman" w:eastAsia="Times New Roman" w:hAnsi="Times New Roman"/>
          <w:sz w:val="28"/>
          <w:szCs w:val="28"/>
          <w:lang w:eastAsia="ru-RU"/>
        </w:rPr>
        <w:t>;</w:t>
      </w:r>
    </w:p>
    <w:p w:rsidR="00B24F2A" w:rsidRPr="00B24F2A" w:rsidRDefault="00B24F2A" w:rsidP="00B24F2A">
      <w:pPr>
        <w:widowControl w:val="0"/>
        <w:spacing w:after="0" w:line="240" w:lineRule="auto"/>
        <w:ind w:firstLine="708"/>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val="kk-KZ" w:eastAsia="ru-RU"/>
        </w:rPr>
        <w:t>2-тараудың тақырыбы мынадай редакцияда жазылсын</w:t>
      </w:r>
      <w:r w:rsidRPr="00B24F2A">
        <w:rPr>
          <w:rFonts w:ascii="Times New Roman" w:eastAsia="Times New Roman" w:hAnsi="Times New Roman"/>
          <w:color w:val="000000"/>
          <w:sz w:val="28"/>
          <w:szCs w:val="28"/>
          <w:lang w:eastAsia="ru-RU"/>
        </w:rPr>
        <w:t>:</w:t>
      </w:r>
    </w:p>
    <w:p w:rsidR="00B24F2A" w:rsidRPr="00B24F2A" w:rsidRDefault="00B24F2A" w:rsidP="00B24F2A">
      <w:pPr>
        <w:spacing w:after="0" w:line="240" w:lineRule="auto"/>
        <w:ind w:firstLine="709"/>
        <w:jc w:val="both"/>
        <w:rPr>
          <w:rFonts w:ascii="Times New Roman" w:eastAsia="Times New Roman" w:hAnsi="Times New Roman"/>
          <w:sz w:val="28"/>
          <w:szCs w:val="28"/>
          <w:lang w:eastAsia="ru-RU"/>
        </w:rPr>
      </w:pPr>
      <w:r w:rsidRPr="00B24F2A">
        <w:rPr>
          <w:rFonts w:ascii="Times New Roman" w:eastAsia="Times New Roman" w:hAnsi="Times New Roman"/>
          <w:sz w:val="28"/>
          <w:szCs w:val="28"/>
          <w:lang w:val="kk-KZ" w:eastAsia="ru-RU"/>
        </w:rPr>
        <w:t>«2-тарау. Осы Нұсқаулықта пайдаланылатын негізгі ұғымдар»</w:t>
      </w:r>
      <w:r w:rsidRPr="00B24F2A">
        <w:rPr>
          <w:rFonts w:ascii="Times New Roman" w:eastAsia="Times New Roman" w:hAnsi="Times New Roman"/>
          <w:sz w:val="28"/>
          <w:szCs w:val="28"/>
          <w:lang w:eastAsia="ru-RU"/>
        </w:rPr>
        <w:t>;</w:t>
      </w:r>
    </w:p>
    <w:p w:rsidR="00B24F2A" w:rsidRPr="00B24F2A" w:rsidRDefault="00B24F2A" w:rsidP="00B24F2A">
      <w:pPr>
        <w:widowControl w:val="0"/>
        <w:spacing w:after="0" w:line="240" w:lineRule="auto"/>
        <w:ind w:firstLine="708"/>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val="kk-KZ" w:eastAsia="ru-RU"/>
        </w:rPr>
        <w:t>3-тараудың тақырыбы мынадай редакцияда жазылсын</w:t>
      </w:r>
      <w:r w:rsidRPr="00B24F2A">
        <w:rPr>
          <w:rFonts w:ascii="Times New Roman" w:eastAsia="Times New Roman" w:hAnsi="Times New Roman"/>
          <w:color w:val="000000"/>
          <w:sz w:val="28"/>
          <w:szCs w:val="28"/>
          <w:lang w:eastAsia="ru-RU"/>
        </w:rPr>
        <w:t>:</w:t>
      </w:r>
    </w:p>
    <w:p w:rsidR="00B24F2A" w:rsidRPr="00B24F2A" w:rsidRDefault="00B24F2A" w:rsidP="00B24F2A">
      <w:pPr>
        <w:spacing w:after="0" w:line="240" w:lineRule="auto"/>
        <w:ind w:firstLine="709"/>
        <w:jc w:val="both"/>
        <w:rPr>
          <w:rFonts w:ascii="Times New Roman" w:eastAsia="Times New Roman" w:hAnsi="Times New Roman"/>
          <w:sz w:val="28"/>
          <w:szCs w:val="28"/>
          <w:lang w:eastAsia="ru-RU"/>
        </w:rPr>
      </w:pPr>
      <w:r w:rsidRPr="00B24F2A">
        <w:rPr>
          <w:rFonts w:ascii="Times New Roman" w:eastAsia="Times New Roman" w:hAnsi="Times New Roman"/>
          <w:sz w:val="28"/>
          <w:szCs w:val="28"/>
          <w:lang w:val="kk-KZ" w:eastAsia="ru-RU"/>
        </w:rPr>
        <w:t>«3-тарау. Бөлінген активтердің бухгалтерлік есебі»</w:t>
      </w:r>
      <w:r w:rsidRPr="00B24F2A">
        <w:rPr>
          <w:rFonts w:ascii="Times New Roman" w:eastAsia="Times New Roman" w:hAnsi="Times New Roman"/>
          <w:sz w:val="28"/>
          <w:szCs w:val="28"/>
          <w:lang w:eastAsia="ru-RU"/>
        </w:rPr>
        <w:t>;</w:t>
      </w:r>
    </w:p>
    <w:p w:rsidR="00B24F2A" w:rsidRPr="00B24F2A" w:rsidRDefault="00B24F2A" w:rsidP="00B24F2A">
      <w:pPr>
        <w:widowControl w:val="0"/>
        <w:spacing w:after="0" w:line="240" w:lineRule="auto"/>
        <w:ind w:firstLine="708"/>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val="kk-KZ" w:eastAsia="ru-RU"/>
        </w:rPr>
        <w:t>4-тараудың тақырыбы мынадай редакцияда жазылсын</w:t>
      </w:r>
      <w:r w:rsidRPr="00B24F2A">
        <w:rPr>
          <w:rFonts w:ascii="Times New Roman" w:eastAsia="Times New Roman" w:hAnsi="Times New Roman"/>
          <w:color w:val="000000"/>
          <w:sz w:val="28"/>
          <w:szCs w:val="28"/>
          <w:lang w:eastAsia="ru-RU"/>
        </w:rPr>
        <w:t>:</w:t>
      </w:r>
    </w:p>
    <w:p w:rsidR="00B24F2A" w:rsidRPr="00B24F2A" w:rsidRDefault="00B24F2A" w:rsidP="00B24F2A">
      <w:pPr>
        <w:spacing w:after="0" w:line="240" w:lineRule="auto"/>
        <w:ind w:firstLine="709"/>
        <w:jc w:val="both"/>
        <w:rPr>
          <w:rFonts w:ascii="Times New Roman" w:eastAsia="Times New Roman" w:hAnsi="Times New Roman"/>
          <w:sz w:val="28"/>
          <w:szCs w:val="28"/>
          <w:lang w:eastAsia="ru-RU"/>
        </w:rPr>
      </w:pPr>
      <w:r w:rsidRPr="00B24F2A">
        <w:rPr>
          <w:rFonts w:ascii="Times New Roman" w:eastAsia="Times New Roman" w:hAnsi="Times New Roman"/>
          <w:sz w:val="28"/>
          <w:szCs w:val="28"/>
          <w:lang w:val="kk-KZ" w:eastAsia="ru-RU"/>
        </w:rPr>
        <w:t>«4-тарау. Облигациялардың бухгалтерлік есебі»</w:t>
      </w:r>
      <w:r w:rsidRPr="00B24F2A">
        <w:rPr>
          <w:rFonts w:ascii="Times New Roman" w:eastAsia="Times New Roman" w:hAnsi="Times New Roman"/>
          <w:sz w:val="28"/>
          <w:szCs w:val="28"/>
          <w:lang w:eastAsia="ru-RU"/>
        </w:rPr>
        <w:t>;</w:t>
      </w:r>
    </w:p>
    <w:p w:rsidR="00B24F2A" w:rsidRPr="00B24F2A" w:rsidRDefault="00B24F2A" w:rsidP="00B24F2A">
      <w:pPr>
        <w:widowControl w:val="0"/>
        <w:spacing w:after="0" w:line="240" w:lineRule="auto"/>
        <w:ind w:firstLine="708"/>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val="kk-KZ" w:eastAsia="ru-RU"/>
        </w:rPr>
        <w:t>5-тараудың тақырыбы мынадай редакцияда жазылсын</w:t>
      </w:r>
      <w:r w:rsidRPr="00B24F2A">
        <w:rPr>
          <w:rFonts w:ascii="Times New Roman" w:eastAsia="Times New Roman" w:hAnsi="Times New Roman"/>
          <w:color w:val="000000"/>
          <w:sz w:val="28"/>
          <w:szCs w:val="28"/>
          <w:lang w:eastAsia="ru-RU"/>
        </w:rPr>
        <w:t>:</w:t>
      </w:r>
    </w:p>
    <w:p w:rsidR="00B24F2A" w:rsidRPr="00B24F2A" w:rsidRDefault="00B24F2A" w:rsidP="00B24F2A">
      <w:pPr>
        <w:spacing w:after="0" w:line="240" w:lineRule="auto"/>
        <w:ind w:firstLine="709"/>
        <w:jc w:val="both"/>
        <w:rPr>
          <w:rFonts w:ascii="Times New Roman" w:eastAsia="Times New Roman" w:hAnsi="Times New Roman"/>
          <w:sz w:val="28"/>
          <w:szCs w:val="28"/>
          <w:lang w:eastAsia="ru-RU"/>
        </w:rPr>
      </w:pPr>
      <w:r w:rsidRPr="00B24F2A">
        <w:rPr>
          <w:rFonts w:ascii="Times New Roman" w:eastAsia="Times New Roman" w:hAnsi="Times New Roman"/>
          <w:sz w:val="28"/>
          <w:szCs w:val="28"/>
          <w:lang w:val="kk-KZ" w:eastAsia="ru-RU"/>
        </w:rPr>
        <w:t>«5-тарау. Бөліп көрсетілген активтер бойынша уақытша еркін түсімдерді инвестициялау операцияларының бухгалтерлік есебі»</w:t>
      </w:r>
      <w:r w:rsidRPr="00B24F2A">
        <w:rPr>
          <w:rFonts w:ascii="Times New Roman" w:eastAsia="Times New Roman" w:hAnsi="Times New Roman"/>
          <w:sz w:val="28"/>
          <w:szCs w:val="28"/>
          <w:lang w:eastAsia="ru-RU"/>
        </w:rPr>
        <w:t>;</w:t>
      </w:r>
    </w:p>
    <w:p w:rsidR="00B24F2A" w:rsidRPr="00B24F2A" w:rsidRDefault="00B24F2A" w:rsidP="00B24F2A">
      <w:pPr>
        <w:spacing w:after="0" w:line="240" w:lineRule="auto"/>
        <w:ind w:firstLine="709"/>
        <w:jc w:val="both"/>
        <w:rPr>
          <w:rFonts w:ascii="Times New Roman" w:eastAsia="Times New Roman" w:hAnsi="Times New Roman"/>
          <w:sz w:val="28"/>
          <w:szCs w:val="28"/>
          <w:lang w:val="kk-KZ" w:eastAsia="ru-RU"/>
        </w:rPr>
      </w:pPr>
      <w:r w:rsidRPr="00B24F2A">
        <w:rPr>
          <w:rFonts w:ascii="Times New Roman" w:eastAsia="Times New Roman" w:hAnsi="Times New Roman"/>
          <w:sz w:val="28"/>
          <w:szCs w:val="28"/>
          <w:lang w:val="kk-KZ" w:eastAsia="ru-RU"/>
        </w:rPr>
        <w:t>61, 62, 63-тармақтар мынадай редакцияда жазылсын:</w:t>
      </w:r>
    </w:p>
    <w:p w:rsidR="00B24F2A" w:rsidRPr="00B24F2A" w:rsidRDefault="00B24F2A" w:rsidP="00B24F2A">
      <w:pPr>
        <w:spacing w:after="0" w:line="240" w:lineRule="auto"/>
        <w:ind w:firstLine="720"/>
        <w:jc w:val="both"/>
        <w:rPr>
          <w:rFonts w:ascii="Times New Roman" w:eastAsia="Times New Roman" w:hAnsi="Times New Roman"/>
          <w:sz w:val="28"/>
          <w:szCs w:val="28"/>
          <w:lang w:eastAsia="ru-RU"/>
        </w:rPr>
      </w:pPr>
      <w:r w:rsidRPr="00B24F2A">
        <w:rPr>
          <w:rFonts w:ascii="Times New Roman" w:eastAsia="Times New Roman" w:hAnsi="Times New Roman"/>
          <w:sz w:val="28"/>
          <w:szCs w:val="28"/>
          <w:lang w:val="kk-KZ" w:eastAsia="ru-RU"/>
        </w:rPr>
        <w:lastRenderedPageBreak/>
        <w:t>«61</w:t>
      </w:r>
      <w:r w:rsidRPr="00B24F2A">
        <w:rPr>
          <w:rFonts w:ascii="Times New Roman" w:eastAsia="Times New Roman" w:hAnsi="Times New Roman"/>
          <w:sz w:val="28"/>
          <w:szCs w:val="28"/>
          <w:lang w:eastAsia="ru-RU"/>
        </w:rPr>
        <w:t xml:space="preserve">. </w:t>
      </w:r>
      <w:r w:rsidRPr="00B24F2A">
        <w:rPr>
          <w:rFonts w:ascii="Times New Roman" w:eastAsia="Times New Roman" w:hAnsi="Times New Roman"/>
          <w:sz w:val="28"/>
          <w:szCs w:val="28"/>
          <w:lang w:val="kk-KZ" w:eastAsia="ru-RU"/>
        </w:rPr>
        <w:t xml:space="preserve">Екінші деңгейдегі </w:t>
      </w:r>
      <w:r w:rsidRPr="00B24F2A">
        <w:rPr>
          <w:rFonts w:ascii="Times New Roman" w:eastAsia="Times New Roman" w:hAnsi="Times New Roman"/>
          <w:sz w:val="28"/>
          <w:szCs w:val="28"/>
          <w:lang w:eastAsia="ru-RU"/>
        </w:rPr>
        <w:t>банк</w:t>
      </w:r>
      <w:r w:rsidRPr="00B24F2A">
        <w:rPr>
          <w:rFonts w:ascii="Times New Roman" w:eastAsia="Times New Roman" w:hAnsi="Times New Roman"/>
          <w:sz w:val="28"/>
          <w:szCs w:val="28"/>
          <w:lang w:val="kk-KZ" w:eastAsia="ru-RU"/>
        </w:rPr>
        <w:t>терде және</w:t>
      </w:r>
      <w:r w:rsidRPr="00B24F2A">
        <w:rPr>
          <w:rFonts w:ascii="Times New Roman" w:eastAsia="Times New Roman" w:hAnsi="Times New Roman"/>
          <w:sz w:val="28"/>
          <w:szCs w:val="28"/>
          <w:lang w:eastAsia="ru-RU"/>
        </w:rPr>
        <w:t xml:space="preserve"> банк операци</w:t>
      </w:r>
      <w:r w:rsidRPr="00B24F2A">
        <w:rPr>
          <w:rFonts w:ascii="Times New Roman" w:eastAsia="Times New Roman" w:hAnsi="Times New Roman"/>
          <w:sz w:val="28"/>
          <w:szCs w:val="28"/>
          <w:lang w:val="kk-KZ" w:eastAsia="ru-RU"/>
        </w:rPr>
        <w:t xml:space="preserve">яларының жекелеген түрлерін жүзеге асыратын ұйымдарда салымдарға ақша орналастырған кезде </w:t>
      </w:r>
      <w:r w:rsidRPr="00B24F2A">
        <w:rPr>
          <w:rFonts w:ascii="Times New Roman" w:eastAsia="Times New Roman" w:hAnsi="Times New Roman"/>
          <w:sz w:val="28"/>
          <w:szCs w:val="28"/>
          <w:lang w:eastAsia="ru-RU"/>
        </w:rPr>
        <w:t>мынадай бухгалтерлік жазбалар жүзеге асырылады:</w:t>
      </w:r>
    </w:p>
    <w:p w:rsidR="00B24F2A" w:rsidRPr="00B24F2A" w:rsidRDefault="00B24F2A" w:rsidP="00B24F2A">
      <w:pPr>
        <w:spacing w:after="0" w:line="240" w:lineRule="auto"/>
        <w:ind w:firstLine="720"/>
        <w:jc w:val="both"/>
        <w:rPr>
          <w:rFonts w:ascii="Times New Roman" w:eastAsia="Times New Roman" w:hAnsi="Times New Roman"/>
          <w:sz w:val="28"/>
          <w:szCs w:val="28"/>
          <w:lang w:eastAsia="ru-RU"/>
        </w:rPr>
      </w:pPr>
      <w:r w:rsidRPr="00B24F2A">
        <w:rPr>
          <w:rFonts w:ascii="Times New Roman" w:eastAsia="Times New Roman" w:hAnsi="Times New Roman"/>
          <w:sz w:val="28"/>
          <w:szCs w:val="28"/>
          <w:lang w:eastAsia="ru-RU"/>
        </w:rPr>
        <w:t xml:space="preserve">1) </w:t>
      </w:r>
      <w:r w:rsidRPr="00B24F2A">
        <w:rPr>
          <w:rFonts w:ascii="Times New Roman" w:eastAsia="Times New Roman" w:hAnsi="Times New Roman"/>
          <w:sz w:val="28"/>
          <w:szCs w:val="28"/>
          <w:lang w:val="kk-KZ" w:eastAsia="ru-RU"/>
        </w:rPr>
        <w:t xml:space="preserve">салым </w:t>
      </w:r>
      <w:r w:rsidRPr="00B24F2A">
        <w:rPr>
          <w:rFonts w:ascii="Times New Roman" w:eastAsia="Times New Roman" w:hAnsi="Times New Roman"/>
          <w:sz w:val="28"/>
          <w:szCs w:val="28"/>
          <w:lang w:eastAsia="ru-RU"/>
        </w:rPr>
        <w:t>сомасына:</w:t>
      </w:r>
    </w:p>
    <w:tbl>
      <w:tblPr>
        <w:tblW w:w="9000" w:type="dxa"/>
        <w:tblInd w:w="828" w:type="dxa"/>
        <w:tblCellMar>
          <w:left w:w="0" w:type="dxa"/>
          <w:right w:w="0" w:type="dxa"/>
        </w:tblCellMar>
        <w:tblLook w:val="0000" w:firstRow="0" w:lastRow="0" w:firstColumn="0" w:lastColumn="0" w:noHBand="0" w:noVBand="0"/>
      </w:tblPr>
      <w:tblGrid>
        <w:gridCol w:w="595"/>
        <w:gridCol w:w="777"/>
        <w:gridCol w:w="540"/>
        <w:gridCol w:w="7088"/>
      </w:tblGrid>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Дт</w:t>
            </w: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1150 </w:t>
            </w:r>
          </w:p>
        </w:tc>
        <w:tc>
          <w:tcPr>
            <w:tcW w:w="540"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02</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w:t>
            </w: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1150 </w:t>
            </w:r>
          </w:p>
        </w:tc>
        <w:tc>
          <w:tcPr>
            <w:tcW w:w="540"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03</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 xml:space="preserve"> ,</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1150 </w:t>
            </w:r>
          </w:p>
        </w:tc>
        <w:tc>
          <w:tcPr>
            <w:tcW w:w="540"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04</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Банктерде және банк операцияларының жекелеген түрлерін жүзеге асыратын ұйымдарда орналастырылған қысқа мерзімді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 xml:space="preserve"> ,</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1150 </w:t>
            </w:r>
          </w:p>
        </w:tc>
        <w:tc>
          <w:tcPr>
            <w:tcW w:w="540"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05</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 xml:space="preserve"> ,</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2040 </w:t>
            </w:r>
          </w:p>
        </w:tc>
        <w:tc>
          <w:tcPr>
            <w:tcW w:w="540"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01</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sz w:val="28"/>
                <w:szCs w:val="28"/>
                <w:lang w:val="kk-KZ"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Банктерде және банк операцияларының жекелеген түрлерін жүзеге асыратын ұйымдарда орналастырылған ұзақ мерзімді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 xml:space="preserve"> ,</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2040 </w:t>
            </w:r>
          </w:p>
        </w:tc>
        <w:tc>
          <w:tcPr>
            <w:tcW w:w="540"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02</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sz w:val="28"/>
                <w:szCs w:val="28"/>
                <w:lang w:val="kk-KZ"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Кт</w:t>
            </w: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sz w:val="28"/>
                <w:szCs w:val="28"/>
                <w:lang w:eastAsia="ru-RU"/>
              </w:rPr>
            </w:pPr>
            <w:r w:rsidRPr="00B24F2A">
              <w:rPr>
                <w:rFonts w:ascii="Times New Roman" w:eastAsia="Times New Roman" w:hAnsi="Times New Roman"/>
                <w:sz w:val="28"/>
                <w:szCs w:val="28"/>
                <w:lang w:eastAsia="ru-RU"/>
              </w:rPr>
              <w:t>1060</w:t>
            </w:r>
          </w:p>
        </w:tc>
        <w:tc>
          <w:tcPr>
            <w:tcW w:w="540"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sz w:val="28"/>
                <w:szCs w:val="28"/>
                <w:lang w:eastAsia="ru-RU"/>
              </w:rPr>
              <w:t>91</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sz w:val="28"/>
                <w:szCs w:val="28"/>
                <w:lang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Арнайы қаржы компаниясының кастодиан банктегі ағымдағы шоттарында бөліп көрсетілген активтері</w:t>
            </w:r>
            <w:r w:rsidRPr="00B24F2A">
              <w:rPr>
                <w:rFonts w:ascii="Times New Roman" w:eastAsia="Times New Roman" w:hAnsi="Times New Roman"/>
                <w:sz w:val="28"/>
                <w:szCs w:val="28"/>
                <w:lang w:eastAsia="ru-RU"/>
              </w:rPr>
              <w:t>»;</w:t>
            </w:r>
          </w:p>
        </w:tc>
      </w:tr>
    </w:tbl>
    <w:p w:rsidR="00B24F2A" w:rsidRPr="00B24F2A" w:rsidRDefault="00B24F2A" w:rsidP="00B24F2A">
      <w:pPr>
        <w:widowControl w:val="0"/>
        <w:spacing w:after="0" w:line="240" w:lineRule="auto"/>
        <w:ind w:firstLine="708"/>
        <w:jc w:val="both"/>
        <w:outlineLvl w:val="0"/>
        <w:rPr>
          <w:rFonts w:ascii="Times New Roman" w:eastAsia="Times New Roman" w:hAnsi="Times New Roman"/>
          <w:bCs/>
          <w:sz w:val="28"/>
          <w:szCs w:val="28"/>
          <w:lang w:eastAsia="ru-RU"/>
        </w:rPr>
      </w:pPr>
      <w:r w:rsidRPr="00B24F2A">
        <w:rPr>
          <w:rFonts w:ascii="Times New Roman" w:eastAsia="Times New Roman" w:hAnsi="Times New Roman"/>
          <w:bCs/>
          <w:sz w:val="28"/>
          <w:szCs w:val="28"/>
          <w:lang w:eastAsia="ru-RU"/>
        </w:rPr>
        <w:t xml:space="preserve">2) </w:t>
      </w:r>
      <w:r w:rsidRPr="00B24F2A">
        <w:rPr>
          <w:rFonts w:ascii="Times New Roman" w:eastAsia="Times New Roman" w:hAnsi="Times New Roman"/>
          <w:bCs/>
          <w:sz w:val="28"/>
          <w:szCs w:val="28"/>
          <w:lang w:val="kk-KZ" w:eastAsia="ru-RU"/>
        </w:rPr>
        <w:t>сыйлықақы немесе</w:t>
      </w:r>
      <w:r w:rsidRPr="00B24F2A">
        <w:rPr>
          <w:rFonts w:ascii="Times New Roman" w:eastAsia="Times New Roman" w:hAnsi="Times New Roman"/>
          <w:bCs/>
          <w:sz w:val="28"/>
          <w:szCs w:val="28"/>
          <w:lang w:eastAsia="ru-RU"/>
        </w:rPr>
        <w:t xml:space="preserve"> дисконт (</w:t>
      </w:r>
      <w:r w:rsidRPr="00B24F2A">
        <w:rPr>
          <w:rFonts w:ascii="Times New Roman" w:eastAsia="Times New Roman" w:hAnsi="Times New Roman"/>
          <w:bCs/>
          <w:sz w:val="28"/>
          <w:szCs w:val="28"/>
          <w:lang w:val="kk-KZ" w:eastAsia="ru-RU"/>
        </w:rPr>
        <w:t>жеңілдік</w:t>
      </w:r>
      <w:r w:rsidRPr="00B24F2A">
        <w:rPr>
          <w:rFonts w:ascii="Times New Roman" w:eastAsia="Times New Roman" w:hAnsi="Times New Roman"/>
          <w:bCs/>
          <w:sz w:val="28"/>
          <w:szCs w:val="28"/>
          <w:lang w:eastAsia="ru-RU"/>
        </w:rPr>
        <w:t>)</w:t>
      </w:r>
      <w:r w:rsidRPr="00B24F2A">
        <w:rPr>
          <w:rFonts w:ascii="Times New Roman" w:eastAsia="Times New Roman" w:hAnsi="Times New Roman"/>
          <w:bCs/>
          <w:sz w:val="28"/>
          <w:szCs w:val="28"/>
          <w:lang w:val="kk-KZ" w:eastAsia="ru-RU"/>
        </w:rPr>
        <w:t xml:space="preserve"> пайда болған жағдайда</w:t>
      </w:r>
      <w:r w:rsidRPr="00B24F2A">
        <w:rPr>
          <w:rFonts w:ascii="Times New Roman" w:eastAsia="Times New Roman" w:hAnsi="Times New Roman"/>
          <w:bCs/>
          <w:sz w:val="28"/>
          <w:szCs w:val="28"/>
          <w:lang w:eastAsia="ru-RU"/>
        </w:rPr>
        <w:t>:</w:t>
      </w:r>
    </w:p>
    <w:p w:rsidR="00B24F2A" w:rsidRPr="00B24F2A" w:rsidRDefault="00B24F2A" w:rsidP="00B24F2A">
      <w:pPr>
        <w:widowControl w:val="0"/>
        <w:spacing w:after="0" w:line="240" w:lineRule="auto"/>
        <w:ind w:firstLine="709"/>
        <w:jc w:val="both"/>
        <w:outlineLvl w:val="0"/>
        <w:rPr>
          <w:rFonts w:ascii="Times New Roman" w:eastAsia="Times New Roman" w:hAnsi="Times New Roman"/>
          <w:bCs/>
          <w:sz w:val="28"/>
          <w:szCs w:val="28"/>
          <w:lang w:eastAsia="ru-RU"/>
        </w:rPr>
      </w:pPr>
      <w:r w:rsidRPr="00B24F2A">
        <w:rPr>
          <w:rFonts w:ascii="Times New Roman" w:eastAsia="Times New Roman" w:hAnsi="Times New Roman"/>
          <w:bCs/>
          <w:sz w:val="28"/>
          <w:szCs w:val="28"/>
          <w:lang w:eastAsia="ru-RU"/>
        </w:rPr>
        <w:t>дисконт (</w:t>
      </w:r>
      <w:r w:rsidRPr="00B24F2A">
        <w:rPr>
          <w:rFonts w:ascii="Times New Roman" w:eastAsia="Times New Roman" w:hAnsi="Times New Roman"/>
          <w:bCs/>
          <w:sz w:val="28"/>
          <w:szCs w:val="28"/>
          <w:lang w:val="kk-KZ" w:eastAsia="ru-RU"/>
        </w:rPr>
        <w:t>жеңілдік</w:t>
      </w:r>
      <w:r w:rsidRPr="00B24F2A">
        <w:rPr>
          <w:rFonts w:ascii="Times New Roman" w:eastAsia="Times New Roman" w:hAnsi="Times New Roman"/>
          <w:bCs/>
          <w:sz w:val="28"/>
          <w:szCs w:val="28"/>
          <w:lang w:eastAsia="ru-RU"/>
        </w:rPr>
        <w:t>)</w:t>
      </w:r>
      <w:r w:rsidRPr="00B24F2A">
        <w:rPr>
          <w:rFonts w:ascii="Times New Roman" w:eastAsia="Times New Roman" w:hAnsi="Times New Roman"/>
          <w:bCs/>
          <w:sz w:val="28"/>
          <w:szCs w:val="28"/>
          <w:lang w:val="kk-KZ" w:eastAsia="ru-RU"/>
        </w:rPr>
        <w:t xml:space="preserve"> </w:t>
      </w:r>
      <w:r w:rsidRPr="00B24F2A">
        <w:rPr>
          <w:rFonts w:ascii="Times New Roman" w:eastAsia="Times New Roman" w:hAnsi="Times New Roman"/>
          <w:bCs/>
          <w:sz w:val="28"/>
          <w:szCs w:val="28"/>
          <w:lang w:eastAsia="ru-RU"/>
        </w:rPr>
        <w:t>сомасына:</w:t>
      </w:r>
    </w:p>
    <w:tbl>
      <w:tblPr>
        <w:tblW w:w="9000" w:type="dxa"/>
        <w:tblInd w:w="828" w:type="dxa"/>
        <w:tblCellMar>
          <w:left w:w="0" w:type="dxa"/>
          <w:right w:w="0" w:type="dxa"/>
        </w:tblCellMar>
        <w:tblLook w:val="0000" w:firstRow="0" w:lastRow="0" w:firstColumn="0" w:lastColumn="0" w:noHBand="0" w:noVBand="0"/>
      </w:tblPr>
      <w:tblGrid>
        <w:gridCol w:w="595"/>
        <w:gridCol w:w="777"/>
        <w:gridCol w:w="540"/>
        <w:gridCol w:w="7088"/>
      </w:tblGrid>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Дт</w:t>
            </w: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1150 </w:t>
            </w:r>
          </w:p>
        </w:tc>
        <w:tc>
          <w:tcPr>
            <w:tcW w:w="540"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02</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 xml:space="preserve"> ,</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w:t>
            </w: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1150 </w:t>
            </w:r>
          </w:p>
        </w:tc>
        <w:tc>
          <w:tcPr>
            <w:tcW w:w="540"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03</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 xml:space="preserve"> ,</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1150 </w:t>
            </w:r>
          </w:p>
        </w:tc>
        <w:tc>
          <w:tcPr>
            <w:tcW w:w="540"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04</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Банктерде және банк операцияларының жекелеген түрлерін жүзеге асыратын ұйымдарда орналастырылған қысқа мерзімді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 xml:space="preserve"> ,</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1150 </w:t>
            </w:r>
          </w:p>
        </w:tc>
        <w:tc>
          <w:tcPr>
            <w:tcW w:w="540"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05</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 xml:space="preserve"> ,</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2040 </w:t>
            </w:r>
          </w:p>
        </w:tc>
        <w:tc>
          <w:tcPr>
            <w:tcW w:w="540"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01</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sz w:val="28"/>
                <w:szCs w:val="28"/>
                <w:lang w:val="kk-KZ"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Банктерде және банк операцияларының жекелеген түрлерін жүзеге асыратын ұйымдарда орналастырылған ұзақ мерзімді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 xml:space="preserve"> ,</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2040 </w:t>
            </w:r>
          </w:p>
        </w:tc>
        <w:tc>
          <w:tcPr>
            <w:tcW w:w="540"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02</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sz w:val="28"/>
                <w:szCs w:val="28"/>
                <w:lang w:val="kk-KZ"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Кт</w:t>
            </w: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1150 </w:t>
            </w:r>
          </w:p>
        </w:tc>
        <w:tc>
          <w:tcPr>
            <w:tcW w:w="540" w:type="dxa"/>
          </w:tcPr>
          <w:p w:rsidR="00B24F2A" w:rsidRPr="00B24F2A" w:rsidRDefault="00B24F2A" w:rsidP="00B24F2A">
            <w:pPr>
              <w:spacing w:after="0" w:line="240" w:lineRule="auto"/>
              <w:jc w:val="center"/>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11</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sz w:val="28"/>
                <w:szCs w:val="28"/>
                <w:lang w:val="kk-KZ" w:eastAsia="ru-RU"/>
              </w:rPr>
              <w:t>Орналастырылған қысқа мерзімді салымдар</w:t>
            </w:r>
            <w:r w:rsidRPr="00B24F2A">
              <w:rPr>
                <w:rFonts w:ascii="Times New Roman" w:eastAsia="Times New Roman" w:hAnsi="Times New Roman"/>
                <w:sz w:val="28"/>
                <w:szCs w:val="28"/>
                <w:lang w:eastAsia="ru-RU"/>
              </w:rPr>
              <w:t xml:space="preserve"> </w:t>
            </w:r>
            <w:r w:rsidRPr="00B24F2A">
              <w:rPr>
                <w:rFonts w:ascii="Times New Roman" w:eastAsia="Times New Roman" w:hAnsi="Times New Roman"/>
                <w:sz w:val="28"/>
                <w:szCs w:val="28"/>
                <w:lang w:val="kk-KZ" w:eastAsia="ru-RU"/>
              </w:rPr>
              <w:t>бойынша д</w:t>
            </w:r>
            <w:r w:rsidRPr="00B24F2A">
              <w:rPr>
                <w:rFonts w:ascii="Times New Roman" w:eastAsia="Times New Roman" w:hAnsi="Times New Roman"/>
                <w:sz w:val="28"/>
                <w:szCs w:val="28"/>
                <w:lang w:eastAsia="ru-RU"/>
              </w:rPr>
              <w:t>исконт</w:t>
            </w: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sz w:val="28"/>
                <w:szCs w:val="28"/>
                <w:lang w:val="kk-KZ" w:eastAsia="ru-RU"/>
              </w:rPr>
              <w:t xml:space="preserve"> ,</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2040 </w:t>
            </w:r>
          </w:p>
        </w:tc>
        <w:tc>
          <w:tcPr>
            <w:tcW w:w="540" w:type="dxa"/>
          </w:tcPr>
          <w:p w:rsidR="00B24F2A" w:rsidRPr="00B24F2A" w:rsidRDefault="00B24F2A" w:rsidP="00B24F2A">
            <w:pPr>
              <w:spacing w:after="0" w:line="240" w:lineRule="auto"/>
              <w:jc w:val="center"/>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08</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sz w:val="28"/>
                <w:szCs w:val="28"/>
                <w:lang w:val="kk-KZ" w:eastAsia="ru-RU"/>
              </w:rPr>
              <w:t>Орналастырылған ұзақ мерзімді салымдар</w:t>
            </w:r>
            <w:r w:rsidRPr="00B24F2A">
              <w:rPr>
                <w:rFonts w:ascii="Times New Roman" w:eastAsia="Times New Roman" w:hAnsi="Times New Roman"/>
                <w:sz w:val="28"/>
                <w:szCs w:val="28"/>
                <w:lang w:eastAsia="ru-RU"/>
              </w:rPr>
              <w:t xml:space="preserve"> </w:t>
            </w:r>
            <w:r w:rsidRPr="00B24F2A">
              <w:rPr>
                <w:rFonts w:ascii="Times New Roman" w:eastAsia="Times New Roman" w:hAnsi="Times New Roman"/>
                <w:sz w:val="28"/>
                <w:szCs w:val="28"/>
                <w:lang w:val="kk-KZ" w:eastAsia="ru-RU"/>
              </w:rPr>
              <w:t>бойынша д</w:t>
            </w:r>
            <w:r w:rsidRPr="00B24F2A">
              <w:rPr>
                <w:rFonts w:ascii="Times New Roman" w:eastAsia="Times New Roman" w:hAnsi="Times New Roman"/>
                <w:sz w:val="28"/>
                <w:szCs w:val="28"/>
                <w:lang w:eastAsia="ru-RU"/>
              </w:rPr>
              <w:t>исконт</w:t>
            </w:r>
            <w:r w:rsidRPr="00B24F2A">
              <w:rPr>
                <w:rFonts w:ascii="Times New Roman" w:eastAsia="Times New Roman" w:hAnsi="Times New Roman"/>
                <w:color w:val="000000"/>
                <w:sz w:val="28"/>
                <w:szCs w:val="28"/>
                <w:lang w:eastAsia="ru-RU"/>
              </w:rPr>
              <w:t>»;</w:t>
            </w:r>
          </w:p>
        </w:tc>
      </w:tr>
    </w:tbl>
    <w:p w:rsidR="00B24F2A" w:rsidRPr="00B24F2A" w:rsidRDefault="00B24F2A" w:rsidP="00B24F2A">
      <w:pPr>
        <w:widowControl w:val="0"/>
        <w:spacing w:after="0" w:line="240" w:lineRule="auto"/>
        <w:ind w:firstLine="708"/>
        <w:jc w:val="both"/>
        <w:rPr>
          <w:rFonts w:ascii="Times New Roman" w:eastAsia="Times New Roman" w:hAnsi="Times New Roman"/>
          <w:bCs/>
          <w:sz w:val="28"/>
          <w:szCs w:val="28"/>
          <w:lang w:eastAsia="ru-RU"/>
        </w:rPr>
      </w:pPr>
      <w:r w:rsidRPr="00B24F2A">
        <w:rPr>
          <w:rFonts w:ascii="Times New Roman" w:eastAsia="Times New Roman" w:hAnsi="Times New Roman"/>
          <w:sz w:val="28"/>
          <w:szCs w:val="28"/>
          <w:lang w:val="kk-KZ" w:eastAsia="ru-RU"/>
        </w:rPr>
        <w:t>сыйлықақы</w:t>
      </w:r>
      <w:r w:rsidRPr="00B24F2A">
        <w:rPr>
          <w:rFonts w:ascii="Times New Roman" w:eastAsia="Times New Roman" w:hAnsi="Times New Roman"/>
          <w:bCs/>
          <w:sz w:val="28"/>
          <w:szCs w:val="28"/>
          <w:lang w:val="kk-KZ" w:eastAsia="ru-RU"/>
        </w:rPr>
        <w:t xml:space="preserve"> </w:t>
      </w:r>
      <w:r w:rsidRPr="00B24F2A">
        <w:rPr>
          <w:rFonts w:ascii="Times New Roman" w:eastAsia="Times New Roman" w:hAnsi="Times New Roman"/>
          <w:bCs/>
          <w:sz w:val="28"/>
          <w:szCs w:val="28"/>
          <w:lang w:eastAsia="ru-RU"/>
        </w:rPr>
        <w:t>сомасын</w:t>
      </w:r>
      <w:r w:rsidRPr="00B24F2A">
        <w:rPr>
          <w:rFonts w:ascii="Times New Roman" w:eastAsia="Times New Roman" w:hAnsi="Times New Roman"/>
          <w:bCs/>
          <w:sz w:val="28"/>
          <w:szCs w:val="28"/>
          <w:lang w:val="kk-KZ" w:eastAsia="ru-RU"/>
        </w:rPr>
        <w:t>а</w:t>
      </w:r>
      <w:r w:rsidRPr="00B24F2A">
        <w:rPr>
          <w:rFonts w:ascii="Times New Roman" w:eastAsia="Times New Roman" w:hAnsi="Times New Roman"/>
          <w:bCs/>
          <w:sz w:val="28"/>
          <w:szCs w:val="28"/>
          <w:lang w:eastAsia="ru-RU"/>
        </w:rPr>
        <w:t>:</w:t>
      </w:r>
    </w:p>
    <w:tbl>
      <w:tblPr>
        <w:tblW w:w="9000" w:type="dxa"/>
        <w:tblInd w:w="828" w:type="dxa"/>
        <w:tblCellMar>
          <w:left w:w="0" w:type="dxa"/>
          <w:right w:w="0" w:type="dxa"/>
        </w:tblCellMar>
        <w:tblLook w:val="0000" w:firstRow="0" w:lastRow="0" w:firstColumn="0" w:lastColumn="0" w:noHBand="0" w:noVBand="0"/>
      </w:tblPr>
      <w:tblGrid>
        <w:gridCol w:w="597"/>
        <w:gridCol w:w="776"/>
        <w:gridCol w:w="539"/>
        <w:gridCol w:w="7088"/>
      </w:tblGrid>
      <w:tr w:rsidR="00B24F2A" w:rsidRPr="00B24F2A" w:rsidTr="00654886">
        <w:tc>
          <w:tcPr>
            <w:tcW w:w="597"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Дт</w:t>
            </w:r>
          </w:p>
        </w:tc>
        <w:tc>
          <w:tcPr>
            <w:tcW w:w="776"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1150 </w:t>
            </w:r>
          </w:p>
        </w:tc>
        <w:tc>
          <w:tcPr>
            <w:tcW w:w="539" w:type="dxa"/>
          </w:tcPr>
          <w:p w:rsidR="00B24F2A" w:rsidRPr="00B24F2A" w:rsidRDefault="00B24F2A" w:rsidP="00B24F2A">
            <w:pPr>
              <w:spacing w:after="0" w:line="240" w:lineRule="auto"/>
              <w:jc w:val="center"/>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12</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sz w:val="28"/>
                <w:szCs w:val="28"/>
                <w:lang w:val="kk-KZ" w:eastAsia="ru-RU"/>
              </w:rPr>
              <w:t>Орналастырылған қысқа мерзімді салымдар</w:t>
            </w:r>
            <w:r w:rsidRPr="00B24F2A">
              <w:rPr>
                <w:rFonts w:ascii="Times New Roman" w:eastAsia="Times New Roman" w:hAnsi="Times New Roman"/>
                <w:sz w:val="28"/>
                <w:szCs w:val="28"/>
                <w:lang w:eastAsia="ru-RU"/>
              </w:rPr>
              <w:t xml:space="preserve"> </w:t>
            </w:r>
            <w:r w:rsidRPr="00B24F2A">
              <w:rPr>
                <w:rFonts w:ascii="Times New Roman" w:eastAsia="Times New Roman" w:hAnsi="Times New Roman"/>
                <w:sz w:val="28"/>
                <w:szCs w:val="28"/>
                <w:lang w:val="kk-KZ" w:eastAsia="ru-RU"/>
              </w:rPr>
              <w:t>бойынша сыйлықақы</w:t>
            </w: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sz w:val="28"/>
                <w:szCs w:val="28"/>
                <w:lang w:val="kk-KZ" w:eastAsia="ru-RU"/>
              </w:rPr>
              <w:t xml:space="preserve"> ,</w:t>
            </w:r>
          </w:p>
        </w:tc>
      </w:tr>
      <w:tr w:rsidR="00B24F2A" w:rsidRPr="00B24F2A" w:rsidTr="00654886">
        <w:tc>
          <w:tcPr>
            <w:tcW w:w="597"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6"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2040 </w:t>
            </w:r>
          </w:p>
        </w:tc>
        <w:tc>
          <w:tcPr>
            <w:tcW w:w="539" w:type="dxa"/>
          </w:tcPr>
          <w:p w:rsidR="00B24F2A" w:rsidRPr="00B24F2A" w:rsidRDefault="00B24F2A" w:rsidP="00B24F2A">
            <w:pPr>
              <w:spacing w:after="0" w:line="240" w:lineRule="auto"/>
              <w:jc w:val="center"/>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09</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sz w:val="28"/>
                <w:szCs w:val="28"/>
                <w:lang w:val="kk-KZ" w:eastAsia="ru-RU"/>
              </w:rPr>
              <w:t>Орналастырылған ұзақ мерзімді салымдар</w:t>
            </w:r>
            <w:r w:rsidRPr="00B24F2A">
              <w:rPr>
                <w:rFonts w:ascii="Times New Roman" w:eastAsia="Times New Roman" w:hAnsi="Times New Roman"/>
                <w:sz w:val="28"/>
                <w:szCs w:val="28"/>
                <w:lang w:eastAsia="ru-RU"/>
              </w:rPr>
              <w:t xml:space="preserve"> </w:t>
            </w:r>
            <w:r w:rsidRPr="00B24F2A">
              <w:rPr>
                <w:rFonts w:ascii="Times New Roman" w:eastAsia="Times New Roman" w:hAnsi="Times New Roman"/>
                <w:sz w:val="28"/>
                <w:szCs w:val="28"/>
                <w:lang w:val="kk-KZ" w:eastAsia="ru-RU"/>
              </w:rPr>
              <w:t>бойынша сыйлықақы</w:t>
            </w:r>
            <w:r w:rsidRPr="00B24F2A">
              <w:rPr>
                <w:rFonts w:ascii="Times New Roman" w:eastAsia="Times New Roman" w:hAnsi="Times New Roman"/>
                <w:color w:val="000000"/>
                <w:sz w:val="28"/>
                <w:szCs w:val="28"/>
                <w:lang w:eastAsia="ru-RU"/>
              </w:rPr>
              <w:t>»</w:t>
            </w:r>
          </w:p>
        </w:tc>
      </w:tr>
      <w:tr w:rsidR="00B24F2A" w:rsidRPr="00B24F2A" w:rsidTr="00654886">
        <w:tc>
          <w:tcPr>
            <w:tcW w:w="597"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Кт</w:t>
            </w:r>
          </w:p>
        </w:tc>
        <w:tc>
          <w:tcPr>
            <w:tcW w:w="776"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sz w:val="28"/>
                <w:szCs w:val="28"/>
                <w:lang w:eastAsia="ru-RU"/>
              </w:rPr>
            </w:pPr>
            <w:r w:rsidRPr="00B24F2A">
              <w:rPr>
                <w:rFonts w:ascii="Times New Roman" w:eastAsia="Times New Roman" w:hAnsi="Times New Roman"/>
                <w:sz w:val="28"/>
                <w:szCs w:val="28"/>
                <w:lang w:eastAsia="ru-RU"/>
              </w:rPr>
              <w:t>1060</w:t>
            </w:r>
          </w:p>
        </w:tc>
        <w:tc>
          <w:tcPr>
            <w:tcW w:w="539"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sz w:val="28"/>
                <w:szCs w:val="28"/>
                <w:lang w:eastAsia="ru-RU"/>
              </w:rPr>
              <w:t>91</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sz w:val="28"/>
                <w:szCs w:val="28"/>
                <w:lang w:val="kk-KZ"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Арнайы қаржы компаниясының кастодиан банктегі ағымдағы шоттарында бөліп көрсетілген активтері</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w:t>
            </w:r>
          </w:p>
        </w:tc>
      </w:tr>
    </w:tbl>
    <w:p w:rsidR="00B24F2A" w:rsidRPr="00B24F2A" w:rsidRDefault="00B24F2A" w:rsidP="00B24F2A">
      <w:pPr>
        <w:spacing w:after="0" w:line="240" w:lineRule="auto"/>
        <w:ind w:firstLine="720"/>
        <w:jc w:val="both"/>
        <w:rPr>
          <w:rFonts w:ascii="Times New Roman" w:eastAsia="Times New Roman" w:hAnsi="Times New Roman"/>
          <w:sz w:val="28"/>
          <w:szCs w:val="28"/>
          <w:lang w:eastAsia="ru-RU"/>
        </w:rPr>
      </w:pPr>
      <w:r w:rsidRPr="00B24F2A">
        <w:rPr>
          <w:rFonts w:ascii="Times New Roman" w:eastAsia="Times New Roman" w:hAnsi="Times New Roman"/>
          <w:sz w:val="28"/>
          <w:szCs w:val="28"/>
          <w:lang w:val="kk-KZ" w:eastAsia="ru-RU"/>
        </w:rPr>
        <w:t>62</w:t>
      </w:r>
      <w:r w:rsidRPr="00B24F2A">
        <w:rPr>
          <w:rFonts w:ascii="Times New Roman" w:eastAsia="Times New Roman" w:hAnsi="Times New Roman"/>
          <w:sz w:val="28"/>
          <w:szCs w:val="28"/>
          <w:lang w:eastAsia="ru-RU"/>
        </w:rPr>
        <w:t xml:space="preserve">. </w:t>
      </w:r>
      <w:r w:rsidRPr="00B24F2A">
        <w:rPr>
          <w:rFonts w:ascii="Times New Roman" w:eastAsia="Times New Roman" w:hAnsi="Times New Roman"/>
          <w:sz w:val="28"/>
          <w:szCs w:val="28"/>
          <w:lang w:val="kk-KZ" w:eastAsia="ru-RU"/>
        </w:rPr>
        <w:t xml:space="preserve">Салымдар бойынша </w:t>
      </w:r>
      <w:r w:rsidRPr="00B24F2A">
        <w:rPr>
          <w:rFonts w:ascii="Times New Roman" w:eastAsia="Times New Roman" w:hAnsi="Times New Roman"/>
          <w:sz w:val="28"/>
          <w:szCs w:val="28"/>
          <w:lang w:eastAsia="ru-RU"/>
        </w:rPr>
        <w:t>сыйақы</w:t>
      </w:r>
      <w:r w:rsidRPr="00B24F2A">
        <w:rPr>
          <w:rFonts w:ascii="Times New Roman" w:eastAsia="Times New Roman" w:hAnsi="Times New Roman"/>
          <w:sz w:val="28"/>
          <w:szCs w:val="28"/>
          <w:lang w:val="kk-KZ" w:eastAsia="ru-RU"/>
        </w:rPr>
        <w:t xml:space="preserve"> есептеу және</w:t>
      </w:r>
      <w:r w:rsidRPr="00B24F2A">
        <w:rPr>
          <w:rFonts w:ascii="Times New Roman" w:eastAsia="Times New Roman" w:hAnsi="Times New Roman"/>
          <w:sz w:val="28"/>
          <w:szCs w:val="28"/>
          <w:lang w:eastAsia="ru-RU"/>
        </w:rPr>
        <w:t xml:space="preserve"> </w:t>
      </w:r>
      <w:r w:rsidRPr="00B24F2A">
        <w:rPr>
          <w:rFonts w:ascii="Times New Roman" w:eastAsia="Times New Roman" w:hAnsi="Times New Roman"/>
          <w:sz w:val="28"/>
          <w:szCs w:val="28"/>
          <w:lang w:val="kk-KZ" w:eastAsia="ru-RU"/>
        </w:rPr>
        <w:t>құны валюталардың айырбастау бағамы бойынша шетел</w:t>
      </w:r>
      <w:r w:rsidRPr="00B24F2A">
        <w:rPr>
          <w:rFonts w:ascii="Times New Roman" w:eastAsia="Times New Roman" w:hAnsi="Times New Roman"/>
          <w:sz w:val="28"/>
          <w:szCs w:val="28"/>
          <w:lang w:eastAsia="ru-RU"/>
        </w:rPr>
        <w:t xml:space="preserve"> валют</w:t>
      </w:r>
      <w:r w:rsidRPr="00B24F2A">
        <w:rPr>
          <w:rFonts w:ascii="Times New Roman" w:eastAsia="Times New Roman" w:hAnsi="Times New Roman"/>
          <w:sz w:val="28"/>
          <w:szCs w:val="28"/>
          <w:lang w:val="kk-KZ" w:eastAsia="ru-RU"/>
        </w:rPr>
        <w:t xml:space="preserve">асымен көрсетілген салымдарды қайта бағалау кезінде ұйымның есеп саясатына сәйкес </w:t>
      </w:r>
      <w:r w:rsidRPr="00B24F2A">
        <w:rPr>
          <w:rFonts w:ascii="Times New Roman" w:eastAsia="Times New Roman" w:hAnsi="Times New Roman"/>
          <w:sz w:val="28"/>
          <w:szCs w:val="28"/>
          <w:lang w:eastAsia="ru-RU"/>
        </w:rPr>
        <w:t>мынадай бухгалтерлік жазбалар жүзеге асырылады:</w:t>
      </w:r>
    </w:p>
    <w:p w:rsidR="00B24F2A" w:rsidRPr="00B24F2A" w:rsidRDefault="00B24F2A" w:rsidP="00B24F2A">
      <w:pPr>
        <w:widowControl w:val="0"/>
        <w:spacing w:after="0" w:line="240" w:lineRule="auto"/>
        <w:ind w:firstLine="708"/>
        <w:jc w:val="both"/>
        <w:outlineLvl w:val="0"/>
        <w:rPr>
          <w:rFonts w:ascii="Times New Roman" w:eastAsia="Times New Roman" w:hAnsi="Times New Roman"/>
          <w:bCs/>
          <w:sz w:val="28"/>
          <w:szCs w:val="28"/>
          <w:lang w:eastAsia="ru-RU"/>
        </w:rPr>
      </w:pPr>
      <w:r w:rsidRPr="00B24F2A">
        <w:rPr>
          <w:rFonts w:ascii="Times New Roman" w:eastAsia="Times New Roman" w:hAnsi="Times New Roman"/>
          <w:bCs/>
          <w:sz w:val="28"/>
          <w:szCs w:val="28"/>
          <w:lang w:eastAsia="ru-RU"/>
        </w:rPr>
        <w:t xml:space="preserve">1) </w:t>
      </w:r>
      <w:r w:rsidRPr="00B24F2A">
        <w:rPr>
          <w:rFonts w:ascii="Times New Roman" w:eastAsia="Times New Roman" w:hAnsi="Times New Roman"/>
          <w:bCs/>
          <w:sz w:val="28"/>
          <w:szCs w:val="28"/>
          <w:lang w:val="kk-KZ" w:eastAsia="ru-RU"/>
        </w:rPr>
        <w:t>сыйақы есептегенде</w:t>
      </w:r>
      <w:r w:rsidRPr="00B24F2A">
        <w:rPr>
          <w:rFonts w:ascii="Times New Roman" w:eastAsia="Times New Roman" w:hAnsi="Times New Roman"/>
          <w:bCs/>
          <w:sz w:val="28"/>
          <w:szCs w:val="28"/>
          <w:lang w:eastAsia="ru-RU"/>
        </w:rPr>
        <w:t>:</w:t>
      </w:r>
    </w:p>
    <w:tbl>
      <w:tblPr>
        <w:tblW w:w="4567" w:type="pct"/>
        <w:tblInd w:w="828" w:type="dxa"/>
        <w:tblLayout w:type="fixed"/>
        <w:tblCellMar>
          <w:left w:w="0" w:type="dxa"/>
          <w:right w:w="0" w:type="dxa"/>
        </w:tblCellMar>
        <w:tblLook w:val="0000" w:firstRow="0" w:lastRow="0" w:firstColumn="0" w:lastColumn="0" w:noHBand="0" w:noVBand="0"/>
      </w:tblPr>
      <w:tblGrid>
        <w:gridCol w:w="566"/>
        <w:gridCol w:w="803"/>
        <w:gridCol w:w="518"/>
        <w:gridCol w:w="6855"/>
      </w:tblGrid>
      <w:tr w:rsidR="00B24F2A" w:rsidRPr="00B24F2A" w:rsidTr="00654886">
        <w:trPr>
          <w:trHeight w:val="474"/>
        </w:trPr>
        <w:tc>
          <w:tcPr>
            <w:tcW w:w="324" w:type="pct"/>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Дт</w:t>
            </w:r>
          </w:p>
        </w:tc>
        <w:tc>
          <w:tcPr>
            <w:tcW w:w="459" w:type="pct"/>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1270 </w:t>
            </w:r>
          </w:p>
        </w:tc>
        <w:tc>
          <w:tcPr>
            <w:tcW w:w="296" w:type="pct"/>
          </w:tcPr>
          <w:p w:rsidR="00B24F2A" w:rsidRPr="00B24F2A" w:rsidRDefault="00B24F2A" w:rsidP="00B24F2A">
            <w:pPr>
              <w:spacing w:after="0" w:line="240" w:lineRule="auto"/>
              <w:jc w:val="center"/>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22</w:t>
            </w:r>
          </w:p>
        </w:tc>
        <w:tc>
          <w:tcPr>
            <w:tcW w:w="3920" w:type="pct"/>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sz w:val="28"/>
                <w:szCs w:val="28"/>
                <w:lang w:val="kk-KZ" w:eastAsia="ru-RU"/>
              </w:rPr>
            </w:pP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талап ету бойынша салымдары бойынша сыйақы түрінде есептелген кірістер</w:t>
            </w: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color w:val="000000"/>
                <w:sz w:val="28"/>
                <w:szCs w:val="28"/>
                <w:lang w:val="kk-KZ" w:eastAsia="ru-RU"/>
              </w:rPr>
              <w:t>,</w:t>
            </w:r>
          </w:p>
        </w:tc>
      </w:tr>
      <w:tr w:rsidR="00B24F2A" w:rsidRPr="00B24F2A" w:rsidTr="00654886">
        <w:tc>
          <w:tcPr>
            <w:tcW w:w="324" w:type="pct"/>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459" w:type="pct"/>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1270 </w:t>
            </w:r>
          </w:p>
        </w:tc>
        <w:tc>
          <w:tcPr>
            <w:tcW w:w="296" w:type="pct"/>
          </w:tcPr>
          <w:p w:rsidR="00B24F2A" w:rsidRPr="00B24F2A" w:rsidRDefault="00B24F2A" w:rsidP="00B24F2A">
            <w:pPr>
              <w:spacing w:after="0" w:line="240" w:lineRule="auto"/>
              <w:jc w:val="center"/>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23</w:t>
            </w:r>
          </w:p>
        </w:tc>
        <w:tc>
          <w:tcPr>
            <w:tcW w:w="3920" w:type="pct"/>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sz w:val="28"/>
                <w:szCs w:val="28"/>
                <w:lang w:val="kk-KZ" w:eastAsia="ru-RU"/>
              </w:rPr>
              <w:t xml:space="preserve"> ,</w:t>
            </w:r>
          </w:p>
        </w:tc>
      </w:tr>
      <w:tr w:rsidR="00B24F2A" w:rsidRPr="00B24F2A" w:rsidTr="00654886">
        <w:tc>
          <w:tcPr>
            <w:tcW w:w="324" w:type="pct"/>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w:t>
            </w:r>
          </w:p>
        </w:tc>
        <w:tc>
          <w:tcPr>
            <w:tcW w:w="459" w:type="pct"/>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1270 </w:t>
            </w:r>
          </w:p>
        </w:tc>
        <w:tc>
          <w:tcPr>
            <w:tcW w:w="296" w:type="pct"/>
          </w:tcPr>
          <w:p w:rsidR="00B24F2A" w:rsidRPr="00B24F2A" w:rsidRDefault="00B24F2A" w:rsidP="00B24F2A">
            <w:pPr>
              <w:spacing w:after="0" w:line="240" w:lineRule="auto"/>
              <w:jc w:val="center"/>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24</w:t>
            </w:r>
          </w:p>
        </w:tc>
        <w:tc>
          <w:tcPr>
            <w:tcW w:w="3920" w:type="pct"/>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sz w:val="28"/>
                <w:szCs w:val="28"/>
                <w:lang w:val="kk-KZ" w:eastAsia="ru-RU"/>
              </w:rPr>
              <w:t xml:space="preserve"> ,</w:t>
            </w:r>
          </w:p>
        </w:tc>
      </w:tr>
      <w:tr w:rsidR="00B24F2A" w:rsidRPr="00B24F2A" w:rsidTr="00654886">
        <w:tc>
          <w:tcPr>
            <w:tcW w:w="324" w:type="pct"/>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459" w:type="pct"/>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2170 </w:t>
            </w:r>
          </w:p>
        </w:tc>
        <w:tc>
          <w:tcPr>
            <w:tcW w:w="296" w:type="pct"/>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23</w:t>
            </w:r>
          </w:p>
        </w:tc>
        <w:tc>
          <w:tcPr>
            <w:tcW w:w="3920" w:type="pct"/>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 xml:space="preserve"> ,</w:t>
            </w:r>
          </w:p>
        </w:tc>
      </w:tr>
      <w:tr w:rsidR="00B24F2A" w:rsidRPr="00B24F2A" w:rsidTr="00654886">
        <w:tc>
          <w:tcPr>
            <w:tcW w:w="324" w:type="pct"/>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459" w:type="pct"/>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2170 </w:t>
            </w:r>
          </w:p>
        </w:tc>
        <w:tc>
          <w:tcPr>
            <w:tcW w:w="296" w:type="pct"/>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24</w:t>
            </w:r>
          </w:p>
        </w:tc>
        <w:tc>
          <w:tcPr>
            <w:tcW w:w="3920" w:type="pct"/>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r w:rsidRPr="00B24F2A">
              <w:rPr>
                <w:rFonts w:ascii="Times New Roman" w:eastAsia="Times New Roman" w:hAnsi="Times New Roman"/>
                <w:sz w:val="28"/>
                <w:szCs w:val="28"/>
                <w:lang w:eastAsia="ru-RU"/>
              </w:rPr>
              <w:t>»</w:t>
            </w:r>
          </w:p>
        </w:tc>
      </w:tr>
      <w:tr w:rsidR="00B24F2A" w:rsidRPr="00B24F2A" w:rsidTr="00654886">
        <w:tc>
          <w:tcPr>
            <w:tcW w:w="324" w:type="pct"/>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Кт</w:t>
            </w:r>
          </w:p>
        </w:tc>
        <w:tc>
          <w:tcPr>
            <w:tcW w:w="459" w:type="pct"/>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6110 </w:t>
            </w:r>
          </w:p>
        </w:tc>
        <w:tc>
          <w:tcPr>
            <w:tcW w:w="296" w:type="pct"/>
          </w:tcPr>
          <w:p w:rsidR="00B24F2A" w:rsidRPr="00B24F2A" w:rsidRDefault="00B24F2A" w:rsidP="00B24F2A">
            <w:pPr>
              <w:spacing w:after="0" w:line="240" w:lineRule="auto"/>
              <w:jc w:val="center"/>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29</w:t>
            </w:r>
          </w:p>
        </w:tc>
        <w:tc>
          <w:tcPr>
            <w:tcW w:w="3920" w:type="pct"/>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sz w:val="28"/>
                <w:szCs w:val="28"/>
                <w:lang w:val="kk-KZ" w:eastAsia="ru-RU"/>
              </w:rPr>
              <w:t>Талап ету салымдары бойынша сыйақы алуға байланысты кірістер</w:t>
            </w: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sz w:val="28"/>
                <w:szCs w:val="28"/>
                <w:lang w:val="kk-KZ" w:eastAsia="ru-RU"/>
              </w:rPr>
              <w:t xml:space="preserve"> ,</w:t>
            </w:r>
          </w:p>
        </w:tc>
      </w:tr>
      <w:tr w:rsidR="00B24F2A" w:rsidRPr="00B24F2A" w:rsidTr="00654886">
        <w:tc>
          <w:tcPr>
            <w:tcW w:w="324" w:type="pct"/>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459" w:type="pct"/>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6110 </w:t>
            </w:r>
          </w:p>
        </w:tc>
        <w:tc>
          <w:tcPr>
            <w:tcW w:w="296" w:type="pct"/>
          </w:tcPr>
          <w:p w:rsidR="00B24F2A" w:rsidRPr="00B24F2A" w:rsidRDefault="00B24F2A" w:rsidP="00B24F2A">
            <w:pPr>
              <w:spacing w:after="0" w:line="240" w:lineRule="auto"/>
              <w:jc w:val="center"/>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30</w:t>
            </w:r>
          </w:p>
        </w:tc>
        <w:tc>
          <w:tcPr>
            <w:tcW w:w="3920" w:type="pct"/>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sz w:val="28"/>
                <w:szCs w:val="28"/>
                <w:lang w:val="kk-KZ" w:eastAsia="ru-RU"/>
              </w:rPr>
              <w:t>Мерзімді салымдар бойынша сыйақы алуға байланысты кірістер</w:t>
            </w: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sz w:val="28"/>
                <w:szCs w:val="28"/>
                <w:lang w:val="kk-KZ" w:eastAsia="ru-RU"/>
              </w:rPr>
              <w:t xml:space="preserve"> ,</w:t>
            </w:r>
          </w:p>
        </w:tc>
      </w:tr>
      <w:tr w:rsidR="00B24F2A" w:rsidRPr="00B24F2A" w:rsidTr="00654886">
        <w:tc>
          <w:tcPr>
            <w:tcW w:w="324" w:type="pct"/>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459" w:type="pct"/>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6110 </w:t>
            </w:r>
          </w:p>
        </w:tc>
        <w:tc>
          <w:tcPr>
            <w:tcW w:w="296" w:type="pct"/>
          </w:tcPr>
          <w:p w:rsidR="00B24F2A" w:rsidRPr="00B24F2A" w:rsidRDefault="00B24F2A" w:rsidP="00B24F2A">
            <w:pPr>
              <w:spacing w:after="0" w:line="240" w:lineRule="auto"/>
              <w:jc w:val="center"/>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31</w:t>
            </w:r>
          </w:p>
        </w:tc>
        <w:tc>
          <w:tcPr>
            <w:tcW w:w="3920" w:type="pct"/>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sz w:val="28"/>
                <w:szCs w:val="28"/>
                <w:lang w:val="kk-KZ" w:eastAsia="ru-RU"/>
              </w:rPr>
              <w:t>Шартты салымдар бойынша сыйақы алуға байланысты кірістер</w:t>
            </w:r>
            <w:r w:rsidRPr="00B24F2A">
              <w:rPr>
                <w:rFonts w:ascii="Times New Roman" w:eastAsia="Times New Roman" w:hAnsi="Times New Roman"/>
                <w:color w:val="000000"/>
                <w:sz w:val="28"/>
                <w:szCs w:val="28"/>
                <w:lang w:eastAsia="ru-RU"/>
              </w:rPr>
              <w:t>»;</w:t>
            </w:r>
          </w:p>
        </w:tc>
      </w:tr>
    </w:tbl>
    <w:p w:rsidR="00B24F2A" w:rsidRPr="00B24F2A" w:rsidRDefault="00B24F2A" w:rsidP="00B24F2A">
      <w:pPr>
        <w:spacing w:after="0" w:line="240" w:lineRule="auto"/>
        <w:ind w:firstLine="708"/>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2) </w:t>
      </w:r>
      <w:r w:rsidRPr="00B24F2A">
        <w:rPr>
          <w:rFonts w:ascii="Times New Roman" w:eastAsia="Times New Roman" w:hAnsi="Times New Roman"/>
          <w:color w:val="000000"/>
          <w:sz w:val="28"/>
          <w:szCs w:val="28"/>
          <w:lang w:val="kk-KZ" w:eastAsia="ru-RU"/>
        </w:rPr>
        <w:t xml:space="preserve">оң бағам айырмасы </w:t>
      </w:r>
      <w:r w:rsidRPr="00B24F2A">
        <w:rPr>
          <w:rFonts w:ascii="Times New Roman" w:eastAsia="Times New Roman" w:hAnsi="Times New Roman"/>
          <w:color w:val="000000"/>
          <w:sz w:val="28"/>
          <w:szCs w:val="28"/>
          <w:lang w:eastAsia="ru-RU"/>
        </w:rPr>
        <w:t>сомасына:</w:t>
      </w:r>
    </w:p>
    <w:tbl>
      <w:tblPr>
        <w:tblW w:w="8801" w:type="dxa"/>
        <w:tblInd w:w="828" w:type="dxa"/>
        <w:tblCellMar>
          <w:left w:w="0" w:type="dxa"/>
          <w:right w:w="0" w:type="dxa"/>
        </w:tblCellMar>
        <w:tblLook w:val="0000" w:firstRow="0" w:lastRow="0" w:firstColumn="0" w:lastColumn="0" w:noHBand="0" w:noVBand="0"/>
      </w:tblPr>
      <w:tblGrid>
        <w:gridCol w:w="530"/>
        <w:gridCol w:w="777"/>
        <w:gridCol w:w="667"/>
        <w:gridCol w:w="6827"/>
      </w:tblGrid>
      <w:tr w:rsidR="00B24F2A" w:rsidRPr="00B24F2A" w:rsidTr="00654886">
        <w:tc>
          <w:tcPr>
            <w:tcW w:w="530"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Дт</w:t>
            </w: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1150 </w:t>
            </w:r>
          </w:p>
        </w:tc>
        <w:tc>
          <w:tcPr>
            <w:tcW w:w="667"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02</w:t>
            </w:r>
          </w:p>
        </w:tc>
        <w:tc>
          <w:tcPr>
            <w:tcW w:w="682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 xml:space="preserve"> ,</w:t>
            </w:r>
          </w:p>
        </w:tc>
      </w:tr>
      <w:tr w:rsidR="00B24F2A" w:rsidRPr="00B24F2A" w:rsidTr="00654886">
        <w:tc>
          <w:tcPr>
            <w:tcW w:w="530"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w:t>
            </w: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1150 </w:t>
            </w:r>
          </w:p>
        </w:tc>
        <w:tc>
          <w:tcPr>
            <w:tcW w:w="667"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03</w:t>
            </w:r>
          </w:p>
        </w:tc>
        <w:tc>
          <w:tcPr>
            <w:tcW w:w="682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 xml:space="preserve"> ,</w:t>
            </w:r>
          </w:p>
        </w:tc>
      </w:tr>
      <w:tr w:rsidR="00B24F2A" w:rsidRPr="00B24F2A" w:rsidTr="00654886">
        <w:tc>
          <w:tcPr>
            <w:tcW w:w="530"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1150 </w:t>
            </w:r>
          </w:p>
        </w:tc>
        <w:tc>
          <w:tcPr>
            <w:tcW w:w="667"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04</w:t>
            </w:r>
          </w:p>
        </w:tc>
        <w:tc>
          <w:tcPr>
            <w:tcW w:w="682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Банктерде және банк операцияларының жекелеген түрлерін жүзеге асыратын ұйымдарда орналастырылған қысқа мерзімді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 xml:space="preserve"> ,</w:t>
            </w:r>
          </w:p>
        </w:tc>
      </w:tr>
      <w:tr w:rsidR="00B24F2A" w:rsidRPr="00B24F2A" w:rsidTr="00654886">
        <w:tc>
          <w:tcPr>
            <w:tcW w:w="530"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1150 </w:t>
            </w:r>
          </w:p>
        </w:tc>
        <w:tc>
          <w:tcPr>
            <w:tcW w:w="667"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05</w:t>
            </w:r>
          </w:p>
        </w:tc>
        <w:tc>
          <w:tcPr>
            <w:tcW w:w="682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 xml:space="preserve"> ,</w:t>
            </w:r>
          </w:p>
        </w:tc>
      </w:tr>
      <w:tr w:rsidR="00B24F2A" w:rsidRPr="00B24F2A" w:rsidTr="00654886">
        <w:tc>
          <w:tcPr>
            <w:tcW w:w="530"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1150 </w:t>
            </w:r>
          </w:p>
        </w:tc>
        <w:tc>
          <w:tcPr>
            <w:tcW w:w="667" w:type="dxa"/>
          </w:tcPr>
          <w:p w:rsidR="00B24F2A" w:rsidRPr="00B24F2A" w:rsidRDefault="00B24F2A" w:rsidP="00B24F2A">
            <w:pPr>
              <w:spacing w:after="0" w:line="240" w:lineRule="auto"/>
              <w:jc w:val="center"/>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11</w:t>
            </w:r>
          </w:p>
        </w:tc>
        <w:tc>
          <w:tcPr>
            <w:tcW w:w="682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sz w:val="28"/>
                <w:szCs w:val="28"/>
                <w:lang w:val="kk-KZ" w:eastAsia="ru-RU"/>
              </w:rPr>
              <w:t>Орналастырылған қысқа мерзімді салымдар</w:t>
            </w:r>
            <w:r w:rsidRPr="00B24F2A">
              <w:rPr>
                <w:rFonts w:ascii="Times New Roman" w:eastAsia="Times New Roman" w:hAnsi="Times New Roman"/>
                <w:sz w:val="28"/>
                <w:szCs w:val="28"/>
                <w:lang w:eastAsia="ru-RU"/>
              </w:rPr>
              <w:t xml:space="preserve"> </w:t>
            </w:r>
            <w:r w:rsidRPr="00B24F2A">
              <w:rPr>
                <w:rFonts w:ascii="Times New Roman" w:eastAsia="Times New Roman" w:hAnsi="Times New Roman"/>
                <w:sz w:val="28"/>
                <w:szCs w:val="28"/>
                <w:lang w:val="kk-KZ" w:eastAsia="ru-RU"/>
              </w:rPr>
              <w:t>бойынша д</w:t>
            </w:r>
            <w:r w:rsidRPr="00B24F2A">
              <w:rPr>
                <w:rFonts w:ascii="Times New Roman" w:eastAsia="Times New Roman" w:hAnsi="Times New Roman"/>
                <w:color w:val="000000"/>
                <w:sz w:val="28"/>
                <w:szCs w:val="28"/>
                <w:lang w:eastAsia="ru-RU"/>
              </w:rPr>
              <w:t>исконт»</w:t>
            </w:r>
            <w:r w:rsidRPr="00B24F2A">
              <w:rPr>
                <w:rFonts w:ascii="Times New Roman" w:eastAsia="Times New Roman" w:hAnsi="Times New Roman"/>
                <w:color w:val="000000"/>
                <w:sz w:val="28"/>
                <w:szCs w:val="28"/>
                <w:lang w:val="kk-KZ" w:eastAsia="ru-RU"/>
              </w:rPr>
              <w:t>,</w:t>
            </w:r>
          </w:p>
        </w:tc>
      </w:tr>
      <w:tr w:rsidR="00B24F2A" w:rsidRPr="004123AB" w:rsidTr="00654886">
        <w:tc>
          <w:tcPr>
            <w:tcW w:w="530"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1150 </w:t>
            </w:r>
          </w:p>
        </w:tc>
        <w:tc>
          <w:tcPr>
            <w:tcW w:w="667" w:type="dxa"/>
          </w:tcPr>
          <w:p w:rsidR="00B24F2A" w:rsidRPr="00B24F2A" w:rsidRDefault="00B24F2A" w:rsidP="00B24F2A">
            <w:pPr>
              <w:spacing w:after="0" w:line="240" w:lineRule="auto"/>
              <w:jc w:val="center"/>
              <w:rPr>
                <w:rFonts w:ascii="Times New Roman" w:eastAsia="Times New Roman" w:hAnsi="Times New Roman"/>
                <w:color w:val="000000"/>
                <w:sz w:val="28"/>
                <w:szCs w:val="28"/>
                <w:lang w:val="kk-KZ" w:eastAsia="ru-RU"/>
              </w:rPr>
            </w:pPr>
            <w:r w:rsidRPr="00B24F2A">
              <w:rPr>
                <w:rFonts w:ascii="Times New Roman" w:eastAsia="Times New Roman" w:hAnsi="Times New Roman"/>
                <w:color w:val="000000"/>
                <w:sz w:val="28"/>
                <w:szCs w:val="28"/>
                <w:lang w:eastAsia="ru-RU"/>
              </w:rPr>
              <w:t>1</w:t>
            </w:r>
            <w:r w:rsidRPr="00B24F2A">
              <w:rPr>
                <w:rFonts w:ascii="Times New Roman" w:eastAsia="Times New Roman" w:hAnsi="Times New Roman"/>
                <w:color w:val="000000"/>
                <w:sz w:val="28"/>
                <w:szCs w:val="28"/>
                <w:lang w:val="kk-KZ" w:eastAsia="ru-RU"/>
              </w:rPr>
              <w:t>2</w:t>
            </w:r>
          </w:p>
        </w:tc>
        <w:tc>
          <w:tcPr>
            <w:tcW w:w="682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color w:val="000000"/>
                <w:sz w:val="28"/>
                <w:szCs w:val="28"/>
                <w:lang w:val="kk-KZ" w:eastAsia="ru-RU"/>
              </w:rPr>
              <w:t>«</w:t>
            </w:r>
            <w:r w:rsidRPr="00B24F2A">
              <w:rPr>
                <w:rFonts w:ascii="Times New Roman" w:eastAsia="Times New Roman" w:hAnsi="Times New Roman"/>
                <w:sz w:val="28"/>
                <w:szCs w:val="28"/>
                <w:lang w:val="kk-KZ" w:eastAsia="ru-RU"/>
              </w:rPr>
              <w:t>Орналастырылған қысқа мерзімді салымдар бойынша сыйлықақы</w:t>
            </w:r>
            <w:r w:rsidRPr="00B24F2A">
              <w:rPr>
                <w:rFonts w:ascii="Times New Roman" w:eastAsia="Times New Roman" w:hAnsi="Times New Roman"/>
                <w:color w:val="000000"/>
                <w:sz w:val="28"/>
                <w:szCs w:val="28"/>
                <w:lang w:val="kk-KZ" w:eastAsia="ru-RU"/>
              </w:rPr>
              <w:t>»,</w:t>
            </w:r>
          </w:p>
        </w:tc>
      </w:tr>
      <w:tr w:rsidR="00B24F2A" w:rsidRPr="00B24F2A" w:rsidTr="00654886">
        <w:tc>
          <w:tcPr>
            <w:tcW w:w="530"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val="kk-KZ"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1270 </w:t>
            </w:r>
          </w:p>
        </w:tc>
        <w:tc>
          <w:tcPr>
            <w:tcW w:w="667" w:type="dxa"/>
          </w:tcPr>
          <w:p w:rsidR="00B24F2A" w:rsidRPr="00B24F2A" w:rsidRDefault="00B24F2A" w:rsidP="00B24F2A">
            <w:pPr>
              <w:spacing w:after="0" w:line="240" w:lineRule="auto"/>
              <w:jc w:val="center"/>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22</w:t>
            </w:r>
          </w:p>
        </w:tc>
        <w:tc>
          <w:tcPr>
            <w:tcW w:w="682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талап ету салымдары бойынша сыйақы түрінде есептелген кірістер</w:t>
            </w: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color w:val="000000"/>
                <w:sz w:val="28"/>
                <w:szCs w:val="28"/>
                <w:lang w:val="kk-KZ" w:eastAsia="ru-RU"/>
              </w:rPr>
              <w:t>,</w:t>
            </w:r>
          </w:p>
        </w:tc>
      </w:tr>
      <w:tr w:rsidR="00B24F2A" w:rsidRPr="00B24F2A" w:rsidTr="00654886">
        <w:tc>
          <w:tcPr>
            <w:tcW w:w="530"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1270 </w:t>
            </w:r>
          </w:p>
        </w:tc>
        <w:tc>
          <w:tcPr>
            <w:tcW w:w="667" w:type="dxa"/>
          </w:tcPr>
          <w:p w:rsidR="00B24F2A" w:rsidRPr="00B24F2A" w:rsidRDefault="00B24F2A" w:rsidP="00B24F2A">
            <w:pPr>
              <w:spacing w:after="0" w:line="240" w:lineRule="auto"/>
              <w:jc w:val="center"/>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23</w:t>
            </w:r>
          </w:p>
        </w:tc>
        <w:tc>
          <w:tcPr>
            <w:tcW w:w="682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color w:val="000000"/>
                <w:sz w:val="28"/>
                <w:szCs w:val="28"/>
                <w:lang w:val="kk-KZ" w:eastAsia="ru-RU"/>
              </w:rPr>
              <w:t xml:space="preserve"> ,</w:t>
            </w:r>
          </w:p>
        </w:tc>
      </w:tr>
      <w:tr w:rsidR="00B24F2A" w:rsidRPr="00B24F2A" w:rsidTr="00654886">
        <w:tc>
          <w:tcPr>
            <w:tcW w:w="530"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1270 </w:t>
            </w:r>
          </w:p>
        </w:tc>
        <w:tc>
          <w:tcPr>
            <w:tcW w:w="667" w:type="dxa"/>
          </w:tcPr>
          <w:p w:rsidR="00B24F2A" w:rsidRPr="00B24F2A" w:rsidRDefault="00B24F2A" w:rsidP="00B24F2A">
            <w:pPr>
              <w:spacing w:after="0" w:line="240" w:lineRule="auto"/>
              <w:jc w:val="center"/>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24</w:t>
            </w:r>
          </w:p>
        </w:tc>
        <w:tc>
          <w:tcPr>
            <w:tcW w:w="682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color w:val="000000"/>
                <w:sz w:val="28"/>
                <w:szCs w:val="28"/>
                <w:lang w:val="kk-KZ" w:eastAsia="ru-RU"/>
              </w:rPr>
              <w:t>,</w:t>
            </w:r>
          </w:p>
        </w:tc>
      </w:tr>
      <w:tr w:rsidR="00B24F2A" w:rsidRPr="00B24F2A" w:rsidTr="00654886">
        <w:tc>
          <w:tcPr>
            <w:tcW w:w="530"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2040 </w:t>
            </w:r>
          </w:p>
        </w:tc>
        <w:tc>
          <w:tcPr>
            <w:tcW w:w="667"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01</w:t>
            </w:r>
          </w:p>
        </w:tc>
        <w:tc>
          <w:tcPr>
            <w:tcW w:w="682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sz w:val="28"/>
                <w:szCs w:val="28"/>
                <w:lang w:val="kk-KZ"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Банктерде және банк операцияларының жекелеген түрлерін жүзеге асыратын ұйымдарда орналастырылған ұзақ мерзімді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w:t>
            </w:r>
          </w:p>
        </w:tc>
      </w:tr>
      <w:tr w:rsidR="00B24F2A" w:rsidRPr="00B24F2A" w:rsidTr="00654886">
        <w:tc>
          <w:tcPr>
            <w:tcW w:w="530"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2040 </w:t>
            </w:r>
          </w:p>
        </w:tc>
        <w:tc>
          <w:tcPr>
            <w:tcW w:w="667"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02</w:t>
            </w:r>
          </w:p>
        </w:tc>
        <w:tc>
          <w:tcPr>
            <w:tcW w:w="682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sz w:val="28"/>
                <w:szCs w:val="28"/>
                <w:lang w:val="kk-KZ"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w:t>
            </w:r>
          </w:p>
        </w:tc>
      </w:tr>
      <w:tr w:rsidR="00B24F2A" w:rsidRPr="00B24F2A" w:rsidTr="00654886">
        <w:tc>
          <w:tcPr>
            <w:tcW w:w="530"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2040 </w:t>
            </w:r>
          </w:p>
        </w:tc>
        <w:tc>
          <w:tcPr>
            <w:tcW w:w="667" w:type="dxa"/>
          </w:tcPr>
          <w:p w:rsidR="00B24F2A" w:rsidRPr="00B24F2A" w:rsidRDefault="00B24F2A" w:rsidP="00B24F2A">
            <w:pPr>
              <w:spacing w:after="0" w:line="240" w:lineRule="auto"/>
              <w:jc w:val="center"/>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08</w:t>
            </w:r>
          </w:p>
        </w:tc>
        <w:tc>
          <w:tcPr>
            <w:tcW w:w="682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sz w:val="28"/>
                <w:szCs w:val="28"/>
                <w:lang w:val="kk-KZ" w:eastAsia="ru-RU"/>
              </w:rPr>
              <w:t>Орналастырылған ұзақ мерзімді салымдар</w:t>
            </w:r>
            <w:r w:rsidRPr="00B24F2A">
              <w:rPr>
                <w:rFonts w:ascii="Times New Roman" w:eastAsia="Times New Roman" w:hAnsi="Times New Roman"/>
                <w:sz w:val="28"/>
                <w:szCs w:val="28"/>
                <w:lang w:eastAsia="ru-RU"/>
              </w:rPr>
              <w:t xml:space="preserve"> </w:t>
            </w:r>
            <w:r w:rsidRPr="00B24F2A">
              <w:rPr>
                <w:rFonts w:ascii="Times New Roman" w:eastAsia="Times New Roman" w:hAnsi="Times New Roman"/>
                <w:sz w:val="28"/>
                <w:szCs w:val="28"/>
                <w:lang w:val="kk-KZ" w:eastAsia="ru-RU"/>
              </w:rPr>
              <w:t>бойынша д</w:t>
            </w:r>
            <w:r w:rsidRPr="00B24F2A">
              <w:rPr>
                <w:rFonts w:ascii="Times New Roman" w:eastAsia="Times New Roman" w:hAnsi="Times New Roman"/>
                <w:color w:val="000000"/>
                <w:sz w:val="28"/>
                <w:szCs w:val="28"/>
                <w:lang w:eastAsia="ru-RU"/>
              </w:rPr>
              <w:t>исконт»</w:t>
            </w:r>
            <w:r w:rsidRPr="00B24F2A">
              <w:rPr>
                <w:rFonts w:ascii="Times New Roman" w:eastAsia="Times New Roman" w:hAnsi="Times New Roman"/>
                <w:color w:val="000000"/>
                <w:sz w:val="28"/>
                <w:szCs w:val="28"/>
                <w:lang w:val="kk-KZ" w:eastAsia="ru-RU"/>
              </w:rPr>
              <w:t>,</w:t>
            </w:r>
          </w:p>
        </w:tc>
      </w:tr>
      <w:tr w:rsidR="00B24F2A" w:rsidRPr="00B24F2A" w:rsidTr="00654886">
        <w:tc>
          <w:tcPr>
            <w:tcW w:w="530"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2040 </w:t>
            </w:r>
          </w:p>
        </w:tc>
        <w:tc>
          <w:tcPr>
            <w:tcW w:w="667" w:type="dxa"/>
          </w:tcPr>
          <w:p w:rsidR="00B24F2A" w:rsidRPr="00B24F2A" w:rsidRDefault="00B24F2A" w:rsidP="00B24F2A">
            <w:pPr>
              <w:spacing w:after="0" w:line="240" w:lineRule="auto"/>
              <w:jc w:val="center"/>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09</w:t>
            </w:r>
          </w:p>
        </w:tc>
        <w:tc>
          <w:tcPr>
            <w:tcW w:w="682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sz w:val="28"/>
                <w:szCs w:val="28"/>
                <w:lang w:val="kk-KZ" w:eastAsia="ru-RU"/>
              </w:rPr>
              <w:t>Орналастырылған ұзақ мерзімді салымдар бойынша сыйлықақы</w:t>
            </w: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color w:val="000000"/>
                <w:sz w:val="28"/>
                <w:szCs w:val="28"/>
                <w:lang w:val="kk-KZ" w:eastAsia="ru-RU"/>
              </w:rPr>
              <w:t xml:space="preserve">, </w:t>
            </w:r>
          </w:p>
        </w:tc>
      </w:tr>
      <w:tr w:rsidR="00B24F2A" w:rsidRPr="00B24F2A" w:rsidTr="00654886">
        <w:tc>
          <w:tcPr>
            <w:tcW w:w="530"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2170 </w:t>
            </w:r>
          </w:p>
        </w:tc>
        <w:tc>
          <w:tcPr>
            <w:tcW w:w="667"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23</w:t>
            </w:r>
          </w:p>
        </w:tc>
        <w:tc>
          <w:tcPr>
            <w:tcW w:w="682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r w:rsidRPr="00B24F2A">
              <w:rPr>
                <w:rFonts w:ascii="Times New Roman" w:eastAsia="Times New Roman" w:hAnsi="Times New Roman"/>
                <w:sz w:val="28"/>
                <w:szCs w:val="28"/>
                <w:lang w:eastAsia="ru-RU"/>
              </w:rPr>
              <w:t>»</w:t>
            </w:r>
            <w:r w:rsidRPr="00B24F2A">
              <w:rPr>
                <w:rFonts w:ascii="Times New Roman" w:eastAsia="Times New Roman" w:hAnsi="Times New Roman"/>
                <w:color w:val="000000"/>
                <w:sz w:val="28"/>
                <w:szCs w:val="28"/>
                <w:lang w:val="kk-KZ" w:eastAsia="ru-RU"/>
              </w:rPr>
              <w:t xml:space="preserve"> ,</w:t>
            </w:r>
          </w:p>
        </w:tc>
      </w:tr>
      <w:tr w:rsidR="00B24F2A" w:rsidRPr="00B24F2A" w:rsidTr="00654886">
        <w:tc>
          <w:tcPr>
            <w:tcW w:w="530"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2170 </w:t>
            </w:r>
          </w:p>
        </w:tc>
        <w:tc>
          <w:tcPr>
            <w:tcW w:w="667"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24</w:t>
            </w:r>
          </w:p>
        </w:tc>
        <w:tc>
          <w:tcPr>
            <w:tcW w:w="682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r w:rsidRPr="00B24F2A">
              <w:rPr>
                <w:rFonts w:ascii="Times New Roman" w:eastAsia="Times New Roman" w:hAnsi="Times New Roman"/>
                <w:sz w:val="28"/>
                <w:szCs w:val="28"/>
                <w:lang w:eastAsia="ru-RU"/>
              </w:rPr>
              <w:t>»</w:t>
            </w:r>
            <w:r w:rsidRPr="00B24F2A">
              <w:rPr>
                <w:rFonts w:ascii="Times New Roman" w:eastAsia="Times New Roman" w:hAnsi="Times New Roman"/>
                <w:color w:val="000000"/>
                <w:sz w:val="28"/>
                <w:szCs w:val="28"/>
                <w:lang w:val="kk-KZ" w:eastAsia="ru-RU"/>
              </w:rPr>
              <w:t xml:space="preserve"> ,</w:t>
            </w:r>
          </w:p>
        </w:tc>
      </w:tr>
      <w:tr w:rsidR="00B24F2A" w:rsidRPr="00B24F2A" w:rsidTr="00654886">
        <w:tc>
          <w:tcPr>
            <w:tcW w:w="530"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Кт</w:t>
            </w: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6250 </w:t>
            </w:r>
          </w:p>
        </w:tc>
        <w:tc>
          <w:tcPr>
            <w:tcW w:w="667" w:type="dxa"/>
          </w:tcPr>
          <w:p w:rsidR="00B24F2A" w:rsidRPr="00B24F2A" w:rsidRDefault="00B24F2A" w:rsidP="00B24F2A">
            <w:pPr>
              <w:spacing w:after="0" w:line="240" w:lineRule="auto"/>
              <w:jc w:val="center"/>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01</w:t>
            </w:r>
          </w:p>
        </w:tc>
        <w:tc>
          <w:tcPr>
            <w:tcW w:w="682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sz w:val="28"/>
                <w:szCs w:val="28"/>
                <w:lang w:val="kk-KZ" w:eastAsia="ru-RU"/>
              </w:rPr>
              <w:t>Шетел валютасын қайта бағалаудан іске асырылмаған кірістер</w:t>
            </w:r>
            <w:r w:rsidRPr="00B24F2A">
              <w:rPr>
                <w:rFonts w:ascii="Times New Roman" w:eastAsia="Times New Roman" w:hAnsi="Times New Roman"/>
                <w:color w:val="000000"/>
                <w:sz w:val="28"/>
                <w:szCs w:val="28"/>
                <w:lang w:eastAsia="ru-RU"/>
              </w:rPr>
              <w:t>»;</w:t>
            </w:r>
          </w:p>
        </w:tc>
      </w:tr>
    </w:tbl>
    <w:p w:rsidR="00B24F2A" w:rsidRPr="00B24F2A" w:rsidRDefault="00B24F2A" w:rsidP="00B24F2A">
      <w:pPr>
        <w:spacing w:after="0" w:line="240" w:lineRule="auto"/>
        <w:ind w:firstLine="708"/>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3) </w:t>
      </w:r>
      <w:r w:rsidRPr="00B24F2A">
        <w:rPr>
          <w:rFonts w:ascii="Times New Roman" w:eastAsia="Times New Roman" w:hAnsi="Times New Roman"/>
          <w:color w:val="000000"/>
          <w:sz w:val="28"/>
          <w:szCs w:val="28"/>
          <w:lang w:val="kk-KZ" w:eastAsia="ru-RU"/>
        </w:rPr>
        <w:t xml:space="preserve">теріс бағам айырмасы </w:t>
      </w:r>
      <w:r w:rsidRPr="00B24F2A">
        <w:rPr>
          <w:rFonts w:ascii="Times New Roman" w:eastAsia="Times New Roman" w:hAnsi="Times New Roman"/>
          <w:color w:val="000000"/>
          <w:sz w:val="28"/>
          <w:szCs w:val="28"/>
          <w:lang w:eastAsia="ru-RU"/>
        </w:rPr>
        <w:t>сомасына:</w:t>
      </w:r>
    </w:p>
    <w:tbl>
      <w:tblPr>
        <w:tblW w:w="9000" w:type="dxa"/>
        <w:tblInd w:w="828" w:type="dxa"/>
        <w:tblCellMar>
          <w:left w:w="0" w:type="dxa"/>
          <w:right w:w="0" w:type="dxa"/>
        </w:tblCellMar>
        <w:tblLook w:val="0000" w:firstRow="0" w:lastRow="0" w:firstColumn="0" w:lastColumn="0" w:noHBand="0" w:noVBand="0"/>
      </w:tblPr>
      <w:tblGrid>
        <w:gridCol w:w="595"/>
        <w:gridCol w:w="777"/>
        <w:gridCol w:w="540"/>
        <w:gridCol w:w="7088"/>
      </w:tblGrid>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Дт</w:t>
            </w: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7430 </w:t>
            </w:r>
          </w:p>
        </w:tc>
        <w:tc>
          <w:tcPr>
            <w:tcW w:w="540" w:type="dxa"/>
          </w:tcPr>
          <w:p w:rsidR="00B24F2A" w:rsidRPr="00B24F2A" w:rsidRDefault="00B24F2A" w:rsidP="00B24F2A">
            <w:pPr>
              <w:spacing w:after="0" w:line="240" w:lineRule="auto"/>
              <w:jc w:val="center"/>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01</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sz w:val="28"/>
                <w:szCs w:val="28"/>
                <w:lang w:val="kk-KZ" w:eastAsia="ru-RU"/>
              </w:rPr>
              <w:t>Шетел валютасын қайта бағалаудан іске асырылмаған шығыстар</w:t>
            </w:r>
            <w:r w:rsidRPr="00B24F2A">
              <w:rPr>
                <w:rFonts w:ascii="Times New Roman" w:eastAsia="Times New Roman" w:hAnsi="Times New Roman"/>
                <w:color w:val="000000"/>
                <w:sz w:val="28"/>
                <w:szCs w:val="28"/>
                <w:lang w:eastAsia="ru-RU"/>
              </w:rPr>
              <w:t>»</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val="kk-KZ" w:eastAsia="ru-RU"/>
              </w:rPr>
              <w:t>К</w:t>
            </w:r>
            <w:r w:rsidRPr="00B24F2A">
              <w:rPr>
                <w:rFonts w:ascii="Times New Roman" w:eastAsia="Times New Roman" w:hAnsi="Times New Roman"/>
                <w:color w:val="000000"/>
                <w:sz w:val="28"/>
                <w:szCs w:val="28"/>
                <w:lang w:eastAsia="ru-RU"/>
              </w:rPr>
              <w:t>т</w:t>
            </w: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1150 </w:t>
            </w:r>
          </w:p>
        </w:tc>
        <w:tc>
          <w:tcPr>
            <w:tcW w:w="540"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02</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w:t>
            </w: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1150 </w:t>
            </w:r>
          </w:p>
        </w:tc>
        <w:tc>
          <w:tcPr>
            <w:tcW w:w="540"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03</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1150 </w:t>
            </w:r>
          </w:p>
        </w:tc>
        <w:tc>
          <w:tcPr>
            <w:tcW w:w="540"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04</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Банктерде және банк операцияларының жекелеген түрлерін жүзеге асыратын ұйымдарда орналастырылған қысқа мерзімді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1150 </w:t>
            </w:r>
          </w:p>
        </w:tc>
        <w:tc>
          <w:tcPr>
            <w:tcW w:w="540"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05</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1150 </w:t>
            </w:r>
          </w:p>
        </w:tc>
        <w:tc>
          <w:tcPr>
            <w:tcW w:w="540" w:type="dxa"/>
          </w:tcPr>
          <w:p w:rsidR="00B24F2A" w:rsidRPr="00B24F2A" w:rsidRDefault="00B24F2A" w:rsidP="00B24F2A">
            <w:pPr>
              <w:spacing w:after="0" w:line="240" w:lineRule="auto"/>
              <w:jc w:val="center"/>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11</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sz w:val="28"/>
                <w:szCs w:val="28"/>
                <w:lang w:val="kk-KZ" w:eastAsia="ru-RU"/>
              </w:rPr>
              <w:t>Орналастырылған қысқа мерзімді салымдар</w:t>
            </w:r>
            <w:r w:rsidRPr="00B24F2A">
              <w:rPr>
                <w:rFonts w:ascii="Times New Roman" w:eastAsia="Times New Roman" w:hAnsi="Times New Roman"/>
                <w:sz w:val="28"/>
                <w:szCs w:val="28"/>
                <w:lang w:eastAsia="ru-RU"/>
              </w:rPr>
              <w:t xml:space="preserve"> </w:t>
            </w:r>
            <w:r w:rsidRPr="00B24F2A">
              <w:rPr>
                <w:rFonts w:ascii="Times New Roman" w:eastAsia="Times New Roman" w:hAnsi="Times New Roman"/>
                <w:sz w:val="28"/>
                <w:szCs w:val="28"/>
                <w:lang w:val="kk-KZ" w:eastAsia="ru-RU"/>
              </w:rPr>
              <w:t>бойынша д</w:t>
            </w:r>
            <w:r w:rsidRPr="00B24F2A">
              <w:rPr>
                <w:rFonts w:ascii="Times New Roman" w:eastAsia="Times New Roman" w:hAnsi="Times New Roman"/>
                <w:color w:val="000000"/>
                <w:sz w:val="28"/>
                <w:szCs w:val="28"/>
                <w:lang w:eastAsia="ru-RU"/>
              </w:rPr>
              <w:t>исконт»</w:t>
            </w:r>
            <w:r w:rsidRPr="00B24F2A">
              <w:rPr>
                <w:rFonts w:ascii="Times New Roman" w:eastAsia="Times New Roman" w:hAnsi="Times New Roman"/>
                <w:color w:val="000000"/>
                <w:sz w:val="28"/>
                <w:szCs w:val="28"/>
                <w:lang w:val="kk-KZ" w:eastAsia="ru-RU"/>
              </w:rPr>
              <w:t>,</w:t>
            </w:r>
          </w:p>
        </w:tc>
      </w:tr>
      <w:tr w:rsidR="00B24F2A" w:rsidRPr="004123AB"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val="kk-KZ"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color w:val="000000"/>
                <w:sz w:val="28"/>
                <w:szCs w:val="28"/>
                <w:lang w:eastAsia="ru-RU"/>
              </w:rPr>
              <w:t>1150</w:t>
            </w:r>
          </w:p>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 </w:t>
            </w:r>
          </w:p>
        </w:tc>
        <w:tc>
          <w:tcPr>
            <w:tcW w:w="540" w:type="dxa"/>
          </w:tcPr>
          <w:p w:rsidR="00B24F2A" w:rsidRPr="00B24F2A" w:rsidRDefault="00B24F2A" w:rsidP="00B24F2A">
            <w:pPr>
              <w:spacing w:after="0" w:line="240" w:lineRule="auto"/>
              <w:jc w:val="center"/>
              <w:rPr>
                <w:rFonts w:ascii="Times New Roman" w:eastAsia="Times New Roman" w:hAnsi="Times New Roman"/>
                <w:color w:val="000000"/>
                <w:sz w:val="28"/>
                <w:szCs w:val="28"/>
                <w:lang w:val="kk-KZ" w:eastAsia="ru-RU"/>
              </w:rPr>
            </w:pPr>
            <w:r w:rsidRPr="00B24F2A">
              <w:rPr>
                <w:rFonts w:ascii="Times New Roman" w:eastAsia="Times New Roman" w:hAnsi="Times New Roman"/>
                <w:color w:val="000000"/>
                <w:sz w:val="28"/>
                <w:szCs w:val="28"/>
                <w:lang w:eastAsia="ru-RU"/>
              </w:rPr>
              <w:t>1</w:t>
            </w:r>
            <w:r w:rsidRPr="00B24F2A">
              <w:rPr>
                <w:rFonts w:ascii="Times New Roman" w:eastAsia="Times New Roman" w:hAnsi="Times New Roman"/>
                <w:color w:val="000000"/>
                <w:sz w:val="28"/>
                <w:szCs w:val="28"/>
                <w:lang w:val="kk-KZ" w:eastAsia="ru-RU"/>
              </w:rPr>
              <w:t>2</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color w:val="000000"/>
                <w:sz w:val="28"/>
                <w:szCs w:val="28"/>
                <w:lang w:val="kk-KZ" w:eastAsia="ru-RU"/>
              </w:rPr>
              <w:t>«</w:t>
            </w:r>
            <w:r w:rsidRPr="00B24F2A">
              <w:rPr>
                <w:rFonts w:ascii="Times New Roman" w:eastAsia="Times New Roman" w:hAnsi="Times New Roman"/>
                <w:sz w:val="28"/>
                <w:szCs w:val="28"/>
                <w:lang w:val="kk-KZ" w:eastAsia="ru-RU"/>
              </w:rPr>
              <w:t>Орналастырылған қысқа мерзімді салымдар бойынша сыйлықақы</w:t>
            </w:r>
            <w:r w:rsidRPr="00B24F2A">
              <w:rPr>
                <w:rFonts w:ascii="Times New Roman" w:eastAsia="Times New Roman" w:hAnsi="Times New Roman"/>
                <w:color w:val="000000"/>
                <w:sz w:val="28"/>
                <w:szCs w:val="28"/>
                <w:lang w:val="kk-KZ" w:eastAsia="ru-RU"/>
              </w:rPr>
              <w:t>»,</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val="kk-KZ"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1270 </w:t>
            </w:r>
          </w:p>
        </w:tc>
        <w:tc>
          <w:tcPr>
            <w:tcW w:w="540" w:type="dxa"/>
          </w:tcPr>
          <w:p w:rsidR="00B24F2A" w:rsidRPr="00B24F2A" w:rsidRDefault="00B24F2A" w:rsidP="00B24F2A">
            <w:pPr>
              <w:spacing w:after="0" w:line="240" w:lineRule="auto"/>
              <w:jc w:val="center"/>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22</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талап ету салымдары бойынша сыйақы түрінде есептелген кірістер</w:t>
            </w: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color w:val="000000"/>
                <w:sz w:val="28"/>
                <w:szCs w:val="28"/>
                <w:lang w:val="kk-KZ" w:eastAsia="ru-RU"/>
              </w:rPr>
              <w:t>,</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val="kk-KZ"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1270 </w:t>
            </w:r>
          </w:p>
        </w:tc>
        <w:tc>
          <w:tcPr>
            <w:tcW w:w="540" w:type="dxa"/>
          </w:tcPr>
          <w:p w:rsidR="00B24F2A" w:rsidRPr="00B24F2A" w:rsidRDefault="00B24F2A" w:rsidP="00B24F2A">
            <w:pPr>
              <w:spacing w:after="0" w:line="240" w:lineRule="auto"/>
              <w:jc w:val="center"/>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23</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color w:val="000000"/>
                <w:sz w:val="28"/>
                <w:szCs w:val="28"/>
                <w:lang w:val="kk-KZ" w:eastAsia="ru-RU"/>
              </w:rPr>
              <w:t>,</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1270 </w:t>
            </w:r>
          </w:p>
        </w:tc>
        <w:tc>
          <w:tcPr>
            <w:tcW w:w="540" w:type="dxa"/>
          </w:tcPr>
          <w:p w:rsidR="00B24F2A" w:rsidRPr="00B24F2A" w:rsidRDefault="00B24F2A" w:rsidP="00B24F2A">
            <w:pPr>
              <w:spacing w:after="0" w:line="240" w:lineRule="auto"/>
              <w:jc w:val="center"/>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24</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color w:val="000000"/>
                <w:sz w:val="28"/>
                <w:szCs w:val="28"/>
                <w:lang w:val="kk-KZ" w:eastAsia="ru-RU"/>
              </w:rPr>
              <w:t>,</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2040 </w:t>
            </w:r>
          </w:p>
        </w:tc>
        <w:tc>
          <w:tcPr>
            <w:tcW w:w="540"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01</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sz w:val="28"/>
                <w:szCs w:val="28"/>
                <w:lang w:val="kk-KZ"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Банктерде және банк операцияларының жекелеген түрлерін жүзеге асыратын ұйымдарда орналастырылған ұзақ мерзімді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2040 </w:t>
            </w:r>
          </w:p>
        </w:tc>
        <w:tc>
          <w:tcPr>
            <w:tcW w:w="540"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02</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sz w:val="28"/>
                <w:szCs w:val="28"/>
                <w:lang w:val="kk-KZ"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2040 </w:t>
            </w:r>
          </w:p>
        </w:tc>
        <w:tc>
          <w:tcPr>
            <w:tcW w:w="540" w:type="dxa"/>
          </w:tcPr>
          <w:p w:rsidR="00B24F2A" w:rsidRPr="00B24F2A" w:rsidRDefault="00B24F2A" w:rsidP="00B24F2A">
            <w:pPr>
              <w:spacing w:after="0" w:line="240" w:lineRule="auto"/>
              <w:jc w:val="center"/>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08</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sz w:val="28"/>
                <w:szCs w:val="28"/>
                <w:lang w:val="kk-KZ" w:eastAsia="ru-RU"/>
              </w:rPr>
              <w:t>Орналастырылған ұзақ мерзімді салымдар</w:t>
            </w:r>
            <w:r w:rsidRPr="00B24F2A">
              <w:rPr>
                <w:rFonts w:ascii="Times New Roman" w:eastAsia="Times New Roman" w:hAnsi="Times New Roman"/>
                <w:sz w:val="28"/>
                <w:szCs w:val="28"/>
                <w:lang w:eastAsia="ru-RU"/>
              </w:rPr>
              <w:t xml:space="preserve"> </w:t>
            </w:r>
            <w:r w:rsidRPr="00B24F2A">
              <w:rPr>
                <w:rFonts w:ascii="Times New Roman" w:eastAsia="Times New Roman" w:hAnsi="Times New Roman"/>
                <w:sz w:val="28"/>
                <w:szCs w:val="28"/>
                <w:lang w:val="kk-KZ" w:eastAsia="ru-RU"/>
              </w:rPr>
              <w:t>бойынша д</w:t>
            </w:r>
            <w:r w:rsidRPr="00B24F2A">
              <w:rPr>
                <w:rFonts w:ascii="Times New Roman" w:eastAsia="Times New Roman" w:hAnsi="Times New Roman"/>
                <w:color w:val="000000"/>
                <w:sz w:val="28"/>
                <w:szCs w:val="28"/>
                <w:lang w:eastAsia="ru-RU"/>
              </w:rPr>
              <w:t>исконт»</w:t>
            </w:r>
            <w:r w:rsidRPr="00B24F2A">
              <w:rPr>
                <w:rFonts w:ascii="Times New Roman" w:eastAsia="Times New Roman" w:hAnsi="Times New Roman"/>
                <w:color w:val="000000"/>
                <w:sz w:val="28"/>
                <w:szCs w:val="28"/>
                <w:lang w:val="kk-KZ" w:eastAsia="ru-RU"/>
              </w:rPr>
              <w:t>,</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2040 </w:t>
            </w:r>
          </w:p>
        </w:tc>
        <w:tc>
          <w:tcPr>
            <w:tcW w:w="540" w:type="dxa"/>
          </w:tcPr>
          <w:p w:rsidR="00B24F2A" w:rsidRPr="00B24F2A" w:rsidRDefault="00B24F2A" w:rsidP="00B24F2A">
            <w:pPr>
              <w:spacing w:after="0" w:line="240" w:lineRule="auto"/>
              <w:jc w:val="center"/>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09</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sz w:val="28"/>
                <w:szCs w:val="28"/>
                <w:lang w:val="kk-KZ" w:eastAsia="ru-RU"/>
              </w:rPr>
              <w:t>Орналастырылған ұзақ мерзімді салымдар бойынша сыйлықақы</w:t>
            </w: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color w:val="000000"/>
                <w:sz w:val="28"/>
                <w:szCs w:val="28"/>
                <w:lang w:val="kk-KZ" w:eastAsia="ru-RU"/>
              </w:rPr>
              <w:t>,</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2170 </w:t>
            </w:r>
          </w:p>
        </w:tc>
        <w:tc>
          <w:tcPr>
            <w:tcW w:w="540"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23</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w:t>
            </w:r>
          </w:p>
        </w:tc>
      </w:tr>
      <w:tr w:rsidR="00B24F2A" w:rsidRPr="004123AB"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val="kk-KZ"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color w:val="000000"/>
                <w:sz w:val="28"/>
                <w:szCs w:val="28"/>
                <w:lang w:val="kk-KZ" w:eastAsia="ru-RU"/>
              </w:rPr>
              <w:t xml:space="preserve">2170 </w:t>
            </w:r>
          </w:p>
        </w:tc>
        <w:tc>
          <w:tcPr>
            <w:tcW w:w="540" w:type="dxa"/>
          </w:tcPr>
          <w:p w:rsidR="00B24F2A" w:rsidRPr="00B24F2A" w:rsidRDefault="00B24F2A" w:rsidP="00B24F2A">
            <w:pPr>
              <w:spacing w:after="0" w:line="240" w:lineRule="auto"/>
              <w:jc w:val="center"/>
              <w:rPr>
                <w:rFonts w:ascii="Times New Roman" w:eastAsia="Times New Roman" w:hAnsi="Times New Roman"/>
                <w:sz w:val="28"/>
                <w:szCs w:val="28"/>
                <w:lang w:val="kk-KZ" w:eastAsia="ru-RU"/>
              </w:rPr>
            </w:pPr>
            <w:r w:rsidRPr="00B24F2A">
              <w:rPr>
                <w:rFonts w:ascii="Times New Roman" w:eastAsia="Times New Roman" w:hAnsi="Times New Roman"/>
                <w:color w:val="000000"/>
                <w:sz w:val="28"/>
                <w:szCs w:val="28"/>
                <w:lang w:val="kk-KZ" w:eastAsia="ru-RU"/>
              </w:rPr>
              <w:t>24</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bl>
    <w:p w:rsidR="00B24F2A" w:rsidRPr="00B24F2A" w:rsidRDefault="00B24F2A" w:rsidP="00B24F2A">
      <w:pPr>
        <w:spacing w:after="0" w:line="240" w:lineRule="auto"/>
        <w:ind w:firstLine="720"/>
        <w:jc w:val="both"/>
        <w:rPr>
          <w:rFonts w:ascii="Times New Roman" w:eastAsia="Times New Roman" w:hAnsi="Times New Roman"/>
          <w:sz w:val="28"/>
          <w:szCs w:val="28"/>
          <w:lang w:val="kk-KZ" w:eastAsia="ru-RU"/>
        </w:rPr>
      </w:pPr>
      <w:r w:rsidRPr="00B24F2A">
        <w:rPr>
          <w:rFonts w:ascii="Times New Roman" w:eastAsia="Times New Roman" w:hAnsi="Times New Roman"/>
          <w:sz w:val="28"/>
          <w:szCs w:val="28"/>
          <w:lang w:val="kk-KZ" w:eastAsia="ru-RU"/>
        </w:rPr>
        <w:t>63. Банк салымы шартының талаптарында есептелген</w:t>
      </w:r>
      <w:r w:rsidRPr="00B24F2A">
        <w:rPr>
          <w:rFonts w:ascii="Times New Roman" w:eastAsia="Times New Roman" w:hAnsi="Times New Roman"/>
          <w:bCs/>
          <w:sz w:val="28"/>
          <w:szCs w:val="28"/>
          <w:lang w:val="kk-KZ" w:eastAsia="ru-RU"/>
        </w:rPr>
        <w:t xml:space="preserve"> (жинақталған) сыйақы</w:t>
      </w:r>
      <w:r w:rsidRPr="00B24F2A">
        <w:rPr>
          <w:rFonts w:ascii="Times New Roman" w:eastAsia="Times New Roman" w:hAnsi="Times New Roman"/>
          <w:sz w:val="28"/>
          <w:szCs w:val="28"/>
          <w:lang w:val="kk-KZ" w:eastAsia="ru-RU"/>
        </w:rPr>
        <w:t xml:space="preserve"> сомасын салымның жалпы сомасына капиталдандыру көзделген жағдайда,  мынадай бухгалтерлік жазбалар жүзеге асырылады:</w:t>
      </w:r>
    </w:p>
    <w:p w:rsidR="00B24F2A" w:rsidRPr="00B24F2A" w:rsidRDefault="00B24F2A" w:rsidP="00B24F2A">
      <w:pPr>
        <w:widowControl w:val="0"/>
        <w:spacing w:after="0" w:line="240" w:lineRule="auto"/>
        <w:ind w:firstLine="720"/>
        <w:jc w:val="both"/>
        <w:outlineLvl w:val="0"/>
        <w:rPr>
          <w:rFonts w:ascii="Times New Roman" w:eastAsia="Times New Roman" w:hAnsi="Times New Roman"/>
          <w:bCs/>
          <w:sz w:val="28"/>
          <w:szCs w:val="28"/>
          <w:lang w:val="kk-KZ" w:eastAsia="ru-RU"/>
        </w:rPr>
      </w:pPr>
      <w:r w:rsidRPr="00B24F2A">
        <w:rPr>
          <w:rFonts w:ascii="Times New Roman" w:eastAsia="Times New Roman" w:hAnsi="Times New Roman"/>
          <w:sz w:val="28"/>
          <w:szCs w:val="28"/>
          <w:lang w:val="kk-KZ" w:eastAsia="ru-RU"/>
        </w:rPr>
        <w:t>есептелген</w:t>
      </w:r>
      <w:r w:rsidRPr="00B24F2A">
        <w:rPr>
          <w:rFonts w:ascii="Times New Roman" w:eastAsia="Times New Roman" w:hAnsi="Times New Roman"/>
          <w:bCs/>
          <w:sz w:val="28"/>
          <w:szCs w:val="28"/>
          <w:lang w:val="kk-KZ" w:eastAsia="ru-RU"/>
        </w:rPr>
        <w:t xml:space="preserve"> (жинақталған) сыйақы</w:t>
      </w:r>
      <w:r w:rsidRPr="00B24F2A">
        <w:rPr>
          <w:rFonts w:ascii="Times New Roman" w:eastAsia="Times New Roman" w:hAnsi="Times New Roman"/>
          <w:sz w:val="28"/>
          <w:szCs w:val="28"/>
          <w:lang w:val="kk-KZ" w:eastAsia="ru-RU"/>
        </w:rPr>
        <w:t xml:space="preserve"> сомасына</w:t>
      </w:r>
      <w:r w:rsidRPr="00B24F2A">
        <w:rPr>
          <w:rFonts w:ascii="Times New Roman" w:eastAsia="Times New Roman" w:hAnsi="Times New Roman"/>
          <w:bCs/>
          <w:sz w:val="28"/>
          <w:szCs w:val="28"/>
          <w:lang w:val="kk-KZ" w:eastAsia="ru-RU"/>
        </w:rPr>
        <w:t>:</w:t>
      </w:r>
    </w:p>
    <w:tbl>
      <w:tblPr>
        <w:tblW w:w="9000" w:type="dxa"/>
        <w:tblInd w:w="828" w:type="dxa"/>
        <w:tblCellMar>
          <w:left w:w="0" w:type="dxa"/>
          <w:right w:w="0" w:type="dxa"/>
        </w:tblCellMar>
        <w:tblLook w:val="0000" w:firstRow="0" w:lastRow="0" w:firstColumn="0" w:lastColumn="0" w:noHBand="0" w:noVBand="0"/>
      </w:tblPr>
      <w:tblGrid>
        <w:gridCol w:w="595"/>
        <w:gridCol w:w="777"/>
        <w:gridCol w:w="540"/>
        <w:gridCol w:w="7088"/>
      </w:tblGrid>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Дт</w:t>
            </w: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1150 </w:t>
            </w:r>
          </w:p>
        </w:tc>
        <w:tc>
          <w:tcPr>
            <w:tcW w:w="540"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02</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w:t>
            </w: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1150 </w:t>
            </w:r>
          </w:p>
        </w:tc>
        <w:tc>
          <w:tcPr>
            <w:tcW w:w="540"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03</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1150 </w:t>
            </w:r>
          </w:p>
        </w:tc>
        <w:tc>
          <w:tcPr>
            <w:tcW w:w="540"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04</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Банктерде және банк операцияларының жекелеген түрлерін жүзеге асыратын ұйымдарда орналастырылған қысқа мерзімді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1150 </w:t>
            </w:r>
          </w:p>
        </w:tc>
        <w:tc>
          <w:tcPr>
            <w:tcW w:w="540"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05</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2040 </w:t>
            </w:r>
          </w:p>
        </w:tc>
        <w:tc>
          <w:tcPr>
            <w:tcW w:w="540"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01</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sz w:val="28"/>
                <w:szCs w:val="28"/>
                <w:lang w:val="kk-KZ"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Банктерде және банк операцияларының жекелеген түрлерін жүзеге асыратын ұйымдарда орналастырылған ұзақ мерзімді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2040 </w:t>
            </w:r>
          </w:p>
        </w:tc>
        <w:tc>
          <w:tcPr>
            <w:tcW w:w="540"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02</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sz w:val="28"/>
                <w:szCs w:val="28"/>
                <w:lang w:val="kk-KZ"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color w:val="000000"/>
                <w:sz w:val="28"/>
                <w:szCs w:val="28"/>
                <w:lang w:val="kk-KZ" w:eastAsia="ru-RU"/>
              </w:rPr>
              <w:t>Кт</w:t>
            </w: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1270 </w:t>
            </w:r>
          </w:p>
        </w:tc>
        <w:tc>
          <w:tcPr>
            <w:tcW w:w="540" w:type="dxa"/>
          </w:tcPr>
          <w:p w:rsidR="00B24F2A" w:rsidRPr="00B24F2A" w:rsidRDefault="00B24F2A" w:rsidP="00B24F2A">
            <w:pPr>
              <w:spacing w:after="0" w:line="240" w:lineRule="auto"/>
              <w:jc w:val="center"/>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22</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талап ету салымдары бойынша сыйақы түрінде есептелген кірістер</w:t>
            </w: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color w:val="000000"/>
                <w:sz w:val="28"/>
                <w:szCs w:val="28"/>
                <w:lang w:val="kk-KZ" w:eastAsia="ru-RU"/>
              </w:rPr>
              <w:t>,</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1270 </w:t>
            </w:r>
          </w:p>
        </w:tc>
        <w:tc>
          <w:tcPr>
            <w:tcW w:w="540" w:type="dxa"/>
          </w:tcPr>
          <w:p w:rsidR="00B24F2A" w:rsidRPr="00B24F2A" w:rsidRDefault="00B24F2A" w:rsidP="00B24F2A">
            <w:pPr>
              <w:spacing w:after="0" w:line="240" w:lineRule="auto"/>
              <w:jc w:val="center"/>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23</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color w:val="000000"/>
                <w:sz w:val="28"/>
                <w:szCs w:val="28"/>
                <w:lang w:val="kk-KZ" w:eastAsia="ru-RU"/>
              </w:rPr>
              <w:t>,</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1270 </w:t>
            </w:r>
          </w:p>
        </w:tc>
        <w:tc>
          <w:tcPr>
            <w:tcW w:w="540" w:type="dxa"/>
          </w:tcPr>
          <w:p w:rsidR="00B24F2A" w:rsidRPr="00B24F2A" w:rsidRDefault="00B24F2A" w:rsidP="00B24F2A">
            <w:pPr>
              <w:spacing w:after="0" w:line="240" w:lineRule="auto"/>
              <w:jc w:val="center"/>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24</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color w:val="000000"/>
                <w:sz w:val="28"/>
                <w:szCs w:val="28"/>
                <w:lang w:val="kk-KZ" w:eastAsia="ru-RU"/>
              </w:rPr>
              <w:t>,</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2170 </w:t>
            </w:r>
          </w:p>
        </w:tc>
        <w:tc>
          <w:tcPr>
            <w:tcW w:w="540"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23</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2170 </w:t>
            </w:r>
          </w:p>
        </w:tc>
        <w:tc>
          <w:tcPr>
            <w:tcW w:w="540"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24</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sz w:val="28"/>
                <w:szCs w:val="28"/>
                <w:lang w:val="kk-KZ"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w:t>
            </w:r>
          </w:p>
        </w:tc>
      </w:tr>
    </w:tbl>
    <w:p w:rsidR="00B24F2A" w:rsidRPr="00B24F2A" w:rsidRDefault="00B24F2A" w:rsidP="00B24F2A">
      <w:pPr>
        <w:spacing w:after="0" w:line="240" w:lineRule="auto"/>
        <w:ind w:firstLine="709"/>
        <w:jc w:val="both"/>
        <w:rPr>
          <w:rFonts w:ascii="Times New Roman" w:eastAsia="Times New Roman" w:hAnsi="Times New Roman"/>
          <w:sz w:val="28"/>
          <w:szCs w:val="28"/>
          <w:lang w:val="kk-KZ" w:eastAsia="ru-RU"/>
        </w:rPr>
      </w:pPr>
      <w:r w:rsidRPr="00B24F2A">
        <w:rPr>
          <w:rFonts w:ascii="Times New Roman" w:eastAsia="Times New Roman" w:hAnsi="Times New Roman"/>
          <w:sz w:val="28"/>
          <w:szCs w:val="28"/>
          <w:lang w:val="kk-KZ" w:eastAsia="ru-RU"/>
        </w:rPr>
        <w:t>66-тармақ мынадай редакцияда жазылсын:</w:t>
      </w:r>
    </w:p>
    <w:p w:rsidR="00B24F2A" w:rsidRPr="00B24F2A" w:rsidRDefault="00B24F2A" w:rsidP="00B24F2A">
      <w:pPr>
        <w:spacing w:after="0" w:line="240" w:lineRule="auto"/>
        <w:ind w:firstLine="720"/>
        <w:jc w:val="both"/>
        <w:rPr>
          <w:rFonts w:ascii="Times New Roman" w:eastAsia="Times New Roman" w:hAnsi="Times New Roman"/>
          <w:sz w:val="28"/>
          <w:szCs w:val="28"/>
          <w:lang w:eastAsia="ru-RU"/>
        </w:rPr>
      </w:pPr>
      <w:r w:rsidRPr="00B24F2A">
        <w:rPr>
          <w:rFonts w:ascii="Times New Roman" w:eastAsia="Times New Roman" w:hAnsi="Times New Roman"/>
          <w:sz w:val="28"/>
          <w:szCs w:val="28"/>
          <w:lang w:val="kk-KZ" w:eastAsia="ru-RU"/>
        </w:rPr>
        <w:t>«66</w:t>
      </w:r>
      <w:r w:rsidRPr="00B24F2A">
        <w:rPr>
          <w:rFonts w:ascii="Times New Roman" w:eastAsia="Times New Roman" w:hAnsi="Times New Roman"/>
          <w:sz w:val="28"/>
          <w:szCs w:val="28"/>
          <w:lang w:eastAsia="ru-RU"/>
        </w:rPr>
        <w:t xml:space="preserve">. </w:t>
      </w:r>
      <w:r w:rsidRPr="00B24F2A">
        <w:rPr>
          <w:rFonts w:ascii="Times New Roman" w:eastAsia="Times New Roman" w:hAnsi="Times New Roman"/>
          <w:sz w:val="28"/>
          <w:szCs w:val="28"/>
          <w:lang w:val="kk-KZ" w:eastAsia="ru-RU"/>
        </w:rPr>
        <w:t>Ұйым орналастырылған салым бойынша борыштың негізгі сомасын қайтарған кезде</w:t>
      </w:r>
      <w:r w:rsidRPr="00B24F2A">
        <w:rPr>
          <w:rFonts w:ascii="Times New Roman" w:eastAsia="Times New Roman" w:hAnsi="Times New Roman"/>
          <w:sz w:val="28"/>
          <w:szCs w:val="28"/>
          <w:lang w:eastAsia="ru-RU"/>
        </w:rPr>
        <w:t xml:space="preserve"> мынадай бухгалтерлік жазбалар жүзеге асырылады:</w:t>
      </w:r>
    </w:p>
    <w:tbl>
      <w:tblPr>
        <w:tblW w:w="8939" w:type="dxa"/>
        <w:tblInd w:w="828" w:type="dxa"/>
        <w:tblLayout w:type="fixed"/>
        <w:tblCellMar>
          <w:left w:w="0" w:type="dxa"/>
          <w:right w:w="0" w:type="dxa"/>
        </w:tblCellMar>
        <w:tblLook w:val="0000" w:firstRow="0" w:lastRow="0" w:firstColumn="0" w:lastColumn="0" w:noHBand="0" w:noVBand="0"/>
      </w:tblPr>
      <w:tblGrid>
        <w:gridCol w:w="556"/>
        <w:gridCol w:w="851"/>
        <w:gridCol w:w="567"/>
        <w:gridCol w:w="6965"/>
      </w:tblGrid>
      <w:tr w:rsidR="00B24F2A" w:rsidRPr="00B24F2A" w:rsidTr="00654886">
        <w:tc>
          <w:tcPr>
            <w:tcW w:w="556"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Дт</w:t>
            </w:r>
          </w:p>
        </w:tc>
        <w:tc>
          <w:tcPr>
            <w:tcW w:w="851"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sz w:val="28"/>
                <w:szCs w:val="28"/>
                <w:lang w:eastAsia="ru-RU"/>
              </w:rPr>
            </w:pPr>
            <w:r w:rsidRPr="00B24F2A">
              <w:rPr>
                <w:rFonts w:ascii="Times New Roman" w:eastAsia="Times New Roman" w:hAnsi="Times New Roman"/>
                <w:sz w:val="28"/>
                <w:szCs w:val="28"/>
                <w:lang w:eastAsia="ru-RU"/>
              </w:rPr>
              <w:t>1060</w:t>
            </w:r>
          </w:p>
        </w:tc>
        <w:tc>
          <w:tcPr>
            <w:tcW w:w="567"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sz w:val="28"/>
                <w:szCs w:val="28"/>
                <w:lang w:eastAsia="ru-RU"/>
              </w:rPr>
              <w:t>91</w:t>
            </w:r>
          </w:p>
        </w:tc>
        <w:tc>
          <w:tcPr>
            <w:tcW w:w="6965"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sz w:val="28"/>
                <w:szCs w:val="28"/>
                <w:lang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Арнайы қаржы компаниясының кастодиан банктегі ағымдағы шоттарында бөліп көрсетілген активтері</w:t>
            </w:r>
            <w:r w:rsidRPr="00B24F2A">
              <w:rPr>
                <w:rFonts w:ascii="Times New Roman" w:eastAsia="Times New Roman" w:hAnsi="Times New Roman"/>
                <w:sz w:val="28"/>
                <w:szCs w:val="28"/>
                <w:lang w:eastAsia="ru-RU"/>
              </w:rPr>
              <w:t>»</w:t>
            </w:r>
          </w:p>
        </w:tc>
      </w:tr>
      <w:tr w:rsidR="00B24F2A" w:rsidRPr="00B24F2A" w:rsidTr="00654886">
        <w:tc>
          <w:tcPr>
            <w:tcW w:w="556"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val="kk-KZ" w:eastAsia="ru-RU"/>
              </w:rPr>
              <w:t>К</w:t>
            </w:r>
            <w:r w:rsidRPr="00B24F2A">
              <w:rPr>
                <w:rFonts w:ascii="Times New Roman" w:eastAsia="Times New Roman" w:hAnsi="Times New Roman"/>
                <w:color w:val="000000"/>
                <w:sz w:val="28"/>
                <w:szCs w:val="28"/>
                <w:lang w:eastAsia="ru-RU"/>
              </w:rPr>
              <w:t>т</w:t>
            </w:r>
          </w:p>
        </w:tc>
        <w:tc>
          <w:tcPr>
            <w:tcW w:w="851"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1150 </w:t>
            </w:r>
          </w:p>
        </w:tc>
        <w:tc>
          <w:tcPr>
            <w:tcW w:w="567"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02</w:t>
            </w:r>
          </w:p>
        </w:tc>
        <w:tc>
          <w:tcPr>
            <w:tcW w:w="6965"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w:t>
            </w:r>
          </w:p>
        </w:tc>
      </w:tr>
      <w:tr w:rsidR="00B24F2A" w:rsidRPr="00B24F2A" w:rsidTr="00654886">
        <w:tc>
          <w:tcPr>
            <w:tcW w:w="556"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w:t>
            </w:r>
          </w:p>
        </w:tc>
        <w:tc>
          <w:tcPr>
            <w:tcW w:w="851"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1150 </w:t>
            </w:r>
          </w:p>
        </w:tc>
        <w:tc>
          <w:tcPr>
            <w:tcW w:w="567"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03</w:t>
            </w:r>
          </w:p>
        </w:tc>
        <w:tc>
          <w:tcPr>
            <w:tcW w:w="6965"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w:t>
            </w:r>
          </w:p>
        </w:tc>
      </w:tr>
      <w:tr w:rsidR="00B24F2A" w:rsidRPr="00B24F2A" w:rsidTr="00654886">
        <w:tc>
          <w:tcPr>
            <w:tcW w:w="556"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851"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1150 </w:t>
            </w:r>
          </w:p>
        </w:tc>
        <w:tc>
          <w:tcPr>
            <w:tcW w:w="567"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04</w:t>
            </w:r>
          </w:p>
        </w:tc>
        <w:tc>
          <w:tcPr>
            <w:tcW w:w="6965"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Банктерде және банк операцияларының жекелеген түрлерін жүзеге асыратын ұйымдарда орналастырылған қысқа мерзімді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w:t>
            </w:r>
          </w:p>
        </w:tc>
      </w:tr>
      <w:tr w:rsidR="00B24F2A" w:rsidRPr="00B24F2A" w:rsidTr="00654886">
        <w:tc>
          <w:tcPr>
            <w:tcW w:w="556"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851"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1150 </w:t>
            </w:r>
          </w:p>
        </w:tc>
        <w:tc>
          <w:tcPr>
            <w:tcW w:w="567"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05</w:t>
            </w:r>
          </w:p>
        </w:tc>
        <w:tc>
          <w:tcPr>
            <w:tcW w:w="6965"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w:t>
            </w:r>
          </w:p>
        </w:tc>
      </w:tr>
      <w:tr w:rsidR="00B24F2A" w:rsidRPr="00B24F2A" w:rsidTr="00654886">
        <w:tc>
          <w:tcPr>
            <w:tcW w:w="556"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851"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2040 </w:t>
            </w:r>
          </w:p>
        </w:tc>
        <w:tc>
          <w:tcPr>
            <w:tcW w:w="567"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01</w:t>
            </w:r>
          </w:p>
        </w:tc>
        <w:tc>
          <w:tcPr>
            <w:tcW w:w="6965"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sz w:val="28"/>
                <w:szCs w:val="28"/>
                <w:lang w:val="kk-KZ"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Банктерде және банк операцияларының жекелеген түрлерін жүзеге асыратын ұйымдарда орналастырылған ұзақ мерзімді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w:t>
            </w:r>
          </w:p>
        </w:tc>
      </w:tr>
      <w:tr w:rsidR="00B24F2A" w:rsidRPr="00B24F2A" w:rsidTr="00654886">
        <w:tc>
          <w:tcPr>
            <w:tcW w:w="556"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851"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2040 </w:t>
            </w:r>
          </w:p>
        </w:tc>
        <w:tc>
          <w:tcPr>
            <w:tcW w:w="567"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02</w:t>
            </w:r>
          </w:p>
        </w:tc>
        <w:tc>
          <w:tcPr>
            <w:tcW w:w="6965"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sz w:val="28"/>
                <w:szCs w:val="28"/>
                <w:lang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r w:rsidRPr="00B24F2A">
              <w:rPr>
                <w:rFonts w:ascii="Times New Roman" w:eastAsia="Times New Roman" w:hAnsi="Times New Roman"/>
                <w:sz w:val="28"/>
                <w:szCs w:val="28"/>
                <w:lang w:eastAsia="ru-RU"/>
              </w:rPr>
              <w:t>»;</w:t>
            </w:r>
          </w:p>
        </w:tc>
      </w:tr>
    </w:tbl>
    <w:p w:rsidR="00B24F2A" w:rsidRPr="00B24F2A" w:rsidRDefault="00B24F2A" w:rsidP="00B24F2A">
      <w:pPr>
        <w:widowControl w:val="0"/>
        <w:spacing w:after="0" w:line="240" w:lineRule="auto"/>
        <w:ind w:firstLine="708"/>
        <w:jc w:val="both"/>
        <w:rPr>
          <w:rFonts w:ascii="Times New Roman" w:eastAsia="Times New Roman" w:hAnsi="Times New Roman"/>
          <w:bCs/>
          <w:sz w:val="28"/>
          <w:szCs w:val="28"/>
          <w:lang w:eastAsia="ru-RU"/>
        </w:rPr>
      </w:pPr>
      <w:r w:rsidRPr="00B24F2A">
        <w:rPr>
          <w:rFonts w:ascii="Times New Roman" w:eastAsia="Times New Roman" w:hAnsi="Times New Roman"/>
          <w:bCs/>
          <w:sz w:val="28"/>
          <w:szCs w:val="28"/>
          <w:lang w:val="kk-KZ" w:eastAsia="ru-RU"/>
        </w:rPr>
        <w:t xml:space="preserve">іске асырылған кірістер </w:t>
      </w:r>
      <w:r w:rsidRPr="00B24F2A">
        <w:rPr>
          <w:rFonts w:ascii="Times New Roman" w:eastAsia="Times New Roman" w:hAnsi="Times New Roman"/>
          <w:bCs/>
          <w:sz w:val="28"/>
          <w:szCs w:val="28"/>
          <w:lang w:eastAsia="ru-RU"/>
        </w:rPr>
        <w:t>сомасына:</w:t>
      </w:r>
    </w:p>
    <w:tbl>
      <w:tblPr>
        <w:tblW w:w="4526" w:type="pct"/>
        <w:tblInd w:w="828" w:type="dxa"/>
        <w:tblLayout w:type="fixed"/>
        <w:tblCellMar>
          <w:left w:w="0" w:type="dxa"/>
          <w:right w:w="0" w:type="dxa"/>
        </w:tblCellMar>
        <w:tblLook w:val="0000" w:firstRow="0" w:lastRow="0" w:firstColumn="0" w:lastColumn="0" w:noHBand="0" w:noVBand="0"/>
      </w:tblPr>
      <w:tblGrid>
        <w:gridCol w:w="567"/>
        <w:gridCol w:w="802"/>
        <w:gridCol w:w="518"/>
        <w:gridCol w:w="6777"/>
      </w:tblGrid>
      <w:tr w:rsidR="00B24F2A" w:rsidRPr="00B24F2A" w:rsidTr="00654886">
        <w:tc>
          <w:tcPr>
            <w:tcW w:w="327" w:type="pct"/>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Дт</w:t>
            </w:r>
          </w:p>
        </w:tc>
        <w:tc>
          <w:tcPr>
            <w:tcW w:w="463" w:type="pct"/>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6250 </w:t>
            </w:r>
          </w:p>
        </w:tc>
        <w:tc>
          <w:tcPr>
            <w:tcW w:w="299" w:type="pct"/>
          </w:tcPr>
          <w:p w:rsidR="00B24F2A" w:rsidRPr="00B24F2A" w:rsidRDefault="00B24F2A" w:rsidP="00B24F2A">
            <w:pPr>
              <w:spacing w:after="0" w:line="240" w:lineRule="auto"/>
              <w:jc w:val="center"/>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01</w:t>
            </w:r>
          </w:p>
        </w:tc>
        <w:tc>
          <w:tcPr>
            <w:tcW w:w="3911" w:type="pct"/>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sz w:val="28"/>
                <w:szCs w:val="28"/>
                <w:lang w:val="kk-KZ" w:eastAsia="ru-RU"/>
              </w:rPr>
              <w:t>Шетел валютасын қайта бағалаудан іске асырылмаған кірістер</w:t>
            </w:r>
            <w:r w:rsidRPr="00B24F2A">
              <w:rPr>
                <w:rFonts w:ascii="Times New Roman" w:eastAsia="Times New Roman" w:hAnsi="Times New Roman"/>
                <w:color w:val="000000"/>
                <w:sz w:val="28"/>
                <w:szCs w:val="28"/>
                <w:lang w:eastAsia="ru-RU"/>
              </w:rPr>
              <w:t>»</w:t>
            </w:r>
          </w:p>
        </w:tc>
      </w:tr>
      <w:tr w:rsidR="00B24F2A" w:rsidRPr="00B24F2A" w:rsidTr="00654886">
        <w:tc>
          <w:tcPr>
            <w:tcW w:w="327" w:type="pct"/>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Кт</w:t>
            </w:r>
          </w:p>
        </w:tc>
        <w:tc>
          <w:tcPr>
            <w:tcW w:w="463" w:type="pct"/>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6250 </w:t>
            </w:r>
          </w:p>
        </w:tc>
        <w:tc>
          <w:tcPr>
            <w:tcW w:w="299" w:type="pct"/>
          </w:tcPr>
          <w:p w:rsidR="00B24F2A" w:rsidRPr="00B24F2A" w:rsidRDefault="00B24F2A" w:rsidP="00B24F2A">
            <w:pPr>
              <w:spacing w:after="0" w:line="240" w:lineRule="auto"/>
              <w:jc w:val="center"/>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02</w:t>
            </w:r>
          </w:p>
        </w:tc>
        <w:tc>
          <w:tcPr>
            <w:tcW w:w="3911" w:type="pct"/>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sz w:val="28"/>
                <w:szCs w:val="28"/>
                <w:lang w:val="kk-KZ" w:eastAsia="ru-RU"/>
              </w:rPr>
              <w:t>Шетел валютасын қайта бағалаудан іске асырылған кірістер</w:t>
            </w:r>
            <w:r w:rsidRPr="00B24F2A">
              <w:rPr>
                <w:rFonts w:ascii="Times New Roman" w:eastAsia="Times New Roman" w:hAnsi="Times New Roman"/>
                <w:color w:val="000000"/>
                <w:sz w:val="28"/>
                <w:szCs w:val="28"/>
                <w:lang w:eastAsia="ru-RU"/>
              </w:rPr>
              <w:t>»;</w:t>
            </w:r>
          </w:p>
        </w:tc>
      </w:tr>
    </w:tbl>
    <w:p w:rsidR="00B24F2A" w:rsidRPr="00B24F2A" w:rsidRDefault="00B24F2A" w:rsidP="00B24F2A">
      <w:pPr>
        <w:spacing w:after="0" w:line="240" w:lineRule="auto"/>
        <w:rPr>
          <w:rFonts w:ascii="Times New Roman" w:eastAsia="Times New Roman" w:hAnsi="Times New Roman"/>
          <w:sz w:val="28"/>
          <w:szCs w:val="28"/>
          <w:lang w:eastAsia="ru-RU"/>
        </w:rPr>
      </w:pPr>
      <w:r w:rsidRPr="00B24F2A">
        <w:rPr>
          <w:rFonts w:ascii="Times New Roman" w:eastAsia="Times New Roman" w:hAnsi="Times New Roman"/>
          <w:sz w:val="28"/>
          <w:szCs w:val="28"/>
          <w:lang w:eastAsia="ru-RU"/>
        </w:rPr>
        <w:tab/>
      </w:r>
      <w:r w:rsidRPr="00B24F2A">
        <w:rPr>
          <w:rFonts w:ascii="Times New Roman" w:eastAsia="Times New Roman" w:hAnsi="Times New Roman"/>
          <w:sz w:val="28"/>
          <w:szCs w:val="28"/>
          <w:lang w:val="kk-KZ" w:eastAsia="ru-RU"/>
        </w:rPr>
        <w:t xml:space="preserve">іске асырылған шығыстар </w:t>
      </w:r>
      <w:r w:rsidRPr="00B24F2A">
        <w:rPr>
          <w:rFonts w:ascii="Times New Roman" w:eastAsia="Times New Roman" w:hAnsi="Times New Roman"/>
          <w:sz w:val="28"/>
          <w:szCs w:val="28"/>
          <w:lang w:eastAsia="ru-RU"/>
        </w:rPr>
        <w:t>сомасына:</w:t>
      </w:r>
    </w:p>
    <w:tbl>
      <w:tblPr>
        <w:tblW w:w="8919" w:type="dxa"/>
        <w:tblInd w:w="828" w:type="dxa"/>
        <w:tblCellMar>
          <w:left w:w="0" w:type="dxa"/>
          <w:right w:w="0" w:type="dxa"/>
        </w:tblCellMar>
        <w:tblLook w:val="0000" w:firstRow="0" w:lastRow="0" w:firstColumn="0" w:lastColumn="0" w:noHBand="0" w:noVBand="0"/>
      </w:tblPr>
      <w:tblGrid>
        <w:gridCol w:w="595"/>
        <w:gridCol w:w="777"/>
        <w:gridCol w:w="540"/>
        <w:gridCol w:w="7007"/>
      </w:tblGrid>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Дт</w:t>
            </w: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7430 </w:t>
            </w:r>
          </w:p>
        </w:tc>
        <w:tc>
          <w:tcPr>
            <w:tcW w:w="540" w:type="dxa"/>
          </w:tcPr>
          <w:p w:rsidR="00B24F2A" w:rsidRPr="00B24F2A" w:rsidRDefault="00B24F2A" w:rsidP="00B24F2A">
            <w:pPr>
              <w:spacing w:after="0" w:line="240" w:lineRule="auto"/>
              <w:jc w:val="center"/>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02</w:t>
            </w:r>
          </w:p>
        </w:tc>
        <w:tc>
          <w:tcPr>
            <w:tcW w:w="700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sz w:val="28"/>
                <w:szCs w:val="28"/>
                <w:lang w:val="kk-KZ" w:eastAsia="ru-RU"/>
              </w:rPr>
              <w:t>Шетел валютасын қайта бағалаудан іске асырылған шығыстар</w:t>
            </w:r>
            <w:r w:rsidRPr="00B24F2A">
              <w:rPr>
                <w:rFonts w:ascii="Times New Roman" w:eastAsia="Times New Roman" w:hAnsi="Times New Roman"/>
                <w:color w:val="000000"/>
                <w:sz w:val="28"/>
                <w:szCs w:val="28"/>
                <w:lang w:eastAsia="ru-RU"/>
              </w:rPr>
              <w:t>»</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Кт</w:t>
            </w:r>
          </w:p>
        </w:tc>
        <w:tc>
          <w:tcPr>
            <w:tcW w:w="77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7430 </w:t>
            </w:r>
          </w:p>
        </w:tc>
        <w:tc>
          <w:tcPr>
            <w:tcW w:w="540" w:type="dxa"/>
          </w:tcPr>
          <w:p w:rsidR="00B24F2A" w:rsidRPr="00B24F2A" w:rsidRDefault="00B24F2A" w:rsidP="00B24F2A">
            <w:pPr>
              <w:spacing w:after="0" w:line="240" w:lineRule="auto"/>
              <w:jc w:val="center"/>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01</w:t>
            </w:r>
          </w:p>
        </w:tc>
        <w:tc>
          <w:tcPr>
            <w:tcW w:w="7007"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sz w:val="28"/>
                <w:szCs w:val="28"/>
                <w:lang w:val="kk-KZ" w:eastAsia="ru-RU"/>
              </w:rPr>
              <w:t>Шетел валютасын қайта бағалаудан іске асырылмаған шығыстар</w:t>
            </w: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sz w:val="28"/>
                <w:szCs w:val="28"/>
                <w:lang w:val="kk-KZ" w:eastAsia="ru-RU"/>
              </w:rPr>
              <w:t>»</w:t>
            </w:r>
            <w:r w:rsidRPr="00B24F2A">
              <w:rPr>
                <w:rFonts w:ascii="Times New Roman" w:eastAsia="Times New Roman" w:hAnsi="Times New Roman"/>
                <w:sz w:val="28"/>
                <w:szCs w:val="28"/>
                <w:lang w:eastAsia="ru-RU"/>
              </w:rPr>
              <w:t>;</w:t>
            </w:r>
          </w:p>
        </w:tc>
      </w:tr>
    </w:tbl>
    <w:p w:rsidR="00B24F2A" w:rsidRPr="00B24F2A" w:rsidRDefault="00B24F2A" w:rsidP="00B24F2A">
      <w:pPr>
        <w:spacing w:after="0" w:line="240" w:lineRule="auto"/>
        <w:ind w:firstLine="709"/>
        <w:jc w:val="both"/>
        <w:rPr>
          <w:rFonts w:ascii="Times New Roman" w:eastAsia="Times New Roman" w:hAnsi="Times New Roman"/>
          <w:sz w:val="28"/>
          <w:szCs w:val="28"/>
          <w:lang w:val="kk-KZ" w:eastAsia="ru-RU"/>
        </w:rPr>
      </w:pPr>
      <w:r w:rsidRPr="00B24F2A">
        <w:rPr>
          <w:rFonts w:ascii="Times New Roman" w:eastAsia="Times New Roman" w:hAnsi="Times New Roman"/>
          <w:sz w:val="28"/>
          <w:szCs w:val="28"/>
          <w:lang w:val="kk-KZ" w:eastAsia="ru-RU"/>
        </w:rPr>
        <w:t>67-тармақтың 3) тармақшасы мынадай редакцияда жазылсын:</w:t>
      </w:r>
    </w:p>
    <w:p w:rsidR="00B24F2A" w:rsidRPr="00B24F2A" w:rsidRDefault="00B24F2A" w:rsidP="00B24F2A">
      <w:pPr>
        <w:spacing w:after="0" w:line="240" w:lineRule="auto"/>
        <w:ind w:left="720"/>
        <w:jc w:val="both"/>
        <w:rPr>
          <w:rFonts w:ascii="Times New Roman" w:eastAsia="Times New Roman" w:hAnsi="Times New Roman"/>
          <w:sz w:val="28"/>
          <w:szCs w:val="28"/>
          <w:lang w:val="kk-KZ" w:eastAsia="ru-RU"/>
        </w:rPr>
      </w:pPr>
      <w:r w:rsidRPr="00B24F2A">
        <w:rPr>
          <w:rFonts w:ascii="Times New Roman" w:eastAsia="Times New Roman" w:hAnsi="Times New Roman"/>
          <w:sz w:val="28"/>
          <w:szCs w:val="28"/>
          <w:lang w:val="kk-KZ" w:eastAsia="ru-RU"/>
        </w:rPr>
        <w:t>«3) салымдарды құрылған резервтердің (провизиялардың) есебінен баланстан есептен шығарған кезде:</w:t>
      </w:r>
    </w:p>
    <w:tbl>
      <w:tblPr>
        <w:tblW w:w="9000" w:type="dxa"/>
        <w:tblInd w:w="828" w:type="dxa"/>
        <w:tblCellMar>
          <w:left w:w="0" w:type="dxa"/>
          <w:right w:w="0" w:type="dxa"/>
        </w:tblCellMar>
        <w:tblLook w:val="0000" w:firstRow="0" w:lastRow="0" w:firstColumn="0" w:lastColumn="0" w:noHBand="0" w:noVBand="0"/>
      </w:tblPr>
      <w:tblGrid>
        <w:gridCol w:w="595"/>
        <w:gridCol w:w="37"/>
        <w:gridCol w:w="740"/>
        <w:gridCol w:w="36"/>
        <w:gridCol w:w="504"/>
        <w:gridCol w:w="7088"/>
      </w:tblGrid>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Дт</w:t>
            </w:r>
          </w:p>
        </w:tc>
        <w:tc>
          <w:tcPr>
            <w:tcW w:w="777" w:type="dxa"/>
            <w:gridSpan w:val="2"/>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1290 </w:t>
            </w:r>
          </w:p>
        </w:tc>
        <w:tc>
          <w:tcPr>
            <w:tcW w:w="540" w:type="dxa"/>
            <w:gridSpan w:val="2"/>
          </w:tcPr>
          <w:p w:rsidR="00B24F2A" w:rsidRPr="00B24F2A" w:rsidRDefault="00B24F2A" w:rsidP="00B24F2A">
            <w:pPr>
              <w:spacing w:after="0" w:line="240" w:lineRule="auto"/>
              <w:jc w:val="center"/>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24</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салымдар бойынша шығындарды жабуға арналған р</w:t>
            </w:r>
            <w:r w:rsidRPr="00B24F2A">
              <w:rPr>
                <w:rFonts w:ascii="Times New Roman" w:eastAsia="Times New Roman" w:hAnsi="Times New Roman"/>
                <w:sz w:val="28"/>
                <w:szCs w:val="28"/>
                <w:lang w:eastAsia="ru-RU"/>
              </w:rPr>
              <w:t>езерв</w:t>
            </w:r>
            <w:r w:rsidRPr="00B24F2A">
              <w:rPr>
                <w:rFonts w:ascii="Times New Roman" w:eastAsia="Times New Roman" w:hAnsi="Times New Roman"/>
                <w:sz w:val="28"/>
                <w:szCs w:val="28"/>
                <w:lang w:val="kk-KZ" w:eastAsia="ru-RU"/>
              </w:rPr>
              <w:t>тер</w:t>
            </w:r>
            <w:r w:rsidRPr="00B24F2A">
              <w:rPr>
                <w:rFonts w:ascii="Times New Roman" w:eastAsia="Times New Roman" w:hAnsi="Times New Roman"/>
                <w:sz w:val="28"/>
                <w:szCs w:val="28"/>
                <w:lang w:eastAsia="ru-RU"/>
              </w:rPr>
              <w:t xml:space="preserve"> (провизи</w:t>
            </w:r>
            <w:r w:rsidRPr="00B24F2A">
              <w:rPr>
                <w:rFonts w:ascii="Times New Roman" w:eastAsia="Times New Roman" w:hAnsi="Times New Roman"/>
                <w:sz w:val="28"/>
                <w:szCs w:val="28"/>
                <w:lang w:val="kk-KZ" w:eastAsia="ru-RU"/>
              </w:rPr>
              <w:t>ялар</w:t>
            </w:r>
            <w:r w:rsidRPr="00B24F2A">
              <w:rPr>
                <w:rFonts w:ascii="Times New Roman" w:eastAsia="Times New Roman" w:hAnsi="Times New Roman"/>
                <w:sz w:val="28"/>
                <w:szCs w:val="28"/>
                <w:lang w:eastAsia="ru-RU"/>
              </w:rPr>
              <w:t>)</w:t>
            </w:r>
            <w:r w:rsidRPr="00B24F2A">
              <w:rPr>
                <w:rFonts w:ascii="Times New Roman" w:eastAsia="Times New Roman" w:hAnsi="Times New Roman"/>
                <w:color w:val="000000"/>
                <w:sz w:val="28"/>
                <w:szCs w:val="28"/>
                <w:lang w:eastAsia="ru-RU"/>
              </w:rPr>
              <w:t>»</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val="kk-KZ" w:eastAsia="ru-RU"/>
              </w:rPr>
              <w:t>К</w:t>
            </w:r>
            <w:r w:rsidRPr="00B24F2A">
              <w:rPr>
                <w:rFonts w:ascii="Times New Roman" w:eastAsia="Times New Roman" w:hAnsi="Times New Roman"/>
                <w:color w:val="000000"/>
                <w:sz w:val="28"/>
                <w:szCs w:val="28"/>
                <w:lang w:eastAsia="ru-RU"/>
              </w:rPr>
              <w:t>т</w:t>
            </w:r>
          </w:p>
        </w:tc>
        <w:tc>
          <w:tcPr>
            <w:tcW w:w="777" w:type="dxa"/>
            <w:gridSpan w:val="2"/>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1150 </w:t>
            </w:r>
          </w:p>
        </w:tc>
        <w:tc>
          <w:tcPr>
            <w:tcW w:w="540" w:type="dxa"/>
            <w:gridSpan w:val="2"/>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02</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w:t>
            </w:r>
          </w:p>
        </w:tc>
        <w:tc>
          <w:tcPr>
            <w:tcW w:w="777" w:type="dxa"/>
            <w:gridSpan w:val="2"/>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1150 </w:t>
            </w:r>
          </w:p>
        </w:tc>
        <w:tc>
          <w:tcPr>
            <w:tcW w:w="540" w:type="dxa"/>
            <w:gridSpan w:val="2"/>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03</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 xml:space="preserve">, </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gridSpan w:val="2"/>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1150 </w:t>
            </w:r>
          </w:p>
        </w:tc>
        <w:tc>
          <w:tcPr>
            <w:tcW w:w="540" w:type="dxa"/>
            <w:gridSpan w:val="2"/>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04</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Банктерде және банк операцияларының жекелеген түрлерін жүзеге асыратын ұйымдарда орналастырылған қысқа мерзімді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w:t>
            </w:r>
          </w:p>
        </w:tc>
      </w:tr>
      <w:tr w:rsidR="00B24F2A" w:rsidRPr="00B24F2A" w:rsidTr="00654886">
        <w:tc>
          <w:tcPr>
            <w:tcW w:w="595" w:type="dxa"/>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7" w:type="dxa"/>
            <w:gridSpan w:val="2"/>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1150 </w:t>
            </w:r>
          </w:p>
        </w:tc>
        <w:tc>
          <w:tcPr>
            <w:tcW w:w="540" w:type="dxa"/>
            <w:gridSpan w:val="2"/>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05</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w:t>
            </w:r>
          </w:p>
        </w:tc>
      </w:tr>
      <w:tr w:rsidR="00B24F2A" w:rsidRPr="00B24F2A" w:rsidTr="00654886">
        <w:tc>
          <w:tcPr>
            <w:tcW w:w="632" w:type="dxa"/>
            <w:gridSpan w:val="2"/>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6" w:type="dxa"/>
            <w:gridSpan w:val="2"/>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2040 </w:t>
            </w:r>
          </w:p>
        </w:tc>
        <w:tc>
          <w:tcPr>
            <w:tcW w:w="504"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01</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sz w:val="28"/>
                <w:szCs w:val="28"/>
                <w:lang w:val="kk-KZ"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Банктерде және банк операцияларының жекелеген түрлерін жүзеге асыратын ұйымдарда орналастырылған ұзақ мерзімді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w:t>
            </w:r>
          </w:p>
        </w:tc>
      </w:tr>
      <w:tr w:rsidR="00B24F2A" w:rsidRPr="00B24F2A" w:rsidTr="00654886">
        <w:tc>
          <w:tcPr>
            <w:tcW w:w="632" w:type="dxa"/>
            <w:gridSpan w:val="2"/>
            <w:tcMar>
              <w:top w:w="0" w:type="dxa"/>
              <w:left w:w="108" w:type="dxa"/>
              <w:bottom w:w="0" w:type="dxa"/>
              <w:right w:w="108" w:type="dxa"/>
            </w:tcMar>
          </w:tcPr>
          <w:p w:rsidR="00B24F2A" w:rsidRPr="00B24F2A" w:rsidRDefault="00B24F2A" w:rsidP="00B24F2A">
            <w:pPr>
              <w:spacing w:after="0" w:line="240" w:lineRule="auto"/>
              <w:ind w:left="-119"/>
              <w:jc w:val="both"/>
              <w:rPr>
                <w:rFonts w:ascii="Times New Roman" w:eastAsia="Times New Roman" w:hAnsi="Times New Roman"/>
                <w:color w:val="000000"/>
                <w:sz w:val="28"/>
                <w:szCs w:val="28"/>
                <w:lang w:eastAsia="ru-RU"/>
              </w:rPr>
            </w:pPr>
          </w:p>
        </w:tc>
        <w:tc>
          <w:tcPr>
            <w:tcW w:w="776" w:type="dxa"/>
            <w:gridSpan w:val="2"/>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eastAsia="ru-RU"/>
              </w:rPr>
              <w:t xml:space="preserve">2040 </w:t>
            </w:r>
          </w:p>
        </w:tc>
        <w:tc>
          <w:tcPr>
            <w:tcW w:w="504" w:type="dxa"/>
          </w:tcPr>
          <w:p w:rsidR="00B24F2A" w:rsidRPr="00B24F2A" w:rsidRDefault="00B24F2A" w:rsidP="00B24F2A">
            <w:pPr>
              <w:spacing w:after="0" w:line="240" w:lineRule="auto"/>
              <w:jc w:val="center"/>
              <w:rPr>
                <w:rFonts w:ascii="Times New Roman" w:eastAsia="Times New Roman" w:hAnsi="Times New Roman"/>
                <w:sz w:val="28"/>
                <w:szCs w:val="28"/>
                <w:lang w:eastAsia="ru-RU"/>
              </w:rPr>
            </w:pPr>
            <w:r w:rsidRPr="00B24F2A">
              <w:rPr>
                <w:rFonts w:ascii="Times New Roman" w:eastAsia="Times New Roman" w:hAnsi="Times New Roman"/>
                <w:color w:val="000000"/>
                <w:sz w:val="28"/>
                <w:szCs w:val="28"/>
                <w:lang w:eastAsia="ru-RU"/>
              </w:rPr>
              <w:t>02</w:t>
            </w:r>
          </w:p>
        </w:tc>
        <w:tc>
          <w:tcPr>
            <w:tcW w:w="7088" w:type="dxa"/>
            <w:tcMar>
              <w:top w:w="0" w:type="dxa"/>
              <w:left w:w="108" w:type="dxa"/>
              <w:bottom w:w="0" w:type="dxa"/>
              <w:right w:w="108" w:type="dxa"/>
            </w:tcMar>
          </w:tcPr>
          <w:p w:rsidR="00B24F2A" w:rsidRPr="00B24F2A" w:rsidRDefault="00B24F2A" w:rsidP="00B24F2A">
            <w:pPr>
              <w:spacing w:after="0" w:line="240" w:lineRule="auto"/>
              <w:jc w:val="both"/>
              <w:rPr>
                <w:rFonts w:ascii="Times New Roman" w:eastAsia="Times New Roman" w:hAnsi="Times New Roman"/>
                <w:sz w:val="28"/>
                <w:szCs w:val="28"/>
                <w:lang w:eastAsia="ru-RU"/>
              </w:rPr>
            </w:pP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r w:rsidRPr="00B24F2A">
              <w:rPr>
                <w:rFonts w:ascii="Times New Roman" w:eastAsia="Times New Roman" w:hAnsi="Times New Roman"/>
                <w:sz w:val="28"/>
                <w:szCs w:val="28"/>
                <w:lang w:eastAsia="ru-RU"/>
              </w:rPr>
              <w:t>»</w:t>
            </w:r>
            <w:r w:rsidRPr="00B24F2A">
              <w:rPr>
                <w:rFonts w:ascii="Times New Roman" w:eastAsia="Times New Roman" w:hAnsi="Times New Roman"/>
                <w:sz w:val="28"/>
                <w:szCs w:val="28"/>
                <w:lang w:val="kk-KZ" w:eastAsia="ru-RU"/>
              </w:rPr>
              <w:t>.»;</w:t>
            </w:r>
          </w:p>
        </w:tc>
      </w:tr>
    </w:tbl>
    <w:p w:rsidR="00B24F2A" w:rsidRPr="00B24F2A" w:rsidRDefault="00B24F2A" w:rsidP="00B24F2A">
      <w:pPr>
        <w:widowControl w:val="0"/>
        <w:spacing w:after="0" w:line="240" w:lineRule="auto"/>
        <w:ind w:firstLine="708"/>
        <w:jc w:val="both"/>
        <w:rPr>
          <w:rFonts w:ascii="Times New Roman" w:eastAsia="Times New Roman" w:hAnsi="Times New Roman"/>
          <w:color w:val="000000"/>
          <w:sz w:val="28"/>
          <w:szCs w:val="28"/>
          <w:lang w:eastAsia="ru-RU"/>
        </w:rPr>
      </w:pPr>
      <w:r w:rsidRPr="00B24F2A">
        <w:rPr>
          <w:rFonts w:ascii="Times New Roman" w:eastAsia="Times New Roman" w:hAnsi="Times New Roman"/>
          <w:color w:val="000000"/>
          <w:sz w:val="28"/>
          <w:szCs w:val="28"/>
          <w:lang w:val="kk-KZ" w:eastAsia="ru-RU"/>
        </w:rPr>
        <w:t>6-тараудың тақырыбы мынадай редакцияда жазылсын</w:t>
      </w:r>
      <w:r w:rsidRPr="00B24F2A">
        <w:rPr>
          <w:rFonts w:ascii="Times New Roman" w:eastAsia="Times New Roman" w:hAnsi="Times New Roman"/>
          <w:color w:val="000000"/>
          <w:sz w:val="28"/>
          <w:szCs w:val="28"/>
          <w:lang w:eastAsia="ru-RU"/>
        </w:rPr>
        <w:t>:</w:t>
      </w:r>
    </w:p>
    <w:p w:rsidR="00B24F2A" w:rsidRPr="00B24F2A" w:rsidRDefault="00B24F2A" w:rsidP="00B24F2A">
      <w:pPr>
        <w:spacing w:after="0" w:line="240" w:lineRule="auto"/>
        <w:ind w:firstLine="709"/>
        <w:jc w:val="both"/>
        <w:rPr>
          <w:rFonts w:ascii="Times New Roman" w:eastAsia="Times New Roman" w:hAnsi="Times New Roman"/>
          <w:sz w:val="28"/>
          <w:szCs w:val="28"/>
          <w:lang w:val="kk-KZ" w:eastAsia="ru-RU"/>
        </w:rPr>
      </w:pPr>
      <w:r w:rsidRPr="00B24F2A">
        <w:rPr>
          <w:rFonts w:ascii="Times New Roman" w:eastAsia="Times New Roman" w:hAnsi="Times New Roman"/>
          <w:sz w:val="28"/>
          <w:szCs w:val="28"/>
          <w:lang w:val="kk-KZ" w:eastAsia="ru-RU"/>
        </w:rPr>
        <w:t>«6-тарау. Заем шарттарының бухгалтерлік есебі».</w:t>
      </w:r>
    </w:p>
    <w:p w:rsidR="00B24F2A" w:rsidRPr="00B24F2A" w:rsidRDefault="00B24F2A" w:rsidP="00B24F2A">
      <w:pPr>
        <w:widowControl w:val="0"/>
        <w:spacing w:after="0" w:line="240" w:lineRule="auto"/>
        <w:ind w:firstLine="708"/>
        <w:jc w:val="both"/>
        <w:rPr>
          <w:rFonts w:ascii="Times New Roman" w:eastAsia="Times New Roman" w:hAnsi="Times New Roman"/>
          <w:sz w:val="28"/>
          <w:szCs w:val="28"/>
          <w:lang w:val="kk-KZ" w:eastAsia="ru-RU"/>
        </w:rPr>
      </w:pPr>
      <w:r w:rsidRPr="00B24F2A">
        <w:rPr>
          <w:rFonts w:ascii="Times New Roman" w:eastAsia="Times New Roman" w:hAnsi="Times New Roman"/>
          <w:sz w:val="28"/>
          <w:szCs w:val="28"/>
          <w:lang w:val="kk-KZ" w:eastAsia="ru-RU"/>
        </w:rPr>
        <w:t xml:space="preserve">2. Бухгалтерлік есеп департаменті (Рахметова С.К.) </w:t>
      </w:r>
      <w:r w:rsidRPr="00B24F2A">
        <w:rPr>
          <w:rFonts w:ascii="Times New Roman" w:eastAsia="Times New Roman" w:hAnsi="Times New Roman"/>
          <w:color w:val="000000"/>
          <w:sz w:val="28"/>
          <w:szCs w:val="28"/>
          <w:lang w:val="kk-KZ" w:eastAsia="ru-RU"/>
        </w:rPr>
        <w:t>Қазақстан Республикасының заңнамасында белгіленген тәртіппен:</w:t>
      </w:r>
    </w:p>
    <w:p w:rsidR="00B24F2A" w:rsidRPr="00B24F2A" w:rsidRDefault="00B24F2A" w:rsidP="00B24F2A">
      <w:pPr>
        <w:widowControl w:val="0"/>
        <w:spacing w:after="0" w:line="240" w:lineRule="auto"/>
        <w:ind w:firstLine="709"/>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color w:val="000000"/>
          <w:sz w:val="28"/>
          <w:szCs w:val="28"/>
          <w:lang w:val="kk-KZ" w:eastAsia="ru-RU"/>
        </w:rPr>
        <w:t>1) Заң департаментімен (Сәрсенова Н.В.) бірлесіп осы қаулыны Қазақстан Республикасының Әділет министрлігінде мемлекеттік тіркеуді;</w:t>
      </w:r>
    </w:p>
    <w:p w:rsidR="00B24F2A" w:rsidRPr="00B24F2A" w:rsidRDefault="00B24F2A" w:rsidP="00B24F2A">
      <w:pPr>
        <w:widowControl w:val="0"/>
        <w:spacing w:after="0" w:line="240" w:lineRule="auto"/>
        <w:ind w:firstLine="709"/>
        <w:jc w:val="both"/>
        <w:rPr>
          <w:rFonts w:ascii="Times New Roman" w:eastAsia="Times New Roman" w:hAnsi="Times New Roman"/>
          <w:sz w:val="28"/>
          <w:szCs w:val="28"/>
          <w:lang w:val="kk-KZ" w:eastAsia="ru-RU"/>
        </w:rPr>
      </w:pPr>
      <w:r w:rsidRPr="00B24F2A">
        <w:rPr>
          <w:rFonts w:ascii="Times New Roman" w:eastAsia="Times New Roman" w:hAnsi="Times New Roman"/>
          <w:color w:val="000000"/>
          <w:sz w:val="28"/>
          <w:szCs w:val="28"/>
          <w:lang w:val="kk-KZ" w:eastAsia="ru-RU"/>
        </w:rPr>
        <w:t>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p w:rsidR="00B24F2A" w:rsidRPr="00B24F2A" w:rsidRDefault="00B24F2A" w:rsidP="00B24F2A">
      <w:pPr>
        <w:widowControl w:val="0"/>
        <w:spacing w:after="0" w:line="240" w:lineRule="auto"/>
        <w:ind w:firstLine="709"/>
        <w:jc w:val="both"/>
        <w:rPr>
          <w:rFonts w:ascii="Times New Roman" w:eastAsia="Times New Roman" w:hAnsi="Times New Roman"/>
          <w:color w:val="000000"/>
          <w:sz w:val="28"/>
          <w:szCs w:val="28"/>
          <w:lang w:val="kk-KZ" w:eastAsia="ru-RU"/>
        </w:rPr>
      </w:pPr>
      <w:r w:rsidRPr="00B24F2A">
        <w:rPr>
          <w:rFonts w:ascii="Times New Roman" w:eastAsia="Times New Roman" w:hAnsi="Times New Roman"/>
          <w:color w:val="000000"/>
          <w:sz w:val="28"/>
          <w:szCs w:val="28"/>
          <w:lang w:val="kk-KZ" w:eastAsia="ru-RU"/>
        </w:rPr>
        <w:t>3) осы қаулыны ресми жарияланғаннан кейін Қазақстан Республикасы Ұлттық Банкінің ресми интернет-ресурсына орналастыруды;</w:t>
      </w:r>
    </w:p>
    <w:p w:rsidR="00B24F2A" w:rsidRPr="00B24F2A" w:rsidRDefault="00B24F2A" w:rsidP="00B24F2A">
      <w:pPr>
        <w:widowControl w:val="0"/>
        <w:spacing w:after="0" w:line="240" w:lineRule="auto"/>
        <w:ind w:firstLine="709"/>
        <w:jc w:val="both"/>
        <w:rPr>
          <w:rFonts w:ascii="Times New Roman" w:eastAsia="Times New Roman" w:hAnsi="Times New Roman"/>
          <w:sz w:val="28"/>
          <w:szCs w:val="28"/>
          <w:lang w:val="kk-KZ" w:eastAsia="ru-RU"/>
        </w:rPr>
      </w:pPr>
      <w:r w:rsidRPr="00B24F2A">
        <w:rPr>
          <w:rFonts w:ascii="Times New Roman" w:eastAsia="Times New Roman" w:hAnsi="Times New Roman"/>
          <w:color w:val="000000"/>
          <w:sz w:val="28"/>
          <w:szCs w:val="28"/>
          <w:lang w:val="kk-KZ" w:eastAsia="ru-RU"/>
        </w:rPr>
        <w:t>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p w:rsidR="00B24F2A" w:rsidRPr="00B24F2A" w:rsidRDefault="00B24F2A" w:rsidP="00B24F2A">
      <w:pPr>
        <w:widowControl w:val="0"/>
        <w:spacing w:after="0" w:line="240" w:lineRule="auto"/>
        <w:ind w:firstLine="708"/>
        <w:jc w:val="both"/>
        <w:rPr>
          <w:rFonts w:ascii="Times New Roman" w:eastAsia="Times New Roman" w:hAnsi="Times New Roman"/>
          <w:sz w:val="28"/>
          <w:szCs w:val="28"/>
          <w:lang w:val="kk-KZ" w:eastAsia="ru-RU"/>
        </w:rPr>
      </w:pPr>
      <w:r w:rsidRPr="00B24F2A">
        <w:rPr>
          <w:rFonts w:ascii="Times New Roman" w:eastAsia="Times New Roman" w:hAnsi="Times New Roman"/>
          <w:sz w:val="28"/>
          <w:szCs w:val="28"/>
          <w:lang w:val="kk-KZ" w:eastAsia="ru-RU"/>
        </w:rPr>
        <w:t>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B24F2A" w:rsidRPr="00B24F2A" w:rsidRDefault="00B24F2A" w:rsidP="00B24F2A">
      <w:pPr>
        <w:widowControl w:val="0"/>
        <w:spacing w:after="0" w:line="240" w:lineRule="auto"/>
        <w:ind w:firstLine="708"/>
        <w:jc w:val="both"/>
        <w:rPr>
          <w:rFonts w:ascii="Times New Roman" w:eastAsia="Times New Roman" w:hAnsi="Times New Roman"/>
          <w:sz w:val="28"/>
          <w:szCs w:val="28"/>
          <w:lang w:val="kk-KZ" w:eastAsia="ru-RU"/>
        </w:rPr>
      </w:pPr>
      <w:r w:rsidRPr="00B24F2A">
        <w:rPr>
          <w:rFonts w:ascii="Times New Roman" w:eastAsia="Times New Roman" w:hAnsi="Times New Roman"/>
          <w:sz w:val="28"/>
          <w:szCs w:val="28"/>
          <w:lang w:val="kk-KZ" w:eastAsia="ru-RU"/>
        </w:rPr>
        <w:t>4. Осы қаулының орындалуын бақылау Қазақстан Республикасының Ұлттық Банкі Төрағасының орынбасары Д.Т. Ғалиеваға жүктелсін.</w:t>
      </w:r>
    </w:p>
    <w:p w:rsidR="00B24F2A" w:rsidRPr="00B24F2A" w:rsidRDefault="00B24F2A" w:rsidP="00B24F2A">
      <w:pPr>
        <w:widowControl w:val="0"/>
        <w:spacing w:after="0" w:line="240" w:lineRule="auto"/>
        <w:ind w:firstLine="709"/>
        <w:jc w:val="both"/>
        <w:rPr>
          <w:rFonts w:ascii="Times New Roman" w:eastAsia="Times New Roman" w:hAnsi="Times New Roman"/>
          <w:sz w:val="28"/>
          <w:szCs w:val="28"/>
          <w:lang w:val="kk-KZ" w:eastAsia="ru-RU"/>
        </w:rPr>
      </w:pPr>
    </w:p>
    <w:p w:rsidR="00B24F2A" w:rsidRPr="00B24F2A" w:rsidRDefault="00B24F2A" w:rsidP="00B24F2A">
      <w:pPr>
        <w:widowControl w:val="0"/>
        <w:spacing w:after="0" w:line="240" w:lineRule="auto"/>
        <w:ind w:firstLine="709"/>
        <w:jc w:val="both"/>
        <w:rPr>
          <w:rFonts w:ascii="Times New Roman" w:eastAsia="Times New Roman" w:hAnsi="Times New Roman"/>
          <w:sz w:val="28"/>
          <w:szCs w:val="28"/>
          <w:lang w:val="kk-KZ" w:eastAsia="ru-RU"/>
        </w:rPr>
      </w:pPr>
      <w:r w:rsidRPr="00B24F2A">
        <w:rPr>
          <w:rFonts w:ascii="Times New Roman" w:eastAsia="Times New Roman" w:hAnsi="Times New Roman"/>
          <w:sz w:val="28"/>
          <w:szCs w:val="28"/>
          <w:lang w:val="kk-KZ" w:eastAsia="ru-RU"/>
        </w:rPr>
        <w:t>5. Осы қаулы</w:t>
      </w:r>
      <w:r w:rsidRPr="00B24F2A">
        <w:rPr>
          <w:rFonts w:ascii="Times New Roman" w:eastAsia="Times New Roman" w:hAnsi="Times New Roman"/>
          <w:sz w:val="28"/>
          <w:szCs w:val="28"/>
          <w:vertAlign w:val="superscript"/>
          <w:lang w:val="kk-KZ" w:eastAsia="ru-RU"/>
        </w:rPr>
        <w:footnoteReference w:id="1"/>
      </w:r>
      <w:r w:rsidRPr="00B24F2A">
        <w:rPr>
          <w:rFonts w:ascii="Times New Roman" w:eastAsia="Times New Roman" w:hAnsi="Times New Roman"/>
          <w:sz w:val="28"/>
          <w:szCs w:val="28"/>
          <w:lang w:val="kk-KZ" w:eastAsia="ru-RU"/>
        </w:rPr>
        <w:t xml:space="preserve"> алғашқы ресми жарияланған күнінен кейін күнтізбелік он күн өткен соң қолданысқа енгізіледі.</w:t>
      </w:r>
    </w:p>
    <w:p w:rsidR="00B24F2A" w:rsidRPr="00B24F2A" w:rsidRDefault="00B24F2A" w:rsidP="00B24F2A">
      <w:pPr>
        <w:spacing w:after="0" w:line="240" w:lineRule="auto"/>
        <w:jc w:val="both"/>
        <w:rPr>
          <w:rFonts w:ascii="Times New Roman" w:eastAsia="Times New Roman" w:hAnsi="Times New Roman"/>
          <w:sz w:val="28"/>
          <w:szCs w:val="28"/>
          <w:lang w:val="kk-KZ" w:eastAsia="ru-RU"/>
        </w:rPr>
      </w:pPr>
    </w:p>
    <w:tbl>
      <w:tblPr>
        <w:tblW w:w="0" w:type="auto"/>
        <w:tblInd w:w="675" w:type="dxa"/>
        <w:tblLook w:val="04A0" w:firstRow="1" w:lastRow="0" w:firstColumn="1" w:lastColumn="0" w:noHBand="0" w:noVBand="1"/>
      </w:tblPr>
      <w:tblGrid>
        <w:gridCol w:w="6793"/>
        <w:gridCol w:w="2103"/>
      </w:tblGrid>
      <w:tr w:rsidR="00B24F2A" w:rsidRPr="00B24F2A" w:rsidTr="00B24F2A">
        <w:tc>
          <w:tcPr>
            <w:tcW w:w="6793" w:type="dxa"/>
            <w:shd w:val="clear" w:color="auto" w:fill="auto"/>
          </w:tcPr>
          <w:p w:rsidR="00B24F2A" w:rsidRPr="00B24F2A" w:rsidRDefault="00B24F2A" w:rsidP="00B24F2A">
            <w:pPr>
              <w:spacing w:after="0" w:line="240" w:lineRule="auto"/>
              <w:jc w:val="both"/>
              <w:rPr>
                <w:rFonts w:ascii="Times New Roman" w:eastAsia="Times New Roman" w:hAnsi="Times New Roman"/>
                <w:sz w:val="28"/>
                <w:szCs w:val="28"/>
                <w:lang w:val="kk-KZ" w:eastAsia="ru-RU"/>
              </w:rPr>
            </w:pPr>
            <w:r w:rsidRPr="00B24F2A">
              <w:rPr>
                <w:rFonts w:ascii="Times New Roman" w:eastAsia="Times New Roman" w:hAnsi="Times New Roman"/>
                <w:b/>
                <w:sz w:val="28"/>
                <w:szCs w:val="28"/>
                <w:lang w:val="kk-KZ" w:eastAsia="ru-RU"/>
              </w:rPr>
              <w:t>Ұлттық Банк</w:t>
            </w:r>
          </w:p>
          <w:p w:rsidR="00B24F2A" w:rsidRPr="00B24F2A" w:rsidRDefault="00B24F2A" w:rsidP="00B24F2A">
            <w:pPr>
              <w:spacing w:after="0" w:line="240" w:lineRule="auto"/>
              <w:jc w:val="both"/>
              <w:rPr>
                <w:rFonts w:ascii="Times New Roman" w:eastAsia="Times New Roman" w:hAnsi="Times New Roman"/>
                <w:sz w:val="28"/>
                <w:szCs w:val="28"/>
                <w:lang w:val="kk-KZ" w:eastAsia="ru-RU"/>
              </w:rPr>
            </w:pPr>
            <w:r w:rsidRPr="00B24F2A">
              <w:rPr>
                <w:rFonts w:ascii="Times New Roman" w:eastAsia="Times New Roman" w:hAnsi="Times New Roman"/>
                <w:sz w:val="28"/>
                <w:szCs w:val="28"/>
                <w:lang w:val="kk-KZ" w:eastAsia="ru-RU"/>
              </w:rPr>
              <w:t xml:space="preserve">   </w:t>
            </w:r>
            <w:r w:rsidRPr="00B24F2A">
              <w:rPr>
                <w:rFonts w:ascii="Times New Roman" w:eastAsia="Times New Roman" w:hAnsi="Times New Roman"/>
                <w:b/>
                <w:sz w:val="28"/>
                <w:szCs w:val="28"/>
                <w:lang w:val="kk-KZ" w:eastAsia="ru-RU"/>
              </w:rPr>
              <w:t>Төрағасы</w:t>
            </w:r>
          </w:p>
        </w:tc>
        <w:tc>
          <w:tcPr>
            <w:tcW w:w="2103" w:type="dxa"/>
            <w:shd w:val="clear" w:color="auto" w:fill="auto"/>
          </w:tcPr>
          <w:p w:rsidR="00B24F2A" w:rsidRPr="00B24F2A" w:rsidRDefault="00B24F2A" w:rsidP="00B24F2A">
            <w:pPr>
              <w:spacing w:after="0" w:line="240" w:lineRule="auto"/>
              <w:jc w:val="right"/>
              <w:rPr>
                <w:rFonts w:ascii="Times New Roman" w:eastAsia="Times New Roman" w:hAnsi="Times New Roman"/>
                <w:b/>
                <w:sz w:val="28"/>
                <w:szCs w:val="28"/>
                <w:lang w:val="kk-KZ" w:eastAsia="ru-RU"/>
              </w:rPr>
            </w:pPr>
          </w:p>
          <w:p w:rsidR="00B24F2A" w:rsidRPr="00B24F2A" w:rsidRDefault="00B24F2A" w:rsidP="00B24F2A">
            <w:pPr>
              <w:spacing w:after="0" w:line="240" w:lineRule="auto"/>
              <w:jc w:val="both"/>
              <w:rPr>
                <w:rFonts w:ascii="Times New Roman" w:eastAsia="Times New Roman" w:hAnsi="Times New Roman"/>
                <w:sz w:val="28"/>
                <w:szCs w:val="28"/>
                <w:lang w:val="kk-KZ" w:eastAsia="ru-RU"/>
              </w:rPr>
            </w:pPr>
            <w:r w:rsidRPr="00B24F2A">
              <w:rPr>
                <w:rFonts w:ascii="Times New Roman" w:eastAsia="Times New Roman" w:hAnsi="Times New Roman"/>
                <w:b/>
                <w:sz w:val="28"/>
                <w:szCs w:val="28"/>
                <w:lang w:eastAsia="ru-RU"/>
              </w:rPr>
              <w:t>Д</w:t>
            </w:r>
            <w:r w:rsidRPr="00B24F2A">
              <w:rPr>
                <w:rFonts w:ascii="Times New Roman" w:eastAsia="Times New Roman" w:hAnsi="Times New Roman"/>
                <w:b/>
                <w:sz w:val="28"/>
                <w:szCs w:val="28"/>
                <w:lang w:val="kk-KZ" w:eastAsia="ru-RU"/>
              </w:rPr>
              <w:t>. Ақышев</w:t>
            </w:r>
          </w:p>
        </w:tc>
      </w:tr>
    </w:tbl>
    <w:p w:rsidR="00B24F2A" w:rsidRPr="00B24F2A" w:rsidRDefault="00B24F2A" w:rsidP="00B24F2A">
      <w:pPr>
        <w:spacing w:after="0" w:line="240" w:lineRule="auto"/>
        <w:ind w:right="4534"/>
        <w:jc w:val="both"/>
        <w:rPr>
          <w:rFonts w:ascii="Times New Roman" w:eastAsia="Times New Roman" w:hAnsi="Times New Roman"/>
          <w:b/>
          <w:sz w:val="28"/>
          <w:szCs w:val="28"/>
          <w:lang w:val="kk-KZ" w:eastAsia="ru-RU"/>
        </w:rPr>
      </w:pPr>
    </w:p>
    <w:sectPr w:rsidR="00B24F2A" w:rsidRPr="00B24F2A">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A55" w:rsidRDefault="00385A55" w:rsidP="00B24F2A">
      <w:pPr>
        <w:spacing w:after="0" w:line="240" w:lineRule="auto"/>
      </w:pPr>
      <w:r>
        <w:separator/>
      </w:r>
    </w:p>
  </w:endnote>
  <w:endnote w:type="continuationSeparator" w:id="0">
    <w:p w:rsidR="00385A55" w:rsidRDefault="00385A55" w:rsidP="00B24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A55" w:rsidRDefault="00385A55" w:rsidP="00B24F2A">
      <w:pPr>
        <w:spacing w:after="0" w:line="240" w:lineRule="auto"/>
      </w:pPr>
      <w:r>
        <w:separator/>
      </w:r>
    </w:p>
  </w:footnote>
  <w:footnote w:type="continuationSeparator" w:id="0">
    <w:p w:rsidR="00385A55" w:rsidRDefault="00385A55" w:rsidP="00B24F2A">
      <w:pPr>
        <w:spacing w:after="0" w:line="240" w:lineRule="auto"/>
      </w:pPr>
      <w:r>
        <w:continuationSeparator/>
      </w:r>
    </w:p>
  </w:footnote>
  <w:footnote w:id="1">
    <w:p w:rsidR="00B24F2A" w:rsidRPr="00F92896" w:rsidRDefault="00B24F2A" w:rsidP="00B24F2A">
      <w:pPr>
        <w:widowControl w:val="0"/>
        <w:jc w:val="both"/>
        <w:rPr>
          <w:sz w:val="20"/>
          <w:lang w:val="kk-KZ"/>
        </w:rPr>
      </w:pPr>
      <w:r w:rsidRPr="00F92896">
        <w:rPr>
          <w:rStyle w:val="a3"/>
          <w:sz w:val="20"/>
        </w:rPr>
        <w:footnoteRef/>
      </w:r>
      <w:r w:rsidRPr="00F92896">
        <w:rPr>
          <w:sz w:val="20"/>
        </w:rPr>
        <w:t xml:space="preserve"> </w:t>
      </w:r>
      <w:r w:rsidRPr="00F92896">
        <w:rPr>
          <w:sz w:val="20"/>
          <w:lang w:val="kk-KZ"/>
        </w:rPr>
        <w:t>«Арнайы қаржы компанияларының  бухгалтерлік есеп жүргізуі жөніндегі нұсқаулықты бекіту туралы» Қазақстан Республикасы Ұлттық Банкі Басқармасының 2008 жылғы 28 қарашадағы  № 100 қаулысына өзгерістер енгізу туралы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3AB" w:rsidRDefault="004123AB" w:rsidP="004123AB">
    <w:pPr>
      <w:pStyle w:val="a6"/>
      <w:jc w:val="center"/>
      <w:rPr>
        <w:rFonts w:ascii="Times New Roman" w:eastAsia="Times New Roman" w:hAnsi="Times New Roman"/>
        <w:i/>
        <w:sz w:val="24"/>
        <w:szCs w:val="24"/>
        <w:lang w:val="kk-KZ" w:eastAsia="ru-RU"/>
      </w:rPr>
    </w:pPr>
    <w:r>
      <w:rPr>
        <w:rFonts w:ascii="Times New Roman" w:eastAsia="Times New Roman" w:hAnsi="Times New Roman"/>
        <w:i/>
        <w:sz w:val="24"/>
        <w:szCs w:val="24"/>
        <w:lang w:val="kk-KZ" w:eastAsia="ru-RU"/>
      </w:rPr>
      <w:t>Қазақстан Республикасы Әділет министрлігінде</w:t>
    </w:r>
  </w:p>
  <w:p w:rsidR="004123AB" w:rsidRDefault="004123AB" w:rsidP="004123AB">
    <w:pPr>
      <w:pStyle w:val="a6"/>
      <w:jc w:val="center"/>
    </w:pPr>
    <w:r>
      <w:rPr>
        <w:rFonts w:ascii="Times New Roman" w:eastAsia="Times New Roman" w:hAnsi="Times New Roman"/>
        <w:i/>
        <w:sz w:val="24"/>
        <w:szCs w:val="24"/>
        <w:lang w:val="kk-KZ" w:eastAsia="ru-RU"/>
      </w:rPr>
      <w:t>2017 жылғы 30-ші қарашада</w:t>
    </w:r>
    <w:r>
      <w:rPr>
        <w:lang w:val="kk-KZ"/>
      </w:rPr>
      <w:t xml:space="preserve"> </w:t>
    </w:r>
    <w:r>
      <w:rPr>
        <w:rFonts w:ascii="Times New Roman" w:eastAsia="Times New Roman" w:hAnsi="Times New Roman"/>
        <w:i/>
        <w:sz w:val="24"/>
        <w:szCs w:val="24"/>
        <w:lang w:val="kk-KZ" w:eastAsia="ru-RU"/>
      </w:rPr>
      <w:t>№ 16035 тіркелген</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B0C"/>
    <w:rsid w:val="00011CC8"/>
    <w:rsid w:val="000120AC"/>
    <w:rsid w:val="00012DA8"/>
    <w:rsid w:val="00013BB9"/>
    <w:rsid w:val="0001705E"/>
    <w:rsid w:val="00020276"/>
    <w:rsid w:val="000205EE"/>
    <w:rsid w:val="00020A52"/>
    <w:rsid w:val="00024520"/>
    <w:rsid w:val="00027F75"/>
    <w:rsid w:val="0003289D"/>
    <w:rsid w:val="000432A9"/>
    <w:rsid w:val="000507C1"/>
    <w:rsid w:val="000510AF"/>
    <w:rsid w:val="00052EC5"/>
    <w:rsid w:val="0006787B"/>
    <w:rsid w:val="0007175D"/>
    <w:rsid w:val="00071E2E"/>
    <w:rsid w:val="00076C75"/>
    <w:rsid w:val="00097C9A"/>
    <w:rsid w:val="000B169F"/>
    <w:rsid w:val="000B6708"/>
    <w:rsid w:val="000B7E39"/>
    <w:rsid w:val="000C200F"/>
    <w:rsid w:val="000C5EF2"/>
    <w:rsid w:val="000C676E"/>
    <w:rsid w:val="000D5BE0"/>
    <w:rsid w:val="000E6349"/>
    <w:rsid w:val="000E7BEE"/>
    <w:rsid w:val="000F18BF"/>
    <w:rsid w:val="00104A39"/>
    <w:rsid w:val="00121ADC"/>
    <w:rsid w:val="001232DB"/>
    <w:rsid w:val="00124BAF"/>
    <w:rsid w:val="001274DA"/>
    <w:rsid w:val="001345E0"/>
    <w:rsid w:val="00141346"/>
    <w:rsid w:val="00142522"/>
    <w:rsid w:val="00147216"/>
    <w:rsid w:val="00150644"/>
    <w:rsid w:val="00172925"/>
    <w:rsid w:val="0018002C"/>
    <w:rsid w:val="001820F2"/>
    <w:rsid w:val="00182F5C"/>
    <w:rsid w:val="00192A73"/>
    <w:rsid w:val="0019384E"/>
    <w:rsid w:val="001969A8"/>
    <w:rsid w:val="001A3F5F"/>
    <w:rsid w:val="001A44F2"/>
    <w:rsid w:val="001A6BD5"/>
    <w:rsid w:val="001B6E78"/>
    <w:rsid w:val="001C24B7"/>
    <w:rsid w:val="001C50B8"/>
    <w:rsid w:val="001D5318"/>
    <w:rsid w:val="001D670E"/>
    <w:rsid w:val="001E2C7B"/>
    <w:rsid w:val="001E2F3E"/>
    <w:rsid w:val="001E4C94"/>
    <w:rsid w:val="001E75A6"/>
    <w:rsid w:val="001F42B7"/>
    <w:rsid w:val="001F61AF"/>
    <w:rsid w:val="001F6D44"/>
    <w:rsid w:val="00201259"/>
    <w:rsid w:val="00205BFC"/>
    <w:rsid w:val="002128C7"/>
    <w:rsid w:val="00214779"/>
    <w:rsid w:val="00216432"/>
    <w:rsid w:val="00217D02"/>
    <w:rsid w:val="00223034"/>
    <w:rsid w:val="00223571"/>
    <w:rsid w:val="002266CF"/>
    <w:rsid w:val="00227288"/>
    <w:rsid w:val="00230875"/>
    <w:rsid w:val="00231E91"/>
    <w:rsid w:val="00234D93"/>
    <w:rsid w:val="002356D8"/>
    <w:rsid w:val="00240620"/>
    <w:rsid w:val="0024419B"/>
    <w:rsid w:val="00244259"/>
    <w:rsid w:val="00254149"/>
    <w:rsid w:val="0026373E"/>
    <w:rsid w:val="00271A97"/>
    <w:rsid w:val="00272746"/>
    <w:rsid w:val="00272E8B"/>
    <w:rsid w:val="00274670"/>
    <w:rsid w:val="00291968"/>
    <w:rsid w:val="002A1BDF"/>
    <w:rsid w:val="002A5415"/>
    <w:rsid w:val="002A5671"/>
    <w:rsid w:val="002A79BF"/>
    <w:rsid w:val="002B07F7"/>
    <w:rsid w:val="002B2E85"/>
    <w:rsid w:val="002B3E1B"/>
    <w:rsid w:val="002B5553"/>
    <w:rsid w:val="002B5791"/>
    <w:rsid w:val="002B74A1"/>
    <w:rsid w:val="002B758D"/>
    <w:rsid w:val="002C0320"/>
    <w:rsid w:val="002C6E8D"/>
    <w:rsid w:val="002D443A"/>
    <w:rsid w:val="002D4A6C"/>
    <w:rsid w:val="002E4CEE"/>
    <w:rsid w:val="002E5C16"/>
    <w:rsid w:val="002F3A2D"/>
    <w:rsid w:val="002F43C1"/>
    <w:rsid w:val="0030164D"/>
    <w:rsid w:val="00301B70"/>
    <w:rsid w:val="003043DD"/>
    <w:rsid w:val="003103EB"/>
    <w:rsid w:val="00315BA2"/>
    <w:rsid w:val="00316644"/>
    <w:rsid w:val="0032140B"/>
    <w:rsid w:val="00325C28"/>
    <w:rsid w:val="003268F6"/>
    <w:rsid w:val="00332DF3"/>
    <w:rsid w:val="00341C19"/>
    <w:rsid w:val="003442D2"/>
    <w:rsid w:val="003559F1"/>
    <w:rsid w:val="00356C8D"/>
    <w:rsid w:val="00373139"/>
    <w:rsid w:val="00373A2C"/>
    <w:rsid w:val="00374249"/>
    <w:rsid w:val="00376916"/>
    <w:rsid w:val="0037711F"/>
    <w:rsid w:val="00385A55"/>
    <w:rsid w:val="00385F31"/>
    <w:rsid w:val="00386053"/>
    <w:rsid w:val="003864FC"/>
    <w:rsid w:val="00396720"/>
    <w:rsid w:val="0039732C"/>
    <w:rsid w:val="003A4041"/>
    <w:rsid w:val="003A7313"/>
    <w:rsid w:val="003B3178"/>
    <w:rsid w:val="003B3CC0"/>
    <w:rsid w:val="003B4256"/>
    <w:rsid w:val="003B53E8"/>
    <w:rsid w:val="003C305F"/>
    <w:rsid w:val="003D05F7"/>
    <w:rsid w:val="003D7480"/>
    <w:rsid w:val="003E0DDB"/>
    <w:rsid w:val="003E60D1"/>
    <w:rsid w:val="003F09A0"/>
    <w:rsid w:val="003F2498"/>
    <w:rsid w:val="003F4B36"/>
    <w:rsid w:val="003F4B6B"/>
    <w:rsid w:val="003F6915"/>
    <w:rsid w:val="003F74EB"/>
    <w:rsid w:val="00402286"/>
    <w:rsid w:val="00403DD7"/>
    <w:rsid w:val="00407767"/>
    <w:rsid w:val="004123AB"/>
    <w:rsid w:val="00412B87"/>
    <w:rsid w:val="00434D9B"/>
    <w:rsid w:val="004402E2"/>
    <w:rsid w:val="00446396"/>
    <w:rsid w:val="00446AD3"/>
    <w:rsid w:val="00447EB7"/>
    <w:rsid w:val="00453FA7"/>
    <w:rsid w:val="0045711F"/>
    <w:rsid w:val="00457151"/>
    <w:rsid w:val="004619B9"/>
    <w:rsid w:val="004639F9"/>
    <w:rsid w:val="004675F0"/>
    <w:rsid w:val="00475E5D"/>
    <w:rsid w:val="00483CB1"/>
    <w:rsid w:val="004853BB"/>
    <w:rsid w:val="004A28A5"/>
    <w:rsid w:val="004B0F1A"/>
    <w:rsid w:val="004B5994"/>
    <w:rsid w:val="004C5462"/>
    <w:rsid w:val="004D08CB"/>
    <w:rsid w:val="004D11C9"/>
    <w:rsid w:val="004D3C96"/>
    <w:rsid w:val="004E2206"/>
    <w:rsid w:val="004E3E8F"/>
    <w:rsid w:val="004E436D"/>
    <w:rsid w:val="004E68F2"/>
    <w:rsid w:val="004F356C"/>
    <w:rsid w:val="0050634C"/>
    <w:rsid w:val="005151D8"/>
    <w:rsid w:val="00516BE3"/>
    <w:rsid w:val="00523FD6"/>
    <w:rsid w:val="005254CA"/>
    <w:rsid w:val="00526413"/>
    <w:rsid w:val="0053127F"/>
    <w:rsid w:val="00536DFF"/>
    <w:rsid w:val="00540CAF"/>
    <w:rsid w:val="00553373"/>
    <w:rsid w:val="00553AEC"/>
    <w:rsid w:val="005676DA"/>
    <w:rsid w:val="00573DC9"/>
    <w:rsid w:val="0057658D"/>
    <w:rsid w:val="005834BB"/>
    <w:rsid w:val="00583A40"/>
    <w:rsid w:val="00592024"/>
    <w:rsid w:val="005941FA"/>
    <w:rsid w:val="00595008"/>
    <w:rsid w:val="00597292"/>
    <w:rsid w:val="00597974"/>
    <w:rsid w:val="005A13F0"/>
    <w:rsid w:val="005A5AFA"/>
    <w:rsid w:val="005B1837"/>
    <w:rsid w:val="005B1CD4"/>
    <w:rsid w:val="005B3DBA"/>
    <w:rsid w:val="005B6CC5"/>
    <w:rsid w:val="005C287C"/>
    <w:rsid w:val="005C7B28"/>
    <w:rsid w:val="005D093F"/>
    <w:rsid w:val="005D0A01"/>
    <w:rsid w:val="005D1B24"/>
    <w:rsid w:val="005D23C4"/>
    <w:rsid w:val="005E1797"/>
    <w:rsid w:val="005E3B19"/>
    <w:rsid w:val="005E4049"/>
    <w:rsid w:val="005E6D0F"/>
    <w:rsid w:val="005F4085"/>
    <w:rsid w:val="005F63E7"/>
    <w:rsid w:val="005F7249"/>
    <w:rsid w:val="005F7AEB"/>
    <w:rsid w:val="00604F8F"/>
    <w:rsid w:val="0060782D"/>
    <w:rsid w:val="00616976"/>
    <w:rsid w:val="00617358"/>
    <w:rsid w:val="00620E15"/>
    <w:rsid w:val="00623DF1"/>
    <w:rsid w:val="00627AA8"/>
    <w:rsid w:val="00632B77"/>
    <w:rsid w:val="00640AD0"/>
    <w:rsid w:val="00643038"/>
    <w:rsid w:val="00643901"/>
    <w:rsid w:val="00655AF1"/>
    <w:rsid w:val="00661ACD"/>
    <w:rsid w:val="00673073"/>
    <w:rsid w:val="00674450"/>
    <w:rsid w:val="00677BB0"/>
    <w:rsid w:val="00681A6C"/>
    <w:rsid w:val="006820B1"/>
    <w:rsid w:val="00682DE0"/>
    <w:rsid w:val="006922D7"/>
    <w:rsid w:val="006B5C12"/>
    <w:rsid w:val="006C29B5"/>
    <w:rsid w:val="006C4B59"/>
    <w:rsid w:val="006C6980"/>
    <w:rsid w:val="006D77E6"/>
    <w:rsid w:val="006D7DAC"/>
    <w:rsid w:val="006F32BE"/>
    <w:rsid w:val="006F79AC"/>
    <w:rsid w:val="00701350"/>
    <w:rsid w:val="00711131"/>
    <w:rsid w:val="007242E8"/>
    <w:rsid w:val="00730BF7"/>
    <w:rsid w:val="0073372A"/>
    <w:rsid w:val="0073724A"/>
    <w:rsid w:val="00746990"/>
    <w:rsid w:val="007525D7"/>
    <w:rsid w:val="00756E5A"/>
    <w:rsid w:val="00764AE5"/>
    <w:rsid w:val="00766E64"/>
    <w:rsid w:val="007674CB"/>
    <w:rsid w:val="00773A5A"/>
    <w:rsid w:val="00776599"/>
    <w:rsid w:val="00777A72"/>
    <w:rsid w:val="007853EE"/>
    <w:rsid w:val="00791C39"/>
    <w:rsid w:val="007B009D"/>
    <w:rsid w:val="007C0BFE"/>
    <w:rsid w:val="007C6478"/>
    <w:rsid w:val="007D6EE9"/>
    <w:rsid w:val="007E12FD"/>
    <w:rsid w:val="007F51E4"/>
    <w:rsid w:val="007F53B5"/>
    <w:rsid w:val="007F6FE2"/>
    <w:rsid w:val="00810D65"/>
    <w:rsid w:val="00811CCD"/>
    <w:rsid w:val="008135C5"/>
    <w:rsid w:val="00822DF1"/>
    <w:rsid w:val="0082339E"/>
    <w:rsid w:val="00825EF8"/>
    <w:rsid w:val="008312F5"/>
    <w:rsid w:val="0084302A"/>
    <w:rsid w:val="008435E3"/>
    <w:rsid w:val="008470E4"/>
    <w:rsid w:val="00850E7F"/>
    <w:rsid w:val="008562E6"/>
    <w:rsid w:val="008573DE"/>
    <w:rsid w:val="00860B6C"/>
    <w:rsid w:val="00863DD5"/>
    <w:rsid w:val="0087573A"/>
    <w:rsid w:val="00875883"/>
    <w:rsid w:val="00875B16"/>
    <w:rsid w:val="008922EE"/>
    <w:rsid w:val="00892BB8"/>
    <w:rsid w:val="00895D5B"/>
    <w:rsid w:val="008979B8"/>
    <w:rsid w:val="008A1768"/>
    <w:rsid w:val="008A1D37"/>
    <w:rsid w:val="008A3E76"/>
    <w:rsid w:val="008A4D82"/>
    <w:rsid w:val="008B2D15"/>
    <w:rsid w:val="008C39E9"/>
    <w:rsid w:val="008C6253"/>
    <w:rsid w:val="008C6740"/>
    <w:rsid w:val="008C6ED3"/>
    <w:rsid w:val="008C7C1A"/>
    <w:rsid w:val="008D0371"/>
    <w:rsid w:val="008D117A"/>
    <w:rsid w:val="008D52B1"/>
    <w:rsid w:val="008D5AD9"/>
    <w:rsid w:val="008D7DDE"/>
    <w:rsid w:val="008E0B0C"/>
    <w:rsid w:val="008E195D"/>
    <w:rsid w:val="008E3844"/>
    <w:rsid w:val="008E5027"/>
    <w:rsid w:val="008E68EA"/>
    <w:rsid w:val="00901527"/>
    <w:rsid w:val="009039D5"/>
    <w:rsid w:val="00916829"/>
    <w:rsid w:val="00930A74"/>
    <w:rsid w:val="0093374D"/>
    <w:rsid w:val="0094125B"/>
    <w:rsid w:val="009509A8"/>
    <w:rsid w:val="00960DC1"/>
    <w:rsid w:val="0096191B"/>
    <w:rsid w:val="00961A46"/>
    <w:rsid w:val="009651C9"/>
    <w:rsid w:val="009704C8"/>
    <w:rsid w:val="009734C7"/>
    <w:rsid w:val="00975263"/>
    <w:rsid w:val="00975DC5"/>
    <w:rsid w:val="009803F6"/>
    <w:rsid w:val="009906B0"/>
    <w:rsid w:val="00991A07"/>
    <w:rsid w:val="00994645"/>
    <w:rsid w:val="009A3BA9"/>
    <w:rsid w:val="009B148B"/>
    <w:rsid w:val="009B1689"/>
    <w:rsid w:val="009B2C2A"/>
    <w:rsid w:val="009B39B9"/>
    <w:rsid w:val="009B6684"/>
    <w:rsid w:val="009C01BC"/>
    <w:rsid w:val="009C0E24"/>
    <w:rsid w:val="009C2D62"/>
    <w:rsid w:val="009C72FE"/>
    <w:rsid w:val="009D2794"/>
    <w:rsid w:val="009D3BCF"/>
    <w:rsid w:val="009E338F"/>
    <w:rsid w:val="009E7700"/>
    <w:rsid w:val="009E7805"/>
    <w:rsid w:val="009F4E5D"/>
    <w:rsid w:val="009F786E"/>
    <w:rsid w:val="00A0253C"/>
    <w:rsid w:val="00A0637D"/>
    <w:rsid w:val="00A10005"/>
    <w:rsid w:val="00A132A3"/>
    <w:rsid w:val="00A33D89"/>
    <w:rsid w:val="00A47F03"/>
    <w:rsid w:val="00A56A96"/>
    <w:rsid w:val="00A5739A"/>
    <w:rsid w:val="00A60891"/>
    <w:rsid w:val="00A61C11"/>
    <w:rsid w:val="00A62653"/>
    <w:rsid w:val="00A732D3"/>
    <w:rsid w:val="00A74A3D"/>
    <w:rsid w:val="00A91056"/>
    <w:rsid w:val="00A93ECE"/>
    <w:rsid w:val="00A94052"/>
    <w:rsid w:val="00A97C7F"/>
    <w:rsid w:val="00AA01D7"/>
    <w:rsid w:val="00AA1781"/>
    <w:rsid w:val="00AB28AD"/>
    <w:rsid w:val="00AB4815"/>
    <w:rsid w:val="00AB6947"/>
    <w:rsid w:val="00AC18B9"/>
    <w:rsid w:val="00AC225C"/>
    <w:rsid w:val="00AC4B7A"/>
    <w:rsid w:val="00AD060E"/>
    <w:rsid w:val="00AD470A"/>
    <w:rsid w:val="00AD69B8"/>
    <w:rsid w:val="00AE4D5C"/>
    <w:rsid w:val="00AE5B29"/>
    <w:rsid w:val="00AE6A9B"/>
    <w:rsid w:val="00AF0B96"/>
    <w:rsid w:val="00AF655E"/>
    <w:rsid w:val="00AF666B"/>
    <w:rsid w:val="00B00C9C"/>
    <w:rsid w:val="00B01EB0"/>
    <w:rsid w:val="00B030D8"/>
    <w:rsid w:val="00B06843"/>
    <w:rsid w:val="00B078DC"/>
    <w:rsid w:val="00B11558"/>
    <w:rsid w:val="00B11A99"/>
    <w:rsid w:val="00B13371"/>
    <w:rsid w:val="00B23CE7"/>
    <w:rsid w:val="00B24F2A"/>
    <w:rsid w:val="00B3158D"/>
    <w:rsid w:val="00B323D7"/>
    <w:rsid w:val="00B34970"/>
    <w:rsid w:val="00B36732"/>
    <w:rsid w:val="00B36F6E"/>
    <w:rsid w:val="00B40500"/>
    <w:rsid w:val="00B4155E"/>
    <w:rsid w:val="00B4511B"/>
    <w:rsid w:val="00B47164"/>
    <w:rsid w:val="00B5198E"/>
    <w:rsid w:val="00B51F13"/>
    <w:rsid w:val="00B532B8"/>
    <w:rsid w:val="00B56765"/>
    <w:rsid w:val="00B56793"/>
    <w:rsid w:val="00B71942"/>
    <w:rsid w:val="00B72BEE"/>
    <w:rsid w:val="00B80810"/>
    <w:rsid w:val="00BA06B6"/>
    <w:rsid w:val="00BA0EFA"/>
    <w:rsid w:val="00BA7CA8"/>
    <w:rsid w:val="00BB475A"/>
    <w:rsid w:val="00BB4856"/>
    <w:rsid w:val="00BC5A08"/>
    <w:rsid w:val="00BC7A20"/>
    <w:rsid w:val="00BD341E"/>
    <w:rsid w:val="00BD78C1"/>
    <w:rsid w:val="00BE34A1"/>
    <w:rsid w:val="00BE4C37"/>
    <w:rsid w:val="00C008FA"/>
    <w:rsid w:val="00C0289B"/>
    <w:rsid w:val="00C0773C"/>
    <w:rsid w:val="00C07775"/>
    <w:rsid w:val="00C11204"/>
    <w:rsid w:val="00C14D17"/>
    <w:rsid w:val="00C20F1D"/>
    <w:rsid w:val="00C32099"/>
    <w:rsid w:val="00C36D22"/>
    <w:rsid w:val="00C37E31"/>
    <w:rsid w:val="00C43D9B"/>
    <w:rsid w:val="00C44451"/>
    <w:rsid w:val="00C44B35"/>
    <w:rsid w:val="00C5160D"/>
    <w:rsid w:val="00C5451F"/>
    <w:rsid w:val="00C614B3"/>
    <w:rsid w:val="00C663D2"/>
    <w:rsid w:val="00C722C1"/>
    <w:rsid w:val="00C752FE"/>
    <w:rsid w:val="00C7583F"/>
    <w:rsid w:val="00C81223"/>
    <w:rsid w:val="00C82419"/>
    <w:rsid w:val="00C879F4"/>
    <w:rsid w:val="00C95211"/>
    <w:rsid w:val="00C97CF2"/>
    <w:rsid w:val="00C97F06"/>
    <w:rsid w:val="00CA045C"/>
    <w:rsid w:val="00CA09C9"/>
    <w:rsid w:val="00CA15E5"/>
    <w:rsid w:val="00CA5754"/>
    <w:rsid w:val="00CB7056"/>
    <w:rsid w:val="00CC03C0"/>
    <w:rsid w:val="00CC21A0"/>
    <w:rsid w:val="00CC2AF7"/>
    <w:rsid w:val="00CC42AC"/>
    <w:rsid w:val="00CD4701"/>
    <w:rsid w:val="00CE6AA8"/>
    <w:rsid w:val="00D14A96"/>
    <w:rsid w:val="00D160D8"/>
    <w:rsid w:val="00D24AE4"/>
    <w:rsid w:val="00D25DE5"/>
    <w:rsid w:val="00D329EB"/>
    <w:rsid w:val="00D36478"/>
    <w:rsid w:val="00D376E8"/>
    <w:rsid w:val="00D441CF"/>
    <w:rsid w:val="00D47606"/>
    <w:rsid w:val="00D56FA9"/>
    <w:rsid w:val="00D6207E"/>
    <w:rsid w:val="00D64D02"/>
    <w:rsid w:val="00D6522C"/>
    <w:rsid w:val="00D674F0"/>
    <w:rsid w:val="00D73453"/>
    <w:rsid w:val="00D73997"/>
    <w:rsid w:val="00D74B18"/>
    <w:rsid w:val="00D76008"/>
    <w:rsid w:val="00D76E97"/>
    <w:rsid w:val="00D81DF4"/>
    <w:rsid w:val="00D83349"/>
    <w:rsid w:val="00D83449"/>
    <w:rsid w:val="00D96109"/>
    <w:rsid w:val="00DA159F"/>
    <w:rsid w:val="00DA6DD0"/>
    <w:rsid w:val="00DB288D"/>
    <w:rsid w:val="00DB53D6"/>
    <w:rsid w:val="00DC2BE1"/>
    <w:rsid w:val="00DC47A6"/>
    <w:rsid w:val="00DC48B9"/>
    <w:rsid w:val="00DD0625"/>
    <w:rsid w:val="00DD33E9"/>
    <w:rsid w:val="00DD497E"/>
    <w:rsid w:val="00DE6691"/>
    <w:rsid w:val="00DF03A8"/>
    <w:rsid w:val="00DF3C0D"/>
    <w:rsid w:val="00E05DE2"/>
    <w:rsid w:val="00E0729E"/>
    <w:rsid w:val="00E132BA"/>
    <w:rsid w:val="00E203B8"/>
    <w:rsid w:val="00E25E44"/>
    <w:rsid w:val="00E25FF4"/>
    <w:rsid w:val="00E271E3"/>
    <w:rsid w:val="00E3123B"/>
    <w:rsid w:val="00E35811"/>
    <w:rsid w:val="00E3731E"/>
    <w:rsid w:val="00E41AED"/>
    <w:rsid w:val="00E426DD"/>
    <w:rsid w:val="00E441C6"/>
    <w:rsid w:val="00E449D1"/>
    <w:rsid w:val="00E467E5"/>
    <w:rsid w:val="00E47F2A"/>
    <w:rsid w:val="00E5690F"/>
    <w:rsid w:val="00E651CA"/>
    <w:rsid w:val="00E70EB5"/>
    <w:rsid w:val="00E72A79"/>
    <w:rsid w:val="00E732DF"/>
    <w:rsid w:val="00E91F49"/>
    <w:rsid w:val="00E92A19"/>
    <w:rsid w:val="00E9667E"/>
    <w:rsid w:val="00EA42E1"/>
    <w:rsid w:val="00EA6B2B"/>
    <w:rsid w:val="00EB3F82"/>
    <w:rsid w:val="00EB43FF"/>
    <w:rsid w:val="00EB4DD5"/>
    <w:rsid w:val="00EC02EF"/>
    <w:rsid w:val="00EC1461"/>
    <w:rsid w:val="00EC6BDA"/>
    <w:rsid w:val="00EE027F"/>
    <w:rsid w:val="00EE5415"/>
    <w:rsid w:val="00EF0BFB"/>
    <w:rsid w:val="00F00925"/>
    <w:rsid w:val="00F039CE"/>
    <w:rsid w:val="00F03E85"/>
    <w:rsid w:val="00F03F63"/>
    <w:rsid w:val="00F045B0"/>
    <w:rsid w:val="00F062F8"/>
    <w:rsid w:val="00F10C84"/>
    <w:rsid w:val="00F21DCD"/>
    <w:rsid w:val="00F24497"/>
    <w:rsid w:val="00F25C49"/>
    <w:rsid w:val="00F26EC5"/>
    <w:rsid w:val="00F433F1"/>
    <w:rsid w:val="00F46FB5"/>
    <w:rsid w:val="00F56961"/>
    <w:rsid w:val="00F60C81"/>
    <w:rsid w:val="00F743AC"/>
    <w:rsid w:val="00F7733D"/>
    <w:rsid w:val="00F80063"/>
    <w:rsid w:val="00F80F65"/>
    <w:rsid w:val="00F837EE"/>
    <w:rsid w:val="00F853B9"/>
    <w:rsid w:val="00F960E8"/>
    <w:rsid w:val="00FB2D16"/>
    <w:rsid w:val="00FB33B5"/>
    <w:rsid w:val="00FC25F0"/>
    <w:rsid w:val="00FC643C"/>
    <w:rsid w:val="00FD1F3D"/>
    <w:rsid w:val="00FD5AA2"/>
    <w:rsid w:val="00FD7251"/>
    <w:rsid w:val="00FD728F"/>
    <w:rsid w:val="00FE45D1"/>
    <w:rsid w:val="00FE5A6B"/>
    <w:rsid w:val="00FF001A"/>
    <w:rsid w:val="00FF5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F2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B24F2A"/>
    <w:rPr>
      <w:vertAlign w:val="superscript"/>
    </w:rPr>
  </w:style>
  <w:style w:type="paragraph" w:styleId="a4">
    <w:name w:val="Balloon Text"/>
    <w:basedOn w:val="a"/>
    <w:link w:val="a5"/>
    <w:uiPriority w:val="99"/>
    <w:semiHidden/>
    <w:unhideWhenUsed/>
    <w:rsid w:val="00B24F2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4F2A"/>
    <w:rPr>
      <w:rFonts w:ascii="Tahoma" w:eastAsia="Calibri" w:hAnsi="Tahoma" w:cs="Tahoma"/>
      <w:sz w:val="16"/>
      <w:szCs w:val="16"/>
    </w:rPr>
  </w:style>
  <w:style w:type="paragraph" w:styleId="a6">
    <w:name w:val="header"/>
    <w:basedOn w:val="a"/>
    <w:link w:val="a7"/>
    <w:uiPriority w:val="99"/>
    <w:unhideWhenUsed/>
    <w:rsid w:val="004123A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123AB"/>
    <w:rPr>
      <w:rFonts w:ascii="Calibri" w:eastAsia="Calibri" w:hAnsi="Calibri" w:cs="Times New Roman"/>
    </w:rPr>
  </w:style>
  <w:style w:type="paragraph" w:styleId="a8">
    <w:name w:val="footer"/>
    <w:basedOn w:val="a"/>
    <w:link w:val="a9"/>
    <w:uiPriority w:val="99"/>
    <w:unhideWhenUsed/>
    <w:rsid w:val="004123A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123A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F2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B24F2A"/>
    <w:rPr>
      <w:vertAlign w:val="superscript"/>
    </w:rPr>
  </w:style>
  <w:style w:type="paragraph" w:styleId="a4">
    <w:name w:val="Balloon Text"/>
    <w:basedOn w:val="a"/>
    <w:link w:val="a5"/>
    <w:uiPriority w:val="99"/>
    <w:semiHidden/>
    <w:unhideWhenUsed/>
    <w:rsid w:val="00B24F2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4F2A"/>
    <w:rPr>
      <w:rFonts w:ascii="Tahoma" w:eastAsia="Calibri" w:hAnsi="Tahoma" w:cs="Tahoma"/>
      <w:sz w:val="16"/>
      <w:szCs w:val="16"/>
    </w:rPr>
  </w:style>
  <w:style w:type="paragraph" w:styleId="a6">
    <w:name w:val="header"/>
    <w:basedOn w:val="a"/>
    <w:link w:val="a7"/>
    <w:uiPriority w:val="99"/>
    <w:unhideWhenUsed/>
    <w:rsid w:val="004123A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123AB"/>
    <w:rPr>
      <w:rFonts w:ascii="Calibri" w:eastAsia="Calibri" w:hAnsi="Calibri" w:cs="Times New Roman"/>
    </w:rPr>
  </w:style>
  <w:style w:type="paragraph" w:styleId="a8">
    <w:name w:val="footer"/>
    <w:basedOn w:val="a"/>
    <w:link w:val="a9"/>
    <w:uiPriority w:val="99"/>
    <w:unhideWhenUsed/>
    <w:rsid w:val="004123A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123A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25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2540</Words>
  <Characters>14483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Nurzhan Nusipbekov</dc:creator>
  <cp:lastModifiedBy>Айдана</cp:lastModifiedBy>
  <cp:revision>1</cp:revision>
  <dcterms:created xsi:type="dcterms:W3CDTF">2020-07-14T04:41:00Z</dcterms:created>
  <dcterms:modified xsi:type="dcterms:W3CDTF">2020-07-14T04:41:00Z</dcterms:modified>
</cp:coreProperties>
</file>