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8C" w:rsidRDefault="00CB098C">
      <w:pPr>
        <w:pStyle w:val="a3"/>
        <w:spacing w:before="7"/>
        <w:ind w:left="0" w:firstLine="0"/>
        <w:jc w:val="left"/>
        <w:rPr>
          <w:sz w:val="24"/>
        </w:rPr>
      </w:pPr>
    </w:p>
    <w:tbl>
      <w:tblPr>
        <w:tblStyle w:val="TableNormal"/>
        <w:tblW w:w="0" w:type="auto"/>
        <w:tblInd w:w="355" w:type="dxa"/>
        <w:tblLayout w:type="fixed"/>
        <w:tblLook w:val="01E0" w:firstRow="1" w:lastRow="1" w:firstColumn="1" w:lastColumn="1" w:noHBand="0" w:noVBand="0"/>
      </w:tblPr>
      <w:tblGrid>
        <w:gridCol w:w="3539"/>
        <w:gridCol w:w="2008"/>
        <w:gridCol w:w="3818"/>
      </w:tblGrid>
      <w:tr w:rsidR="00CB098C">
        <w:trPr>
          <w:trHeight w:val="1724"/>
        </w:trPr>
        <w:tc>
          <w:tcPr>
            <w:tcW w:w="3539" w:type="dxa"/>
          </w:tcPr>
          <w:p w:rsidR="00CB098C" w:rsidRDefault="00182C7E">
            <w:pPr>
              <w:pStyle w:val="TableParagraph"/>
              <w:spacing w:before="187"/>
              <w:ind w:left="358" w:right="446" w:firstLine="2"/>
              <w:jc w:val="center"/>
              <w:rPr>
                <w:b/>
                <w:sz w:val="24"/>
              </w:rPr>
            </w:pPr>
            <w:r>
              <w:rPr>
                <w:b/>
                <w:sz w:val="24"/>
              </w:rPr>
              <w:t>«ҚАЗАҚСТАН РЕСПУБЛИКАСЫНЫҢ ҰЛТТЫҚ БАНКІ»</w:t>
            </w:r>
          </w:p>
          <w:p w:rsidR="00CB098C" w:rsidRDefault="00182C7E">
            <w:pPr>
              <w:pStyle w:val="TableParagraph"/>
              <w:ind w:left="200" w:right="285" w:hanging="2"/>
              <w:jc w:val="center"/>
              <w:rPr>
                <w:sz w:val="24"/>
              </w:rPr>
            </w:pPr>
            <w:r>
              <w:rPr>
                <w:sz w:val="24"/>
              </w:rPr>
              <w:t>РЕСПУБЛИКАЛЫҚ МЕМЛЕКЕТТІК МЕКЕМЕСІ</w:t>
            </w:r>
          </w:p>
        </w:tc>
        <w:tc>
          <w:tcPr>
            <w:tcW w:w="2008" w:type="dxa"/>
          </w:tcPr>
          <w:p w:rsidR="00CB098C" w:rsidRDefault="00182C7E">
            <w:pPr>
              <w:pStyle w:val="TableParagraph"/>
              <w:ind w:left="286"/>
              <w:rPr>
                <w:sz w:val="20"/>
              </w:rPr>
            </w:pPr>
            <w:r>
              <w:rPr>
                <w:noProof/>
                <w:sz w:val="20"/>
                <w:lang w:val="ru-RU" w:eastAsia="ru-RU"/>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4629" cy="1024127"/>
                          </a:xfrm>
                          <a:prstGeom prst="rect">
                            <a:avLst/>
                          </a:prstGeom>
                        </pic:spPr>
                      </pic:pic>
                    </a:graphicData>
                  </a:graphic>
                </wp:inline>
              </w:drawing>
            </w:r>
          </w:p>
        </w:tc>
        <w:tc>
          <w:tcPr>
            <w:tcW w:w="3818" w:type="dxa"/>
          </w:tcPr>
          <w:p w:rsidR="00CB098C" w:rsidRDefault="00182C7E">
            <w:pPr>
              <w:pStyle w:val="TableParagraph"/>
              <w:spacing w:before="182"/>
              <w:ind w:left="704" w:right="706"/>
              <w:jc w:val="center"/>
              <w:rPr>
                <w:sz w:val="24"/>
              </w:rPr>
            </w:pPr>
            <w:r>
              <w:rPr>
                <w:sz w:val="24"/>
              </w:rPr>
              <w:t>РЕСПУБЛИКАНСКОЕ ГОСУДАРСТВЕННОЕ УЧРЕЖДЕНИЕ</w:t>
            </w:r>
          </w:p>
          <w:p w:rsidR="00CB098C" w:rsidRDefault="00182C7E">
            <w:pPr>
              <w:pStyle w:val="TableParagraph"/>
              <w:spacing w:before="5"/>
              <w:ind w:left="195" w:right="199" w:hanging="3"/>
              <w:jc w:val="center"/>
              <w:rPr>
                <w:b/>
                <w:sz w:val="24"/>
              </w:rPr>
            </w:pPr>
            <w:r>
              <w:rPr>
                <w:b/>
                <w:sz w:val="24"/>
              </w:rPr>
              <w:t>«НАЦИОНАЛЬНЫЙ БАНК РЕСПУБЛИКИ КАЗАХСТАН»</w:t>
            </w:r>
          </w:p>
        </w:tc>
      </w:tr>
      <w:tr w:rsidR="00CB098C">
        <w:trPr>
          <w:trHeight w:val="723"/>
        </w:trPr>
        <w:tc>
          <w:tcPr>
            <w:tcW w:w="3539" w:type="dxa"/>
          </w:tcPr>
          <w:p w:rsidR="00CB098C" w:rsidRDefault="00182C7E">
            <w:pPr>
              <w:pStyle w:val="TableParagraph"/>
              <w:spacing w:before="96"/>
              <w:ind w:left="1051" w:right="1064" w:firstLine="4"/>
              <w:rPr>
                <w:b/>
                <w:sz w:val="24"/>
              </w:rPr>
            </w:pPr>
            <w:r>
              <w:rPr>
                <w:b/>
                <w:sz w:val="24"/>
              </w:rPr>
              <w:t>БАСҚАРМА ҚАУЛЫСЫ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96"/>
              <w:ind w:left="1129" w:right="751" w:hanging="368"/>
              <w:rPr>
                <w:b/>
                <w:sz w:val="24"/>
              </w:rPr>
            </w:pPr>
            <w:r>
              <w:rPr>
                <w:b/>
                <w:sz w:val="24"/>
              </w:rPr>
              <w:t>ПОСТАНОВЛЕНИЕ ПРАВЛЕНИЯ</w:t>
            </w:r>
          </w:p>
        </w:tc>
      </w:tr>
      <w:tr w:rsidR="00CB098C">
        <w:trPr>
          <w:trHeight w:val="892"/>
        </w:trPr>
        <w:tc>
          <w:tcPr>
            <w:tcW w:w="3539" w:type="dxa"/>
          </w:tcPr>
          <w:p w:rsidR="00CB098C" w:rsidRDefault="00182C7E">
            <w:pPr>
              <w:pStyle w:val="TableParagraph"/>
              <w:spacing w:before="65"/>
              <w:ind w:left="603" w:right="689"/>
              <w:jc w:val="center"/>
              <w:rPr>
                <w:sz w:val="24"/>
              </w:rPr>
            </w:pPr>
            <w:r>
              <w:rPr>
                <w:sz w:val="24"/>
              </w:rPr>
              <w:t>2015 жылғы 17 шілде</w:t>
            </w:r>
          </w:p>
          <w:p w:rsidR="00CB098C" w:rsidRDefault="00CB098C">
            <w:pPr>
              <w:pStyle w:val="TableParagraph"/>
              <w:spacing w:before="11"/>
              <w:rPr>
                <w:sz w:val="23"/>
              </w:rPr>
            </w:pPr>
          </w:p>
          <w:p w:rsidR="00CB098C" w:rsidRDefault="00182C7E">
            <w:pPr>
              <w:pStyle w:val="TableParagraph"/>
              <w:spacing w:line="256" w:lineRule="exact"/>
              <w:ind w:left="600" w:right="689"/>
              <w:jc w:val="center"/>
              <w:rPr>
                <w:sz w:val="24"/>
              </w:rPr>
            </w:pPr>
            <w:r>
              <w:rPr>
                <w:sz w:val="24"/>
              </w:rPr>
              <w:t>Алматы қаласы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65"/>
              <w:ind w:left="704" w:right="705"/>
              <w:jc w:val="center"/>
              <w:rPr>
                <w:sz w:val="24"/>
              </w:rPr>
            </w:pPr>
            <w:r>
              <w:rPr>
                <w:sz w:val="24"/>
              </w:rPr>
              <w:t>№ 131</w:t>
            </w:r>
          </w:p>
          <w:p w:rsidR="00CB098C" w:rsidRDefault="00CB098C">
            <w:pPr>
              <w:pStyle w:val="TableParagraph"/>
              <w:spacing w:before="11"/>
              <w:rPr>
                <w:sz w:val="23"/>
              </w:rPr>
            </w:pPr>
          </w:p>
          <w:p w:rsidR="00CB098C" w:rsidRDefault="00182C7E">
            <w:pPr>
              <w:pStyle w:val="TableParagraph"/>
              <w:spacing w:line="256" w:lineRule="exact"/>
              <w:ind w:left="701" w:right="706"/>
              <w:jc w:val="center"/>
              <w:rPr>
                <w:sz w:val="24"/>
              </w:rPr>
            </w:pPr>
            <w:r>
              <w:rPr>
                <w:sz w:val="24"/>
              </w:rPr>
              <w:t>город Алматы</w:t>
            </w:r>
          </w:p>
        </w:tc>
      </w:tr>
    </w:tbl>
    <w:p w:rsidR="00CB098C" w:rsidRDefault="00CB098C">
      <w:pPr>
        <w:pStyle w:val="a3"/>
        <w:ind w:left="0" w:firstLine="0"/>
        <w:jc w:val="left"/>
        <w:rPr>
          <w:sz w:val="26"/>
        </w:rPr>
      </w:pPr>
    </w:p>
    <w:p w:rsidR="00CB098C" w:rsidRDefault="00CB098C">
      <w:pPr>
        <w:pStyle w:val="a3"/>
        <w:spacing w:before="6"/>
        <w:ind w:left="0" w:firstLine="0"/>
        <w:jc w:val="left"/>
        <w:rPr>
          <w:sz w:val="37"/>
        </w:rPr>
      </w:pPr>
    </w:p>
    <w:p w:rsidR="00CB098C" w:rsidRDefault="00182C7E">
      <w:pPr>
        <w:pStyle w:val="1"/>
        <w:ind w:right="5326"/>
      </w:pPr>
      <w:r>
        <w:t>Қазақстан Республикасының кейбір нормативтік құқықтық актілеріне бухгалтерлік есепті жүргізу</w:t>
      </w:r>
    </w:p>
    <w:p w:rsidR="00CB098C" w:rsidRDefault="00182C7E">
      <w:pPr>
        <w:ind w:left="118" w:right="5448"/>
        <w:rPr>
          <w:b/>
          <w:sz w:val="28"/>
        </w:rPr>
      </w:pPr>
      <w:r>
        <w:rPr>
          <w:b/>
          <w:sz w:val="28"/>
        </w:rPr>
        <w:t>мәселелері бойынша өзгерістер мен толықтырулар енгізу туралы</w:t>
      </w:r>
    </w:p>
    <w:p w:rsidR="00CB098C" w:rsidRDefault="00CB098C">
      <w:pPr>
        <w:pStyle w:val="a3"/>
        <w:spacing w:before="7"/>
        <w:ind w:left="0" w:firstLine="0"/>
        <w:jc w:val="left"/>
        <w:rPr>
          <w:b/>
          <w:sz w:val="27"/>
        </w:rPr>
      </w:pPr>
    </w:p>
    <w:p w:rsidR="00CB098C" w:rsidRDefault="00061577">
      <w:pPr>
        <w:pStyle w:val="a3"/>
        <w:ind w:right="344" w:firstLine="777"/>
      </w:pPr>
      <w:r>
        <w:t xml:space="preserve">«Қазақстан Республикасының Ұлттық Банкі туралы» 1995 жылғы </w:t>
      </w:r>
      <w:r>
        <w:br/>
      </w:r>
      <w:r w:rsidR="00182C7E">
        <w:t xml:space="preserve">30 наурыздағы және «Бухгалтерлік есеп және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sidR="00182C7E">
        <w:rPr>
          <w:b/>
        </w:rPr>
        <w:t>ҚАУЛЫ</w:t>
      </w:r>
      <w:r w:rsidR="00182C7E">
        <w:rPr>
          <w:b/>
          <w:spacing w:val="-2"/>
        </w:rPr>
        <w:t xml:space="preserve"> </w:t>
      </w:r>
      <w:r w:rsidR="00182C7E">
        <w:rPr>
          <w:b/>
        </w:rPr>
        <w:t>ЕТЕДІ</w:t>
      </w:r>
      <w:r w:rsidR="00182C7E">
        <w:t>:</w:t>
      </w:r>
    </w:p>
    <w:p w:rsidR="00CB098C" w:rsidRDefault="00182C7E">
      <w:pPr>
        <w:pStyle w:val="a4"/>
        <w:numPr>
          <w:ilvl w:val="0"/>
          <w:numId w:val="8"/>
        </w:numPr>
        <w:tabs>
          <w:tab w:val="left" w:pos="1199"/>
        </w:tabs>
        <w:ind w:firstLine="707"/>
        <w:jc w:val="both"/>
        <w:rPr>
          <w:sz w:val="28"/>
        </w:rPr>
      </w:pPr>
      <w:r>
        <w:rPr>
          <w:sz w:val="28"/>
        </w:rPr>
        <w:t>О</w:t>
      </w:r>
      <w:r w:rsidR="00061577">
        <w:rPr>
          <w:sz w:val="28"/>
        </w:rPr>
        <w:t>сы қаулының қосымшасына сәйкес ө</w:t>
      </w:r>
      <w:r>
        <w:rPr>
          <w:sz w:val="28"/>
        </w:rPr>
        <w:t>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r>
        <w:rPr>
          <w:spacing w:val="-3"/>
          <w:sz w:val="28"/>
        </w:rPr>
        <w:t xml:space="preserve"> </w:t>
      </w:r>
      <w:r>
        <w:rPr>
          <w:sz w:val="28"/>
        </w:rPr>
        <w:t>бекітілсін.</w:t>
      </w:r>
    </w:p>
    <w:p w:rsidR="00CB098C" w:rsidRDefault="00182C7E">
      <w:pPr>
        <w:pStyle w:val="a4"/>
        <w:numPr>
          <w:ilvl w:val="0"/>
          <w:numId w:val="8"/>
        </w:numPr>
        <w:tabs>
          <w:tab w:val="left" w:pos="1353"/>
        </w:tabs>
        <w:ind w:right="343" w:firstLine="707"/>
        <w:jc w:val="both"/>
        <w:rPr>
          <w:sz w:val="28"/>
        </w:rPr>
      </w:pPr>
      <w:r>
        <w:rPr>
          <w:sz w:val="28"/>
        </w:rPr>
        <w:t>Бухгалтерлік есеп департаменті (Рахметова С.К.) заңнамада белгіленген</w:t>
      </w:r>
      <w:r>
        <w:rPr>
          <w:spacing w:val="-1"/>
          <w:sz w:val="28"/>
        </w:rPr>
        <w:t xml:space="preserve"> </w:t>
      </w:r>
      <w:r>
        <w:rPr>
          <w:sz w:val="28"/>
        </w:rPr>
        <w:t>тәртіппен:</w:t>
      </w:r>
    </w:p>
    <w:p w:rsidR="00CB098C" w:rsidRDefault="00182C7E">
      <w:pPr>
        <w:pStyle w:val="a4"/>
        <w:numPr>
          <w:ilvl w:val="0"/>
          <w:numId w:val="7"/>
        </w:numPr>
        <w:tabs>
          <w:tab w:val="left" w:pos="1226"/>
        </w:tabs>
        <w:ind w:right="346" w:firstLine="707"/>
        <w:jc w:val="both"/>
        <w:rPr>
          <w:sz w:val="28"/>
        </w:rPr>
      </w:pPr>
      <w:r>
        <w:rPr>
          <w:sz w:val="28"/>
        </w:rPr>
        <w:t>Құқықтық қамтамасыз ету департаментімен (Досмұхамбетов Н.М.) бірлесіп осы қаулыны Қазақстан Республикасының Әділет министрлігінде мемлекеттік</w:t>
      </w:r>
      <w:r>
        <w:rPr>
          <w:spacing w:val="-1"/>
          <w:sz w:val="28"/>
        </w:rPr>
        <w:t xml:space="preserve"> </w:t>
      </w:r>
      <w:r>
        <w:rPr>
          <w:sz w:val="28"/>
        </w:rPr>
        <w:t>тіркеуді;</w:t>
      </w:r>
    </w:p>
    <w:p w:rsidR="00CB098C" w:rsidRDefault="00182C7E">
      <w:pPr>
        <w:pStyle w:val="a4"/>
        <w:numPr>
          <w:ilvl w:val="0"/>
          <w:numId w:val="7"/>
        </w:numPr>
        <w:tabs>
          <w:tab w:val="left" w:pos="1252"/>
        </w:tabs>
        <w:ind w:firstLine="707"/>
        <w:jc w:val="both"/>
        <w:rPr>
          <w:sz w:val="28"/>
        </w:rPr>
      </w:pPr>
      <w:r>
        <w:rPr>
          <w:sz w:val="28"/>
        </w:rPr>
        <w:t>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rsidR="00CB098C" w:rsidRDefault="00CB098C">
      <w:pPr>
        <w:jc w:val="both"/>
        <w:rPr>
          <w:sz w:val="28"/>
        </w:rPr>
        <w:sectPr w:rsidR="00CB098C">
          <w:headerReference w:type="default" r:id="rId9"/>
          <w:type w:val="continuous"/>
          <w:pgSz w:w="11910" w:h="16850"/>
          <w:pgMar w:top="1340" w:right="500" w:bottom="280" w:left="1300" w:header="720" w:footer="720" w:gutter="0"/>
          <w:cols w:space="720"/>
        </w:sectPr>
      </w:pPr>
    </w:p>
    <w:p w:rsidR="00CB098C" w:rsidRDefault="00182C7E">
      <w:pPr>
        <w:pStyle w:val="a4"/>
        <w:numPr>
          <w:ilvl w:val="0"/>
          <w:numId w:val="7"/>
        </w:numPr>
        <w:tabs>
          <w:tab w:val="left" w:pos="1163"/>
        </w:tabs>
        <w:spacing w:before="79"/>
        <w:ind w:right="352" w:firstLine="707"/>
        <w:jc w:val="both"/>
        <w:rPr>
          <w:sz w:val="28"/>
        </w:rPr>
      </w:pPr>
      <w:r>
        <w:rPr>
          <w:sz w:val="28"/>
        </w:rPr>
        <w:lastRenderedPageBreak/>
        <w:t>осы қаулы ресми жарияланғаннан кейін оны Қазақстан Республикасы Ұлттық Банкінің интернет-ресурсына орналастыруды қамтамасыз</w:t>
      </w:r>
      <w:r>
        <w:rPr>
          <w:spacing w:val="-5"/>
          <w:sz w:val="28"/>
        </w:rPr>
        <w:t xml:space="preserve"> </w:t>
      </w:r>
      <w:r>
        <w:rPr>
          <w:sz w:val="28"/>
        </w:rPr>
        <w:t>етсін.</w:t>
      </w:r>
    </w:p>
    <w:p w:rsidR="00CB098C" w:rsidRDefault="00182C7E" w:rsidP="00061577">
      <w:pPr>
        <w:pStyle w:val="a4"/>
        <w:numPr>
          <w:ilvl w:val="0"/>
          <w:numId w:val="8"/>
        </w:numPr>
        <w:tabs>
          <w:tab w:val="left" w:pos="1125"/>
        </w:tabs>
        <w:ind w:right="345" w:firstLine="707"/>
        <w:jc w:val="both"/>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w:t>
      </w:r>
      <w:r w:rsidR="00061577">
        <w:rPr>
          <w:sz w:val="28"/>
        </w:rPr>
        <w:t>к он күн ішінде мерзімді баспасө</w:t>
      </w:r>
      <w:r>
        <w:rPr>
          <w:sz w:val="28"/>
        </w:rPr>
        <w:t>з басылымдарында ресми жариялауға жіберуді қамтамасыз етсін.</w:t>
      </w:r>
    </w:p>
    <w:p w:rsidR="00CB098C" w:rsidRDefault="00182C7E" w:rsidP="00061577">
      <w:pPr>
        <w:pStyle w:val="a4"/>
        <w:numPr>
          <w:ilvl w:val="0"/>
          <w:numId w:val="8"/>
        </w:numPr>
        <w:tabs>
          <w:tab w:val="left" w:pos="1223"/>
        </w:tabs>
        <w:ind w:right="348" w:firstLine="707"/>
        <w:jc w:val="both"/>
        <w:rPr>
          <w:sz w:val="28"/>
        </w:rPr>
      </w:pPr>
      <w:r>
        <w:rPr>
          <w:sz w:val="28"/>
        </w:rPr>
        <w:t>Осы қаулының орындалуын бақылау Қазақстан</w:t>
      </w:r>
      <w:r w:rsidR="00061577">
        <w:rPr>
          <w:sz w:val="28"/>
        </w:rPr>
        <w:t xml:space="preserve"> Республикасының Ұлттық Банкі Тө</w:t>
      </w:r>
      <w:r>
        <w:rPr>
          <w:sz w:val="28"/>
        </w:rPr>
        <w:t>рағасының орынбасары Д.Т. Ғалиеваға</w:t>
      </w:r>
      <w:r>
        <w:rPr>
          <w:spacing w:val="-1"/>
          <w:sz w:val="28"/>
        </w:rPr>
        <w:t xml:space="preserve"> </w:t>
      </w:r>
      <w:r>
        <w:rPr>
          <w:sz w:val="28"/>
        </w:rPr>
        <w:t>жүктелсін.</w:t>
      </w:r>
    </w:p>
    <w:p w:rsidR="00CB098C" w:rsidRDefault="00182C7E" w:rsidP="00061577">
      <w:pPr>
        <w:pStyle w:val="a4"/>
        <w:numPr>
          <w:ilvl w:val="0"/>
          <w:numId w:val="8"/>
        </w:numPr>
        <w:tabs>
          <w:tab w:val="left" w:pos="1146"/>
        </w:tabs>
        <w:ind w:firstLine="707"/>
        <w:jc w:val="both"/>
        <w:rPr>
          <w:sz w:val="28"/>
        </w:rPr>
      </w:pPr>
      <w:r>
        <w:rPr>
          <w:sz w:val="28"/>
        </w:rPr>
        <w:t xml:space="preserve">Осы қаулы алғашқы ресми жарияланған күнінен кейін күнтізбелік он күн </w:t>
      </w:r>
      <w:r w:rsidR="00061577">
        <w:rPr>
          <w:sz w:val="28"/>
        </w:rPr>
        <w:t>ө</w:t>
      </w:r>
      <w:r>
        <w:rPr>
          <w:sz w:val="28"/>
        </w:rPr>
        <w:t>ткен соң қолданысқа</w:t>
      </w:r>
      <w:r>
        <w:rPr>
          <w:spacing w:val="-2"/>
          <w:sz w:val="28"/>
        </w:rPr>
        <w:t xml:space="preserve"> </w:t>
      </w:r>
      <w:r>
        <w:rPr>
          <w:sz w:val="28"/>
        </w:rPr>
        <w:t>енгізіледі.</w:t>
      </w:r>
    </w:p>
    <w:p w:rsidR="00CB098C" w:rsidRDefault="00CB098C">
      <w:pPr>
        <w:pStyle w:val="a3"/>
        <w:ind w:left="0" w:firstLine="0"/>
        <w:jc w:val="left"/>
        <w:rPr>
          <w:sz w:val="30"/>
        </w:rPr>
      </w:pPr>
    </w:p>
    <w:p w:rsidR="00CB098C" w:rsidRDefault="00CB098C">
      <w:pPr>
        <w:pStyle w:val="a3"/>
        <w:spacing w:before="5"/>
        <w:ind w:left="0" w:firstLine="0"/>
        <w:jc w:val="left"/>
        <w:rPr>
          <w:sz w:val="26"/>
        </w:rPr>
      </w:pPr>
    </w:p>
    <w:p w:rsidR="00CB098C" w:rsidRDefault="00182C7E">
      <w:pPr>
        <w:pStyle w:val="1"/>
        <w:spacing w:line="322" w:lineRule="exact"/>
        <w:ind w:left="826"/>
      </w:pPr>
      <w:r>
        <w:t>Ұлттық Банк</w:t>
      </w:r>
    </w:p>
    <w:p w:rsidR="00CB098C" w:rsidRDefault="00182C7E">
      <w:pPr>
        <w:tabs>
          <w:tab w:val="left" w:pos="7257"/>
        </w:tabs>
        <w:ind w:left="1105"/>
        <w:rPr>
          <w:b/>
          <w:sz w:val="28"/>
        </w:rPr>
      </w:pPr>
      <w:r>
        <w:rPr>
          <w:b/>
          <w:sz w:val="28"/>
        </w:rPr>
        <w:t>Төрағасы</w:t>
      </w:r>
      <w:r>
        <w:rPr>
          <w:b/>
          <w:sz w:val="28"/>
        </w:rPr>
        <w:tab/>
        <w:t>Қ. Келімбетов</w:t>
      </w:r>
    </w:p>
    <w:p w:rsidR="00CB098C" w:rsidRDefault="00CB098C">
      <w:pPr>
        <w:rPr>
          <w:sz w:val="28"/>
        </w:rPr>
        <w:sectPr w:rsidR="00CB098C">
          <w:headerReference w:type="default" r:id="rId10"/>
          <w:pgSz w:w="11910" w:h="16850"/>
          <w:pgMar w:top="1320" w:right="500" w:bottom="280" w:left="1300" w:header="715" w:footer="0" w:gutter="0"/>
          <w:pgNumType w:start="2"/>
          <w:cols w:space="720"/>
        </w:sectPr>
      </w:pPr>
    </w:p>
    <w:p w:rsidR="00CB098C" w:rsidRDefault="00182C7E">
      <w:pPr>
        <w:pStyle w:val="a3"/>
        <w:spacing w:before="79"/>
        <w:ind w:left="6146" w:right="344" w:firstLine="148"/>
        <w:jc w:val="right"/>
      </w:pPr>
      <w:r>
        <w:t>Қазақстан</w:t>
      </w:r>
      <w:r>
        <w:rPr>
          <w:spacing w:val="-6"/>
        </w:rPr>
        <w:t xml:space="preserve"> </w:t>
      </w:r>
      <w:r>
        <w:t>Республикасының Ұлттық</w:t>
      </w:r>
      <w:r>
        <w:rPr>
          <w:spacing w:val="-6"/>
        </w:rPr>
        <w:t xml:space="preserve"> </w:t>
      </w:r>
      <w:r>
        <w:t>Банкі</w:t>
      </w:r>
      <w:r>
        <w:rPr>
          <w:spacing w:val="-5"/>
        </w:rPr>
        <w:t xml:space="preserve"> </w:t>
      </w:r>
      <w:r>
        <w:t>Басқармасының 2015 жылғы 17</w:t>
      </w:r>
      <w:r>
        <w:rPr>
          <w:spacing w:val="-8"/>
        </w:rPr>
        <w:t xml:space="preserve"> </w:t>
      </w:r>
      <w:r>
        <w:t>шілдедегі</w:t>
      </w:r>
    </w:p>
    <w:p w:rsidR="00CB098C" w:rsidRDefault="00182C7E">
      <w:pPr>
        <w:pStyle w:val="a3"/>
        <w:spacing w:line="321" w:lineRule="exact"/>
        <w:ind w:left="0" w:right="344" w:firstLine="0"/>
        <w:jc w:val="right"/>
      </w:pPr>
      <w:r>
        <w:t>№ 131</w:t>
      </w:r>
      <w:r>
        <w:rPr>
          <w:spacing w:val="-4"/>
        </w:rPr>
        <w:t xml:space="preserve"> </w:t>
      </w:r>
      <w:r>
        <w:t>қаулысына</w:t>
      </w:r>
    </w:p>
    <w:p w:rsidR="00CB098C" w:rsidRDefault="00182C7E">
      <w:pPr>
        <w:pStyle w:val="a3"/>
        <w:ind w:left="0" w:right="343" w:firstLine="0"/>
        <w:jc w:val="right"/>
      </w:pPr>
      <w:r>
        <w:rPr>
          <w:spacing w:val="-1"/>
        </w:rPr>
        <w:t>қосымша</w:t>
      </w:r>
    </w:p>
    <w:p w:rsidR="00CB098C" w:rsidRDefault="00CB098C">
      <w:pPr>
        <w:pStyle w:val="a3"/>
        <w:ind w:left="0" w:firstLine="0"/>
        <w:jc w:val="left"/>
        <w:rPr>
          <w:sz w:val="30"/>
        </w:rPr>
      </w:pPr>
    </w:p>
    <w:p w:rsidR="00CB098C" w:rsidRDefault="00CB098C">
      <w:pPr>
        <w:pStyle w:val="a3"/>
        <w:spacing w:before="3"/>
        <w:ind w:left="0" w:firstLine="0"/>
        <w:jc w:val="left"/>
        <w:rPr>
          <w:sz w:val="26"/>
        </w:rPr>
      </w:pPr>
    </w:p>
    <w:p w:rsidR="00CB098C" w:rsidRDefault="00182C7E">
      <w:pPr>
        <w:pStyle w:val="1"/>
        <w:ind w:left="279" w:right="507" w:hanging="5"/>
        <w:jc w:val="center"/>
      </w:pPr>
      <w:r>
        <w:t>Өзгерістер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p>
    <w:p w:rsidR="00CB098C" w:rsidRDefault="00CB098C">
      <w:pPr>
        <w:pStyle w:val="a3"/>
        <w:spacing w:before="7"/>
        <w:ind w:left="0" w:firstLine="0"/>
        <w:jc w:val="left"/>
        <w:rPr>
          <w:b/>
          <w:sz w:val="27"/>
        </w:rPr>
      </w:pPr>
    </w:p>
    <w:p w:rsidR="00CB098C" w:rsidRDefault="00182C7E">
      <w:pPr>
        <w:pStyle w:val="a4"/>
        <w:numPr>
          <w:ilvl w:val="0"/>
          <w:numId w:val="6"/>
        </w:numPr>
        <w:tabs>
          <w:tab w:val="left" w:pos="1122"/>
        </w:tabs>
        <w:spacing w:before="1"/>
        <w:ind w:firstLine="707"/>
        <w:jc w:val="both"/>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Республикасының</w:t>
      </w:r>
      <w:r>
        <w:rPr>
          <w:spacing w:val="27"/>
          <w:sz w:val="28"/>
        </w:rPr>
        <w:t xml:space="preserve"> </w:t>
      </w:r>
      <w:r>
        <w:rPr>
          <w:sz w:val="28"/>
        </w:rPr>
        <w:t>Ұлттық</w:t>
      </w:r>
      <w:r>
        <w:rPr>
          <w:spacing w:val="29"/>
          <w:sz w:val="28"/>
        </w:rPr>
        <w:t xml:space="preserve"> </w:t>
      </w:r>
      <w:r>
        <w:rPr>
          <w:sz w:val="28"/>
        </w:rPr>
        <w:t>Банкі</w:t>
      </w:r>
      <w:r>
        <w:rPr>
          <w:spacing w:val="30"/>
          <w:sz w:val="28"/>
        </w:rPr>
        <w:t xml:space="preserve"> </w:t>
      </w:r>
      <w:r>
        <w:rPr>
          <w:sz w:val="28"/>
        </w:rPr>
        <w:t>Басқармасының</w:t>
      </w:r>
      <w:r>
        <w:rPr>
          <w:spacing w:val="29"/>
          <w:sz w:val="28"/>
        </w:rPr>
        <w:t xml:space="preserve"> </w:t>
      </w:r>
      <w:r>
        <w:rPr>
          <w:sz w:val="28"/>
        </w:rPr>
        <w:t>2008</w:t>
      </w:r>
      <w:r>
        <w:rPr>
          <w:spacing w:val="29"/>
          <w:sz w:val="28"/>
        </w:rPr>
        <w:t xml:space="preserve"> </w:t>
      </w:r>
      <w:r>
        <w:rPr>
          <w:sz w:val="28"/>
        </w:rPr>
        <w:t>жылғы</w:t>
      </w:r>
      <w:r>
        <w:rPr>
          <w:spacing w:val="29"/>
          <w:sz w:val="28"/>
        </w:rPr>
        <w:t xml:space="preserve"> </w:t>
      </w:r>
      <w:r>
        <w:rPr>
          <w:sz w:val="28"/>
        </w:rPr>
        <w:t>22</w:t>
      </w:r>
      <w:r>
        <w:rPr>
          <w:spacing w:val="33"/>
          <w:sz w:val="28"/>
        </w:rPr>
        <w:t xml:space="preserve"> </w:t>
      </w:r>
      <w:r>
        <w:rPr>
          <w:sz w:val="28"/>
        </w:rPr>
        <w:t>қыркүйектегі</w:t>
      </w:r>
    </w:p>
    <w:p w:rsidR="00CB098C" w:rsidRDefault="00182C7E">
      <w:pPr>
        <w:pStyle w:val="a3"/>
        <w:ind w:right="347" w:firstLine="0"/>
      </w:pPr>
      <w:r>
        <w:t>№ 79 қаулысына (Нормативтік құқықтық актілерді мемлекеттік тіркеу тізілімінде № 5348 тіркелген, 2008 жылғы 12 желтоқсанда Қазақстан Республ</w:t>
      </w:r>
      <w:r w:rsidR="00061577">
        <w:t>икасының Орталық атқарушы және ө</w:t>
      </w:r>
      <w:r>
        <w:t xml:space="preserve">зге де орталық мемлекеттік органдарының актілер жинағында № 12 жарияланған) мынадай </w:t>
      </w:r>
      <w:r w:rsidR="00061577">
        <w:t>ө</w:t>
      </w:r>
      <w:r>
        <w:t>згерістер мен толықтырулар енгізілсін:</w:t>
      </w:r>
    </w:p>
    <w:p w:rsidR="00CB098C" w:rsidRDefault="00182C7E">
      <w:pPr>
        <w:pStyle w:val="a3"/>
        <w:ind w:right="351"/>
      </w:pPr>
      <w:r>
        <w:t>к</w:t>
      </w:r>
      <w:r w:rsidR="00061577">
        <w:t>ө</w:t>
      </w:r>
      <w:r>
        <w:t>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CB098C" w:rsidRDefault="00182C7E">
      <w:pPr>
        <w:pStyle w:val="a3"/>
        <w:spacing w:before="1" w:line="322" w:lineRule="exact"/>
        <w:ind w:left="826" w:firstLine="0"/>
        <w:jc w:val="left"/>
      </w:pPr>
      <w:r>
        <w:t>1-тарауда:</w:t>
      </w:r>
    </w:p>
    <w:p w:rsidR="00CB098C" w:rsidRDefault="00182C7E">
      <w:pPr>
        <w:pStyle w:val="a4"/>
        <w:numPr>
          <w:ilvl w:val="0"/>
          <w:numId w:val="5"/>
        </w:numPr>
        <w:tabs>
          <w:tab w:val="left" w:pos="1063"/>
        </w:tabs>
        <w:spacing w:line="322" w:lineRule="exact"/>
        <w:ind w:right="0"/>
        <w:rPr>
          <w:sz w:val="28"/>
        </w:rPr>
      </w:pPr>
      <w:r>
        <w:rPr>
          <w:sz w:val="28"/>
        </w:rPr>
        <w:t>тармақтың екінші б</w:t>
      </w:r>
      <w:r w:rsidR="00061577">
        <w:rPr>
          <w:sz w:val="28"/>
        </w:rPr>
        <w:t>ө</w:t>
      </w:r>
      <w:r>
        <w:rPr>
          <w:sz w:val="28"/>
        </w:rPr>
        <w:t>лігі мынадай редакцияда</w:t>
      </w:r>
      <w:r>
        <w:rPr>
          <w:spacing w:val="-4"/>
          <w:sz w:val="28"/>
        </w:rPr>
        <w:t xml:space="preserve"> </w:t>
      </w:r>
      <w:r>
        <w:rPr>
          <w:sz w:val="28"/>
        </w:rPr>
        <w:t>жазылсын:</w:t>
      </w:r>
    </w:p>
    <w:p w:rsidR="00CB098C" w:rsidRDefault="00182C7E">
      <w:pPr>
        <w:pStyle w:val="a3"/>
        <w:ind w:right="346"/>
      </w:pPr>
      <w:r>
        <w:t>«Шоттар жоспарында бухгалтерлік есептің синтетикалық шоттарының н</w:t>
      </w:r>
      <w:r w:rsidR="00061577">
        <w:t>ө</w:t>
      </w:r>
      <w:r>
        <w:t>мірлері т</w:t>
      </w:r>
      <w:r w:rsidR="00061577">
        <w:t>ө</w:t>
      </w:r>
      <w:r>
        <w:t>рт және (немесе) алты белгіден тұрады. Н</w:t>
      </w:r>
      <w:r w:rsidR="00061577">
        <w:t>ө</w:t>
      </w:r>
      <w:r>
        <w:t>мірдің бірінші цифры Шоттар жоспарының 2-тарауының параграфтарына тиесілігін, екіншісі – топтарға тиесілігін, үшінші және т</w:t>
      </w:r>
      <w:r w:rsidR="00061577">
        <w:t>ө</w:t>
      </w:r>
      <w:r>
        <w:t>ртінші цифрлары – синтетикалық шоттардың шағын топтарына тиесілігін к</w:t>
      </w:r>
      <w:r w:rsidR="00061577">
        <w:t>ө</w:t>
      </w:r>
      <w:r>
        <w:t>рсетеді, бесінші және алтыншы цифрлары қолданылатын шағын топтарды</w:t>
      </w:r>
      <w:r>
        <w:rPr>
          <w:spacing w:val="-7"/>
        </w:rPr>
        <w:t xml:space="preserve"> </w:t>
      </w:r>
      <w:r>
        <w:t>нақтылайды.»;</w:t>
      </w:r>
    </w:p>
    <w:p w:rsidR="00CB098C" w:rsidRDefault="00182C7E">
      <w:pPr>
        <w:pStyle w:val="a4"/>
        <w:numPr>
          <w:ilvl w:val="0"/>
          <w:numId w:val="5"/>
        </w:numPr>
        <w:tabs>
          <w:tab w:val="left" w:pos="1063"/>
        </w:tabs>
        <w:spacing w:line="322" w:lineRule="exact"/>
        <w:ind w:right="0"/>
        <w:jc w:val="both"/>
        <w:rPr>
          <w:sz w:val="28"/>
        </w:rPr>
      </w:pPr>
      <w:r>
        <w:rPr>
          <w:sz w:val="28"/>
        </w:rPr>
        <w:t>тармақ мынадай редакцияда</w:t>
      </w:r>
      <w:r>
        <w:rPr>
          <w:spacing w:val="-3"/>
          <w:sz w:val="28"/>
        </w:rPr>
        <w:t xml:space="preserve"> </w:t>
      </w:r>
      <w:r>
        <w:rPr>
          <w:sz w:val="28"/>
        </w:rPr>
        <w:t>жазылсын:</w:t>
      </w:r>
    </w:p>
    <w:p w:rsidR="00CB098C" w:rsidRDefault="00182C7E">
      <w:pPr>
        <w:pStyle w:val="a3"/>
        <w:ind w:right="353"/>
      </w:pPr>
      <w:r>
        <w:t>«4. Шоттар жоспарында шағын топтардың мынадай нақтылаулары пайдаланылады:</w:t>
      </w:r>
    </w:p>
    <w:p w:rsidR="00CB098C" w:rsidRDefault="00182C7E">
      <w:pPr>
        <w:pStyle w:val="a4"/>
        <w:numPr>
          <w:ilvl w:val="0"/>
          <w:numId w:val="4"/>
        </w:numPr>
        <w:tabs>
          <w:tab w:val="left" w:pos="1182"/>
        </w:tabs>
        <w:spacing w:line="242" w:lineRule="auto"/>
        <w:ind w:right="351" w:firstLine="707"/>
        <w:jc w:val="both"/>
        <w:rPr>
          <w:sz w:val="28"/>
        </w:rPr>
      </w:pPr>
      <w:r>
        <w:rPr>
          <w:sz w:val="28"/>
        </w:rPr>
        <w:t>01-19 «Жалпы шоттар», оларда қызметінің түріне қарамастан барлық ұйымдар жүргізетін операциялар</w:t>
      </w:r>
      <w:r>
        <w:rPr>
          <w:spacing w:val="-6"/>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ind w:right="349" w:firstLine="707"/>
        <w:jc w:val="both"/>
        <w:rPr>
          <w:sz w:val="28"/>
        </w:rPr>
      </w:pPr>
      <w:r>
        <w:rPr>
          <w:sz w:val="28"/>
        </w:rPr>
        <w:t>20-39 «Банктік қызметке байланысты операциялар», оларда банк операцияларының жекелеген түрлерін жүзеге асыруға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right="350" w:firstLine="707"/>
        <w:jc w:val="both"/>
        <w:rPr>
          <w:sz w:val="28"/>
        </w:rPr>
      </w:pPr>
      <w:r>
        <w:rPr>
          <w:sz w:val="28"/>
        </w:rPr>
        <w:t>40-59 «Сақтандыру (қайта сақтандыру) қызметіне байланысты операциялар», оларда сақтандыру (қайта сақтандыру) қызметіне байланысты операциялар</w:t>
      </w:r>
      <w:r>
        <w:rPr>
          <w:spacing w:val="-3"/>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spacing w:before="5" w:line="235" w:lineRule="auto"/>
        <w:ind w:right="348" w:firstLine="707"/>
        <w:jc w:val="both"/>
        <w:rPr>
          <w:sz w:val="28"/>
        </w:rPr>
      </w:pPr>
      <w:r>
        <w:rPr>
          <w:sz w:val="28"/>
        </w:rPr>
        <w:t xml:space="preserve">60-79 </w:t>
      </w:r>
      <w:r>
        <w:rPr>
          <w:rFonts w:ascii="Courier New" w:hAnsi="Courier New"/>
        </w:rPr>
        <w:t>«</w:t>
      </w:r>
      <w:r>
        <w:rPr>
          <w:sz w:val="28"/>
        </w:rPr>
        <w:t>Жинақтаушы зейнетақы қорларының және инвестициялық портфельді</w:t>
      </w:r>
      <w:r>
        <w:rPr>
          <w:spacing w:val="29"/>
          <w:sz w:val="28"/>
        </w:rPr>
        <w:t xml:space="preserve"> </w:t>
      </w:r>
      <w:r>
        <w:rPr>
          <w:sz w:val="28"/>
        </w:rPr>
        <w:t>басқарушылардың</w:t>
      </w:r>
      <w:r>
        <w:rPr>
          <w:spacing w:val="32"/>
          <w:sz w:val="28"/>
        </w:rPr>
        <w:t xml:space="preserve"> </w:t>
      </w:r>
      <w:r>
        <w:rPr>
          <w:sz w:val="28"/>
        </w:rPr>
        <w:t>қызметіне</w:t>
      </w:r>
      <w:r>
        <w:rPr>
          <w:spacing w:val="32"/>
          <w:sz w:val="28"/>
        </w:rPr>
        <w:t xml:space="preserve"> </w:t>
      </w:r>
      <w:r>
        <w:rPr>
          <w:sz w:val="28"/>
        </w:rPr>
        <w:t>байланысты</w:t>
      </w:r>
      <w:r>
        <w:rPr>
          <w:spacing w:val="30"/>
          <w:sz w:val="28"/>
        </w:rPr>
        <w:t xml:space="preserve"> </w:t>
      </w:r>
      <w:r>
        <w:rPr>
          <w:sz w:val="28"/>
        </w:rPr>
        <w:t>операциялар»,</w:t>
      </w:r>
      <w:r>
        <w:rPr>
          <w:spacing w:val="31"/>
          <w:sz w:val="28"/>
        </w:rPr>
        <w:t xml:space="preserve"> </w:t>
      </w:r>
      <w:r>
        <w:rPr>
          <w:sz w:val="28"/>
        </w:rPr>
        <w:t>оларда</w:t>
      </w:r>
    </w:p>
    <w:p w:rsidR="00CB098C" w:rsidRDefault="00CB098C">
      <w:pPr>
        <w:spacing w:line="235" w:lineRule="auto"/>
        <w:jc w:val="both"/>
        <w:rPr>
          <w:sz w:val="28"/>
        </w:rPr>
        <w:sectPr w:rsidR="00CB098C">
          <w:pgSz w:w="11910" w:h="16850"/>
          <w:pgMar w:top="1320" w:right="500" w:bottom="280" w:left="1300" w:header="715" w:footer="0" w:gutter="0"/>
          <w:cols w:space="720"/>
        </w:sectPr>
      </w:pPr>
    </w:p>
    <w:p w:rsidR="00CB098C" w:rsidRDefault="00182C7E">
      <w:pPr>
        <w:pStyle w:val="a3"/>
        <w:spacing w:before="79"/>
        <w:ind w:right="351" w:firstLine="0"/>
      </w:pPr>
      <w:r>
        <w:t>жинақтаушы зейнетақы қорларының және инвестициялық портфельді басқарушылардың қызметіне байланысты операциялар к</w:t>
      </w:r>
      <w:r w:rsidR="00061577">
        <w:t>ө</w:t>
      </w:r>
      <w:r>
        <w:t>рсетіледі;</w:t>
      </w:r>
    </w:p>
    <w:p w:rsidR="00CB098C" w:rsidRDefault="00182C7E">
      <w:pPr>
        <w:pStyle w:val="a4"/>
        <w:numPr>
          <w:ilvl w:val="0"/>
          <w:numId w:val="4"/>
        </w:numPr>
        <w:tabs>
          <w:tab w:val="left" w:pos="1182"/>
        </w:tabs>
        <w:ind w:right="349" w:firstLine="707"/>
        <w:jc w:val="both"/>
        <w:rPr>
          <w:sz w:val="28"/>
        </w:rPr>
      </w:pPr>
      <w:r>
        <w:rPr>
          <w:sz w:val="28"/>
        </w:rPr>
        <w:t>80-89 «Бағалы қағаздар нарығының кәсіби қатысушыларының қызметіне байланысты операциялар», оларда бағалы қағаздар нарығындағы қызметке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firstLine="707"/>
        <w:jc w:val="both"/>
        <w:rPr>
          <w:sz w:val="28"/>
        </w:rPr>
      </w:pPr>
      <w:r>
        <w:rPr>
          <w:sz w:val="28"/>
        </w:rPr>
        <w:t>90-99 «Арнайы қаржы компанияларының және исламдық арнайы қаржы компанияларының қызметіне байланысты операциялар», оларда арнайы қаржы компанияларының және исламдық арнайы қаржы компанияларының қызметіне байланысты операциялар к</w:t>
      </w:r>
      <w:r w:rsidR="00061577">
        <w:rPr>
          <w:sz w:val="28"/>
        </w:rPr>
        <w:t>ө</w:t>
      </w:r>
      <w:r>
        <w:rPr>
          <w:sz w:val="28"/>
        </w:rPr>
        <w:t>рсетіледі.»;</w:t>
      </w:r>
    </w:p>
    <w:p w:rsidR="00CB098C" w:rsidRDefault="00182C7E">
      <w:pPr>
        <w:pStyle w:val="a3"/>
        <w:spacing w:line="320" w:lineRule="exact"/>
        <w:ind w:left="826" w:firstLine="0"/>
        <w:jc w:val="left"/>
      </w:pPr>
      <w:r>
        <w:t>2-тарауда:</w:t>
      </w:r>
    </w:p>
    <w:p w:rsidR="00CB098C" w:rsidRDefault="00182C7E">
      <w:pPr>
        <w:pStyle w:val="a4"/>
        <w:numPr>
          <w:ilvl w:val="0"/>
          <w:numId w:val="3"/>
        </w:numPr>
        <w:tabs>
          <w:tab w:val="left" w:pos="1063"/>
        </w:tabs>
        <w:ind w:right="0"/>
        <w:rPr>
          <w:sz w:val="28"/>
        </w:rPr>
      </w:pPr>
      <w:r>
        <w:rPr>
          <w:sz w:val="28"/>
        </w:rPr>
        <w:t>параграфта:</w:t>
      </w:r>
    </w:p>
    <w:p w:rsidR="00CB098C" w:rsidRDefault="00061577">
      <w:pPr>
        <w:pStyle w:val="a3"/>
        <w:spacing w:before="2" w:line="480" w:lineRule="auto"/>
        <w:ind w:left="826" w:right="1320" w:firstLine="0"/>
        <w:jc w:val="left"/>
      </w:pPr>
      <w:r>
        <w:rPr>
          <w:noProof/>
          <w:lang w:val="ru-RU" w:eastAsia="ru-RU"/>
        </w:rPr>
        <mc:AlternateContent>
          <mc:Choice Requires="wps">
            <w:drawing>
              <wp:anchor distT="0" distB="0" distL="114300" distR="114300" simplePos="0" relativeHeight="15728640" behindDoc="0" locked="0" layoutInCell="1" allowOverlap="1">
                <wp:simplePos x="0" y="0"/>
                <wp:positionH relativeFrom="page">
                  <wp:posOffset>1223645</wp:posOffset>
                </wp:positionH>
                <wp:positionV relativeFrom="paragraph">
                  <wp:posOffset>212725</wp:posOffset>
                </wp:positionV>
                <wp:extent cx="3470275" cy="1974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6.35pt;margin-top:16.75pt;width:273.25pt;height:15.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rnrQ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v:textbox>
                <w10:wrap anchorx="page"/>
              </v:shape>
            </w:pict>
          </mc:Fallback>
        </mc:AlternateContent>
      </w:r>
      <w:r>
        <w:rPr>
          <w:noProof/>
          <w:lang w:val="ru-RU" w:eastAsia="ru-RU"/>
        </w:rPr>
        <mc:AlternateContent>
          <mc:Choice Requires="wps">
            <w:drawing>
              <wp:anchor distT="0" distB="0" distL="114300" distR="114300" simplePos="0" relativeHeight="15729152" behindDoc="0" locked="0" layoutInCell="1" allowOverlap="1">
                <wp:simplePos x="0" y="0"/>
                <wp:positionH relativeFrom="page">
                  <wp:posOffset>1223645</wp:posOffset>
                </wp:positionH>
                <wp:positionV relativeFrom="paragraph">
                  <wp:posOffset>621665</wp:posOffset>
                </wp:positionV>
                <wp:extent cx="5924550" cy="6064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6.35pt;margin-top:48.95pt;width:466.5pt;height:47.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dHrw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v:textbox>
                <w10:wrap anchorx="page"/>
              </v:shape>
            </w:pict>
          </mc:Fallback>
        </mc:AlternateContent>
      </w:r>
      <w:r w:rsidR="00182C7E">
        <w:t>1060 шоттан кейін мынадай мазмұндағы шотпен толықтырылсын: 1150 04 шоттың аты мынадай редакцияда жазылсын:</w:t>
      </w:r>
    </w:p>
    <w:p w:rsidR="00CB098C" w:rsidRDefault="00CB098C">
      <w:pPr>
        <w:pStyle w:val="a3"/>
        <w:ind w:left="0" w:firstLine="0"/>
        <w:jc w:val="left"/>
        <w:rPr>
          <w:sz w:val="30"/>
        </w:rPr>
      </w:pPr>
    </w:p>
    <w:p w:rsidR="00CB098C" w:rsidRDefault="00CB098C">
      <w:pPr>
        <w:pStyle w:val="a3"/>
        <w:spacing w:before="10"/>
        <w:ind w:left="0" w:firstLine="0"/>
        <w:jc w:val="left"/>
        <w:rPr>
          <w:sz w:val="25"/>
        </w:rPr>
      </w:pPr>
    </w:p>
    <w:p w:rsidR="00CB098C" w:rsidRDefault="00182C7E">
      <w:pPr>
        <w:pStyle w:val="a3"/>
        <w:ind w:right="352"/>
      </w:pPr>
      <w:r>
        <w:t>«Екінші деңгейдегі банктерде және банк операцияларының жекелеген түрлерін жүзеге асыратын ұйымдарда орналастырылған басқа да қысқа мерзімді салымдар» 1150 06 шоттың н</w:t>
      </w:r>
      <w:r w:rsidR="00061577">
        <w:t>ө</w:t>
      </w:r>
      <w:r>
        <w:t>мірі мен аты алынып</w:t>
      </w:r>
      <w:r>
        <w:rPr>
          <w:spacing w:val="-8"/>
        </w:rPr>
        <w:t xml:space="preserve"> </w:t>
      </w:r>
      <w:r>
        <w:t>тасталсын;</w:t>
      </w:r>
    </w:p>
    <w:p w:rsidR="00CB098C" w:rsidRDefault="00182C7E">
      <w:pPr>
        <w:pStyle w:val="a3"/>
        <w:spacing w:before="1" w:after="12"/>
        <w:ind w:left="826" w:firstLine="0"/>
      </w:pPr>
      <w:r>
        <w:t>1270 03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3"/>
      </w:tblGrid>
      <w:tr w:rsidR="00CB098C">
        <w:trPr>
          <w:trHeight w:val="632"/>
        </w:trPr>
        <w:tc>
          <w:tcPr>
            <w:tcW w:w="1506" w:type="dxa"/>
          </w:tcPr>
          <w:p w:rsidR="00CB098C" w:rsidRDefault="00182C7E">
            <w:pPr>
              <w:pStyle w:val="TableParagraph"/>
              <w:spacing w:line="311" w:lineRule="exact"/>
              <w:ind w:left="200"/>
              <w:rPr>
                <w:sz w:val="28"/>
              </w:rPr>
            </w:pPr>
            <w:r>
              <w:rPr>
                <w:sz w:val="28"/>
              </w:rPr>
              <w:t>«1270 03</w:t>
            </w:r>
          </w:p>
        </w:tc>
        <w:tc>
          <w:tcPr>
            <w:tcW w:w="7823" w:type="dxa"/>
          </w:tcPr>
          <w:p w:rsidR="00CB098C" w:rsidRDefault="00182C7E">
            <w:pPr>
              <w:pStyle w:val="TableParagraph"/>
              <w:tabs>
                <w:tab w:val="left" w:pos="1745"/>
                <w:tab w:val="left" w:pos="3324"/>
                <w:tab w:val="left" w:pos="4334"/>
                <w:tab w:val="left" w:pos="6320"/>
              </w:tabs>
              <w:spacing w:line="311" w:lineRule="exact"/>
              <w:ind w:left="254"/>
              <w:rPr>
                <w:sz w:val="28"/>
              </w:rPr>
            </w:pPr>
            <w:r>
              <w:rPr>
                <w:sz w:val="28"/>
              </w:rPr>
              <w:t>Еншілес,</w:t>
            </w:r>
            <w:r>
              <w:rPr>
                <w:sz w:val="28"/>
              </w:rPr>
              <w:tab/>
              <w:t>бірлескен</w:t>
            </w:r>
            <w:r>
              <w:rPr>
                <w:sz w:val="28"/>
              </w:rPr>
              <w:tab/>
              <w:t>және</w:t>
            </w:r>
            <w:r>
              <w:rPr>
                <w:sz w:val="28"/>
              </w:rPr>
              <w:tab/>
              <w:t>қауымдасқан</w:t>
            </w:r>
            <w:r>
              <w:rPr>
                <w:sz w:val="28"/>
              </w:rPr>
              <w:tab/>
              <w:t>ұйымдарға</w:t>
            </w:r>
          </w:p>
          <w:p w:rsidR="00CB098C" w:rsidRDefault="00182C7E">
            <w:pPr>
              <w:pStyle w:val="TableParagraph"/>
              <w:spacing w:line="302" w:lineRule="exact"/>
              <w:ind w:left="254"/>
              <w:rPr>
                <w:sz w:val="28"/>
              </w:rPr>
            </w:pPr>
            <w:r>
              <w:rPr>
                <w:sz w:val="28"/>
              </w:rPr>
              <w:t>инвестициялар бойынша есептелген кірістер»;</w:t>
            </w:r>
          </w:p>
        </w:tc>
      </w:tr>
    </w:tbl>
    <w:p w:rsidR="00CB098C" w:rsidRDefault="00182C7E">
      <w:pPr>
        <w:pStyle w:val="a4"/>
        <w:numPr>
          <w:ilvl w:val="0"/>
          <w:numId w:val="3"/>
        </w:numPr>
        <w:tabs>
          <w:tab w:val="left" w:pos="1063"/>
        </w:tabs>
        <w:ind w:right="0"/>
        <w:rPr>
          <w:sz w:val="28"/>
        </w:rPr>
      </w:pPr>
      <w:r>
        <w:rPr>
          <w:sz w:val="28"/>
        </w:rPr>
        <w:t>параграфта:</w:t>
      </w:r>
    </w:p>
    <w:p w:rsidR="00CB098C" w:rsidRDefault="00182C7E">
      <w:pPr>
        <w:pStyle w:val="a3"/>
        <w:spacing w:before="2" w:after="11"/>
        <w:ind w:left="826" w:firstLine="0"/>
        <w:jc w:val="left"/>
      </w:pPr>
      <w:r>
        <w:t>2040 01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2"/>
      </w:tblGrid>
      <w:tr w:rsidR="00CB098C">
        <w:trPr>
          <w:trHeight w:val="954"/>
        </w:trPr>
        <w:tc>
          <w:tcPr>
            <w:tcW w:w="1506" w:type="dxa"/>
          </w:tcPr>
          <w:p w:rsidR="00CB098C" w:rsidRDefault="00182C7E">
            <w:pPr>
              <w:pStyle w:val="TableParagraph"/>
              <w:spacing w:line="311" w:lineRule="exact"/>
              <w:ind w:left="200"/>
              <w:rPr>
                <w:sz w:val="28"/>
              </w:rPr>
            </w:pPr>
            <w:r>
              <w:rPr>
                <w:sz w:val="28"/>
              </w:rPr>
              <w:t>«2040 01</w:t>
            </w:r>
          </w:p>
        </w:tc>
        <w:tc>
          <w:tcPr>
            <w:tcW w:w="7822"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spacing w:before="3" w:line="322" w:lineRule="exact"/>
              <w:ind w:left="254"/>
              <w:rPr>
                <w:sz w:val="28"/>
              </w:rPr>
            </w:pPr>
            <w:r>
              <w:rPr>
                <w:sz w:val="28"/>
              </w:rPr>
              <w:t>жүзеге асыратын ұйымдарда орналастырылған ұзақ мерзімді салымдар»;</w:t>
            </w:r>
          </w:p>
        </w:tc>
      </w:tr>
    </w:tbl>
    <w:p w:rsidR="00CB098C" w:rsidRDefault="00182C7E">
      <w:pPr>
        <w:pStyle w:val="a3"/>
        <w:ind w:right="345"/>
      </w:pPr>
      <w:r>
        <w:t>«Екінші деңгейдегі банктерде және банк операцияларының жекелеген түрлерін жүзеге асыратын ұйымдарда орналастырылған басқа да ұзақ мерзімді салымдар» 2040 03 шоттың н</w:t>
      </w:r>
      <w:r w:rsidR="00061577">
        <w:t>ө</w:t>
      </w:r>
      <w:r>
        <w:t>мірі мен аты алынып тасталсын;</w:t>
      </w:r>
    </w:p>
    <w:p w:rsidR="00CB098C" w:rsidRDefault="00182C7E">
      <w:pPr>
        <w:pStyle w:val="a3"/>
        <w:spacing w:before="1"/>
        <w:ind w:right="353"/>
      </w:pPr>
      <w:r>
        <w:t>«Жолдағы тазартылған қымбат металдар» 2040 05 шоттың н</w:t>
      </w:r>
      <w:r w:rsidR="00061577">
        <w:t>ө</w:t>
      </w:r>
      <w:r>
        <w:t>мірі мен аты алынып тасталсын;</w:t>
      </w:r>
    </w:p>
    <w:p w:rsidR="00CB098C" w:rsidRDefault="00182C7E">
      <w:pPr>
        <w:pStyle w:val="a3"/>
        <w:spacing w:after="11"/>
        <w:ind w:left="826" w:firstLine="0"/>
      </w:pPr>
      <w:r>
        <w:t>2040 09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6"/>
        <w:gridCol w:w="4904"/>
      </w:tblGrid>
      <w:tr w:rsidR="00CB098C">
        <w:trPr>
          <w:trHeight w:val="310"/>
        </w:trPr>
        <w:tc>
          <w:tcPr>
            <w:tcW w:w="1506" w:type="dxa"/>
          </w:tcPr>
          <w:p w:rsidR="00CB098C" w:rsidRDefault="00182C7E">
            <w:pPr>
              <w:pStyle w:val="TableParagraph"/>
              <w:spacing w:line="291" w:lineRule="exact"/>
              <w:ind w:left="200"/>
              <w:rPr>
                <w:sz w:val="28"/>
              </w:rPr>
            </w:pPr>
            <w:r>
              <w:rPr>
                <w:sz w:val="28"/>
              </w:rPr>
              <w:t>«2040 10</w:t>
            </w:r>
          </w:p>
        </w:tc>
        <w:tc>
          <w:tcPr>
            <w:tcW w:w="4904" w:type="dxa"/>
          </w:tcPr>
          <w:p w:rsidR="00CB098C" w:rsidRDefault="00182C7E">
            <w:pPr>
              <w:pStyle w:val="TableParagraph"/>
              <w:spacing w:line="291" w:lineRule="exact"/>
              <w:ind w:left="254"/>
              <w:rPr>
                <w:sz w:val="28"/>
              </w:rPr>
            </w:pPr>
            <w:r>
              <w:rPr>
                <w:sz w:val="28"/>
              </w:rPr>
              <w:t>Еншілес ұйымдарға инвестициялар»;</w:t>
            </w:r>
          </w:p>
        </w:tc>
      </w:tr>
    </w:tbl>
    <w:p w:rsidR="00CB098C" w:rsidRDefault="00182C7E">
      <w:pPr>
        <w:pStyle w:val="a3"/>
        <w:ind w:right="349"/>
        <w:jc w:val="left"/>
      </w:pPr>
      <w:r>
        <w:t>«Жалдау бойынша ұзақ мерзімді дебиторлық берешек» 2160 шоттың н</w:t>
      </w:r>
      <w:r w:rsidR="00061577">
        <w:t>ө</w:t>
      </w:r>
      <w:r>
        <w:t>мірі мен аты алынып тасталсын;</w:t>
      </w:r>
    </w:p>
    <w:p w:rsidR="00CB098C" w:rsidRDefault="00182C7E">
      <w:pPr>
        <w:pStyle w:val="a3"/>
        <w:tabs>
          <w:tab w:val="left" w:pos="2915"/>
          <w:tab w:val="left" w:pos="4788"/>
          <w:tab w:val="left" w:pos="6524"/>
          <w:tab w:val="left" w:pos="8642"/>
        </w:tabs>
        <w:spacing w:before="1"/>
        <w:ind w:right="351"/>
        <w:jc w:val="left"/>
      </w:pPr>
      <w:r>
        <w:t>«Қауымдасқан</w:t>
      </w:r>
      <w:r>
        <w:tab/>
        <w:t>ұйымдардың</w:t>
      </w:r>
      <w:r>
        <w:tab/>
        <w:t>капиталына</w:t>
      </w:r>
      <w:r>
        <w:tab/>
        <w:t>инвестициялар</w:t>
      </w:r>
      <w:r>
        <w:tab/>
      </w:r>
      <w:r>
        <w:rPr>
          <w:spacing w:val="-3"/>
        </w:rPr>
        <w:t xml:space="preserve">бойынша </w:t>
      </w:r>
      <w:r>
        <w:t>есептелген кірістер» 2170 02 шоттың н</w:t>
      </w:r>
      <w:r w:rsidR="00061577">
        <w:t>ө</w:t>
      </w:r>
      <w:r>
        <w:t>мірі мен аты алынып</w:t>
      </w:r>
      <w:r>
        <w:rPr>
          <w:spacing w:val="-7"/>
        </w:rPr>
        <w:t xml:space="preserve"> </w:t>
      </w:r>
      <w:r>
        <w:t>тасталсын;</w:t>
      </w:r>
    </w:p>
    <w:p w:rsidR="00CB098C" w:rsidRDefault="00182C7E">
      <w:pPr>
        <w:pStyle w:val="a3"/>
        <w:spacing w:line="321" w:lineRule="exact"/>
        <w:ind w:left="826" w:firstLine="0"/>
        <w:jc w:val="left"/>
      </w:pPr>
      <w:r>
        <w:t>4-параграфта:</w:t>
      </w:r>
    </w:p>
    <w:p w:rsidR="00CB098C" w:rsidRDefault="00182C7E">
      <w:pPr>
        <w:pStyle w:val="a3"/>
        <w:tabs>
          <w:tab w:val="left" w:pos="2267"/>
          <w:tab w:val="left" w:pos="3745"/>
          <w:tab w:val="left" w:pos="4836"/>
          <w:tab w:val="left" w:pos="6177"/>
          <w:tab w:val="left" w:pos="7292"/>
          <w:tab w:val="left" w:pos="8194"/>
        </w:tabs>
        <w:ind w:right="349"/>
        <w:jc w:val="left"/>
      </w:pPr>
      <w:r>
        <w:t>«Алынған</w:t>
      </w:r>
      <w:r>
        <w:tab/>
        <w:t>қаржылық</w:t>
      </w:r>
      <w:r>
        <w:tab/>
        <w:t>жалдау</w:t>
      </w:r>
      <w:r>
        <w:tab/>
        <w:t>бойынша</w:t>
      </w:r>
      <w:r>
        <w:tab/>
        <w:t>мерзімі</w:t>
      </w:r>
      <w:r>
        <w:tab/>
      </w:r>
      <w:r w:rsidR="00061577">
        <w:t>ө</w:t>
      </w:r>
      <w:r>
        <w:t>ткен</w:t>
      </w:r>
      <w:r>
        <w:tab/>
      </w:r>
      <w:r>
        <w:rPr>
          <w:spacing w:val="-3"/>
        </w:rPr>
        <w:t xml:space="preserve">кредиторлық </w:t>
      </w:r>
      <w:r>
        <w:t>берешек» 4030 06 шоттың н</w:t>
      </w:r>
      <w:r w:rsidR="00061577">
        <w:t>ө</w:t>
      </w:r>
      <w:r>
        <w:t>мірі мен аты алынып</w:t>
      </w:r>
      <w:r>
        <w:rPr>
          <w:spacing w:val="-3"/>
        </w:rPr>
        <w:t xml:space="preserve"> </w:t>
      </w:r>
      <w:r>
        <w:t>тасталсын;</w:t>
      </w:r>
    </w:p>
    <w:p w:rsidR="00CB098C" w:rsidRDefault="00182C7E">
      <w:pPr>
        <w:pStyle w:val="a3"/>
        <w:spacing w:line="321" w:lineRule="exact"/>
        <w:ind w:left="826" w:firstLine="0"/>
        <w:jc w:val="left"/>
      </w:pPr>
      <w:r>
        <w:t>4030 12 шоттан кейін мынадай мазмұндағы шотпен толықтырылсын:</w:t>
      </w:r>
    </w:p>
    <w:p w:rsidR="00CB098C" w:rsidRDefault="00CB098C">
      <w:pPr>
        <w:spacing w:line="321" w:lineRule="exact"/>
        <w:sectPr w:rsidR="00CB098C">
          <w:pgSz w:w="11910" w:h="16850"/>
          <w:pgMar w:top="1320" w:right="500" w:bottom="280" w:left="1300" w:header="715" w:footer="0" w:gutter="0"/>
          <w:cols w:space="720"/>
        </w:sectPr>
      </w:pPr>
    </w:p>
    <w:p w:rsidR="00CB098C" w:rsidRDefault="00CB098C">
      <w:pPr>
        <w:pStyle w:val="a3"/>
        <w:spacing w:before="9"/>
        <w:ind w:left="0" w:firstLine="0"/>
        <w:jc w:val="left"/>
        <w:rPr>
          <w:sz w:val="7"/>
        </w:rPr>
      </w:pP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«4030 13</w:t>
            </w:r>
          </w:p>
        </w:tc>
        <w:tc>
          <w:tcPr>
            <w:tcW w:w="7821" w:type="dxa"/>
          </w:tcPr>
          <w:p w:rsidR="00CB098C" w:rsidRDefault="00182C7E">
            <w:pPr>
              <w:pStyle w:val="TableParagraph"/>
              <w:tabs>
                <w:tab w:val="left" w:pos="1410"/>
                <w:tab w:val="left" w:pos="2988"/>
                <w:tab w:val="left" w:pos="4604"/>
                <w:tab w:val="left" w:pos="5837"/>
                <w:tab w:val="left" w:pos="6592"/>
              </w:tabs>
              <w:spacing w:line="311" w:lineRule="exact"/>
              <w:ind w:left="254"/>
              <w:rPr>
                <w:sz w:val="28"/>
              </w:rPr>
            </w:pPr>
            <w:r>
              <w:rPr>
                <w:sz w:val="28"/>
              </w:rPr>
              <w:t>Ұлттық</w:t>
            </w:r>
            <w:r>
              <w:rPr>
                <w:sz w:val="28"/>
              </w:rPr>
              <w:tab/>
              <w:t>басқарушы</w:t>
            </w:r>
            <w:r>
              <w:rPr>
                <w:sz w:val="28"/>
              </w:rPr>
              <w:tab/>
              <w:t>холдингтен</w:t>
            </w:r>
            <w:r>
              <w:rPr>
                <w:sz w:val="28"/>
              </w:rPr>
              <w:tab/>
              <w:t>алынған</w:t>
            </w:r>
            <w:r>
              <w:rPr>
                <w:sz w:val="28"/>
              </w:rPr>
              <w:tab/>
              <w:t>ұзақ</w:t>
            </w:r>
            <w:r>
              <w:rPr>
                <w:sz w:val="28"/>
              </w:rPr>
              <w:tab/>
              <w:t>мерзімді</w:t>
            </w:r>
          </w:p>
          <w:p w:rsidR="00CB098C" w:rsidRDefault="00182C7E">
            <w:pPr>
              <w:pStyle w:val="TableParagraph"/>
              <w:spacing w:line="302" w:lineRule="exact"/>
              <w:ind w:left="254"/>
              <w:rPr>
                <w:sz w:val="28"/>
              </w:rPr>
            </w:pPr>
            <w:r>
              <w:rPr>
                <w:sz w:val="28"/>
              </w:rPr>
              <w:t>қарыздар»;</w:t>
            </w:r>
          </w:p>
        </w:tc>
      </w:tr>
    </w:tbl>
    <w:p w:rsidR="00CB098C" w:rsidRDefault="00182C7E">
      <w:pPr>
        <w:pStyle w:val="a3"/>
        <w:spacing w:after="11"/>
        <w:ind w:left="826" w:firstLine="0"/>
        <w:jc w:val="left"/>
      </w:pPr>
      <w:r>
        <w:t>4430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331"/>
        <w:gridCol w:w="6973"/>
      </w:tblGrid>
      <w:tr w:rsidR="00CB098C">
        <w:trPr>
          <w:trHeight w:val="310"/>
        </w:trPr>
        <w:tc>
          <w:tcPr>
            <w:tcW w:w="1331" w:type="dxa"/>
          </w:tcPr>
          <w:p w:rsidR="00CB098C" w:rsidRDefault="00182C7E">
            <w:pPr>
              <w:pStyle w:val="TableParagraph"/>
              <w:spacing w:line="291" w:lineRule="exact"/>
              <w:ind w:left="200"/>
              <w:rPr>
                <w:sz w:val="28"/>
              </w:rPr>
            </w:pPr>
            <w:r>
              <w:rPr>
                <w:sz w:val="28"/>
              </w:rPr>
              <w:t>«4440</w:t>
            </w:r>
          </w:p>
        </w:tc>
        <w:tc>
          <w:tcPr>
            <w:tcW w:w="6973" w:type="dxa"/>
          </w:tcPr>
          <w:p w:rsidR="00CB098C" w:rsidRDefault="00182C7E">
            <w:pPr>
              <w:pStyle w:val="TableParagraph"/>
              <w:spacing w:line="291" w:lineRule="exact"/>
              <w:ind w:left="429"/>
              <w:rPr>
                <w:sz w:val="28"/>
              </w:rPr>
            </w:pPr>
            <w:r>
              <w:rPr>
                <w:sz w:val="28"/>
              </w:rPr>
              <w:t>Артықшылықты акциялар бойынша міндеттемелер»;</w:t>
            </w:r>
          </w:p>
        </w:tc>
      </w:tr>
    </w:tbl>
    <w:p w:rsidR="00CB098C" w:rsidRDefault="00182C7E">
      <w:pPr>
        <w:pStyle w:val="a4"/>
        <w:numPr>
          <w:ilvl w:val="0"/>
          <w:numId w:val="2"/>
        </w:numPr>
        <w:tabs>
          <w:tab w:val="left" w:pos="1063"/>
        </w:tabs>
        <w:ind w:right="0"/>
        <w:rPr>
          <w:sz w:val="28"/>
        </w:rPr>
      </w:pPr>
      <w:r>
        <w:rPr>
          <w:sz w:val="28"/>
        </w:rPr>
        <w:t>параграфта:</w:t>
      </w:r>
    </w:p>
    <w:p w:rsidR="00CB098C" w:rsidRDefault="00182C7E">
      <w:pPr>
        <w:pStyle w:val="a3"/>
        <w:spacing w:before="2" w:after="11"/>
        <w:ind w:left="826" w:firstLine="0"/>
        <w:jc w:val="left"/>
      </w:pPr>
      <w:r>
        <w:t>6280 48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«6280 48</w:t>
            </w:r>
          </w:p>
        </w:tc>
        <w:tc>
          <w:tcPr>
            <w:tcW w:w="7821" w:type="dxa"/>
          </w:tcPr>
          <w:p w:rsidR="00CB098C" w:rsidRDefault="00061577">
            <w:pPr>
              <w:pStyle w:val="TableParagraph"/>
              <w:spacing w:line="311" w:lineRule="exact"/>
              <w:ind w:left="254"/>
              <w:rPr>
                <w:sz w:val="28"/>
              </w:rPr>
            </w:pPr>
            <w:r>
              <w:rPr>
                <w:sz w:val="28"/>
              </w:rPr>
              <w:t>Ө</w:t>
            </w:r>
            <w:r w:rsidR="00182C7E">
              <w:rPr>
                <w:sz w:val="28"/>
              </w:rPr>
              <w:t>мірді сақтандыру (қайта сақтандыру) шарттары бойынша</w:t>
            </w:r>
          </w:p>
          <w:p w:rsidR="00CB098C" w:rsidRDefault="00182C7E">
            <w:pPr>
              <w:pStyle w:val="TableParagraph"/>
              <w:spacing w:line="302" w:lineRule="exact"/>
              <w:ind w:left="254"/>
              <w:rPr>
                <w:sz w:val="28"/>
              </w:rPr>
            </w:pPr>
            <w:r>
              <w:rPr>
                <w:sz w:val="28"/>
              </w:rPr>
              <w:t>болмаған залалдар резервін т</w:t>
            </w:r>
            <w:r w:rsidR="00061577">
              <w:rPr>
                <w:sz w:val="28"/>
              </w:rPr>
              <w:t>ө</w:t>
            </w:r>
            <w:r>
              <w:rPr>
                <w:sz w:val="28"/>
              </w:rPr>
              <w:t>мендетуден кірістер»;</w:t>
            </w:r>
          </w:p>
        </w:tc>
      </w:tr>
    </w:tbl>
    <w:p w:rsidR="00CB098C" w:rsidRDefault="00182C7E">
      <w:pPr>
        <w:pStyle w:val="a3"/>
        <w:spacing w:after="11"/>
        <w:ind w:left="826" w:firstLine="0"/>
        <w:jc w:val="left"/>
      </w:pPr>
      <w:r>
        <w:t>6280 48 шоттан кейін мынадай мазмұндағы шоттармен толықтырылсын:</w:t>
      </w:r>
    </w:p>
    <w:tbl>
      <w:tblPr>
        <w:tblStyle w:val="TableNormal"/>
        <w:tblW w:w="0" w:type="auto"/>
        <w:tblInd w:w="634" w:type="dxa"/>
        <w:tblLayout w:type="fixed"/>
        <w:tblLook w:val="01E0" w:firstRow="1" w:lastRow="1" w:firstColumn="1" w:lastColumn="1" w:noHBand="0" w:noVBand="0"/>
      </w:tblPr>
      <w:tblGrid>
        <w:gridCol w:w="1504"/>
        <w:gridCol w:w="7826"/>
      </w:tblGrid>
      <w:tr w:rsidR="00CB098C">
        <w:trPr>
          <w:trHeight w:val="639"/>
        </w:trPr>
        <w:tc>
          <w:tcPr>
            <w:tcW w:w="1504" w:type="dxa"/>
          </w:tcPr>
          <w:p w:rsidR="00CB098C" w:rsidRDefault="00182C7E">
            <w:pPr>
              <w:pStyle w:val="TableParagraph"/>
              <w:spacing w:line="311" w:lineRule="exact"/>
              <w:ind w:left="200"/>
              <w:rPr>
                <w:sz w:val="28"/>
              </w:rPr>
            </w:pPr>
            <w:r>
              <w:rPr>
                <w:sz w:val="28"/>
              </w:rPr>
              <w:t>«6280 49</w:t>
            </w:r>
          </w:p>
        </w:tc>
        <w:tc>
          <w:tcPr>
            <w:tcW w:w="7826" w:type="dxa"/>
          </w:tcPr>
          <w:p w:rsidR="00CB098C" w:rsidRDefault="00182C7E">
            <w:pPr>
              <w:pStyle w:val="TableParagraph"/>
              <w:spacing w:line="311" w:lineRule="exact"/>
              <w:ind w:left="253"/>
              <w:rPr>
                <w:sz w:val="28"/>
              </w:rPr>
            </w:pPr>
            <w:r>
              <w:rPr>
                <w:sz w:val="28"/>
              </w:rPr>
              <w:t>Аннуитет шарттары бойынша болмаған залалдар резервін</w:t>
            </w:r>
          </w:p>
          <w:p w:rsidR="00CB098C" w:rsidRDefault="00182C7E">
            <w:pPr>
              <w:pStyle w:val="TableParagraph"/>
              <w:spacing w:line="308" w:lineRule="exact"/>
              <w:ind w:left="253"/>
              <w:rPr>
                <w:sz w:val="28"/>
              </w:rPr>
            </w:pPr>
            <w:r>
              <w:rPr>
                <w:sz w:val="28"/>
              </w:rPr>
              <w:t>т</w:t>
            </w:r>
            <w:r w:rsidR="00061577">
              <w:rPr>
                <w:sz w:val="28"/>
              </w:rPr>
              <w:t>ө</w:t>
            </w:r>
            <w:r>
              <w:rPr>
                <w:sz w:val="28"/>
              </w:rPr>
              <w:t>мендетуден кірістер</w:t>
            </w:r>
          </w:p>
        </w:tc>
      </w:tr>
      <w:tr w:rsidR="00CB098C">
        <w:trPr>
          <w:trHeight w:val="645"/>
        </w:trPr>
        <w:tc>
          <w:tcPr>
            <w:tcW w:w="1504" w:type="dxa"/>
          </w:tcPr>
          <w:p w:rsidR="00CB098C" w:rsidRDefault="00182C7E">
            <w:pPr>
              <w:pStyle w:val="TableParagraph"/>
              <w:spacing w:line="317" w:lineRule="exact"/>
              <w:ind w:left="200"/>
              <w:rPr>
                <w:sz w:val="28"/>
              </w:rPr>
            </w:pPr>
            <w:r>
              <w:rPr>
                <w:sz w:val="28"/>
              </w:rPr>
              <w:t>6280 50</w:t>
            </w:r>
          </w:p>
        </w:tc>
        <w:tc>
          <w:tcPr>
            <w:tcW w:w="7826" w:type="dxa"/>
          </w:tcPr>
          <w:p w:rsidR="00CB098C" w:rsidRDefault="00182C7E">
            <w:pPr>
              <w:pStyle w:val="TableParagraph"/>
              <w:spacing w:line="317" w:lineRule="exact"/>
              <w:ind w:left="253"/>
              <w:rPr>
                <w:sz w:val="28"/>
              </w:rPr>
            </w:pPr>
            <w:r>
              <w:rPr>
                <w:sz w:val="28"/>
              </w:rPr>
              <w:t>Еңбек сіңірілмеген сыйлықақылар резерві бойынша қайта</w:t>
            </w:r>
          </w:p>
          <w:p w:rsidR="00CB098C" w:rsidRDefault="00182C7E">
            <w:pPr>
              <w:pStyle w:val="TableParagraph"/>
              <w:spacing w:line="307" w:lineRule="exact"/>
              <w:ind w:left="253"/>
              <w:rPr>
                <w:sz w:val="28"/>
              </w:rPr>
            </w:pPr>
            <w:r>
              <w:rPr>
                <w:sz w:val="28"/>
              </w:rPr>
              <w:t>сақтандыру активтерін қалыптастырудан алынған кірістер</w:t>
            </w:r>
          </w:p>
        </w:tc>
      </w:tr>
      <w:tr w:rsidR="00CB098C">
        <w:trPr>
          <w:trHeight w:val="964"/>
        </w:trPr>
        <w:tc>
          <w:tcPr>
            <w:tcW w:w="1504" w:type="dxa"/>
          </w:tcPr>
          <w:p w:rsidR="00CB098C" w:rsidRDefault="00182C7E">
            <w:pPr>
              <w:pStyle w:val="TableParagraph"/>
              <w:spacing w:line="316" w:lineRule="exact"/>
              <w:ind w:left="200"/>
              <w:rPr>
                <w:sz w:val="28"/>
              </w:rPr>
            </w:pPr>
            <w:r>
              <w:rPr>
                <w:sz w:val="28"/>
              </w:rPr>
              <w:t>6280 51</w:t>
            </w:r>
          </w:p>
        </w:tc>
        <w:tc>
          <w:tcPr>
            <w:tcW w:w="7826" w:type="dxa"/>
          </w:tcPr>
          <w:p w:rsidR="00CB098C" w:rsidRDefault="00182C7E">
            <w:pPr>
              <w:pStyle w:val="TableParagraph"/>
              <w:tabs>
                <w:tab w:val="left" w:pos="1145"/>
                <w:tab w:val="left" w:pos="1363"/>
                <w:tab w:val="left" w:pos="2193"/>
                <w:tab w:val="left" w:pos="2766"/>
                <w:tab w:val="left" w:pos="4197"/>
                <w:tab w:val="left" w:pos="4280"/>
                <w:tab w:val="left" w:pos="5449"/>
                <w:tab w:val="left" w:pos="6509"/>
                <w:tab w:val="left" w:pos="6630"/>
              </w:tabs>
              <w:ind w:left="253" w:right="203"/>
              <w:rPr>
                <w:sz w:val="28"/>
              </w:rPr>
            </w:pPr>
            <w:r>
              <w:rPr>
                <w:sz w:val="28"/>
              </w:rPr>
              <w:t>Болған,</w:t>
            </w:r>
            <w:r>
              <w:rPr>
                <w:sz w:val="28"/>
              </w:rPr>
              <w:tab/>
              <w:t>бірақ</w:t>
            </w:r>
            <w:r>
              <w:rPr>
                <w:sz w:val="28"/>
              </w:rPr>
              <w:tab/>
              <w:t>мәлімделмеген</w:t>
            </w:r>
            <w:r>
              <w:rPr>
                <w:sz w:val="28"/>
              </w:rPr>
              <w:tab/>
              <w:t>залалдар</w:t>
            </w:r>
            <w:r>
              <w:rPr>
                <w:sz w:val="28"/>
              </w:rPr>
              <w:tab/>
              <w:t>резерві</w:t>
            </w:r>
            <w:r>
              <w:rPr>
                <w:sz w:val="28"/>
              </w:rPr>
              <w:tab/>
            </w:r>
            <w:r>
              <w:rPr>
                <w:spacing w:val="-4"/>
                <w:sz w:val="28"/>
              </w:rPr>
              <w:t xml:space="preserve">бойынша </w:t>
            </w:r>
            <w:r>
              <w:rPr>
                <w:sz w:val="28"/>
              </w:rPr>
              <w:t>қайта</w:t>
            </w:r>
            <w:r>
              <w:rPr>
                <w:sz w:val="28"/>
              </w:rPr>
              <w:tab/>
              <w:t>сақтандыру</w:t>
            </w:r>
            <w:r>
              <w:rPr>
                <w:sz w:val="28"/>
              </w:rPr>
              <w:tab/>
              <w:t>активтерін</w:t>
            </w:r>
            <w:r>
              <w:rPr>
                <w:sz w:val="28"/>
              </w:rPr>
              <w:tab/>
            </w:r>
            <w:r>
              <w:rPr>
                <w:sz w:val="28"/>
              </w:rPr>
              <w:tab/>
              <w:t>қалыптастырудан</w:t>
            </w:r>
            <w:r>
              <w:rPr>
                <w:sz w:val="28"/>
              </w:rPr>
              <w:tab/>
            </w:r>
            <w:r>
              <w:rPr>
                <w:sz w:val="28"/>
              </w:rPr>
              <w:tab/>
            </w:r>
            <w:r>
              <w:rPr>
                <w:spacing w:val="-4"/>
                <w:sz w:val="28"/>
              </w:rPr>
              <w:t>алынған</w:t>
            </w:r>
          </w:p>
          <w:p w:rsidR="00CB098C" w:rsidRDefault="00182C7E">
            <w:pPr>
              <w:pStyle w:val="TableParagraph"/>
              <w:spacing w:line="307" w:lineRule="exact"/>
              <w:ind w:left="253"/>
              <w:rPr>
                <w:sz w:val="28"/>
              </w:rPr>
            </w:pPr>
            <w:r>
              <w:rPr>
                <w:sz w:val="28"/>
              </w:rPr>
              <w:t>кірістер</w:t>
            </w:r>
          </w:p>
        </w:tc>
      </w:tr>
      <w:tr w:rsidR="00CB098C">
        <w:trPr>
          <w:trHeight w:val="967"/>
        </w:trPr>
        <w:tc>
          <w:tcPr>
            <w:tcW w:w="1504" w:type="dxa"/>
          </w:tcPr>
          <w:p w:rsidR="00CB098C" w:rsidRDefault="00182C7E">
            <w:pPr>
              <w:pStyle w:val="TableParagraph"/>
              <w:spacing w:line="316" w:lineRule="exact"/>
              <w:ind w:left="200"/>
              <w:rPr>
                <w:sz w:val="28"/>
              </w:rPr>
            </w:pPr>
            <w:r>
              <w:rPr>
                <w:sz w:val="28"/>
              </w:rPr>
              <w:t>6280 52</w:t>
            </w:r>
          </w:p>
        </w:tc>
        <w:tc>
          <w:tcPr>
            <w:tcW w:w="7826" w:type="dxa"/>
          </w:tcPr>
          <w:p w:rsidR="00CB098C" w:rsidRDefault="00061577">
            <w:pPr>
              <w:pStyle w:val="TableParagraph"/>
              <w:tabs>
                <w:tab w:val="left" w:pos="1608"/>
                <w:tab w:val="left" w:pos="2891"/>
                <w:tab w:val="left" w:pos="3982"/>
                <w:tab w:val="left" w:pos="5330"/>
                <w:tab w:val="left" w:pos="6230"/>
              </w:tabs>
              <w:ind w:left="253" w:right="197"/>
              <w:rPr>
                <w:sz w:val="28"/>
              </w:rPr>
            </w:pPr>
            <w:r>
              <w:rPr>
                <w:sz w:val="28"/>
              </w:rPr>
              <w:t>Ө</w:t>
            </w:r>
            <w:r w:rsidR="00182C7E">
              <w:rPr>
                <w:sz w:val="28"/>
              </w:rPr>
              <w:t>мірді сақтандыру (қайта сақтандыру) шарттары бойынша болмаған</w:t>
            </w:r>
            <w:r w:rsidR="00182C7E">
              <w:rPr>
                <w:sz w:val="28"/>
              </w:rPr>
              <w:tab/>
              <w:t>залалдар</w:t>
            </w:r>
            <w:r w:rsidR="00182C7E">
              <w:rPr>
                <w:sz w:val="28"/>
              </w:rPr>
              <w:tab/>
              <w:t>резерві</w:t>
            </w:r>
            <w:r w:rsidR="00182C7E">
              <w:rPr>
                <w:sz w:val="28"/>
              </w:rPr>
              <w:tab/>
              <w:t>бойынша</w:t>
            </w:r>
            <w:r w:rsidR="00182C7E">
              <w:rPr>
                <w:sz w:val="28"/>
              </w:rPr>
              <w:tab/>
              <w:t>қайта</w:t>
            </w:r>
            <w:r w:rsidR="00182C7E">
              <w:rPr>
                <w:sz w:val="28"/>
              </w:rPr>
              <w:tab/>
            </w:r>
            <w:r w:rsidR="00182C7E">
              <w:rPr>
                <w:spacing w:val="-3"/>
                <w:sz w:val="28"/>
              </w:rPr>
              <w:t>сақтандыру</w:t>
            </w:r>
          </w:p>
          <w:p w:rsidR="00CB098C" w:rsidRDefault="00182C7E">
            <w:pPr>
              <w:pStyle w:val="TableParagraph"/>
              <w:spacing w:line="307" w:lineRule="exact"/>
              <w:ind w:left="253"/>
              <w:rPr>
                <w:sz w:val="28"/>
              </w:rPr>
            </w:pPr>
            <w:r>
              <w:rPr>
                <w:sz w:val="28"/>
              </w:rPr>
              <w:t>активтерін қалыптастырудан алынған кірістер</w:t>
            </w:r>
          </w:p>
        </w:tc>
      </w:tr>
      <w:tr w:rsidR="00CB098C">
        <w:trPr>
          <w:trHeight w:val="965"/>
        </w:trPr>
        <w:tc>
          <w:tcPr>
            <w:tcW w:w="1504" w:type="dxa"/>
          </w:tcPr>
          <w:p w:rsidR="00CB098C" w:rsidRDefault="00182C7E">
            <w:pPr>
              <w:pStyle w:val="TableParagraph"/>
              <w:spacing w:line="316" w:lineRule="exact"/>
              <w:ind w:left="200"/>
              <w:rPr>
                <w:sz w:val="28"/>
              </w:rPr>
            </w:pPr>
            <w:r>
              <w:rPr>
                <w:sz w:val="28"/>
              </w:rPr>
              <w:t>6280 53</w:t>
            </w:r>
          </w:p>
        </w:tc>
        <w:tc>
          <w:tcPr>
            <w:tcW w:w="7826" w:type="dxa"/>
          </w:tcPr>
          <w:p w:rsidR="00CB098C" w:rsidRDefault="00182C7E">
            <w:pPr>
              <w:pStyle w:val="TableParagraph"/>
              <w:tabs>
                <w:tab w:val="left" w:pos="1567"/>
                <w:tab w:val="left" w:pos="2428"/>
                <w:tab w:val="left" w:pos="5503"/>
              </w:tabs>
              <w:ind w:left="253" w:right="206"/>
              <w:rPr>
                <w:sz w:val="28"/>
              </w:rPr>
            </w:pPr>
            <w:r>
              <w:rPr>
                <w:sz w:val="28"/>
              </w:rPr>
              <w:t>Аннуитет шарттары бойынша болмаған залалдар резерві бойынша</w:t>
            </w:r>
            <w:r>
              <w:rPr>
                <w:sz w:val="28"/>
              </w:rPr>
              <w:tab/>
              <w:t>қайта</w:t>
            </w:r>
            <w:r>
              <w:rPr>
                <w:sz w:val="28"/>
              </w:rPr>
              <w:tab/>
              <w:t xml:space="preserve">сақтандыру </w:t>
            </w:r>
            <w:r>
              <w:rPr>
                <w:spacing w:val="55"/>
                <w:sz w:val="28"/>
              </w:rPr>
              <w:t xml:space="preserve"> </w:t>
            </w:r>
            <w:r>
              <w:rPr>
                <w:sz w:val="28"/>
              </w:rPr>
              <w:t>активтерін</w:t>
            </w:r>
            <w:r>
              <w:rPr>
                <w:sz w:val="28"/>
              </w:rPr>
              <w:tab/>
            </w:r>
            <w:r>
              <w:rPr>
                <w:spacing w:val="-1"/>
                <w:sz w:val="28"/>
              </w:rPr>
              <w:t>қалыптастырудан</w:t>
            </w:r>
          </w:p>
          <w:p w:rsidR="00CB098C" w:rsidRDefault="00182C7E">
            <w:pPr>
              <w:pStyle w:val="TableParagraph"/>
              <w:spacing w:line="307" w:lineRule="exact"/>
              <w:ind w:left="253"/>
              <w:rPr>
                <w:sz w:val="28"/>
              </w:rPr>
            </w:pPr>
            <w:r>
              <w:rPr>
                <w:sz w:val="28"/>
              </w:rPr>
              <w:t>алынған кірістер</w:t>
            </w:r>
          </w:p>
        </w:tc>
      </w:tr>
      <w:tr w:rsidR="00CB098C">
        <w:trPr>
          <w:trHeight w:val="962"/>
        </w:trPr>
        <w:tc>
          <w:tcPr>
            <w:tcW w:w="1504" w:type="dxa"/>
          </w:tcPr>
          <w:p w:rsidR="00CB098C" w:rsidRDefault="00182C7E">
            <w:pPr>
              <w:pStyle w:val="TableParagraph"/>
              <w:spacing w:line="316" w:lineRule="exact"/>
              <w:ind w:left="200"/>
              <w:rPr>
                <w:sz w:val="28"/>
              </w:rPr>
            </w:pPr>
            <w:r>
              <w:rPr>
                <w:sz w:val="28"/>
              </w:rPr>
              <w:t>6280 54</w:t>
            </w:r>
          </w:p>
        </w:tc>
        <w:tc>
          <w:tcPr>
            <w:tcW w:w="7826" w:type="dxa"/>
          </w:tcPr>
          <w:p w:rsidR="00CB098C" w:rsidRDefault="00182C7E">
            <w:pPr>
              <w:pStyle w:val="TableParagraph"/>
              <w:tabs>
                <w:tab w:val="left" w:pos="1145"/>
                <w:tab w:val="left" w:pos="2768"/>
                <w:tab w:val="left" w:pos="4281"/>
                <w:tab w:val="left" w:pos="6631"/>
              </w:tabs>
              <w:ind w:left="253" w:right="202"/>
              <w:rPr>
                <w:sz w:val="28"/>
              </w:rPr>
            </w:pPr>
            <w:r>
              <w:rPr>
                <w:sz w:val="28"/>
              </w:rPr>
              <w:t>Мәлімделген, бірақ реттелмеген залалдар резерві бойынша қайта</w:t>
            </w:r>
            <w:r>
              <w:rPr>
                <w:sz w:val="28"/>
              </w:rPr>
              <w:tab/>
              <w:t>сақтандыру</w:t>
            </w:r>
            <w:r>
              <w:rPr>
                <w:sz w:val="28"/>
              </w:rPr>
              <w:tab/>
              <w:t>активтерін</w:t>
            </w:r>
            <w:r>
              <w:rPr>
                <w:sz w:val="28"/>
              </w:rPr>
              <w:tab/>
              <w:t>қалыптастырудан</w:t>
            </w:r>
            <w:r>
              <w:rPr>
                <w:sz w:val="28"/>
              </w:rPr>
              <w:tab/>
            </w:r>
            <w:r>
              <w:rPr>
                <w:spacing w:val="-4"/>
                <w:sz w:val="28"/>
              </w:rPr>
              <w:t>алынған</w:t>
            </w:r>
          </w:p>
          <w:p w:rsidR="00CB098C" w:rsidRDefault="00182C7E">
            <w:pPr>
              <w:pStyle w:val="TableParagraph"/>
              <w:spacing w:line="302" w:lineRule="exact"/>
              <w:ind w:left="253"/>
              <w:rPr>
                <w:sz w:val="28"/>
              </w:rPr>
            </w:pPr>
            <w:r>
              <w:rPr>
                <w:sz w:val="28"/>
              </w:rPr>
              <w:t>кірістер»;</w:t>
            </w:r>
          </w:p>
        </w:tc>
      </w:tr>
    </w:tbl>
    <w:p w:rsidR="00CB098C" w:rsidRDefault="00182C7E">
      <w:pPr>
        <w:pStyle w:val="a4"/>
        <w:numPr>
          <w:ilvl w:val="0"/>
          <w:numId w:val="2"/>
        </w:numPr>
        <w:tabs>
          <w:tab w:val="left" w:pos="1063"/>
        </w:tabs>
        <w:spacing w:line="321" w:lineRule="exact"/>
        <w:ind w:right="0"/>
        <w:rPr>
          <w:sz w:val="28"/>
        </w:rPr>
      </w:pPr>
      <w:r>
        <w:rPr>
          <w:sz w:val="28"/>
        </w:rPr>
        <w:t>параграфта:</w:t>
      </w:r>
    </w:p>
    <w:p w:rsidR="00CB098C" w:rsidRDefault="00182C7E">
      <w:pPr>
        <w:pStyle w:val="a3"/>
        <w:spacing w:after="11"/>
        <w:ind w:left="826" w:firstLine="0"/>
        <w:jc w:val="left"/>
      </w:pPr>
      <w:r>
        <w:t>7440 50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489"/>
        <w:gridCol w:w="7835"/>
      </w:tblGrid>
      <w:tr w:rsidR="00CB098C">
        <w:trPr>
          <w:trHeight w:val="954"/>
        </w:trPr>
        <w:tc>
          <w:tcPr>
            <w:tcW w:w="1489" w:type="dxa"/>
          </w:tcPr>
          <w:p w:rsidR="00CB098C" w:rsidRDefault="00182C7E">
            <w:pPr>
              <w:pStyle w:val="TableParagraph"/>
              <w:spacing w:line="311" w:lineRule="exact"/>
              <w:ind w:left="200"/>
              <w:rPr>
                <w:sz w:val="28"/>
              </w:rPr>
            </w:pPr>
            <w:r>
              <w:rPr>
                <w:sz w:val="28"/>
              </w:rPr>
              <w:t>«7440 50</w:t>
            </w:r>
          </w:p>
        </w:tc>
        <w:tc>
          <w:tcPr>
            <w:tcW w:w="7835" w:type="dxa"/>
          </w:tcPr>
          <w:p w:rsidR="00CB098C" w:rsidRDefault="00061577">
            <w:pPr>
              <w:pStyle w:val="TableParagraph"/>
              <w:spacing w:line="311" w:lineRule="exact"/>
              <w:ind w:left="237"/>
              <w:rPr>
                <w:sz w:val="28"/>
              </w:rPr>
            </w:pPr>
            <w:r>
              <w:rPr>
                <w:sz w:val="28"/>
              </w:rPr>
              <w:t>Ө</w:t>
            </w:r>
            <w:r w:rsidR="00182C7E">
              <w:rPr>
                <w:sz w:val="28"/>
              </w:rPr>
              <w:t>мірді сақтандыру (қайта сақтандыру) шарттары бойынша</w:t>
            </w:r>
          </w:p>
          <w:p w:rsidR="00CB098C" w:rsidRDefault="00182C7E">
            <w:pPr>
              <w:pStyle w:val="TableParagraph"/>
              <w:tabs>
                <w:tab w:val="left" w:pos="1599"/>
                <w:tab w:val="left" w:pos="2887"/>
                <w:tab w:val="left" w:pos="3983"/>
                <w:tab w:val="left" w:pos="5337"/>
                <w:tab w:val="left" w:pos="6242"/>
              </w:tabs>
              <w:spacing w:before="3" w:line="322" w:lineRule="exact"/>
              <w:ind w:left="237" w:right="199"/>
              <w:rPr>
                <w:sz w:val="28"/>
              </w:rPr>
            </w:pPr>
            <w:r>
              <w:rPr>
                <w:sz w:val="28"/>
              </w:rPr>
              <w:t>болмаған</w:t>
            </w:r>
            <w:r>
              <w:rPr>
                <w:sz w:val="28"/>
              </w:rPr>
              <w:tab/>
              <w:t>залалдар</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т</w:t>
            </w:r>
            <w:r w:rsidR="00061577">
              <w:rPr>
                <w:sz w:val="28"/>
              </w:rPr>
              <w:t>ө</w:t>
            </w:r>
            <w:r>
              <w:rPr>
                <w:sz w:val="28"/>
              </w:rPr>
              <w:t>мендетуден</w:t>
            </w:r>
            <w:r>
              <w:rPr>
                <w:spacing w:val="1"/>
                <w:sz w:val="28"/>
              </w:rPr>
              <w:t xml:space="preserve"> </w:t>
            </w:r>
            <w:r>
              <w:rPr>
                <w:sz w:val="28"/>
              </w:rPr>
              <w:t>шығыстар»;</w:t>
            </w:r>
          </w:p>
        </w:tc>
      </w:tr>
    </w:tbl>
    <w:p w:rsidR="00CB098C" w:rsidRDefault="00182C7E">
      <w:pPr>
        <w:pStyle w:val="a3"/>
        <w:spacing w:after="13"/>
        <w:ind w:left="826" w:firstLine="0"/>
        <w:jc w:val="left"/>
      </w:pPr>
      <w:r>
        <w:t>7440 51 шотынан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4"/>
        <w:gridCol w:w="7817"/>
      </w:tblGrid>
      <w:tr w:rsidR="00CB098C">
        <w:trPr>
          <w:trHeight w:val="954"/>
        </w:trPr>
        <w:tc>
          <w:tcPr>
            <w:tcW w:w="1504" w:type="dxa"/>
          </w:tcPr>
          <w:p w:rsidR="00CB098C" w:rsidRDefault="00182C7E">
            <w:pPr>
              <w:pStyle w:val="TableParagraph"/>
              <w:spacing w:line="311" w:lineRule="exact"/>
              <w:ind w:left="200"/>
              <w:rPr>
                <w:sz w:val="28"/>
              </w:rPr>
            </w:pPr>
            <w:r>
              <w:rPr>
                <w:sz w:val="28"/>
              </w:rPr>
              <w:t>«7440 52</w:t>
            </w:r>
          </w:p>
        </w:tc>
        <w:tc>
          <w:tcPr>
            <w:tcW w:w="7817" w:type="dxa"/>
          </w:tcPr>
          <w:p w:rsidR="00CB098C" w:rsidRDefault="00182C7E">
            <w:pPr>
              <w:pStyle w:val="TableParagraph"/>
              <w:tabs>
                <w:tab w:val="left" w:pos="1682"/>
                <w:tab w:val="left" w:pos="2653"/>
                <w:tab w:val="left" w:pos="4363"/>
                <w:tab w:val="left" w:pos="5959"/>
              </w:tabs>
              <w:ind w:left="253" w:right="197"/>
              <w:rPr>
                <w:sz w:val="28"/>
              </w:rPr>
            </w:pPr>
            <w:r>
              <w:rPr>
                <w:sz w:val="28"/>
              </w:rPr>
              <w:t>Аннуитет шарттары бойынша болмаған залалдар резерві бойынша</w:t>
            </w:r>
            <w:r>
              <w:rPr>
                <w:sz w:val="28"/>
              </w:rPr>
              <w:tab/>
              <w:t>қайта</w:t>
            </w:r>
            <w:r>
              <w:rPr>
                <w:sz w:val="28"/>
              </w:rPr>
              <w:tab/>
              <w:t>сақтандыру</w:t>
            </w:r>
            <w:r>
              <w:rPr>
                <w:sz w:val="28"/>
              </w:rPr>
              <w:tab/>
              <w:t>активтерін</w:t>
            </w:r>
            <w:r>
              <w:rPr>
                <w:sz w:val="28"/>
              </w:rPr>
              <w:tab/>
            </w:r>
            <w:r>
              <w:rPr>
                <w:spacing w:val="-2"/>
                <w:sz w:val="28"/>
              </w:rPr>
              <w:t>т</w:t>
            </w:r>
            <w:r w:rsidR="00061577">
              <w:rPr>
                <w:spacing w:val="-2"/>
                <w:sz w:val="28"/>
              </w:rPr>
              <w:t>ө</w:t>
            </w:r>
            <w:r>
              <w:rPr>
                <w:spacing w:val="-2"/>
                <w:sz w:val="28"/>
              </w:rPr>
              <w:t>мендетуден</w:t>
            </w:r>
          </w:p>
          <w:p w:rsidR="00CB098C" w:rsidRDefault="00182C7E">
            <w:pPr>
              <w:pStyle w:val="TableParagraph"/>
              <w:spacing w:line="302" w:lineRule="exact"/>
              <w:ind w:left="253"/>
              <w:rPr>
                <w:sz w:val="28"/>
              </w:rPr>
            </w:pPr>
            <w:r>
              <w:rPr>
                <w:sz w:val="28"/>
              </w:rPr>
              <w:t>шығыстар»;</w:t>
            </w:r>
          </w:p>
        </w:tc>
      </w:tr>
    </w:tbl>
    <w:p w:rsidR="00CB098C" w:rsidRDefault="00182C7E">
      <w:pPr>
        <w:pStyle w:val="a3"/>
        <w:spacing w:line="321" w:lineRule="exact"/>
        <w:ind w:left="826" w:firstLine="0"/>
        <w:jc w:val="left"/>
      </w:pPr>
      <w:r>
        <w:t>9-параграфта:</w:t>
      </w:r>
    </w:p>
    <w:p w:rsidR="00CB098C" w:rsidRDefault="00182C7E">
      <w:pPr>
        <w:pStyle w:val="a3"/>
        <w:jc w:val="left"/>
      </w:pPr>
      <w:r>
        <w:t>«Залалға есептен шығарылған борыштар» 8730 шотының н</w:t>
      </w:r>
      <w:r w:rsidR="00061577">
        <w:t>ө</w:t>
      </w:r>
      <w:r>
        <w:t>мірі және аты алынып тасталсын;</w:t>
      </w:r>
    </w:p>
    <w:p w:rsidR="00CB098C" w:rsidRDefault="00182C7E">
      <w:pPr>
        <w:pStyle w:val="a3"/>
        <w:spacing w:before="1" w:line="322" w:lineRule="exact"/>
        <w:ind w:left="826" w:firstLine="0"/>
        <w:jc w:val="left"/>
      </w:pPr>
      <w:r>
        <w:t>3-тарауда:</w:t>
      </w:r>
    </w:p>
    <w:p w:rsidR="00CB098C" w:rsidRDefault="00182C7E">
      <w:pPr>
        <w:pStyle w:val="a3"/>
        <w:spacing w:line="322" w:lineRule="exact"/>
        <w:ind w:left="826" w:firstLine="0"/>
        <w:jc w:val="left"/>
      </w:pPr>
      <w:r>
        <w:t>1-параграфта:</w:t>
      </w:r>
    </w:p>
    <w:p w:rsidR="00CB098C" w:rsidRDefault="00182C7E">
      <w:pPr>
        <w:pStyle w:val="a3"/>
        <w:ind w:right="349"/>
        <w:jc w:val="left"/>
      </w:pPr>
      <w:r>
        <w:t>1050 шотының сипаттамасынан кейін мынадай мазмұндағы 1060 01 шотының аты мен сипаттамасымен толықтырылсын:</w:t>
      </w:r>
    </w:p>
    <w:p w:rsidR="00CB098C" w:rsidRDefault="00182C7E">
      <w:pPr>
        <w:pStyle w:val="a3"/>
        <w:spacing w:line="321" w:lineRule="exact"/>
        <w:ind w:left="826" w:firstLine="0"/>
        <w:jc w:val="left"/>
      </w:pPr>
      <w:r>
        <w:t>«1060 01 «Басқа да ақша қаражаттары» (актив).</w:t>
      </w:r>
    </w:p>
    <w:p w:rsidR="00CB098C" w:rsidRDefault="00182C7E">
      <w:pPr>
        <w:pStyle w:val="a3"/>
        <w:ind w:left="826" w:firstLine="0"/>
        <w:jc w:val="left"/>
      </w:pPr>
      <w:r>
        <w:t>Мақсаты: №№ 1010, 1020, 1030 және 1050 баланстық шоттарында</w:t>
      </w:r>
    </w:p>
    <w:p w:rsidR="00CB098C" w:rsidRDefault="00CB098C">
      <w:pPr>
        <w:sectPr w:rsidR="00CB098C">
          <w:pgSz w:w="11910" w:h="16850"/>
          <w:pgMar w:top="1320" w:right="500" w:bottom="280" w:left="1300" w:header="715" w:footer="0" w:gutter="0"/>
          <w:cols w:space="720"/>
        </w:sectPr>
      </w:pPr>
    </w:p>
    <w:p w:rsidR="00CB098C" w:rsidRDefault="00182C7E">
      <w:pPr>
        <w:pStyle w:val="a3"/>
        <w:tabs>
          <w:tab w:val="left" w:pos="2030"/>
          <w:tab w:val="left" w:pos="3191"/>
          <w:tab w:val="left" w:pos="4095"/>
          <w:tab w:val="left" w:pos="5132"/>
          <w:tab w:val="left" w:pos="7609"/>
          <w:tab w:val="left" w:pos="8574"/>
          <w:tab w:val="left" w:pos="9154"/>
        </w:tabs>
        <w:spacing w:before="79"/>
        <w:ind w:right="351" w:firstLine="0"/>
        <w:jc w:val="left"/>
      </w:pPr>
      <w:r>
        <w:t>есептелмеген</w:t>
      </w:r>
      <w:r>
        <w:tab/>
        <w:t>ұлттық</w:t>
      </w:r>
      <w:r>
        <w:tab/>
        <w:t>және</w:t>
      </w:r>
      <w:r>
        <w:tab/>
        <w:t>шетел</w:t>
      </w:r>
      <w:r>
        <w:tab/>
        <w:t>валюталарындағы</w:t>
      </w:r>
      <w:r>
        <w:tab/>
        <w:t>басқа</w:t>
      </w:r>
      <w:r>
        <w:tab/>
        <w:t>да</w:t>
      </w:r>
      <w:r>
        <w:tab/>
      </w:r>
      <w:r>
        <w:rPr>
          <w:spacing w:val="-6"/>
        </w:rPr>
        <w:t xml:space="preserve">ақша </w:t>
      </w:r>
      <w:r>
        <w:t>қаражатының сомаларын есепке</w:t>
      </w:r>
      <w:r>
        <w:rPr>
          <w:spacing w:val="-1"/>
        </w:rPr>
        <w:t xml:space="preserve"> </w:t>
      </w:r>
      <w:r>
        <w:t>алу.</w:t>
      </w:r>
    </w:p>
    <w:p w:rsidR="00CB098C" w:rsidRDefault="00182C7E">
      <w:pPr>
        <w:pStyle w:val="a3"/>
        <w:ind w:right="347"/>
        <w:jc w:val="right"/>
      </w:pPr>
      <w:r>
        <w:t>Шоттың дебеті бойынша уақытша және кездейсоқ сипаты</w:t>
      </w:r>
      <w:r>
        <w:rPr>
          <w:spacing w:val="62"/>
        </w:rPr>
        <w:t xml:space="preserve"> </w:t>
      </w:r>
      <w:r>
        <w:t>бар, туындаған сәтте басқа баланстық шоттар бойынша жүргізілмейтін ақша сомасы жазылады.</w:t>
      </w:r>
    </w:p>
    <w:p w:rsidR="00CB098C" w:rsidRDefault="00182C7E">
      <w:pPr>
        <w:pStyle w:val="a3"/>
        <w:spacing w:line="242" w:lineRule="auto"/>
        <w:ind w:right="354"/>
      </w:pPr>
      <w:r>
        <w:t>Шоттың кредиті бойынша оларды есептен шығарылатын кезінде ақша сомасы жазылады.»;</w:t>
      </w:r>
    </w:p>
    <w:p w:rsidR="00CB098C" w:rsidRDefault="00182C7E">
      <w:pPr>
        <w:pStyle w:val="a3"/>
        <w:spacing w:line="317" w:lineRule="exact"/>
        <w:ind w:left="826" w:firstLine="0"/>
      </w:pPr>
      <w:r>
        <w:t>1150 04 шотының аты және сипаттамасы мынадай редакцияда жазылсын:</w:t>
      </w:r>
    </w:p>
    <w:p w:rsidR="00CB098C" w:rsidRDefault="00182C7E">
      <w:pPr>
        <w:pStyle w:val="a3"/>
        <w:ind w:right="347"/>
      </w:pPr>
      <w:r>
        <w:t>«1150 04 «Банктерде және банк операцияларының жекелеген түрлерін жүзеге асыратын ұйымдарда орналастырылған қысқа мерзімді салымдар» (актив).</w:t>
      </w:r>
    </w:p>
    <w:p w:rsidR="00CB098C" w:rsidRDefault="00182C7E">
      <w:pPr>
        <w:pStyle w:val="a3"/>
        <w:ind w:right="353"/>
      </w:pPr>
      <w:r>
        <w:t xml:space="preserve">Мақсаты: банктерде және банк операцияларының жекелеген түрлерін жүзеге асыратын ұйымдарда орналастырылған, бір жылға дейінгі </w:t>
      </w:r>
      <w:r w:rsidR="00061577">
        <w:t>ө</w:t>
      </w:r>
      <w:r>
        <w:t>теу мерзімі салымдардың сомаларын есепке алу.</w:t>
      </w:r>
    </w:p>
    <w:p w:rsidR="00CB098C" w:rsidRDefault="00182C7E">
      <w:pPr>
        <w:pStyle w:val="a3"/>
        <w:ind w:right="344"/>
      </w:pPr>
      <w:r>
        <w:t>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w:t>
      </w:r>
    </w:p>
    <w:p w:rsidR="00CB098C" w:rsidRDefault="00182C7E">
      <w:pPr>
        <w:pStyle w:val="a3"/>
        <w:ind w:right="354"/>
      </w:pPr>
      <w:r>
        <w:t>Шоттың кредиті бойынша орналастырылған қысқа мерзімді салымның сомаларын оны ұйымға қайтарған немесе т</w:t>
      </w:r>
      <w:r w:rsidR="00061577">
        <w:t>ө</w:t>
      </w:r>
      <w:r>
        <w:t xml:space="preserve">лем мерзімі </w:t>
      </w:r>
      <w:r w:rsidR="00061577">
        <w:t>ө</w:t>
      </w:r>
      <w:r>
        <w:t>ткен кезде есептен шығару жүргізіледі.»;</w:t>
      </w:r>
    </w:p>
    <w:p w:rsidR="00CB098C" w:rsidRDefault="00182C7E">
      <w:pPr>
        <w:pStyle w:val="a3"/>
        <w:ind w:left="826" w:right="578" w:firstLine="0"/>
        <w:jc w:val="left"/>
      </w:pPr>
      <w:r>
        <w:t>1150 06 шотының н</w:t>
      </w:r>
      <w:r w:rsidR="00061577">
        <w:t>ө</w:t>
      </w:r>
      <w:r>
        <w:t>мірі, аты және сипаттамасы алынып тасталсын; 1260 шотының аты және сипаттамасы мынадай редакцияда жазылсын:</w:t>
      </w:r>
    </w:p>
    <w:p w:rsidR="00CB098C" w:rsidRDefault="00182C7E">
      <w:pPr>
        <w:pStyle w:val="a3"/>
        <w:spacing w:line="321" w:lineRule="exact"/>
        <w:ind w:left="838" w:firstLine="0"/>
        <w:jc w:val="left"/>
      </w:pPr>
      <w:r>
        <w:t>«1260 «Жалдау бойынша қысқа мерзімді дебиторлық берешек» (актив).</w:t>
      </w:r>
    </w:p>
    <w:p w:rsidR="00CB098C" w:rsidRDefault="00182C7E">
      <w:pPr>
        <w:pStyle w:val="a3"/>
        <w:ind w:right="343" w:firstLine="719"/>
      </w:pPr>
      <w:r>
        <w:t>Мақсаты: клиентке берілген операциялық жалдау бойынша қысқа мерзімді дебиторлық берешектің сомаларын есепке алу.</w:t>
      </w:r>
    </w:p>
    <w:p w:rsidR="00CB098C" w:rsidRDefault="00182C7E">
      <w:pPr>
        <w:pStyle w:val="a3"/>
        <w:spacing w:before="1"/>
        <w:ind w:right="350" w:firstLine="719"/>
      </w:pPr>
      <w:r>
        <w:t>Шоттың дебеті бойынша клиентке берілген операциялық жалдау бойынша қысқа мерзімді дебиторлық берешектің сомасы</w:t>
      </w:r>
      <w:r>
        <w:rPr>
          <w:spacing w:val="-6"/>
        </w:rPr>
        <w:t xml:space="preserve"> </w:t>
      </w:r>
      <w:r>
        <w:t>жазылады.</w:t>
      </w:r>
    </w:p>
    <w:p w:rsidR="00CB098C" w:rsidRDefault="00182C7E">
      <w:pPr>
        <w:pStyle w:val="a3"/>
        <w:ind w:right="350" w:firstLine="719"/>
      </w:pPr>
      <w:r>
        <w:t xml:space="preserve">Шоттың кредиті бойынша берілген жалдау бойынша қысқа мерзімді дебиторлық берешектің сомаларын оны клиент </w:t>
      </w:r>
      <w:r w:rsidR="00061577">
        <w:t>ө</w:t>
      </w:r>
      <w:r>
        <w:t>теген немесе т</w:t>
      </w:r>
      <w:r w:rsidR="00061577">
        <w:t>ө</w:t>
      </w:r>
      <w:r>
        <w:t xml:space="preserve">лем мерзімі </w:t>
      </w:r>
      <w:r w:rsidR="00061577">
        <w:t>ө</w:t>
      </w:r>
      <w:r>
        <w:t>ткен кезде есептен шығару жүргізіледі.»;</w:t>
      </w:r>
    </w:p>
    <w:p w:rsidR="00CB098C" w:rsidRDefault="00182C7E">
      <w:pPr>
        <w:pStyle w:val="a3"/>
        <w:spacing w:line="321" w:lineRule="exact"/>
        <w:ind w:left="826" w:firstLine="0"/>
      </w:pPr>
      <w:r>
        <w:t>1270 03 шотының аты және сипаттамасы мынадай редакцияда жазылсын:</w:t>
      </w:r>
    </w:p>
    <w:p w:rsidR="00CB098C" w:rsidRDefault="00182C7E">
      <w:pPr>
        <w:pStyle w:val="a3"/>
        <w:spacing w:line="242" w:lineRule="auto"/>
        <w:ind w:right="353" w:firstLine="719"/>
      </w:pPr>
      <w:r>
        <w:t>«1270 03 «Еншілес, бірлескен және қауымдасқан ұйымдарға инвестициялар бойынша есептелген кірістер» (актив).</w:t>
      </w:r>
    </w:p>
    <w:p w:rsidR="00CB098C" w:rsidRDefault="00182C7E">
      <w:pPr>
        <w:pStyle w:val="a3"/>
        <w:ind w:right="353" w:firstLine="719"/>
      </w:pPr>
      <w:r>
        <w:t>Мақсаты: еншілес, бірлескен және қауымдасқан ұйымдарға инвестициялар бойынша есептелген кірістердің сомаларын есепке алу.</w:t>
      </w:r>
    </w:p>
    <w:p w:rsidR="00CB098C" w:rsidRDefault="00182C7E">
      <w:pPr>
        <w:pStyle w:val="a3"/>
        <w:ind w:right="354" w:firstLine="719"/>
      </w:pPr>
      <w:r>
        <w:t>Шоттың дебеті бойынша еншілес, бірлескен және қауымдасқан ұйымдарға инвестициялар бойынша есептелген кірістердің сомасы</w:t>
      </w:r>
      <w:r>
        <w:rPr>
          <w:spacing w:val="-22"/>
        </w:rPr>
        <w:t xml:space="preserve"> </w:t>
      </w:r>
      <w:r>
        <w:t>жазылады.</w:t>
      </w:r>
    </w:p>
    <w:p w:rsidR="00CB098C" w:rsidRDefault="00182C7E">
      <w:pPr>
        <w:pStyle w:val="a3"/>
        <w:ind w:right="351" w:firstLine="719"/>
      </w:pPr>
      <w:r>
        <w:t>Шоттың кредиті бойынша еншілес, бірлескен және қауымдасқан ұйымдарға инвестициялар бойынша есептелген кірістердің сомаларын оларды т</w:t>
      </w:r>
      <w:r w:rsidR="00061577">
        <w:t>ө</w:t>
      </w:r>
      <w:r>
        <w:t xml:space="preserve">леген немесе мерзімі </w:t>
      </w:r>
      <w:r w:rsidR="00061577">
        <w:t>ө</w:t>
      </w:r>
      <w:r>
        <w:t>ткен кезде есептен шығару жүргізіледі.»;</w:t>
      </w:r>
    </w:p>
    <w:p w:rsidR="00CB098C" w:rsidRDefault="00182C7E">
      <w:pPr>
        <w:pStyle w:val="a3"/>
        <w:spacing w:line="322" w:lineRule="exact"/>
        <w:ind w:left="826" w:firstLine="0"/>
      </w:pPr>
      <w:r>
        <w:t>1280 46 шотының аты және сипаттамасы мынадай редакцияда жазылсын:</w:t>
      </w:r>
    </w:p>
    <w:p w:rsidR="00CB098C" w:rsidRDefault="00182C7E">
      <w:pPr>
        <w:pStyle w:val="a3"/>
        <w:spacing w:line="322" w:lineRule="exact"/>
        <w:ind w:left="838" w:firstLine="0"/>
      </w:pPr>
      <w:r>
        <w:t>«1280 46 «Қайта сақтандырушыларға талаптар» (актив).</w:t>
      </w:r>
    </w:p>
    <w:p w:rsidR="00CB098C" w:rsidRDefault="00182C7E">
      <w:pPr>
        <w:pStyle w:val="a3"/>
        <w:ind w:right="354" w:firstLine="719"/>
      </w:pPr>
      <w:r>
        <w:t>Мақсаты: қайта сақтандыру ұйымдарынан алуға жататын талаптардың сомаларын есепке алу.</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2" w:firstLine="719"/>
      </w:pPr>
      <w:r>
        <w:t>Шоттың дебеті бойынша қайта сақтандыру ұйымынан алуға жататын талаптардың сомасы жазылады.</w:t>
      </w:r>
    </w:p>
    <w:p w:rsidR="00CB098C" w:rsidRDefault="00182C7E">
      <w:pPr>
        <w:pStyle w:val="a3"/>
        <w:ind w:right="350" w:firstLine="719"/>
      </w:pPr>
      <w:r>
        <w:t>Шоттың кредиті бойынша талаптардың сомаларын оларды қайта сақтандыру ұйымы т</w:t>
      </w:r>
      <w:r w:rsidR="00061577">
        <w:t>ө</w:t>
      </w:r>
      <w:r>
        <w:t>леген немесе т</w:t>
      </w:r>
      <w:r w:rsidR="00061577">
        <w:t>ө</w:t>
      </w:r>
      <w:r>
        <w:t xml:space="preserve">леу мерзімін </w:t>
      </w:r>
      <w:r w:rsidR="00061577">
        <w:t>ө</w:t>
      </w:r>
      <w:r>
        <w:t>ткізген кезде есептен шығару жүргізіледі.»;</w:t>
      </w:r>
    </w:p>
    <w:p w:rsidR="00CB098C" w:rsidRDefault="00182C7E">
      <w:pPr>
        <w:pStyle w:val="a3"/>
        <w:spacing w:line="322" w:lineRule="exact"/>
        <w:ind w:left="838" w:firstLine="0"/>
      </w:pPr>
      <w:r>
        <w:t>2040 01 шотының аты және сипаттамасы мынадай редакцияда жазылсын:</w:t>
      </w:r>
    </w:p>
    <w:p w:rsidR="00CB098C" w:rsidRDefault="00182C7E">
      <w:pPr>
        <w:pStyle w:val="a3"/>
        <w:ind w:right="347" w:firstLine="719"/>
      </w:pPr>
      <w:r>
        <w:t>«2040 01 «Банктерде және банк операцияларының жекелеген түрлерін жүзеге асыратын ұйымдарда орналастырылған ұзақ мерзімді салымдар» (актив).</w:t>
      </w:r>
    </w:p>
    <w:p w:rsidR="00CB098C" w:rsidRDefault="00182C7E">
      <w:pPr>
        <w:pStyle w:val="a3"/>
        <w:ind w:right="351" w:firstLine="719"/>
      </w:pPr>
      <w:r>
        <w:t xml:space="preserve">Мақсаты: </w:t>
      </w:r>
      <w:r w:rsidR="00061577">
        <w:t>ө</w:t>
      </w:r>
      <w:r>
        <w:t>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rsidR="00CB098C" w:rsidRDefault="00182C7E">
      <w:pPr>
        <w:pStyle w:val="a3"/>
        <w:spacing w:before="1"/>
        <w:ind w:right="352" w:firstLine="719"/>
      </w:pPr>
      <w:r>
        <w:t>Шоттың дебеті бойынша банкте немесе банк операцияларының жекелеген түрлерін жүзеге асыратын ұйымда орналастырылған ұзақ мерзімді салымдар сомасы</w:t>
      </w:r>
      <w:r>
        <w:rPr>
          <w:spacing w:val="-4"/>
        </w:rPr>
        <w:t xml:space="preserve"> </w:t>
      </w:r>
      <w:r>
        <w:t>жазылады.</w:t>
      </w:r>
    </w:p>
    <w:p w:rsidR="00CB098C" w:rsidRDefault="00182C7E">
      <w:pPr>
        <w:pStyle w:val="a3"/>
        <w:ind w:right="347" w:firstLine="719"/>
      </w:pPr>
      <w:r>
        <w:t>Шоттың кредиті бойынша орналастырылған ұзақ мерзімді салымдар сомаларын оларды ұйымға қайтарған немесе т</w:t>
      </w:r>
      <w:r w:rsidR="00061577">
        <w:t>ө</w:t>
      </w:r>
      <w:r>
        <w:t xml:space="preserve">лемнің мерзімі </w:t>
      </w:r>
      <w:r w:rsidR="00061577">
        <w:t>ө</w:t>
      </w:r>
      <w:r>
        <w:t>ткен кезде есептен шығару жүргізіледі.»;</w:t>
      </w:r>
    </w:p>
    <w:p w:rsidR="00CB098C" w:rsidRDefault="00182C7E">
      <w:pPr>
        <w:pStyle w:val="a3"/>
        <w:ind w:left="826" w:right="1085" w:firstLine="12"/>
      </w:pPr>
      <w:r>
        <w:t>2040 03 шотының н</w:t>
      </w:r>
      <w:r w:rsidR="00061577">
        <w:t>ө</w:t>
      </w:r>
      <w:r>
        <w:t>мірі, аты және сипаттамасы алынып тасталсын; 2040 05 шотының н</w:t>
      </w:r>
      <w:r w:rsidR="00061577">
        <w:t>ө</w:t>
      </w:r>
      <w:r>
        <w:t>мірі, аты және сипаттамасы алынып тасталсын;</w:t>
      </w:r>
    </w:p>
    <w:p w:rsidR="00CB098C" w:rsidRDefault="00182C7E">
      <w:pPr>
        <w:pStyle w:val="a3"/>
        <w:ind w:right="355"/>
      </w:pPr>
      <w:r>
        <w:t>2040 09 шотының сипаттамасынан кейін мынадай мазмұндағы 2040 10 шотының аты мен сипаттамасымен толықтырылсын:</w:t>
      </w:r>
    </w:p>
    <w:p w:rsidR="00CB098C" w:rsidRDefault="00182C7E">
      <w:pPr>
        <w:pStyle w:val="a3"/>
        <w:spacing w:line="321" w:lineRule="exact"/>
        <w:ind w:left="838" w:firstLine="0"/>
      </w:pPr>
      <w:r>
        <w:t>«2040 10 «Еншілес ұйымдарға инвестициялар» (актив).</w:t>
      </w:r>
    </w:p>
    <w:p w:rsidR="00CB098C" w:rsidRDefault="00182C7E">
      <w:pPr>
        <w:pStyle w:val="a3"/>
        <w:spacing w:line="242" w:lineRule="auto"/>
        <w:ind w:right="352" w:firstLine="719"/>
      </w:pPr>
      <w:r>
        <w:t>Мақсаты: еншілес ұйымдарға салынған инвестициялардың сомаларын есепке алу (бір жылдан астам мерзімге).</w:t>
      </w:r>
    </w:p>
    <w:p w:rsidR="00CB098C" w:rsidRDefault="00182C7E">
      <w:pPr>
        <w:pStyle w:val="a3"/>
        <w:ind w:right="345" w:firstLine="719"/>
      </w:pPr>
      <w:r>
        <w:t xml:space="preserve">Шоттың дебеті бойынша еншілес ұйымға салынған инвестициялар сомасы, сондай-ақ қатысу үлесінің </w:t>
      </w:r>
      <w:r w:rsidR="00061577">
        <w:t>ө</w:t>
      </w:r>
      <w:r>
        <w:t>згерісі жазылады.</w:t>
      </w:r>
    </w:p>
    <w:p w:rsidR="00CB098C" w:rsidRDefault="00182C7E">
      <w:pPr>
        <w:pStyle w:val="a3"/>
        <w:ind w:right="352" w:firstLine="719"/>
      </w:pPr>
      <w:r>
        <w:t>Шоттың кредиті бойынша еншілес ұйымға салынған инвестициялар соманың оларды іске асыру немесе басқа да шығынға жазу кезінде есептен шығару жүргізіледі.»;</w:t>
      </w:r>
    </w:p>
    <w:p w:rsidR="00CB098C" w:rsidRDefault="00182C7E">
      <w:pPr>
        <w:pStyle w:val="a3"/>
        <w:spacing w:line="242" w:lineRule="auto"/>
        <w:ind w:left="826" w:right="928" w:firstLine="0"/>
        <w:jc w:val="left"/>
      </w:pPr>
      <w:r>
        <w:t>2160 шотының н</w:t>
      </w:r>
      <w:r w:rsidR="00061577">
        <w:t>ө</w:t>
      </w:r>
      <w:r>
        <w:t>мірі, аты және сипаттамасы алынып тасталсын; 2170 02 шотының н</w:t>
      </w:r>
      <w:r w:rsidR="00061577">
        <w:t>ө</w:t>
      </w:r>
      <w:r>
        <w:t>мірі, аты және сипаттамасы алынып тасталсын;</w:t>
      </w:r>
    </w:p>
    <w:p w:rsidR="00CB098C" w:rsidRDefault="00182C7E">
      <w:pPr>
        <w:pStyle w:val="a3"/>
        <w:spacing w:line="317" w:lineRule="exact"/>
        <w:ind w:left="826" w:firstLine="0"/>
        <w:jc w:val="left"/>
      </w:pPr>
      <w:r>
        <w:t>2310 шотының аты және сипаттамасы мынадай редакцияда жазылсын:</w:t>
      </w:r>
    </w:p>
    <w:p w:rsidR="00CB098C" w:rsidRDefault="00182C7E">
      <w:pPr>
        <w:pStyle w:val="a3"/>
        <w:spacing w:line="322" w:lineRule="exact"/>
        <w:ind w:left="838" w:firstLine="0"/>
        <w:jc w:val="left"/>
      </w:pPr>
      <w:r>
        <w:t>«2310 «Жылжымайтын мүлікке инвестициялар» (актив).</w:t>
      </w:r>
    </w:p>
    <w:p w:rsidR="00CB098C" w:rsidRDefault="00182C7E">
      <w:pPr>
        <w:pStyle w:val="a3"/>
        <w:ind w:right="344" w:firstLine="719"/>
      </w:pPr>
      <w:r>
        <w:t>Мақсаты: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rsidR="00CB098C" w:rsidRDefault="00182C7E">
      <w:pPr>
        <w:pStyle w:val="a3"/>
        <w:ind w:right="346" w:firstLine="719"/>
      </w:pPr>
      <w:r>
        <w:t>Шоттың дебеті бойынша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0" w:firstLine="719"/>
      </w:pPr>
      <w:r>
        <w:t xml:space="preserve">Шоттың кредиті бойынша жылжымайтын мүлікке инвестициялар ретінде активтің жіктелуінің </w:t>
      </w:r>
      <w:r w:rsidR="00061577">
        <w:t>ө</w:t>
      </w:r>
      <w:r>
        <w:t>згеруіне байланысты жылжымайтын мүлікке инвестициялар сомаларының оларды іске асыру немесе басқа да шығынға жазу кезінде есептен шығару жүргізіледі.»;</w:t>
      </w:r>
    </w:p>
    <w:p w:rsidR="00CB098C" w:rsidRDefault="00182C7E">
      <w:pPr>
        <w:pStyle w:val="a3"/>
        <w:ind w:left="826" w:right="928" w:firstLine="0"/>
        <w:jc w:val="left"/>
      </w:pPr>
      <w:r>
        <w:t>3050 шотының н</w:t>
      </w:r>
      <w:r w:rsidR="00061577">
        <w:t>ө</w:t>
      </w:r>
      <w:r>
        <w:t>мірі, аты және сипаттамасы алынып тасталсын; 3400 шотының н</w:t>
      </w:r>
      <w:r w:rsidR="00061577">
        <w:t>ө</w:t>
      </w:r>
      <w:r>
        <w:t>мірі, аты және сипаттамасы алынып тасталсын; 4030 06 шотының н</w:t>
      </w:r>
      <w:r w:rsidR="00061577">
        <w:t>ө</w:t>
      </w:r>
      <w:r>
        <w:t>мірі, аты және сипаттамасы алынып тасталсын;</w:t>
      </w:r>
    </w:p>
    <w:p w:rsidR="00CB098C" w:rsidRDefault="00182C7E">
      <w:pPr>
        <w:pStyle w:val="a3"/>
        <w:jc w:val="left"/>
      </w:pPr>
      <w:r>
        <w:t>4030 12 шотының сипаттамасынан кейін мынадай мазмұндағы 4030 13 шотының аты мен сипаттамасымен толықтырылсын:</w:t>
      </w:r>
    </w:p>
    <w:p w:rsidR="00CB098C" w:rsidRDefault="00182C7E">
      <w:pPr>
        <w:pStyle w:val="a3"/>
        <w:tabs>
          <w:tab w:val="left" w:pos="1764"/>
          <w:tab w:val="left" w:pos="2281"/>
          <w:tab w:val="left" w:pos="3567"/>
          <w:tab w:val="left" w:pos="5139"/>
          <w:tab w:val="left" w:pos="6750"/>
          <w:tab w:val="left" w:pos="7975"/>
          <w:tab w:val="left" w:pos="8726"/>
        </w:tabs>
        <w:ind w:right="352"/>
        <w:jc w:val="left"/>
      </w:pPr>
      <w:r>
        <w:t>«4030</w:t>
      </w:r>
      <w:r>
        <w:tab/>
        <w:t>13</w:t>
      </w:r>
      <w:r>
        <w:tab/>
        <w:t>«Ұлттық</w:t>
      </w:r>
      <w:r>
        <w:tab/>
        <w:t>басқарушы</w:t>
      </w:r>
      <w:r>
        <w:tab/>
        <w:t>холдингтен</w:t>
      </w:r>
      <w:r>
        <w:tab/>
        <w:t>алынған</w:t>
      </w:r>
      <w:r>
        <w:tab/>
        <w:t>ұзақ</w:t>
      </w:r>
      <w:r>
        <w:tab/>
      </w:r>
      <w:r>
        <w:rPr>
          <w:spacing w:val="-3"/>
        </w:rPr>
        <w:t xml:space="preserve">мерзімді </w:t>
      </w:r>
      <w:r>
        <w:t>қарыздар»</w:t>
      </w:r>
      <w:r>
        <w:rPr>
          <w:spacing w:val="-2"/>
        </w:rPr>
        <w:t xml:space="preserve"> </w:t>
      </w:r>
      <w:r>
        <w:t>(пассив).</w:t>
      </w:r>
    </w:p>
    <w:p w:rsidR="00CB098C" w:rsidRDefault="00182C7E">
      <w:pPr>
        <w:pStyle w:val="a3"/>
        <w:spacing w:before="1"/>
        <w:ind w:right="349" w:firstLine="777"/>
        <w:jc w:val="left"/>
      </w:pPr>
      <w:r>
        <w:t>Мақсаты: ұлттық басқарушы холдингтен бір жылдан астам мерзімге алынған ұзақ мерзімді қарыздардың сомасын есепке алу.</w:t>
      </w:r>
    </w:p>
    <w:p w:rsidR="00CB098C" w:rsidRDefault="00182C7E">
      <w:pPr>
        <w:pStyle w:val="a3"/>
        <w:jc w:val="left"/>
      </w:pPr>
      <w:r>
        <w:t>Шоттың кредиті бойынша ұлттық басқарушы холдингтен алынған ұзақ мерзімді қарыздардың сомасы жазылады.</w:t>
      </w:r>
    </w:p>
    <w:p w:rsidR="00CB098C" w:rsidRDefault="00182C7E">
      <w:pPr>
        <w:pStyle w:val="a3"/>
        <w:jc w:val="left"/>
      </w:pPr>
      <w:r>
        <w:t xml:space="preserve">Шоттың дебеті бойынша алынған ұзақ мерзімді қарыздардың оларды </w:t>
      </w:r>
      <w:r w:rsidR="00061577">
        <w:t>ө</w:t>
      </w:r>
      <w:r>
        <w:t>теу кезіндегі сомаларын есептен шығару жазылады.»;</w:t>
      </w:r>
    </w:p>
    <w:p w:rsidR="00CB098C" w:rsidRDefault="00182C7E">
      <w:pPr>
        <w:pStyle w:val="a3"/>
        <w:spacing w:line="321" w:lineRule="exact"/>
        <w:ind w:left="826" w:firstLine="0"/>
        <w:jc w:val="left"/>
      </w:pPr>
      <w:r>
        <w:t>4170 шотының н</w:t>
      </w:r>
      <w:r w:rsidR="00061577">
        <w:t>ө</w:t>
      </w:r>
      <w:r>
        <w:t>мірі, аты және сипаттамасы алынып тасталсын;</w:t>
      </w:r>
    </w:p>
    <w:p w:rsidR="00CB098C" w:rsidRDefault="00182C7E">
      <w:pPr>
        <w:pStyle w:val="a3"/>
        <w:tabs>
          <w:tab w:val="left" w:pos="1646"/>
          <w:tab w:val="left" w:pos="3059"/>
          <w:tab w:val="left" w:pos="5272"/>
          <w:tab w:val="left" w:pos="6169"/>
          <w:tab w:val="left" w:pos="7483"/>
          <w:tab w:val="left" w:pos="9191"/>
        </w:tabs>
        <w:spacing w:before="1"/>
        <w:ind w:right="352"/>
        <w:jc w:val="left"/>
      </w:pPr>
      <w:r>
        <w:t>4430</w:t>
      </w:r>
      <w:r>
        <w:tab/>
        <w:t>шотының</w:t>
      </w:r>
      <w:r>
        <w:tab/>
        <w:t>сипаттамасынан</w:t>
      </w:r>
      <w:r>
        <w:tab/>
        <w:t>кейін</w:t>
      </w:r>
      <w:r>
        <w:tab/>
        <w:t>мынадай</w:t>
      </w:r>
      <w:r>
        <w:tab/>
        <w:t>мазмұндағы</w:t>
      </w:r>
      <w:r>
        <w:tab/>
      </w:r>
      <w:r>
        <w:rPr>
          <w:spacing w:val="-5"/>
        </w:rPr>
        <w:t xml:space="preserve">4440 </w:t>
      </w:r>
      <w:r>
        <w:t>шотының аты мен сипаттамасымен</w:t>
      </w:r>
      <w:r>
        <w:rPr>
          <w:spacing w:val="-2"/>
        </w:rPr>
        <w:t xml:space="preserve"> </w:t>
      </w:r>
      <w:r>
        <w:t>толықтырылсын:</w:t>
      </w:r>
    </w:p>
    <w:p w:rsidR="00CB098C" w:rsidRDefault="00182C7E">
      <w:pPr>
        <w:pStyle w:val="a3"/>
        <w:spacing w:line="321" w:lineRule="exact"/>
        <w:ind w:left="826" w:firstLine="0"/>
        <w:jc w:val="left"/>
      </w:pPr>
      <w:r>
        <w:t>«4440 «Артықшылықты акциялар бойынша міндеттемелер» (пассив).</w:t>
      </w:r>
    </w:p>
    <w:p w:rsidR="00CB098C" w:rsidRDefault="00182C7E">
      <w:pPr>
        <w:pStyle w:val="a3"/>
        <w:ind w:right="349"/>
      </w:pPr>
      <w:r>
        <w:t xml:space="preserve">Шот мақсаты: келешекте эмитенттің белгіленген немесе айқындалатын күні белгіленген немесе айқындалған сома бойынша міндетті түрде </w:t>
      </w:r>
      <w:r w:rsidR="00061577">
        <w:t>ө</w:t>
      </w:r>
      <w:r>
        <w:t>теуін к</w:t>
      </w:r>
      <w:r w:rsidR="00061577">
        <w:t>ө</w:t>
      </w:r>
      <w:r>
        <w:t>здейтін артықшылықты акциялардың немесе артықшылықты акциялар бойынша есептелген дивиденттердің сомаларын есепке алу.</w:t>
      </w:r>
    </w:p>
    <w:p w:rsidR="00CB098C" w:rsidRDefault="00182C7E">
      <w:pPr>
        <w:pStyle w:val="a3"/>
        <w:spacing w:before="1"/>
        <w:ind w:right="351"/>
      </w:pPr>
      <w:r>
        <w:t>Шоттың кредиті бойынша артықшылықты акциялардың немесе артықшылықты акциялар бойынша есептелген дивиденттердің сомасы жазылады.</w:t>
      </w:r>
    </w:p>
    <w:p w:rsidR="00CB098C" w:rsidRDefault="00182C7E">
      <w:pPr>
        <w:pStyle w:val="a3"/>
        <w:ind w:right="345"/>
      </w:pPr>
      <w:r>
        <w:t>Шоттың дебеті бойынша артықшылықты акциялардың немесе артықшылықты акциялар бойынша есептелген дивиденттердің сомасын олар т</w:t>
      </w:r>
      <w:r w:rsidR="00061577">
        <w:t>ө</w:t>
      </w:r>
      <w:r>
        <w:t>ленген кезде есептен шығару жазылады.»;</w:t>
      </w:r>
    </w:p>
    <w:p w:rsidR="00CB098C" w:rsidRDefault="00182C7E">
      <w:pPr>
        <w:pStyle w:val="a3"/>
        <w:spacing w:line="322" w:lineRule="exact"/>
        <w:ind w:left="826" w:firstLine="0"/>
      </w:pPr>
      <w:r>
        <w:t>6240 шотының н</w:t>
      </w:r>
      <w:r w:rsidR="00061577">
        <w:t>ө</w:t>
      </w:r>
      <w:r>
        <w:t>мірі, аты және сипаттамасы алынып тасталсын;</w:t>
      </w:r>
    </w:p>
    <w:p w:rsidR="00CB098C" w:rsidRDefault="00182C7E">
      <w:pPr>
        <w:pStyle w:val="a3"/>
        <w:ind w:left="826" w:firstLine="0"/>
      </w:pPr>
      <w:r>
        <w:t>6280 48 шотының аты және сипаттамасы мынадай редакцияда жазылсын:</w:t>
      </w:r>
    </w:p>
    <w:p w:rsidR="00CB098C" w:rsidRDefault="00182C7E">
      <w:pPr>
        <w:pStyle w:val="a3"/>
        <w:ind w:right="351"/>
      </w:pPr>
      <w:r>
        <w:t>«6280 48 «</w:t>
      </w:r>
      <w:r w:rsidR="00061577">
        <w:t>Ө</w:t>
      </w:r>
      <w:r>
        <w:t>мірді сақтандыру (қайта сақтандыру) шарттары бойынша болмаған залалдар резервін т</w:t>
      </w:r>
      <w:r w:rsidR="00061577">
        <w:t>ө</w:t>
      </w:r>
      <w:r>
        <w:t>мендетуден кірістер».</w:t>
      </w:r>
    </w:p>
    <w:p w:rsidR="00CB098C" w:rsidRDefault="00182C7E">
      <w:pPr>
        <w:pStyle w:val="a3"/>
        <w:ind w:right="349"/>
      </w:pPr>
      <w:r>
        <w:t xml:space="preserve">Мақсаты: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spacing w:before="1"/>
        <w:ind w:right="346"/>
      </w:pPr>
      <w:r>
        <w:t xml:space="preserve">Шоттың кредиті бойынша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сомасы жүргізіледі.</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6280 48 шотының сипаттамасынан кейін мынадай мазмұндағы 6280 49,</w:t>
      </w:r>
    </w:p>
    <w:p w:rsidR="00CB098C" w:rsidRDefault="00182C7E">
      <w:pPr>
        <w:pStyle w:val="a3"/>
        <w:ind w:right="354" w:firstLine="0"/>
      </w:pPr>
      <w:r>
        <w:t>6280 50, 6280 51, 6280 52, 6280 53, 6280 54 шоттардың аттары мен сипаттамаларымен толықтырылсын:</w:t>
      </w:r>
    </w:p>
    <w:p w:rsidR="00CB098C" w:rsidRDefault="00182C7E">
      <w:pPr>
        <w:pStyle w:val="a3"/>
        <w:ind w:right="352"/>
      </w:pPr>
      <w:r>
        <w:t>«6280 49 «Аннуитет шарттары бойынша болмаған залалдар резервін т</w:t>
      </w:r>
      <w:r w:rsidR="00061577">
        <w:t>ө</w:t>
      </w:r>
      <w:r>
        <w:t>мендетуден кірістер».</w:t>
      </w:r>
    </w:p>
    <w:p w:rsidR="00CB098C" w:rsidRDefault="00182C7E">
      <w:pPr>
        <w:pStyle w:val="a3"/>
        <w:ind w:right="349"/>
      </w:pPr>
      <w:r>
        <w:t>Мақсаты: аннуитет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ind w:right="352"/>
      </w:pPr>
      <w:r>
        <w:t>Шоттың кредиті бойынша аннуитет шарттары бойынша болмаған залалдар резервін т</w:t>
      </w:r>
      <w:r w:rsidR="00061577">
        <w:t>ө</w:t>
      </w:r>
      <w:r>
        <w:t>мендетумен байланысты кірістер сомасы жазылады.</w:t>
      </w:r>
    </w:p>
    <w:p w:rsidR="00CB098C" w:rsidRDefault="00182C7E">
      <w:pPr>
        <w:pStyle w:val="a3"/>
        <w:ind w:right="348"/>
      </w:pPr>
      <w:r>
        <w:t>Шоттың дебеті бойынша кірістер сомаларын № 5610 баланстық шотқа есептен шығару жүргізіледі.</w:t>
      </w:r>
    </w:p>
    <w:p w:rsidR="00CB098C" w:rsidRDefault="00182C7E">
      <w:pPr>
        <w:pStyle w:val="a3"/>
        <w:spacing w:before="1"/>
        <w:ind w:right="352"/>
      </w:pPr>
      <w:r>
        <w:t>6280 50 «Еңбек сіңірілмеген сыйлықақылар резерві бойынша қайта сақтандыру активтерін қалыптастырудан алынған кірістер».</w:t>
      </w:r>
    </w:p>
    <w:p w:rsidR="00CB098C" w:rsidRDefault="00182C7E">
      <w:pPr>
        <w:pStyle w:val="a3"/>
        <w:ind w:right="351"/>
      </w:pPr>
      <w:r>
        <w:t>Мақсаты: еңбек сіңірілмеген сыйлықақылар резерві бойынша қайта сақтандыру активтерін қалыптастыруға байланысты кірістер сомаларын есепке алу.</w:t>
      </w:r>
    </w:p>
    <w:p w:rsidR="00CB098C" w:rsidRDefault="00182C7E">
      <w:pPr>
        <w:pStyle w:val="a3"/>
        <w:ind w:right="351"/>
      </w:pPr>
      <w:r>
        <w:t>Шоттың кредиті бойынша еңбек сіңірілмеген сыйлықақылар резерві бойынша қайта сақтандыру активтерін қалыптастыруға байланысты кірістер сомасы жазылады.</w:t>
      </w:r>
    </w:p>
    <w:p w:rsidR="00CB098C" w:rsidRDefault="00182C7E">
      <w:pPr>
        <w:pStyle w:val="a3"/>
        <w:ind w:right="349"/>
      </w:pPr>
      <w:r>
        <w:t>Шоттың дебеті бойынша кірістер сомаларын № 5610 баланстық шотқа есептен шығару жүргізіледі.</w:t>
      </w:r>
    </w:p>
    <w:p w:rsidR="00CB098C" w:rsidRDefault="00182C7E">
      <w:pPr>
        <w:pStyle w:val="a3"/>
        <w:ind w:right="351"/>
      </w:pPr>
      <w:r>
        <w:t>6280 51 «Болған, бірақ мәлімделмеген залалдар резерві бойынша қайта сақтандыру активтерін қалыптастырудан алынған кірістер».</w:t>
      </w:r>
    </w:p>
    <w:p w:rsidR="00CB098C" w:rsidRDefault="00182C7E">
      <w:pPr>
        <w:pStyle w:val="a3"/>
        <w:ind w:right="351"/>
      </w:pPr>
      <w:r>
        <w:t>Мақсаты: болған, бірақ мәлімделмеген залалдар резерві бойынша қайта сақтандыру активтерін қалыптастыруға байланысты кірістердің сомаларын есепке алу.</w:t>
      </w:r>
    </w:p>
    <w:p w:rsidR="00CB098C" w:rsidRDefault="00182C7E">
      <w:pPr>
        <w:pStyle w:val="a3"/>
        <w:ind w:right="351"/>
      </w:pPr>
      <w:r>
        <w:t>Шоттың кредиті бойынша болған, бірақ мәлімделмеген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1"/>
      </w:pPr>
      <w:r>
        <w:t>Шоттың дебеті бойынша кірістер сомаларын № 5610 баланстық шотқа есептен шығару жүргізіледі.</w:t>
      </w:r>
    </w:p>
    <w:p w:rsidR="00CB098C" w:rsidRDefault="00182C7E">
      <w:pPr>
        <w:pStyle w:val="a3"/>
        <w:ind w:right="347"/>
      </w:pPr>
      <w:r>
        <w:t>6280 52 «</w:t>
      </w:r>
      <w:r w:rsidR="00061577">
        <w:t>Ө</w:t>
      </w:r>
      <w:r>
        <w:t>мірді сақтандыру (қайта сақтандыру)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47"/>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spacing w:before="1"/>
        <w:ind w:right="347"/>
      </w:pPr>
      <w:r>
        <w:t xml:space="preserve">Шоттың кредиті бойынша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9"/>
      </w:pPr>
      <w:r>
        <w:t>6280 53 «Аннуитет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51"/>
      </w:pPr>
      <w:r>
        <w:t>Мақсаты: аннуитет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ind w:right="344"/>
      </w:pPr>
      <w:r>
        <w:t>Шоттың кредиті бойынша аннуитет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242" w:lineRule="auto"/>
        <w:ind w:right="344"/>
      </w:pPr>
      <w:r>
        <w:t>6280 54 «Мәлімделген, бірақ реттелмеген залалдар резерві бойынша қайта сақтандыру активтерін қалыптастырудан алынған кірістер».</w:t>
      </w:r>
    </w:p>
    <w:p w:rsidR="00CB098C" w:rsidRDefault="00182C7E">
      <w:pPr>
        <w:pStyle w:val="a3"/>
        <w:ind w:right="348"/>
      </w:pPr>
      <w:r>
        <w:t>Мақсаты: мәлімделген, бірақ реттелмеген залалдар резерві бойынша</w:t>
      </w:r>
      <w:r>
        <w:rPr>
          <w:spacing w:val="-41"/>
        </w:rPr>
        <w:t xml:space="preserve"> </w:t>
      </w:r>
      <w:r>
        <w:t>қайта сақтандыру активтерін қалыптастыруға байланысты кірістер сомаларын есепке алу.</w:t>
      </w:r>
    </w:p>
    <w:p w:rsidR="00CB098C" w:rsidRDefault="00182C7E">
      <w:pPr>
        <w:pStyle w:val="a3"/>
        <w:ind w:right="348"/>
      </w:pPr>
      <w:r>
        <w:t>Шоттың кредиті бойынша мәлімделген, бірақ реттелмеген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321" w:lineRule="exact"/>
        <w:ind w:left="826" w:firstLine="0"/>
      </w:pPr>
      <w:r>
        <w:t>7440 50 шотының аты және сипаттамасы мынадай редакцияда жазылсын:</w:t>
      </w:r>
    </w:p>
    <w:p w:rsidR="00CB098C" w:rsidRDefault="00182C7E">
      <w:pPr>
        <w:pStyle w:val="a3"/>
        <w:ind w:right="350"/>
      </w:pPr>
      <w:r>
        <w:t>«7440 50 «</w:t>
      </w:r>
      <w:r w:rsidR="00061577">
        <w:t>Ө</w:t>
      </w:r>
      <w:r>
        <w:t>мірді сақтандыру (қайта сақтандыру)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3"/>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2"/>
      </w:pPr>
      <w:r>
        <w:t xml:space="preserve">Шоттың дебеті бойынша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242" w:lineRule="auto"/>
        <w:ind w:right="352"/>
      </w:pPr>
      <w:r>
        <w:t>Шоттың кредиті бойынша шығыстар сомаларын № 5610 баланстық шотқа есептен шығару жүргізіледі.»;</w:t>
      </w:r>
    </w:p>
    <w:p w:rsidR="00CB098C" w:rsidRDefault="00182C7E">
      <w:pPr>
        <w:pStyle w:val="a3"/>
        <w:ind w:right="355"/>
      </w:pPr>
      <w:r>
        <w:t>7440 51 шотының сипаттамасынан кейін мынадай мазмұндағы 7440 52 шотының аты мен сипаттамасымен толықтырылсын:</w:t>
      </w:r>
    </w:p>
    <w:p w:rsidR="00CB098C" w:rsidRDefault="00182C7E">
      <w:pPr>
        <w:pStyle w:val="a3"/>
        <w:ind w:right="349"/>
      </w:pPr>
      <w:r>
        <w:t>«7440 52 «Аннуитет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1"/>
      </w:pPr>
      <w:r>
        <w:t>Мақсаты: аннуитет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0"/>
      </w:pPr>
      <w:r>
        <w:t>Шоттың дебеті бойынша аннуитет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321" w:lineRule="exact"/>
        <w:ind w:left="826" w:firstLine="0"/>
      </w:pPr>
      <w:r>
        <w:t>Шоттың кредиті бойынша шығыстар сомаларын № 5610 баланстық шотқа</w:t>
      </w:r>
    </w:p>
    <w:p w:rsidR="00CB098C" w:rsidRDefault="00CB098C">
      <w:pPr>
        <w:spacing w:line="321" w:lineRule="exact"/>
        <w:sectPr w:rsidR="00CB098C">
          <w:pgSz w:w="11910" w:h="16850"/>
          <w:pgMar w:top="1320" w:right="500" w:bottom="280" w:left="1300" w:header="715" w:footer="0" w:gutter="0"/>
          <w:cols w:space="720"/>
        </w:sectPr>
      </w:pPr>
    </w:p>
    <w:p w:rsidR="00CB098C" w:rsidRDefault="00182C7E">
      <w:pPr>
        <w:pStyle w:val="a3"/>
        <w:spacing w:before="79"/>
        <w:ind w:left="826" w:right="6380" w:hanging="708"/>
      </w:pPr>
      <w:r>
        <w:t>есептен шығару жүргізіледі.»; 2-параграфта:</w:t>
      </w:r>
    </w:p>
    <w:p w:rsidR="00CB098C" w:rsidRDefault="00182C7E">
      <w:pPr>
        <w:pStyle w:val="a3"/>
        <w:spacing w:line="321" w:lineRule="exact"/>
        <w:ind w:left="826" w:firstLine="0"/>
      </w:pPr>
      <w:r>
        <w:t>8120 шотының аты және сипаттамасы мынадай редакцияда</w:t>
      </w:r>
      <w:r>
        <w:rPr>
          <w:spacing w:val="-25"/>
        </w:rPr>
        <w:t xml:space="preserve"> </w:t>
      </w:r>
      <w:r>
        <w:t>жазылсын:</w:t>
      </w:r>
    </w:p>
    <w:p w:rsidR="00CB098C" w:rsidRDefault="00182C7E">
      <w:pPr>
        <w:pStyle w:val="a3"/>
        <w:spacing w:line="322" w:lineRule="exact"/>
        <w:ind w:left="826" w:firstLine="0"/>
      </w:pPr>
      <w:r>
        <w:t>«8120 «Қабылданған кепілдіктер бойынша ықтимал талаптар»</w:t>
      </w:r>
      <w:r>
        <w:rPr>
          <w:spacing w:val="-25"/>
        </w:rPr>
        <w:t xml:space="preserve"> </w:t>
      </w:r>
      <w:r>
        <w:t>(актив).</w:t>
      </w:r>
    </w:p>
    <w:p w:rsidR="00CB098C" w:rsidRDefault="00182C7E">
      <w:pPr>
        <w:pStyle w:val="a3"/>
        <w:spacing w:line="242" w:lineRule="auto"/>
        <w:ind w:right="351"/>
      </w:pPr>
      <w:r>
        <w:t>Мақсаты: ұйым қабылдаған кепілдіктер бойынша ұйымның басқа тұлғаларға ықтимал талаптарының сомаларын есепке алу.</w:t>
      </w:r>
    </w:p>
    <w:p w:rsidR="00CB098C" w:rsidRDefault="00182C7E">
      <w:pPr>
        <w:pStyle w:val="a3"/>
        <w:ind w:right="353"/>
      </w:pPr>
      <w:r>
        <w:t>Шоттың дебеті бойынша ұйым қабылдаған кепілдіктер бойынша ұйымның басқа тұлғаларға ықтимал талаптарының сомасы жазылады.</w:t>
      </w:r>
    </w:p>
    <w:p w:rsidR="00CB098C" w:rsidRDefault="00182C7E">
      <w:pPr>
        <w:pStyle w:val="a3"/>
        <w:ind w:right="352"/>
      </w:pPr>
      <w:r>
        <w:t>Шоттың кредиті бойынша ұйымның қабылданған кепілдіктер бойынша басқа тұлғаға ықтимал талаптарының сомаларын оларды жою кезінде есептен шығару жүргізіледі.»;</w:t>
      </w:r>
    </w:p>
    <w:p w:rsidR="00CB098C" w:rsidRDefault="00182C7E">
      <w:pPr>
        <w:pStyle w:val="a3"/>
        <w:ind w:left="826" w:firstLine="0"/>
      </w:pPr>
      <w:r>
        <w:t>8420 шотының аты және сипаттамасы мынадай редакцияда жазылсын:</w:t>
      </w:r>
    </w:p>
    <w:p w:rsidR="00CB098C" w:rsidRDefault="00182C7E">
      <w:pPr>
        <w:pStyle w:val="a3"/>
        <w:ind w:right="352"/>
      </w:pPr>
      <w:r>
        <w:t>«8420 «Қабылданған кепілдіктер бойынша талаптарды ықтимал азайту» (пассив).</w:t>
      </w:r>
    </w:p>
    <w:p w:rsidR="00CB098C" w:rsidRDefault="00182C7E">
      <w:pPr>
        <w:pStyle w:val="a3"/>
        <w:ind w:right="351"/>
      </w:pPr>
      <w:r>
        <w:t>Мақсаты: ұйым қабылдаған кепілдіктер бойынша ұйымның басқа тұлғаларға талаптарын ықтимал азайтудың сомаларын есепке алу.</w:t>
      </w:r>
    </w:p>
    <w:p w:rsidR="00CB098C" w:rsidRDefault="00182C7E">
      <w:pPr>
        <w:pStyle w:val="a3"/>
        <w:ind w:right="352"/>
      </w:pPr>
      <w:r>
        <w:t>Шоттың кредиті бойынша ұйым қабылдаған кепілдіктер бойынша ұйымның басқа тұлғаларға талаптарын ықтимал азайтудың сомасы жазылады.</w:t>
      </w:r>
    </w:p>
    <w:p w:rsidR="00CB098C" w:rsidRDefault="00182C7E">
      <w:pPr>
        <w:pStyle w:val="a3"/>
        <w:ind w:right="346"/>
      </w:pPr>
      <w:r>
        <w:t>Шоттың дебеті бойынша жою кезінде қабылдаған кепілдіктер бойынша ұйымның басқа тұлғаларға талаптарын ықтимал азайтудың сомаларын есептен шығару жүргізіледі.»;</w:t>
      </w:r>
    </w:p>
    <w:p w:rsidR="00CB098C" w:rsidRDefault="00182C7E">
      <w:pPr>
        <w:pStyle w:val="a3"/>
        <w:spacing w:line="321" w:lineRule="exact"/>
        <w:ind w:left="826" w:firstLine="0"/>
        <w:jc w:val="left"/>
      </w:pPr>
      <w:r>
        <w:t>3-параграфта:</w:t>
      </w:r>
    </w:p>
    <w:p w:rsidR="00CB098C" w:rsidRDefault="00182C7E">
      <w:pPr>
        <w:pStyle w:val="a3"/>
        <w:spacing w:line="322" w:lineRule="exact"/>
        <w:ind w:left="826" w:firstLine="0"/>
        <w:jc w:val="left"/>
      </w:pPr>
      <w:r>
        <w:t>8730 шотының н</w:t>
      </w:r>
      <w:r w:rsidR="00061577">
        <w:t>ө</w:t>
      </w:r>
      <w:r>
        <w:t>мірі, аты және сипаттамасы алынып тасталсын;</w:t>
      </w:r>
    </w:p>
    <w:p w:rsidR="00CB098C" w:rsidRDefault="00182C7E">
      <w:pPr>
        <w:pStyle w:val="a3"/>
        <w:ind w:left="826" w:firstLine="0"/>
        <w:jc w:val="left"/>
      </w:pPr>
      <w:r>
        <w:t>8970 шотының аты және сипаттамасы мынадай редакцияда жазылсын:</w:t>
      </w:r>
    </w:p>
    <w:p w:rsidR="00CB098C" w:rsidRDefault="00182C7E">
      <w:pPr>
        <w:pStyle w:val="a3"/>
        <w:spacing w:line="322" w:lineRule="exact"/>
        <w:ind w:left="826" w:firstLine="0"/>
        <w:jc w:val="left"/>
      </w:pPr>
      <w:r>
        <w:t>«8970 «Депо» шоты».</w:t>
      </w:r>
    </w:p>
    <w:p w:rsidR="00CB098C" w:rsidRDefault="00182C7E">
      <w:pPr>
        <w:pStyle w:val="a3"/>
        <w:ind w:right="346"/>
      </w:pPr>
      <w:r>
        <w:t>Мақсаты: брокерлік қызметтерді к</w:t>
      </w:r>
      <w:r w:rsidR="00061577">
        <w:t>ө</w:t>
      </w:r>
      <w:r>
        <w:t>рсету ж</w:t>
      </w:r>
      <w:r w:rsidR="00061577">
        <w:t>ө</w:t>
      </w:r>
      <w:r>
        <w:t>ніндегі шарттар бойынша клиенттерден қабылданған ақша сомаларын және құжаттандырылмаған нысанда к</w:t>
      </w:r>
      <w:r w:rsidR="00061577">
        <w:t>ө</w:t>
      </w:r>
      <w:r>
        <w:t>рсетілген және клиенттерге тиесілі бағалы қағаздардың санын есепке</w:t>
      </w:r>
      <w:r>
        <w:rPr>
          <w:spacing w:val="-1"/>
        </w:rPr>
        <w:t xml:space="preserve"> </w:t>
      </w:r>
      <w:r>
        <w:t>алу.</w:t>
      </w:r>
    </w:p>
    <w:p w:rsidR="00CB098C" w:rsidRDefault="00182C7E">
      <w:pPr>
        <w:pStyle w:val="a3"/>
        <w:ind w:right="351"/>
      </w:pPr>
      <w:r>
        <w:t>Шоттың кірісі бойынша брокерлік қызметтерді к</w:t>
      </w:r>
      <w:r w:rsidR="00061577">
        <w:t>ө</w:t>
      </w:r>
      <w:r>
        <w:t>рсету ж</w:t>
      </w:r>
      <w:r w:rsidR="00061577">
        <w:t>ө</w:t>
      </w:r>
      <w:r>
        <w:t>ніндегі шарттар бойынша клиенттен қабылданған ақша сомалары және құжаттандырылмаған нысанда к</w:t>
      </w:r>
      <w:r w:rsidR="00061577">
        <w:t>ө</w:t>
      </w:r>
      <w:r>
        <w:t>рсетілген және клиентке тиесілі бағалы қағаздардың саны</w:t>
      </w:r>
      <w:r>
        <w:rPr>
          <w:spacing w:val="-1"/>
        </w:rPr>
        <w:t xml:space="preserve"> </w:t>
      </w:r>
      <w:r>
        <w:t>жазылады.</w:t>
      </w:r>
    </w:p>
    <w:p w:rsidR="00CB098C" w:rsidRDefault="00182C7E">
      <w:pPr>
        <w:pStyle w:val="a3"/>
        <w:ind w:right="345"/>
      </w:pPr>
      <w:r>
        <w:t xml:space="preserve">Шоттың шығысы бойынша ақша сомасы беріліп қойған жағдайда оларды және клиентке тиесілі бағалы қағаздардың санын эмитент </w:t>
      </w:r>
      <w:r w:rsidR="00061577">
        <w:t>ө</w:t>
      </w:r>
      <w:r>
        <w:t>теген немесе сатқан не клиентке қайтарған кезде оларды есептен шығару жүргізіледі.».</w:t>
      </w:r>
    </w:p>
    <w:p w:rsidR="00CB098C" w:rsidRDefault="00182C7E">
      <w:pPr>
        <w:pStyle w:val="a4"/>
        <w:numPr>
          <w:ilvl w:val="0"/>
          <w:numId w:val="6"/>
        </w:numPr>
        <w:tabs>
          <w:tab w:val="left" w:pos="1298"/>
        </w:tabs>
        <w:ind w:right="345" w:firstLine="707"/>
        <w:jc w:val="both"/>
        <w:rPr>
          <w:sz w:val="28"/>
        </w:rPr>
      </w:pPr>
      <w:r>
        <w:rPr>
          <w:sz w:val="28"/>
        </w:rPr>
        <w:t>«Арнайы қаржы компанияларының бухгалтерлік есеп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2008 жылғы 28 қарашадағы № 100 қаулысына (Нормативтік құқықтық актілерді мемлекеттік тіркеу тізілімінде № 5434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48"/>
      </w:pPr>
      <w:r>
        <w:t>к</w:t>
      </w:r>
      <w:r w:rsidR="00061577">
        <w:t>ө</w:t>
      </w:r>
      <w:r>
        <w:t>рсетілген қаулымен бекітілген Арнайы қаржы компанияларының бухгалтерлік есеп жүргізуі ж</w:t>
      </w:r>
      <w:r w:rsidR="00061577">
        <w:t>ө</w:t>
      </w:r>
      <w:r>
        <w:t>ніндегі нұсқаулықта:</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1-тармақ мынадай редакцияда жазылсын:</w:t>
      </w:r>
    </w:p>
    <w:p w:rsidR="00CB098C" w:rsidRDefault="00182C7E">
      <w:pPr>
        <w:pStyle w:val="a3"/>
        <w:ind w:right="345"/>
      </w:pPr>
      <w:r>
        <w:t>«1. Осы Нұсқаулық «Қазақстан Республикасының Ұлттық Банкі туралы» 1995 жылғы 30 наурыздағы, «Жобалық қаржыландыру және секьюритилендіру туралы» 2006 жылғы 20 ақпандағы,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әзірленген және арнайы қаржы компанияларының (бұдан әрі – ұйым) бухгалтерлік есепті жүргізуін толықтырады.».</w:t>
      </w:r>
    </w:p>
    <w:p w:rsidR="00CB098C" w:rsidRDefault="00182C7E">
      <w:pPr>
        <w:pStyle w:val="a4"/>
        <w:numPr>
          <w:ilvl w:val="0"/>
          <w:numId w:val="6"/>
        </w:numPr>
        <w:tabs>
          <w:tab w:val="left" w:pos="1235"/>
        </w:tabs>
        <w:ind w:firstLine="707"/>
        <w:jc w:val="both"/>
        <w:rPr>
          <w:sz w:val="28"/>
        </w:rPr>
      </w:pPr>
      <w:r>
        <w:rPr>
          <w:sz w:val="28"/>
        </w:rPr>
        <w:t>«Исламдық арнайы қаржы компанияларының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20 наурыздағы № 25 қаулысына (Нормативтік құқықтық актілерді мемлекеттік тіркеу тізілімінде № 5635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50"/>
      </w:pPr>
      <w:r>
        <w:t>к</w:t>
      </w:r>
      <w:r w:rsidR="00061577">
        <w:t>ө</w:t>
      </w:r>
      <w:r>
        <w:t>рсетілген қаулымен бекітілген Исламдық арнайы қаржы компанияларының бухгалтерлік есепті жүргізуі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ind w:right="347"/>
      </w:pPr>
      <w:r>
        <w:t>«1. Осы Нұсқаулық «Қазақстан Республикасының Ұлттық Банкі туралы» 1995 жылғы 30 наурыздағы,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 исламдық арнайы қаржы компанияларының (бұдан әрі – ұйым) бухгалтерлік есепті жүргізуін нақтылайды.»</w:t>
      </w:r>
    </w:p>
    <w:p w:rsidR="00CB098C" w:rsidRDefault="00182C7E">
      <w:pPr>
        <w:pStyle w:val="a4"/>
        <w:numPr>
          <w:ilvl w:val="0"/>
          <w:numId w:val="6"/>
        </w:numPr>
        <w:tabs>
          <w:tab w:val="left" w:pos="1307"/>
        </w:tabs>
        <w:ind w:right="346" w:firstLine="707"/>
        <w:jc w:val="both"/>
        <w:rPr>
          <w:sz w:val="28"/>
        </w:rPr>
      </w:pPr>
      <w:r>
        <w:rPr>
          <w:sz w:val="28"/>
        </w:rPr>
        <w:t>«Исламдық банктердің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27 сәуірдегі № 33 қаулысына (Нормативтік құқықтық актілерді мемлекеттік тіркеу тізілімінде № 5687 тіркелген) мынадай </w:t>
      </w:r>
      <w:r w:rsidR="00061577">
        <w:rPr>
          <w:sz w:val="28"/>
        </w:rPr>
        <w:t>ө</w:t>
      </w:r>
      <w:r>
        <w:rPr>
          <w:sz w:val="28"/>
        </w:rPr>
        <w:t>згерістер</w:t>
      </w:r>
      <w:r>
        <w:rPr>
          <w:spacing w:val="1"/>
          <w:sz w:val="28"/>
        </w:rPr>
        <w:t xml:space="preserve"> </w:t>
      </w:r>
      <w:r>
        <w:rPr>
          <w:sz w:val="28"/>
        </w:rPr>
        <w:t>енгізілсін:</w:t>
      </w:r>
    </w:p>
    <w:p w:rsidR="00CB098C" w:rsidRDefault="00182C7E">
      <w:pPr>
        <w:pStyle w:val="a3"/>
        <w:spacing w:before="1"/>
        <w:ind w:right="351"/>
      </w:pPr>
      <w:r>
        <w:t>к</w:t>
      </w:r>
      <w:r w:rsidR="00061577">
        <w:t>ө</w:t>
      </w:r>
      <w:r>
        <w:t>рсетілген қаулымен бекітілген Исламдық банктердің бухгалтерлік есепті жүргізуі ж</w:t>
      </w:r>
      <w:r w:rsidR="00061577">
        <w:t>ө</w:t>
      </w:r>
      <w:r>
        <w:t>ніндегі</w:t>
      </w:r>
      <w:r>
        <w:rPr>
          <w:spacing w:val="-2"/>
        </w:rPr>
        <w:t xml:space="preserve"> </w:t>
      </w:r>
      <w:r>
        <w:t>нұсқаулықта:</w:t>
      </w:r>
    </w:p>
    <w:p w:rsidR="00CB098C" w:rsidRDefault="00182C7E">
      <w:pPr>
        <w:pStyle w:val="a3"/>
        <w:spacing w:line="321" w:lineRule="exact"/>
        <w:ind w:left="826" w:firstLine="0"/>
      </w:pPr>
      <w:r>
        <w:t>1 және 2-тармақтар мынадай редакцияда жазылсын:</w:t>
      </w:r>
    </w:p>
    <w:p w:rsidR="00CB098C" w:rsidRDefault="00182C7E">
      <w:pPr>
        <w:pStyle w:val="a3"/>
        <w:spacing w:before="2"/>
        <w:ind w:right="350"/>
      </w:pPr>
      <w:r>
        <w:t>«1. Осы Нұсқаулық 1994 жылғы 27 желтоқсандағы Қазақстан Республикасының Азаматтық кодексіне (Жалпы б</w:t>
      </w:r>
      <w:r w:rsidR="00061577">
        <w:t>ө</w:t>
      </w:r>
      <w:r>
        <w:t>лім), 1999 жылғы 1 шілдедегі  Қазақстан  Республикасының  Азаматтық  кодексіне  (Ерекше</w:t>
      </w:r>
      <w:r>
        <w:rPr>
          <w:spacing w:val="-4"/>
        </w:rPr>
        <w:t xml:space="preserve"> </w:t>
      </w:r>
      <w:r>
        <w:t>б</w:t>
      </w:r>
      <w:r w:rsidR="00061577">
        <w:t>ө</w:t>
      </w:r>
      <w:r>
        <w:t>лім),</w:t>
      </w:r>
    </w:p>
    <w:p w:rsidR="00CB098C" w:rsidRDefault="00182C7E">
      <w:pPr>
        <w:pStyle w:val="a3"/>
        <w:ind w:right="344" w:firstLine="0"/>
      </w:pPr>
      <w:r>
        <w:t xml:space="preserve">«Қазақстан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w:t>
      </w:r>
      <w:r>
        <w:rPr>
          <w:spacing w:val="14"/>
        </w:rPr>
        <w:t xml:space="preserve"> </w:t>
      </w:r>
      <w:r>
        <w:t xml:space="preserve">Республикасының </w:t>
      </w:r>
      <w:r>
        <w:rPr>
          <w:spacing w:val="15"/>
        </w:rPr>
        <w:t xml:space="preserve"> </w:t>
      </w:r>
      <w:r>
        <w:t xml:space="preserve">Ұлттық </w:t>
      </w:r>
      <w:r>
        <w:rPr>
          <w:spacing w:val="13"/>
        </w:rPr>
        <w:t xml:space="preserve"> </w:t>
      </w:r>
      <w:r>
        <w:t xml:space="preserve">Банкі </w:t>
      </w:r>
      <w:r>
        <w:rPr>
          <w:spacing w:val="15"/>
        </w:rPr>
        <w:t xml:space="preserve"> </w:t>
      </w:r>
      <w:r>
        <w:t xml:space="preserve">Басқармасының </w:t>
      </w:r>
      <w:r>
        <w:rPr>
          <w:spacing w:val="12"/>
        </w:rPr>
        <w:t xml:space="preserve"> </w:t>
      </w:r>
      <w:r>
        <w:t xml:space="preserve">2011 </w:t>
      </w:r>
      <w:r>
        <w:rPr>
          <w:spacing w:val="15"/>
        </w:rPr>
        <w:t xml:space="preserve"> </w:t>
      </w:r>
      <w:r>
        <w:t xml:space="preserve">жылғы </w:t>
      </w:r>
      <w:r>
        <w:rPr>
          <w:spacing w:val="15"/>
        </w:rPr>
        <w:t xml:space="preserve"> </w:t>
      </w:r>
      <w:r>
        <w:t>31</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4" w:firstLine="0"/>
      </w:pPr>
      <w:r>
        <w:t>қаңтардағы № 3 қаулысына (Нормативтік құқықтық актілерді мемлекеттік тіркеу тізілімінде № 6793 тіркелген) сәйкес әзірленді және исламдық банктердің (бұдан әрі – банк) бухгалтерлік есепті жүргізуін</w:t>
      </w:r>
      <w:r>
        <w:rPr>
          <w:spacing w:val="-15"/>
        </w:rPr>
        <w:t xml:space="preserve"> </w:t>
      </w:r>
      <w:r>
        <w:t>нақтылайды.</w:t>
      </w:r>
    </w:p>
    <w:p w:rsidR="00CB098C" w:rsidRDefault="00182C7E">
      <w:pPr>
        <w:pStyle w:val="a3"/>
        <w:ind w:right="347"/>
      </w:pPr>
      <w:r>
        <w:t>2. Осы Нұсқаулықта «Қазақстан Республикасындағы банктер және банк қызметі туралы» 1995 жылғы 31 тамыздағы, «Бағалы қағаздар рыногы туралы» 2003 жылғы 2 шілдедегі Қазақстан Республикасының заңдарында к</w:t>
      </w:r>
      <w:r w:rsidR="00061577">
        <w:t>ө</w:t>
      </w:r>
      <w:r>
        <w:t>зделген ұғымдар пайдаланылады.».</w:t>
      </w:r>
    </w:p>
    <w:p w:rsidR="00CB098C" w:rsidRDefault="00182C7E">
      <w:pPr>
        <w:pStyle w:val="a3"/>
        <w:ind w:right="345"/>
      </w:pPr>
      <w:r>
        <w:t>5. «Қаржы нарығының жекелеген субъектілерінің бухгалтерлік есепті жүргізуі ж</w:t>
      </w:r>
      <w:r w:rsidR="00061577">
        <w:t>ө</w:t>
      </w:r>
      <w:r>
        <w:t xml:space="preserve">ніндегі нұсқаулықты бекіту туралы» Қазақстан Республикасының Ұлттық Банкі Басқармасының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w:t>
      </w:r>
      <w:r w:rsidR="00061577">
        <w:t>ө</w:t>
      </w:r>
      <w:r>
        <w:t>згерістер енгізілсін:</w:t>
      </w:r>
    </w:p>
    <w:p w:rsidR="00CB098C" w:rsidRDefault="00182C7E">
      <w:pPr>
        <w:pStyle w:val="a3"/>
        <w:ind w:right="346"/>
      </w:pPr>
      <w:r>
        <w:t>к</w:t>
      </w:r>
      <w:r w:rsidR="00061577">
        <w:t>ө</w:t>
      </w:r>
      <w:r>
        <w:t>рсетілген қаулымен бекітілген Қаржы нарығының жекелеген субъектілерінің бухгалтерлік есепті жүргізуі ж</w:t>
      </w:r>
      <w:r w:rsidR="00061577">
        <w:t>ө</w:t>
      </w:r>
      <w:r>
        <w:t>ніндегі нұсқаулықта:</w:t>
      </w:r>
    </w:p>
    <w:p w:rsidR="00CB098C" w:rsidRDefault="00182C7E">
      <w:pPr>
        <w:pStyle w:val="a3"/>
        <w:spacing w:line="321" w:lineRule="exact"/>
        <w:ind w:left="826" w:firstLine="0"/>
      </w:pPr>
      <w:r>
        <w:t>44-тармақ мынадай редакцияда жазылсын:</w:t>
      </w:r>
    </w:p>
    <w:p w:rsidR="00CB098C" w:rsidRDefault="00182C7E">
      <w:pPr>
        <w:pStyle w:val="a3"/>
        <w:spacing w:after="13"/>
        <w:ind w:right="350"/>
      </w:pPr>
      <w:r>
        <w:t xml:space="preserve">«44. </w:t>
      </w:r>
      <w:r w:rsidR="00061577">
        <w:t>Ө</w:t>
      </w:r>
      <w:r>
        <w:t xml:space="preserve">ткен кезеңдерде құрылған резервтер (провизиялар) есебінен баланстан тыс есептен шығарылған, сату үшін қолда бар бағалы қағаздарды және </w:t>
      </w:r>
      <w:r w:rsidR="00061577">
        <w:t>ө</w:t>
      </w:r>
      <w:r>
        <w:t xml:space="preserve">теуге дейін ұсталатын бағалы қағаздарды эмитент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1030</w:t>
            </w:r>
          </w:p>
        </w:tc>
        <w:tc>
          <w:tcPr>
            <w:tcW w:w="7604" w:type="dxa"/>
          </w:tcPr>
          <w:p w:rsidR="00CB098C" w:rsidRDefault="00182C7E">
            <w:pPr>
              <w:pStyle w:val="TableParagraph"/>
              <w:spacing w:line="296" w:lineRule="exact"/>
              <w:ind w:left="131"/>
              <w:rPr>
                <w:sz w:val="28"/>
              </w:rPr>
            </w:pPr>
            <w:r>
              <w:rPr>
                <w:sz w:val="28"/>
              </w:rPr>
              <w:t>Ағымдағы шоттардағы ақша қаражаты</w:t>
            </w:r>
          </w:p>
        </w:tc>
      </w:tr>
      <w:tr w:rsidR="00CB098C">
        <w:trPr>
          <w:trHeight w:val="959"/>
        </w:trPr>
        <w:tc>
          <w:tcPr>
            <w:tcW w:w="622" w:type="dxa"/>
          </w:tcPr>
          <w:p w:rsidR="00CB098C" w:rsidRDefault="00182C7E">
            <w:pPr>
              <w:pStyle w:val="TableParagraph"/>
              <w:spacing w:line="316" w:lineRule="exact"/>
              <w:ind w:right="110"/>
              <w:jc w:val="right"/>
              <w:rPr>
                <w:sz w:val="28"/>
              </w:rPr>
            </w:pPr>
            <w:r>
              <w:rPr>
                <w:sz w:val="28"/>
              </w:rPr>
              <w:t>Кт</w:t>
            </w:r>
          </w:p>
        </w:tc>
        <w:tc>
          <w:tcPr>
            <w:tcW w:w="1149" w:type="dxa"/>
          </w:tcPr>
          <w:p w:rsidR="00CB098C" w:rsidRDefault="00182C7E">
            <w:pPr>
              <w:pStyle w:val="TableParagraph"/>
              <w:spacing w:line="316" w:lineRule="exact"/>
              <w:ind w:left="108"/>
              <w:rPr>
                <w:sz w:val="28"/>
              </w:rPr>
            </w:pPr>
            <w:r>
              <w:rPr>
                <w:sz w:val="28"/>
              </w:rPr>
              <w:t>6240 01</w:t>
            </w:r>
          </w:p>
        </w:tc>
        <w:tc>
          <w:tcPr>
            <w:tcW w:w="7604" w:type="dxa"/>
          </w:tcPr>
          <w:p w:rsidR="00CB098C" w:rsidRDefault="00182C7E">
            <w:pPr>
              <w:pStyle w:val="TableParagraph"/>
              <w:spacing w:line="316" w:lineRule="exact"/>
              <w:ind w:left="131"/>
              <w:rPr>
                <w:sz w:val="28"/>
              </w:rPr>
            </w:pPr>
            <w:r>
              <w:rPr>
                <w:sz w:val="28"/>
              </w:rPr>
              <w:t xml:space="preserve">Сату үшін қолда бар және </w:t>
            </w:r>
            <w:r w:rsidR="00061577">
              <w:rPr>
                <w:sz w:val="28"/>
              </w:rPr>
              <w:t>ө</w:t>
            </w:r>
            <w:r>
              <w:rPr>
                <w:sz w:val="28"/>
              </w:rPr>
              <w:t>теуге дейін ұсталатын бағалы</w:t>
            </w:r>
          </w:p>
          <w:p w:rsidR="00CB098C" w:rsidRDefault="00182C7E">
            <w:pPr>
              <w:pStyle w:val="TableParagraph"/>
              <w:spacing w:before="4" w:line="322" w:lineRule="exact"/>
              <w:ind w:left="131"/>
              <w:rPr>
                <w:sz w:val="28"/>
              </w:rPr>
            </w:pPr>
            <w:r>
              <w:rPr>
                <w:sz w:val="28"/>
              </w:rPr>
              <w:t>қағаздар бойынша құрылған резервтерді (провизияларды) қалпына келтіруден (жоюдан) кірістер.»;</w:t>
            </w:r>
          </w:p>
        </w:tc>
      </w:tr>
    </w:tbl>
    <w:p w:rsidR="00CB098C" w:rsidRDefault="00182C7E">
      <w:pPr>
        <w:pStyle w:val="a3"/>
        <w:spacing w:before="2" w:line="322" w:lineRule="exact"/>
        <w:ind w:left="826" w:firstLine="0"/>
      </w:pPr>
      <w:r>
        <w:t>69-тармақтың 2) тармақшасы мынадай редакцияда жазылсын:</w:t>
      </w:r>
    </w:p>
    <w:p w:rsidR="00CB098C" w:rsidRDefault="00182C7E">
      <w:pPr>
        <w:pStyle w:val="a3"/>
        <w:spacing w:after="10"/>
        <w:ind w:left="826" w:firstLine="0"/>
      </w:pPr>
      <w:r>
        <w:t>«2) қабылданған кепілдік сомасын есептен шығарған кезде:</w:t>
      </w:r>
    </w:p>
    <w:tbl>
      <w:tblPr>
        <w:tblStyle w:val="TableNormal"/>
        <w:tblW w:w="0" w:type="auto"/>
        <w:tblInd w:w="634" w:type="dxa"/>
        <w:tblLayout w:type="fixed"/>
        <w:tblLook w:val="01E0" w:firstRow="1" w:lastRow="1" w:firstColumn="1" w:lastColumn="1" w:noHBand="0" w:noVBand="0"/>
      </w:tblPr>
      <w:tblGrid>
        <w:gridCol w:w="622"/>
        <w:gridCol w:w="974"/>
        <w:gridCol w:w="777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974" w:type="dxa"/>
          </w:tcPr>
          <w:p w:rsidR="00CB098C" w:rsidRDefault="00182C7E">
            <w:pPr>
              <w:pStyle w:val="TableParagraph"/>
              <w:spacing w:line="311" w:lineRule="exact"/>
              <w:ind w:left="108"/>
              <w:rPr>
                <w:sz w:val="28"/>
              </w:rPr>
            </w:pPr>
            <w:r>
              <w:rPr>
                <w:sz w:val="28"/>
              </w:rPr>
              <w:t>8420</w:t>
            </w:r>
          </w:p>
        </w:tc>
        <w:tc>
          <w:tcPr>
            <w:tcW w:w="7775" w:type="dxa"/>
          </w:tcPr>
          <w:p w:rsidR="00CB098C" w:rsidRDefault="00182C7E">
            <w:pPr>
              <w:pStyle w:val="TableParagraph"/>
              <w:spacing w:line="311" w:lineRule="exact"/>
              <w:ind w:left="306"/>
              <w:rPr>
                <w:sz w:val="28"/>
              </w:rPr>
            </w:pPr>
            <w:r>
              <w:rPr>
                <w:sz w:val="28"/>
              </w:rPr>
              <w:t>Қабылданған кепілдіктер бойынша талаптарды ықтимал</w:t>
            </w:r>
          </w:p>
          <w:p w:rsidR="00CB098C" w:rsidRDefault="00182C7E">
            <w:pPr>
              <w:pStyle w:val="TableParagraph"/>
              <w:spacing w:line="307" w:lineRule="exact"/>
              <w:ind w:left="306"/>
              <w:rPr>
                <w:sz w:val="28"/>
              </w:rPr>
            </w:pPr>
            <w:r>
              <w:rPr>
                <w:sz w:val="28"/>
              </w:rPr>
              <w:t>азайту</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974" w:type="dxa"/>
          </w:tcPr>
          <w:p w:rsidR="00CB098C" w:rsidRDefault="00182C7E">
            <w:pPr>
              <w:pStyle w:val="TableParagraph"/>
              <w:spacing w:line="296" w:lineRule="exact"/>
              <w:ind w:left="108"/>
              <w:rPr>
                <w:sz w:val="28"/>
              </w:rPr>
            </w:pPr>
            <w:r>
              <w:rPr>
                <w:sz w:val="28"/>
              </w:rPr>
              <w:t>8120</w:t>
            </w:r>
          </w:p>
        </w:tc>
        <w:tc>
          <w:tcPr>
            <w:tcW w:w="7775" w:type="dxa"/>
          </w:tcPr>
          <w:p w:rsidR="00CB098C" w:rsidRDefault="00182C7E">
            <w:pPr>
              <w:pStyle w:val="TableParagraph"/>
              <w:spacing w:line="296" w:lineRule="exact"/>
              <w:ind w:left="306"/>
              <w:rPr>
                <w:sz w:val="28"/>
              </w:rPr>
            </w:pPr>
            <w:r>
              <w:rPr>
                <w:sz w:val="28"/>
              </w:rPr>
              <w:t>Қабылданған кепілдіктер бойынша ықтимал талаптар.»;</w:t>
            </w:r>
          </w:p>
        </w:tc>
      </w:tr>
    </w:tbl>
    <w:p w:rsidR="00CB098C" w:rsidRDefault="00182C7E">
      <w:pPr>
        <w:pStyle w:val="a3"/>
        <w:spacing w:line="321" w:lineRule="exact"/>
        <w:ind w:left="826" w:firstLine="0"/>
      </w:pPr>
      <w:r>
        <w:t>72 және 73-тармақтар мынадай редакцияда жазылсын:</w:t>
      </w:r>
    </w:p>
    <w:p w:rsidR="00CB098C" w:rsidRDefault="00182C7E">
      <w:pPr>
        <w:pStyle w:val="a3"/>
        <w:spacing w:after="13"/>
        <w:ind w:right="350"/>
      </w:pPr>
      <w:r>
        <w:t xml:space="preserve">«72. Егер заем шартының талаптарында мерзімі </w:t>
      </w:r>
      <w:r w:rsidR="00061577">
        <w:t>ө</w:t>
      </w:r>
      <w:r>
        <w:t xml:space="preserve">ткен сыйақыға тұрақсыздық айыбын (айыппұл, </w:t>
      </w:r>
      <w:r w:rsidR="00061577">
        <w:t>ө</w:t>
      </w:r>
      <w:r>
        <w:t>сімпұл) есептеу к</w:t>
      </w:r>
      <w:r w:rsidR="00061577">
        <w:t>ө</w:t>
      </w:r>
      <w:r>
        <w:t>зделсе,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54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90" w:right="109"/>
              <w:jc w:val="center"/>
              <w:rPr>
                <w:sz w:val="28"/>
              </w:rPr>
            </w:pPr>
            <w:r>
              <w:rPr>
                <w:sz w:val="28"/>
              </w:rPr>
              <w:t>1280 09</w:t>
            </w:r>
          </w:p>
        </w:tc>
        <w:tc>
          <w:tcPr>
            <w:tcW w:w="6547"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1149" w:type="dxa"/>
          </w:tcPr>
          <w:p w:rsidR="00CB098C" w:rsidRDefault="00182C7E">
            <w:pPr>
              <w:pStyle w:val="TableParagraph"/>
              <w:spacing w:line="296" w:lineRule="exact"/>
              <w:ind w:left="90" w:right="109"/>
              <w:jc w:val="center"/>
              <w:rPr>
                <w:sz w:val="28"/>
              </w:rPr>
            </w:pPr>
            <w:r>
              <w:rPr>
                <w:sz w:val="28"/>
              </w:rPr>
              <w:t>6280 08</w:t>
            </w:r>
          </w:p>
        </w:tc>
        <w:tc>
          <w:tcPr>
            <w:tcW w:w="6547" w:type="dxa"/>
          </w:tcPr>
          <w:p w:rsidR="00CB098C" w:rsidRDefault="00182C7E">
            <w:pPr>
              <w:pStyle w:val="TableParagraph"/>
              <w:spacing w:line="296" w:lineRule="exact"/>
              <w:ind w:left="131"/>
              <w:rPr>
                <w:sz w:val="28"/>
              </w:rPr>
            </w:pPr>
            <w:r>
              <w:rPr>
                <w:sz w:val="28"/>
              </w:rPr>
              <w:t xml:space="preserve">Тұрақсыздық айыбы (айыппұл, </w:t>
            </w:r>
            <w:r w:rsidR="00061577">
              <w:rPr>
                <w:sz w:val="28"/>
              </w:rPr>
              <w:t>ө</w:t>
            </w:r>
            <w:r>
              <w:rPr>
                <w:sz w:val="28"/>
              </w:rPr>
              <w:t>сімпұл).</w:t>
            </w:r>
          </w:p>
        </w:tc>
      </w:tr>
    </w:tbl>
    <w:p w:rsidR="00CB098C" w:rsidRDefault="00182C7E">
      <w:pPr>
        <w:pStyle w:val="a3"/>
        <w:spacing w:after="12"/>
        <w:ind w:right="352"/>
      </w:pPr>
      <w:r>
        <w:t xml:space="preserve">73. Берілген заем бойынша мерзімі </w:t>
      </w:r>
      <w:r w:rsidR="00061577">
        <w:t>ө</w:t>
      </w:r>
      <w:r>
        <w:t xml:space="preserve">ткен сыйақыны және тұрақсыздық айыбын (айыппұл, </w:t>
      </w:r>
      <w:r w:rsidR="00061577">
        <w:t>ө</w:t>
      </w:r>
      <w:r>
        <w:t>сімпұл) т</w:t>
      </w:r>
      <w:r w:rsidR="00061577">
        <w:t>ө</w:t>
      </w:r>
      <w:r>
        <w:t>леген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83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6834"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1"/>
        </w:trPr>
        <w:tc>
          <w:tcPr>
            <w:tcW w:w="622" w:type="dxa"/>
          </w:tcPr>
          <w:p w:rsidR="00CB098C" w:rsidRDefault="00CB098C">
            <w:pPr>
              <w:pStyle w:val="TableParagraph"/>
              <w:rPr>
                <w:sz w:val="24"/>
              </w:rPr>
            </w:pPr>
          </w:p>
        </w:tc>
        <w:tc>
          <w:tcPr>
            <w:tcW w:w="1149" w:type="dxa"/>
          </w:tcPr>
          <w:p w:rsidR="00CB098C" w:rsidRDefault="00182C7E">
            <w:pPr>
              <w:pStyle w:val="TableParagraph"/>
              <w:spacing w:line="302" w:lineRule="exact"/>
              <w:ind w:left="108"/>
              <w:rPr>
                <w:sz w:val="28"/>
              </w:rPr>
            </w:pPr>
            <w:r>
              <w:rPr>
                <w:sz w:val="28"/>
              </w:rPr>
              <w:t>1030</w:t>
            </w:r>
          </w:p>
        </w:tc>
        <w:tc>
          <w:tcPr>
            <w:tcW w:w="6834" w:type="dxa"/>
          </w:tcPr>
          <w:p w:rsidR="00CB098C" w:rsidRDefault="00182C7E">
            <w:pPr>
              <w:pStyle w:val="TableParagraph"/>
              <w:spacing w:line="302" w:lineRule="exact"/>
              <w:ind w:left="131"/>
              <w:rPr>
                <w:sz w:val="28"/>
              </w:rPr>
            </w:pPr>
            <w:r>
              <w:rPr>
                <w:sz w:val="28"/>
              </w:rPr>
              <w:t>Ағымдағы шоттардағы ақша қаражаты</w:t>
            </w:r>
          </w:p>
        </w:tc>
      </w:tr>
      <w:tr w:rsidR="00CB098C">
        <w:trPr>
          <w:trHeight w:val="321"/>
        </w:trPr>
        <w:tc>
          <w:tcPr>
            <w:tcW w:w="622" w:type="dxa"/>
          </w:tcPr>
          <w:p w:rsidR="00CB098C" w:rsidRDefault="00182C7E">
            <w:pPr>
              <w:pStyle w:val="TableParagraph"/>
              <w:spacing w:line="302" w:lineRule="exact"/>
              <w:ind w:right="110"/>
              <w:jc w:val="right"/>
              <w:rPr>
                <w:sz w:val="28"/>
              </w:rPr>
            </w:pPr>
            <w:r>
              <w:rPr>
                <w:sz w:val="28"/>
              </w:rPr>
              <w:t>Кт</w:t>
            </w:r>
          </w:p>
        </w:tc>
        <w:tc>
          <w:tcPr>
            <w:tcW w:w="1149" w:type="dxa"/>
          </w:tcPr>
          <w:p w:rsidR="00CB098C" w:rsidRDefault="00182C7E">
            <w:pPr>
              <w:pStyle w:val="TableParagraph"/>
              <w:spacing w:line="302" w:lineRule="exact"/>
              <w:ind w:left="108"/>
              <w:rPr>
                <w:sz w:val="28"/>
              </w:rPr>
            </w:pPr>
            <w:r>
              <w:rPr>
                <w:sz w:val="28"/>
              </w:rPr>
              <w:t>1270 29</w:t>
            </w:r>
          </w:p>
        </w:tc>
        <w:tc>
          <w:tcPr>
            <w:tcW w:w="6834" w:type="dxa"/>
          </w:tcPr>
          <w:p w:rsidR="00CB098C" w:rsidRDefault="00182C7E">
            <w:pPr>
              <w:pStyle w:val="TableParagraph"/>
              <w:spacing w:line="302" w:lineRule="exact"/>
              <w:ind w:left="131"/>
              <w:rPr>
                <w:sz w:val="28"/>
              </w:rPr>
            </w:pPr>
            <w:r>
              <w:rPr>
                <w:sz w:val="28"/>
              </w:rPr>
              <w:t xml:space="preserve">Сыйақы түріндегі мерзімі </w:t>
            </w:r>
            <w:r w:rsidR="00061577">
              <w:rPr>
                <w:sz w:val="28"/>
              </w:rPr>
              <w:t>ө</w:t>
            </w:r>
            <w:r>
              <w:rPr>
                <w:sz w:val="28"/>
              </w:rPr>
              <w:t>ткен кірістер</w:t>
            </w:r>
          </w:p>
        </w:tc>
      </w:tr>
      <w:tr w:rsidR="00CB098C">
        <w:trPr>
          <w:trHeight w:val="316"/>
        </w:trPr>
        <w:tc>
          <w:tcPr>
            <w:tcW w:w="622" w:type="dxa"/>
          </w:tcPr>
          <w:p w:rsidR="00CB098C" w:rsidRDefault="00CB098C">
            <w:pPr>
              <w:pStyle w:val="TableParagraph"/>
              <w:rPr>
                <w:sz w:val="24"/>
              </w:rPr>
            </w:pPr>
          </w:p>
        </w:tc>
        <w:tc>
          <w:tcPr>
            <w:tcW w:w="1149" w:type="dxa"/>
          </w:tcPr>
          <w:p w:rsidR="00CB098C" w:rsidRDefault="00182C7E">
            <w:pPr>
              <w:pStyle w:val="TableParagraph"/>
              <w:spacing w:line="296" w:lineRule="exact"/>
              <w:ind w:left="108"/>
              <w:rPr>
                <w:sz w:val="28"/>
              </w:rPr>
            </w:pPr>
            <w:r>
              <w:rPr>
                <w:sz w:val="28"/>
              </w:rPr>
              <w:t>1280 09</w:t>
            </w:r>
          </w:p>
        </w:tc>
        <w:tc>
          <w:tcPr>
            <w:tcW w:w="6834"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bl>
    <w:p w:rsidR="00CB098C" w:rsidRDefault="00182C7E">
      <w:pPr>
        <w:pStyle w:val="a3"/>
        <w:ind w:left="826" w:firstLine="0"/>
      </w:pPr>
      <w:r>
        <w:t>79 және 80-тармақтар мынадай редакцияда жазылсын: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after="11"/>
        <w:ind w:right="352"/>
      </w:pPr>
      <w:r>
        <w:t>«79. Заемдарды есептен шығарған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1149" w:type="dxa"/>
          </w:tcPr>
          <w:p w:rsidR="00CB098C" w:rsidRDefault="00182C7E">
            <w:pPr>
              <w:pStyle w:val="TableParagraph"/>
              <w:spacing w:line="311" w:lineRule="exact"/>
              <w:ind w:left="90" w:right="109"/>
              <w:jc w:val="center"/>
              <w:rPr>
                <w:sz w:val="28"/>
              </w:rPr>
            </w:pPr>
            <w:r>
              <w:rPr>
                <w:sz w:val="28"/>
              </w:rPr>
              <w:t>1290 21</w:t>
            </w:r>
          </w:p>
        </w:tc>
        <w:tc>
          <w:tcPr>
            <w:tcW w:w="7605" w:type="dxa"/>
          </w:tcPr>
          <w:p w:rsidR="00CB098C" w:rsidRDefault="00182C7E">
            <w:pPr>
              <w:pStyle w:val="TableParagraph"/>
              <w:spacing w:line="311" w:lineRule="exact"/>
              <w:ind w:left="131"/>
              <w:rPr>
                <w:sz w:val="28"/>
              </w:rPr>
            </w:pPr>
            <w:r>
              <w:rPr>
                <w:sz w:val="28"/>
              </w:rPr>
              <w:t>Клиенттерге берілген заемдар бойынша зияндарды жабуға</w:t>
            </w:r>
          </w:p>
          <w:p w:rsidR="00CB098C" w:rsidRDefault="00182C7E">
            <w:pPr>
              <w:pStyle w:val="TableParagraph"/>
              <w:spacing w:line="307" w:lineRule="exact"/>
              <w:ind w:left="131"/>
              <w:rPr>
                <w:sz w:val="28"/>
              </w:rPr>
            </w:pPr>
            <w:r>
              <w:rPr>
                <w:sz w:val="28"/>
              </w:rPr>
              <w:t>арналған резервтер (провизиялар)</w:t>
            </w:r>
          </w:p>
        </w:tc>
      </w:tr>
      <w:tr w:rsidR="00CB098C">
        <w:trPr>
          <w:trHeight w:val="322"/>
        </w:trPr>
        <w:tc>
          <w:tcPr>
            <w:tcW w:w="622" w:type="dxa"/>
          </w:tcPr>
          <w:p w:rsidR="00CB098C" w:rsidRDefault="00182C7E">
            <w:pPr>
              <w:pStyle w:val="TableParagraph"/>
              <w:spacing w:line="303" w:lineRule="exact"/>
              <w:ind w:right="110"/>
              <w:jc w:val="right"/>
              <w:rPr>
                <w:sz w:val="28"/>
              </w:rPr>
            </w:pPr>
            <w:r>
              <w:rPr>
                <w:sz w:val="28"/>
              </w:rPr>
              <w:t>Кт</w:t>
            </w:r>
          </w:p>
        </w:tc>
        <w:tc>
          <w:tcPr>
            <w:tcW w:w="1149" w:type="dxa"/>
          </w:tcPr>
          <w:p w:rsidR="00CB098C" w:rsidRDefault="00182C7E">
            <w:pPr>
              <w:pStyle w:val="TableParagraph"/>
              <w:spacing w:line="303" w:lineRule="exact"/>
              <w:ind w:left="90" w:right="109"/>
              <w:jc w:val="center"/>
              <w:rPr>
                <w:sz w:val="28"/>
              </w:rPr>
            </w:pPr>
            <w:r>
              <w:rPr>
                <w:sz w:val="28"/>
              </w:rPr>
              <w:t>1110 21</w:t>
            </w:r>
          </w:p>
        </w:tc>
        <w:tc>
          <w:tcPr>
            <w:tcW w:w="7605" w:type="dxa"/>
          </w:tcPr>
          <w:p w:rsidR="00CB098C" w:rsidRDefault="00182C7E">
            <w:pPr>
              <w:pStyle w:val="TableParagraph"/>
              <w:spacing w:line="303" w:lineRule="exact"/>
              <w:ind w:left="131"/>
              <w:rPr>
                <w:sz w:val="28"/>
              </w:rPr>
            </w:pPr>
            <w:r>
              <w:rPr>
                <w:sz w:val="28"/>
              </w:rPr>
              <w:t>Клиенттерге берілген қысқа мерзімді заемдар</w:t>
            </w:r>
          </w:p>
        </w:tc>
      </w:tr>
      <w:tr w:rsidR="00CB098C">
        <w:trPr>
          <w:trHeight w:val="317"/>
        </w:trPr>
        <w:tc>
          <w:tcPr>
            <w:tcW w:w="622" w:type="dxa"/>
          </w:tcPr>
          <w:p w:rsidR="00CB098C" w:rsidRDefault="00CB098C">
            <w:pPr>
              <w:pStyle w:val="TableParagraph"/>
              <w:rPr>
                <w:sz w:val="24"/>
              </w:rPr>
            </w:pPr>
          </w:p>
        </w:tc>
        <w:tc>
          <w:tcPr>
            <w:tcW w:w="1149" w:type="dxa"/>
          </w:tcPr>
          <w:p w:rsidR="00CB098C" w:rsidRDefault="00182C7E">
            <w:pPr>
              <w:pStyle w:val="TableParagraph"/>
              <w:spacing w:line="297" w:lineRule="exact"/>
              <w:ind w:left="90" w:right="109"/>
              <w:jc w:val="center"/>
              <w:rPr>
                <w:sz w:val="28"/>
              </w:rPr>
            </w:pPr>
            <w:r>
              <w:rPr>
                <w:sz w:val="28"/>
              </w:rPr>
              <w:t>2010 21</w:t>
            </w:r>
          </w:p>
        </w:tc>
        <w:tc>
          <w:tcPr>
            <w:tcW w:w="7605" w:type="dxa"/>
          </w:tcPr>
          <w:p w:rsidR="00CB098C" w:rsidRDefault="00182C7E">
            <w:pPr>
              <w:pStyle w:val="TableParagraph"/>
              <w:spacing w:line="297" w:lineRule="exact"/>
              <w:ind w:left="131"/>
              <w:rPr>
                <w:sz w:val="28"/>
              </w:rPr>
            </w:pPr>
            <w:r>
              <w:rPr>
                <w:sz w:val="28"/>
              </w:rPr>
              <w:t>Клиенттерге берілген ұзақ мерзімді заемдар.</w:t>
            </w:r>
          </w:p>
        </w:tc>
      </w:tr>
    </w:tbl>
    <w:p w:rsidR="00CB098C" w:rsidRDefault="00182C7E">
      <w:pPr>
        <w:pStyle w:val="a3"/>
        <w:spacing w:after="10"/>
        <w:ind w:right="353"/>
      </w:pPr>
      <w:r>
        <w:t xml:space="preserve">80. Борышкер сол кезеңде құрылған резервтер (провизиялар) есебінен балансқа есептен шығарылған заем бойынша берешекті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7607"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2"/>
        </w:trPr>
        <w:tc>
          <w:tcPr>
            <w:tcW w:w="622" w:type="dxa"/>
          </w:tcPr>
          <w:p w:rsidR="00CB098C" w:rsidRDefault="00CB098C">
            <w:pPr>
              <w:pStyle w:val="TableParagraph"/>
              <w:rPr>
                <w:sz w:val="24"/>
              </w:rPr>
            </w:pPr>
          </w:p>
        </w:tc>
        <w:tc>
          <w:tcPr>
            <w:tcW w:w="1149" w:type="dxa"/>
          </w:tcPr>
          <w:p w:rsidR="00CB098C" w:rsidRDefault="00182C7E">
            <w:pPr>
              <w:pStyle w:val="TableParagraph"/>
              <w:spacing w:line="303" w:lineRule="exact"/>
              <w:ind w:left="108"/>
              <w:rPr>
                <w:sz w:val="28"/>
              </w:rPr>
            </w:pPr>
            <w:r>
              <w:rPr>
                <w:sz w:val="28"/>
              </w:rPr>
              <w:t>1030</w:t>
            </w:r>
          </w:p>
        </w:tc>
        <w:tc>
          <w:tcPr>
            <w:tcW w:w="7607" w:type="dxa"/>
          </w:tcPr>
          <w:p w:rsidR="00CB098C" w:rsidRDefault="00182C7E">
            <w:pPr>
              <w:pStyle w:val="TableParagraph"/>
              <w:spacing w:line="303" w:lineRule="exact"/>
              <w:ind w:left="131"/>
              <w:rPr>
                <w:sz w:val="28"/>
              </w:rPr>
            </w:pPr>
            <w:r>
              <w:rPr>
                <w:sz w:val="28"/>
              </w:rPr>
              <w:t>Ағымдағы шоттардағы ақша қаражаты</w:t>
            </w:r>
          </w:p>
        </w:tc>
      </w:tr>
      <w:tr w:rsidR="00CB098C">
        <w:trPr>
          <w:trHeight w:val="961"/>
        </w:trPr>
        <w:tc>
          <w:tcPr>
            <w:tcW w:w="622" w:type="dxa"/>
          </w:tcPr>
          <w:p w:rsidR="00CB098C" w:rsidRDefault="00182C7E">
            <w:pPr>
              <w:pStyle w:val="TableParagraph"/>
              <w:spacing w:line="317" w:lineRule="exact"/>
              <w:ind w:right="110"/>
              <w:jc w:val="right"/>
              <w:rPr>
                <w:sz w:val="28"/>
              </w:rPr>
            </w:pPr>
            <w:r>
              <w:rPr>
                <w:sz w:val="28"/>
              </w:rPr>
              <w:t>Кт</w:t>
            </w:r>
          </w:p>
        </w:tc>
        <w:tc>
          <w:tcPr>
            <w:tcW w:w="1149" w:type="dxa"/>
          </w:tcPr>
          <w:p w:rsidR="00CB098C" w:rsidRDefault="00182C7E">
            <w:pPr>
              <w:pStyle w:val="TableParagraph"/>
              <w:spacing w:line="317" w:lineRule="exact"/>
              <w:ind w:left="108"/>
              <w:rPr>
                <w:sz w:val="28"/>
              </w:rPr>
            </w:pPr>
            <w:r>
              <w:rPr>
                <w:sz w:val="28"/>
              </w:rPr>
              <w:t>6240 21</w:t>
            </w:r>
          </w:p>
        </w:tc>
        <w:tc>
          <w:tcPr>
            <w:tcW w:w="7607" w:type="dxa"/>
          </w:tcPr>
          <w:p w:rsidR="00CB098C" w:rsidRDefault="00182C7E">
            <w:pPr>
              <w:pStyle w:val="TableParagraph"/>
              <w:tabs>
                <w:tab w:val="left" w:pos="2023"/>
                <w:tab w:val="left" w:pos="3431"/>
                <w:tab w:val="left" w:pos="4767"/>
                <w:tab w:val="left" w:pos="6271"/>
              </w:tabs>
              <w:spacing w:line="317" w:lineRule="exact"/>
              <w:ind w:left="131"/>
              <w:rPr>
                <w:sz w:val="28"/>
              </w:rPr>
            </w:pPr>
            <w:r>
              <w:rPr>
                <w:sz w:val="28"/>
              </w:rPr>
              <w:t>Клиенттерге</w:t>
            </w:r>
            <w:r>
              <w:rPr>
                <w:sz w:val="28"/>
              </w:rPr>
              <w:tab/>
              <w:t>берілген</w:t>
            </w:r>
            <w:r>
              <w:rPr>
                <w:sz w:val="28"/>
              </w:rPr>
              <w:tab/>
              <w:t>заемдар</w:t>
            </w:r>
            <w:r>
              <w:rPr>
                <w:sz w:val="28"/>
              </w:rPr>
              <w:tab/>
              <w:t>бойынша</w:t>
            </w:r>
            <w:r>
              <w:rPr>
                <w:sz w:val="28"/>
              </w:rPr>
              <w:tab/>
              <w:t>құрылған</w:t>
            </w:r>
          </w:p>
          <w:p w:rsidR="00CB098C" w:rsidRDefault="00182C7E">
            <w:pPr>
              <w:pStyle w:val="TableParagraph"/>
              <w:spacing w:before="4" w:line="322" w:lineRule="exact"/>
              <w:ind w:left="131"/>
              <w:rPr>
                <w:sz w:val="28"/>
              </w:rPr>
            </w:pPr>
            <w:r>
              <w:rPr>
                <w:sz w:val="28"/>
              </w:rPr>
              <w:t>резервтерді (провизияларды) қалпына келтіруден (жоюдан) түскен кірістер.».</w:t>
            </w:r>
          </w:p>
        </w:tc>
      </w:tr>
    </w:tbl>
    <w:p w:rsidR="00CB098C" w:rsidRDefault="00182C7E">
      <w:pPr>
        <w:pStyle w:val="a4"/>
        <w:numPr>
          <w:ilvl w:val="0"/>
          <w:numId w:val="1"/>
        </w:numPr>
        <w:tabs>
          <w:tab w:val="left" w:pos="1221"/>
        </w:tabs>
        <w:ind w:firstLine="707"/>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rPr>
          <w:sz w:val="28"/>
        </w:rPr>
        <w:t>ө</w:t>
      </w:r>
      <w:r>
        <w:rPr>
          <w:sz w:val="28"/>
        </w:rPr>
        <w:t>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1"/>
          <w:sz w:val="28"/>
        </w:rPr>
        <w:t xml:space="preserve"> </w:t>
      </w:r>
      <w:r>
        <w:rPr>
          <w:sz w:val="28"/>
        </w:rPr>
        <w:t>тізілімінде</w:t>
      </w:r>
    </w:p>
    <w:p w:rsidR="00CB098C" w:rsidRDefault="00182C7E">
      <w:pPr>
        <w:pStyle w:val="a3"/>
        <w:ind w:right="352" w:firstLine="0"/>
      </w:pPr>
      <w:r>
        <w:t xml:space="preserve">№ 7118 тіркелген, 2011 жылғы 2 қарашада «Заң газеті» газетінде № 160 (1976) жарияланған) мынадай </w:t>
      </w:r>
      <w:r w:rsidR="00061577">
        <w:t>ө</w:t>
      </w:r>
      <w:r>
        <w:t>згерістер енгізілсін:</w:t>
      </w:r>
    </w:p>
    <w:p w:rsidR="00CB098C" w:rsidRDefault="00182C7E">
      <w:pPr>
        <w:pStyle w:val="a3"/>
        <w:ind w:right="349"/>
      </w:pPr>
      <w:r>
        <w:t>к</w:t>
      </w:r>
      <w:r w:rsidR="00061577">
        <w:t>ө</w:t>
      </w:r>
      <w:r>
        <w:t>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t>ө</w:t>
      </w:r>
      <w:r>
        <w:t>ніндегі нұсқаулықта:</w:t>
      </w:r>
    </w:p>
    <w:p w:rsidR="00CB098C" w:rsidRDefault="00182C7E">
      <w:pPr>
        <w:pStyle w:val="a3"/>
        <w:spacing w:before="1" w:line="322" w:lineRule="exact"/>
        <w:ind w:left="826" w:firstLine="0"/>
      </w:pPr>
      <w:r>
        <w:t>2-1-тармақ мынадай редакцияда жазылсын:</w:t>
      </w:r>
    </w:p>
    <w:p w:rsidR="00CB098C" w:rsidRDefault="00182C7E">
      <w:pPr>
        <w:pStyle w:val="a3"/>
        <w:ind w:right="344"/>
      </w:pPr>
      <w:r>
        <w:t>«2-1. Осы Нұсқаулықтың мақсаттары үшін активтің әділ құны «Зейнетақы активтерін есепке алуды және бағалауды жүзеге асыру қағидаларын бекіту туралы» Қазақстан Республикасының Ұлттық Банкі Басқармасының 2014 жылғы 26 ақпандағы № 24 қаулысына (Нормативтік құқықтық актілерді мемлекеттік тіркеу тізілімінде № 9274 тіркелген) сәйкес айқындалады.»;</w:t>
      </w:r>
    </w:p>
    <w:p w:rsidR="00CB098C" w:rsidRDefault="00182C7E">
      <w:pPr>
        <w:pStyle w:val="a3"/>
        <w:spacing w:line="322" w:lineRule="exact"/>
        <w:ind w:left="826" w:firstLine="0"/>
      </w:pPr>
      <w:r>
        <w:t>17-тармақтың 4) тармақшасы мынадай редакцияда жазылсын:</w:t>
      </w:r>
    </w:p>
    <w:p w:rsidR="00CB098C" w:rsidRDefault="00182C7E">
      <w:pPr>
        <w:pStyle w:val="a3"/>
        <w:spacing w:after="12"/>
        <w:ind w:left="826" w:firstLine="0"/>
      </w:pPr>
      <w:r>
        <w:t>«4) сатып алынған борыштық бағалы қағаздардың таза құнына: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7"/>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1140 61</w:t>
            </w:r>
          </w:p>
        </w:tc>
        <w:tc>
          <w:tcPr>
            <w:tcW w:w="7542" w:type="dxa"/>
          </w:tcPr>
          <w:p w:rsidR="00CB098C" w:rsidRDefault="00182C7E">
            <w:pPr>
              <w:pStyle w:val="TableParagraph"/>
              <w:spacing w:line="311" w:lineRule="exact"/>
              <w:ind w:left="112"/>
              <w:rPr>
                <w:sz w:val="28"/>
              </w:rPr>
            </w:pPr>
            <w:r>
              <w:rPr>
                <w:sz w:val="28"/>
              </w:rPr>
              <w:t>Әділ құны бойынша бағаланатын қысқа мерзімді</w:t>
            </w:r>
            <w:r>
              <w:rPr>
                <w:spacing w:val="60"/>
                <w:sz w:val="28"/>
              </w:rPr>
              <w:t xml:space="preserve"> </w:t>
            </w:r>
            <w:r>
              <w:rPr>
                <w:sz w:val="28"/>
              </w:rPr>
              <w:t>қаржы</w:t>
            </w:r>
          </w:p>
          <w:p w:rsidR="00CB098C" w:rsidRDefault="00182C7E">
            <w:pPr>
              <w:pStyle w:val="TableParagraph"/>
              <w:spacing w:line="307" w:lineRule="exact"/>
              <w:ind w:left="112"/>
              <w:rPr>
                <w:sz w:val="28"/>
              </w:rPr>
            </w:pPr>
            <w:r>
              <w:rPr>
                <w:sz w:val="28"/>
              </w:rPr>
              <w:t>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6" w:lineRule="exact"/>
              <w:ind w:left="125"/>
              <w:rPr>
                <w:sz w:val="28"/>
              </w:rPr>
            </w:pPr>
            <w:r>
              <w:rPr>
                <w:sz w:val="28"/>
              </w:rPr>
              <w:t>2030 61</w:t>
            </w:r>
          </w:p>
        </w:tc>
        <w:tc>
          <w:tcPr>
            <w:tcW w:w="7542" w:type="dxa"/>
          </w:tcPr>
          <w:p w:rsidR="00CB098C" w:rsidRDefault="00182C7E">
            <w:pPr>
              <w:pStyle w:val="TableParagraph"/>
              <w:spacing w:line="316" w:lineRule="exact"/>
              <w:ind w:left="112"/>
              <w:rPr>
                <w:sz w:val="28"/>
              </w:rPr>
            </w:pPr>
            <w:r>
              <w:rPr>
                <w:sz w:val="28"/>
              </w:rPr>
              <w:t>Әділ құны бойынша бағаланатын ұзақ мерзімді қаржы</w:t>
            </w:r>
          </w:p>
          <w:p w:rsidR="00CB098C" w:rsidRDefault="00182C7E">
            <w:pPr>
              <w:pStyle w:val="TableParagraph"/>
              <w:spacing w:line="308" w:lineRule="exact"/>
              <w:ind w:left="112"/>
              <w:rPr>
                <w:sz w:val="28"/>
              </w:rPr>
            </w:pPr>
            <w:r>
              <w:rPr>
                <w:sz w:val="28"/>
              </w:rPr>
              <w:t>активтері</w:t>
            </w:r>
          </w:p>
        </w:tc>
      </w:tr>
      <w:tr w:rsidR="00CB098C">
        <w:trPr>
          <w:trHeight w:val="644"/>
        </w:trPr>
        <w:tc>
          <w:tcPr>
            <w:tcW w:w="641" w:type="dxa"/>
          </w:tcPr>
          <w:p w:rsidR="00CB098C" w:rsidRDefault="00182C7E">
            <w:pPr>
              <w:pStyle w:val="TableParagraph"/>
              <w:spacing w:line="317" w:lineRule="exact"/>
              <w:ind w:right="129"/>
              <w:jc w:val="right"/>
              <w:rPr>
                <w:sz w:val="28"/>
              </w:rPr>
            </w:pPr>
            <w:r>
              <w:rPr>
                <w:sz w:val="28"/>
              </w:rPr>
              <w:t>Кт</w:t>
            </w:r>
          </w:p>
        </w:tc>
        <w:tc>
          <w:tcPr>
            <w:tcW w:w="1149" w:type="dxa"/>
          </w:tcPr>
          <w:p w:rsidR="00CB098C" w:rsidRDefault="00182C7E">
            <w:pPr>
              <w:pStyle w:val="TableParagraph"/>
              <w:spacing w:line="317"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7"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line="321" w:lineRule="exact"/>
        <w:ind w:left="826" w:firstLine="0"/>
        <w:jc w:val="left"/>
      </w:pPr>
      <w:r>
        <w:t>22-тармақта:</w:t>
      </w:r>
    </w:p>
    <w:p w:rsidR="00CB098C" w:rsidRDefault="00182C7E">
      <w:pPr>
        <w:pStyle w:val="a3"/>
        <w:ind w:left="826" w:firstLine="0"/>
        <w:jc w:val="left"/>
      </w:pPr>
      <w:r>
        <w:t>2) және 3) тармақшалары алынып тасталсын;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jc w:val="left"/>
      </w:pPr>
      <w:r>
        <w:t>4) тармақшасы мынадай редакцияда жазылсын:</w:t>
      </w:r>
    </w:p>
    <w:p w:rsidR="00CB098C" w:rsidRDefault="00182C7E">
      <w:pPr>
        <w:pStyle w:val="a3"/>
        <w:spacing w:after="10"/>
        <w:ind w:right="352"/>
      </w:pPr>
      <w:r>
        <w:t>«4) сатып алынған борыштық бағалы қағаздардың таза құнына (оның номиналдық құнынан аспайтын сомаға):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9"/>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1130 61</w:t>
            </w:r>
          </w:p>
        </w:tc>
        <w:tc>
          <w:tcPr>
            <w:tcW w:w="7542" w:type="dxa"/>
          </w:tcPr>
          <w:p w:rsidR="00CB098C" w:rsidRDefault="00182C7E">
            <w:pPr>
              <w:pStyle w:val="TableParagraph"/>
              <w:tabs>
                <w:tab w:val="left" w:pos="2730"/>
                <w:tab w:val="left" w:pos="3567"/>
                <w:tab w:val="left" w:pos="4905"/>
                <w:tab w:val="left" w:pos="6634"/>
              </w:tabs>
              <w:spacing w:line="311"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CB098C" w:rsidRDefault="00182C7E">
            <w:pPr>
              <w:pStyle w:val="TableParagraph"/>
              <w:spacing w:line="308" w:lineRule="exact"/>
              <w:ind w:left="112"/>
              <w:rPr>
                <w:sz w:val="28"/>
              </w:rPr>
            </w:pPr>
            <w:r>
              <w:rPr>
                <w:sz w:val="28"/>
              </w:rPr>
              <w:t>мерзімді қаржы 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7" w:lineRule="exact"/>
              <w:ind w:left="125"/>
              <w:rPr>
                <w:sz w:val="28"/>
              </w:rPr>
            </w:pPr>
            <w:r>
              <w:rPr>
                <w:sz w:val="28"/>
              </w:rPr>
              <w:t>2020 61</w:t>
            </w:r>
          </w:p>
        </w:tc>
        <w:tc>
          <w:tcPr>
            <w:tcW w:w="7542" w:type="dxa"/>
          </w:tcPr>
          <w:p w:rsidR="00CB098C" w:rsidRDefault="00182C7E">
            <w:pPr>
              <w:pStyle w:val="TableParagraph"/>
              <w:tabs>
                <w:tab w:val="left" w:pos="2781"/>
                <w:tab w:val="left" w:pos="3666"/>
                <w:tab w:val="left" w:pos="5049"/>
                <w:tab w:val="left" w:pos="6825"/>
              </w:tabs>
              <w:spacing w:line="317"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CB098C" w:rsidRDefault="00182C7E">
            <w:pPr>
              <w:pStyle w:val="TableParagraph"/>
              <w:spacing w:line="307" w:lineRule="exact"/>
              <w:ind w:left="112"/>
              <w:rPr>
                <w:sz w:val="28"/>
              </w:rPr>
            </w:pPr>
            <w:r>
              <w:rPr>
                <w:sz w:val="28"/>
              </w:rPr>
              <w:t>мерзімді қаржы активтері</w:t>
            </w:r>
          </w:p>
        </w:tc>
      </w:tr>
      <w:tr w:rsidR="00CB098C">
        <w:trPr>
          <w:trHeight w:val="643"/>
        </w:trPr>
        <w:tc>
          <w:tcPr>
            <w:tcW w:w="641" w:type="dxa"/>
          </w:tcPr>
          <w:p w:rsidR="00CB098C" w:rsidRDefault="00182C7E">
            <w:pPr>
              <w:pStyle w:val="TableParagraph"/>
              <w:spacing w:line="316" w:lineRule="exact"/>
              <w:ind w:right="129"/>
              <w:jc w:val="right"/>
              <w:rPr>
                <w:sz w:val="28"/>
              </w:rPr>
            </w:pPr>
            <w:r>
              <w:rPr>
                <w:sz w:val="28"/>
              </w:rPr>
              <w:t>Кт</w:t>
            </w:r>
          </w:p>
        </w:tc>
        <w:tc>
          <w:tcPr>
            <w:tcW w:w="1149" w:type="dxa"/>
          </w:tcPr>
          <w:p w:rsidR="00CB098C" w:rsidRDefault="00182C7E">
            <w:pPr>
              <w:pStyle w:val="TableParagraph"/>
              <w:spacing w:line="316"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6"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before="2"/>
        <w:ind w:left="826" w:right="2147" w:firstLine="0"/>
      </w:pPr>
      <w:r>
        <w:t>63-тармақтың 5) және 6) тармақшалары алынып тасталсын; 69-тармақтың 3) және 4) тармақшалары алынып тасталсын; 72-тармақтың 5) және 6) тармақшалары алынып тасталсын;</w:t>
      </w:r>
    </w:p>
    <w:p w:rsidR="00CB098C" w:rsidRDefault="00182C7E">
      <w:pPr>
        <w:pStyle w:val="a4"/>
        <w:numPr>
          <w:ilvl w:val="0"/>
          <w:numId w:val="1"/>
        </w:numPr>
        <w:tabs>
          <w:tab w:val="left" w:pos="1166"/>
        </w:tabs>
        <w:ind w:firstLine="707"/>
        <w:jc w:val="both"/>
        <w:rPr>
          <w:sz w:val="28"/>
        </w:rPr>
      </w:pPr>
      <w:r>
        <w:rPr>
          <w:sz w:val="28"/>
        </w:rPr>
        <w:t>«Сақтандыру және қайта сақтандыру операцияларының бухгалтерлік есебін жүргізу ж</w:t>
      </w:r>
      <w:r w:rsidR="00061577">
        <w:rPr>
          <w:sz w:val="28"/>
        </w:rPr>
        <w:t>ө</w:t>
      </w:r>
      <w:r>
        <w:rPr>
          <w:sz w:val="28"/>
        </w:rPr>
        <w:t>ніндегі нұсқаулықты бекіту туралы» Қазақстан Республикасының</w:t>
      </w:r>
      <w:r>
        <w:rPr>
          <w:spacing w:val="40"/>
          <w:sz w:val="28"/>
        </w:rPr>
        <w:t xml:space="preserve"> </w:t>
      </w:r>
      <w:r>
        <w:rPr>
          <w:sz w:val="28"/>
        </w:rPr>
        <w:t>Ұлттық</w:t>
      </w:r>
      <w:r>
        <w:rPr>
          <w:spacing w:val="43"/>
          <w:sz w:val="28"/>
        </w:rPr>
        <w:t xml:space="preserve"> </w:t>
      </w:r>
      <w:r>
        <w:rPr>
          <w:sz w:val="28"/>
        </w:rPr>
        <w:t>Банкі</w:t>
      </w:r>
      <w:r>
        <w:rPr>
          <w:spacing w:val="44"/>
          <w:sz w:val="28"/>
        </w:rPr>
        <w:t xml:space="preserve"> </w:t>
      </w:r>
      <w:r>
        <w:rPr>
          <w:sz w:val="28"/>
        </w:rPr>
        <w:t>Басқармасының</w:t>
      </w:r>
      <w:r>
        <w:rPr>
          <w:spacing w:val="40"/>
          <w:sz w:val="28"/>
        </w:rPr>
        <w:t xml:space="preserve"> </w:t>
      </w:r>
      <w:r>
        <w:rPr>
          <w:sz w:val="28"/>
        </w:rPr>
        <w:t>2013</w:t>
      </w:r>
      <w:r>
        <w:rPr>
          <w:spacing w:val="41"/>
          <w:sz w:val="28"/>
        </w:rPr>
        <w:t xml:space="preserve"> </w:t>
      </w:r>
      <w:r>
        <w:rPr>
          <w:sz w:val="28"/>
        </w:rPr>
        <w:t>жылғы</w:t>
      </w:r>
      <w:r>
        <w:rPr>
          <w:spacing w:val="41"/>
          <w:sz w:val="28"/>
        </w:rPr>
        <w:t xml:space="preserve"> </w:t>
      </w:r>
      <w:r>
        <w:rPr>
          <w:sz w:val="28"/>
        </w:rPr>
        <w:t>28</w:t>
      </w:r>
      <w:r>
        <w:rPr>
          <w:spacing w:val="41"/>
          <w:sz w:val="28"/>
        </w:rPr>
        <w:t xml:space="preserve"> </w:t>
      </w:r>
      <w:r>
        <w:rPr>
          <w:sz w:val="28"/>
        </w:rPr>
        <w:t>маусымдағы</w:t>
      </w:r>
    </w:p>
    <w:p w:rsidR="00CB098C" w:rsidRDefault="00182C7E">
      <w:pPr>
        <w:pStyle w:val="a3"/>
        <w:spacing w:line="242" w:lineRule="auto"/>
        <w:ind w:right="346" w:firstLine="0"/>
      </w:pPr>
      <w:r>
        <w:t xml:space="preserve">№ 149 қаулысына (Нормативтік құқықтық актілерді мемлекеттік тіркеу тізілімінде №  8596 тіркелген, 2013 жылғы 5 қыркүйекте  «Заң газеті» </w:t>
      </w:r>
      <w:r>
        <w:rPr>
          <w:spacing w:val="15"/>
        </w:rPr>
        <w:t xml:space="preserve"> </w:t>
      </w:r>
      <w:r>
        <w:t>газетінде</w:t>
      </w:r>
    </w:p>
    <w:p w:rsidR="00CB098C" w:rsidRDefault="00182C7E">
      <w:pPr>
        <w:pStyle w:val="a3"/>
        <w:spacing w:line="317" w:lineRule="exact"/>
        <w:ind w:firstLine="0"/>
      </w:pPr>
      <w:r>
        <w:t xml:space="preserve">№ 133 (2334) жарияланған) мынадай </w:t>
      </w:r>
      <w:r w:rsidR="00061577">
        <w:t>ө</w:t>
      </w:r>
      <w:r>
        <w:t>згеріс енгізілсін:</w:t>
      </w:r>
    </w:p>
    <w:p w:rsidR="00CB098C" w:rsidRDefault="00182C7E">
      <w:pPr>
        <w:pStyle w:val="a3"/>
        <w:ind w:right="349"/>
      </w:pPr>
      <w:r>
        <w:t>к</w:t>
      </w:r>
      <w:r w:rsidR="00061577">
        <w:t>ө</w:t>
      </w:r>
      <w:r>
        <w:t>рсетілген қаулымен бекітілген Сақтандыру және қайта сақтандыру операцияларының бухгалтерлік есебін жүргізу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spacing w:line="242" w:lineRule="auto"/>
        <w:ind w:right="346"/>
      </w:pPr>
      <w:r>
        <w:t>«1. Осы Сақтандыру және қайта сақтандыру операцияларының бухгалтерлік есебін жүргізу ж</w:t>
      </w:r>
      <w:r w:rsidR="00061577">
        <w:t>ө</w:t>
      </w:r>
      <w:r>
        <w:t>ніндегі нұсқаулық (бұдан әрі – Нұсқаулық)</w:t>
      </w:r>
    </w:p>
    <w:p w:rsidR="00CB098C" w:rsidRDefault="00182C7E">
      <w:pPr>
        <w:pStyle w:val="a3"/>
        <w:ind w:right="344" w:firstLine="0"/>
      </w:pPr>
      <w:r>
        <w:t>«Қазақстан Республикасының Ұлттық Банкi туралы» 1995 жылғы 30 наурыздағы және «Бухгалтерлiк есеп пен қаржылық есептiлiк туралы» 2007 жылғы 28 ақпандағы Қазақстан Республикасының заңдарына, халықаралық қаржылық есептiлiк стандарттарына сәйкес әзiрлендi және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нақтылайды.».</w:t>
      </w:r>
    </w:p>
    <w:sectPr w:rsidR="00CB098C">
      <w:pgSz w:w="11910" w:h="16850"/>
      <w:pgMar w:top="1320" w:right="500" w:bottom="280" w:left="13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FEB" w:rsidRDefault="00700FEB">
      <w:r>
        <w:separator/>
      </w:r>
    </w:p>
  </w:endnote>
  <w:endnote w:type="continuationSeparator" w:id="0">
    <w:p w:rsidR="00700FEB" w:rsidRDefault="0070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FEB" w:rsidRDefault="00700FEB">
      <w:r>
        <w:separator/>
      </w:r>
    </w:p>
  </w:footnote>
  <w:footnote w:type="continuationSeparator" w:id="0">
    <w:p w:rsidR="00700FEB" w:rsidRDefault="00700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577" w:rsidRPr="00061577" w:rsidRDefault="00061577" w:rsidP="00061577">
    <w:pPr>
      <w:ind w:left="119"/>
      <w:jc w:val="center"/>
      <w:rPr>
        <w:i/>
        <w:sz w:val="24"/>
      </w:rPr>
    </w:pPr>
    <w:r w:rsidRPr="00061577">
      <w:rPr>
        <w:i/>
        <w:sz w:val="24"/>
      </w:rPr>
      <w:t>Қазақстан Республикасы Әділет министрлігінде</w:t>
    </w:r>
  </w:p>
  <w:p w:rsidR="00061577" w:rsidRPr="00061577" w:rsidRDefault="00061577" w:rsidP="00061577">
    <w:pPr>
      <w:ind w:left="119"/>
      <w:jc w:val="center"/>
      <w:rPr>
        <w:i/>
        <w:sz w:val="24"/>
      </w:rPr>
    </w:pPr>
    <w:r w:rsidRPr="00061577">
      <w:rPr>
        <w:i/>
        <w:sz w:val="24"/>
      </w:rPr>
      <w:t>2015 жылғы 1 қыркүйекте № 11993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8C" w:rsidRDefault="00061577">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3833495</wp:posOffset>
              </wp:positionH>
              <wp:positionV relativeFrom="page">
                <wp:posOffset>441325</wp:posOffset>
              </wp:positionV>
              <wp:extent cx="2565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8C" w:rsidRDefault="00182C7E">
                          <w:pPr>
                            <w:pStyle w:val="a3"/>
                            <w:spacing w:before="9"/>
                            <w:ind w:left="60" w:firstLine="0"/>
                            <w:jc w:val="left"/>
                          </w:pPr>
                          <w:r>
                            <w:fldChar w:fldCharType="begin"/>
                          </w:r>
                          <w:r>
                            <w:instrText xml:space="preserve"> PAGE </w:instrText>
                          </w:r>
                          <w:r>
                            <w:fldChar w:fldCharType="separate"/>
                          </w:r>
                          <w:r w:rsidR="00B815D3">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1.85pt;margin-top:34.75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uzqg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" filled="f" stroked="f">
              <v:textbox inset="0,0,0,0">
                <w:txbxContent>
                  <w:p w:rsidR="00CB098C" w:rsidRDefault="00182C7E">
                    <w:pPr>
                      <w:pStyle w:val="a3"/>
                      <w:spacing w:before="9"/>
                      <w:ind w:left="60" w:firstLine="0"/>
                      <w:jc w:val="left"/>
                    </w:pPr>
                    <w:r>
                      <w:fldChar w:fldCharType="begin"/>
                    </w:r>
                    <w:r>
                      <w:instrText xml:space="preserve"> PAGE </w:instrText>
                    </w:r>
                    <w:r>
                      <w:fldChar w:fldCharType="separate"/>
                    </w:r>
                    <w:r w:rsidR="00B815D3">
                      <w:rPr>
                        <w:noProof/>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576"/>
    <w:multiLevelType w:val="hybridMultilevel"/>
    <w:tmpl w:val="DC60E5DA"/>
    <w:lvl w:ilvl="0" w:tplc="590A3EE2">
      <w:start w:val="1"/>
      <w:numFmt w:val="decimal"/>
      <w:lvlText w:val="%1."/>
      <w:lvlJc w:val="left"/>
      <w:pPr>
        <w:ind w:left="118" w:hanging="372"/>
        <w:jc w:val="left"/>
      </w:pPr>
      <w:rPr>
        <w:rFonts w:ascii="Times New Roman" w:eastAsia="Times New Roman" w:hAnsi="Times New Roman" w:cs="Times New Roman" w:hint="default"/>
        <w:w w:val="100"/>
        <w:sz w:val="28"/>
        <w:szCs w:val="28"/>
        <w:lang w:val="kk-KZ" w:eastAsia="en-US" w:bidi="ar-SA"/>
      </w:rPr>
    </w:lvl>
    <w:lvl w:ilvl="1" w:tplc="EAEE6AF8">
      <w:numFmt w:val="bullet"/>
      <w:lvlText w:val="•"/>
      <w:lvlJc w:val="left"/>
      <w:pPr>
        <w:ind w:left="1118" w:hanging="372"/>
      </w:pPr>
      <w:rPr>
        <w:rFonts w:hint="default"/>
        <w:lang w:val="kk-KZ" w:eastAsia="en-US" w:bidi="ar-SA"/>
      </w:rPr>
    </w:lvl>
    <w:lvl w:ilvl="2" w:tplc="0576EB04">
      <w:numFmt w:val="bullet"/>
      <w:lvlText w:val="•"/>
      <w:lvlJc w:val="left"/>
      <w:pPr>
        <w:ind w:left="2117" w:hanging="372"/>
      </w:pPr>
      <w:rPr>
        <w:rFonts w:hint="default"/>
        <w:lang w:val="kk-KZ" w:eastAsia="en-US" w:bidi="ar-SA"/>
      </w:rPr>
    </w:lvl>
    <w:lvl w:ilvl="3" w:tplc="A3AA4E0E">
      <w:numFmt w:val="bullet"/>
      <w:lvlText w:val="•"/>
      <w:lvlJc w:val="left"/>
      <w:pPr>
        <w:ind w:left="3115" w:hanging="372"/>
      </w:pPr>
      <w:rPr>
        <w:rFonts w:hint="default"/>
        <w:lang w:val="kk-KZ" w:eastAsia="en-US" w:bidi="ar-SA"/>
      </w:rPr>
    </w:lvl>
    <w:lvl w:ilvl="4" w:tplc="DBC46E2C">
      <w:numFmt w:val="bullet"/>
      <w:lvlText w:val="•"/>
      <w:lvlJc w:val="left"/>
      <w:pPr>
        <w:ind w:left="4114" w:hanging="372"/>
      </w:pPr>
      <w:rPr>
        <w:rFonts w:hint="default"/>
        <w:lang w:val="kk-KZ" w:eastAsia="en-US" w:bidi="ar-SA"/>
      </w:rPr>
    </w:lvl>
    <w:lvl w:ilvl="5" w:tplc="128E32D2">
      <w:numFmt w:val="bullet"/>
      <w:lvlText w:val="•"/>
      <w:lvlJc w:val="left"/>
      <w:pPr>
        <w:ind w:left="5113" w:hanging="372"/>
      </w:pPr>
      <w:rPr>
        <w:rFonts w:hint="default"/>
        <w:lang w:val="kk-KZ" w:eastAsia="en-US" w:bidi="ar-SA"/>
      </w:rPr>
    </w:lvl>
    <w:lvl w:ilvl="6" w:tplc="EB3A9A16">
      <w:numFmt w:val="bullet"/>
      <w:lvlText w:val="•"/>
      <w:lvlJc w:val="left"/>
      <w:pPr>
        <w:ind w:left="6111" w:hanging="372"/>
      </w:pPr>
      <w:rPr>
        <w:rFonts w:hint="default"/>
        <w:lang w:val="kk-KZ" w:eastAsia="en-US" w:bidi="ar-SA"/>
      </w:rPr>
    </w:lvl>
    <w:lvl w:ilvl="7" w:tplc="EEDC2EEA">
      <w:numFmt w:val="bullet"/>
      <w:lvlText w:val="•"/>
      <w:lvlJc w:val="left"/>
      <w:pPr>
        <w:ind w:left="7110" w:hanging="372"/>
      </w:pPr>
      <w:rPr>
        <w:rFonts w:hint="default"/>
        <w:lang w:val="kk-KZ" w:eastAsia="en-US" w:bidi="ar-SA"/>
      </w:rPr>
    </w:lvl>
    <w:lvl w:ilvl="8" w:tplc="0C4E4E0A">
      <w:numFmt w:val="bullet"/>
      <w:lvlText w:val="•"/>
      <w:lvlJc w:val="left"/>
      <w:pPr>
        <w:ind w:left="8109" w:hanging="372"/>
      </w:pPr>
      <w:rPr>
        <w:rFonts w:hint="default"/>
        <w:lang w:val="kk-KZ" w:eastAsia="en-US" w:bidi="ar-SA"/>
      </w:rPr>
    </w:lvl>
  </w:abstractNum>
  <w:abstractNum w:abstractNumId="1">
    <w:nsid w:val="0F5C6DA5"/>
    <w:multiLevelType w:val="hybridMultilevel"/>
    <w:tmpl w:val="5E30B874"/>
    <w:lvl w:ilvl="0" w:tplc="B9DE1494">
      <w:start w:val="6"/>
      <w:numFmt w:val="decimal"/>
      <w:lvlText w:val="%1."/>
      <w:lvlJc w:val="left"/>
      <w:pPr>
        <w:ind w:left="118" w:hanging="394"/>
        <w:jc w:val="left"/>
      </w:pPr>
      <w:rPr>
        <w:rFonts w:ascii="Times New Roman" w:eastAsia="Times New Roman" w:hAnsi="Times New Roman" w:cs="Times New Roman" w:hint="default"/>
        <w:w w:val="100"/>
        <w:sz w:val="28"/>
        <w:szCs w:val="28"/>
        <w:lang w:val="kk-KZ" w:eastAsia="en-US" w:bidi="ar-SA"/>
      </w:rPr>
    </w:lvl>
    <w:lvl w:ilvl="1" w:tplc="C99AA7E8">
      <w:numFmt w:val="bullet"/>
      <w:lvlText w:val="•"/>
      <w:lvlJc w:val="left"/>
      <w:pPr>
        <w:ind w:left="1118" w:hanging="394"/>
      </w:pPr>
      <w:rPr>
        <w:rFonts w:hint="default"/>
        <w:lang w:val="kk-KZ" w:eastAsia="en-US" w:bidi="ar-SA"/>
      </w:rPr>
    </w:lvl>
    <w:lvl w:ilvl="2" w:tplc="101A113E">
      <w:numFmt w:val="bullet"/>
      <w:lvlText w:val="•"/>
      <w:lvlJc w:val="left"/>
      <w:pPr>
        <w:ind w:left="2117" w:hanging="394"/>
      </w:pPr>
      <w:rPr>
        <w:rFonts w:hint="default"/>
        <w:lang w:val="kk-KZ" w:eastAsia="en-US" w:bidi="ar-SA"/>
      </w:rPr>
    </w:lvl>
    <w:lvl w:ilvl="3" w:tplc="FDB235F4">
      <w:numFmt w:val="bullet"/>
      <w:lvlText w:val="•"/>
      <w:lvlJc w:val="left"/>
      <w:pPr>
        <w:ind w:left="3115" w:hanging="394"/>
      </w:pPr>
      <w:rPr>
        <w:rFonts w:hint="default"/>
        <w:lang w:val="kk-KZ" w:eastAsia="en-US" w:bidi="ar-SA"/>
      </w:rPr>
    </w:lvl>
    <w:lvl w:ilvl="4" w:tplc="378A3084">
      <w:numFmt w:val="bullet"/>
      <w:lvlText w:val="•"/>
      <w:lvlJc w:val="left"/>
      <w:pPr>
        <w:ind w:left="4114" w:hanging="394"/>
      </w:pPr>
      <w:rPr>
        <w:rFonts w:hint="default"/>
        <w:lang w:val="kk-KZ" w:eastAsia="en-US" w:bidi="ar-SA"/>
      </w:rPr>
    </w:lvl>
    <w:lvl w:ilvl="5" w:tplc="B2B6815C">
      <w:numFmt w:val="bullet"/>
      <w:lvlText w:val="•"/>
      <w:lvlJc w:val="left"/>
      <w:pPr>
        <w:ind w:left="5113" w:hanging="394"/>
      </w:pPr>
      <w:rPr>
        <w:rFonts w:hint="default"/>
        <w:lang w:val="kk-KZ" w:eastAsia="en-US" w:bidi="ar-SA"/>
      </w:rPr>
    </w:lvl>
    <w:lvl w:ilvl="6" w:tplc="2A72B5AE">
      <w:numFmt w:val="bullet"/>
      <w:lvlText w:val="•"/>
      <w:lvlJc w:val="left"/>
      <w:pPr>
        <w:ind w:left="6111" w:hanging="394"/>
      </w:pPr>
      <w:rPr>
        <w:rFonts w:hint="default"/>
        <w:lang w:val="kk-KZ" w:eastAsia="en-US" w:bidi="ar-SA"/>
      </w:rPr>
    </w:lvl>
    <w:lvl w:ilvl="7" w:tplc="4DFAD5C4">
      <w:numFmt w:val="bullet"/>
      <w:lvlText w:val="•"/>
      <w:lvlJc w:val="left"/>
      <w:pPr>
        <w:ind w:left="7110" w:hanging="394"/>
      </w:pPr>
      <w:rPr>
        <w:rFonts w:hint="default"/>
        <w:lang w:val="kk-KZ" w:eastAsia="en-US" w:bidi="ar-SA"/>
      </w:rPr>
    </w:lvl>
    <w:lvl w:ilvl="8" w:tplc="78086698">
      <w:numFmt w:val="bullet"/>
      <w:lvlText w:val="•"/>
      <w:lvlJc w:val="left"/>
      <w:pPr>
        <w:ind w:left="8109" w:hanging="394"/>
      </w:pPr>
      <w:rPr>
        <w:rFonts w:hint="default"/>
        <w:lang w:val="kk-KZ" w:eastAsia="en-US" w:bidi="ar-SA"/>
      </w:rPr>
    </w:lvl>
  </w:abstractNum>
  <w:abstractNum w:abstractNumId="2">
    <w:nsid w:val="10B07236"/>
    <w:multiLevelType w:val="hybridMultilevel"/>
    <w:tmpl w:val="BD1EB878"/>
    <w:lvl w:ilvl="0" w:tplc="724EAF16">
      <w:start w:val="3"/>
      <w:numFmt w:val="decimal"/>
      <w:lvlText w:val="%1-"/>
      <w:lvlJc w:val="left"/>
      <w:pPr>
        <w:ind w:left="1062" w:hanging="237"/>
        <w:jc w:val="left"/>
      </w:pPr>
      <w:rPr>
        <w:rFonts w:ascii="Times New Roman" w:eastAsia="Times New Roman" w:hAnsi="Times New Roman" w:cs="Times New Roman" w:hint="default"/>
        <w:spacing w:val="-4"/>
        <w:w w:val="100"/>
        <w:sz w:val="26"/>
        <w:szCs w:val="26"/>
        <w:lang w:val="kk-KZ" w:eastAsia="en-US" w:bidi="ar-SA"/>
      </w:rPr>
    </w:lvl>
    <w:lvl w:ilvl="1" w:tplc="6436F9EA">
      <w:numFmt w:val="bullet"/>
      <w:lvlText w:val="•"/>
      <w:lvlJc w:val="left"/>
      <w:pPr>
        <w:ind w:left="1964" w:hanging="237"/>
      </w:pPr>
      <w:rPr>
        <w:rFonts w:hint="default"/>
        <w:lang w:val="kk-KZ" w:eastAsia="en-US" w:bidi="ar-SA"/>
      </w:rPr>
    </w:lvl>
    <w:lvl w:ilvl="2" w:tplc="49F83E38">
      <w:numFmt w:val="bullet"/>
      <w:lvlText w:val="•"/>
      <w:lvlJc w:val="left"/>
      <w:pPr>
        <w:ind w:left="2869" w:hanging="237"/>
      </w:pPr>
      <w:rPr>
        <w:rFonts w:hint="default"/>
        <w:lang w:val="kk-KZ" w:eastAsia="en-US" w:bidi="ar-SA"/>
      </w:rPr>
    </w:lvl>
    <w:lvl w:ilvl="3" w:tplc="75C4746C">
      <w:numFmt w:val="bullet"/>
      <w:lvlText w:val="•"/>
      <w:lvlJc w:val="left"/>
      <w:pPr>
        <w:ind w:left="3773" w:hanging="237"/>
      </w:pPr>
      <w:rPr>
        <w:rFonts w:hint="default"/>
        <w:lang w:val="kk-KZ" w:eastAsia="en-US" w:bidi="ar-SA"/>
      </w:rPr>
    </w:lvl>
    <w:lvl w:ilvl="4" w:tplc="C4D8254A">
      <w:numFmt w:val="bullet"/>
      <w:lvlText w:val="•"/>
      <w:lvlJc w:val="left"/>
      <w:pPr>
        <w:ind w:left="4678" w:hanging="237"/>
      </w:pPr>
      <w:rPr>
        <w:rFonts w:hint="default"/>
        <w:lang w:val="kk-KZ" w:eastAsia="en-US" w:bidi="ar-SA"/>
      </w:rPr>
    </w:lvl>
    <w:lvl w:ilvl="5" w:tplc="D0D6173C">
      <w:numFmt w:val="bullet"/>
      <w:lvlText w:val="•"/>
      <w:lvlJc w:val="left"/>
      <w:pPr>
        <w:ind w:left="5583" w:hanging="237"/>
      </w:pPr>
      <w:rPr>
        <w:rFonts w:hint="default"/>
        <w:lang w:val="kk-KZ" w:eastAsia="en-US" w:bidi="ar-SA"/>
      </w:rPr>
    </w:lvl>
    <w:lvl w:ilvl="6" w:tplc="C74AEDC4">
      <w:numFmt w:val="bullet"/>
      <w:lvlText w:val="•"/>
      <w:lvlJc w:val="left"/>
      <w:pPr>
        <w:ind w:left="6487" w:hanging="237"/>
      </w:pPr>
      <w:rPr>
        <w:rFonts w:hint="default"/>
        <w:lang w:val="kk-KZ" w:eastAsia="en-US" w:bidi="ar-SA"/>
      </w:rPr>
    </w:lvl>
    <w:lvl w:ilvl="7" w:tplc="270C648C">
      <w:numFmt w:val="bullet"/>
      <w:lvlText w:val="•"/>
      <w:lvlJc w:val="left"/>
      <w:pPr>
        <w:ind w:left="7392" w:hanging="237"/>
      </w:pPr>
      <w:rPr>
        <w:rFonts w:hint="default"/>
        <w:lang w:val="kk-KZ" w:eastAsia="en-US" w:bidi="ar-SA"/>
      </w:rPr>
    </w:lvl>
    <w:lvl w:ilvl="8" w:tplc="D0FCCF6E">
      <w:numFmt w:val="bullet"/>
      <w:lvlText w:val="•"/>
      <w:lvlJc w:val="left"/>
      <w:pPr>
        <w:ind w:left="8297" w:hanging="237"/>
      </w:pPr>
      <w:rPr>
        <w:rFonts w:hint="default"/>
        <w:lang w:val="kk-KZ" w:eastAsia="en-US" w:bidi="ar-SA"/>
      </w:rPr>
    </w:lvl>
  </w:abstractNum>
  <w:abstractNum w:abstractNumId="3">
    <w:nsid w:val="192E3C6A"/>
    <w:multiLevelType w:val="hybridMultilevel"/>
    <w:tmpl w:val="EFA40C26"/>
    <w:lvl w:ilvl="0" w:tplc="5872888C">
      <w:start w:val="1"/>
      <w:numFmt w:val="decimal"/>
      <w:lvlText w:val="%1."/>
      <w:lvlJc w:val="left"/>
      <w:pPr>
        <w:ind w:left="118" w:hanging="295"/>
        <w:jc w:val="left"/>
      </w:pPr>
      <w:rPr>
        <w:rFonts w:ascii="Times New Roman" w:eastAsia="Times New Roman" w:hAnsi="Times New Roman" w:cs="Times New Roman" w:hint="default"/>
        <w:w w:val="100"/>
        <w:sz w:val="28"/>
        <w:szCs w:val="28"/>
        <w:lang w:val="kk-KZ" w:eastAsia="en-US" w:bidi="ar-SA"/>
      </w:rPr>
    </w:lvl>
    <w:lvl w:ilvl="1" w:tplc="F294A080">
      <w:numFmt w:val="bullet"/>
      <w:lvlText w:val="•"/>
      <w:lvlJc w:val="left"/>
      <w:pPr>
        <w:ind w:left="1118" w:hanging="295"/>
      </w:pPr>
      <w:rPr>
        <w:rFonts w:hint="default"/>
        <w:lang w:val="kk-KZ" w:eastAsia="en-US" w:bidi="ar-SA"/>
      </w:rPr>
    </w:lvl>
    <w:lvl w:ilvl="2" w:tplc="ED0EDDFC">
      <w:numFmt w:val="bullet"/>
      <w:lvlText w:val="•"/>
      <w:lvlJc w:val="left"/>
      <w:pPr>
        <w:ind w:left="2117" w:hanging="295"/>
      </w:pPr>
      <w:rPr>
        <w:rFonts w:hint="default"/>
        <w:lang w:val="kk-KZ" w:eastAsia="en-US" w:bidi="ar-SA"/>
      </w:rPr>
    </w:lvl>
    <w:lvl w:ilvl="3" w:tplc="C1A685C2">
      <w:numFmt w:val="bullet"/>
      <w:lvlText w:val="•"/>
      <w:lvlJc w:val="left"/>
      <w:pPr>
        <w:ind w:left="3115" w:hanging="295"/>
      </w:pPr>
      <w:rPr>
        <w:rFonts w:hint="default"/>
        <w:lang w:val="kk-KZ" w:eastAsia="en-US" w:bidi="ar-SA"/>
      </w:rPr>
    </w:lvl>
    <w:lvl w:ilvl="4" w:tplc="E4CE6BA6">
      <w:numFmt w:val="bullet"/>
      <w:lvlText w:val="•"/>
      <w:lvlJc w:val="left"/>
      <w:pPr>
        <w:ind w:left="4114" w:hanging="295"/>
      </w:pPr>
      <w:rPr>
        <w:rFonts w:hint="default"/>
        <w:lang w:val="kk-KZ" w:eastAsia="en-US" w:bidi="ar-SA"/>
      </w:rPr>
    </w:lvl>
    <w:lvl w:ilvl="5" w:tplc="5094CEBC">
      <w:numFmt w:val="bullet"/>
      <w:lvlText w:val="•"/>
      <w:lvlJc w:val="left"/>
      <w:pPr>
        <w:ind w:left="5113" w:hanging="295"/>
      </w:pPr>
      <w:rPr>
        <w:rFonts w:hint="default"/>
        <w:lang w:val="kk-KZ" w:eastAsia="en-US" w:bidi="ar-SA"/>
      </w:rPr>
    </w:lvl>
    <w:lvl w:ilvl="6" w:tplc="8188D78E">
      <w:numFmt w:val="bullet"/>
      <w:lvlText w:val="•"/>
      <w:lvlJc w:val="left"/>
      <w:pPr>
        <w:ind w:left="6111" w:hanging="295"/>
      </w:pPr>
      <w:rPr>
        <w:rFonts w:hint="default"/>
        <w:lang w:val="kk-KZ" w:eastAsia="en-US" w:bidi="ar-SA"/>
      </w:rPr>
    </w:lvl>
    <w:lvl w:ilvl="7" w:tplc="D952AA72">
      <w:numFmt w:val="bullet"/>
      <w:lvlText w:val="•"/>
      <w:lvlJc w:val="left"/>
      <w:pPr>
        <w:ind w:left="7110" w:hanging="295"/>
      </w:pPr>
      <w:rPr>
        <w:rFonts w:hint="default"/>
        <w:lang w:val="kk-KZ" w:eastAsia="en-US" w:bidi="ar-SA"/>
      </w:rPr>
    </w:lvl>
    <w:lvl w:ilvl="8" w:tplc="494C5016">
      <w:numFmt w:val="bullet"/>
      <w:lvlText w:val="•"/>
      <w:lvlJc w:val="left"/>
      <w:pPr>
        <w:ind w:left="8109" w:hanging="295"/>
      </w:pPr>
      <w:rPr>
        <w:rFonts w:hint="default"/>
        <w:lang w:val="kk-KZ" w:eastAsia="en-US" w:bidi="ar-SA"/>
      </w:rPr>
    </w:lvl>
  </w:abstractNum>
  <w:abstractNum w:abstractNumId="4">
    <w:nsid w:val="292A775B"/>
    <w:multiLevelType w:val="hybridMultilevel"/>
    <w:tmpl w:val="39EC7CBE"/>
    <w:lvl w:ilvl="0" w:tplc="FF0624BC">
      <w:start w:val="6"/>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C944DCDC">
      <w:numFmt w:val="bullet"/>
      <w:lvlText w:val="•"/>
      <w:lvlJc w:val="left"/>
      <w:pPr>
        <w:ind w:left="1964" w:hanging="237"/>
      </w:pPr>
      <w:rPr>
        <w:rFonts w:hint="default"/>
        <w:lang w:val="kk-KZ" w:eastAsia="en-US" w:bidi="ar-SA"/>
      </w:rPr>
    </w:lvl>
    <w:lvl w:ilvl="2" w:tplc="8848ABB6">
      <w:numFmt w:val="bullet"/>
      <w:lvlText w:val="•"/>
      <w:lvlJc w:val="left"/>
      <w:pPr>
        <w:ind w:left="2869" w:hanging="237"/>
      </w:pPr>
      <w:rPr>
        <w:rFonts w:hint="default"/>
        <w:lang w:val="kk-KZ" w:eastAsia="en-US" w:bidi="ar-SA"/>
      </w:rPr>
    </w:lvl>
    <w:lvl w:ilvl="3" w:tplc="DE40C89A">
      <w:numFmt w:val="bullet"/>
      <w:lvlText w:val="•"/>
      <w:lvlJc w:val="left"/>
      <w:pPr>
        <w:ind w:left="3773" w:hanging="237"/>
      </w:pPr>
      <w:rPr>
        <w:rFonts w:hint="default"/>
        <w:lang w:val="kk-KZ" w:eastAsia="en-US" w:bidi="ar-SA"/>
      </w:rPr>
    </w:lvl>
    <w:lvl w:ilvl="4" w:tplc="6770AFB6">
      <w:numFmt w:val="bullet"/>
      <w:lvlText w:val="•"/>
      <w:lvlJc w:val="left"/>
      <w:pPr>
        <w:ind w:left="4678" w:hanging="237"/>
      </w:pPr>
      <w:rPr>
        <w:rFonts w:hint="default"/>
        <w:lang w:val="kk-KZ" w:eastAsia="en-US" w:bidi="ar-SA"/>
      </w:rPr>
    </w:lvl>
    <w:lvl w:ilvl="5" w:tplc="478C3A4C">
      <w:numFmt w:val="bullet"/>
      <w:lvlText w:val="•"/>
      <w:lvlJc w:val="left"/>
      <w:pPr>
        <w:ind w:left="5583" w:hanging="237"/>
      </w:pPr>
      <w:rPr>
        <w:rFonts w:hint="default"/>
        <w:lang w:val="kk-KZ" w:eastAsia="en-US" w:bidi="ar-SA"/>
      </w:rPr>
    </w:lvl>
    <w:lvl w:ilvl="6" w:tplc="FB0EC9D8">
      <w:numFmt w:val="bullet"/>
      <w:lvlText w:val="•"/>
      <w:lvlJc w:val="left"/>
      <w:pPr>
        <w:ind w:left="6487" w:hanging="237"/>
      </w:pPr>
      <w:rPr>
        <w:rFonts w:hint="default"/>
        <w:lang w:val="kk-KZ" w:eastAsia="en-US" w:bidi="ar-SA"/>
      </w:rPr>
    </w:lvl>
    <w:lvl w:ilvl="7" w:tplc="1C2C347C">
      <w:numFmt w:val="bullet"/>
      <w:lvlText w:val="•"/>
      <w:lvlJc w:val="left"/>
      <w:pPr>
        <w:ind w:left="7392" w:hanging="237"/>
      </w:pPr>
      <w:rPr>
        <w:rFonts w:hint="default"/>
        <w:lang w:val="kk-KZ" w:eastAsia="en-US" w:bidi="ar-SA"/>
      </w:rPr>
    </w:lvl>
    <w:lvl w:ilvl="8" w:tplc="DC0E9460">
      <w:numFmt w:val="bullet"/>
      <w:lvlText w:val="•"/>
      <w:lvlJc w:val="left"/>
      <w:pPr>
        <w:ind w:left="8297" w:hanging="237"/>
      </w:pPr>
      <w:rPr>
        <w:rFonts w:hint="default"/>
        <w:lang w:val="kk-KZ" w:eastAsia="en-US" w:bidi="ar-SA"/>
      </w:rPr>
    </w:lvl>
  </w:abstractNum>
  <w:abstractNum w:abstractNumId="5">
    <w:nsid w:val="4B0C409A"/>
    <w:multiLevelType w:val="hybridMultilevel"/>
    <w:tmpl w:val="2A3CB708"/>
    <w:lvl w:ilvl="0" w:tplc="59B611D2">
      <w:start w:val="1"/>
      <w:numFmt w:val="decimal"/>
      <w:lvlText w:val="%1)"/>
      <w:lvlJc w:val="left"/>
      <w:pPr>
        <w:ind w:left="118" w:hanging="356"/>
        <w:jc w:val="left"/>
      </w:pPr>
      <w:rPr>
        <w:rFonts w:ascii="Times New Roman" w:eastAsia="Times New Roman" w:hAnsi="Times New Roman" w:cs="Times New Roman" w:hint="default"/>
        <w:spacing w:val="0"/>
        <w:w w:val="100"/>
        <w:sz w:val="28"/>
        <w:szCs w:val="28"/>
        <w:lang w:val="kk-KZ" w:eastAsia="en-US" w:bidi="ar-SA"/>
      </w:rPr>
    </w:lvl>
    <w:lvl w:ilvl="1" w:tplc="FD125F8E">
      <w:numFmt w:val="bullet"/>
      <w:lvlText w:val="•"/>
      <w:lvlJc w:val="left"/>
      <w:pPr>
        <w:ind w:left="1118" w:hanging="356"/>
      </w:pPr>
      <w:rPr>
        <w:rFonts w:hint="default"/>
        <w:lang w:val="kk-KZ" w:eastAsia="en-US" w:bidi="ar-SA"/>
      </w:rPr>
    </w:lvl>
    <w:lvl w:ilvl="2" w:tplc="29506470">
      <w:numFmt w:val="bullet"/>
      <w:lvlText w:val="•"/>
      <w:lvlJc w:val="left"/>
      <w:pPr>
        <w:ind w:left="2117" w:hanging="356"/>
      </w:pPr>
      <w:rPr>
        <w:rFonts w:hint="default"/>
        <w:lang w:val="kk-KZ" w:eastAsia="en-US" w:bidi="ar-SA"/>
      </w:rPr>
    </w:lvl>
    <w:lvl w:ilvl="3" w:tplc="B07CF3BE">
      <w:numFmt w:val="bullet"/>
      <w:lvlText w:val="•"/>
      <w:lvlJc w:val="left"/>
      <w:pPr>
        <w:ind w:left="3115" w:hanging="356"/>
      </w:pPr>
      <w:rPr>
        <w:rFonts w:hint="default"/>
        <w:lang w:val="kk-KZ" w:eastAsia="en-US" w:bidi="ar-SA"/>
      </w:rPr>
    </w:lvl>
    <w:lvl w:ilvl="4" w:tplc="7AACB9AE">
      <w:numFmt w:val="bullet"/>
      <w:lvlText w:val="•"/>
      <w:lvlJc w:val="left"/>
      <w:pPr>
        <w:ind w:left="4114" w:hanging="356"/>
      </w:pPr>
      <w:rPr>
        <w:rFonts w:hint="default"/>
        <w:lang w:val="kk-KZ" w:eastAsia="en-US" w:bidi="ar-SA"/>
      </w:rPr>
    </w:lvl>
    <w:lvl w:ilvl="5" w:tplc="C88665D2">
      <w:numFmt w:val="bullet"/>
      <w:lvlText w:val="•"/>
      <w:lvlJc w:val="left"/>
      <w:pPr>
        <w:ind w:left="5113" w:hanging="356"/>
      </w:pPr>
      <w:rPr>
        <w:rFonts w:hint="default"/>
        <w:lang w:val="kk-KZ" w:eastAsia="en-US" w:bidi="ar-SA"/>
      </w:rPr>
    </w:lvl>
    <w:lvl w:ilvl="6" w:tplc="A600D04E">
      <w:numFmt w:val="bullet"/>
      <w:lvlText w:val="•"/>
      <w:lvlJc w:val="left"/>
      <w:pPr>
        <w:ind w:left="6111" w:hanging="356"/>
      </w:pPr>
      <w:rPr>
        <w:rFonts w:hint="default"/>
        <w:lang w:val="kk-KZ" w:eastAsia="en-US" w:bidi="ar-SA"/>
      </w:rPr>
    </w:lvl>
    <w:lvl w:ilvl="7" w:tplc="D4A2D810">
      <w:numFmt w:val="bullet"/>
      <w:lvlText w:val="•"/>
      <w:lvlJc w:val="left"/>
      <w:pPr>
        <w:ind w:left="7110" w:hanging="356"/>
      </w:pPr>
      <w:rPr>
        <w:rFonts w:hint="default"/>
        <w:lang w:val="kk-KZ" w:eastAsia="en-US" w:bidi="ar-SA"/>
      </w:rPr>
    </w:lvl>
    <w:lvl w:ilvl="8" w:tplc="5D0041EA">
      <w:numFmt w:val="bullet"/>
      <w:lvlText w:val="•"/>
      <w:lvlJc w:val="left"/>
      <w:pPr>
        <w:ind w:left="8109" w:hanging="356"/>
      </w:pPr>
      <w:rPr>
        <w:rFonts w:hint="default"/>
        <w:lang w:val="kk-KZ" w:eastAsia="en-US" w:bidi="ar-SA"/>
      </w:rPr>
    </w:lvl>
  </w:abstractNum>
  <w:abstractNum w:abstractNumId="6">
    <w:nsid w:val="581F5AEA"/>
    <w:multiLevelType w:val="hybridMultilevel"/>
    <w:tmpl w:val="3A8A31E0"/>
    <w:lvl w:ilvl="0" w:tplc="A4F623A6">
      <w:start w:val="1"/>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04962882">
      <w:numFmt w:val="bullet"/>
      <w:lvlText w:val="•"/>
      <w:lvlJc w:val="left"/>
      <w:pPr>
        <w:ind w:left="1964" w:hanging="237"/>
      </w:pPr>
      <w:rPr>
        <w:rFonts w:hint="default"/>
        <w:lang w:val="kk-KZ" w:eastAsia="en-US" w:bidi="ar-SA"/>
      </w:rPr>
    </w:lvl>
    <w:lvl w:ilvl="2" w:tplc="51DE0B34">
      <w:numFmt w:val="bullet"/>
      <w:lvlText w:val="•"/>
      <w:lvlJc w:val="left"/>
      <w:pPr>
        <w:ind w:left="2869" w:hanging="237"/>
      </w:pPr>
      <w:rPr>
        <w:rFonts w:hint="default"/>
        <w:lang w:val="kk-KZ" w:eastAsia="en-US" w:bidi="ar-SA"/>
      </w:rPr>
    </w:lvl>
    <w:lvl w:ilvl="3" w:tplc="3DA8E508">
      <w:numFmt w:val="bullet"/>
      <w:lvlText w:val="•"/>
      <w:lvlJc w:val="left"/>
      <w:pPr>
        <w:ind w:left="3773" w:hanging="237"/>
      </w:pPr>
      <w:rPr>
        <w:rFonts w:hint="default"/>
        <w:lang w:val="kk-KZ" w:eastAsia="en-US" w:bidi="ar-SA"/>
      </w:rPr>
    </w:lvl>
    <w:lvl w:ilvl="4" w:tplc="09C886C2">
      <w:numFmt w:val="bullet"/>
      <w:lvlText w:val="•"/>
      <w:lvlJc w:val="left"/>
      <w:pPr>
        <w:ind w:left="4678" w:hanging="237"/>
      </w:pPr>
      <w:rPr>
        <w:rFonts w:hint="default"/>
        <w:lang w:val="kk-KZ" w:eastAsia="en-US" w:bidi="ar-SA"/>
      </w:rPr>
    </w:lvl>
    <w:lvl w:ilvl="5" w:tplc="561E33AC">
      <w:numFmt w:val="bullet"/>
      <w:lvlText w:val="•"/>
      <w:lvlJc w:val="left"/>
      <w:pPr>
        <w:ind w:left="5583" w:hanging="237"/>
      </w:pPr>
      <w:rPr>
        <w:rFonts w:hint="default"/>
        <w:lang w:val="kk-KZ" w:eastAsia="en-US" w:bidi="ar-SA"/>
      </w:rPr>
    </w:lvl>
    <w:lvl w:ilvl="6" w:tplc="B08EE582">
      <w:numFmt w:val="bullet"/>
      <w:lvlText w:val="•"/>
      <w:lvlJc w:val="left"/>
      <w:pPr>
        <w:ind w:left="6487" w:hanging="237"/>
      </w:pPr>
      <w:rPr>
        <w:rFonts w:hint="default"/>
        <w:lang w:val="kk-KZ" w:eastAsia="en-US" w:bidi="ar-SA"/>
      </w:rPr>
    </w:lvl>
    <w:lvl w:ilvl="7" w:tplc="5296C71A">
      <w:numFmt w:val="bullet"/>
      <w:lvlText w:val="•"/>
      <w:lvlJc w:val="left"/>
      <w:pPr>
        <w:ind w:left="7392" w:hanging="237"/>
      </w:pPr>
      <w:rPr>
        <w:rFonts w:hint="default"/>
        <w:lang w:val="kk-KZ" w:eastAsia="en-US" w:bidi="ar-SA"/>
      </w:rPr>
    </w:lvl>
    <w:lvl w:ilvl="8" w:tplc="C1D6BC12">
      <w:numFmt w:val="bullet"/>
      <w:lvlText w:val="•"/>
      <w:lvlJc w:val="left"/>
      <w:pPr>
        <w:ind w:left="8297" w:hanging="237"/>
      </w:pPr>
      <w:rPr>
        <w:rFonts w:hint="default"/>
        <w:lang w:val="kk-KZ" w:eastAsia="en-US" w:bidi="ar-SA"/>
      </w:rPr>
    </w:lvl>
  </w:abstractNum>
  <w:abstractNum w:abstractNumId="7">
    <w:nsid w:val="59C406B0"/>
    <w:multiLevelType w:val="hybridMultilevel"/>
    <w:tmpl w:val="93DCEDB8"/>
    <w:lvl w:ilvl="0" w:tplc="326CD86A">
      <w:start w:val="1"/>
      <w:numFmt w:val="decimal"/>
      <w:lvlText w:val="%1)"/>
      <w:lvlJc w:val="left"/>
      <w:pPr>
        <w:ind w:left="118" w:hanging="399"/>
        <w:jc w:val="left"/>
      </w:pPr>
      <w:rPr>
        <w:rFonts w:ascii="Times New Roman" w:eastAsia="Times New Roman" w:hAnsi="Times New Roman" w:cs="Times New Roman" w:hint="default"/>
        <w:w w:val="100"/>
        <w:sz w:val="28"/>
        <w:szCs w:val="28"/>
        <w:lang w:val="kk-KZ" w:eastAsia="en-US" w:bidi="ar-SA"/>
      </w:rPr>
    </w:lvl>
    <w:lvl w:ilvl="1" w:tplc="DCAAE41A">
      <w:numFmt w:val="bullet"/>
      <w:lvlText w:val="•"/>
      <w:lvlJc w:val="left"/>
      <w:pPr>
        <w:ind w:left="1118" w:hanging="399"/>
      </w:pPr>
      <w:rPr>
        <w:rFonts w:hint="default"/>
        <w:lang w:val="kk-KZ" w:eastAsia="en-US" w:bidi="ar-SA"/>
      </w:rPr>
    </w:lvl>
    <w:lvl w:ilvl="2" w:tplc="3FF85850">
      <w:numFmt w:val="bullet"/>
      <w:lvlText w:val="•"/>
      <w:lvlJc w:val="left"/>
      <w:pPr>
        <w:ind w:left="2117" w:hanging="399"/>
      </w:pPr>
      <w:rPr>
        <w:rFonts w:hint="default"/>
        <w:lang w:val="kk-KZ" w:eastAsia="en-US" w:bidi="ar-SA"/>
      </w:rPr>
    </w:lvl>
    <w:lvl w:ilvl="3" w:tplc="77489DD8">
      <w:numFmt w:val="bullet"/>
      <w:lvlText w:val="•"/>
      <w:lvlJc w:val="left"/>
      <w:pPr>
        <w:ind w:left="3115" w:hanging="399"/>
      </w:pPr>
      <w:rPr>
        <w:rFonts w:hint="default"/>
        <w:lang w:val="kk-KZ" w:eastAsia="en-US" w:bidi="ar-SA"/>
      </w:rPr>
    </w:lvl>
    <w:lvl w:ilvl="4" w:tplc="08CCCC46">
      <w:numFmt w:val="bullet"/>
      <w:lvlText w:val="•"/>
      <w:lvlJc w:val="left"/>
      <w:pPr>
        <w:ind w:left="4114" w:hanging="399"/>
      </w:pPr>
      <w:rPr>
        <w:rFonts w:hint="default"/>
        <w:lang w:val="kk-KZ" w:eastAsia="en-US" w:bidi="ar-SA"/>
      </w:rPr>
    </w:lvl>
    <w:lvl w:ilvl="5" w:tplc="0E80AE16">
      <w:numFmt w:val="bullet"/>
      <w:lvlText w:val="•"/>
      <w:lvlJc w:val="left"/>
      <w:pPr>
        <w:ind w:left="5113" w:hanging="399"/>
      </w:pPr>
      <w:rPr>
        <w:rFonts w:hint="default"/>
        <w:lang w:val="kk-KZ" w:eastAsia="en-US" w:bidi="ar-SA"/>
      </w:rPr>
    </w:lvl>
    <w:lvl w:ilvl="6" w:tplc="F6060CD8">
      <w:numFmt w:val="bullet"/>
      <w:lvlText w:val="•"/>
      <w:lvlJc w:val="left"/>
      <w:pPr>
        <w:ind w:left="6111" w:hanging="399"/>
      </w:pPr>
      <w:rPr>
        <w:rFonts w:hint="default"/>
        <w:lang w:val="kk-KZ" w:eastAsia="en-US" w:bidi="ar-SA"/>
      </w:rPr>
    </w:lvl>
    <w:lvl w:ilvl="7" w:tplc="3B70BB06">
      <w:numFmt w:val="bullet"/>
      <w:lvlText w:val="•"/>
      <w:lvlJc w:val="left"/>
      <w:pPr>
        <w:ind w:left="7110" w:hanging="399"/>
      </w:pPr>
      <w:rPr>
        <w:rFonts w:hint="default"/>
        <w:lang w:val="kk-KZ" w:eastAsia="en-US" w:bidi="ar-SA"/>
      </w:rPr>
    </w:lvl>
    <w:lvl w:ilvl="8" w:tplc="51440B54">
      <w:numFmt w:val="bullet"/>
      <w:lvlText w:val="•"/>
      <w:lvlJc w:val="left"/>
      <w:pPr>
        <w:ind w:left="8109" w:hanging="399"/>
      </w:pPr>
      <w:rPr>
        <w:rFonts w:hint="default"/>
        <w:lang w:val="kk-KZ" w:eastAsia="en-US" w:bidi="ar-SA"/>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98C"/>
    <w:rsid w:val="00061577"/>
    <w:rsid w:val="00182C7E"/>
    <w:rsid w:val="0058690F"/>
    <w:rsid w:val="00700FEB"/>
    <w:rsid w:val="00B815D3"/>
    <w:rsid w:val="00CB0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4650</Words>
  <Characters>26507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2020-07-13T09:29:00Z</dcterms:created>
  <dcterms:modified xsi:type="dcterms:W3CDTF">2020-07-13T09:29:00Z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Creator">
    <vt:lpwstr>Microsoft® Word 2010</vt:lpwstr>
  </property>
  <property fmtid="{D5CDD505-2E9C-101B-9397-08002B2CF9AE}" pid="4" name="LastSaved">
    <vt:filetime>2020-04-07T00:00:00Z</vt:filetime>
  </property>
</Properties>
</file>