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 xml:space="preserve">осы қаулы мемлекеттік тіркелгеннен кейін </w:t>
      </w:r>
      <w:r w:rsidRPr="00630D17">
        <w:rPr>
          <w:rStyle w:val="s0"/>
          <w:rFonts w:ascii="Times New Roman" w:hAnsi="Times New Roman" w:cs="Times New Roman"/>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10"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0"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0"/>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1"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2"/>
          <w:headerReference w:type="first" r:id="rId13"/>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1"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1"/>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2"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2"/>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4"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5"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3"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3"/>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6"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4" w:name="sub1005105191"/>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4"/>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Ind w:w="-98" w:type="dxa"/>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2"/>
      <w:r w:rsidRPr="00630D17">
        <w:rPr>
          <w:rFonts w:ascii="Times New Roman" w:eastAsia="Times New Roman" w:hAnsi="Times New Roman" w:cs="Times New Roman"/>
          <w:sz w:val="28"/>
          <w:szCs w:val="28"/>
          <w:lang w:val="kk-KZ" w:eastAsia="kk-KZ"/>
        </w:rPr>
        <w:t xml:space="preserve">жинауға арналған </w:t>
      </w:r>
      <w:hyperlink r:id="rId18"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5"/>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9"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6"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6"/>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20"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1"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2"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3"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4"/>
          <w:headerReference w:type="first" r:id="rId25"/>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Ind w:w="5804" w:type="dxa"/>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7" w:name="SUB121"/>
            <w:bookmarkEnd w:id="7"/>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7"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8"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9"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0"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1"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2"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3"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4"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5"/>
      <w:headerReference w:type="first" r:id="rId36"/>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78" w:rsidRDefault="000F1878" w:rsidP="000C588E">
      <w:pPr>
        <w:spacing w:after="0" w:line="240" w:lineRule="auto"/>
      </w:pPr>
      <w:r>
        <w:separator/>
      </w:r>
    </w:p>
  </w:endnote>
  <w:endnote w:type="continuationSeparator" w:id="0">
    <w:p w:rsidR="000F1878" w:rsidRDefault="000F1878"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78" w:rsidRDefault="000F1878" w:rsidP="000C588E">
      <w:pPr>
        <w:spacing w:after="0" w:line="240" w:lineRule="auto"/>
      </w:pPr>
      <w:r>
        <w:separator/>
      </w:r>
    </w:p>
  </w:footnote>
  <w:footnote w:type="continuationSeparator" w:id="0">
    <w:p w:rsidR="000F1878" w:rsidRDefault="000F1878"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EB0696">
          <w:rPr>
            <w:rFonts w:ascii="Times New Roman" w:hAnsi="Times New Roman" w:cs="Times New Roman"/>
            <w:noProof/>
            <w:sz w:val="28"/>
            <w:szCs w:val="28"/>
          </w:rPr>
          <w:t>43</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EB0696">
          <w:rPr>
            <w:rFonts w:ascii="Times New Roman" w:hAnsi="Times New Roman" w:cs="Times New Roman"/>
            <w:noProof/>
            <w:sz w:val="20"/>
            <w:szCs w:val="20"/>
          </w:rPr>
          <w:t>53</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1878"/>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84215"/>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0696"/>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9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jl:34904763.7%20" TargetMode="External"/><Relationship Id="rId26" Type="http://schemas.openxmlformats.org/officeDocument/2006/relationships/hyperlink" Target="http://www.nationalbank.kz" TargetMode="External"/><Relationship Id="rId3" Type="http://schemas.microsoft.com/office/2007/relationships/stylesWithEffects" Target="stylesWithEffects.xml"/><Relationship Id="rId21" Type="http://schemas.openxmlformats.org/officeDocument/2006/relationships/hyperlink" Target="jl:51003548.150065%20" TargetMode="External"/><Relationship Id="rId34" Type="http://schemas.openxmlformats.org/officeDocument/2006/relationships/hyperlink" Target="http://www.nationalbank.k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34904763.6%20" TargetMode="External"/><Relationship Id="rId25" Type="http://schemas.openxmlformats.org/officeDocument/2006/relationships/header" Target="header4.xml"/><Relationship Id="rId33" Type="http://schemas.openxmlformats.org/officeDocument/2006/relationships/hyperlink" Target="http://www.nationalbank.k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3548.150000%2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24" Type="http://schemas.openxmlformats.org/officeDocument/2006/relationships/header" Target="header3.xml"/><Relationship Id="rId32" Type="http://schemas.openxmlformats.org/officeDocument/2006/relationships/hyperlink" Target="jl:34904763.7.1005105192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eader" Target="header6.xml"/><Relationship Id="rId10" Type="http://schemas.openxmlformats.org/officeDocument/2006/relationships/hyperlink" Target="http://www.zan.gov.kz/client/" TargetMode="External"/><Relationship Id="rId19" Type="http://schemas.openxmlformats.org/officeDocument/2006/relationships/hyperlink" Target="http://www.nationalbank.kz" TargetMode="External"/><Relationship Id="rId31"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904763.100.1005105131_1" TargetMode="External"/><Relationship Id="rId22" Type="http://schemas.openxmlformats.org/officeDocument/2006/relationships/hyperlink" Target="jl:34904763.6%20" TargetMode="External"/><Relationship Id="rId27" Type="http://schemas.openxmlformats.org/officeDocument/2006/relationships/hyperlink" Target="http://www.nationalbank.kz" TargetMode="External"/><Relationship Id="rId30" Type="http://schemas.openxmlformats.org/officeDocument/2006/relationships/hyperlink" Target="jl:34904763.7.1005105192_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8A678-12F4-4ABD-A4DD-76EC2608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Айдана</cp:lastModifiedBy>
  <cp:revision>1</cp:revision>
  <cp:lastPrinted>2019-09-04T09:34:00Z</cp:lastPrinted>
  <dcterms:created xsi:type="dcterms:W3CDTF">2020-07-13T09:21:00Z</dcterms:created>
  <dcterms:modified xsi:type="dcterms:W3CDTF">2020-07-13T09:21:00Z</dcterms:modified>
</cp:coreProperties>
</file>