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7A9" w:rsidRDefault="003237A9">
      <w:pPr>
        <w:pStyle w:val="a3"/>
        <w:spacing w:before="4"/>
        <w:rPr>
          <w:sz w:val="16"/>
        </w:rPr>
      </w:pPr>
    </w:p>
    <w:p w:rsidR="003237A9" w:rsidRDefault="003237A9">
      <w:pPr>
        <w:rPr>
          <w:sz w:val="16"/>
        </w:rPr>
        <w:sectPr w:rsidR="003237A9">
          <w:headerReference w:type="default" r:id="rId8"/>
          <w:type w:val="continuous"/>
          <w:pgSz w:w="11900" w:h="16840"/>
          <w:pgMar w:top="1340" w:right="680" w:bottom="280" w:left="1260" w:header="720" w:footer="720" w:gutter="0"/>
          <w:cols w:space="720"/>
        </w:sectPr>
      </w:pPr>
    </w:p>
    <w:p w:rsidR="003237A9" w:rsidRDefault="003237A9">
      <w:pPr>
        <w:pStyle w:val="a3"/>
        <w:spacing w:before="4"/>
      </w:pPr>
    </w:p>
    <w:tbl>
      <w:tblPr>
        <w:tblW w:w="9781" w:type="dxa"/>
        <w:tblInd w:w="108" w:type="dxa"/>
        <w:tblLayout w:type="fixed"/>
        <w:tblLook w:val="01E0" w:firstRow="1" w:lastRow="1" w:firstColumn="1" w:lastColumn="1" w:noHBand="0" w:noVBand="0"/>
      </w:tblPr>
      <w:tblGrid>
        <w:gridCol w:w="4323"/>
        <w:gridCol w:w="1801"/>
        <w:gridCol w:w="3657"/>
      </w:tblGrid>
      <w:tr w:rsidR="00F0286C" w:rsidRPr="002E6DC7" w:rsidTr="00CD036E">
        <w:trPr>
          <w:trHeight w:val="1843"/>
        </w:trPr>
        <w:tc>
          <w:tcPr>
            <w:tcW w:w="4323" w:type="dxa"/>
          </w:tcPr>
          <w:p w:rsidR="00F0286C" w:rsidRPr="00105174" w:rsidRDefault="00F0286C" w:rsidP="00CD036E">
            <w:pPr>
              <w:spacing w:line="276" w:lineRule="auto"/>
              <w:jc w:val="center"/>
              <w:rPr>
                <w:lang w:eastAsia="en-US"/>
              </w:rPr>
            </w:pPr>
          </w:p>
          <w:p w:rsidR="00F0286C" w:rsidRPr="002E6DC7" w:rsidRDefault="00F0286C" w:rsidP="00CD036E">
            <w:pPr>
              <w:spacing w:line="276" w:lineRule="auto"/>
              <w:jc w:val="center"/>
              <w:rPr>
                <w:b/>
                <w:lang w:eastAsia="en-US"/>
              </w:rPr>
            </w:pPr>
            <w:r w:rsidRPr="002E6DC7">
              <w:rPr>
                <w:b/>
                <w:lang w:eastAsia="en-US"/>
              </w:rPr>
              <w:t>«ҚАЗАҚСТАН РЕСПУБЛИКАСЫНЫҢ</w:t>
            </w:r>
          </w:p>
          <w:p w:rsidR="00F0286C" w:rsidRPr="002E6DC7" w:rsidRDefault="00F0286C" w:rsidP="00CD036E">
            <w:pPr>
              <w:spacing w:line="276" w:lineRule="auto"/>
              <w:jc w:val="center"/>
              <w:rPr>
                <w:b/>
                <w:lang w:eastAsia="en-US"/>
              </w:rPr>
            </w:pPr>
            <w:r w:rsidRPr="002E6DC7">
              <w:rPr>
                <w:b/>
                <w:lang w:eastAsia="en-US"/>
              </w:rPr>
              <w:t>ҰЛТТЫҚ БАНКІ»</w:t>
            </w:r>
          </w:p>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lang w:eastAsia="en-US"/>
              </w:rPr>
            </w:pPr>
            <w:r w:rsidRPr="002E6DC7">
              <w:rPr>
                <w:lang w:eastAsia="en-US"/>
              </w:rPr>
              <w:t xml:space="preserve">РЕСПУБЛИКАЛЫҚ </w:t>
            </w:r>
          </w:p>
          <w:p w:rsidR="00F0286C" w:rsidRPr="002E6DC7" w:rsidRDefault="00F0286C" w:rsidP="00CD036E">
            <w:pPr>
              <w:spacing w:line="276" w:lineRule="auto"/>
              <w:jc w:val="center"/>
              <w:rPr>
                <w:b/>
                <w:lang w:eastAsia="en-US"/>
              </w:rPr>
            </w:pPr>
            <w:r w:rsidRPr="002E6DC7">
              <w:rPr>
                <w:lang w:eastAsia="en-US"/>
              </w:rPr>
              <w:t>МЕМЛЕКЕТТІК МЕКЕМЕСІ</w:t>
            </w:r>
          </w:p>
          <w:p w:rsidR="00F0286C" w:rsidRPr="002E6DC7" w:rsidRDefault="00F0286C" w:rsidP="00CD036E">
            <w:pPr>
              <w:spacing w:line="276" w:lineRule="auto"/>
              <w:jc w:val="center"/>
              <w:rPr>
                <w:b/>
                <w:lang w:eastAsia="en-US"/>
              </w:rPr>
            </w:pPr>
          </w:p>
        </w:tc>
        <w:tc>
          <w:tcPr>
            <w:tcW w:w="1801" w:type="dxa"/>
            <w:hideMark/>
          </w:tcPr>
          <w:p w:rsidR="00F0286C" w:rsidRPr="002E6DC7" w:rsidRDefault="00F0286C" w:rsidP="00CD036E">
            <w:pPr>
              <w:spacing w:line="276" w:lineRule="auto"/>
              <w:jc w:val="center"/>
              <w:rPr>
                <w:lang w:eastAsia="en-US"/>
              </w:rPr>
            </w:pPr>
            <w:r w:rsidRPr="00405999">
              <w:rPr>
                <w:noProof/>
                <w:lang w:val="ru-RU" w:eastAsia="ru-RU" w:bidi="ar-SA"/>
              </w:rPr>
              <w:drawing>
                <wp:inline distT="0" distB="0" distL="0" distR="0" wp14:anchorId="540303E6" wp14:editId="12B97702">
                  <wp:extent cx="891234" cy="943660"/>
                  <wp:effectExtent l="0" t="0" r="444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9977" cy="942329"/>
                          </a:xfrm>
                          <a:prstGeom prst="rect">
                            <a:avLst/>
                          </a:prstGeom>
                          <a:noFill/>
                          <a:ln>
                            <a:noFill/>
                          </a:ln>
                        </pic:spPr>
                      </pic:pic>
                    </a:graphicData>
                  </a:graphic>
                </wp:inline>
              </w:drawing>
            </w:r>
          </w:p>
        </w:tc>
        <w:tc>
          <w:tcPr>
            <w:tcW w:w="3657" w:type="dxa"/>
          </w:tcPr>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lang w:eastAsia="en-US"/>
              </w:rPr>
            </w:pPr>
            <w:r w:rsidRPr="002E6DC7">
              <w:rPr>
                <w:lang w:eastAsia="en-US"/>
              </w:rPr>
              <w:t xml:space="preserve">РЕСПУБЛИКАНСКОЕ </w:t>
            </w:r>
          </w:p>
          <w:p w:rsidR="00F0286C" w:rsidRPr="002E6DC7" w:rsidRDefault="00F0286C" w:rsidP="00CD036E">
            <w:pPr>
              <w:spacing w:line="276" w:lineRule="auto"/>
              <w:jc w:val="center"/>
              <w:rPr>
                <w:lang w:eastAsia="en-US"/>
              </w:rPr>
            </w:pPr>
            <w:r w:rsidRPr="002E6DC7">
              <w:rPr>
                <w:lang w:eastAsia="en-US"/>
              </w:rPr>
              <w:t>ГОСУДАРСТВЕННОЕ УЧРЕЖДЕНИЕ</w:t>
            </w:r>
          </w:p>
          <w:p w:rsidR="00F0286C" w:rsidRPr="002E6DC7" w:rsidRDefault="00F0286C" w:rsidP="00CD036E">
            <w:pPr>
              <w:spacing w:line="276" w:lineRule="auto"/>
              <w:jc w:val="center"/>
              <w:rPr>
                <w:b/>
                <w:lang w:eastAsia="en-US"/>
              </w:rPr>
            </w:pPr>
          </w:p>
          <w:p w:rsidR="00F0286C" w:rsidRPr="002E6DC7" w:rsidRDefault="00F0286C" w:rsidP="00CD036E">
            <w:pPr>
              <w:spacing w:line="276" w:lineRule="auto"/>
              <w:jc w:val="center"/>
              <w:rPr>
                <w:b/>
                <w:lang w:eastAsia="en-US"/>
              </w:rPr>
            </w:pPr>
            <w:r w:rsidRPr="002E6DC7">
              <w:rPr>
                <w:b/>
                <w:lang w:eastAsia="en-US"/>
              </w:rPr>
              <w:t>«НАЦИОНАЛЬНЫЙ БАНК</w:t>
            </w:r>
          </w:p>
          <w:p w:rsidR="00F0286C" w:rsidRPr="002E6DC7" w:rsidRDefault="00F0286C" w:rsidP="00CD036E">
            <w:pPr>
              <w:spacing w:line="276" w:lineRule="auto"/>
              <w:jc w:val="center"/>
              <w:rPr>
                <w:b/>
                <w:lang w:eastAsia="en-US"/>
              </w:rPr>
            </w:pPr>
            <w:r w:rsidRPr="002E6DC7">
              <w:rPr>
                <w:b/>
                <w:lang w:eastAsia="en-US"/>
              </w:rPr>
              <w:t>РЕСПУБЛИКИ КАЗАХСТАН»</w:t>
            </w:r>
          </w:p>
          <w:p w:rsidR="00F0286C" w:rsidRPr="002E6DC7" w:rsidRDefault="00F0286C" w:rsidP="00CD036E">
            <w:pPr>
              <w:spacing w:line="276" w:lineRule="auto"/>
              <w:jc w:val="center"/>
              <w:rPr>
                <w:b/>
                <w:sz w:val="24"/>
                <w:szCs w:val="24"/>
                <w:lang w:eastAsia="en-US"/>
              </w:rPr>
            </w:pPr>
          </w:p>
        </w:tc>
      </w:tr>
      <w:tr w:rsidR="00F0286C" w:rsidRPr="002E6DC7" w:rsidTr="00CD036E">
        <w:trPr>
          <w:trHeight w:val="691"/>
        </w:trPr>
        <w:tc>
          <w:tcPr>
            <w:tcW w:w="4323" w:type="dxa"/>
            <w:hideMark/>
          </w:tcPr>
          <w:p w:rsidR="00F0286C" w:rsidRPr="002E6DC7" w:rsidRDefault="00F0286C" w:rsidP="00CD036E">
            <w:pPr>
              <w:spacing w:line="276" w:lineRule="auto"/>
              <w:jc w:val="center"/>
              <w:rPr>
                <w:b/>
                <w:sz w:val="24"/>
                <w:szCs w:val="24"/>
                <w:lang w:eastAsia="en-US"/>
              </w:rPr>
            </w:pPr>
            <w:r w:rsidRPr="002E6DC7">
              <w:rPr>
                <w:b/>
                <w:sz w:val="24"/>
                <w:szCs w:val="24"/>
                <w:lang w:eastAsia="en-US"/>
              </w:rPr>
              <w:t>БАСҚАРМАСЫНЫҢ</w:t>
            </w:r>
          </w:p>
          <w:p w:rsidR="00F0286C" w:rsidRPr="002E6DC7" w:rsidRDefault="00F0286C" w:rsidP="00CD036E">
            <w:pPr>
              <w:spacing w:line="276" w:lineRule="auto"/>
              <w:jc w:val="center"/>
              <w:rPr>
                <w:b/>
                <w:sz w:val="24"/>
                <w:szCs w:val="24"/>
                <w:lang w:eastAsia="en-US"/>
              </w:rPr>
            </w:pPr>
            <w:r w:rsidRPr="002E6DC7">
              <w:rPr>
                <w:b/>
                <w:sz w:val="24"/>
                <w:szCs w:val="24"/>
                <w:lang w:eastAsia="en-US"/>
              </w:rPr>
              <w:t>ҚАУЛЫСЫ</w:t>
            </w:r>
          </w:p>
        </w:tc>
        <w:tc>
          <w:tcPr>
            <w:tcW w:w="1801" w:type="dxa"/>
          </w:tcPr>
          <w:p w:rsidR="00F0286C" w:rsidRPr="002E6DC7" w:rsidRDefault="00F0286C" w:rsidP="00CD036E">
            <w:pPr>
              <w:spacing w:line="276" w:lineRule="auto"/>
              <w:ind w:left="158"/>
              <w:rPr>
                <w:sz w:val="24"/>
                <w:szCs w:val="24"/>
                <w:lang w:eastAsia="en-US"/>
              </w:rPr>
            </w:pPr>
          </w:p>
        </w:tc>
        <w:tc>
          <w:tcPr>
            <w:tcW w:w="3657" w:type="dxa"/>
            <w:hideMark/>
          </w:tcPr>
          <w:p w:rsidR="00F0286C" w:rsidRPr="002E6DC7" w:rsidRDefault="00F0286C" w:rsidP="00CD036E">
            <w:pPr>
              <w:spacing w:line="276" w:lineRule="auto"/>
              <w:jc w:val="center"/>
              <w:rPr>
                <w:b/>
                <w:sz w:val="24"/>
                <w:szCs w:val="24"/>
                <w:lang w:eastAsia="en-US"/>
              </w:rPr>
            </w:pPr>
            <w:r w:rsidRPr="002E6DC7">
              <w:rPr>
                <w:b/>
                <w:sz w:val="24"/>
                <w:szCs w:val="24"/>
                <w:lang w:eastAsia="en-US"/>
              </w:rPr>
              <w:t xml:space="preserve">ПОСТАНОВЛЕНИЕ </w:t>
            </w:r>
          </w:p>
          <w:p w:rsidR="00F0286C" w:rsidRPr="002E6DC7" w:rsidRDefault="00F0286C" w:rsidP="00CD036E">
            <w:pPr>
              <w:spacing w:line="276" w:lineRule="auto"/>
              <w:jc w:val="center"/>
              <w:rPr>
                <w:b/>
                <w:sz w:val="24"/>
                <w:szCs w:val="24"/>
                <w:lang w:eastAsia="en-US"/>
              </w:rPr>
            </w:pPr>
            <w:r w:rsidRPr="002E6DC7">
              <w:rPr>
                <w:b/>
                <w:sz w:val="24"/>
                <w:szCs w:val="24"/>
                <w:lang w:eastAsia="en-US"/>
              </w:rPr>
              <w:t>ПРАВЛЕНИЯ</w:t>
            </w:r>
          </w:p>
        </w:tc>
      </w:tr>
      <w:tr w:rsidR="00F0286C" w:rsidRPr="002E6DC7" w:rsidTr="00CD036E">
        <w:trPr>
          <w:trHeight w:val="964"/>
        </w:trPr>
        <w:tc>
          <w:tcPr>
            <w:tcW w:w="4323" w:type="dxa"/>
          </w:tcPr>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027F7F">
              <w:rPr>
                <w:sz w:val="24"/>
                <w:szCs w:val="24"/>
                <w:lang w:eastAsia="en-US"/>
              </w:rPr>
              <w:t>201</w:t>
            </w:r>
            <w:r>
              <w:rPr>
                <w:sz w:val="24"/>
                <w:szCs w:val="24"/>
                <w:lang w:val="ru-RU" w:eastAsia="en-US"/>
              </w:rPr>
              <w:t>2</w:t>
            </w:r>
            <w:r>
              <w:rPr>
                <w:sz w:val="24"/>
                <w:szCs w:val="24"/>
                <w:lang w:eastAsia="en-US"/>
              </w:rPr>
              <w:t xml:space="preserve"> жылғы </w:t>
            </w:r>
            <w:r>
              <w:rPr>
                <w:sz w:val="24"/>
                <w:szCs w:val="24"/>
                <w:lang w:val="ru-RU" w:eastAsia="en-US"/>
              </w:rPr>
              <w:t>24</w:t>
            </w:r>
            <w:r w:rsidRPr="00027F7F">
              <w:rPr>
                <w:sz w:val="24"/>
                <w:szCs w:val="24"/>
                <w:lang w:eastAsia="en-US"/>
              </w:rPr>
              <w:t xml:space="preserve"> желтоқсан</w:t>
            </w:r>
          </w:p>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2E6DC7">
              <w:rPr>
                <w:sz w:val="24"/>
                <w:szCs w:val="24"/>
                <w:lang w:eastAsia="en-US"/>
              </w:rPr>
              <w:t>Алматы қаласы</w:t>
            </w:r>
          </w:p>
        </w:tc>
        <w:tc>
          <w:tcPr>
            <w:tcW w:w="1801" w:type="dxa"/>
          </w:tcPr>
          <w:p w:rsidR="00F0286C" w:rsidRPr="002E6DC7" w:rsidRDefault="00F0286C" w:rsidP="00CD036E">
            <w:pPr>
              <w:spacing w:line="276" w:lineRule="auto"/>
              <w:jc w:val="center"/>
              <w:rPr>
                <w:sz w:val="24"/>
                <w:szCs w:val="24"/>
                <w:lang w:eastAsia="en-US"/>
              </w:rPr>
            </w:pPr>
          </w:p>
        </w:tc>
        <w:tc>
          <w:tcPr>
            <w:tcW w:w="3657" w:type="dxa"/>
          </w:tcPr>
          <w:p w:rsidR="00F0286C" w:rsidRPr="002E6DC7" w:rsidRDefault="00F0286C" w:rsidP="00CD036E">
            <w:pPr>
              <w:spacing w:line="276" w:lineRule="auto"/>
              <w:jc w:val="center"/>
              <w:rPr>
                <w:sz w:val="24"/>
                <w:szCs w:val="24"/>
                <w:lang w:eastAsia="en-US"/>
              </w:rPr>
            </w:pPr>
          </w:p>
          <w:p w:rsidR="00F0286C" w:rsidRPr="00F0286C" w:rsidRDefault="00F0286C" w:rsidP="00CD036E">
            <w:pPr>
              <w:spacing w:line="276" w:lineRule="auto"/>
              <w:jc w:val="center"/>
              <w:rPr>
                <w:sz w:val="24"/>
                <w:szCs w:val="24"/>
                <w:lang w:val="ru-RU" w:eastAsia="en-US"/>
              </w:rPr>
            </w:pPr>
            <w:r w:rsidRPr="002E6DC7">
              <w:rPr>
                <w:sz w:val="24"/>
                <w:szCs w:val="24"/>
                <w:lang w:eastAsia="en-US"/>
              </w:rPr>
              <w:t xml:space="preserve">№ </w:t>
            </w:r>
            <w:r>
              <w:rPr>
                <w:sz w:val="24"/>
                <w:szCs w:val="24"/>
                <w:lang w:val="ru-RU" w:eastAsia="en-US"/>
              </w:rPr>
              <w:t>388</w:t>
            </w:r>
          </w:p>
          <w:p w:rsidR="00F0286C" w:rsidRPr="002E6DC7" w:rsidRDefault="00F0286C" w:rsidP="00CD036E">
            <w:pPr>
              <w:spacing w:line="276" w:lineRule="auto"/>
              <w:jc w:val="center"/>
              <w:rPr>
                <w:sz w:val="24"/>
                <w:szCs w:val="24"/>
                <w:lang w:eastAsia="en-US"/>
              </w:rPr>
            </w:pPr>
          </w:p>
          <w:p w:rsidR="00F0286C" w:rsidRPr="002E6DC7" w:rsidRDefault="00F0286C" w:rsidP="00CD036E">
            <w:pPr>
              <w:spacing w:line="276" w:lineRule="auto"/>
              <w:jc w:val="center"/>
              <w:rPr>
                <w:sz w:val="24"/>
                <w:szCs w:val="24"/>
                <w:lang w:eastAsia="en-US"/>
              </w:rPr>
            </w:pPr>
            <w:r w:rsidRPr="002E6DC7">
              <w:rPr>
                <w:sz w:val="24"/>
                <w:szCs w:val="24"/>
                <w:lang w:eastAsia="en-US"/>
              </w:rPr>
              <w:t>город Алматы</w:t>
            </w:r>
          </w:p>
        </w:tc>
      </w:tr>
    </w:tbl>
    <w:p w:rsidR="00F0286C" w:rsidRDefault="00F0286C">
      <w:pPr>
        <w:pStyle w:val="a3"/>
        <w:spacing w:before="4"/>
      </w:pPr>
    </w:p>
    <w:p w:rsidR="00F0286C" w:rsidRDefault="00F0286C">
      <w:pPr>
        <w:pStyle w:val="a3"/>
        <w:spacing w:before="4"/>
      </w:pPr>
    </w:p>
    <w:p w:rsidR="003237A9" w:rsidRDefault="00016E20">
      <w:pPr>
        <w:pStyle w:val="1"/>
        <w:ind w:right="4398"/>
      </w:pPr>
      <w:r>
        <w:t>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өзгерістер мен толықтырулар енгізу туралы</w:t>
      </w:r>
    </w:p>
    <w:p w:rsidR="003237A9" w:rsidRDefault="003237A9">
      <w:pPr>
        <w:pStyle w:val="a3"/>
        <w:spacing w:before="8"/>
        <w:rPr>
          <w:b/>
          <w:sz w:val="27"/>
        </w:rPr>
      </w:pPr>
    </w:p>
    <w:p w:rsidR="003237A9" w:rsidRDefault="00016E20">
      <w:pPr>
        <w:pStyle w:val="a3"/>
        <w:ind w:left="158" w:right="162" w:firstLine="709"/>
        <w:jc w:val="both"/>
      </w:pPr>
      <w:r>
        <w:t xml:space="preserve">«Қазақстан  Республикасының  Ұлттық  Банкі  туралы»   1995   жылғы   30 наурыздағы Қазақстан Республикасының Заңына сəйкес жəне «Микроқаржы ұйымдары туралы» 2012 жылғы 26 қарашадағы Қазақстан Республикасының Заңын іске асыру мақсатында Қазақстан Республикасы Ұлттық Банкінің Басқармасы </w:t>
      </w:r>
      <w:r>
        <w:rPr>
          <w:b/>
        </w:rPr>
        <w:t>ҚАУЛЫ</w:t>
      </w:r>
      <w:r>
        <w:rPr>
          <w:b/>
          <w:spacing w:val="-1"/>
        </w:rPr>
        <w:t xml:space="preserve"> </w:t>
      </w:r>
      <w:r>
        <w:rPr>
          <w:b/>
        </w:rPr>
        <w:t>ЕТЕДІ</w:t>
      </w:r>
      <w:r>
        <w:t>:</w:t>
      </w:r>
    </w:p>
    <w:p w:rsidR="003237A9" w:rsidRDefault="00016E20">
      <w:pPr>
        <w:pStyle w:val="a4"/>
        <w:numPr>
          <w:ilvl w:val="0"/>
          <w:numId w:val="4"/>
        </w:numPr>
        <w:tabs>
          <w:tab w:val="left" w:pos="1283"/>
        </w:tabs>
        <w:ind w:right="160" w:firstLine="709"/>
        <w:jc w:val="both"/>
        <w:rPr>
          <w:sz w:val="28"/>
        </w:rPr>
      </w:pPr>
      <w:r>
        <w:rPr>
          <w:sz w:val="28"/>
        </w:rPr>
        <w:t>Осы қаулыға қосымшамен ресімделген тізбеге сəйкес 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өзгерістер мен толықтырулар</w:t>
      </w:r>
      <w:r>
        <w:rPr>
          <w:spacing w:val="-6"/>
          <w:sz w:val="28"/>
        </w:rPr>
        <w:t xml:space="preserve"> </w:t>
      </w:r>
      <w:r>
        <w:rPr>
          <w:sz w:val="28"/>
        </w:rPr>
        <w:t>енгізілсін.</w:t>
      </w:r>
    </w:p>
    <w:p w:rsidR="003237A9" w:rsidRDefault="00016E20">
      <w:pPr>
        <w:pStyle w:val="a4"/>
        <w:numPr>
          <w:ilvl w:val="0"/>
          <w:numId w:val="4"/>
        </w:numPr>
        <w:tabs>
          <w:tab w:val="left" w:pos="1185"/>
        </w:tabs>
        <w:ind w:right="160" w:firstLine="709"/>
        <w:jc w:val="both"/>
        <w:rPr>
          <w:sz w:val="28"/>
        </w:rPr>
      </w:pPr>
      <w:r>
        <w:rPr>
          <w:sz w:val="28"/>
        </w:rPr>
        <w:t>Осы қаулы алғашқы ресми жарияланған күнінен кейін күнтізбелік он күн өткен соң қолданысқа</w:t>
      </w:r>
      <w:r>
        <w:rPr>
          <w:spacing w:val="-3"/>
          <w:sz w:val="28"/>
        </w:rPr>
        <w:t xml:space="preserve"> </w:t>
      </w:r>
      <w:r>
        <w:rPr>
          <w:sz w:val="28"/>
        </w:rPr>
        <w:t>енгізіледі.</w:t>
      </w:r>
    </w:p>
    <w:p w:rsidR="003237A9" w:rsidRDefault="003237A9">
      <w:pPr>
        <w:pStyle w:val="a3"/>
        <w:rPr>
          <w:sz w:val="30"/>
        </w:rPr>
      </w:pPr>
    </w:p>
    <w:p w:rsidR="003237A9" w:rsidRDefault="003237A9">
      <w:pPr>
        <w:pStyle w:val="a3"/>
        <w:spacing w:before="3"/>
        <w:rPr>
          <w:sz w:val="26"/>
        </w:rPr>
      </w:pPr>
    </w:p>
    <w:p w:rsidR="003237A9" w:rsidRDefault="00016E20">
      <w:pPr>
        <w:pStyle w:val="1"/>
        <w:spacing w:line="322" w:lineRule="exact"/>
      </w:pPr>
      <w:r>
        <w:t>Ұлттық Банк</w:t>
      </w:r>
    </w:p>
    <w:p w:rsidR="003237A9" w:rsidRDefault="00016E20">
      <w:pPr>
        <w:tabs>
          <w:tab w:val="left" w:pos="8170"/>
        </w:tabs>
        <w:ind w:left="368"/>
        <w:rPr>
          <w:b/>
          <w:sz w:val="28"/>
        </w:rPr>
      </w:pPr>
      <w:r>
        <w:rPr>
          <w:b/>
          <w:sz w:val="28"/>
        </w:rPr>
        <w:t>Төрағасы</w:t>
      </w:r>
      <w:r>
        <w:rPr>
          <w:b/>
          <w:sz w:val="28"/>
        </w:rPr>
        <w:tab/>
        <w:t>Г.</w:t>
      </w:r>
      <w:r>
        <w:rPr>
          <w:b/>
          <w:spacing w:val="-2"/>
          <w:sz w:val="28"/>
        </w:rPr>
        <w:t xml:space="preserve"> </w:t>
      </w:r>
      <w:r>
        <w:rPr>
          <w:b/>
          <w:sz w:val="28"/>
        </w:rPr>
        <w:t>Марченко</w:t>
      </w:r>
    </w:p>
    <w:p w:rsidR="003237A9" w:rsidRDefault="003237A9">
      <w:pPr>
        <w:pStyle w:val="a3"/>
        <w:rPr>
          <w:b/>
          <w:sz w:val="30"/>
        </w:rPr>
      </w:pPr>
    </w:p>
    <w:p w:rsidR="003237A9" w:rsidRDefault="003237A9">
      <w:pPr>
        <w:pStyle w:val="a3"/>
        <w:spacing w:before="9"/>
        <w:rPr>
          <w:b/>
          <w:sz w:val="23"/>
        </w:rPr>
      </w:pPr>
    </w:p>
    <w:p w:rsidR="003237A9" w:rsidRDefault="00016E20">
      <w:pPr>
        <w:pStyle w:val="a3"/>
        <w:spacing w:line="322" w:lineRule="exact"/>
        <w:ind w:left="867"/>
      </w:pPr>
      <w:r>
        <w:t>«КЕЛІСІЛДІ»</w:t>
      </w:r>
    </w:p>
    <w:p w:rsidR="003237A9" w:rsidRDefault="00016E20">
      <w:pPr>
        <w:pStyle w:val="a3"/>
        <w:ind w:left="867" w:right="5613"/>
      </w:pPr>
      <w:r>
        <w:t>Қазақстан Республикасының Статистика агенттігі</w:t>
      </w:r>
    </w:p>
    <w:p w:rsidR="003237A9" w:rsidRDefault="00016E20">
      <w:pPr>
        <w:pStyle w:val="a3"/>
        <w:spacing w:line="321" w:lineRule="exact"/>
        <w:ind w:left="867"/>
      </w:pPr>
      <w:r>
        <w:t>Төраға Ə.А. Смайылов</w:t>
      </w:r>
    </w:p>
    <w:p w:rsidR="003237A9" w:rsidRDefault="00016E20">
      <w:pPr>
        <w:pStyle w:val="a3"/>
        <w:spacing w:before="1"/>
        <w:ind w:left="867"/>
      </w:pPr>
      <w:r>
        <w:t>2013 жылғы 5 ақпан</w:t>
      </w:r>
    </w:p>
    <w:p w:rsidR="003237A9" w:rsidRDefault="003237A9">
      <w:pPr>
        <w:sectPr w:rsidR="003237A9">
          <w:type w:val="continuous"/>
          <w:pgSz w:w="11900" w:h="16840"/>
          <w:pgMar w:top="1340" w:right="680" w:bottom="280" w:left="1260" w:header="720" w:footer="720" w:gutter="0"/>
          <w:cols w:space="720"/>
        </w:sectPr>
      </w:pPr>
    </w:p>
    <w:p w:rsidR="003237A9" w:rsidRDefault="00016E20">
      <w:pPr>
        <w:pStyle w:val="a3"/>
        <w:spacing w:before="88"/>
        <w:ind w:left="6097" w:right="162" w:firstLine="240"/>
        <w:jc w:val="both"/>
      </w:pPr>
      <w:r>
        <w:lastRenderedPageBreak/>
        <w:t>Қазақстан</w:t>
      </w:r>
      <w:r>
        <w:rPr>
          <w:spacing w:val="-12"/>
        </w:rPr>
        <w:t xml:space="preserve"> </w:t>
      </w:r>
      <w:r>
        <w:t>Республикасының Ұлттық Банкі Басқармасының 2012 жылғы 24</w:t>
      </w:r>
      <w:r>
        <w:rPr>
          <w:spacing w:val="-18"/>
        </w:rPr>
        <w:t xml:space="preserve"> </w:t>
      </w:r>
      <w:r>
        <w:t>желтоқсандағы</w:t>
      </w:r>
    </w:p>
    <w:p w:rsidR="003237A9" w:rsidRDefault="00016E20">
      <w:pPr>
        <w:pStyle w:val="a3"/>
        <w:spacing w:line="322" w:lineRule="exact"/>
        <w:ind w:right="161"/>
        <w:jc w:val="right"/>
      </w:pPr>
      <w:r>
        <w:t>№ 388</w:t>
      </w:r>
      <w:r>
        <w:rPr>
          <w:spacing w:val="-4"/>
        </w:rPr>
        <w:t xml:space="preserve"> </w:t>
      </w:r>
      <w:r>
        <w:t>қаулысына</w:t>
      </w:r>
    </w:p>
    <w:p w:rsidR="003237A9" w:rsidRDefault="00016E20">
      <w:pPr>
        <w:pStyle w:val="a3"/>
        <w:ind w:right="162"/>
        <w:jc w:val="right"/>
      </w:pPr>
      <w:r>
        <w:rPr>
          <w:w w:val="95"/>
        </w:rPr>
        <w:t>қосымша</w:t>
      </w:r>
    </w:p>
    <w:p w:rsidR="003237A9" w:rsidRDefault="003237A9">
      <w:pPr>
        <w:pStyle w:val="a3"/>
        <w:rPr>
          <w:sz w:val="30"/>
        </w:rPr>
      </w:pPr>
    </w:p>
    <w:p w:rsidR="003237A9" w:rsidRDefault="003237A9">
      <w:pPr>
        <w:pStyle w:val="a3"/>
        <w:spacing w:before="3"/>
        <w:rPr>
          <w:sz w:val="26"/>
        </w:rPr>
      </w:pPr>
    </w:p>
    <w:p w:rsidR="003237A9" w:rsidRDefault="00016E20">
      <w:pPr>
        <w:pStyle w:val="1"/>
        <w:ind w:left="541" w:right="545" w:hanging="2"/>
        <w:jc w:val="center"/>
      </w:pPr>
      <w:r>
        <w:t>Қазақстан Республикасы Ұлттық Банкінің кейбір нормативтік құқықтық актілеріне микроқаржы ұйымдарының бухгалтерлік есебі жəне қаржылық есептілігі мəселелері бойынша енгізілетін</w:t>
      </w:r>
    </w:p>
    <w:p w:rsidR="003237A9" w:rsidRDefault="00016E20">
      <w:pPr>
        <w:ind w:right="8"/>
        <w:jc w:val="center"/>
        <w:rPr>
          <w:b/>
          <w:sz w:val="28"/>
        </w:rPr>
      </w:pPr>
      <w:r>
        <w:rPr>
          <w:b/>
          <w:sz w:val="28"/>
        </w:rPr>
        <w:t>өзгерістер мен толықтырулар тізбесі</w:t>
      </w:r>
    </w:p>
    <w:p w:rsidR="003237A9" w:rsidRDefault="003237A9">
      <w:pPr>
        <w:pStyle w:val="a3"/>
        <w:spacing w:before="8"/>
        <w:rPr>
          <w:b/>
          <w:sz w:val="27"/>
        </w:rPr>
      </w:pPr>
    </w:p>
    <w:p w:rsidR="003237A9" w:rsidRDefault="00016E20">
      <w:pPr>
        <w:pStyle w:val="a4"/>
        <w:numPr>
          <w:ilvl w:val="0"/>
          <w:numId w:val="3"/>
        </w:numPr>
        <w:tabs>
          <w:tab w:val="left" w:pos="1164"/>
        </w:tabs>
        <w:spacing w:before="1"/>
        <w:ind w:firstLine="709"/>
        <w:jc w:val="both"/>
        <w:rPr>
          <w:sz w:val="28"/>
        </w:rPr>
      </w:pPr>
      <w:r>
        <w:rPr>
          <w:sz w:val="28"/>
        </w:rPr>
        <w:t>Қазақстан Республикасының Ұлттық Банкі Басқармасының «Қазақстан Республикасы қаржы нарығының жекелеген субъектілеріне арналған бухгалтерлік</w:t>
      </w:r>
      <w:r>
        <w:rPr>
          <w:spacing w:val="29"/>
          <w:sz w:val="28"/>
        </w:rPr>
        <w:t xml:space="preserve"> </w:t>
      </w:r>
      <w:r>
        <w:rPr>
          <w:sz w:val="28"/>
        </w:rPr>
        <w:t>есептің</w:t>
      </w:r>
      <w:r>
        <w:rPr>
          <w:spacing w:val="31"/>
          <w:sz w:val="28"/>
        </w:rPr>
        <w:t xml:space="preserve"> </w:t>
      </w:r>
      <w:r>
        <w:rPr>
          <w:sz w:val="28"/>
        </w:rPr>
        <w:t>үлгі</w:t>
      </w:r>
      <w:r>
        <w:rPr>
          <w:spacing w:val="30"/>
          <w:sz w:val="28"/>
        </w:rPr>
        <w:t xml:space="preserve"> </w:t>
      </w:r>
      <w:r>
        <w:rPr>
          <w:sz w:val="28"/>
        </w:rPr>
        <w:t>шот</w:t>
      </w:r>
      <w:r>
        <w:rPr>
          <w:spacing w:val="30"/>
          <w:sz w:val="28"/>
        </w:rPr>
        <w:t xml:space="preserve"> </w:t>
      </w:r>
      <w:r>
        <w:rPr>
          <w:sz w:val="28"/>
        </w:rPr>
        <w:t>жоспарын</w:t>
      </w:r>
      <w:r>
        <w:rPr>
          <w:spacing w:val="30"/>
          <w:sz w:val="28"/>
        </w:rPr>
        <w:t xml:space="preserve"> </w:t>
      </w:r>
      <w:r>
        <w:rPr>
          <w:sz w:val="28"/>
        </w:rPr>
        <w:t>бекіту</w:t>
      </w:r>
      <w:r>
        <w:rPr>
          <w:spacing w:val="31"/>
          <w:sz w:val="28"/>
        </w:rPr>
        <w:t xml:space="preserve"> </w:t>
      </w:r>
      <w:r>
        <w:rPr>
          <w:sz w:val="28"/>
        </w:rPr>
        <w:t>туралы»</w:t>
      </w:r>
      <w:r>
        <w:rPr>
          <w:spacing w:val="31"/>
          <w:sz w:val="28"/>
        </w:rPr>
        <w:t xml:space="preserve"> </w:t>
      </w:r>
      <w:r>
        <w:rPr>
          <w:sz w:val="28"/>
        </w:rPr>
        <w:t>2008</w:t>
      </w:r>
      <w:r>
        <w:rPr>
          <w:spacing w:val="30"/>
          <w:sz w:val="28"/>
        </w:rPr>
        <w:t xml:space="preserve"> </w:t>
      </w:r>
      <w:r>
        <w:rPr>
          <w:sz w:val="28"/>
        </w:rPr>
        <w:t>жылғы</w:t>
      </w:r>
    </w:p>
    <w:p w:rsidR="003237A9" w:rsidRDefault="00016E20">
      <w:pPr>
        <w:pStyle w:val="a3"/>
        <w:ind w:left="158" w:right="162"/>
        <w:jc w:val="both"/>
      </w:pPr>
      <w:r>
        <w:t>22 қыркүйектегі № 79 қаулысына (Нормативтік құқықтық  актілерді мемлекеттік тіркеу тізілімінде № 5348 тіркелген, 2008 жылғы 12 желтоқсанда Қазақстан Республикасының орталық атқарушы жəне өзге орталық мемлекеттік органдарының актілері жинағында № 12 жарияланған) мынадай өзгеріс енгізілсін:</w:t>
      </w:r>
    </w:p>
    <w:p w:rsidR="003237A9" w:rsidRDefault="00016E20">
      <w:pPr>
        <w:pStyle w:val="a3"/>
        <w:ind w:left="158" w:right="162" w:firstLine="709"/>
        <w:jc w:val="both"/>
      </w:pPr>
      <w: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3237A9" w:rsidRDefault="00016E20">
      <w:pPr>
        <w:pStyle w:val="a3"/>
        <w:spacing w:line="322" w:lineRule="exact"/>
        <w:ind w:left="867"/>
        <w:jc w:val="both"/>
      </w:pPr>
      <w:r>
        <w:t>1-тармақ мынадай редакцияда жазылсын:</w:t>
      </w:r>
    </w:p>
    <w:p w:rsidR="003237A9" w:rsidRDefault="00016E20">
      <w:pPr>
        <w:pStyle w:val="a3"/>
        <w:ind w:left="158" w:right="160" w:firstLine="709"/>
        <w:jc w:val="both"/>
      </w:pPr>
      <w:r>
        <w:t>«1. Осы Қазақстан Республикасы қаржы нарығының жекелеген субъектілеріне арналған бухгалтерлік есептің үлгі шот жоспары (бұдан əрі – Шоттар жоспары)  «Бухгалтерлік  есеп  пен  қаржылық  есептілік  туралы»  2007 жылғы 28 ақпандағы Қазақстан Республикасының Заңына сəйкес əзірленді жəне банк операцияларының жекелеген түрлерін жүзеге асыратын ұйымдардың, жинақтаушы зейнетақы қорларының, зейнетақы активтерін инвестициялық басқаруды жүзеге асыратын ұйымдардың, сақтандыру (қайта сақтандыру) ұйымдарының, сақтандыру брокерлерінің, өзара сақтандыру қоғамдарының, арнайы қаржы компанияларының, исламдық арнайы қаржы компанияларының, Қазақстан Республикасы бағалы қағаздар нарығының кəсіби қатысушыларының, акционерлік инвестициялық қорлардың жəне микроқаржы ұйымдарының (бұдан əрі – ұйымдар) қаржылық есептілік элементтерін қаржылық есептілік жасау үшін бухгалтерлік есеп шоттарында құндық көрсеткіш бойынша топтауы жəне ағымдағы көрсетуі үшін</w:t>
      </w:r>
      <w:r>
        <w:rPr>
          <w:spacing w:val="-12"/>
        </w:rPr>
        <w:t xml:space="preserve"> </w:t>
      </w:r>
      <w:r>
        <w:t>арналған.».</w:t>
      </w:r>
    </w:p>
    <w:p w:rsidR="003237A9" w:rsidRDefault="00016E20">
      <w:pPr>
        <w:pStyle w:val="a4"/>
        <w:numPr>
          <w:ilvl w:val="0"/>
          <w:numId w:val="3"/>
        </w:numPr>
        <w:tabs>
          <w:tab w:val="left" w:pos="1226"/>
        </w:tabs>
        <w:ind w:right="161" w:firstLine="709"/>
        <w:jc w:val="both"/>
        <w:rPr>
          <w:sz w:val="28"/>
        </w:rPr>
      </w:pPr>
      <w:r>
        <w:rPr>
          <w:sz w:val="28"/>
        </w:rPr>
        <w:t>Қазақстан Республикасының Ұлттық Банкі Басқармасының «Қаржы ұйымдарының, арнайы қаржы компанияларының, исламдық арнайы қаржы компанияларының, «Қазақстан Даму Банкі» акционерлік қоғамының жəне инвестициялық</w:t>
      </w:r>
      <w:r>
        <w:rPr>
          <w:spacing w:val="50"/>
          <w:sz w:val="28"/>
        </w:rPr>
        <w:t xml:space="preserve"> </w:t>
      </w:r>
      <w:r>
        <w:rPr>
          <w:sz w:val="28"/>
        </w:rPr>
        <w:t>қорлардың</w:t>
      </w:r>
      <w:r>
        <w:rPr>
          <w:spacing w:val="50"/>
          <w:sz w:val="28"/>
        </w:rPr>
        <w:t xml:space="preserve"> </w:t>
      </w:r>
      <w:r>
        <w:rPr>
          <w:sz w:val="28"/>
        </w:rPr>
        <w:t>қаржылық</w:t>
      </w:r>
      <w:r>
        <w:rPr>
          <w:spacing w:val="50"/>
          <w:sz w:val="28"/>
        </w:rPr>
        <w:t xml:space="preserve"> </w:t>
      </w:r>
      <w:r>
        <w:rPr>
          <w:sz w:val="28"/>
        </w:rPr>
        <w:t>есептілігінің</w:t>
      </w:r>
      <w:r>
        <w:rPr>
          <w:spacing w:val="52"/>
          <w:sz w:val="28"/>
        </w:rPr>
        <w:t xml:space="preserve"> </w:t>
      </w:r>
      <w:r>
        <w:rPr>
          <w:sz w:val="28"/>
        </w:rPr>
        <w:t>нысандары,</w:t>
      </w:r>
      <w:r>
        <w:rPr>
          <w:spacing w:val="50"/>
          <w:sz w:val="28"/>
        </w:rPr>
        <w:t xml:space="preserve"> </w:t>
      </w:r>
      <w:r>
        <w:rPr>
          <w:sz w:val="28"/>
        </w:rPr>
        <w:t>тізбесі,</w:t>
      </w:r>
      <w:r>
        <w:rPr>
          <w:spacing w:val="50"/>
          <w:sz w:val="28"/>
        </w:rPr>
        <w:t xml:space="preserve"> </w:t>
      </w:r>
      <w:r>
        <w:rPr>
          <w:sz w:val="28"/>
        </w:rPr>
        <w:t>ұсыну</w:t>
      </w:r>
    </w:p>
    <w:p w:rsidR="003237A9" w:rsidRDefault="003237A9">
      <w:pPr>
        <w:jc w:val="both"/>
        <w:rPr>
          <w:sz w:val="28"/>
        </w:rPr>
        <w:sectPr w:rsidR="003237A9">
          <w:headerReference w:type="default" r:id="rId10"/>
          <w:pgSz w:w="11900" w:h="16840"/>
          <w:pgMar w:top="1320" w:right="680" w:bottom="280" w:left="1260" w:header="719" w:footer="0" w:gutter="0"/>
          <w:pgNumType w:start="2"/>
          <w:cols w:space="720"/>
        </w:sectPr>
      </w:pPr>
    </w:p>
    <w:p w:rsidR="003237A9" w:rsidRDefault="00016E20">
      <w:pPr>
        <w:pStyle w:val="a3"/>
        <w:spacing w:before="77"/>
        <w:ind w:left="158" w:right="162"/>
        <w:jc w:val="both"/>
      </w:pPr>
      <w:r>
        <w:t>мерзімдері  мен  тəртібі  туралы  нұсқаулықты  бекіту  туралы»  2011  жылғы  25 ақпандағы № 11 қаулысына (Нормативтік құқықтық актілерді мемлекеттік тіркеу тізілімінде № 6890 тіркелген, 2011 жылғы 14 қарашада Қазақстан Республикасының орталық атқарушы жəне өзге орталық мемлекеттік органдарының актілері жинағында № 17 жарияланған) мынадай өзгерістер мен толықтырулар</w:t>
      </w:r>
      <w:r>
        <w:rPr>
          <w:spacing w:val="-1"/>
        </w:rPr>
        <w:t xml:space="preserve"> </w:t>
      </w:r>
      <w:r>
        <w:t>енгізілсін:</w:t>
      </w:r>
    </w:p>
    <w:p w:rsidR="003237A9" w:rsidRDefault="00016E20">
      <w:pPr>
        <w:pStyle w:val="a3"/>
        <w:spacing w:before="1" w:line="322" w:lineRule="exact"/>
        <w:ind w:left="867"/>
      </w:pPr>
      <w:r>
        <w:t>қаулыда:</w:t>
      </w:r>
    </w:p>
    <w:p w:rsidR="003237A9" w:rsidRDefault="00016E20">
      <w:pPr>
        <w:pStyle w:val="a3"/>
        <w:spacing w:line="322" w:lineRule="exact"/>
        <w:ind w:left="867"/>
      </w:pPr>
      <w:r>
        <w:t>тақырыбы мынадай редакцияда жазылсын:</w:t>
      </w:r>
    </w:p>
    <w:p w:rsidR="003237A9" w:rsidRDefault="00016E20">
      <w:pPr>
        <w:pStyle w:val="a3"/>
        <w:ind w:left="158" w:right="162" w:firstLine="709"/>
        <w:jc w:val="both"/>
      </w:pPr>
      <w:r>
        <w:t>«Қаржы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нұсқаулықты бекіту туралы»;</w:t>
      </w:r>
    </w:p>
    <w:p w:rsidR="003237A9" w:rsidRDefault="00016E20">
      <w:pPr>
        <w:pStyle w:val="a3"/>
        <w:spacing w:line="322" w:lineRule="exact"/>
        <w:ind w:left="867"/>
        <w:jc w:val="both"/>
      </w:pPr>
      <w:r>
        <w:t>1-тармақ мынадай редакцияда жазылсын:</w:t>
      </w:r>
    </w:p>
    <w:p w:rsidR="003237A9" w:rsidRDefault="00016E20">
      <w:pPr>
        <w:pStyle w:val="a3"/>
        <w:ind w:left="158" w:right="161" w:firstLine="709"/>
        <w:jc w:val="both"/>
      </w:pPr>
      <w:r>
        <w:t>«1. Қоса беріліп отырған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 бекітілсін.»;</w:t>
      </w:r>
    </w:p>
    <w:p w:rsidR="003237A9" w:rsidRDefault="00016E20">
      <w:pPr>
        <w:pStyle w:val="a3"/>
        <w:ind w:left="158" w:right="160" w:firstLine="709"/>
        <w:jc w:val="both"/>
      </w:pPr>
      <w:r>
        <w:t>көрсетілген қаулымен бекітілген Қаржы ұйымдарының, арнайы қаржы компанияларының, исламдық арнайы қаржы компанияларының, «Қазақстан Даму Банкі» акционерлік қоғамының жəне инвестициялық қорлардың қаржылық есептілігінің нысандары, тізбесі, ұсыну мерзімдері мен тəртібі туралы нұсқаулықта:</w:t>
      </w:r>
    </w:p>
    <w:p w:rsidR="003237A9" w:rsidRDefault="00016E20">
      <w:pPr>
        <w:pStyle w:val="a3"/>
        <w:spacing w:line="321" w:lineRule="exact"/>
        <w:ind w:left="867"/>
        <w:jc w:val="both"/>
      </w:pPr>
      <w:r>
        <w:t>тақырыбы мынадай редакцияда жазылсын:</w:t>
      </w:r>
    </w:p>
    <w:p w:rsidR="003237A9" w:rsidRDefault="00016E20">
      <w:pPr>
        <w:pStyle w:val="a3"/>
        <w:ind w:left="158" w:right="162" w:firstLine="708"/>
        <w:jc w:val="both"/>
      </w:pPr>
      <w:r>
        <w:t>«Қаржы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w:t>
      </w:r>
    </w:p>
    <w:p w:rsidR="003237A9" w:rsidRDefault="00016E20">
      <w:pPr>
        <w:pStyle w:val="a3"/>
        <w:spacing w:before="1" w:line="322" w:lineRule="exact"/>
        <w:ind w:left="867"/>
        <w:jc w:val="both"/>
      </w:pPr>
      <w:r>
        <w:t>1-тармақ мынадай редакцияда жазылсын:</w:t>
      </w:r>
    </w:p>
    <w:p w:rsidR="003237A9" w:rsidRDefault="00016E20">
      <w:pPr>
        <w:pStyle w:val="a3"/>
        <w:ind w:left="158" w:right="162" w:firstLine="709"/>
        <w:jc w:val="both"/>
      </w:pPr>
      <w:r>
        <w:t>«1. Осы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қаржылық есептілігінің нысандары, тізбесі, ұсыну мерзімдері мен тəртібі туралы нұсқаулық (бұдан əрі – Нұсқаулық) «Қазақстан Республикасының    Ұлттық    Банкі    туралы»    1995   жылғы    30</w:t>
      </w:r>
      <w:r>
        <w:rPr>
          <w:spacing w:val="46"/>
        </w:rPr>
        <w:t xml:space="preserve"> </w:t>
      </w:r>
      <w:r>
        <w:t>наурыздағы,</w:t>
      </w:r>
    </w:p>
    <w:p w:rsidR="003237A9" w:rsidRDefault="00016E20">
      <w:pPr>
        <w:pStyle w:val="a3"/>
        <w:ind w:left="158" w:right="162"/>
        <w:jc w:val="both"/>
      </w:pPr>
      <w:r>
        <w:t xml:space="preserve">«Бухгалтерлiк есеп пен қаржылық есептiлiк туралы» 2007 жылғы 28 ақпандағы Қазақстан Республикасының заңдарына сəйкес əзірленді жəне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жəне микроқаржы ұйымдарының Қазақстан Республикасы </w:t>
      </w:r>
      <w:r>
        <w:rPr>
          <w:spacing w:val="49"/>
        </w:rPr>
        <w:t xml:space="preserve"> </w:t>
      </w:r>
      <w:r>
        <w:t xml:space="preserve">Ұлттық </w:t>
      </w:r>
      <w:r>
        <w:rPr>
          <w:spacing w:val="47"/>
        </w:rPr>
        <w:t xml:space="preserve"> </w:t>
      </w:r>
      <w:r>
        <w:t xml:space="preserve">Банкінің </w:t>
      </w:r>
      <w:r>
        <w:rPr>
          <w:spacing w:val="47"/>
        </w:rPr>
        <w:t xml:space="preserve"> </w:t>
      </w:r>
      <w:r>
        <w:t xml:space="preserve">Қаржы </w:t>
      </w:r>
      <w:r>
        <w:rPr>
          <w:spacing w:val="48"/>
        </w:rPr>
        <w:t xml:space="preserve"> </w:t>
      </w:r>
      <w:r>
        <w:t xml:space="preserve">нарығын </w:t>
      </w:r>
      <w:r>
        <w:rPr>
          <w:spacing w:val="47"/>
        </w:rPr>
        <w:t xml:space="preserve"> </w:t>
      </w:r>
      <w:r>
        <w:t xml:space="preserve">жəне </w:t>
      </w:r>
      <w:r>
        <w:rPr>
          <w:spacing w:val="46"/>
        </w:rPr>
        <w:t xml:space="preserve"> </w:t>
      </w:r>
      <w:r>
        <w:t xml:space="preserve">қаржы </w:t>
      </w:r>
      <w:r>
        <w:rPr>
          <w:spacing w:val="48"/>
        </w:rPr>
        <w:t xml:space="preserve"> </w:t>
      </w:r>
      <w:r>
        <w:t>ұйымдарын</w:t>
      </w:r>
    </w:p>
    <w:p w:rsidR="003237A9" w:rsidRDefault="003237A9">
      <w:pPr>
        <w:jc w:val="both"/>
        <w:sectPr w:rsidR="003237A9">
          <w:pgSz w:w="11900" w:h="16840"/>
          <w:pgMar w:top="1320" w:right="680" w:bottom="280" w:left="1260" w:header="719" w:footer="0" w:gutter="0"/>
          <w:cols w:space="720"/>
        </w:sectPr>
      </w:pPr>
    </w:p>
    <w:p w:rsidR="003237A9" w:rsidRDefault="00016E20">
      <w:pPr>
        <w:pStyle w:val="a3"/>
        <w:spacing w:before="77"/>
        <w:ind w:left="158" w:right="160"/>
        <w:jc w:val="both"/>
      </w:pPr>
      <w:r>
        <w:t>бақылау мен қадағалау комитетіне (бұдан əрі – уəкілетті мемлекеттік орган), Қазақстан Республикасы Ұлттық Банкінің (бұдан əрі – Ұлттық Банк) орталық аппаратына немесе Ұлттық Банктің аумақтық филиалдарына қаржылық есептілігінің нысандарын, тізбесін, ұсыну мерзімдері мен тəртібін белгілейді.»;</w:t>
      </w:r>
    </w:p>
    <w:p w:rsidR="003237A9" w:rsidRDefault="00016E20">
      <w:pPr>
        <w:pStyle w:val="a3"/>
        <w:spacing w:line="321" w:lineRule="exact"/>
        <w:ind w:left="867"/>
        <w:jc w:val="both"/>
      </w:pPr>
      <w:r>
        <w:t>мынадай мазмұндағы 3-2-тармақпен толықтырылсын:</w:t>
      </w:r>
    </w:p>
    <w:p w:rsidR="003237A9" w:rsidRDefault="00016E20">
      <w:pPr>
        <w:pStyle w:val="a3"/>
        <w:ind w:left="867"/>
        <w:jc w:val="both"/>
      </w:pPr>
      <w:r>
        <w:t>«3-2. Микроқаржы ұйымдары жыл сайын есепті жылдан кейінгі жылдың</w:t>
      </w:r>
    </w:p>
    <w:p w:rsidR="003237A9" w:rsidRDefault="00016E20">
      <w:pPr>
        <w:pStyle w:val="a3"/>
        <w:spacing w:before="1"/>
        <w:ind w:left="158" w:right="162"/>
        <w:jc w:val="both"/>
      </w:pPr>
      <w:r>
        <w:t>30 сəуіріне дейінгі мерзімде орналасқан жері бойынша Ұлттық Банктің аумақтық филиалдарына жылдық қаржылық есептілікті қағаз тасымалдағышта ұсынады.»;</w:t>
      </w:r>
    </w:p>
    <w:p w:rsidR="003237A9" w:rsidRDefault="00016E20">
      <w:pPr>
        <w:pStyle w:val="a3"/>
        <w:spacing w:line="321" w:lineRule="exact"/>
        <w:ind w:left="867"/>
        <w:jc w:val="both"/>
      </w:pPr>
      <w:r>
        <w:t>мынадай мазмұндағы 7-1-тармақпен толықтырылсын:</w:t>
      </w:r>
    </w:p>
    <w:p w:rsidR="003237A9" w:rsidRDefault="00016E20">
      <w:pPr>
        <w:pStyle w:val="a3"/>
        <w:spacing w:before="1"/>
        <w:ind w:left="158" w:right="161" w:firstLine="709"/>
        <w:jc w:val="both"/>
      </w:pPr>
      <w:r>
        <w:t>«7-1. Микроқаржы ұйымдары тоқсан сайынғы қаржылық есептілікті осы Нұсқаулыққа 7 жəне 8-қосымшаларда белгіленген нысандар бойынша есепті тоқсаннан кейінгі айдың жиырмасыншы күні Астана қаласының уақытымен сағат 18-ден кешіктірмей орналасқан жері бойынша Ұлттық Банктің аумақтық филиалдарына ұсынады.»;</w:t>
      </w:r>
    </w:p>
    <w:p w:rsidR="003237A9" w:rsidRDefault="00016E20">
      <w:pPr>
        <w:pStyle w:val="a4"/>
        <w:numPr>
          <w:ilvl w:val="0"/>
          <w:numId w:val="1"/>
        </w:numPr>
        <w:tabs>
          <w:tab w:val="left" w:pos="1113"/>
        </w:tabs>
        <w:ind w:firstLine="719"/>
        <w:jc w:val="both"/>
        <w:rPr>
          <w:sz w:val="28"/>
        </w:rPr>
      </w:pPr>
      <w:r>
        <w:rPr>
          <w:sz w:val="28"/>
        </w:rPr>
        <w:t>қосымшаның оң жақтағы жоғарғы бұрышы мынадай редакцияда 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1"/>
        </w:numPr>
        <w:tabs>
          <w:tab w:val="left" w:pos="235"/>
        </w:tabs>
        <w:ind w:right="162" w:hanging="8691"/>
        <w:jc w:val="right"/>
        <w:rPr>
          <w:sz w:val="28"/>
        </w:rPr>
      </w:pPr>
      <w:r>
        <w:rPr>
          <w:w w:val="95"/>
          <w:sz w:val="28"/>
        </w:rPr>
        <w:t>қосымша</w:t>
      </w:r>
    </w:p>
    <w:p w:rsidR="003237A9" w:rsidRDefault="003237A9">
      <w:pPr>
        <w:pStyle w:val="a3"/>
      </w:pPr>
    </w:p>
    <w:p w:rsidR="003237A9" w:rsidRDefault="00016E20">
      <w:pPr>
        <w:pStyle w:val="a3"/>
        <w:tabs>
          <w:tab w:val="left" w:pos="2929"/>
          <w:tab w:val="left" w:pos="3443"/>
          <w:tab w:val="left" w:pos="4671"/>
          <w:tab w:val="left" w:pos="5912"/>
          <w:tab w:val="left" w:pos="7150"/>
          <w:tab w:val="left" w:pos="8431"/>
        </w:tabs>
        <w:ind w:left="878" w:right="161" w:firstLine="7416"/>
      </w:pPr>
      <w:r>
        <w:t>№ 1 нысан»; 2-қосымшаның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ind w:left="158"/>
      </w:pPr>
      <w:r>
        <w:t>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1"/>
        </w:numPr>
        <w:tabs>
          <w:tab w:val="left" w:pos="235"/>
        </w:tabs>
        <w:ind w:right="162" w:hanging="8691"/>
        <w:jc w:val="right"/>
        <w:rPr>
          <w:sz w:val="28"/>
        </w:rPr>
      </w:pPr>
      <w:r>
        <w:rPr>
          <w:w w:val="95"/>
          <w:sz w:val="28"/>
        </w:rPr>
        <w:t>қосымша</w:t>
      </w:r>
    </w:p>
    <w:p w:rsidR="003237A9" w:rsidRDefault="003237A9">
      <w:pPr>
        <w:pStyle w:val="a3"/>
      </w:pPr>
    </w:p>
    <w:p w:rsidR="003237A9" w:rsidRDefault="00016E20">
      <w:pPr>
        <w:pStyle w:val="a3"/>
        <w:tabs>
          <w:tab w:val="left" w:pos="2929"/>
          <w:tab w:val="left" w:pos="3443"/>
          <w:tab w:val="left" w:pos="4671"/>
          <w:tab w:val="left" w:pos="5912"/>
          <w:tab w:val="left" w:pos="7150"/>
          <w:tab w:val="left" w:pos="8431"/>
        </w:tabs>
        <w:ind w:left="878" w:right="161" w:firstLine="7416"/>
      </w:pPr>
      <w:r>
        <w:t>№ 2 нысан»; 3-қосымшаның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spacing w:before="1"/>
        <w:ind w:left="158"/>
      </w:pPr>
      <w:r>
        <w:t>жазылсын:</w:t>
      </w:r>
    </w:p>
    <w:p w:rsidR="003237A9" w:rsidRDefault="003237A9">
      <w:pPr>
        <w:sectPr w:rsidR="003237A9">
          <w:pgSz w:w="11900" w:h="16840"/>
          <w:pgMar w:top="1320" w:right="680" w:bottom="280" w:left="1260" w:header="719" w:footer="0" w:gutter="0"/>
          <w:cols w:space="720"/>
        </w:sectPr>
      </w:pPr>
    </w:p>
    <w:p w:rsidR="003237A9" w:rsidRDefault="003237A9">
      <w:pPr>
        <w:pStyle w:val="a3"/>
        <w:spacing w:before="9"/>
        <w:rPr>
          <w:sz w:val="7"/>
        </w:rPr>
      </w:pPr>
    </w:p>
    <w:tbl>
      <w:tblPr>
        <w:tblStyle w:val="TableNormal"/>
        <w:tblW w:w="0" w:type="auto"/>
        <w:tblInd w:w="115" w:type="dxa"/>
        <w:tblLayout w:type="fixed"/>
        <w:tblLook w:val="01E0" w:firstRow="1" w:lastRow="1" w:firstColumn="1" w:lastColumn="1" w:noHBand="0" w:noVBand="0"/>
      </w:tblPr>
      <w:tblGrid>
        <w:gridCol w:w="2709"/>
        <w:gridCol w:w="515"/>
        <w:gridCol w:w="6516"/>
      </w:tblGrid>
      <w:tr w:rsidR="003237A9">
        <w:trPr>
          <w:trHeight w:val="3052"/>
        </w:trPr>
        <w:tc>
          <w:tcPr>
            <w:tcW w:w="3224" w:type="dxa"/>
            <w:gridSpan w:val="2"/>
          </w:tcPr>
          <w:p w:rsidR="003237A9" w:rsidRDefault="003237A9">
            <w:pPr>
              <w:pStyle w:val="TableParagraph"/>
              <w:rPr>
                <w:sz w:val="26"/>
              </w:rPr>
            </w:pPr>
          </w:p>
        </w:tc>
        <w:tc>
          <w:tcPr>
            <w:tcW w:w="6516" w:type="dxa"/>
          </w:tcPr>
          <w:p w:rsidR="003237A9" w:rsidRDefault="00016E20">
            <w:pPr>
              <w:pStyle w:val="TableParagraph"/>
              <w:ind w:left="1098" w:right="50" w:firstLine="716"/>
              <w:jc w:val="right"/>
              <w:rPr>
                <w:sz w:val="28"/>
              </w:rPr>
            </w:pPr>
            <w:r>
              <w:rPr>
                <w:sz w:val="28"/>
              </w:rPr>
              <w:t>«Қаржы ұйымдарының,</w:t>
            </w:r>
            <w:r>
              <w:rPr>
                <w:spacing w:val="-8"/>
                <w:sz w:val="28"/>
              </w:rPr>
              <w:t xml:space="preserve"> </w:t>
            </w:r>
            <w:r>
              <w:rPr>
                <w:sz w:val="28"/>
              </w:rPr>
              <w:t>арнайы</w:t>
            </w:r>
            <w:r>
              <w:rPr>
                <w:spacing w:val="-5"/>
                <w:sz w:val="28"/>
              </w:rPr>
              <w:t xml:space="preserve"> </w:t>
            </w:r>
            <w:r>
              <w:rPr>
                <w:sz w:val="28"/>
              </w:rPr>
              <w:t>қаржы</w:t>
            </w:r>
            <w:r>
              <w:rPr>
                <w:w w:val="99"/>
                <w:sz w:val="28"/>
              </w:rPr>
              <w:t xml:space="preserve"> </w:t>
            </w: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3-қосымша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4-қосымшаның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3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2736"/>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098" w:right="50"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4-қосымша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5-қосымшаның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4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2736"/>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098" w:right="50"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2"/>
              <w:jc w:val="right"/>
              <w:rPr>
                <w:sz w:val="28"/>
              </w:rPr>
            </w:pPr>
            <w:r>
              <w:rPr>
                <w:spacing w:val="-1"/>
                <w:w w:val="95"/>
                <w:sz w:val="28"/>
              </w:rPr>
              <w:t>нұсқаулыққа</w:t>
            </w:r>
          </w:p>
          <w:p w:rsidR="003237A9" w:rsidRDefault="00016E20">
            <w:pPr>
              <w:pStyle w:val="TableParagraph"/>
              <w:ind w:right="51"/>
              <w:jc w:val="right"/>
              <w:rPr>
                <w:sz w:val="28"/>
              </w:rPr>
            </w:pPr>
            <w:r>
              <w:rPr>
                <w:w w:val="95"/>
                <w:sz w:val="28"/>
              </w:rPr>
              <w:t>5-қосымша</w:t>
            </w:r>
          </w:p>
        </w:tc>
      </w:tr>
      <w:tr w:rsidR="003237A9">
        <w:trPr>
          <w:trHeight w:val="804"/>
        </w:trPr>
        <w:tc>
          <w:tcPr>
            <w:tcW w:w="2709" w:type="dxa"/>
          </w:tcPr>
          <w:p w:rsidR="003237A9" w:rsidRDefault="003237A9">
            <w:pPr>
              <w:pStyle w:val="TableParagraph"/>
              <w:spacing w:before="5"/>
              <w:rPr>
                <w:sz w:val="41"/>
              </w:rPr>
            </w:pPr>
          </w:p>
          <w:p w:rsidR="003237A9" w:rsidRDefault="00016E20">
            <w:pPr>
              <w:pStyle w:val="TableParagraph"/>
              <w:spacing w:line="308" w:lineRule="exact"/>
              <w:ind w:right="110"/>
              <w:jc w:val="right"/>
              <w:rPr>
                <w:sz w:val="28"/>
              </w:rPr>
            </w:pPr>
            <w:r>
              <w:rPr>
                <w:w w:val="95"/>
                <w:sz w:val="28"/>
              </w:rPr>
              <w:t>6-қосымшаның</w:t>
            </w:r>
          </w:p>
        </w:tc>
        <w:tc>
          <w:tcPr>
            <w:tcW w:w="515" w:type="dxa"/>
          </w:tcPr>
          <w:p w:rsidR="003237A9" w:rsidRDefault="003237A9">
            <w:pPr>
              <w:pStyle w:val="TableParagraph"/>
              <w:spacing w:before="5"/>
              <w:rPr>
                <w:sz w:val="41"/>
              </w:rPr>
            </w:pPr>
          </w:p>
          <w:p w:rsidR="003237A9" w:rsidRDefault="00016E20">
            <w:pPr>
              <w:pStyle w:val="TableParagraph"/>
              <w:spacing w:line="308" w:lineRule="exact"/>
              <w:ind w:left="92" w:right="92"/>
              <w:jc w:val="center"/>
              <w:rPr>
                <w:sz w:val="28"/>
              </w:rPr>
            </w:pPr>
            <w:r>
              <w:rPr>
                <w:sz w:val="28"/>
              </w:rPr>
              <w:t>оң</w:t>
            </w:r>
          </w:p>
        </w:tc>
        <w:tc>
          <w:tcPr>
            <w:tcW w:w="6516" w:type="dxa"/>
          </w:tcPr>
          <w:p w:rsidR="003237A9" w:rsidRDefault="00016E20">
            <w:pPr>
              <w:pStyle w:val="TableParagraph"/>
              <w:tabs>
                <w:tab w:val="left" w:pos="1339"/>
                <w:tab w:val="left" w:pos="2579"/>
                <w:tab w:val="left" w:pos="3818"/>
                <w:tab w:val="left" w:pos="5098"/>
              </w:tabs>
              <w:spacing w:before="159" w:line="322" w:lineRule="exact"/>
              <w:ind w:left="111" w:right="49" w:firstLine="4850"/>
              <w:rPr>
                <w:sz w:val="28"/>
              </w:rPr>
            </w:pPr>
            <w:r>
              <w:rPr>
                <w:sz w:val="28"/>
              </w:rPr>
              <w:t>№ 1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4"/>
        </w:trPr>
        <w:tc>
          <w:tcPr>
            <w:tcW w:w="2709" w:type="dxa"/>
          </w:tcPr>
          <w:p w:rsidR="003237A9" w:rsidRDefault="00016E20">
            <w:pPr>
              <w:pStyle w:val="TableParagraph"/>
              <w:spacing w:line="316" w:lineRule="exact"/>
              <w:ind w:left="50"/>
              <w:rPr>
                <w:sz w:val="28"/>
              </w:rPr>
            </w:pPr>
            <w:r>
              <w:rPr>
                <w:sz w:val="28"/>
              </w:rPr>
              <w:t>жазылсын:</w:t>
            </w:r>
          </w:p>
        </w:tc>
        <w:tc>
          <w:tcPr>
            <w:tcW w:w="515" w:type="dxa"/>
          </w:tcPr>
          <w:p w:rsidR="003237A9" w:rsidRDefault="003237A9">
            <w:pPr>
              <w:pStyle w:val="TableParagraph"/>
              <w:rPr>
                <w:sz w:val="26"/>
              </w:rPr>
            </w:pPr>
          </w:p>
        </w:tc>
        <w:tc>
          <w:tcPr>
            <w:tcW w:w="6516" w:type="dxa"/>
          </w:tcPr>
          <w:p w:rsidR="003237A9" w:rsidRDefault="003237A9">
            <w:pPr>
              <w:pStyle w:val="TableParagraph"/>
              <w:spacing w:before="6"/>
              <w:rPr>
                <w:sz w:val="27"/>
              </w:rPr>
            </w:pPr>
          </w:p>
          <w:p w:rsidR="003237A9" w:rsidRDefault="00016E20">
            <w:pPr>
              <w:pStyle w:val="TableParagraph"/>
              <w:spacing w:line="308" w:lineRule="exact"/>
              <w:ind w:right="52"/>
              <w:jc w:val="right"/>
              <w:rPr>
                <w:sz w:val="28"/>
              </w:rPr>
            </w:pPr>
            <w:r>
              <w:rPr>
                <w:sz w:val="28"/>
              </w:rPr>
              <w:t>«Қаржы ұйымдарының, арнайы қаржы</w:t>
            </w:r>
          </w:p>
        </w:tc>
      </w:tr>
      <w:tr w:rsidR="003237A9">
        <w:trPr>
          <w:trHeight w:val="960"/>
        </w:trPr>
        <w:tc>
          <w:tcPr>
            <w:tcW w:w="2709" w:type="dxa"/>
          </w:tcPr>
          <w:p w:rsidR="003237A9" w:rsidRDefault="003237A9">
            <w:pPr>
              <w:pStyle w:val="TableParagraph"/>
              <w:rPr>
                <w:sz w:val="26"/>
              </w:rPr>
            </w:pPr>
          </w:p>
        </w:tc>
        <w:tc>
          <w:tcPr>
            <w:tcW w:w="515" w:type="dxa"/>
          </w:tcPr>
          <w:p w:rsidR="003237A9" w:rsidRDefault="003237A9">
            <w:pPr>
              <w:pStyle w:val="TableParagraph"/>
              <w:rPr>
                <w:sz w:val="26"/>
              </w:rPr>
            </w:pPr>
          </w:p>
        </w:tc>
        <w:tc>
          <w:tcPr>
            <w:tcW w:w="6516" w:type="dxa"/>
          </w:tcPr>
          <w:p w:rsidR="003237A9" w:rsidRDefault="00016E20">
            <w:pPr>
              <w:pStyle w:val="TableParagraph"/>
              <w:ind w:left="1183" w:right="50" w:hanging="76"/>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 Даму</w:t>
            </w:r>
            <w:r>
              <w:rPr>
                <w:spacing w:val="-17"/>
                <w:sz w:val="28"/>
              </w:rPr>
              <w:t xml:space="preserve"> </w:t>
            </w:r>
            <w:r>
              <w:rPr>
                <w:sz w:val="28"/>
              </w:rPr>
              <w:t>Банкі»</w:t>
            </w:r>
          </w:p>
          <w:p w:rsidR="003237A9" w:rsidRDefault="00016E20">
            <w:pPr>
              <w:pStyle w:val="TableParagraph"/>
              <w:spacing w:line="302" w:lineRule="exact"/>
              <w:ind w:right="50"/>
              <w:jc w:val="right"/>
              <w:rPr>
                <w:sz w:val="28"/>
              </w:rPr>
            </w:pPr>
            <w:r>
              <w:rPr>
                <w:sz w:val="28"/>
              </w:rPr>
              <w:t>акционерлік қоғамының,</w:t>
            </w:r>
            <w:r>
              <w:rPr>
                <w:spacing w:val="-10"/>
                <w:sz w:val="28"/>
              </w:rPr>
              <w:t xml:space="preserve"> </w:t>
            </w:r>
            <w:r>
              <w:rPr>
                <w:sz w:val="28"/>
              </w:rPr>
              <w:t>инвестициялық</w:t>
            </w:r>
          </w:p>
        </w:tc>
      </w:tr>
    </w:tbl>
    <w:p w:rsidR="003237A9" w:rsidRDefault="003237A9">
      <w:pPr>
        <w:spacing w:line="302" w:lineRule="exact"/>
        <w:jc w:val="right"/>
        <w:rPr>
          <w:sz w:val="28"/>
        </w:rPr>
        <w:sectPr w:rsidR="003237A9">
          <w:pgSz w:w="11900" w:h="16840"/>
          <w:pgMar w:top="1320" w:right="680" w:bottom="280" w:left="1260" w:header="719" w:footer="0" w:gutter="0"/>
          <w:cols w:space="720"/>
        </w:sectPr>
      </w:pPr>
    </w:p>
    <w:p w:rsidR="003237A9" w:rsidRDefault="00016E20">
      <w:pPr>
        <w:pStyle w:val="a3"/>
        <w:spacing w:before="77"/>
        <w:ind w:left="4580" w:right="162" w:hanging="150"/>
        <w:jc w:val="right"/>
      </w:pP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4"/>
        <w:jc w:val="right"/>
      </w:pPr>
      <w:r>
        <w:rPr>
          <w:spacing w:val="-1"/>
          <w:w w:val="95"/>
        </w:rPr>
        <w:t>нұсқаулыққа</w:t>
      </w:r>
    </w:p>
    <w:p w:rsidR="003237A9" w:rsidRDefault="00016E20">
      <w:pPr>
        <w:pStyle w:val="a3"/>
        <w:ind w:right="162"/>
        <w:jc w:val="right"/>
      </w:pPr>
      <w:r>
        <w:rPr>
          <w:w w:val="95"/>
        </w:rPr>
        <w:t>6-қосымша</w:t>
      </w:r>
    </w:p>
    <w:p w:rsidR="003237A9" w:rsidRDefault="003237A9">
      <w:pPr>
        <w:pStyle w:val="a3"/>
        <w:spacing w:before="4"/>
        <w:rPr>
          <w:sz w:val="20"/>
        </w:rPr>
      </w:pPr>
    </w:p>
    <w:p w:rsidR="003237A9" w:rsidRDefault="00016E20">
      <w:pPr>
        <w:pStyle w:val="a3"/>
        <w:spacing w:before="88" w:line="322" w:lineRule="exact"/>
        <w:ind w:left="8294"/>
      </w:pPr>
      <w:r>
        <w:t>№ 2</w:t>
      </w:r>
      <w:r>
        <w:rPr>
          <w:spacing w:val="-3"/>
        </w:rPr>
        <w:t xml:space="preserve"> </w:t>
      </w:r>
      <w:r>
        <w:t>нысан»;</w:t>
      </w:r>
    </w:p>
    <w:p w:rsidR="003237A9" w:rsidRDefault="00016E20">
      <w:pPr>
        <w:pStyle w:val="a4"/>
        <w:numPr>
          <w:ilvl w:val="0"/>
          <w:numId w:val="2"/>
        </w:numPr>
        <w:tabs>
          <w:tab w:val="left" w:pos="1113"/>
        </w:tabs>
        <w:ind w:right="0"/>
        <w:rPr>
          <w:sz w:val="28"/>
        </w:rPr>
      </w:pPr>
      <w:r>
        <w:rPr>
          <w:sz w:val="28"/>
        </w:rPr>
        <w:t>қосымшада:</w:t>
      </w:r>
    </w:p>
    <w:p w:rsidR="003237A9" w:rsidRDefault="00016E20">
      <w:pPr>
        <w:pStyle w:val="a3"/>
        <w:spacing w:line="321" w:lineRule="exact"/>
        <w:ind w:left="878"/>
      </w:pPr>
      <w:r>
        <w:t>оң жақтағы жоғарғы бұрышы мынадай редакцияда 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8"/>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3"/>
        <w:jc w:val="right"/>
      </w:pPr>
      <w:r>
        <w:rPr>
          <w:spacing w:val="-1"/>
          <w:w w:val="95"/>
        </w:rPr>
        <w:t>нұсқаулыққа</w:t>
      </w:r>
    </w:p>
    <w:p w:rsidR="003237A9" w:rsidRDefault="00016E20">
      <w:pPr>
        <w:pStyle w:val="a3"/>
        <w:ind w:right="162"/>
        <w:jc w:val="right"/>
      </w:pPr>
      <w:r>
        <w:rPr>
          <w:w w:val="95"/>
        </w:rPr>
        <w:t>7-қосымша</w:t>
      </w:r>
    </w:p>
    <w:p w:rsidR="003237A9" w:rsidRDefault="003237A9">
      <w:pPr>
        <w:pStyle w:val="a3"/>
        <w:spacing w:before="4"/>
        <w:rPr>
          <w:sz w:val="20"/>
        </w:rPr>
      </w:pPr>
    </w:p>
    <w:p w:rsidR="003237A9" w:rsidRDefault="003237A9">
      <w:pPr>
        <w:rPr>
          <w:sz w:val="20"/>
        </w:rPr>
        <w:sectPr w:rsidR="003237A9">
          <w:pgSz w:w="11900" w:h="16840"/>
          <w:pgMar w:top="1320" w:right="680" w:bottom="280" w:left="1260" w:header="719" w:footer="0" w:gutter="0"/>
          <w:cols w:space="720"/>
        </w:sectPr>
      </w:pPr>
    </w:p>
    <w:p w:rsidR="003237A9" w:rsidRDefault="003237A9">
      <w:pPr>
        <w:pStyle w:val="a3"/>
        <w:spacing w:before="7"/>
        <w:rPr>
          <w:sz w:val="35"/>
        </w:rPr>
      </w:pPr>
    </w:p>
    <w:p w:rsidR="003237A9" w:rsidRDefault="00016E20">
      <w:pPr>
        <w:pStyle w:val="a3"/>
        <w:ind w:left="867"/>
      </w:pPr>
      <w:r>
        <w:t>реттік нөмірі 12-жол мынадай редакцияда жазылсын:</w:t>
      </w:r>
    </w:p>
    <w:p w:rsidR="003237A9" w:rsidRDefault="00016E20">
      <w:pPr>
        <w:pStyle w:val="a3"/>
        <w:spacing w:before="10"/>
        <w:ind w:left="158"/>
      </w:pPr>
      <w:r>
        <w:rPr>
          <w:w w:val="99"/>
        </w:rPr>
        <w:t>«</w:t>
      </w:r>
    </w:p>
    <w:p w:rsidR="003237A9" w:rsidRDefault="00016E20">
      <w:pPr>
        <w:pStyle w:val="a3"/>
        <w:spacing w:before="88"/>
        <w:ind w:right="160"/>
        <w:jc w:val="right"/>
      </w:pPr>
      <w:r>
        <w:br w:type="column"/>
        <w:t>№ 1</w:t>
      </w:r>
      <w:r>
        <w:rPr>
          <w:spacing w:val="-3"/>
        </w:rPr>
        <w:t xml:space="preserve"> </w:t>
      </w:r>
      <w:r>
        <w:t>нысан»;</w:t>
      </w:r>
    </w:p>
    <w:p w:rsidR="003237A9" w:rsidRDefault="003237A9">
      <w:pPr>
        <w:pStyle w:val="a3"/>
        <w:spacing w:before="10"/>
      </w:pPr>
    </w:p>
    <w:p w:rsidR="003237A9" w:rsidRDefault="00CB6B04">
      <w:pPr>
        <w:pStyle w:val="a3"/>
        <w:ind w:right="176"/>
        <w:jc w:val="right"/>
      </w:pPr>
      <w:r>
        <w:rPr>
          <w:noProof/>
          <w:lang w:val="ru-RU" w:eastAsia="ru-RU" w:bidi="ar-SA"/>
        </w:rPr>
        <mc:AlternateContent>
          <mc:Choice Requires="wps">
            <w:drawing>
              <wp:anchor distT="0" distB="0" distL="114300" distR="114300" simplePos="0" relativeHeight="251660288" behindDoc="0" locked="0" layoutInCell="1" allowOverlap="1">
                <wp:simplePos x="0" y="0"/>
                <wp:positionH relativeFrom="page">
                  <wp:posOffset>1047750</wp:posOffset>
                </wp:positionH>
                <wp:positionV relativeFrom="paragraph">
                  <wp:posOffset>-4445</wp:posOffset>
                </wp:positionV>
                <wp:extent cx="5800725" cy="62674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626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3"/>
                              <w:gridCol w:w="1197"/>
                              <w:gridCol w:w="1498"/>
                              <w:gridCol w:w="1424"/>
                            </w:tblGrid>
                            <w:tr w:rsidR="003237A9">
                              <w:trPr>
                                <w:trHeight w:val="966"/>
                              </w:trPr>
                              <w:tc>
                                <w:tcPr>
                                  <w:tcW w:w="5003" w:type="dxa"/>
                                </w:tcPr>
                                <w:p w:rsidR="003237A9" w:rsidRDefault="00016E20">
                                  <w:pPr>
                                    <w:pStyle w:val="TableParagraph"/>
                                    <w:spacing w:before="1" w:line="322" w:lineRule="exact"/>
                                    <w:ind w:left="106" w:right="560"/>
                                    <w:jc w:val="both"/>
                                    <w:rPr>
                                      <w:sz w:val="28"/>
                                    </w:rPr>
                                  </w:pPr>
                                  <w:r>
                                    <w:rPr>
                                      <w:sz w:val="28"/>
                                    </w:rPr>
                                    <w:t>Берілген заемдар (микрокредиттер) (құнсыздануға арналған резервтерді шегергенде)</w:t>
                                  </w:r>
                                </w:p>
                              </w:tc>
                              <w:tc>
                                <w:tcPr>
                                  <w:tcW w:w="1197" w:type="dxa"/>
                                </w:tcPr>
                                <w:p w:rsidR="003237A9" w:rsidRDefault="00016E20">
                                  <w:pPr>
                                    <w:pStyle w:val="TableParagraph"/>
                                    <w:spacing w:line="320" w:lineRule="exact"/>
                                    <w:ind w:left="436" w:right="430"/>
                                    <w:jc w:val="center"/>
                                    <w:rPr>
                                      <w:sz w:val="28"/>
                                    </w:rPr>
                                  </w:pPr>
                                  <w:r>
                                    <w:rPr>
                                      <w:sz w:val="28"/>
                                    </w:rPr>
                                    <w:t>12</w:t>
                                  </w:r>
                                </w:p>
                              </w:tc>
                              <w:tc>
                                <w:tcPr>
                                  <w:tcW w:w="1498" w:type="dxa"/>
                                </w:tcPr>
                                <w:p w:rsidR="003237A9" w:rsidRDefault="003237A9">
                                  <w:pPr>
                                    <w:pStyle w:val="TableParagraph"/>
                                    <w:rPr>
                                      <w:sz w:val="26"/>
                                    </w:rPr>
                                  </w:pPr>
                                </w:p>
                              </w:tc>
                              <w:tc>
                                <w:tcPr>
                                  <w:tcW w:w="1424" w:type="dxa"/>
                                </w:tcPr>
                                <w:p w:rsidR="003237A9" w:rsidRDefault="003237A9">
                                  <w:pPr>
                                    <w:pStyle w:val="TableParagraph"/>
                                    <w:rPr>
                                      <w:sz w:val="26"/>
                                    </w:rPr>
                                  </w:pPr>
                                </w:p>
                              </w:tc>
                            </w:tr>
                          </w:tbl>
                          <w:p w:rsidR="003237A9" w:rsidRDefault="003237A9">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2.5pt;margin-top:-.35pt;width:456.75pt;height:49.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3"/>
                        <w:gridCol w:w="1197"/>
                        <w:gridCol w:w="1498"/>
                        <w:gridCol w:w="1424"/>
                      </w:tblGrid>
                      <w:tr w:rsidR="003237A9">
                        <w:trPr>
                          <w:trHeight w:val="966"/>
                        </w:trPr>
                        <w:tc>
                          <w:tcPr>
                            <w:tcW w:w="5003" w:type="dxa"/>
                          </w:tcPr>
                          <w:p w:rsidR="003237A9" w:rsidRDefault="00016E20">
                            <w:pPr>
                              <w:pStyle w:val="TableParagraph"/>
                              <w:spacing w:before="1" w:line="322" w:lineRule="exact"/>
                              <w:ind w:left="106" w:right="560"/>
                              <w:jc w:val="both"/>
                              <w:rPr>
                                <w:sz w:val="28"/>
                              </w:rPr>
                            </w:pPr>
                            <w:r>
                              <w:rPr>
                                <w:sz w:val="28"/>
                              </w:rPr>
                              <w:t>Берілген заемдар (микрокредиттер) (құнсыздануға арналған резервтерді шегергенде)</w:t>
                            </w:r>
                          </w:p>
                        </w:tc>
                        <w:tc>
                          <w:tcPr>
                            <w:tcW w:w="1197" w:type="dxa"/>
                          </w:tcPr>
                          <w:p w:rsidR="003237A9" w:rsidRDefault="00016E20">
                            <w:pPr>
                              <w:pStyle w:val="TableParagraph"/>
                              <w:spacing w:line="320" w:lineRule="exact"/>
                              <w:ind w:left="436" w:right="430"/>
                              <w:jc w:val="center"/>
                              <w:rPr>
                                <w:sz w:val="28"/>
                              </w:rPr>
                            </w:pPr>
                            <w:r>
                              <w:rPr>
                                <w:sz w:val="28"/>
                              </w:rPr>
                              <w:t>12</w:t>
                            </w:r>
                          </w:p>
                        </w:tc>
                        <w:tc>
                          <w:tcPr>
                            <w:tcW w:w="1498" w:type="dxa"/>
                          </w:tcPr>
                          <w:p w:rsidR="003237A9" w:rsidRDefault="003237A9">
                            <w:pPr>
                              <w:pStyle w:val="TableParagraph"/>
                              <w:rPr>
                                <w:sz w:val="26"/>
                              </w:rPr>
                            </w:pPr>
                          </w:p>
                        </w:tc>
                        <w:tc>
                          <w:tcPr>
                            <w:tcW w:w="1424" w:type="dxa"/>
                          </w:tcPr>
                          <w:p w:rsidR="003237A9" w:rsidRDefault="003237A9">
                            <w:pPr>
                              <w:pStyle w:val="TableParagraph"/>
                              <w:rPr>
                                <w:sz w:val="26"/>
                              </w:rPr>
                            </w:pPr>
                          </w:p>
                        </w:tc>
                      </w:tr>
                    </w:tbl>
                    <w:p w:rsidR="003237A9" w:rsidRDefault="003237A9">
                      <w:pPr>
                        <w:pStyle w:val="a3"/>
                      </w:pPr>
                    </w:p>
                  </w:txbxContent>
                </v:textbox>
                <w10:wrap anchorx="page"/>
              </v:shape>
            </w:pict>
          </mc:Fallback>
        </mc:AlternateContent>
      </w:r>
      <w:r w:rsidR="00016E20">
        <w:rPr>
          <w:w w:val="95"/>
        </w:rPr>
        <w:t>»;</w:t>
      </w:r>
    </w:p>
    <w:p w:rsidR="003237A9" w:rsidRDefault="003237A9">
      <w:pPr>
        <w:jc w:val="right"/>
        <w:sectPr w:rsidR="003237A9">
          <w:type w:val="continuous"/>
          <w:pgSz w:w="11900" w:h="16840"/>
          <w:pgMar w:top="1340" w:right="680" w:bottom="280" w:left="1260" w:header="720" w:footer="720" w:gutter="0"/>
          <w:cols w:num="2" w:space="720" w:equalWidth="0">
            <w:col w:w="7304" w:space="832"/>
            <w:col w:w="1824"/>
          </w:cols>
        </w:sectPr>
      </w:pPr>
    </w:p>
    <w:p w:rsidR="003237A9" w:rsidRDefault="003237A9">
      <w:pPr>
        <w:pStyle w:val="a3"/>
        <w:rPr>
          <w:sz w:val="20"/>
        </w:rPr>
      </w:pPr>
    </w:p>
    <w:p w:rsidR="003237A9" w:rsidRDefault="003237A9">
      <w:pPr>
        <w:pStyle w:val="a3"/>
        <w:spacing w:before="2"/>
        <w:rPr>
          <w:sz w:val="29"/>
        </w:rPr>
      </w:pPr>
    </w:p>
    <w:p w:rsidR="003237A9" w:rsidRDefault="00016E20">
      <w:pPr>
        <w:pStyle w:val="a4"/>
        <w:numPr>
          <w:ilvl w:val="0"/>
          <w:numId w:val="2"/>
        </w:numPr>
        <w:tabs>
          <w:tab w:val="left" w:pos="1113"/>
        </w:tabs>
        <w:spacing w:before="88" w:line="322" w:lineRule="exact"/>
        <w:ind w:right="0"/>
        <w:rPr>
          <w:sz w:val="28"/>
        </w:rPr>
      </w:pPr>
      <w:r>
        <w:rPr>
          <w:sz w:val="28"/>
        </w:rPr>
        <w:t>қосымшада:</w:t>
      </w:r>
    </w:p>
    <w:p w:rsidR="003237A9" w:rsidRDefault="00016E20">
      <w:pPr>
        <w:pStyle w:val="a3"/>
        <w:spacing w:line="322" w:lineRule="exact"/>
        <w:ind w:left="878"/>
      </w:pPr>
      <w:r>
        <w:t>оң жақтағы жоғарғы бұрышы мынадай редакцияда 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before="1" w:line="322" w:lineRule="exact"/>
        <w:ind w:right="164"/>
        <w:jc w:val="right"/>
      </w:pPr>
      <w:r>
        <w:rPr>
          <w:spacing w:val="-1"/>
          <w:w w:val="95"/>
        </w:rPr>
        <w:t>нұсқаулыққа</w:t>
      </w:r>
    </w:p>
    <w:p w:rsidR="003237A9" w:rsidRDefault="00016E20">
      <w:pPr>
        <w:pStyle w:val="a3"/>
        <w:ind w:right="162"/>
        <w:jc w:val="right"/>
      </w:pPr>
      <w:r>
        <w:rPr>
          <w:w w:val="95"/>
        </w:rPr>
        <w:t>8-қосымша</w:t>
      </w:r>
    </w:p>
    <w:p w:rsidR="003237A9" w:rsidRDefault="003237A9">
      <w:pPr>
        <w:pStyle w:val="a3"/>
        <w:spacing w:before="4"/>
        <w:rPr>
          <w:sz w:val="20"/>
        </w:rPr>
      </w:pPr>
    </w:p>
    <w:p w:rsidR="003237A9" w:rsidRDefault="003237A9">
      <w:pPr>
        <w:rPr>
          <w:sz w:val="20"/>
        </w:rPr>
        <w:sectPr w:rsidR="003237A9">
          <w:type w:val="continuous"/>
          <w:pgSz w:w="11900" w:h="16840"/>
          <w:pgMar w:top="1340" w:right="680" w:bottom="280" w:left="1260" w:header="720" w:footer="720" w:gutter="0"/>
          <w:cols w:space="720"/>
        </w:sectPr>
      </w:pPr>
    </w:p>
    <w:p w:rsidR="003237A9" w:rsidRDefault="003237A9">
      <w:pPr>
        <w:pStyle w:val="a3"/>
        <w:spacing w:before="7"/>
        <w:rPr>
          <w:sz w:val="35"/>
        </w:rPr>
      </w:pPr>
    </w:p>
    <w:p w:rsidR="003237A9" w:rsidRDefault="00016E20">
      <w:pPr>
        <w:pStyle w:val="a3"/>
        <w:ind w:left="867"/>
      </w:pPr>
      <w:r>
        <w:t>реттік нөмірі 1.3-жол мынадай редакцияда жазылсын:</w:t>
      </w:r>
    </w:p>
    <w:p w:rsidR="003237A9" w:rsidRDefault="00016E20">
      <w:pPr>
        <w:pStyle w:val="a3"/>
        <w:spacing w:before="9"/>
        <w:ind w:left="158"/>
      </w:pPr>
      <w:r>
        <w:rPr>
          <w:w w:val="99"/>
        </w:rPr>
        <w:t>«</w:t>
      </w:r>
    </w:p>
    <w:p w:rsidR="003237A9" w:rsidRDefault="00016E20">
      <w:pPr>
        <w:pStyle w:val="a3"/>
        <w:spacing w:before="88"/>
        <w:ind w:right="161"/>
        <w:jc w:val="right"/>
      </w:pPr>
      <w:r>
        <w:br w:type="column"/>
        <w:t>№ 2</w:t>
      </w:r>
      <w:r>
        <w:rPr>
          <w:spacing w:val="-3"/>
        </w:rPr>
        <w:t xml:space="preserve"> </w:t>
      </w:r>
      <w:r>
        <w:t>нысан»;</w:t>
      </w:r>
    </w:p>
    <w:p w:rsidR="003237A9" w:rsidRDefault="003237A9">
      <w:pPr>
        <w:pStyle w:val="a3"/>
        <w:spacing w:before="9"/>
      </w:pPr>
    </w:p>
    <w:p w:rsidR="003237A9" w:rsidRDefault="00CB6B04">
      <w:pPr>
        <w:pStyle w:val="a3"/>
        <w:ind w:right="175"/>
        <w:jc w:val="right"/>
      </w:pPr>
      <w:r>
        <w:rPr>
          <w:noProof/>
          <w:lang w:val="ru-RU" w:eastAsia="ru-RU" w:bidi="ar-SA"/>
        </w:rPr>
        <mc:AlternateContent>
          <mc:Choice Requires="wps">
            <w:drawing>
              <wp:anchor distT="0" distB="0" distL="114300" distR="114300" simplePos="0" relativeHeight="251661312" behindDoc="0" locked="0" layoutInCell="1" allowOverlap="1">
                <wp:simplePos x="0" y="0"/>
                <wp:positionH relativeFrom="page">
                  <wp:posOffset>1047750</wp:posOffset>
                </wp:positionH>
                <wp:positionV relativeFrom="paragraph">
                  <wp:posOffset>-3810</wp:posOffset>
                </wp:positionV>
                <wp:extent cx="5801995" cy="4216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6"/>
                              <w:gridCol w:w="709"/>
                              <w:gridCol w:w="708"/>
                              <w:gridCol w:w="1134"/>
                              <w:gridCol w:w="851"/>
                              <w:gridCol w:w="1014"/>
                            </w:tblGrid>
                            <w:tr w:rsidR="003237A9">
                              <w:trPr>
                                <w:trHeight w:val="643"/>
                              </w:trPr>
                              <w:tc>
                                <w:tcPr>
                                  <w:tcW w:w="4706" w:type="dxa"/>
                                </w:tcPr>
                                <w:p w:rsidR="003237A9" w:rsidRDefault="00016E20">
                                  <w:pPr>
                                    <w:pStyle w:val="TableParagraph"/>
                                    <w:spacing w:line="318" w:lineRule="exact"/>
                                    <w:ind w:left="106"/>
                                    <w:rPr>
                                      <w:sz w:val="28"/>
                                    </w:rPr>
                                  </w:pPr>
                                  <w:r>
                                    <w:rPr>
                                      <w:sz w:val="28"/>
                                    </w:rPr>
                                    <w:t>берілген заемдар (микрокредитер)</w:t>
                                  </w:r>
                                </w:p>
                                <w:p w:rsidR="003237A9" w:rsidRDefault="00016E20">
                                  <w:pPr>
                                    <w:pStyle w:val="TableParagraph"/>
                                    <w:spacing w:before="1" w:line="305" w:lineRule="exact"/>
                                    <w:ind w:left="106"/>
                                    <w:rPr>
                                      <w:sz w:val="28"/>
                                    </w:rPr>
                                  </w:pPr>
                                  <w:r>
                                    <w:rPr>
                                      <w:sz w:val="28"/>
                                    </w:rPr>
                                    <w:t>бойынша</w:t>
                                  </w:r>
                                </w:p>
                              </w:tc>
                              <w:tc>
                                <w:tcPr>
                                  <w:tcW w:w="709" w:type="dxa"/>
                                </w:tcPr>
                                <w:p w:rsidR="003237A9" w:rsidRDefault="00016E20">
                                  <w:pPr>
                                    <w:pStyle w:val="TableParagraph"/>
                                    <w:spacing w:line="318" w:lineRule="exact"/>
                                    <w:ind w:left="179"/>
                                    <w:rPr>
                                      <w:sz w:val="28"/>
                                    </w:rPr>
                                  </w:pPr>
                                  <w:r>
                                    <w:rPr>
                                      <w:sz w:val="28"/>
                                    </w:rPr>
                                    <w:t>1.3</w:t>
                                  </w:r>
                                </w:p>
                              </w:tc>
                              <w:tc>
                                <w:tcPr>
                                  <w:tcW w:w="708" w:type="dxa"/>
                                </w:tcPr>
                                <w:p w:rsidR="003237A9" w:rsidRDefault="003237A9">
                                  <w:pPr>
                                    <w:pStyle w:val="TableParagraph"/>
                                    <w:rPr>
                                      <w:sz w:val="26"/>
                                    </w:rPr>
                                  </w:pPr>
                                </w:p>
                              </w:tc>
                              <w:tc>
                                <w:tcPr>
                                  <w:tcW w:w="1134" w:type="dxa"/>
                                </w:tcPr>
                                <w:p w:rsidR="003237A9" w:rsidRDefault="003237A9">
                                  <w:pPr>
                                    <w:pStyle w:val="TableParagraph"/>
                                    <w:rPr>
                                      <w:sz w:val="26"/>
                                    </w:rPr>
                                  </w:pPr>
                                </w:p>
                              </w:tc>
                              <w:tc>
                                <w:tcPr>
                                  <w:tcW w:w="851" w:type="dxa"/>
                                </w:tcPr>
                                <w:p w:rsidR="003237A9" w:rsidRDefault="003237A9">
                                  <w:pPr>
                                    <w:pStyle w:val="TableParagraph"/>
                                    <w:rPr>
                                      <w:sz w:val="26"/>
                                    </w:rPr>
                                  </w:pPr>
                                </w:p>
                              </w:tc>
                              <w:tc>
                                <w:tcPr>
                                  <w:tcW w:w="1014" w:type="dxa"/>
                                </w:tcPr>
                                <w:p w:rsidR="003237A9" w:rsidRDefault="003237A9">
                                  <w:pPr>
                                    <w:pStyle w:val="TableParagraph"/>
                                    <w:rPr>
                                      <w:sz w:val="26"/>
                                    </w:rPr>
                                  </w:pPr>
                                </w:p>
                              </w:tc>
                            </w:tr>
                          </w:tbl>
                          <w:p w:rsidR="003237A9" w:rsidRDefault="003237A9">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82.5pt;margin-top:-.3pt;width:456.85pt;height:3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3DsgIAALA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6"/>
                        <w:gridCol w:w="709"/>
                        <w:gridCol w:w="708"/>
                        <w:gridCol w:w="1134"/>
                        <w:gridCol w:w="851"/>
                        <w:gridCol w:w="1014"/>
                      </w:tblGrid>
                      <w:tr w:rsidR="003237A9">
                        <w:trPr>
                          <w:trHeight w:val="643"/>
                        </w:trPr>
                        <w:tc>
                          <w:tcPr>
                            <w:tcW w:w="4706" w:type="dxa"/>
                          </w:tcPr>
                          <w:p w:rsidR="003237A9" w:rsidRDefault="00016E20">
                            <w:pPr>
                              <w:pStyle w:val="TableParagraph"/>
                              <w:spacing w:line="318" w:lineRule="exact"/>
                              <w:ind w:left="106"/>
                              <w:rPr>
                                <w:sz w:val="28"/>
                              </w:rPr>
                            </w:pPr>
                            <w:r>
                              <w:rPr>
                                <w:sz w:val="28"/>
                              </w:rPr>
                              <w:t>берілген заемдар (микрокредитер)</w:t>
                            </w:r>
                          </w:p>
                          <w:p w:rsidR="003237A9" w:rsidRDefault="00016E20">
                            <w:pPr>
                              <w:pStyle w:val="TableParagraph"/>
                              <w:spacing w:before="1" w:line="305" w:lineRule="exact"/>
                              <w:ind w:left="106"/>
                              <w:rPr>
                                <w:sz w:val="28"/>
                              </w:rPr>
                            </w:pPr>
                            <w:r>
                              <w:rPr>
                                <w:sz w:val="28"/>
                              </w:rPr>
                              <w:t>бойынша</w:t>
                            </w:r>
                          </w:p>
                        </w:tc>
                        <w:tc>
                          <w:tcPr>
                            <w:tcW w:w="709" w:type="dxa"/>
                          </w:tcPr>
                          <w:p w:rsidR="003237A9" w:rsidRDefault="00016E20">
                            <w:pPr>
                              <w:pStyle w:val="TableParagraph"/>
                              <w:spacing w:line="318" w:lineRule="exact"/>
                              <w:ind w:left="179"/>
                              <w:rPr>
                                <w:sz w:val="28"/>
                              </w:rPr>
                            </w:pPr>
                            <w:r>
                              <w:rPr>
                                <w:sz w:val="28"/>
                              </w:rPr>
                              <w:t>1.3</w:t>
                            </w:r>
                          </w:p>
                        </w:tc>
                        <w:tc>
                          <w:tcPr>
                            <w:tcW w:w="708" w:type="dxa"/>
                          </w:tcPr>
                          <w:p w:rsidR="003237A9" w:rsidRDefault="003237A9">
                            <w:pPr>
                              <w:pStyle w:val="TableParagraph"/>
                              <w:rPr>
                                <w:sz w:val="26"/>
                              </w:rPr>
                            </w:pPr>
                          </w:p>
                        </w:tc>
                        <w:tc>
                          <w:tcPr>
                            <w:tcW w:w="1134" w:type="dxa"/>
                          </w:tcPr>
                          <w:p w:rsidR="003237A9" w:rsidRDefault="003237A9">
                            <w:pPr>
                              <w:pStyle w:val="TableParagraph"/>
                              <w:rPr>
                                <w:sz w:val="26"/>
                              </w:rPr>
                            </w:pPr>
                          </w:p>
                        </w:tc>
                        <w:tc>
                          <w:tcPr>
                            <w:tcW w:w="851" w:type="dxa"/>
                          </w:tcPr>
                          <w:p w:rsidR="003237A9" w:rsidRDefault="003237A9">
                            <w:pPr>
                              <w:pStyle w:val="TableParagraph"/>
                              <w:rPr>
                                <w:sz w:val="26"/>
                              </w:rPr>
                            </w:pPr>
                          </w:p>
                        </w:tc>
                        <w:tc>
                          <w:tcPr>
                            <w:tcW w:w="1014" w:type="dxa"/>
                          </w:tcPr>
                          <w:p w:rsidR="003237A9" w:rsidRDefault="003237A9">
                            <w:pPr>
                              <w:pStyle w:val="TableParagraph"/>
                              <w:rPr>
                                <w:sz w:val="26"/>
                              </w:rPr>
                            </w:pPr>
                          </w:p>
                        </w:tc>
                      </w:tr>
                    </w:tbl>
                    <w:p w:rsidR="003237A9" w:rsidRDefault="003237A9">
                      <w:pPr>
                        <w:pStyle w:val="a3"/>
                      </w:pPr>
                    </w:p>
                  </w:txbxContent>
                </v:textbox>
                <w10:wrap anchorx="page"/>
              </v:shape>
            </w:pict>
          </mc:Fallback>
        </mc:AlternateContent>
      </w:r>
      <w:r w:rsidR="00016E20">
        <w:rPr>
          <w:w w:val="95"/>
        </w:rPr>
        <w:t>»;</w:t>
      </w:r>
    </w:p>
    <w:p w:rsidR="003237A9" w:rsidRDefault="003237A9">
      <w:pPr>
        <w:jc w:val="right"/>
        <w:sectPr w:rsidR="003237A9">
          <w:type w:val="continuous"/>
          <w:pgSz w:w="11900" w:h="16840"/>
          <w:pgMar w:top="1340" w:right="680" w:bottom="280" w:left="1260" w:header="720" w:footer="720" w:gutter="0"/>
          <w:cols w:num="2" w:space="720" w:equalWidth="0">
            <w:col w:w="7373" w:space="763"/>
            <w:col w:w="1824"/>
          </w:cols>
        </w:sectPr>
      </w:pPr>
    </w:p>
    <w:p w:rsidR="003237A9" w:rsidRDefault="003237A9">
      <w:pPr>
        <w:pStyle w:val="a3"/>
        <w:spacing w:before="3"/>
        <w:rPr>
          <w:sz w:val="21"/>
        </w:rPr>
      </w:pPr>
    </w:p>
    <w:p w:rsidR="003237A9" w:rsidRDefault="00016E20">
      <w:pPr>
        <w:pStyle w:val="a4"/>
        <w:numPr>
          <w:ilvl w:val="0"/>
          <w:numId w:val="2"/>
        </w:numPr>
        <w:tabs>
          <w:tab w:val="left" w:pos="1113"/>
          <w:tab w:val="left" w:pos="2929"/>
          <w:tab w:val="left" w:pos="3443"/>
          <w:tab w:val="left" w:pos="4671"/>
          <w:tab w:val="left" w:pos="5912"/>
          <w:tab w:val="left" w:pos="7150"/>
          <w:tab w:val="left" w:pos="8431"/>
        </w:tabs>
        <w:spacing w:before="87"/>
        <w:ind w:left="158" w:firstLine="719"/>
        <w:rPr>
          <w:sz w:val="28"/>
        </w:rPr>
      </w:pPr>
      <w:r>
        <w:rPr>
          <w:sz w:val="28"/>
        </w:rPr>
        <w:t>қосымшаның</w:t>
      </w:r>
      <w:r>
        <w:rPr>
          <w:sz w:val="28"/>
        </w:rPr>
        <w:tab/>
        <w:t>оң</w:t>
      </w:r>
      <w:r>
        <w:rPr>
          <w:sz w:val="28"/>
        </w:rPr>
        <w:tab/>
        <w:t>жақтағы</w:t>
      </w:r>
      <w:r>
        <w:rPr>
          <w:sz w:val="28"/>
        </w:rPr>
        <w:tab/>
        <w:t>жоғарғы</w:t>
      </w:r>
      <w:r>
        <w:rPr>
          <w:sz w:val="28"/>
        </w:rPr>
        <w:tab/>
        <w:t>бұрышы</w:t>
      </w:r>
      <w:r>
        <w:rPr>
          <w:sz w:val="28"/>
        </w:rPr>
        <w:tab/>
        <w:t>мынадай</w:t>
      </w:r>
      <w:r>
        <w:rPr>
          <w:sz w:val="28"/>
        </w:rPr>
        <w:tab/>
      </w:r>
      <w:r>
        <w:rPr>
          <w:spacing w:val="-1"/>
          <w:sz w:val="28"/>
        </w:rPr>
        <w:t xml:space="preserve">редакцияда </w:t>
      </w:r>
      <w:r>
        <w:rPr>
          <w:sz w:val="28"/>
        </w:rPr>
        <w:t>жазылсын:</w:t>
      </w:r>
    </w:p>
    <w:p w:rsidR="003237A9" w:rsidRDefault="00016E20">
      <w:pPr>
        <w:pStyle w:val="a3"/>
        <w:spacing w:before="1"/>
        <w:ind w:left="5146"/>
      </w:pPr>
      <w:r>
        <w:t>«Қаржы ұйымдарының, арнайы қаржы</w:t>
      </w:r>
    </w:p>
    <w:p w:rsidR="003237A9" w:rsidRDefault="003237A9">
      <w:pPr>
        <w:sectPr w:rsidR="003237A9">
          <w:type w:val="continuous"/>
          <w:pgSz w:w="11900" w:h="16840"/>
          <w:pgMar w:top="1340" w:right="680" w:bottom="280" w:left="1260" w:header="720" w:footer="720" w:gutter="0"/>
          <w:cols w:space="720"/>
        </w:sectPr>
      </w:pPr>
    </w:p>
    <w:p w:rsidR="003237A9" w:rsidRDefault="003237A9">
      <w:pPr>
        <w:pStyle w:val="a3"/>
        <w:spacing w:before="9"/>
        <w:rPr>
          <w:sz w:val="7"/>
        </w:rPr>
      </w:pPr>
    </w:p>
    <w:tbl>
      <w:tblPr>
        <w:tblStyle w:val="TableNormal"/>
        <w:tblW w:w="0" w:type="auto"/>
        <w:tblInd w:w="115" w:type="dxa"/>
        <w:tblLayout w:type="fixed"/>
        <w:tblLook w:val="01E0" w:firstRow="1" w:lastRow="1" w:firstColumn="1" w:lastColumn="1" w:noHBand="0" w:noVBand="0"/>
      </w:tblPr>
      <w:tblGrid>
        <w:gridCol w:w="2832"/>
        <w:gridCol w:w="493"/>
        <w:gridCol w:w="6414"/>
      </w:tblGrid>
      <w:tr w:rsidR="003237A9">
        <w:trPr>
          <w:trHeight w:val="2729"/>
        </w:trPr>
        <w:tc>
          <w:tcPr>
            <w:tcW w:w="3325" w:type="dxa"/>
            <w:gridSpan w:val="2"/>
          </w:tcPr>
          <w:p w:rsidR="003237A9" w:rsidRDefault="003237A9">
            <w:pPr>
              <w:pStyle w:val="TableParagraph"/>
              <w:rPr>
                <w:sz w:val="26"/>
              </w:rPr>
            </w:pPr>
          </w:p>
        </w:tc>
        <w:tc>
          <w:tcPr>
            <w:tcW w:w="6414" w:type="dxa"/>
          </w:tcPr>
          <w:p w:rsidR="003237A9" w:rsidRDefault="00016E20">
            <w:pPr>
              <w:pStyle w:val="TableParagraph"/>
              <w:ind w:left="997"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w w:val="95"/>
                <w:sz w:val="28"/>
              </w:rPr>
              <w:t>9-қосымша</w:t>
            </w:r>
          </w:p>
        </w:tc>
      </w:tr>
      <w:tr w:rsidR="003237A9">
        <w:trPr>
          <w:trHeight w:val="805"/>
        </w:trPr>
        <w:tc>
          <w:tcPr>
            <w:tcW w:w="2832" w:type="dxa"/>
          </w:tcPr>
          <w:p w:rsidR="003237A9" w:rsidRDefault="003237A9">
            <w:pPr>
              <w:pStyle w:val="TableParagraph"/>
              <w:spacing w:before="5"/>
              <w:rPr>
                <w:sz w:val="41"/>
              </w:rPr>
            </w:pPr>
          </w:p>
          <w:p w:rsidR="003237A9" w:rsidRDefault="00016E20">
            <w:pPr>
              <w:pStyle w:val="TableParagraph"/>
              <w:spacing w:before="1" w:line="308" w:lineRule="exact"/>
              <w:ind w:right="104"/>
              <w:jc w:val="right"/>
              <w:rPr>
                <w:sz w:val="28"/>
              </w:rPr>
            </w:pPr>
            <w:r>
              <w:rPr>
                <w:w w:val="95"/>
                <w:sz w:val="28"/>
              </w:rPr>
              <w:t>10-қосымшаның</w:t>
            </w:r>
          </w:p>
        </w:tc>
        <w:tc>
          <w:tcPr>
            <w:tcW w:w="493" w:type="dxa"/>
          </w:tcPr>
          <w:p w:rsidR="003237A9" w:rsidRDefault="003237A9">
            <w:pPr>
              <w:pStyle w:val="TableParagraph"/>
              <w:spacing w:before="5"/>
              <w:rPr>
                <w:sz w:val="41"/>
              </w:rPr>
            </w:pPr>
          </w:p>
          <w:p w:rsidR="003237A9" w:rsidRDefault="00016E20">
            <w:pPr>
              <w:pStyle w:val="TableParagraph"/>
              <w:spacing w:before="1" w:line="308" w:lineRule="exact"/>
              <w:ind w:left="95"/>
              <w:rPr>
                <w:sz w:val="28"/>
              </w:rPr>
            </w:pPr>
            <w:r>
              <w:rPr>
                <w:sz w:val="28"/>
              </w:rPr>
              <w:t>оң</w:t>
            </w:r>
          </w:p>
        </w:tc>
        <w:tc>
          <w:tcPr>
            <w:tcW w:w="6414" w:type="dxa"/>
          </w:tcPr>
          <w:p w:rsidR="003237A9" w:rsidRDefault="00016E20">
            <w:pPr>
              <w:pStyle w:val="TableParagraph"/>
              <w:tabs>
                <w:tab w:val="left" w:pos="1304"/>
                <w:tab w:val="left" w:pos="2523"/>
                <w:tab w:val="left" w:pos="3741"/>
                <w:tab w:val="left" w:pos="5000"/>
              </w:tabs>
              <w:spacing w:before="154" w:line="320" w:lineRule="atLeast"/>
              <w:ind w:left="97" w:right="47" w:firstLine="4764"/>
              <w:rPr>
                <w:sz w:val="28"/>
              </w:rPr>
            </w:pPr>
            <w:r>
              <w:rPr>
                <w:sz w:val="28"/>
              </w:rPr>
              <w:t>№ 2 нысан»; жақтағы</w:t>
            </w:r>
            <w:r>
              <w:rPr>
                <w:sz w:val="28"/>
              </w:rPr>
              <w:tab/>
              <w:t>жоғарғы</w:t>
            </w:r>
            <w:r>
              <w:rPr>
                <w:sz w:val="28"/>
              </w:rPr>
              <w:tab/>
              <w:t>бұрышы</w:t>
            </w:r>
            <w:r>
              <w:rPr>
                <w:sz w:val="28"/>
              </w:rPr>
              <w:tab/>
              <w:t>мынадай</w:t>
            </w:r>
            <w:r>
              <w:rPr>
                <w:sz w:val="28"/>
              </w:rPr>
              <w:tab/>
            </w:r>
            <w:r>
              <w:rPr>
                <w:spacing w:val="-1"/>
                <w:sz w:val="28"/>
              </w:rPr>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2736"/>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997"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spacing w:val="-1"/>
                <w:sz w:val="28"/>
              </w:rPr>
              <w:t>10-қосымша</w:t>
            </w:r>
          </w:p>
        </w:tc>
      </w:tr>
      <w:tr w:rsidR="003237A9">
        <w:trPr>
          <w:trHeight w:val="805"/>
        </w:trPr>
        <w:tc>
          <w:tcPr>
            <w:tcW w:w="2832" w:type="dxa"/>
          </w:tcPr>
          <w:p w:rsidR="003237A9" w:rsidRDefault="003237A9">
            <w:pPr>
              <w:pStyle w:val="TableParagraph"/>
              <w:spacing w:before="5"/>
              <w:rPr>
                <w:sz w:val="41"/>
              </w:rPr>
            </w:pPr>
          </w:p>
          <w:p w:rsidR="003237A9" w:rsidRDefault="00016E20">
            <w:pPr>
              <w:pStyle w:val="TableParagraph"/>
              <w:spacing w:before="1" w:line="308" w:lineRule="exact"/>
              <w:ind w:right="93"/>
              <w:jc w:val="right"/>
              <w:rPr>
                <w:sz w:val="28"/>
              </w:rPr>
            </w:pPr>
            <w:r>
              <w:rPr>
                <w:w w:val="95"/>
                <w:sz w:val="28"/>
              </w:rPr>
              <w:t>11-қосымшаның</w:t>
            </w:r>
          </w:p>
        </w:tc>
        <w:tc>
          <w:tcPr>
            <w:tcW w:w="493" w:type="dxa"/>
          </w:tcPr>
          <w:p w:rsidR="003237A9" w:rsidRDefault="003237A9">
            <w:pPr>
              <w:pStyle w:val="TableParagraph"/>
              <w:spacing w:before="5"/>
              <w:rPr>
                <w:sz w:val="41"/>
              </w:rPr>
            </w:pPr>
          </w:p>
          <w:p w:rsidR="003237A9" w:rsidRDefault="00016E20">
            <w:pPr>
              <w:pStyle w:val="TableParagraph"/>
              <w:spacing w:before="1" w:line="308" w:lineRule="exact"/>
              <w:ind w:left="105"/>
              <w:rPr>
                <w:sz w:val="28"/>
              </w:rPr>
            </w:pPr>
            <w:r>
              <w:rPr>
                <w:sz w:val="28"/>
              </w:rPr>
              <w:t>оң</w:t>
            </w:r>
          </w:p>
        </w:tc>
        <w:tc>
          <w:tcPr>
            <w:tcW w:w="6414" w:type="dxa"/>
          </w:tcPr>
          <w:p w:rsidR="003237A9" w:rsidRDefault="00016E20">
            <w:pPr>
              <w:pStyle w:val="TableParagraph"/>
              <w:tabs>
                <w:tab w:val="left" w:pos="1308"/>
                <w:tab w:val="left" w:pos="2525"/>
                <w:tab w:val="left" w:pos="3741"/>
                <w:tab w:val="left" w:pos="4997"/>
              </w:tabs>
              <w:spacing w:before="154" w:line="320" w:lineRule="atLeast"/>
              <w:ind w:left="104" w:right="48" w:firstLine="4756"/>
              <w:rPr>
                <w:sz w:val="28"/>
              </w:rPr>
            </w:pPr>
            <w:r>
              <w:rPr>
                <w:sz w:val="28"/>
              </w:rPr>
              <w:t>№ 3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2737"/>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996" w:right="49" w:firstLine="9"/>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w:t>
            </w:r>
            <w:r>
              <w:rPr>
                <w:spacing w:val="-6"/>
                <w:sz w:val="28"/>
              </w:rPr>
              <w:t xml:space="preserve"> </w:t>
            </w:r>
            <w:r>
              <w:rPr>
                <w:sz w:val="28"/>
              </w:rPr>
              <w:t>қоғамының,</w:t>
            </w:r>
            <w:r>
              <w:rPr>
                <w:spacing w:val="-4"/>
                <w:sz w:val="28"/>
              </w:rPr>
              <w:t xml:space="preserve"> </w:t>
            </w:r>
            <w:r>
              <w:rPr>
                <w:sz w:val="28"/>
              </w:rPr>
              <w:t>инвестициялық</w:t>
            </w:r>
            <w:r>
              <w:rPr>
                <w:w w:val="99"/>
                <w:sz w:val="28"/>
              </w:rPr>
              <w:t xml:space="preserve"> </w:t>
            </w:r>
            <w:r>
              <w:rPr>
                <w:sz w:val="28"/>
              </w:rPr>
              <w:t>қорлардың жəне</w:t>
            </w:r>
            <w:r>
              <w:rPr>
                <w:spacing w:val="-7"/>
                <w:sz w:val="28"/>
              </w:rPr>
              <w:t xml:space="preserve"> </w:t>
            </w:r>
            <w:r>
              <w:rPr>
                <w:sz w:val="28"/>
              </w:rPr>
              <w:t>микроқаржы</w:t>
            </w:r>
            <w:r>
              <w:rPr>
                <w:spacing w:val="-4"/>
                <w:sz w:val="28"/>
              </w:rPr>
              <w:t xml:space="preserve"> </w:t>
            </w:r>
            <w:r>
              <w:rPr>
                <w:sz w:val="28"/>
              </w:rPr>
              <w:t>ұйымдарының</w:t>
            </w:r>
            <w:r>
              <w:rPr>
                <w:w w:val="99"/>
                <w:sz w:val="28"/>
              </w:rPr>
              <w:t xml:space="preserve"> </w:t>
            </w:r>
            <w:r>
              <w:rPr>
                <w:sz w:val="28"/>
              </w:rPr>
              <w:t>қаржылық есептілігінің</w:t>
            </w:r>
            <w:r>
              <w:rPr>
                <w:spacing w:val="-9"/>
                <w:sz w:val="28"/>
              </w:rPr>
              <w:t xml:space="preserve"> </w:t>
            </w:r>
            <w:r>
              <w:rPr>
                <w:sz w:val="28"/>
              </w:rPr>
              <w:t>нысандары,</w:t>
            </w:r>
            <w:r>
              <w:rPr>
                <w:spacing w:val="-5"/>
                <w:sz w:val="28"/>
              </w:rPr>
              <w:t xml:space="preserve"> </w:t>
            </w:r>
            <w:r>
              <w:rPr>
                <w:sz w:val="28"/>
              </w:rPr>
              <w:t>тізбесі,</w:t>
            </w:r>
            <w:r>
              <w:rPr>
                <w:w w:val="99"/>
                <w:sz w:val="28"/>
              </w:rPr>
              <w:t xml:space="preserve"> </w:t>
            </w:r>
            <w:r>
              <w:rPr>
                <w:sz w:val="28"/>
              </w:rPr>
              <w:t>ұсыну мерзімдері мен тəртібі</w:t>
            </w:r>
            <w:r>
              <w:rPr>
                <w:spacing w:val="-12"/>
                <w:sz w:val="28"/>
              </w:rPr>
              <w:t xml:space="preserve"> </w:t>
            </w:r>
            <w:r>
              <w:rPr>
                <w:sz w:val="28"/>
              </w:rPr>
              <w:t>туралы</w:t>
            </w:r>
          </w:p>
          <w:p w:rsidR="003237A9" w:rsidRDefault="00016E20">
            <w:pPr>
              <w:pStyle w:val="TableParagraph"/>
              <w:spacing w:line="322" w:lineRule="exact"/>
              <w:ind w:right="51"/>
              <w:jc w:val="right"/>
              <w:rPr>
                <w:sz w:val="28"/>
              </w:rPr>
            </w:pPr>
            <w:r>
              <w:rPr>
                <w:spacing w:val="-1"/>
                <w:w w:val="95"/>
                <w:sz w:val="28"/>
              </w:rPr>
              <w:t>нұсқаулыққа</w:t>
            </w:r>
          </w:p>
          <w:p w:rsidR="003237A9" w:rsidRDefault="00016E20">
            <w:pPr>
              <w:pStyle w:val="TableParagraph"/>
              <w:ind w:right="50"/>
              <w:jc w:val="right"/>
              <w:rPr>
                <w:sz w:val="28"/>
              </w:rPr>
            </w:pPr>
            <w:r>
              <w:rPr>
                <w:spacing w:val="-1"/>
                <w:sz w:val="28"/>
              </w:rPr>
              <w:t>11-қосымша</w:t>
            </w:r>
          </w:p>
        </w:tc>
      </w:tr>
      <w:tr w:rsidR="003237A9">
        <w:trPr>
          <w:trHeight w:val="804"/>
        </w:trPr>
        <w:tc>
          <w:tcPr>
            <w:tcW w:w="2832" w:type="dxa"/>
          </w:tcPr>
          <w:p w:rsidR="003237A9" w:rsidRDefault="003237A9">
            <w:pPr>
              <w:pStyle w:val="TableParagraph"/>
              <w:spacing w:before="5"/>
              <w:rPr>
                <w:sz w:val="41"/>
              </w:rPr>
            </w:pPr>
          </w:p>
          <w:p w:rsidR="003237A9" w:rsidRDefault="00016E20">
            <w:pPr>
              <w:pStyle w:val="TableParagraph"/>
              <w:spacing w:line="308" w:lineRule="exact"/>
              <w:ind w:right="93"/>
              <w:jc w:val="right"/>
              <w:rPr>
                <w:sz w:val="28"/>
              </w:rPr>
            </w:pPr>
            <w:r>
              <w:rPr>
                <w:w w:val="95"/>
                <w:sz w:val="28"/>
              </w:rPr>
              <w:t>12-қосымшаның</w:t>
            </w:r>
          </w:p>
        </w:tc>
        <w:tc>
          <w:tcPr>
            <w:tcW w:w="493" w:type="dxa"/>
          </w:tcPr>
          <w:p w:rsidR="003237A9" w:rsidRDefault="003237A9">
            <w:pPr>
              <w:pStyle w:val="TableParagraph"/>
              <w:spacing w:before="5"/>
              <w:rPr>
                <w:sz w:val="41"/>
              </w:rPr>
            </w:pPr>
          </w:p>
          <w:p w:rsidR="003237A9" w:rsidRDefault="00016E20">
            <w:pPr>
              <w:pStyle w:val="TableParagraph"/>
              <w:spacing w:line="308" w:lineRule="exact"/>
              <w:ind w:left="105"/>
              <w:rPr>
                <w:sz w:val="28"/>
              </w:rPr>
            </w:pPr>
            <w:r>
              <w:rPr>
                <w:sz w:val="28"/>
              </w:rPr>
              <w:t>оң</w:t>
            </w:r>
          </w:p>
        </w:tc>
        <w:tc>
          <w:tcPr>
            <w:tcW w:w="6414" w:type="dxa"/>
          </w:tcPr>
          <w:p w:rsidR="003237A9" w:rsidRDefault="00016E20">
            <w:pPr>
              <w:pStyle w:val="TableParagraph"/>
              <w:tabs>
                <w:tab w:val="left" w:pos="1308"/>
                <w:tab w:val="left" w:pos="2525"/>
                <w:tab w:val="left" w:pos="3741"/>
                <w:tab w:val="left" w:pos="4997"/>
              </w:tabs>
              <w:spacing w:before="159" w:line="322" w:lineRule="exact"/>
              <w:ind w:left="104" w:right="48" w:firstLine="4756"/>
              <w:rPr>
                <w:sz w:val="28"/>
              </w:rPr>
            </w:pPr>
            <w:r>
              <w:rPr>
                <w:sz w:val="28"/>
              </w:rPr>
              <w:t>№ 4 нысан»; жақтағы</w:t>
            </w:r>
            <w:r>
              <w:rPr>
                <w:sz w:val="28"/>
              </w:rPr>
              <w:tab/>
              <w:t>жоғарғы</w:t>
            </w:r>
            <w:r>
              <w:rPr>
                <w:sz w:val="28"/>
              </w:rPr>
              <w:tab/>
              <w:t>бұрышы</w:t>
            </w:r>
            <w:r>
              <w:rPr>
                <w:sz w:val="28"/>
              </w:rPr>
              <w:tab/>
              <w:t>мынадай</w:t>
            </w:r>
            <w:r>
              <w:rPr>
                <w:sz w:val="28"/>
              </w:rPr>
              <w:tab/>
              <w:t>редакцияда</w:t>
            </w:r>
          </w:p>
        </w:tc>
      </w:tr>
      <w:tr w:rsidR="003237A9">
        <w:trPr>
          <w:trHeight w:val="643"/>
        </w:trPr>
        <w:tc>
          <w:tcPr>
            <w:tcW w:w="2832" w:type="dxa"/>
          </w:tcPr>
          <w:p w:rsidR="003237A9" w:rsidRDefault="00016E20">
            <w:pPr>
              <w:pStyle w:val="TableParagraph"/>
              <w:spacing w:line="316" w:lineRule="exact"/>
              <w:ind w:left="50"/>
              <w:rPr>
                <w:sz w:val="28"/>
              </w:rPr>
            </w:pPr>
            <w:r>
              <w:rPr>
                <w:sz w:val="28"/>
              </w:rPr>
              <w:t>жазылсын:</w:t>
            </w:r>
          </w:p>
        </w:tc>
        <w:tc>
          <w:tcPr>
            <w:tcW w:w="493" w:type="dxa"/>
          </w:tcPr>
          <w:p w:rsidR="003237A9" w:rsidRDefault="003237A9">
            <w:pPr>
              <w:pStyle w:val="TableParagraph"/>
              <w:rPr>
                <w:sz w:val="26"/>
              </w:rPr>
            </w:pPr>
          </w:p>
        </w:tc>
        <w:tc>
          <w:tcPr>
            <w:tcW w:w="6414" w:type="dxa"/>
          </w:tcPr>
          <w:p w:rsidR="003237A9" w:rsidRDefault="003237A9">
            <w:pPr>
              <w:pStyle w:val="TableParagraph"/>
              <w:spacing w:before="4"/>
              <w:rPr>
                <w:sz w:val="27"/>
              </w:rPr>
            </w:pPr>
          </w:p>
          <w:p w:rsidR="003237A9" w:rsidRDefault="00016E20">
            <w:pPr>
              <w:pStyle w:val="TableParagraph"/>
              <w:spacing w:before="1" w:line="308" w:lineRule="exact"/>
              <w:ind w:right="51"/>
              <w:jc w:val="right"/>
              <w:rPr>
                <w:sz w:val="28"/>
              </w:rPr>
            </w:pPr>
            <w:r>
              <w:rPr>
                <w:sz w:val="28"/>
              </w:rPr>
              <w:t>«Қаржы ұйымдарының, арнайы қаржы</w:t>
            </w:r>
          </w:p>
        </w:tc>
      </w:tr>
      <w:tr w:rsidR="003237A9">
        <w:trPr>
          <w:trHeight w:val="1282"/>
        </w:trPr>
        <w:tc>
          <w:tcPr>
            <w:tcW w:w="2832" w:type="dxa"/>
          </w:tcPr>
          <w:p w:rsidR="003237A9" w:rsidRDefault="003237A9">
            <w:pPr>
              <w:pStyle w:val="TableParagraph"/>
              <w:rPr>
                <w:sz w:val="26"/>
              </w:rPr>
            </w:pPr>
          </w:p>
        </w:tc>
        <w:tc>
          <w:tcPr>
            <w:tcW w:w="493" w:type="dxa"/>
          </w:tcPr>
          <w:p w:rsidR="003237A9" w:rsidRDefault="003237A9">
            <w:pPr>
              <w:pStyle w:val="TableParagraph"/>
              <w:rPr>
                <w:sz w:val="26"/>
              </w:rPr>
            </w:pPr>
          </w:p>
        </w:tc>
        <w:tc>
          <w:tcPr>
            <w:tcW w:w="6414" w:type="dxa"/>
          </w:tcPr>
          <w:p w:rsidR="003237A9" w:rsidRDefault="00016E20">
            <w:pPr>
              <w:pStyle w:val="TableParagraph"/>
              <w:ind w:left="1082" w:right="49" w:hanging="76"/>
              <w:jc w:val="right"/>
              <w:rPr>
                <w:sz w:val="28"/>
              </w:rPr>
            </w:pPr>
            <w:r>
              <w:rPr>
                <w:sz w:val="28"/>
              </w:rPr>
              <w:t>компанияларының, исламдық</w:t>
            </w:r>
            <w:r>
              <w:rPr>
                <w:spacing w:val="-7"/>
                <w:sz w:val="28"/>
              </w:rPr>
              <w:t xml:space="preserve"> </w:t>
            </w:r>
            <w:r>
              <w:rPr>
                <w:sz w:val="28"/>
              </w:rPr>
              <w:t>арнайы</w:t>
            </w:r>
            <w:r>
              <w:rPr>
                <w:spacing w:val="-4"/>
                <w:sz w:val="28"/>
              </w:rPr>
              <w:t xml:space="preserve"> </w:t>
            </w:r>
            <w:r>
              <w:rPr>
                <w:sz w:val="28"/>
              </w:rPr>
              <w:t>қаржы</w:t>
            </w:r>
            <w:r>
              <w:rPr>
                <w:w w:val="99"/>
                <w:sz w:val="28"/>
              </w:rPr>
              <w:t xml:space="preserve"> </w:t>
            </w:r>
            <w:r>
              <w:rPr>
                <w:sz w:val="28"/>
              </w:rPr>
              <w:t>компанияларының, «Қазақстан</w:t>
            </w:r>
            <w:r>
              <w:rPr>
                <w:spacing w:val="-12"/>
                <w:sz w:val="28"/>
              </w:rPr>
              <w:t xml:space="preserve"> </w:t>
            </w:r>
            <w:r>
              <w:rPr>
                <w:sz w:val="28"/>
              </w:rPr>
              <w:t>Даму</w:t>
            </w:r>
            <w:r>
              <w:rPr>
                <w:spacing w:val="-5"/>
                <w:sz w:val="28"/>
              </w:rPr>
              <w:t xml:space="preserve"> </w:t>
            </w:r>
            <w:r>
              <w:rPr>
                <w:sz w:val="28"/>
              </w:rPr>
              <w:t>Банкі»</w:t>
            </w:r>
            <w:r>
              <w:rPr>
                <w:w w:val="99"/>
                <w:sz w:val="28"/>
              </w:rPr>
              <w:t xml:space="preserve"> </w:t>
            </w:r>
            <w:r>
              <w:rPr>
                <w:sz w:val="28"/>
              </w:rPr>
              <w:t>акционерлік қоғамының,</w:t>
            </w:r>
            <w:r>
              <w:rPr>
                <w:spacing w:val="-10"/>
                <w:sz w:val="28"/>
              </w:rPr>
              <w:t xml:space="preserve"> </w:t>
            </w:r>
            <w:r>
              <w:rPr>
                <w:sz w:val="28"/>
              </w:rPr>
              <w:t>инвестициялық</w:t>
            </w:r>
          </w:p>
          <w:p w:rsidR="003237A9" w:rsidRDefault="00016E20">
            <w:pPr>
              <w:pStyle w:val="TableParagraph"/>
              <w:spacing w:line="302" w:lineRule="exact"/>
              <w:ind w:right="49"/>
              <w:jc w:val="right"/>
              <w:rPr>
                <w:sz w:val="28"/>
              </w:rPr>
            </w:pPr>
            <w:r>
              <w:rPr>
                <w:sz w:val="28"/>
              </w:rPr>
              <w:t>қорлардың жəне микроқаржы</w:t>
            </w:r>
            <w:r>
              <w:rPr>
                <w:spacing w:val="-11"/>
                <w:sz w:val="28"/>
              </w:rPr>
              <w:t xml:space="preserve"> </w:t>
            </w:r>
            <w:r>
              <w:rPr>
                <w:sz w:val="28"/>
              </w:rPr>
              <w:t>ұйымдарының</w:t>
            </w:r>
          </w:p>
        </w:tc>
      </w:tr>
    </w:tbl>
    <w:p w:rsidR="003237A9" w:rsidRDefault="003237A9">
      <w:pPr>
        <w:spacing w:line="302" w:lineRule="exact"/>
        <w:jc w:val="right"/>
        <w:rPr>
          <w:sz w:val="28"/>
        </w:rPr>
        <w:sectPr w:rsidR="003237A9">
          <w:pgSz w:w="11900" w:h="16840"/>
          <w:pgMar w:top="1320" w:right="680" w:bottom="280" w:left="1260" w:header="719" w:footer="0" w:gutter="0"/>
          <w:cols w:space="720"/>
        </w:sectPr>
      </w:pPr>
    </w:p>
    <w:p w:rsidR="003237A9" w:rsidRDefault="00016E20">
      <w:pPr>
        <w:pStyle w:val="a3"/>
        <w:spacing w:before="77"/>
        <w:ind w:left="5369" w:right="162" w:hanging="790"/>
        <w:jc w:val="right"/>
      </w:pP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1" w:lineRule="exact"/>
        <w:ind w:right="164"/>
        <w:jc w:val="right"/>
      </w:pPr>
      <w:r>
        <w:rPr>
          <w:spacing w:val="-1"/>
          <w:w w:val="95"/>
        </w:rPr>
        <w:t>нұсқаулыққа</w:t>
      </w:r>
    </w:p>
    <w:p w:rsidR="003237A9" w:rsidRDefault="00016E20">
      <w:pPr>
        <w:pStyle w:val="a4"/>
        <w:numPr>
          <w:ilvl w:val="1"/>
          <w:numId w:val="2"/>
        </w:numPr>
        <w:tabs>
          <w:tab w:val="left" w:pos="375"/>
        </w:tabs>
        <w:spacing w:before="1"/>
        <w:ind w:hanging="8693"/>
        <w:jc w:val="right"/>
        <w:rPr>
          <w:sz w:val="28"/>
        </w:rPr>
      </w:pPr>
      <w:r>
        <w:rPr>
          <w:spacing w:val="-2"/>
          <w:sz w:val="28"/>
        </w:rPr>
        <w:t>қосымша</w:t>
      </w:r>
    </w:p>
    <w:p w:rsidR="003237A9" w:rsidRDefault="003237A9">
      <w:pPr>
        <w:pStyle w:val="a3"/>
        <w:spacing w:before="11"/>
        <w:rPr>
          <w:sz w:val="27"/>
        </w:rPr>
      </w:pPr>
    </w:p>
    <w:p w:rsidR="003237A9" w:rsidRDefault="00016E20">
      <w:pPr>
        <w:pStyle w:val="a3"/>
        <w:tabs>
          <w:tab w:val="left" w:pos="3045"/>
          <w:tab w:val="left" w:pos="3537"/>
          <w:tab w:val="left" w:pos="4742"/>
          <w:tab w:val="left" w:pos="5959"/>
          <w:tab w:val="left" w:pos="7174"/>
          <w:tab w:val="left" w:pos="8431"/>
        </w:tabs>
        <w:ind w:left="878" w:right="162" w:firstLine="7416"/>
      </w:pPr>
      <w:r>
        <w:t xml:space="preserve">№ 1 </w:t>
      </w:r>
      <w:r>
        <w:rPr>
          <w:spacing w:val="-3"/>
        </w:rPr>
        <w:t xml:space="preserve">нысан»; </w:t>
      </w:r>
      <w:r>
        <w:t>13-қосымшаның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ind w:left="158"/>
      </w:pPr>
      <w:r>
        <w:t>жазылсын:</w:t>
      </w:r>
    </w:p>
    <w:p w:rsidR="003237A9" w:rsidRDefault="00016E20">
      <w:pPr>
        <w:pStyle w:val="a3"/>
        <w:ind w:left="4430" w:right="162"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ind w:right="163"/>
        <w:jc w:val="right"/>
      </w:pPr>
      <w:r>
        <w:rPr>
          <w:spacing w:val="-1"/>
          <w:w w:val="95"/>
        </w:rPr>
        <w:t>нұсқаулыққа</w:t>
      </w:r>
    </w:p>
    <w:p w:rsidR="003237A9" w:rsidRDefault="00016E20">
      <w:pPr>
        <w:pStyle w:val="a4"/>
        <w:numPr>
          <w:ilvl w:val="1"/>
          <w:numId w:val="2"/>
        </w:numPr>
        <w:tabs>
          <w:tab w:val="left" w:pos="375"/>
        </w:tabs>
        <w:spacing w:before="1"/>
        <w:ind w:right="162" w:hanging="8693"/>
        <w:jc w:val="right"/>
        <w:rPr>
          <w:sz w:val="28"/>
        </w:rPr>
      </w:pPr>
      <w:r>
        <w:rPr>
          <w:spacing w:val="-2"/>
          <w:sz w:val="28"/>
        </w:rPr>
        <w:t>қосымша</w:t>
      </w:r>
    </w:p>
    <w:p w:rsidR="003237A9" w:rsidRDefault="003237A9">
      <w:pPr>
        <w:pStyle w:val="a3"/>
        <w:spacing w:before="10"/>
        <w:rPr>
          <w:sz w:val="27"/>
        </w:rPr>
      </w:pPr>
    </w:p>
    <w:p w:rsidR="003237A9" w:rsidRDefault="00016E20">
      <w:pPr>
        <w:pStyle w:val="a3"/>
        <w:tabs>
          <w:tab w:val="left" w:pos="3045"/>
          <w:tab w:val="left" w:pos="3537"/>
          <w:tab w:val="left" w:pos="4742"/>
          <w:tab w:val="left" w:pos="5959"/>
          <w:tab w:val="left" w:pos="7174"/>
          <w:tab w:val="left" w:pos="8431"/>
        </w:tabs>
        <w:ind w:left="878" w:right="160" w:firstLine="7416"/>
      </w:pPr>
      <w:r>
        <w:t>№ 1 нысан»; 14-қосымшаның</w:t>
      </w:r>
      <w:r>
        <w:tab/>
        <w:t>оң</w:t>
      </w:r>
      <w:r>
        <w:tab/>
        <w:t>жақтағы</w:t>
      </w:r>
      <w:r>
        <w:tab/>
        <w:t>жоғарғы</w:t>
      </w:r>
      <w:r>
        <w:tab/>
        <w:t>бұрышы</w:t>
      </w:r>
      <w:r>
        <w:tab/>
        <w:t>мынадай</w:t>
      </w:r>
      <w:r>
        <w:tab/>
      </w:r>
      <w:r>
        <w:rPr>
          <w:spacing w:val="-1"/>
        </w:rPr>
        <w:t>редакцияда</w:t>
      </w:r>
    </w:p>
    <w:p w:rsidR="003237A9" w:rsidRDefault="00016E20">
      <w:pPr>
        <w:pStyle w:val="a3"/>
        <w:spacing w:before="1"/>
        <w:ind w:left="158"/>
      </w:pPr>
      <w:r>
        <w:t>жазылсын:</w:t>
      </w:r>
    </w:p>
    <w:p w:rsidR="003237A9" w:rsidRDefault="00016E20">
      <w:pPr>
        <w:pStyle w:val="a3"/>
        <w:ind w:left="4430" w:right="161" w:firstLine="716"/>
        <w:jc w:val="right"/>
      </w:pPr>
      <w:r>
        <w:t>«Қаржы ұйымдарының,</w:t>
      </w:r>
      <w:r>
        <w:rPr>
          <w:spacing w:val="-8"/>
        </w:rPr>
        <w:t xml:space="preserve"> </w:t>
      </w:r>
      <w:r>
        <w:t>арнайы</w:t>
      </w:r>
      <w:r>
        <w:rPr>
          <w:spacing w:val="-5"/>
        </w:rPr>
        <w:t xml:space="preserve"> </w:t>
      </w:r>
      <w:r>
        <w:t>қаржы</w:t>
      </w:r>
      <w:r>
        <w:rPr>
          <w:w w:val="99"/>
        </w:rPr>
        <w:t xml:space="preserve"> </w:t>
      </w:r>
      <w:r>
        <w:t>компанияларының, исламдық</w:t>
      </w:r>
      <w:r>
        <w:rPr>
          <w:spacing w:val="-7"/>
        </w:rPr>
        <w:t xml:space="preserve"> </w:t>
      </w:r>
      <w:r>
        <w:t>арнайы</w:t>
      </w:r>
      <w:r>
        <w:rPr>
          <w:spacing w:val="-4"/>
        </w:rPr>
        <w:t xml:space="preserve"> </w:t>
      </w:r>
      <w:r>
        <w:t>қаржы</w:t>
      </w:r>
      <w:r>
        <w:rPr>
          <w:w w:val="99"/>
        </w:rPr>
        <w:t xml:space="preserve"> </w:t>
      </w:r>
      <w:r>
        <w:t>компанияларының, «Қазақстан</w:t>
      </w:r>
      <w:r>
        <w:rPr>
          <w:spacing w:val="-12"/>
        </w:rPr>
        <w:t xml:space="preserve"> </w:t>
      </w:r>
      <w:r>
        <w:t>Даму</w:t>
      </w:r>
      <w:r>
        <w:rPr>
          <w:spacing w:val="-5"/>
        </w:rPr>
        <w:t xml:space="preserve"> </w:t>
      </w:r>
      <w:r>
        <w:t>Банкі»</w:t>
      </w:r>
      <w:r>
        <w:rPr>
          <w:w w:val="99"/>
        </w:rPr>
        <w:t xml:space="preserve"> </w:t>
      </w:r>
      <w:r>
        <w:t>акционерлік</w:t>
      </w:r>
      <w:r>
        <w:rPr>
          <w:spacing w:val="-6"/>
        </w:rPr>
        <w:t xml:space="preserve"> </w:t>
      </w:r>
      <w:r>
        <w:t>қоғамының,</w:t>
      </w:r>
      <w:r>
        <w:rPr>
          <w:spacing w:val="-4"/>
        </w:rPr>
        <w:t xml:space="preserve"> </w:t>
      </w:r>
      <w:r>
        <w:t>инвестициялық</w:t>
      </w:r>
      <w:r>
        <w:rPr>
          <w:w w:val="99"/>
        </w:rPr>
        <w:t xml:space="preserve"> </w:t>
      </w:r>
      <w:r>
        <w:t>қорлардың жəне</w:t>
      </w:r>
      <w:r>
        <w:rPr>
          <w:spacing w:val="-7"/>
        </w:rPr>
        <w:t xml:space="preserve"> </w:t>
      </w:r>
      <w:r>
        <w:t>микроқаржы</w:t>
      </w:r>
      <w:r>
        <w:rPr>
          <w:spacing w:val="-4"/>
        </w:rPr>
        <w:t xml:space="preserve"> </w:t>
      </w:r>
      <w:r>
        <w:t>ұйымдарының</w:t>
      </w:r>
      <w:r>
        <w:rPr>
          <w:w w:val="99"/>
        </w:rPr>
        <w:t xml:space="preserve"> </w:t>
      </w:r>
      <w:r>
        <w:t>қаржылық есептілігінің</w:t>
      </w:r>
      <w:r>
        <w:rPr>
          <w:spacing w:val="-9"/>
        </w:rPr>
        <w:t xml:space="preserve"> </w:t>
      </w:r>
      <w:r>
        <w:t>нысандары,</w:t>
      </w:r>
      <w:r>
        <w:rPr>
          <w:spacing w:val="-5"/>
        </w:rPr>
        <w:t xml:space="preserve"> </w:t>
      </w:r>
      <w:r>
        <w:t>тізбесі,</w:t>
      </w:r>
      <w:r>
        <w:rPr>
          <w:w w:val="99"/>
        </w:rPr>
        <w:t xml:space="preserve"> </w:t>
      </w:r>
      <w:r>
        <w:t>ұсыну мерзімдері мен тəртібі</w:t>
      </w:r>
      <w:r>
        <w:rPr>
          <w:spacing w:val="-12"/>
        </w:rPr>
        <w:t xml:space="preserve"> </w:t>
      </w:r>
      <w:r>
        <w:t>туралы</w:t>
      </w:r>
    </w:p>
    <w:p w:rsidR="003237A9" w:rsidRDefault="00016E20">
      <w:pPr>
        <w:pStyle w:val="a3"/>
        <w:spacing w:line="322" w:lineRule="exact"/>
        <w:ind w:right="164"/>
        <w:jc w:val="right"/>
      </w:pPr>
      <w:r>
        <w:rPr>
          <w:spacing w:val="-1"/>
          <w:w w:val="95"/>
        </w:rPr>
        <w:t>нұсқаулыққа</w:t>
      </w:r>
    </w:p>
    <w:p w:rsidR="003237A9" w:rsidRDefault="00016E20">
      <w:pPr>
        <w:pStyle w:val="a4"/>
        <w:numPr>
          <w:ilvl w:val="1"/>
          <w:numId w:val="2"/>
        </w:numPr>
        <w:tabs>
          <w:tab w:val="left" w:pos="375"/>
        </w:tabs>
        <w:ind w:left="8691" w:hanging="8692"/>
        <w:jc w:val="right"/>
        <w:rPr>
          <w:sz w:val="28"/>
        </w:rPr>
      </w:pPr>
      <w:r>
        <w:rPr>
          <w:spacing w:val="-2"/>
          <w:sz w:val="28"/>
        </w:rPr>
        <w:t>қосымша</w:t>
      </w:r>
    </w:p>
    <w:p w:rsidR="003237A9" w:rsidRDefault="003237A9">
      <w:pPr>
        <w:pStyle w:val="a3"/>
        <w:spacing w:before="11"/>
        <w:rPr>
          <w:sz w:val="27"/>
        </w:rPr>
      </w:pPr>
    </w:p>
    <w:p w:rsidR="003237A9" w:rsidRDefault="00016E20">
      <w:pPr>
        <w:pStyle w:val="a3"/>
        <w:ind w:left="8301"/>
        <w:jc w:val="both"/>
      </w:pPr>
      <w:r>
        <w:t>№ 2</w:t>
      </w:r>
      <w:r>
        <w:rPr>
          <w:spacing w:val="-3"/>
        </w:rPr>
        <w:t xml:space="preserve"> </w:t>
      </w:r>
      <w:r>
        <w:t>нысан».</w:t>
      </w:r>
    </w:p>
    <w:p w:rsidR="003237A9" w:rsidRDefault="00016E20">
      <w:pPr>
        <w:pStyle w:val="a4"/>
        <w:numPr>
          <w:ilvl w:val="0"/>
          <w:numId w:val="3"/>
        </w:numPr>
        <w:tabs>
          <w:tab w:val="left" w:pos="1226"/>
        </w:tabs>
        <w:spacing w:before="1"/>
        <w:ind w:right="162" w:firstLine="709"/>
        <w:jc w:val="both"/>
        <w:rPr>
          <w:sz w:val="28"/>
        </w:rPr>
      </w:pPr>
      <w:r>
        <w:rPr>
          <w:sz w:val="28"/>
        </w:rPr>
        <w:t>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қаулысына (Нормативтік құқықтық актілерді мемлекеттік тіркеу тізілімінде № 7121 тіркелген, 2011 жылғы 4 қазанда «Заң газеті» газетінде № 143 (1959) жарияланған) мынадай өзгеріс</w:t>
      </w:r>
      <w:r>
        <w:rPr>
          <w:spacing w:val="-3"/>
          <w:sz w:val="28"/>
        </w:rPr>
        <w:t xml:space="preserve"> </w:t>
      </w:r>
      <w:r>
        <w:rPr>
          <w:sz w:val="28"/>
        </w:rPr>
        <w:t>енгізілсін:</w:t>
      </w:r>
    </w:p>
    <w:p w:rsidR="003237A9" w:rsidRDefault="00016E20">
      <w:pPr>
        <w:pStyle w:val="a3"/>
        <w:tabs>
          <w:tab w:val="left" w:pos="2597"/>
          <w:tab w:val="left" w:pos="4114"/>
          <w:tab w:val="left" w:pos="5662"/>
          <w:tab w:val="left" w:pos="6832"/>
          <w:tab w:val="left" w:pos="8564"/>
        </w:tabs>
        <w:ind w:left="158" w:right="163" w:firstLine="709"/>
      </w:pPr>
      <w:r>
        <w:t>көрсетілген</w:t>
      </w:r>
      <w:r>
        <w:tab/>
        <w:t>қаулымен</w:t>
      </w:r>
      <w:r>
        <w:tab/>
        <w:t>бекітілген</w:t>
      </w:r>
      <w:r>
        <w:tab/>
        <w:t>Қаржы</w:t>
      </w:r>
      <w:r>
        <w:tab/>
        <w:t>нарығының</w:t>
      </w:r>
      <w:r>
        <w:tab/>
      </w:r>
      <w:r>
        <w:rPr>
          <w:spacing w:val="-3"/>
        </w:rPr>
        <w:t xml:space="preserve">жекелеген </w:t>
      </w:r>
      <w:r>
        <w:t>субъектілерінің бухгалтерлік есепті жүргізуі жөніндегі</w:t>
      </w:r>
      <w:r>
        <w:rPr>
          <w:spacing w:val="-7"/>
        </w:rPr>
        <w:t xml:space="preserve"> </w:t>
      </w:r>
      <w:r>
        <w:t>нұсқаулықта:</w:t>
      </w:r>
    </w:p>
    <w:p w:rsidR="003237A9" w:rsidRDefault="00016E20">
      <w:pPr>
        <w:pStyle w:val="a3"/>
        <w:spacing w:line="322" w:lineRule="exact"/>
        <w:ind w:left="867"/>
      </w:pPr>
      <w:r>
        <w:t>2-тармақ мынадай редакцияда жазылсын:</w:t>
      </w:r>
    </w:p>
    <w:p w:rsidR="003237A9" w:rsidRDefault="00016E20">
      <w:pPr>
        <w:pStyle w:val="a3"/>
        <w:tabs>
          <w:tab w:val="left" w:pos="1546"/>
          <w:tab w:val="left" w:pos="3386"/>
          <w:tab w:val="left" w:pos="5156"/>
          <w:tab w:val="left" w:pos="6610"/>
          <w:tab w:val="left" w:pos="8403"/>
        </w:tabs>
        <w:ind w:left="158" w:right="161" w:firstLine="709"/>
      </w:pPr>
      <w:r>
        <w:t>«2. Осы Нұсқаулық банк операцияларының жекелеген түрлерін жүзеге асыратын</w:t>
      </w:r>
      <w:r>
        <w:tab/>
        <w:t>ұйымдардың,</w:t>
      </w:r>
      <w:r>
        <w:tab/>
        <w:t>жинақтаушы</w:t>
      </w:r>
      <w:r>
        <w:tab/>
        <w:t>зейнетақы</w:t>
      </w:r>
      <w:r>
        <w:tab/>
        <w:t>қорларының,</w:t>
      </w:r>
      <w:r>
        <w:tab/>
      </w:r>
      <w:r>
        <w:rPr>
          <w:spacing w:val="-1"/>
        </w:rPr>
        <w:t>сақтандыру</w:t>
      </w:r>
    </w:p>
    <w:p w:rsidR="003237A9" w:rsidRDefault="003237A9">
      <w:pPr>
        <w:sectPr w:rsidR="003237A9">
          <w:pgSz w:w="11900" w:h="16840"/>
          <w:pgMar w:top="1320" w:right="680" w:bottom="280" w:left="1260" w:header="719" w:footer="0" w:gutter="0"/>
          <w:cols w:space="720"/>
        </w:sectPr>
      </w:pPr>
    </w:p>
    <w:p w:rsidR="003237A9" w:rsidRDefault="00016E20">
      <w:pPr>
        <w:pStyle w:val="a3"/>
        <w:spacing w:before="77"/>
        <w:ind w:left="158" w:right="161"/>
        <w:jc w:val="both"/>
      </w:pPr>
      <w:r>
        <w:t>(қайта сақтандыру) ұйымдарының, өзара сақтандыру қоғамдарының, сақтандыру брокерлерінің, бағалы қағаздар нарығының кəсіби қатысушыларының, арнайы қаржы компанияларының, акционерлік инвестициялық қорлардың жəне микроқаржы ұйымдарының (бұдан əрі – ұйым) меншікті ақшаны салымдарға, заемдарға, бағалы қағаздарға, туынды құралдарға, тазартылған бағалы металдарға, шетел валютасына орналастыру бойынша операциялардың, хеджирлеу операцияларының, сондай-ақ РЕПО жəне кері РЕПО операцияларының бухгалтерлік есебін жүргізуін нақтылайды.».</w:t>
      </w:r>
    </w:p>
    <w:p w:rsidR="003237A9" w:rsidRDefault="00016E20">
      <w:pPr>
        <w:pStyle w:val="a4"/>
        <w:numPr>
          <w:ilvl w:val="0"/>
          <w:numId w:val="3"/>
        </w:numPr>
        <w:tabs>
          <w:tab w:val="left" w:pos="1450"/>
        </w:tabs>
        <w:spacing w:line="321" w:lineRule="exact"/>
        <w:ind w:left="1449" w:right="0" w:hanging="583"/>
        <w:jc w:val="both"/>
        <w:rPr>
          <w:sz w:val="28"/>
        </w:rPr>
      </w:pPr>
      <w:r>
        <w:rPr>
          <w:sz w:val="28"/>
        </w:rPr>
        <w:t>Қазақстан</w:t>
      </w:r>
      <w:r>
        <w:rPr>
          <w:spacing w:val="17"/>
          <w:sz w:val="28"/>
        </w:rPr>
        <w:t xml:space="preserve"> </w:t>
      </w:r>
      <w:r>
        <w:rPr>
          <w:sz w:val="28"/>
        </w:rPr>
        <w:t>Республикасының</w:t>
      </w:r>
      <w:r>
        <w:rPr>
          <w:spacing w:val="16"/>
          <w:sz w:val="28"/>
        </w:rPr>
        <w:t xml:space="preserve"> </w:t>
      </w:r>
      <w:r>
        <w:rPr>
          <w:sz w:val="28"/>
        </w:rPr>
        <w:t>Ұлттық</w:t>
      </w:r>
      <w:r>
        <w:rPr>
          <w:spacing w:val="18"/>
          <w:sz w:val="28"/>
        </w:rPr>
        <w:t xml:space="preserve"> </w:t>
      </w:r>
      <w:r>
        <w:rPr>
          <w:sz w:val="28"/>
        </w:rPr>
        <w:t>Банкі</w:t>
      </w:r>
      <w:r>
        <w:rPr>
          <w:spacing w:val="18"/>
          <w:sz w:val="28"/>
        </w:rPr>
        <w:t xml:space="preserve"> </w:t>
      </w:r>
      <w:r>
        <w:rPr>
          <w:sz w:val="28"/>
        </w:rPr>
        <w:t>Басқармасының</w:t>
      </w:r>
    </w:p>
    <w:p w:rsidR="003237A9" w:rsidRDefault="00016E20">
      <w:pPr>
        <w:pStyle w:val="a3"/>
        <w:spacing w:before="1"/>
        <w:ind w:left="158" w:right="162"/>
        <w:jc w:val="both"/>
      </w:pPr>
      <w:r>
        <w:t>«Бухгалтерлік есеп жүргізуді автоматтандыру қағидаларын бекіту туралы»  2012 жылғы 24 тамыздағы № 272 қаулысына (Нормативтік құқықтық актілерді мемлекеттік</w:t>
      </w:r>
      <w:r>
        <w:rPr>
          <w:spacing w:val="32"/>
        </w:rPr>
        <w:t xml:space="preserve"> </w:t>
      </w:r>
      <w:r>
        <w:t>тіркеу</w:t>
      </w:r>
      <w:r>
        <w:rPr>
          <w:spacing w:val="33"/>
        </w:rPr>
        <w:t xml:space="preserve"> </w:t>
      </w:r>
      <w:r>
        <w:t>тізілімінде</w:t>
      </w:r>
      <w:r>
        <w:rPr>
          <w:spacing w:val="32"/>
        </w:rPr>
        <w:t xml:space="preserve"> </w:t>
      </w:r>
      <w:r>
        <w:t>№</w:t>
      </w:r>
      <w:r>
        <w:rPr>
          <w:spacing w:val="33"/>
        </w:rPr>
        <w:t xml:space="preserve"> </w:t>
      </w:r>
      <w:r>
        <w:t>7982</w:t>
      </w:r>
      <w:r>
        <w:rPr>
          <w:spacing w:val="32"/>
        </w:rPr>
        <w:t xml:space="preserve"> </w:t>
      </w:r>
      <w:r>
        <w:t>тіркелген,</w:t>
      </w:r>
      <w:r>
        <w:rPr>
          <w:spacing w:val="32"/>
        </w:rPr>
        <w:t xml:space="preserve"> </w:t>
      </w:r>
      <w:r>
        <w:t>2012</w:t>
      </w:r>
      <w:r>
        <w:rPr>
          <w:spacing w:val="32"/>
        </w:rPr>
        <w:t xml:space="preserve"> </w:t>
      </w:r>
      <w:r>
        <w:t>жылғы</w:t>
      </w:r>
      <w:r>
        <w:rPr>
          <w:spacing w:val="34"/>
        </w:rPr>
        <w:t xml:space="preserve"> </w:t>
      </w:r>
      <w:r>
        <w:t>12</w:t>
      </w:r>
      <w:r>
        <w:rPr>
          <w:spacing w:val="31"/>
        </w:rPr>
        <w:t xml:space="preserve"> </w:t>
      </w:r>
      <w:r>
        <w:t>желтоқсанда</w:t>
      </w:r>
    </w:p>
    <w:p w:rsidR="003237A9" w:rsidRDefault="00016E20">
      <w:pPr>
        <w:pStyle w:val="a3"/>
        <w:ind w:left="158" w:right="162"/>
        <w:jc w:val="both"/>
      </w:pPr>
      <w:r>
        <w:t>«Егемен Қазақстан» газетінде № 818-823 (27894) жарияланған) мынадай өзгеріс енгізілсін:</w:t>
      </w:r>
    </w:p>
    <w:p w:rsidR="003237A9" w:rsidRDefault="00016E20">
      <w:pPr>
        <w:pStyle w:val="a3"/>
        <w:ind w:left="158" w:right="160" w:firstLine="709"/>
        <w:jc w:val="both"/>
      </w:pPr>
      <w:r>
        <w:t>көрсетілген қаулымен бекітілген Бухгалтерлік есеп жүргізуді автоматтандыру қағидаларында:</w:t>
      </w:r>
    </w:p>
    <w:p w:rsidR="003237A9" w:rsidRDefault="00016E20">
      <w:pPr>
        <w:pStyle w:val="a3"/>
        <w:spacing w:line="322" w:lineRule="exact"/>
        <w:ind w:left="867"/>
        <w:jc w:val="both"/>
      </w:pPr>
      <w:r>
        <w:t>1 жəне 2-тармақтар мынадай редакцияда жазылсын:</w:t>
      </w:r>
    </w:p>
    <w:p w:rsidR="003237A9" w:rsidRDefault="00016E20">
      <w:pPr>
        <w:pStyle w:val="a3"/>
        <w:ind w:left="158" w:right="161" w:firstLine="709"/>
        <w:jc w:val="both"/>
      </w:pPr>
      <w:r>
        <w:t>«1. Осы Бухгалтерлік есеп жүргізуді автоматтандыру қағидалары (бұдан əрі  –  Қағидалар)  «Қазақстан  Республикасының  Ұлттық  Банкі  туралы»   1995 жылғы 30 наурыздағы Қазақстан Республикасының Заңына сəйкес əзірленді жəне қаржы ұйымдарының (қызметінің айрықша түрі шетел валютасымен айырбастау операцияларын ұйымдастыру болып табылатын заңды тұлғаларды қоспағанда), арнайы қаржы компанияларының, ислам арнайы қаржы компаниялардың, «Қазақстанның Даму Банкі» акционерлік қоғамының, акционерлік инвестициялық қорлардың жəне микроқаржы ұйымдарының (бұдан əрі – ұйым) бухгалтерлік есепті жүргізуін автоматтандыру тəртібін айқындайды.</w:t>
      </w:r>
    </w:p>
    <w:p w:rsidR="003237A9" w:rsidRDefault="00016E20">
      <w:pPr>
        <w:pStyle w:val="a3"/>
        <w:ind w:left="158" w:right="162" w:firstLine="709"/>
        <w:jc w:val="both"/>
      </w:pPr>
      <w:r>
        <w:t>2. Бухгалтерлік есеп жүргізуді автоматтандырудың негізгі мақсаты бухгалтерлік есеп жүргізуді қамтамасыз ететін ақпараттық жүйелерді (бұдан əрі</w:t>
      </w:r>
    </w:p>
    <w:p w:rsidR="003237A9" w:rsidRDefault="00016E20">
      <w:pPr>
        <w:pStyle w:val="a3"/>
        <w:ind w:left="158" w:right="162"/>
        <w:jc w:val="both"/>
      </w:pPr>
      <w:r>
        <w:t>– ақпараттық жүйе) қолдану арқылы ұйымдар жасайтын операциялар мен оқиғалар туралы ақпаратты жинау, тіркеу жəне жинақтау жүйесін автоматтандыру жəне мүдделі тұлғаларды ұйымның қаржылық жағдайы, қызметінің нəтижелері жəне қаржылық жағдайындағы өзгерістер туралы толық жəне дұрыс ақпаратпен қамтамасыз ету болып табылады.</w:t>
      </w:r>
    </w:p>
    <w:p w:rsidR="003237A9" w:rsidRDefault="00016E20">
      <w:pPr>
        <w:pStyle w:val="a3"/>
        <w:spacing w:before="1"/>
        <w:ind w:left="158" w:right="161" w:firstLine="709"/>
        <w:jc w:val="both"/>
      </w:pPr>
      <w:r>
        <w:t>Қаржылық есептілік жасауды қаржылық есептіліктің ұлттық стандарттарына сəйкес жүзеге асыратын ұйымдарға бухгалтерлік есепті осы тарауда көзделген нормаларды сақтай отыра, кеңсе пакеттерiнiң қосымшаларын пайдалана отырып жүргізуге жол беріледі.».</w:t>
      </w:r>
    </w:p>
    <w:sectPr w:rsidR="003237A9">
      <w:pgSz w:w="11900" w:h="16840"/>
      <w:pgMar w:top="1320" w:right="680" w:bottom="280" w:left="1260" w:header="7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1CA" w:rsidRDefault="007121CA">
      <w:r>
        <w:separator/>
      </w:r>
    </w:p>
  </w:endnote>
  <w:endnote w:type="continuationSeparator" w:id="0">
    <w:p w:rsidR="007121CA" w:rsidRDefault="0071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1CA" w:rsidRDefault="007121CA">
      <w:r>
        <w:separator/>
      </w:r>
    </w:p>
  </w:footnote>
  <w:footnote w:type="continuationSeparator" w:id="0">
    <w:p w:rsidR="007121CA" w:rsidRDefault="00712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86C" w:rsidRPr="00F0286C" w:rsidRDefault="00F0286C" w:rsidP="00F0286C">
    <w:pPr>
      <w:spacing w:before="76" w:line="252" w:lineRule="exact"/>
      <w:ind w:left="158"/>
      <w:jc w:val="center"/>
      <w:rPr>
        <w:i/>
        <w:sz w:val="24"/>
      </w:rPr>
    </w:pPr>
    <w:r w:rsidRPr="00F0286C">
      <w:rPr>
        <w:i/>
        <w:sz w:val="24"/>
      </w:rPr>
      <w:t>Қазақстан Республикасы Əділет министрлігінде</w:t>
    </w:r>
  </w:p>
  <w:p w:rsidR="00F0286C" w:rsidRPr="00F0286C" w:rsidRDefault="00F0286C" w:rsidP="00F0286C">
    <w:pPr>
      <w:spacing w:before="76" w:line="252" w:lineRule="exact"/>
      <w:ind w:left="158"/>
      <w:jc w:val="center"/>
      <w:rPr>
        <w:i/>
        <w:sz w:val="24"/>
        <w:lang w:val="en-US"/>
      </w:rPr>
    </w:pPr>
    <w:r w:rsidRPr="00F0286C">
      <w:rPr>
        <w:i/>
        <w:sz w:val="24"/>
      </w:rPr>
      <w:t>2013 жылғы 28 ақпанда № 8350 болып тіркелген</w:t>
    </w:r>
  </w:p>
  <w:p w:rsidR="00F0286C" w:rsidRDefault="00F0286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7A9" w:rsidRDefault="00CB6B04">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simplePos x="0" y="0"/>
              <wp:positionH relativeFrom="page">
                <wp:posOffset>3890645</wp:posOffset>
              </wp:positionH>
              <wp:positionV relativeFrom="page">
                <wp:posOffset>443865</wp:posOffset>
              </wp:positionV>
              <wp:extent cx="139700" cy="2222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7A9" w:rsidRDefault="00016E20">
                          <w:pPr>
                            <w:pStyle w:val="a3"/>
                            <w:spacing w:before="7"/>
                            <w:ind w:left="40"/>
                          </w:pPr>
                          <w:r>
                            <w:fldChar w:fldCharType="begin"/>
                          </w:r>
                          <w:r>
                            <w:rPr>
                              <w:w w:val="99"/>
                            </w:rPr>
                            <w:instrText xml:space="preserve"> PAGE </w:instrText>
                          </w:r>
                          <w:r>
                            <w:fldChar w:fldCharType="separate"/>
                          </w:r>
                          <w:r w:rsidR="00A21F23">
                            <w:rPr>
                              <w:noProof/>
                              <w:w w:val="99"/>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6.35pt;margin-top:34.95pt;width:11pt;height:1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lTqw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" filled="f" stroked="f">
              <v:textbox inset="0,0,0,0">
                <w:txbxContent>
                  <w:p w:rsidR="003237A9" w:rsidRDefault="00016E20">
                    <w:pPr>
                      <w:pStyle w:val="a3"/>
                      <w:spacing w:before="7"/>
                      <w:ind w:left="40"/>
                    </w:pPr>
                    <w:r>
                      <w:fldChar w:fldCharType="begin"/>
                    </w:r>
                    <w:r>
                      <w:rPr>
                        <w:w w:val="99"/>
                      </w:rPr>
                      <w:instrText xml:space="preserve"> PAGE </w:instrText>
                    </w:r>
                    <w:r>
                      <w:fldChar w:fldCharType="separate"/>
                    </w:r>
                    <w:r w:rsidR="00A21F23">
                      <w:rPr>
                        <w:noProof/>
                        <w:w w:val="99"/>
                      </w:rPr>
                      <w:t>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C12E3"/>
    <w:multiLevelType w:val="hybridMultilevel"/>
    <w:tmpl w:val="8724E816"/>
    <w:lvl w:ilvl="0" w:tplc="461AA29C">
      <w:start w:val="1"/>
      <w:numFmt w:val="decimal"/>
      <w:lvlText w:val="%1."/>
      <w:lvlJc w:val="left"/>
      <w:pPr>
        <w:ind w:left="158" w:hanging="416"/>
        <w:jc w:val="left"/>
      </w:pPr>
      <w:rPr>
        <w:rFonts w:ascii="Times New Roman" w:eastAsia="Times New Roman" w:hAnsi="Times New Roman" w:cs="Times New Roman" w:hint="default"/>
        <w:w w:val="99"/>
        <w:sz w:val="28"/>
        <w:szCs w:val="28"/>
        <w:lang w:val="kk-KZ" w:eastAsia="kk-KZ" w:bidi="kk-KZ"/>
      </w:rPr>
    </w:lvl>
    <w:lvl w:ilvl="1" w:tplc="B9B86F66">
      <w:numFmt w:val="bullet"/>
      <w:lvlText w:val="•"/>
      <w:lvlJc w:val="left"/>
      <w:pPr>
        <w:ind w:left="1140" w:hanging="416"/>
      </w:pPr>
      <w:rPr>
        <w:rFonts w:hint="default"/>
        <w:lang w:val="kk-KZ" w:eastAsia="kk-KZ" w:bidi="kk-KZ"/>
      </w:rPr>
    </w:lvl>
    <w:lvl w:ilvl="2" w:tplc="FDAC7D78">
      <w:numFmt w:val="bullet"/>
      <w:lvlText w:val="•"/>
      <w:lvlJc w:val="left"/>
      <w:pPr>
        <w:ind w:left="2120" w:hanging="416"/>
      </w:pPr>
      <w:rPr>
        <w:rFonts w:hint="default"/>
        <w:lang w:val="kk-KZ" w:eastAsia="kk-KZ" w:bidi="kk-KZ"/>
      </w:rPr>
    </w:lvl>
    <w:lvl w:ilvl="3" w:tplc="FCACEEEE">
      <w:numFmt w:val="bullet"/>
      <w:lvlText w:val="•"/>
      <w:lvlJc w:val="left"/>
      <w:pPr>
        <w:ind w:left="3100" w:hanging="416"/>
      </w:pPr>
      <w:rPr>
        <w:rFonts w:hint="default"/>
        <w:lang w:val="kk-KZ" w:eastAsia="kk-KZ" w:bidi="kk-KZ"/>
      </w:rPr>
    </w:lvl>
    <w:lvl w:ilvl="4" w:tplc="AB3236AE">
      <w:numFmt w:val="bullet"/>
      <w:lvlText w:val="•"/>
      <w:lvlJc w:val="left"/>
      <w:pPr>
        <w:ind w:left="4080" w:hanging="416"/>
      </w:pPr>
      <w:rPr>
        <w:rFonts w:hint="default"/>
        <w:lang w:val="kk-KZ" w:eastAsia="kk-KZ" w:bidi="kk-KZ"/>
      </w:rPr>
    </w:lvl>
    <w:lvl w:ilvl="5" w:tplc="1AACA1C2">
      <w:numFmt w:val="bullet"/>
      <w:lvlText w:val="•"/>
      <w:lvlJc w:val="left"/>
      <w:pPr>
        <w:ind w:left="5060" w:hanging="416"/>
      </w:pPr>
      <w:rPr>
        <w:rFonts w:hint="default"/>
        <w:lang w:val="kk-KZ" w:eastAsia="kk-KZ" w:bidi="kk-KZ"/>
      </w:rPr>
    </w:lvl>
    <w:lvl w:ilvl="6" w:tplc="0A20A7AC">
      <w:numFmt w:val="bullet"/>
      <w:lvlText w:val="•"/>
      <w:lvlJc w:val="left"/>
      <w:pPr>
        <w:ind w:left="6040" w:hanging="416"/>
      </w:pPr>
      <w:rPr>
        <w:rFonts w:hint="default"/>
        <w:lang w:val="kk-KZ" w:eastAsia="kk-KZ" w:bidi="kk-KZ"/>
      </w:rPr>
    </w:lvl>
    <w:lvl w:ilvl="7" w:tplc="1BE698F0">
      <w:numFmt w:val="bullet"/>
      <w:lvlText w:val="•"/>
      <w:lvlJc w:val="left"/>
      <w:pPr>
        <w:ind w:left="7020" w:hanging="416"/>
      </w:pPr>
      <w:rPr>
        <w:rFonts w:hint="default"/>
        <w:lang w:val="kk-KZ" w:eastAsia="kk-KZ" w:bidi="kk-KZ"/>
      </w:rPr>
    </w:lvl>
    <w:lvl w:ilvl="8" w:tplc="B0B830D8">
      <w:numFmt w:val="bullet"/>
      <w:lvlText w:val="•"/>
      <w:lvlJc w:val="left"/>
      <w:pPr>
        <w:ind w:left="8000" w:hanging="416"/>
      </w:pPr>
      <w:rPr>
        <w:rFonts w:hint="default"/>
        <w:lang w:val="kk-KZ" w:eastAsia="kk-KZ" w:bidi="kk-KZ"/>
      </w:rPr>
    </w:lvl>
  </w:abstractNum>
  <w:abstractNum w:abstractNumId="1">
    <w:nsid w:val="2C980BF8"/>
    <w:multiLevelType w:val="hybridMultilevel"/>
    <w:tmpl w:val="A6662E4C"/>
    <w:lvl w:ilvl="0" w:tplc="8E5CC984">
      <w:start w:val="7"/>
      <w:numFmt w:val="decimal"/>
      <w:lvlText w:val="%1-"/>
      <w:lvlJc w:val="left"/>
      <w:pPr>
        <w:ind w:left="1112" w:hanging="235"/>
        <w:jc w:val="left"/>
      </w:pPr>
      <w:rPr>
        <w:rFonts w:ascii="Times New Roman" w:eastAsia="Times New Roman" w:hAnsi="Times New Roman" w:cs="Times New Roman" w:hint="default"/>
        <w:spacing w:val="-1"/>
        <w:w w:val="99"/>
        <w:sz w:val="26"/>
        <w:szCs w:val="26"/>
        <w:lang w:val="kk-KZ" w:eastAsia="kk-KZ" w:bidi="kk-KZ"/>
      </w:rPr>
    </w:lvl>
    <w:lvl w:ilvl="1" w:tplc="4154B380">
      <w:start w:val="12"/>
      <w:numFmt w:val="decimal"/>
      <w:lvlText w:val="%2-"/>
      <w:lvlJc w:val="left"/>
      <w:pPr>
        <w:ind w:left="8692" w:hanging="375"/>
        <w:jc w:val="left"/>
      </w:pPr>
      <w:rPr>
        <w:rFonts w:ascii="Times New Roman" w:eastAsia="Times New Roman" w:hAnsi="Times New Roman" w:cs="Times New Roman" w:hint="default"/>
        <w:w w:val="99"/>
        <w:sz w:val="26"/>
        <w:szCs w:val="26"/>
        <w:lang w:val="kk-KZ" w:eastAsia="kk-KZ" w:bidi="kk-KZ"/>
      </w:rPr>
    </w:lvl>
    <w:lvl w:ilvl="2" w:tplc="B1F476E4">
      <w:numFmt w:val="bullet"/>
      <w:lvlText w:val="•"/>
      <w:lvlJc w:val="left"/>
      <w:pPr>
        <w:ind w:left="8840" w:hanging="375"/>
      </w:pPr>
      <w:rPr>
        <w:rFonts w:hint="default"/>
        <w:lang w:val="kk-KZ" w:eastAsia="kk-KZ" w:bidi="kk-KZ"/>
      </w:rPr>
    </w:lvl>
    <w:lvl w:ilvl="3" w:tplc="ABD47E58">
      <w:numFmt w:val="bullet"/>
      <w:lvlText w:val="•"/>
      <w:lvlJc w:val="left"/>
      <w:pPr>
        <w:ind w:left="8980" w:hanging="375"/>
      </w:pPr>
      <w:rPr>
        <w:rFonts w:hint="default"/>
        <w:lang w:val="kk-KZ" w:eastAsia="kk-KZ" w:bidi="kk-KZ"/>
      </w:rPr>
    </w:lvl>
    <w:lvl w:ilvl="4" w:tplc="7F42AC20">
      <w:numFmt w:val="bullet"/>
      <w:lvlText w:val="•"/>
      <w:lvlJc w:val="left"/>
      <w:pPr>
        <w:ind w:left="9120" w:hanging="375"/>
      </w:pPr>
      <w:rPr>
        <w:rFonts w:hint="default"/>
        <w:lang w:val="kk-KZ" w:eastAsia="kk-KZ" w:bidi="kk-KZ"/>
      </w:rPr>
    </w:lvl>
    <w:lvl w:ilvl="5" w:tplc="BE4AA85E">
      <w:numFmt w:val="bullet"/>
      <w:lvlText w:val="•"/>
      <w:lvlJc w:val="left"/>
      <w:pPr>
        <w:ind w:left="9260" w:hanging="375"/>
      </w:pPr>
      <w:rPr>
        <w:rFonts w:hint="default"/>
        <w:lang w:val="kk-KZ" w:eastAsia="kk-KZ" w:bidi="kk-KZ"/>
      </w:rPr>
    </w:lvl>
    <w:lvl w:ilvl="6" w:tplc="9C7E3D74">
      <w:numFmt w:val="bullet"/>
      <w:lvlText w:val="•"/>
      <w:lvlJc w:val="left"/>
      <w:pPr>
        <w:ind w:left="9400" w:hanging="375"/>
      </w:pPr>
      <w:rPr>
        <w:rFonts w:hint="default"/>
        <w:lang w:val="kk-KZ" w:eastAsia="kk-KZ" w:bidi="kk-KZ"/>
      </w:rPr>
    </w:lvl>
    <w:lvl w:ilvl="7" w:tplc="1F288F7E">
      <w:numFmt w:val="bullet"/>
      <w:lvlText w:val="•"/>
      <w:lvlJc w:val="left"/>
      <w:pPr>
        <w:ind w:left="9540" w:hanging="375"/>
      </w:pPr>
      <w:rPr>
        <w:rFonts w:hint="default"/>
        <w:lang w:val="kk-KZ" w:eastAsia="kk-KZ" w:bidi="kk-KZ"/>
      </w:rPr>
    </w:lvl>
    <w:lvl w:ilvl="8" w:tplc="6BA4E1EE">
      <w:numFmt w:val="bullet"/>
      <w:lvlText w:val="•"/>
      <w:lvlJc w:val="left"/>
      <w:pPr>
        <w:ind w:left="9680" w:hanging="375"/>
      </w:pPr>
      <w:rPr>
        <w:rFonts w:hint="default"/>
        <w:lang w:val="kk-KZ" w:eastAsia="kk-KZ" w:bidi="kk-KZ"/>
      </w:rPr>
    </w:lvl>
  </w:abstractNum>
  <w:abstractNum w:abstractNumId="2">
    <w:nsid w:val="505E7F97"/>
    <w:multiLevelType w:val="hybridMultilevel"/>
    <w:tmpl w:val="0EECCBAA"/>
    <w:lvl w:ilvl="0" w:tplc="DD967170">
      <w:start w:val="1"/>
      <w:numFmt w:val="decimal"/>
      <w:lvlText w:val="%1-"/>
      <w:lvlJc w:val="left"/>
      <w:pPr>
        <w:ind w:left="158" w:hanging="235"/>
        <w:jc w:val="left"/>
      </w:pPr>
      <w:rPr>
        <w:rFonts w:ascii="Times New Roman" w:eastAsia="Times New Roman" w:hAnsi="Times New Roman" w:cs="Times New Roman" w:hint="default"/>
        <w:spacing w:val="-1"/>
        <w:w w:val="99"/>
        <w:sz w:val="26"/>
        <w:szCs w:val="26"/>
        <w:lang w:val="kk-KZ" w:eastAsia="kk-KZ" w:bidi="kk-KZ"/>
      </w:rPr>
    </w:lvl>
    <w:lvl w:ilvl="1" w:tplc="594AE34E">
      <w:start w:val="1"/>
      <w:numFmt w:val="decimal"/>
      <w:lvlText w:val="%2-"/>
      <w:lvlJc w:val="left"/>
      <w:pPr>
        <w:ind w:left="8690" w:hanging="235"/>
        <w:jc w:val="left"/>
      </w:pPr>
      <w:rPr>
        <w:rFonts w:ascii="Times New Roman" w:eastAsia="Times New Roman" w:hAnsi="Times New Roman" w:cs="Times New Roman" w:hint="default"/>
        <w:w w:val="99"/>
        <w:sz w:val="26"/>
        <w:szCs w:val="26"/>
        <w:lang w:val="kk-KZ" w:eastAsia="kk-KZ" w:bidi="kk-KZ"/>
      </w:rPr>
    </w:lvl>
    <w:lvl w:ilvl="2" w:tplc="D206F1C4">
      <w:numFmt w:val="bullet"/>
      <w:lvlText w:val="•"/>
      <w:lvlJc w:val="left"/>
      <w:pPr>
        <w:ind w:left="8840" w:hanging="235"/>
      </w:pPr>
      <w:rPr>
        <w:rFonts w:hint="default"/>
        <w:lang w:val="kk-KZ" w:eastAsia="kk-KZ" w:bidi="kk-KZ"/>
      </w:rPr>
    </w:lvl>
    <w:lvl w:ilvl="3" w:tplc="9154AEEC">
      <w:numFmt w:val="bullet"/>
      <w:lvlText w:val="•"/>
      <w:lvlJc w:val="left"/>
      <w:pPr>
        <w:ind w:left="8980" w:hanging="235"/>
      </w:pPr>
      <w:rPr>
        <w:rFonts w:hint="default"/>
        <w:lang w:val="kk-KZ" w:eastAsia="kk-KZ" w:bidi="kk-KZ"/>
      </w:rPr>
    </w:lvl>
    <w:lvl w:ilvl="4" w:tplc="36C21C04">
      <w:numFmt w:val="bullet"/>
      <w:lvlText w:val="•"/>
      <w:lvlJc w:val="left"/>
      <w:pPr>
        <w:ind w:left="9120" w:hanging="235"/>
      </w:pPr>
      <w:rPr>
        <w:rFonts w:hint="default"/>
        <w:lang w:val="kk-KZ" w:eastAsia="kk-KZ" w:bidi="kk-KZ"/>
      </w:rPr>
    </w:lvl>
    <w:lvl w:ilvl="5" w:tplc="0B980B36">
      <w:numFmt w:val="bullet"/>
      <w:lvlText w:val="•"/>
      <w:lvlJc w:val="left"/>
      <w:pPr>
        <w:ind w:left="9260" w:hanging="235"/>
      </w:pPr>
      <w:rPr>
        <w:rFonts w:hint="default"/>
        <w:lang w:val="kk-KZ" w:eastAsia="kk-KZ" w:bidi="kk-KZ"/>
      </w:rPr>
    </w:lvl>
    <w:lvl w:ilvl="6" w:tplc="5ADE7D1A">
      <w:numFmt w:val="bullet"/>
      <w:lvlText w:val="•"/>
      <w:lvlJc w:val="left"/>
      <w:pPr>
        <w:ind w:left="9400" w:hanging="235"/>
      </w:pPr>
      <w:rPr>
        <w:rFonts w:hint="default"/>
        <w:lang w:val="kk-KZ" w:eastAsia="kk-KZ" w:bidi="kk-KZ"/>
      </w:rPr>
    </w:lvl>
    <w:lvl w:ilvl="7" w:tplc="DCFAE688">
      <w:numFmt w:val="bullet"/>
      <w:lvlText w:val="•"/>
      <w:lvlJc w:val="left"/>
      <w:pPr>
        <w:ind w:left="9540" w:hanging="235"/>
      </w:pPr>
      <w:rPr>
        <w:rFonts w:hint="default"/>
        <w:lang w:val="kk-KZ" w:eastAsia="kk-KZ" w:bidi="kk-KZ"/>
      </w:rPr>
    </w:lvl>
    <w:lvl w:ilvl="8" w:tplc="81A2CD44">
      <w:numFmt w:val="bullet"/>
      <w:lvlText w:val="•"/>
      <w:lvlJc w:val="left"/>
      <w:pPr>
        <w:ind w:left="9680" w:hanging="235"/>
      </w:pPr>
      <w:rPr>
        <w:rFonts w:hint="default"/>
        <w:lang w:val="kk-KZ" w:eastAsia="kk-KZ" w:bidi="kk-KZ"/>
      </w:rPr>
    </w:lvl>
  </w:abstractNum>
  <w:abstractNum w:abstractNumId="3">
    <w:nsid w:val="7F91351C"/>
    <w:multiLevelType w:val="hybridMultilevel"/>
    <w:tmpl w:val="5B0419A0"/>
    <w:lvl w:ilvl="0" w:tplc="5B485B4A">
      <w:start w:val="1"/>
      <w:numFmt w:val="decimal"/>
      <w:lvlText w:val="%1."/>
      <w:lvlJc w:val="left"/>
      <w:pPr>
        <w:ind w:left="158" w:hanging="297"/>
        <w:jc w:val="left"/>
      </w:pPr>
      <w:rPr>
        <w:rFonts w:ascii="Times New Roman" w:eastAsia="Times New Roman" w:hAnsi="Times New Roman" w:cs="Times New Roman" w:hint="default"/>
        <w:w w:val="99"/>
        <w:sz w:val="28"/>
        <w:szCs w:val="28"/>
        <w:lang w:val="kk-KZ" w:eastAsia="kk-KZ" w:bidi="kk-KZ"/>
      </w:rPr>
    </w:lvl>
    <w:lvl w:ilvl="1" w:tplc="8F343CD0">
      <w:numFmt w:val="bullet"/>
      <w:lvlText w:val="•"/>
      <w:lvlJc w:val="left"/>
      <w:pPr>
        <w:ind w:left="1140" w:hanging="297"/>
      </w:pPr>
      <w:rPr>
        <w:rFonts w:hint="default"/>
        <w:lang w:val="kk-KZ" w:eastAsia="kk-KZ" w:bidi="kk-KZ"/>
      </w:rPr>
    </w:lvl>
    <w:lvl w:ilvl="2" w:tplc="48788A36">
      <w:numFmt w:val="bullet"/>
      <w:lvlText w:val="•"/>
      <w:lvlJc w:val="left"/>
      <w:pPr>
        <w:ind w:left="2120" w:hanging="297"/>
      </w:pPr>
      <w:rPr>
        <w:rFonts w:hint="default"/>
        <w:lang w:val="kk-KZ" w:eastAsia="kk-KZ" w:bidi="kk-KZ"/>
      </w:rPr>
    </w:lvl>
    <w:lvl w:ilvl="3" w:tplc="D9B211BE">
      <w:numFmt w:val="bullet"/>
      <w:lvlText w:val="•"/>
      <w:lvlJc w:val="left"/>
      <w:pPr>
        <w:ind w:left="3100" w:hanging="297"/>
      </w:pPr>
      <w:rPr>
        <w:rFonts w:hint="default"/>
        <w:lang w:val="kk-KZ" w:eastAsia="kk-KZ" w:bidi="kk-KZ"/>
      </w:rPr>
    </w:lvl>
    <w:lvl w:ilvl="4" w:tplc="25F2279A">
      <w:numFmt w:val="bullet"/>
      <w:lvlText w:val="•"/>
      <w:lvlJc w:val="left"/>
      <w:pPr>
        <w:ind w:left="4080" w:hanging="297"/>
      </w:pPr>
      <w:rPr>
        <w:rFonts w:hint="default"/>
        <w:lang w:val="kk-KZ" w:eastAsia="kk-KZ" w:bidi="kk-KZ"/>
      </w:rPr>
    </w:lvl>
    <w:lvl w:ilvl="5" w:tplc="8D9CFD26">
      <w:numFmt w:val="bullet"/>
      <w:lvlText w:val="•"/>
      <w:lvlJc w:val="left"/>
      <w:pPr>
        <w:ind w:left="5060" w:hanging="297"/>
      </w:pPr>
      <w:rPr>
        <w:rFonts w:hint="default"/>
        <w:lang w:val="kk-KZ" w:eastAsia="kk-KZ" w:bidi="kk-KZ"/>
      </w:rPr>
    </w:lvl>
    <w:lvl w:ilvl="6" w:tplc="5BF8D14A">
      <w:numFmt w:val="bullet"/>
      <w:lvlText w:val="•"/>
      <w:lvlJc w:val="left"/>
      <w:pPr>
        <w:ind w:left="6040" w:hanging="297"/>
      </w:pPr>
      <w:rPr>
        <w:rFonts w:hint="default"/>
        <w:lang w:val="kk-KZ" w:eastAsia="kk-KZ" w:bidi="kk-KZ"/>
      </w:rPr>
    </w:lvl>
    <w:lvl w:ilvl="7" w:tplc="954284E8">
      <w:numFmt w:val="bullet"/>
      <w:lvlText w:val="•"/>
      <w:lvlJc w:val="left"/>
      <w:pPr>
        <w:ind w:left="7020" w:hanging="297"/>
      </w:pPr>
      <w:rPr>
        <w:rFonts w:hint="default"/>
        <w:lang w:val="kk-KZ" w:eastAsia="kk-KZ" w:bidi="kk-KZ"/>
      </w:rPr>
    </w:lvl>
    <w:lvl w:ilvl="8" w:tplc="29BEB0A4">
      <w:numFmt w:val="bullet"/>
      <w:lvlText w:val="•"/>
      <w:lvlJc w:val="left"/>
      <w:pPr>
        <w:ind w:left="8000" w:hanging="297"/>
      </w:pPr>
      <w:rPr>
        <w:rFonts w:hint="default"/>
        <w:lang w:val="kk-KZ" w:eastAsia="kk-KZ" w:bidi="kk-KZ"/>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A9"/>
    <w:rsid w:val="00016E20"/>
    <w:rsid w:val="002513DB"/>
    <w:rsid w:val="003237A9"/>
    <w:rsid w:val="00397022"/>
    <w:rsid w:val="007121CA"/>
    <w:rsid w:val="008862F3"/>
    <w:rsid w:val="00A21F23"/>
    <w:rsid w:val="00BF4535"/>
    <w:rsid w:val="00CB6B04"/>
    <w:rsid w:val="00F02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5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58" w:right="163" w:firstLine="709"/>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F0286C"/>
    <w:pPr>
      <w:tabs>
        <w:tab w:val="center" w:pos="4677"/>
        <w:tab w:val="right" w:pos="9355"/>
      </w:tabs>
    </w:pPr>
  </w:style>
  <w:style w:type="character" w:customStyle="1" w:styleId="a6">
    <w:name w:val="Верхний колонтитул Знак"/>
    <w:basedOn w:val="a0"/>
    <w:link w:val="a5"/>
    <w:uiPriority w:val="99"/>
    <w:rsid w:val="00F0286C"/>
    <w:rPr>
      <w:rFonts w:ascii="Times New Roman" w:eastAsia="Times New Roman" w:hAnsi="Times New Roman" w:cs="Times New Roman"/>
      <w:lang w:val="kk-KZ" w:eastAsia="kk-KZ" w:bidi="kk-KZ"/>
    </w:rPr>
  </w:style>
  <w:style w:type="paragraph" w:styleId="a7">
    <w:name w:val="footer"/>
    <w:basedOn w:val="a"/>
    <w:link w:val="a8"/>
    <w:uiPriority w:val="99"/>
    <w:unhideWhenUsed/>
    <w:rsid w:val="00F0286C"/>
    <w:pPr>
      <w:tabs>
        <w:tab w:val="center" w:pos="4677"/>
        <w:tab w:val="right" w:pos="9355"/>
      </w:tabs>
    </w:pPr>
  </w:style>
  <w:style w:type="character" w:customStyle="1" w:styleId="a8">
    <w:name w:val="Нижний колонтитул Знак"/>
    <w:basedOn w:val="a0"/>
    <w:link w:val="a7"/>
    <w:uiPriority w:val="99"/>
    <w:rsid w:val="00F0286C"/>
    <w:rPr>
      <w:rFonts w:ascii="Times New Roman" w:eastAsia="Times New Roman" w:hAnsi="Times New Roman" w:cs="Times New Roman"/>
      <w:lang w:val="kk-KZ" w:eastAsia="kk-KZ" w:bidi="kk-KZ"/>
    </w:rPr>
  </w:style>
  <w:style w:type="paragraph" w:styleId="a9">
    <w:name w:val="Balloon Text"/>
    <w:basedOn w:val="a"/>
    <w:link w:val="aa"/>
    <w:uiPriority w:val="99"/>
    <w:semiHidden/>
    <w:unhideWhenUsed/>
    <w:rsid w:val="00F0286C"/>
    <w:rPr>
      <w:rFonts w:ascii="Tahoma" w:hAnsi="Tahoma" w:cs="Tahoma"/>
      <w:sz w:val="16"/>
      <w:szCs w:val="16"/>
    </w:rPr>
  </w:style>
  <w:style w:type="character" w:customStyle="1" w:styleId="aa">
    <w:name w:val="Текст выноски Знак"/>
    <w:basedOn w:val="a0"/>
    <w:link w:val="a9"/>
    <w:uiPriority w:val="99"/>
    <w:semiHidden/>
    <w:rsid w:val="00F0286C"/>
    <w:rPr>
      <w:rFonts w:ascii="Tahoma" w:eastAsia="Times New Roman" w:hAnsi="Tahoma" w:cs="Tahoma"/>
      <w:sz w:val="16"/>
      <w:szCs w:val="16"/>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5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58" w:right="163" w:firstLine="709"/>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F0286C"/>
    <w:pPr>
      <w:tabs>
        <w:tab w:val="center" w:pos="4677"/>
        <w:tab w:val="right" w:pos="9355"/>
      </w:tabs>
    </w:pPr>
  </w:style>
  <w:style w:type="character" w:customStyle="1" w:styleId="a6">
    <w:name w:val="Верхний колонтитул Знак"/>
    <w:basedOn w:val="a0"/>
    <w:link w:val="a5"/>
    <w:uiPriority w:val="99"/>
    <w:rsid w:val="00F0286C"/>
    <w:rPr>
      <w:rFonts w:ascii="Times New Roman" w:eastAsia="Times New Roman" w:hAnsi="Times New Roman" w:cs="Times New Roman"/>
      <w:lang w:val="kk-KZ" w:eastAsia="kk-KZ" w:bidi="kk-KZ"/>
    </w:rPr>
  </w:style>
  <w:style w:type="paragraph" w:styleId="a7">
    <w:name w:val="footer"/>
    <w:basedOn w:val="a"/>
    <w:link w:val="a8"/>
    <w:uiPriority w:val="99"/>
    <w:unhideWhenUsed/>
    <w:rsid w:val="00F0286C"/>
    <w:pPr>
      <w:tabs>
        <w:tab w:val="center" w:pos="4677"/>
        <w:tab w:val="right" w:pos="9355"/>
      </w:tabs>
    </w:pPr>
  </w:style>
  <w:style w:type="character" w:customStyle="1" w:styleId="a8">
    <w:name w:val="Нижний колонтитул Знак"/>
    <w:basedOn w:val="a0"/>
    <w:link w:val="a7"/>
    <w:uiPriority w:val="99"/>
    <w:rsid w:val="00F0286C"/>
    <w:rPr>
      <w:rFonts w:ascii="Times New Roman" w:eastAsia="Times New Roman" w:hAnsi="Times New Roman" w:cs="Times New Roman"/>
      <w:lang w:val="kk-KZ" w:eastAsia="kk-KZ" w:bidi="kk-KZ"/>
    </w:rPr>
  </w:style>
  <w:style w:type="paragraph" w:styleId="a9">
    <w:name w:val="Balloon Text"/>
    <w:basedOn w:val="a"/>
    <w:link w:val="aa"/>
    <w:uiPriority w:val="99"/>
    <w:semiHidden/>
    <w:unhideWhenUsed/>
    <w:rsid w:val="00F0286C"/>
    <w:rPr>
      <w:rFonts w:ascii="Tahoma" w:hAnsi="Tahoma" w:cs="Tahoma"/>
      <w:sz w:val="16"/>
      <w:szCs w:val="16"/>
    </w:rPr>
  </w:style>
  <w:style w:type="character" w:customStyle="1" w:styleId="aa">
    <w:name w:val="Текст выноски Знак"/>
    <w:basedOn w:val="a0"/>
    <w:link w:val="a9"/>
    <w:uiPriority w:val="99"/>
    <w:semiHidden/>
    <w:rsid w:val="00F0286C"/>
    <w:rPr>
      <w:rFonts w:ascii="Tahoma" w:eastAsia="Times New Roman" w:hAnsi="Tahoma" w:cs="Tahoma"/>
      <w:sz w:val="16"/>
      <w:szCs w:val="16"/>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2281</Words>
  <Characters>13005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Microsoft Word - № 388_KZ.docx</vt:lpstr>
    </vt:vector>
  </TitlesOfParts>
  <Company/>
  <LinksUpToDate>false</LinksUpToDate>
  <CharactersWithSpaces>15256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 388_KZ.docx</dc:title>
  <dc:creator>BH_Kuanysh_B</dc:creator>
  <cp:lastModifiedBy>Айдана</cp:lastModifiedBy>
  <cp:revision>1</cp:revision>
  <dcterms:created xsi:type="dcterms:W3CDTF">2020-07-10T12:32:00Z</dcterms:created>
  <dcterms:modified xsi:type="dcterms:W3CDTF">2020-07-10T12:32:00Z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2013-06-14T00:00:00Z</vt:filetime>
  </property>
  <property fmtid="{D5CDD505-2E9C-101B-9397-08002B2CF9AE}" pid="3" name="Creator">
    <vt:lpwstr>PScript5.dll Version 5.2</vt:lpwstr>
  </property>
  <property fmtid="{D5CDD505-2E9C-101B-9397-08002B2CF9AE}" pid="4" name="LastSaved">
    <vt:filetime>2019-09-20T00:00:00Z</vt:filetime>
  </property>
</Properties>
</file>