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042" w:rsidRPr="00AA2DE6" w:rsidRDefault="00672042">
      <w:pPr>
        <w:pStyle w:val="a3"/>
        <w:ind w:left="0"/>
        <w:rPr>
          <w:bCs/>
        </w:rPr>
      </w:pPr>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AA2DE6" w:rsidTr="00CD036E">
        <w:trPr>
          <w:trHeight w:val="1903"/>
        </w:trPr>
        <w:tc>
          <w:tcPr>
            <w:tcW w:w="3972" w:type="dxa"/>
            <w:vAlign w:val="center"/>
          </w:tcPr>
          <w:p w:rsidR="00AA2DE6" w:rsidRDefault="00AA2DE6" w:rsidP="00CD036E">
            <w:pPr>
              <w:ind w:firstLine="34"/>
              <w:jc w:val="center"/>
              <w:rPr>
                <w:rFonts w:eastAsia="Calibri"/>
                <w:b/>
                <w:color w:val="000000"/>
                <w:lang w:eastAsia="en-US"/>
              </w:rPr>
            </w:pPr>
            <w:r>
              <w:rPr>
                <w:rFonts w:eastAsia="Calibri"/>
                <w:b/>
                <w:color w:val="000000"/>
                <w:lang w:eastAsia="en-US"/>
              </w:rPr>
              <w:t>«ҚАЗАҚСТАН РЕСПУБЛИКАСЫНЫҢ ҰЛТТЫҚ БАНКІ»</w:t>
            </w:r>
          </w:p>
          <w:p w:rsidR="00AA2DE6" w:rsidRDefault="00AA2DE6" w:rsidP="00CD036E">
            <w:pPr>
              <w:ind w:firstLine="34"/>
              <w:jc w:val="center"/>
              <w:rPr>
                <w:rFonts w:eastAsia="Calibri"/>
                <w:color w:val="000000"/>
                <w:sz w:val="24"/>
                <w:szCs w:val="24"/>
                <w:lang w:eastAsia="en-US"/>
              </w:rPr>
            </w:pPr>
          </w:p>
          <w:p w:rsidR="00AA2DE6" w:rsidRDefault="00AA2DE6" w:rsidP="00CD036E">
            <w:pPr>
              <w:ind w:firstLine="34"/>
              <w:jc w:val="center"/>
              <w:rPr>
                <w:rFonts w:eastAsia="Calibri"/>
                <w:color w:val="000000"/>
                <w:lang w:eastAsia="en-US"/>
              </w:rPr>
            </w:pPr>
            <w:r>
              <w:rPr>
                <w:rFonts w:eastAsia="Calibri"/>
                <w:color w:val="000000"/>
                <w:lang w:eastAsia="en-US"/>
              </w:rPr>
              <w:t>РЕСПУБЛИКАЛЫҚ</w:t>
            </w:r>
          </w:p>
          <w:p w:rsidR="00AA2DE6" w:rsidRDefault="00AA2DE6" w:rsidP="00CD036E">
            <w:pPr>
              <w:ind w:firstLine="34"/>
              <w:jc w:val="center"/>
              <w:rPr>
                <w:rFonts w:eastAsia="Calibri"/>
                <w:b/>
                <w:color w:val="000000"/>
                <w:lang w:eastAsia="en-US"/>
              </w:rPr>
            </w:pPr>
            <w:r>
              <w:rPr>
                <w:rFonts w:eastAsia="Calibri"/>
                <w:color w:val="000000"/>
                <w:lang w:eastAsia="en-US"/>
              </w:rPr>
              <w:t xml:space="preserve"> МЕМЛЕКЕТТІК МЕКЕМЕСІ</w:t>
            </w:r>
          </w:p>
        </w:tc>
        <w:tc>
          <w:tcPr>
            <w:tcW w:w="1702" w:type="dxa"/>
            <w:hideMark/>
          </w:tcPr>
          <w:p w:rsidR="00AA2DE6" w:rsidRDefault="00AA2DE6" w:rsidP="00CD036E">
            <w:pPr>
              <w:ind w:firstLine="34"/>
              <w:jc w:val="center"/>
              <w:rPr>
                <w:rFonts w:eastAsia="Calibri"/>
                <w:color w:val="000000"/>
                <w:sz w:val="24"/>
                <w:szCs w:val="24"/>
                <w:lang w:eastAsia="en-US"/>
              </w:rPr>
            </w:pPr>
            <w:r>
              <w:rPr>
                <w:noProof/>
                <w:color w:val="000000"/>
                <w:sz w:val="24"/>
                <w:szCs w:val="24"/>
                <w:lang w:val="ru-RU" w:eastAsia="ru-RU" w:bidi="ar-SA"/>
              </w:rPr>
              <w:drawing>
                <wp:inline distT="0" distB="0" distL="0" distR="0" wp14:anchorId="096430E8" wp14:editId="63B4EFEC">
                  <wp:extent cx="1029970" cy="10299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9970" cy="1029970"/>
                          </a:xfrm>
                          <a:prstGeom prst="rect">
                            <a:avLst/>
                          </a:prstGeom>
                          <a:noFill/>
                          <a:ln>
                            <a:noFill/>
                          </a:ln>
                        </pic:spPr>
                      </pic:pic>
                    </a:graphicData>
                  </a:graphic>
                </wp:inline>
              </w:drawing>
            </w:r>
          </w:p>
        </w:tc>
        <w:tc>
          <w:tcPr>
            <w:tcW w:w="3971" w:type="dxa"/>
            <w:vAlign w:val="center"/>
          </w:tcPr>
          <w:p w:rsidR="00AA2DE6" w:rsidRDefault="00AA2DE6" w:rsidP="00CD036E">
            <w:pPr>
              <w:jc w:val="center"/>
              <w:rPr>
                <w:rFonts w:eastAsia="Calibri"/>
                <w:color w:val="000000"/>
                <w:lang w:eastAsia="en-US"/>
              </w:rPr>
            </w:pPr>
            <w:r>
              <w:rPr>
                <w:rFonts w:eastAsia="Calibri"/>
                <w:color w:val="000000"/>
                <w:lang w:eastAsia="en-US"/>
              </w:rPr>
              <w:t>РЕСПУБЛИКАНСКОЕ ГОСУДАРСТВЕННОЕ УЧРЕЖДЕНИЕ</w:t>
            </w:r>
          </w:p>
          <w:p w:rsidR="00AA2DE6" w:rsidRDefault="00AA2DE6" w:rsidP="00CD036E">
            <w:pPr>
              <w:jc w:val="center"/>
              <w:rPr>
                <w:rFonts w:eastAsia="Calibri"/>
                <w:color w:val="000000"/>
                <w:lang w:eastAsia="en-US"/>
              </w:rPr>
            </w:pPr>
          </w:p>
          <w:p w:rsidR="00AA2DE6" w:rsidRDefault="00AA2DE6" w:rsidP="00CD036E">
            <w:pPr>
              <w:jc w:val="center"/>
              <w:rPr>
                <w:rFonts w:eastAsia="Calibri"/>
                <w:b/>
                <w:color w:val="000000"/>
                <w:sz w:val="24"/>
                <w:szCs w:val="24"/>
                <w:lang w:eastAsia="en-US"/>
              </w:rPr>
            </w:pPr>
            <w:r>
              <w:rPr>
                <w:rFonts w:eastAsia="Calibri"/>
                <w:b/>
                <w:color w:val="000000"/>
                <w:lang w:eastAsia="en-US"/>
              </w:rPr>
              <w:t>«НАЦИОНАЛЬНЫЙ БАНК РЕСПУБЛИКИ КАЗАХСТАН</w:t>
            </w:r>
            <w:r>
              <w:rPr>
                <w:rFonts w:eastAsia="Calibri"/>
                <w:b/>
                <w:color w:val="000000"/>
                <w:sz w:val="24"/>
                <w:szCs w:val="24"/>
                <w:lang w:eastAsia="en-US"/>
              </w:rPr>
              <w:t>»</w:t>
            </w:r>
          </w:p>
        </w:tc>
      </w:tr>
      <w:tr w:rsidR="00AA2DE6" w:rsidTr="00CD036E">
        <w:trPr>
          <w:trHeight w:val="680"/>
        </w:trPr>
        <w:tc>
          <w:tcPr>
            <w:tcW w:w="3972" w:type="dxa"/>
            <w:vAlign w:val="center"/>
            <w:hideMark/>
          </w:tcPr>
          <w:p w:rsidR="00AA2DE6" w:rsidRDefault="00AA2DE6" w:rsidP="00CD036E">
            <w:pPr>
              <w:tabs>
                <w:tab w:val="left" w:pos="34"/>
              </w:tabs>
              <w:ind w:firstLine="34"/>
              <w:jc w:val="center"/>
              <w:rPr>
                <w:rFonts w:eastAsia="Calibri"/>
                <w:b/>
                <w:color w:val="000000"/>
                <w:sz w:val="24"/>
                <w:szCs w:val="24"/>
                <w:lang w:eastAsia="en-US"/>
              </w:rPr>
            </w:pPr>
            <w:r>
              <w:rPr>
                <w:rFonts w:eastAsia="Calibri"/>
                <w:b/>
                <w:color w:val="000000"/>
                <w:sz w:val="24"/>
                <w:szCs w:val="24"/>
                <w:lang w:eastAsia="en-US"/>
              </w:rPr>
              <w:t xml:space="preserve">БАСҚАРМАСЫНЫҢ </w:t>
            </w:r>
          </w:p>
          <w:p w:rsidR="00AA2DE6" w:rsidRDefault="00AA2DE6" w:rsidP="00CD036E">
            <w:pPr>
              <w:tabs>
                <w:tab w:val="left" w:pos="34"/>
              </w:tabs>
              <w:ind w:firstLine="34"/>
              <w:jc w:val="center"/>
              <w:rPr>
                <w:rFonts w:eastAsia="Calibri"/>
                <w:color w:val="000000"/>
                <w:sz w:val="24"/>
                <w:szCs w:val="24"/>
                <w:lang w:val="en-US" w:eastAsia="en-US"/>
              </w:rPr>
            </w:pPr>
            <w:r>
              <w:rPr>
                <w:rFonts w:eastAsia="Calibri"/>
                <w:b/>
                <w:color w:val="000000"/>
                <w:sz w:val="24"/>
                <w:szCs w:val="24"/>
                <w:lang w:eastAsia="en-US"/>
              </w:rPr>
              <w:t>ҚАУЛЫСЫ</w:t>
            </w:r>
          </w:p>
        </w:tc>
        <w:tc>
          <w:tcPr>
            <w:tcW w:w="1702" w:type="dxa"/>
            <w:vAlign w:val="center"/>
          </w:tcPr>
          <w:p w:rsidR="00AA2DE6" w:rsidRDefault="00AA2DE6" w:rsidP="00CD036E">
            <w:pPr>
              <w:tabs>
                <w:tab w:val="left" w:pos="709"/>
              </w:tabs>
              <w:ind w:firstLine="709"/>
              <w:jc w:val="center"/>
              <w:rPr>
                <w:rFonts w:eastAsia="Calibri"/>
                <w:color w:val="000000"/>
                <w:sz w:val="24"/>
                <w:szCs w:val="24"/>
                <w:lang w:val="en-US" w:eastAsia="en-US"/>
              </w:rPr>
            </w:pPr>
          </w:p>
        </w:tc>
        <w:tc>
          <w:tcPr>
            <w:tcW w:w="3971" w:type="dxa"/>
            <w:vAlign w:val="center"/>
            <w:hideMark/>
          </w:tcPr>
          <w:p w:rsidR="00AA2DE6" w:rsidRDefault="00AA2DE6" w:rsidP="00CD036E">
            <w:pPr>
              <w:tabs>
                <w:tab w:val="left" w:pos="768"/>
              </w:tabs>
              <w:jc w:val="center"/>
              <w:rPr>
                <w:rFonts w:eastAsia="Calibri"/>
                <w:color w:val="000000"/>
                <w:sz w:val="24"/>
                <w:szCs w:val="24"/>
                <w:lang w:val="en-US" w:eastAsia="en-US"/>
              </w:rPr>
            </w:pPr>
            <w:r>
              <w:rPr>
                <w:rFonts w:eastAsia="Calibri"/>
                <w:b/>
                <w:color w:val="000000"/>
                <w:sz w:val="24"/>
                <w:szCs w:val="24"/>
                <w:lang w:eastAsia="en-US"/>
              </w:rPr>
              <w:t>ПОСТАНОВЛЕНИЕ ПРАВЛЕНИЯ</w:t>
            </w:r>
          </w:p>
        </w:tc>
      </w:tr>
      <w:tr w:rsidR="00AA2DE6" w:rsidTr="00CD036E">
        <w:trPr>
          <w:trHeight w:val="988"/>
        </w:trPr>
        <w:tc>
          <w:tcPr>
            <w:tcW w:w="3972" w:type="dxa"/>
            <w:vAlign w:val="center"/>
          </w:tcPr>
          <w:p w:rsidR="00AA2DE6" w:rsidRPr="00AA2DE6" w:rsidRDefault="00AA2DE6" w:rsidP="00CD036E">
            <w:pPr>
              <w:tabs>
                <w:tab w:val="left" w:pos="34"/>
              </w:tabs>
              <w:ind w:firstLine="34"/>
              <w:jc w:val="center"/>
              <w:rPr>
                <w:color w:val="000000"/>
                <w:sz w:val="24"/>
                <w:szCs w:val="24"/>
              </w:rPr>
            </w:pPr>
            <w:r>
              <w:rPr>
                <w:color w:val="000000"/>
                <w:sz w:val="24"/>
                <w:szCs w:val="24"/>
              </w:rPr>
              <w:t>20</w:t>
            </w:r>
            <w:r>
              <w:rPr>
                <w:color w:val="000000"/>
                <w:sz w:val="24"/>
                <w:szCs w:val="24"/>
                <w:lang w:val="ru-RU"/>
              </w:rPr>
              <w:t>0</w:t>
            </w:r>
            <w:r>
              <w:rPr>
                <w:color w:val="000000"/>
                <w:sz w:val="24"/>
                <w:szCs w:val="24"/>
              </w:rPr>
              <w:t xml:space="preserve">9 жылғы </w:t>
            </w:r>
            <w:r>
              <w:rPr>
                <w:color w:val="000000"/>
                <w:sz w:val="24"/>
                <w:szCs w:val="24"/>
                <w:lang w:val="ru-RU"/>
              </w:rPr>
              <w:t>20</w:t>
            </w:r>
            <w:r>
              <w:rPr>
                <w:color w:val="000000"/>
                <w:sz w:val="24"/>
                <w:szCs w:val="24"/>
              </w:rPr>
              <w:t xml:space="preserve"> наурыз</w:t>
            </w:r>
          </w:p>
          <w:p w:rsidR="00AA2DE6" w:rsidRDefault="00AA2DE6" w:rsidP="00CD036E">
            <w:pPr>
              <w:tabs>
                <w:tab w:val="left" w:pos="709"/>
              </w:tabs>
              <w:ind w:firstLine="34"/>
              <w:jc w:val="center"/>
              <w:rPr>
                <w:color w:val="000000"/>
                <w:sz w:val="24"/>
                <w:szCs w:val="24"/>
              </w:rPr>
            </w:pPr>
          </w:p>
          <w:p w:rsidR="00AA2DE6" w:rsidRDefault="00AA2DE6" w:rsidP="00CD036E">
            <w:pPr>
              <w:tabs>
                <w:tab w:val="left" w:pos="709"/>
              </w:tabs>
              <w:ind w:firstLine="34"/>
              <w:jc w:val="center"/>
              <w:rPr>
                <w:rFonts w:eastAsia="Calibri"/>
                <w:color w:val="000000"/>
                <w:sz w:val="24"/>
                <w:szCs w:val="24"/>
                <w:lang w:eastAsia="en-US"/>
              </w:rPr>
            </w:pPr>
            <w:r>
              <w:rPr>
                <w:color w:val="000000"/>
                <w:sz w:val="24"/>
                <w:szCs w:val="24"/>
              </w:rPr>
              <w:t>Алматы қаласы</w:t>
            </w:r>
          </w:p>
        </w:tc>
        <w:tc>
          <w:tcPr>
            <w:tcW w:w="1702" w:type="dxa"/>
            <w:vAlign w:val="center"/>
          </w:tcPr>
          <w:p w:rsidR="00AA2DE6" w:rsidRDefault="00AA2DE6" w:rsidP="00CD036E">
            <w:pPr>
              <w:tabs>
                <w:tab w:val="left" w:pos="709"/>
              </w:tabs>
              <w:ind w:firstLine="709"/>
              <w:jc w:val="center"/>
              <w:rPr>
                <w:rFonts w:eastAsia="Calibri"/>
                <w:color w:val="000000"/>
                <w:sz w:val="24"/>
                <w:szCs w:val="24"/>
                <w:lang w:eastAsia="en-US"/>
              </w:rPr>
            </w:pPr>
          </w:p>
        </w:tc>
        <w:tc>
          <w:tcPr>
            <w:tcW w:w="3971" w:type="dxa"/>
            <w:vAlign w:val="center"/>
          </w:tcPr>
          <w:p w:rsidR="00AA2DE6" w:rsidRPr="00AA2DE6" w:rsidRDefault="00AA2DE6" w:rsidP="00CD036E">
            <w:pPr>
              <w:tabs>
                <w:tab w:val="left" w:pos="709"/>
              </w:tabs>
              <w:jc w:val="center"/>
              <w:rPr>
                <w:rFonts w:eastAsia="Calibri"/>
                <w:color w:val="000000"/>
                <w:sz w:val="24"/>
                <w:szCs w:val="24"/>
                <w:lang w:val="ru-RU" w:eastAsia="en-US"/>
              </w:rPr>
            </w:pPr>
            <w:r>
              <w:rPr>
                <w:rFonts w:eastAsia="Calibri"/>
                <w:color w:val="000000"/>
                <w:sz w:val="24"/>
                <w:szCs w:val="24"/>
                <w:lang w:eastAsia="en-US"/>
              </w:rPr>
              <w:t xml:space="preserve">№ </w:t>
            </w:r>
            <w:r>
              <w:rPr>
                <w:rFonts w:eastAsia="Calibri"/>
                <w:color w:val="000000"/>
                <w:sz w:val="24"/>
                <w:szCs w:val="24"/>
                <w:lang w:val="ru-RU" w:eastAsia="en-US"/>
              </w:rPr>
              <w:t>24</w:t>
            </w:r>
          </w:p>
          <w:p w:rsidR="00AA2DE6" w:rsidRDefault="00AA2DE6" w:rsidP="00CD036E">
            <w:pPr>
              <w:tabs>
                <w:tab w:val="left" w:pos="709"/>
              </w:tabs>
              <w:jc w:val="center"/>
              <w:rPr>
                <w:rFonts w:eastAsia="Calibri"/>
                <w:color w:val="000000"/>
                <w:sz w:val="24"/>
                <w:szCs w:val="24"/>
                <w:lang w:eastAsia="en-US"/>
              </w:rPr>
            </w:pPr>
          </w:p>
          <w:p w:rsidR="00AA2DE6" w:rsidRDefault="00AA2DE6" w:rsidP="00CD036E">
            <w:pPr>
              <w:tabs>
                <w:tab w:val="left" w:pos="709"/>
              </w:tabs>
              <w:jc w:val="center"/>
              <w:rPr>
                <w:rFonts w:eastAsia="Calibri"/>
                <w:color w:val="000000"/>
                <w:sz w:val="24"/>
                <w:szCs w:val="24"/>
                <w:lang w:eastAsia="en-US"/>
              </w:rPr>
            </w:pPr>
            <w:r>
              <w:rPr>
                <w:rFonts w:eastAsia="Calibri"/>
                <w:color w:val="000000"/>
                <w:sz w:val="24"/>
                <w:szCs w:val="24"/>
                <w:lang w:eastAsia="en-US"/>
              </w:rPr>
              <w:t>город Алматы</w:t>
            </w:r>
          </w:p>
        </w:tc>
      </w:tr>
    </w:tbl>
    <w:p w:rsidR="00672042" w:rsidRDefault="00672042">
      <w:pPr>
        <w:pStyle w:val="a3"/>
        <w:spacing w:before="4"/>
        <w:ind w:left="0"/>
        <w:rPr>
          <w:sz w:val="30"/>
        </w:rPr>
      </w:pPr>
    </w:p>
    <w:p w:rsidR="00672042" w:rsidRDefault="00EE4BDF">
      <w:pPr>
        <w:pStyle w:val="1"/>
        <w:ind w:right="206" w:hanging="3"/>
        <w:jc w:val="center"/>
      </w:pPr>
      <w:r>
        <w:t>Қазақстан Республикасының Ұлттық Банкі Басқармасының кейбір қаулыларына исламдық арнайы қаржы компанияларының бухгалтерлік есебі жəне қаржылық есептілікті жасауы мəселелері жөнінде толықтырулар мен өзгерістер енгізу туралы</w:t>
      </w:r>
    </w:p>
    <w:p w:rsidR="00672042" w:rsidRDefault="00672042">
      <w:pPr>
        <w:pStyle w:val="a3"/>
        <w:ind w:left="0"/>
        <w:rPr>
          <w:b/>
          <w:sz w:val="30"/>
        </w:rPr>
      </w:pPr>
    </w:p>
    <w:p w:rsidR="00672042" w:rsidRDefault="00672042">
      <w:pPr>
        <w:pStyle w:val="a3"/>
        <w:spacing w:before="8"/>
        <w:ind w:left="0"/>
        <w:rPr>
          <w:b/>
          <w:sz w:val="25"/>
        </w:rPr>
      </w:pPr>
    </w:p>
    <w:p w:rsidR="00672042" w:rsidRDefault="00EE4BDF">
      <w:pPr>
        <w:pStyle w:val="a3"/>
        <w:ind w:right="103" w:firstLine="709"/>
        <w:jc w:val="both"/>
      </w:pPr>
      <w:r>
        <w:t xml:space="preserve">«Бағалы қағаздар рыногы туралы» 2003 жылғы 2 шілдедегі Қазақстан Республикасының Заңының 32-6-бабының 13-тармағын іске асыру мақсатында Қазақстан Республикасы Ұлттық Банкінің Басқармасы </w:t>
      </w:r>
      <w:r>
        <w:rPr>
          <w:b/>
        </w:rPr>
        <w:t>ҚАУЛЫ ЕТЕДІ</w:t>
      </w:r>
      <w:r>
        <w:t>:</w:t>
      </w:r>
    </w:p>
    <w:p w:rsidR="00672042" w:rsidRDefault="00EE4BDF">
      <w:pPr>
        <w:pStyle w:val="a4"/>
        <w:numPr>
          <w:ilvl w:val="0"/>
          <w:numId w:val="3"/>
        </w:numPr>
        <w:tabs>
          <w:tab w:val="left" w:pos="1175"/>
        </w:tabs>
        <w:ind w:right="100" w:firstLine="719"/>
        <w:jc w:val="both"/>
        <w:rPr>
          <w:sz w:val="28"/>
        </w:rPr>
      </w:pPr>
      <w:r>
        <w:rPr>
          <w:sz w:val="28"/>
        </w:rPr>
        <w:t>Қазақстан Республикасының Ұлттық Банкі Басқармасының «Арнайы қаржы компанияларының жылдық қаржылық есебінің тізбесі жəне нысандары туралы» 2006 жылғы 27 қазандағы № 110 қаулысына (Нормативтік құқықтық актілерді мемлекеттік тіркеу тізілімінде № 4482 тіркелген; Нормативтік құқықтық актілерді мемлекеттік тіркеу тізілімінде № 4905 тіркелген Қазақстан Республикасының Ұлттық Банкі Басқармасының «Қазақстан Республикасының Ұлттық Банкі Басқармасының кейбір қаулыларына ипотекалық ұйымдардың, арнайы қаржы компанияларының жəне банк операцияларының жекелеген түрлерін жүзеге асыратын ұйымдардың қаржылық есептілік нысандары бойынша өзгерістер мен толықтырулар енгізу туралы» 2007 жылғы 20 шілдедегі № 84 қаулысымен енгізілген өзгерістермен жəне толықтырулармен қоса) мынадай толықтырулар мен өзгерістер енгізілсін:</w:t>
      </w:r>
    </w:p>
    <w:p w:rsidR="00672042" w:rsidRDefault="00EE4BDF">
      <w:pPr>
        <w:pStyle w:val="a3"/>
        <w:spacing w:line="321" w:lineRule="exact"/>
        <w:ind w:left="838"/>
      </w:pPr>
      <w:r>
        <w:t>тақырып «Арнайы қаржы компанияларының» деген сөздерден кейін</w:t>
      </w:r>
    </w:p>
    <w:p w:rsidR="00672042" w:rsidRDefault="00EE4BDF">
      <w:pPr>
        <w:pStyle w:val="a3"/>
        <w:tabs>
          <w:tab w:val="left" w:pos="1197"/>
          <w:tab w:val="left" w:pos="2725"/>
          <w:tab w:val="left" w:pos="3948"/>
          <w:tab w:val="left" w:pos="5077"/>
          <w:tab w:val="left" w:pos="7521"/>
          <w:tab w:val="left" w:pos="8523"/>
        </w:tabs>
        <w:spacing w:before="1"/>
        <w:ind w:right="104"/>
      </w:pPr>
      <w:r>
        <w:t>«жəне</w:t>
      </w:r>
      <w:r>
        <w:tab/>
        <w:t>исламдық</w:t>
      </w:r>
      <w:r>
        <w:tab/>
        <w:t>арнайы</w:t>
      </w:r>
      <w:r>
        <w:tab/>
        <w:t>қаржы</w:t>
      </w:r>
      <w:r>
        <w:tab/>
        <w:t>компаниясының»</w:t>
      </w:r>
      <w:r>
        <w:tab/>
        <w:t>деген</w:t>
      </w:r>
      <w:r>
        <w:tab/>
      </w:r>
      <w:r>
        <w:rPr>
          <w:spacing w:val="-1"/>
        </w:rPr>
        <w:t xml:space="preserve">сөздермен </w:t>
      </w:r>
      <w:r>
        <w:t>толықтырылсын;</w:t>
      </w:r>
    </w:p>
    <w:p w:rsidR="00672042" w:rsidRDefault="00EE4BDF">
      <w:pPr>
        <w:pStyle w:val="a3"/>
        <w:tabs>
          <w:tab w:val="left" w:pos="2437"/>
          <w:tab w:val="left" w:pos="3478"/>
          <w:tab w:val="left" w:pos="6187"/>
          <w:tab w:val="left" w:pos="7491"/>
          <w:tab w:val="left" w:pos="8455"/>
          <w:tab w:val="left" w:pos="9546"/>
        </w:tabs>
        <w:spacing w:line="321" w:lineRule="exact"/>
        <w:ind w:left="838"/>
      </w:pPr>
      <w:r>
        <w:t>кіріспедегі</w:t>
      </w:r>
      <w:r>
        <w:tab/>
        <w:t>«жəне</w:t>
      </w:r>
      <w:r>
        <w:tab/>
        <w:t>«Секьюритилендіру</w:t>
      </w:r>
      <w:r>
        <w:tab/>
        <w:t>туралы»</w:t>
      </w:r>
      <w:r>
        <w:tab/>
        <w:t>деген</w:t>
      </w:r>
      <w:r>
        <w:tab/>
        <w:t>сөздер</w:t>
      </w:r>
      <w:r>
        <w:tab/>
        <w:t>«,</w:t>
      </w:r>
    </w:p>
    <w:p w:rsidR="00672042" w:rsidRDefault="00EE4BDF">
      <w:pPr>
        <w:pStyle w:val="a3"/>
        <w:spacing w:before="1"/>
      </w:pPr>
      <w:r>
        <w:t>«Секьюритилендіру туралы» жəне «Бағалы қағаздар рыногы туралы»» деген сөздермен ауыстырылсын;</w:t>
      </w:r>
    </w:p>
    <w:p w:rsidR="00672042" w:rsidRDefault="00EE4BDF">
      <w:pPr>
        <w:pStyle w:val="a3"/>
        <w:spacing w:line="321" w:lineRule="exact"/>
        <w:ind w:left="838"/>
      </w:pPr>
      <w:r>
        <w:t>1-тармақта:</w:t>
      </w:r>
    </w:p>
    <w:p w:rsidR="00672042" w:rsidRDefault="00672042">
      <w:pPr>
        <w:spacing w:line="321" w:lineRule="exact"/>
        <w:sectPr w:rsidR="00672042">
          <w:headerReference w:type="default" r:id="rId9"/>
          <w:type w:val="continuous"/>
          <w:pgSz w:w="11900" w:h="16840"/>
          <w:pgMar w:top="1420" w:right="740" w:bottom="280" w:left="1300" w:header="720" w:footer="720" w:gutter="0"/>
          <w:cols w:space="720"/>
        </w:sectPr>
      </w:pPr>
    </w:p>
    <w:p w:rsidR="00672042" w:rsidRDefault="00EE4BDF">
      <w:pPr>
        <w:pStyle w:val="a3"/>
        <w:spacing w:before="77" w:line="322" w:lineRule="exact"/>
        <w:ind w:left="838"/>
        <w:jc w:val="both"/>
      </w:pPr>
      <w:r>
        <w:lastRenderedPageBreak/>
        <w:t>бірінші абзац «Арнайы қаржы компанияларының» деген сөздерден кейін</w:t>
      </w:r>
    </w:p>
    <w:p w:rsidR="00672042" w:rsidRDefault="00EE4BDF">
      <w:pPr>
        <w:pStyle w:val="a3"/>
        <w:ind w:right="104"/>
        <w:jc w:val="both"/>
      </w:pPr>
      <w:r>
        <w:t>«жəне исламдық арнайы қаржы компаниясының» деген сөздермен толықтырылсын;</w:t>
      </w:r>
    </w:p>
    <w:p w:rsidR="00672042" w:rsidRDefault="00EE4BDF">
      <w:pPr>
        <w:pStyle w:val="a3"/>
        <w:spacing w:before="1" w:line="322" w:lineRule="exact"/>
        <w:ind w:left="838"/>
        <w:jc w:val="both"/>
      </w:pPr>
      <w:r>
        <w:t>жетінші абзац мынадай мазмұндағы екінші сөйлеммен толықтырылсын:</w:t>
      </w:r>
    </w:p>
    <w:p w:rsidR="00672042" w:rsidRDefault="00EE4BDF">
      <w:pPr>
        <w:pStyle w:val="a3"/>
        <w:ind w:right="101" w:firstLine="720"/>
        <w:jc w:val="both"/>
      </w:pPr>
      <w:r>
        <w:t>«Исламдық арнайы қаржы компаниясы жылдық қаржылық есептілікке қосымша 6-нысан бойынша жасалған бөлінген активтер бойынша бухгалтерлік баланс (осы қаулының 7-қосымшасы) жəне 7-нысан бойынша жасалған бөлінген активтер бойынша пайда мен шығын туралы есеп (осы қаулының 8- қосымшасы)</w:t>
      </w:r>
      <w:r>
        <w:rPr>
          <w:spacing w:val="-1"/>
        </w:rPr>
        <w:t xml:space="preserve"> </w:t>
      </w:r>
      <w:r>
        <w:t>ұсынады.»;</w:t>
      </w:r>
    </w:p>
    <w:p w:rsidR="00672042" w:rsidRDefault="00EE4BDF">
      <w:pPr>
        <w:pStyle w:val="a3"/>
        <w:spacing w:line="321" w:lineRule="exact"/>
        <w:ind w:left="838"/>
        <w:jc w:val="both"/>
      </w:pPr>
      <w:r>
        <w:t>1-4 қосымшалардағы «арнайы қаржы компаниясының» деген сөздер</w:t>
      </w:r>
    </w:p>
    <w:p w:rsidR="00672042" w:rsidRDefault="00EE4BDF">
      <w:pPr>
        <w:pStyle w:val="a3"/>
        <w:ind w:left="838" w:right="120" w:hanging="720"/>
        <w:jc w:val="both"/>
      </w:pPr>
      <w:r>
        <w:t>«(исламдық) арнайы қаржылық компанияның» деген сөздермен ауыстырылсын; 5-қосымшада:</w:t>
      </w:r>
    </w:p>
    <w:p w:rsidR="00672042" w:rsidRDefault="00EE4BDF">
      <w:pPr>
        <w:pStyle w:val="a3"/>
        <w:spacing w:line="321" w:lineRule="exact"/>
        <w:ind w:left="838"/>
      </w:pPr>
      <w:r>
        <w:t>3-тармақта:</w:t>
      </w:r>
    </w:p>
    <w:p w:rsidR="00672042" w:rsidRDefault="00EE4BDF">
      <w:pPr>
        <w:pStyle w:val="a3"/>
        <w:spacing w:before="1"/>
        <w:ind w:right="104" w:firstLine="720"/>
        <w:jc w:val="both"/>
      </w:pPr>
      <w:r>
        <w:t>мемлекеттік тілдегі мəтіні мынадай мазмұндағы 5) тармақшамен толықтырылсын:</w:t>
      </w:r>
    </w:p>
    <w:p w:rsidR="00672042" w:rsidRDefault="00EE4BDF">
      <w:pPr>
        <w:pStyle w:val="a3"/>
        <w:ind w:right="102" w:firstLine="709"/>
        <w:jc w:val="both"/>
      </w:pPr>
      <w:r>
        <w:t>«5) арнайы қаржы компаниясының бөлінген активтер мен облигациялар бойынша бухгалтерлік балансында активтер мен міндеттемелер бойынша есепті жылы болған өзгерістер;»;</w:t>
      </w:r>
    </w:p>
    <w:p w:rsidR="00672042" w:rsidRDefault="00EE4BDF">
      <w:pPr>
        <w:pStyle w:val="a3"/>
        <w:ind w:left="838"/>
        <w:jc w:val="both"/>
      </w:pPr>
      <w:r>
        <w:t>мынадай мазмұндағы 6) тармақшамен толықтырылсын:</w:t>
      </w:r>
    </w:p>
    <w:p w:rsidR="00672042" w:rsidRDefault="00EE4BDF">
      <w:pPr>
        <w:pStyle w:val="a3"/>
        <w:ind w:right="99" w:firstLine="719"/>
        <w:jc w:val="both"/>
      </w:pPr>
      <w:r>
        <w:t>«6) исламдық арнайы қаржы компаниясының бөлінген активтер бойынша бухгалтерлік балансында активтер мен міндеттемелер бойынша жəне исламдық арнайы қаржы компаниясының бөлінген активтер бойынша пайда мен шығын туралы есебінде кірістер мен шығыстар бойынша есепті жылы болған өзгерістер.»;</w:t>
      </w:r>
    </w:p>
    <w:p w:rsidR="00672042" w:rsidRDefault="00EE4BDF">
      <w:pPr>
        <w:pStyle w:val="a3"/>
        <w:spacing w:line="321" w:lineRule="exact"/>
        <w:ind w:left="838"/>
        <w:jc w:val="both"/>
      </w:pPr>
      <w:r>
        <w:t>мынадай мазмұндағы 7 жəне 8-қосымшалармен толықтырылсын:</w:t>
      </w:r>
    </w:p>
    <w:p w:rsidR="00672042" w:rsidRDefault="00EE4BDF">
      <w:pPr>
        <w:pStyle w:val="a3"/>
        <w:ind w:left="6146" w:right="103" w:firstLine="10"/>
        <w:jc w:val="right"/>
      </w:pPr>
      <w:r>
        <w:t>«Қазақстан</w:t>
      </w:r>
      <w:r>
        <w:rPr>
          <w:spacing w:val="-10"/>
        </w:rPr>
        <w:t xml:space="preserve"> </w:t>
      </w:r>
      <w:r>
        <w:t>Республикасының</w:t>
      </w:r>
      <w:r>
        <w:rPr>
          <w:w w:val="99"/>
        </w:rPr>
        <w:t xml:space="preserve"> </w:t>
      </w:r>
      <w:r>
        <w:t>Ұлттық</w:t>
      </w:r>
      <w:r>
        <w:rPr>
          <w:spacing w:val="-8"/>
        </w:rPr>
        <w:t xml:space="preserve"> </w:t>
      </w:r>
      <w:r>
        <w:t>Банкі</w:t>
      </w:r>
      <w:r>
        <w:rPr>
          <w:spacing w:val="-6"/>
        </w:rPr>
        <w:t xml:space="preserve"> </w:t>
      </w:r>
      <w:r>
        <w:t>Басқармасының</w:t>
      </w:r>
      <w:r>
        <w:rPr>
          <w:w w:val="99"/>
        </w:rPr>
        <w:t xml:space="preserve"> </w:t>
      </w:r>
      <w:r>
        <w:t>2006 жылғы 27</w:t>
      </w:r>
      <w:r>
        <w:rPr>
          <w:spacing w:val="-16"/>
        </w:rPr>
        <w:t xml:space="preserve"> </w:t>
      </w:r>
      <w:r>
        <w:t>қазандағы</w:t>
      </w:r>
    </w:p>
    <w:p w:rsidR="00672042" w:rsidRDefault="00EE4BDF">
      <w:pPr>
        <w:pStyle w:val="a3"/>
        <w:ind w:left="0" w:right="102"/>
        <w:jc w:val="right"/>
      </w:pPr>
      <w:r>
        <w:t>№ 110</w:t>
      </w:r>
      <w:r>
        <w:rPr>
          <w:spacing w:val="-13"/>
        </w:rPr>
        <w:t xml:space="preserve"> </w:t>
      </w:r>
      <w:r>
        <w:t>қаулысына</w:t>
      </w:r>
    </w:p>
    <w:p w:rsidR="00672042" w:rsidRDefault="00EE4BDF">
      <w:pPr>
        <w:pStyle w:val="a3"/>
        <w:spacing w:before="1" w:line="480" w:lineRule="auto"/>
        <w:ind w:left="8787" w:right="102" w:hanging="369"/>
        <w:jc w:val="right"/>
      </w:pPr>
      <w:r>
        <w:rPr>
          <w:spacing w:val="-1"/>
        </w:rPr>
        <w:t>7-қосымша</w:t>
      </w:r>
      <w:r>
        <w:rPr>
          <w:spacing w:val="-1"/>
          <w:w w:val="99"/>
        </w:rPr>
        <w:t xml:space="preserve"> </w:t>
      </w:r>
      <w:r>
        <w:rPr>
          <w:spacing w:val="-1"/>
        </w:rPr>
        <w:t>6-нысан</w:t>
      </w:r>
    </w:p>
    <w:p w:rsidR="00672042" w:rsidRDefault="00124F3A">
      <w:pPr>
        <w:pStyle w:val="a3"/>
        <w:spacing w:before="6"/>
        <w:ind w:left="0"/>
        <w:rPr>
          <w:sz w:val="23"/>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1116965</wp:posOffset>
                </wp:positionH>
                <wp:positionV relativeFrom="paragraph">
                  <wp:posOffset>200660</wp:posOffset>
                </wp:positionV>
                <wp:extent cx="5687060" cy="0"/>
                <wp:effectExtent l="0" t="0" r="0" b="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7060" cy="0"/>
                        </a:xfrm>
                        <a:prstGeom prst="line">
                          <a:avLst/>
                        </a:prstGeom>
                        <a:noFill/>
                        <a:ln w="710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95pt,15.8pt" to="535.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" strokeweight=".19728mm">
                <w10:wrap type="topAndBottom" anchorx="page"/>
              </v:line>
            </w:pict>
          </mc:Fallback>
        </mc:AlternateContent>
      </w:r>
    </w:p>
    <w:p w:rsidR="00672042" w:rsidRDefault="00EE4BDF">
      <w:pPr>
        <w:spacing w:line="246" w:lineRule="exact"/>
        <w:ind w:left="14"/>
        <w:jc w:val="center"/>
        <w:rPr>
          <w:sz w:val="24"/>
        </w:rPr>
      </w:pPr>
      <w:r>
        <w:rPr>
          <w:sz w:val="24"/>
        </w:rPr>
        <w:t>(исламдық арнайы қаржы компаниясының толық атауы)</w:t>
      </w:r>
    </w:p>
    <w:p w:rsidR="00672042" w:rsidRDefault="00EE4BDF">
      <w:pPr>
        <w:pStyle w:val="a3"/>
        <w:tabs>
          <w:tab w:val="left" w:pos="2531"/>
          <w:tab w:val="left" w:pos="4055"/>
          <w:tab w:val="left" w:pos="5947"/>
        </w:tabs>
        <w:ind w:left="1830" w:right="1814"/>
        <w:jc w:val="center"/>
      </w:pPr>
      <w:r>
        <w:t>20</w:t>
      </w:r>
      <w:r>
        <w:rPr>
          <w:u w:val="single"/>
        </w:rPr>
        <w:t xml:space="preserve"> </w:t>
      </w:r>
      <w:r>
        <w:rPr>
          <w:u w:val="single"/>
        </w:rPr>
        <w:tab/>
      </w:r>
      <w:r>
        <w:t>жылғы</w:t>
      </w:r>
      <w:r>
        <w:rPr>
          <w:spacing w:val="-1"/>
        </w:rPr>
        <w:t xml:space="preserve"> </w:t>
      </w:r>
      <w:r>
        <w:t>«</w:t>
      </w:r>
      <w:r>
        <w:rPr>
          <w:u w:val="single"/>
        </w:rPr>
        <w:t xml:space="preserve"> </w:t>
      </w:r>
      <w:r>
        <w:rPr>
          <w:u w:val="single"/>
        </w:rPr>
        <w:tab/>
      </w:r>
      <w:r>
        <w:t>»</w:t>
      </w:r>
      <w:r>
        <w:rPr>
          <w:u w:val="single"/>
        </w:rPr>
        <w:t xml:space="preserve"> </w:t>
      </w:r>
      <w:r>
        <w:rPr>
          <w:u w:val="single"/>
        </w:rPr>
        <w:tab/>
      </w:r>
      <w:r>
        <w:t>жағдай</w:t>
      </w:r>
      <w:r>
        <w:rPr>
          <w:spacing w:val="-18"/>
        </w:rPr>
        <w:t xml:space="preserve"> </w:t>
      </w:r>
      <w:r>
        <w:t>бойынша бөлінген активтер бойынша бухгалтерлік</w:t>
      </w:r>
      <w:r>
        <w:rPr>
          <w:spacing w:val="-18"/>
        </w:rPr>
        <w:t xml:space="preserve"> </w:t>
      </w:r>
      <w:r>
        <w:t>балансы</w:t>
      </w:r>
    </w:p>
    <w:p w:rsidR="00672042" w:rsidRDefault="00672042">
      <w:pPr>
        <w:pStyle w:val="a3"/>
        <w:spacing w:before="2"/>
        <w:ind w:left="0"/>
        <w:rPr>
          <w:sz w:val="20"/>
        </w:rPr>
      </w:pPr>
    </w:p>
    <w:p w:rsidR="00672042" w:rsidRDefault="00EE4BDF">
      <w:pPr>
        <w:spacing w:before="90" w:after="3"/>
        <w:ind w:right="101"/>
        <w:jc w:val="right"/>
        <w:rPr>
          <w:sz w:val="24"/>
        </w:rPr>
      </w:pPr>
      <w:r>
        <w:rPr>
          <w:sz w:val="24"/>
        </w:rPr>
        <w:t>(мың теңгемен)</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965"/>
        </w:trPr>
        <w:tc>
          <w:tcPr>
            <w:tcW w:w="4500" w:type="dxa"/>
          </w:tcPr>
          <w:p w:rsidR="00672042" w:rsidRDefault="00672042">
            <w:pPr>
              <w:pStyle w:val="TableParagraph"/>
              <w:spacing w:before="7"/>
              <w:rPr>
                <w:sz w:val="27"/>
              </w:rPr>
            </w:pPr>
          </w:p>
          <w:p w:rsidR="00672042" w:rsidRDefault="00EE4BDF">
            <w:pPr>
              <w:pStyle w:val="TableParagraph"/>
              <w:ind w:left="1192" w:right="1186"/>
              <w:jc w:val="center"/>
              <w:rPr>
                <w:sz w:val="28"/>
              </w:rPr>
            </w:pPr>
            <w:r>
              <w:rPr>
                <w:sz w:val="28"/>
              </w:rPr>
              <w:t>Баптардың атауы</w:t>
            </w:r>
          </w:p>
        </w:tc>
        <w:tc>
          <w:tcPr>
            <w:tcW w:w="1792" w:type="dxa"/>
          </w:tcPr>
          <w:p w:rsidR="00672042" w:rsidRDefault="00672042">
            <w:pPr>
              <w:pStyle w:val="TableParagraph"/>
              <w:spacing w:before="7"/>
              <w:rPr>
                <w:sz w:val="27"/>
              </w:rPr>
            </w:pPr>
          </w:p>
          <w:p w:rsidR="00672042" w:rsidRDefault="00EE4BDF">
            <w:pPr>
              <w:pStyle w:val="TableParagraph"/>
              <w:ind w:left="394" w:right="389"/>
              <w:jc w:val="center"/>
              <w:rPr>
                <w:sz w:val="28"/>
              </w:rPr>
            </w:pPr>
            <w:r>
              <w:rPr>
                <w:sz w:val="28"/>
              </w:rPr>
              <w:t>Ескерту</w:t>
            </w:r>
          </w:p>
        </w:tc>
        <w:tc>
          <w:tcPr>
            <w:tcW w:w="1412" w:type="dxa"/>
          </w:tcPr>
          <w:p w:rsidR="00672042" w:rsidRDefault="00EE4BDF">
            <w:pPr>
              <w:pStyle w:val="TableParagraph"/>
              <w:ind w:left="193" w:right="174" w:firstLine="125"/>
              <w:rPr>
                <w:sz w:val="28"/>
              </w:rPr>
            </w:pPr>
            <w:r>
              <w:rPr>
                <w:sz w:val="28"/>
              </w:rPr>
              <w:t xml:space="preserve">Есепті </w:t>
            </w:r>
            <w:r>
              <w:rPr>
                <w:spacing w:val="-1"/>
                <w:sz w:val="28"/>
              </w:rPr>
              <w:t>кезеңнің</w:t>
            </w:r>
          </w:p>
          <w:p w:rsidR="00672042" w:rsidRDefault="00EE4BDF">
            <w:pPr>
              <w:pStyle w:val="TableParagraph"/>
              <w:spacing w:line="305" w:lineRule="exact"/>
              <w:ind w:left="219"/>
              <w:rPr>
                <w:sz w:val="28"/>
              </w:rPr>
            </w:pPr>
            <w:r>
              <w:rPr>
                <w:sz w:val="28"/>
              </w:rPr>
              <w:t>аяғында</w:t>
            </w:r>
          </w:p>
        </w:tc>
        <w:tc>
          <w:tcPr>
            <w:tcW w:w="1839" w:type="dxa"/>
          </w:tcPr>
          <w:p w:rsidR="00672042" w:rsidRDefault="00EE4BDF">
            <w:pPr>
              <w:pStyle w:val="TableParagraph"/>
              <w:ind w:left="416" w:right="391" w:firstLine="134"/>
              <w:rPr>
                <w:sz w:val="28"/>
              </w:rPr>
            </w:pPr>
            <w:r>
              <w:rPr>
                <w:sz w:val="28"/>
              </w:rPr>
              <w:t>Өткен жылдың</w:t>
            </w:r>
          </w:p>
          <w:p w:rsidR="00672042" w:rsidRDefault="00EE4BDF">
            <w:pPr>
              <w:pStyle w:val="TableParagraph"/>
              <w:spacing w:line="305" w:lineRule="exact"/>
              <w:ind w:left="431"/>
              <w:rPr>
                <w:sz w:val="28"/>
              </w:rPr>
            </w:pPr>
            <w:r>
              <w:rPr>
                <w:sz w:val="28"/>
              </w:rPr>
              <w:t>аяғында</w:t>
            </w:r>
          </w:p>
        </w:tc>
      </w:tr>
      <w:tr w:rsidR="00672042">
        <w:trPr>
          <w:trHeight w:val="322"/>
        </w:trPr>
        <w:tc>
          <w:tcPr>
            <w:tcW w:w="4500" w:type="dxa"/>
          </w:tcPr>
          <w:p w:rsidR="00672042" w:rsidRDefault="00EE4BDF">
            <w:pPr>
              <w:pStyle w:val="TableParagraph"/>
              <w:spacing w:line="302" w:lineRule="exact"/>
              <w:ind w:left="7"/>
              <w:jc w:val="center"/>
              <w:rPr>
                <w:sz w:val="28"/>
              </w:rPr>
            </w:pPr>
            <w:r>
              <w:rPr>
                <w:w w:val="99"/>
                <w:sz w:val="28"/>
              </w:rPr>
              <w:t>1</w:t>
            </w:r>
          </w:p>
        </w:tc>
        <w:tc>
          <w:tcPr>
            <w:tcW w:w="1792" w:type="dxa"/>
          </w:tcPr>
          <w:p w:rsidR="00672042" w:rsidRDefault="00EE4BDF">
            <w:pPr>
              <w:pStyle w:val="TableParagraph"/>
              <w:spacing w:line="302" w:lineRule="exact"/>
              <w:ind w:left="8"/>
              <w:jc w:val="center"/>
              <w:rPr>
                <w:sz w:val="28"/>
              </w:rPr>
            </w:pPr>
            <w:r>
              <w:rPr>
                <w:w w:val="99"/>
                <w:sz w:val="28"/>
              </w:rPr>
              <w:t>2</w:t>
            </w:r>
          </w:p>
        </w:tc>
        <w:tc>
          <w:tcPr>
            <w:tcW w:w="1412" w:type="dxa"/>
          </w:tcPr>
          <w:p w:rsidR="00672042" w:rsidRDefault="00EE4BDF">
            <w:pPr>
              <w:pStyle w:val="TableParagraph"/>
              <w:spacing w:line="302" w:lineRule="exact"/>
              <w:ind w:left="6"/>
              <w:jc w:val="center"/>
              <w:rPr>
                <w:sz w:val="28"/>
              </w:rPr>
            </w:pPr>
            <w:r>
              <w:rPr>
                <w:w w:val="99"/>
                <w:sz w:val="28"/>
              </w:rPr>
              <w:t>3</w:t>
            </w:r>
          </w:p>
        </w:tc>
        <w:tc>
          <w:tcPr>
            <w:tcW w:w="1839" w:type="dxa"/>
          </w:tcPr>
          <w:p w:rsidR="00672042" w:rsidRDefault="00EE4BDF">
            <w:pPr>
              <w:pStyle w:val="TableParagraph"/>
              <w:spacing w:line="302" w:lineRule="exact"/>
              <w:ind w:left="4"/>
              <w:jc w:val="center"/>
              <w:rPr>
                <w:sz w:val="28"/>
              </w:rPr>
            </w:pPr>
            <w:r>
              <w:rPr>
                <w:w w:val="99"/>
                <w:sz w:val="28"/>
              </w:rPr>
              <w:t>4</w:t>
            </w:r>
          </w:p>
        </w:tc>
      </w:tr>
    </w:tbl>
    <w:p w:rsidR="00672042" w:rsidRDefault="00672042">
      <w:pPr>
        <w:spacing w:line="302" w:lineRule="exact"/>
        <w:jc w:val="center"/>
        <w:rPr>
          <w:sz w:val="28"/>
        </w:rPr>
        <w:sectPr w:rsidR="00672042">
          <w:headerReference w:type="default" r:id="rId10"/>
          <w:pgSz w:w="11900" w:h="16840"/>
          <w:pgMar w:top="1320" w:right="740" w:bottom="280" w:left="1300" w:header="717" w:footer="0" w:gutter="0"/>
          <w:pgNumType w:start="2"/>
          <w:cols w:space="720"/>
        </w:sectPr>
      </w:pPr>
    </w:p>
    <w:p w:rsidR="00672042" w:rsidRDefault="00672042">
      <w:pPr>
        <w:pStyle w:val="a3"/>
        <w:ind w:left="0"/>
        <w:rPr>
          <w:sz w:val="7"/>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321"/>
        </w:trPr>
        <w:tc>
          <w:tcPr>
            <w:tcW w:w="4500" w:type="dxa"/>
          </w:tcPr>
          <w:p w:rsidR="00672042" w:rsidRDefault="00EE4BDF">
            <w:pPr>
              <w:pStyle w:val="TableParagraph"/>
              <w:spacing w:line="301" w:lineRule="exact"/>
              <w:ind w:left="107"/>
              <w:rPr>
                <w:sz w:val="28"/>
              </w:rPr>
            </w:pPr>
            <w:r>
              <w:rPr>
                <w:sz w:val="28"/>
              </w:rPr>
              <w:t>Активтер</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Банктердегі шоттардағы ақша</w:t>
            </w:r>
          </w:p>
        </w:tc>
        <w:tc>
          <w:tcPr>
            <w:tcW w:w="1792" w:type="dxa"/>
          </w:tcPr>
          <w:p w:rsidR="00672042" w:rsidRDefault="00EE4BDF">
            <w:pPr>
              <w:pStyle w:val="TableParagraph"/>
              <w:spacing w:line="302" w:lineRule="exact"/>
              <w:ind w:right="814"/>
              <w:jc w:val="right"/>
              <w:rPr>
                <w:sz w:val="28"/>
              </w:rPr>
            </w:pPr>
            <w:r>
              <w:rPr>
                <w:w w:val="99"/>
                <w:sz w:val="28"/>
              </w:rPr>
              <w:t>1</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3"/>
        </w:trPr>
        <w:tc>
          <w:tcPr>
            <w:tcW w:w="4500" w:type="dxa"/>
          </w:tcPr>
          <w:p w:rsidR="00672042" w:rsidRDefault="00EE4BDF">
            <w:pPr>
              <w:pStyle w:val="TableParagraph"/>
              <w:spacing w:line="322" w:lineRule="exact"/>
              <w:ind w:left="107" w:right="731"/>
              <w:rPr>
                <w:sz w:val="28"/>
              </w:rPr>
            </w:pPr>
            <w:r>
              <w:rPr>
                <w:sz w:val="28"/>
              </w:rPr>
              <w:t>Екінші деңгейдегі банктердегі салымдар</w:t>
            </w:r>
          </w:p>
        </w:tc>
        <w:tc>
          <w:tcPr>
            <w:tcW w:w="1792" w:type="dxa"/>
          </w:tcPr>
          <w:p w:rsidR="00672042" w:rsidRDefault="00EE4BDF">
            <w:pPr>
              <w:pStyle w:val="TableParagraph"/>
              <w:spacing w:before="157"/>
              <w:ind w:right="814"/>
              <w:jc w:val="right"/>
              <w:rPr>
                <w:sz w:val="28"/>
              </w:rPr>
            </w:pPr>
            <w:r>
              <w:rPr>
                <w:w w:val="99"/>
                <w:sz w:val="28"/>
              </w:rPr>
              <w:t>2</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Акциялар (қатысу үлестері)</w:t>
            </w:r>
          </w:p>
        </w:tc>
        <w:tc>
          <w:tcPr>
            <w:tcW w:w="1792" w:type="dxa"/>
          </w:tcPr>
          <w:p w:rsidR="00672042" w:rsidRDefault="00EE4BDF">
            <w:pPr>
              <w:pStyle w:val="TableParagraph"/>
              <w:spacing w:line="302" w:lineRule="exact"/>
              <w:ind w:right="814"/>
              <w:jc w:val="right"/>
              <w:rPr>
                <w:sz w:val="28"/>
              </w:rPr>
            </w:pPr>
            <w:r>
              <w:rPr>
                <w:w w:val="99"/>
                <w:sz w:val="28"/>
              </w:rPr>
              <w:t>3</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Жалға берілген бөлінген активтер</w:t>
            </w:r>
          </w:p>
        </w:tc>
        <w:tc>
          <w:tcPr>
            <w:tcW w:w="1792" w:type="dxa"/>
          </w:tcPr>
          <w:p w:rsidR="00672042" w:rsidRDefault="00EE4BDF">
            <w:pPr>
              <w:pStyle w:val="TableParagraph"/>
              <w:spacing w:line="301" w:lineRule="exact"/>
              <w:ind w:right="814"/>
              <w:jc w:val="right"/>
              <w:rPr>
                <w:sz w:val="28"/>
              </w:rPr>
            </w:pPr>
            <w:r>
              <w:rPr>
                <w:w w:val="99"/>
                <w:sz w:val="28"/>
              </w:rPr>
              <w:t>4</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Басқа да активтер</w:t>
            </w:r>
          </w:p>
        </w:tc>
        <w:tc>
          <w:tcPr>
            <w:tcW w:w="1792" w:type="dxa"/>
          </w:tcPr>
          <w:p w:rsidR="00672042" w:rsidRDefault="00EE4BDF">
            <w:pPr>
              <w:pStyle w:val="TableParagraph"/>
              <w:spacing w:line="302" w:lineRule="exact"/>
              <w:ind w:right="814"/>
              <w:jc w:val="right"/>
              <w:rPr>
                <w:sz w:val="28"/>
              </w:rPr>
            </w:pPr>
            <w:r>
              <w:rPr>
                <w:w w:val="99"/>
                <w:sz w:val="28"/>
              </w:rPr>
              <w:t>5</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Активтердің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Міндеттемелер</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22" w:lineRule="exact"/>
              <w:ind w:left="107" w:right="202"/>
              <w:rPr>
                <w:sz w:val="28"/>
              </w:rPr>
            </w:pPr>
            <w:r>
              <w:rPr>
                <w:sz w:val="28"/>
              </w:rPr>
              <w:t>Айналысқа шығарылған исламдық жалдау сертификаттары</w:t>
            </w:r>
          </w:p>
        </w:tc>
        <w:tc>
          <w:tcPr>
            <w:tcW w:w="1792" w:type="dxa"/>
          </w:tcPr>
          <w:p w:rsidR="00672042" w:rsidRDefault="00EE4BDF">
            <w:pPr>
              <w:pStyle w:val="TableParagraph"/>
              <w:spacing w:before="157"/>
              <w:ind w:right="814"/>
              <w:jc w:val="right"/>
              <w:rPr>
                <w:sz w:val="28"/>
              </w:rPr>
            </w:pPr>
            <w:r>
              <w:rPr>
                <w:w w:val="99"/>
                <w:sz w:val="28"/>
              </w:rPr>
              <w:t>6</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3"/>
        </w:trPr>
        <w:tc>
          <w:tcPr>
            <w:tcW w:w="4500" w:type="dxa"/>
          </w:tcPr>
          <w:p w:rsidR="00672042" w:rsidRDefault="00EE4BDF">
            <w:pPr>
              <w:pStyle w:val="TableParagraph"/>
              <w:spacing w:line="322" w:lineRule="exact"/>
              <w:ind w:left="107" w:right="202"/>
              <w:rPr>
                <w:sz w:val="28"/>
              </w:rPr>
            </w:pPr>
            <w:r>
              <w:rPr>
                <w:sz w:val="28"/>
              </w:rPr>
              <w:t>Айналысқа шығарылған исламдық қатысу сертификаттары</w:t>
            </w:r>
          </w:p>
        </w:tc>
        <w:tc>
          <w:tcPr>
            <w:tcW w:w="1792" w:type="dxa"/>
          </w:tcPr>
          <w:p w:rsidR="00672042" w:rsidRDefault="00EE4BDF">
            <w:pPr>
              <w:pStyle w:val="TableParagraph"/>
              <w:spacing w:before="157"/>
              <w:ind w:right="814"/>
              <w:jc w:val="right"/>
              <w:rPr>
                <w:sz w:val="28"/>
              </w:rPr>
            </w:pPr>
            <w:r>
              <w:rPr>
                <w:w w:val="99"/>
                <w:sz w:val="28"/>
              </w:rPr>
              <w:t>7</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965"/>
        </w:trPr>
        <w:tc>
          <w:tcPr>
            <w:tcW w:w="4500" w:type="dxa"/>
          </w:tcPr>
          <w:p w:rsidR="00672042" w:rsidRDefault="00EE4BDF">
            <w:pPr>
              <w:pStyle w:val="TableParagraph"/>
              <w:spacing w:line="322" w:lineRule="exact"/>
              <w:ind w:left="107" w:right="68"/>
              <w:rPr>
                <w:sz w:val="28"/>
              </w:rPr>
            </w:pPr>
            <w:r>
              <w:rPr>
                <w:sz w:val="28"/>
              </w:rPr>
              <w:t>Исламдық бағалы қағаздар бойынша кірісті төлеуге байланысты кредиторлық берешек</w:t>
            </w:r>
          </w:p>
        </w:tc>
        <w:tc>
          <w:tcPr>
            <w:tcW w:w="1792" w:type="dxa"/>
          </w:tcPr>
          <w:p w:rsidR="00672042" w:rsidRDefault="00672042">
            <w:pPr>
              <w:pStyle w:val="TableParagraph"/>
              <w:spacing w:before="7"/>
              <w:rPr>
                <w:sz w:val="27"/>
              </w:rPr>
            </w:pPr>
          </w:p>
          <w:p w:rsidR="00672042" w:rsidRDefault="00EE4BDF">
            <w:pPr>
              <w:pStyle w:val="TableParagraph"/>
              <w:ind w:right="814"/>
              <w:jc w:val="right"/>
              <w:rPr>
                <w:sz w:val="28"/>
              </w:rPr>
            </w:pPr>
            <w:r>
              <w:rPr>
                <w:w w:val="99"/>
                <w:sz w:val="28"/>
              </w:rPr>
              <w:t>8</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22" w:lineRule="exact"/>
              <w:ind w:left="107"/>
              <w:rPr>
                <w:sz w:val="28"/>
              </w:rPr>
            </w:pPr>
            <w:r>
              <w:rPr>
                <w:sz w:val="28"/>
              </w:rPr>
              <w:t>исламдық жалдау сертификаттары бойынша</w:t>
            </w:r>
          </w:p>
        </w:tc>
        <w:tc>
          <w:tcPr>
            <w:tcW w:w="1792" w:type="dxa"/>
          </w:tcPr>
          <w:p w:rsidR="00672042" w:rsidRDefault="00EE4BDF">
            <w:pPr>
              <w:pStyle w:val="TableParagraph"/>
              <w:spacing w:before="157"/>
              <w:ind w:right="814"/>
              <w:jc w:val="right"/>
              <w:rPr>
                <w:sz w:val="28"/>
              </w:rPr>
            </w:pPr>
            <w:r>
              <w:rPr>
                <w:w w:val="99"/>
                <w:sz w:val="28"/>
              </w:rPr>
              <w:t>9</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2"/>
        </w:trPr>
        <w:tc>
          <w:tcPr>
            <w:tcW w:w="4500" w:type="dxa"/>
          </w:tcPr>
          <w:p w:rsidR="00672042" w:rsidRDefault="00EE4BDF">
            <w:pPr>
              <w:pStyle w:val="TableParagraph"/>
              <w:spacing w:line="322" w:lineRule="exact"/>
              <w:ind w:left="107" w:right="256"/>
              <w:rPr>
                <w:sz w:val="28"/>
              </w:rPr>
            </w:pPr>
            <w:r>
              <w:rPr>
                <w:sz w:val="28"/>
              </w:rPr>
              <w:t>исламдық қатысу сертификаттары бойынша</w:t>
            </w:r>
          </w:p>
        </w:tc>
        <w:tc>
          <w:tcPr>
            <w:tcW w:w="1792" w:type="dxa"/>
          </w:tcPr>
          <w:p w:rsidR="00672042" w:rsidRDefault="00EE4BDF">
            <w:pPr>
              <w:pStyle w:val="TableParagraph"/>
              <w:spacing w:before="157"/>
              <w:ind w:right="744"/>
              <w:jc w:val="right"/>
              <w:rPr>
                <w:sz w:val="28"/>
              </w:rPr>
            </w:pPr>
            <w:r>
              <w:rPr>
                <w:w w:val="95"/>
                <w:sz w:val="28"/>
              </w:rPr>
              <w:t>10</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3"/>
        </w:trPr>
        <w:tc>
          <w:tcPr>
            <w:tcW w:w="4500" w:type="dxa"/>
          </w:tcPr>
          <w:p w:rsidR="00672042" w:rsidRDefault="00EE4BDF">
            <w:pPr>
              <w:pStyle w:val="TableParagraph"/>
              <w:spacing w:line="317" w:lineRule="exact"/>
              <w:ind w:left="107"/>
              <w:rPr>
                <w:sz w:val="28"/>
              </w:rPr>
            </w:pPr>
            <w:r>
              <w:rPr>
                <w:sz w:val="28"/>
              </w:rPr>
              <w:t>Комиссиялық сыйақылар бойынша</w:t>
            </w:r>
          </w:p>
          <w:p w:rsidR="00672042" w:rsidRDefault="00EE4BDF">
            <w:pPr>
              <w:pStyle w:val="TableParagraph"/>
              <w:spacing w:before="1" w:line="305" w:lineRule="exact"/>
              <w:ind w:left="107"/>
              <w:rPr>
                <w:sz w:val="28"/>
              </w:rPr>
            </w:pPr>
            <w:r>
              <w:rPr>
                <w:sz w:val="28"/>
              </w:rPr>
              <w:t>кредиторлық берешек</w:t>
            </w:r>
          </w:p>
        </w:tc>
        <w:tc>
          <w:tcPr>
            <w:tcW w:w="1792" w:type="dxa"/>
          </w:tcPr>
          <w:p w:rsidR="00672042" w:rsidRDefault="00EE4BDF">
            <w:pPr>
              <w:pStyle w:val="TableParagraph"/>
              <w:spacing w:before="156"/>
              <w:ind w:right="744"/>
              <w:jc w:val="right"/>
              <w:rPr>
                <w:sz w:val="28"/>
              </w:rPr>
            </w:pPr>
            <w:r>
              <w:rPr>
                <w:w w:val="95"/>
                <w:sz w:val="28"/>
              </w:rPr>
              <w:t>11</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Басқа да міндеттемелер</w:t>
            </w:r>
          </w:p>
        </w:tc>
        <w:tc>
          <w:tcPr>
            <w:tcW w:w="1792" w:type="dxa"/>
          </w:tcPr>
          <w:p w:rsidR="00672042" w:rsidRDefault="00EE4BDF">
            <w:pPr>
              <w:pStyle w:val="TableParagraph"/>
              <w:spacing w:line="302" w:lineRule="exact"/>
              <w:ind w:right="744"/>
              <w:jc w:val="right"/>
              <w:rPr>
                <w:sz w:val="28"/>
              </w:rPr>
            </w:pPr>
            <w:r>
              <w:rPr>
                <w:w w:val="95"/>
                <w:sz w:val="28"/>
              </w:rPr>
              <w:t>12</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Міндеттемелердің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bl>
    <w:p w:rsidR="00672042" w:rsidRDefault="00672042">
      <w:pPr>
        <w:pStyle w:val="a3"/>
        <w:spacing w:before="9"/>
        <w:ind w:left="0"/>
      </w:pPr>
    </w:p>
    <w:tbl>
      <w:tblPr>
        <w:tblStyle w:val="TableNormal"/>
        <w:tblW w:w="0" w:type="auto"/>
        <w:tblInd w:w="793" w:type="dxa"/>
        <w:tblLayout w:type="fixed"/>
        <w:tblLook w:val="01E0" w:firstRow="1" w:lastRow="1" w:firstColumn="1" w:lastColumn="1" w:noHBand="0" w:noVBand="0"/>
      </w:tblPr>
      <w:tblGrid>
        <w:gridCol w:w="2428"/>
        <w:gridCol w:w="2836"/>
        <w:gridCol w:w="735"/>
        <w:gridCol w:w="2823"/>
      </w:tblGrid>
      <w:tr w:rsidR="00672042">
        <w:trPr>
          <w:trHeight w:val="316"/>
        </w:trPr>
        <w:tc>
          <w:tcPr>
            <w:tcW w:w="2428" w:type="dxa"/>
          </w:tcPr>
          <w:p w:rsidR="00672042" w:rsidRDefault="00EE4BDF">
            <w:pPr>
              <w:pStyle w:val="TableParagraph"/>
              <w:spacing w:line="296" w:lineRule="exact"/>
              <w:ind w:left="50"/>
              <w:rPr>
                <w:sz w:val="28"/>
              </w:rPr>
            </w:pPr>
            <w:r>
              <w:rPr>
                <w:sz w:val="28"/>
              </w:rPr>
              <w:t>Бірінші басшы</w:t>
            </w:r>
          </w:p>
        </w:tc>
        <w:tc>
          <w:tcPr>
            <w:tcW w:w="2836" w:type="dxa"/>
          </w:tcPr>
          <w:p w:rsidR="00672042" w:rsidRDefault="00EE4BDF">
            <w:pPr>
              <w:pStyle w:val="TableParagraph"/>
              <w:tabs>
                <w:tab w:val="left" w:pos="2101"/>
              </w:tabs>
              <w:spacing w:line="296"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296"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296" w:lineRule="exact"/>
              <w:ind w:right="45"/>
              <w:jc w:val="right"/>
              <w:rPr>
                <w:sz w:val="28"/>
              </w:rPr>
            </w:pPr>
            <w:r>
              <w:rPr>
                <w:w w:val="99"/>
                <w:sz w:val="28"/>
                <w:u w:val="single"/>
              </w:rPr>
              <w:t xml:space="preserve"> </w:t>
            </w:r>
            <w:r>
              <w:rPr>
                <w:sz w:val="28"/>
                <w:u w:val="single"/>
              </w:rPr>
              <w:tab/>
            </w:r>
          </w:p>
        </w:tc>
      </w:tr>
      <w:tr w:rsidR="00672042">
        <w:trPr>
          <w:trHeight w:val="322"/>
        </w:trPr>
        <w:tc>
          <w:tcPr>
            <w:tcW w:w="2428" w:type="dxa"/>
          </w:tcPr>
          <w:p w:rsidR="00672042" w:rsidRDefault="00EE4BDF">
            <w:pPr>
              <w:pStyle w:val="TableParagraph"/>
              <w:spacing w:line="302" w:lineRule="exact"/>
              <w:ind w:left="50"/>
              <w:rPr>
                <w:sz w:val="28"/>
              </w:rPr>
            </w:pPr>
            <w:r>
              <w:rPr>
                <w:sz w:val="28"/>
              </w:rPr>
              <w:t>Бас бухгалтер</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302"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302" w:lineRule="exact"/>
              <w:ind w:right="45"/>
              <w:jc w:val="right"/>
              <w:rPr>
                <w:sz w:val="28"/>
              </w:rPr>
            </w:pPr>
            <w:r>
              <w:rPr>
                <w:w w:val="99"/>
                <w:sz w:val="28"/>
                <w:u w:val="single"/>
              </w:rPr>
              <w:t xml:space="preserve"> </w:t>
            </w:r>
            <w:r>
              <w:rPr>
                <w:sz w:val="28"/>
                <w:u w:val="single"/>
              </w:rPr>
              <w:tab/>
            </w:r>
          </w:p>
        </w:tc>
      </w:tr>
      <w:tr w:rsidR="00672042">
        <w:trPr>
          <w:trHeight w:val="321"/>
        </w:trPr>
        <w:tc>
          <w:tcPr>
            <w:tcW w:w="2428" w:type="dxa"/>
          </w:tcPr>
          <w:p w:rsidR="00672042" w:rsidRDefault="00EE4BDF">
            <w:pPr>
              <w:pStyle w:val="TableParagraph"/>
              <w:spacing w:line="302" w:lineRule="exact"/>
              <w:ind w:left="50"/>
              <w:rPr>
                <w:sz w:val="28"/>
              </w:rPr>
            </w:pPr>
            <w:r>
              <w:rPr>
                <w:sz w:val="28"/>
              </w:rPr>
              <w:t>Орындаушы</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302"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302" w:lineRule="exact"/>
              <w:ind w:right="45"/>
              <w:jc w:val="right"/>
              <w:rPr>
                <w:sz w:val="28"/>
              </w:rPr>
            </w:pPr>
            <w:r>
              <w:rPr>
                <w:w w:val="99"/>
                <w:sz w:val="28"/>
                <w:u w:val="single"/>
              </w:rPr>
              <w:t xml:space="preserve"> </w:t>
            </w:r>
            <w:r>
              <w:rPr>
                <w:sz w:val="28"/>
                <w:u w:val="single"/>
              </w:rPr>
              <w:tab/>
            </w:r>
          </w:p>
        </w:tc>
      </w:tr>
      <w:tr w:rsidR="00672042">
        <w:trPr>
          <w:trHeight w:val="322"/>
        </w:trPr>
        <w:tc>
          <w:tcPr>
            <w:tcW w:w="2428" w:type="dxa"/>
          </w:tcPr>
          <w:p w:rsidR="00672042" w:rsidRDefault="00EE4BDF">
            <w:pPr>
              <w:pStyle w:val="TableParagraph"/>
              <w:spacing w:line="302" w:lineRule="exact"/>
              <w:ind w:left="50"/>
              <w:rPr>
                <w:sz w:val="28"/>
              </w:rPr>
            </w:pPr>
            <w:r>
              <w:rPr>
                <w:sz w:val="28"/>
              </w:rPr>
              <w:t>Телефон</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302"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302" w:lineRule="exact"/>
              <w:ind w:right="45"/>
              <w:jc w:val="right"/>
              <w:rPr>
                <w:sz w:val="28"/>
              </w:rPr>
            </w:pPr>
            <w:r>
              <w:rPr>
                <w:w w:val="99"/>
                <w:sz w:val="28"/>
                <w:u w:val="single"/>
              </w:rPr>
              <w:t xml:space="preserve"> </w:t>
            </w:r>
            <w:r>
              <w:rPr>
                <w:sz w:val="28"/>
                <w:u w:val="single"/>
              </w:rPr>
              <w:tab/>
            </w:r>
          </w:p>
        </w:tc>
      </w:tr>
      <w:tr w:rsidR="00672042">
        <w:trPr>
          <w:trHeight w:val="316"/>
        </w:trPr>
        <w:tc>
          <w:tcPr>
            <w:tcW w:w="2428" w:type="dxa"/>
          </w:tcPr>
          <w:p w:rsidR="00672042" w:rsidRDefault="00EE4BDF">
            <w:pPr>
              <w:pStyle w:val="TableParagraph"/>
              <w:spacing w:line="296" w:lineRule="exact"/>
              <w:ind w:left="50"/>
              <w:rPr>
                <w:sz w:val="28"/>
              </w:rPr>
            </w:pPr>
            <w:r>
              <w:rPr>
                <w:sz w:val="28"/>
              </w:rPr>
              <w:t>Мөр орны</w:t>
            </w:r>
          </w:p>
        </w:tc>
        <w:tc>
          <w:tcPr>
            <w:tcW w:w="2836" w:type="dxa"/>
          </w:tcPr>
          <w:p w:rsidR="00672042" w:rsidRDefault="00672042">
            <w:pPr>
              <w:pStyle w:val="TableParagraph"/>
              <w:rPr>
                <w:sz w:val="24"/>
              </w:rPr>
            </w:pPr>
          </w:p>
        </w:tc>
        <w:tc>
          <w:tcPr>
            <w:tcW w:w="735" w:type="dxa"/>
          </w:tcPr>
          <w:p w:rsidR="00672042" w:rsidRDefault="00672042">
            <w:pPr>
              <w:pStyle w:val="TableParagraph"/>
              <w:rPr>
                <w:sz w:val="24"/>
              </w:rPr>
            </w:pPr>
          </w:p>
        </w:tc>
        <w:tc>
          <w:tcPr>
            <w:tcW w:w="2823" w:type="dxa"/>
          </w:tcPr>
          <w:p w:rsidR="00672042" w:rsidRDefault="00672042">
            <w:pPr>
              <w:pStyle w:val="TableParagraph"/>
              <w:rPr>
                <w:sz w:val="24"/>
              </w:rPr>
            </w:pPr>
          </w:p>
        </w:tc>
      </w:tr>
    </w:tbl>
    <w:p w:rsidR="00672042" w:rsidRDefault="00672042">
      <w:pPr>
        <w:pStyle w:val="a3"/>
        <w:spacing w:before="3"/>
        <w:ind w:left="0"/>
        <w:rPr>
          <w:sz w:val="20"/>
        </w:rPr>
      </w:pPr>
    </w:p>
    <w:p w:rsidR="00672042" w:rsidRDefault="00EE4BDF">
      <w:pPr>
        <w:pStyle w:val="a3"/>
        <w:spacing w:before="88"/>
        <w:ind w:left="6145" w:right="103" w:firstLine="152"/>
        <w:jc w:val="right"/>
      </w:pPr>
      <w:r>
        <w:t>Қазақстан</w:t>
      </w:r>
      <w:r>
        <w:rPr>
          <w:spacing w:val="-21"/>
        </w:rPr>
        <w:t xml:space="preserve"> </w:t>
      </w:r>
      <w:r>
        <w:t>Республикасының</w:t>
      </w:r>
      <w:r>
        <w:rPr>
          <w:spacing w:val="-1"/>
          <w:w w:val="99"/>
        </w:rPr>
        <w:t xml:space="preserve"> </w:t>
      </w:r>
      <w:r>
        <w:t>Ұлттық</w:t>
      </w:r>
      <w:r>
        <w:rPr>
          <w:spacing w:val="-8"/>
        </w:rPr>
        <w:t xml:space="preserve"> </w:t>
      </w:r>
      <w:r>
        <w:t>Банкі</w:t>
      </w:r>
      <w:r>
        <w:rPr>
          <w:spacing w:val="-6"/>
        </w:rPr>
        <w:t xml:space="preserve"> </w:t>
      </w:r>
      <w:r>
        <w:t>Басқармасының</w:t>
      </w:r>
      <w:r>
        <w:rPr>
          <w:w w:val="99"/>
        </w:rPr>
        <w:t xml:space="preserve"> </w:t>
      </w:r>
      <w:r>
        <w:t>2006 жылғы 27</w:t>
      </w:r>
      <w:r>
        <w:rPr>
          <w:spacing w:val="-16"/>
        </w:rPr>
        <w:t xml:space="preserve"> </w:t>
      </w:r>
      <w:r>
        <w:t>қазандағы</w:t>
      </w:r>
    </w:p>
    <w:p w:rsidR="00672042" w:rsidRDefault="00EE4BDF">
      <w:pPr>
        <w:pStyle w:val="a3"/>
        <w:spacing w:line="322" w:lineRule="exact"/>
        <w:ind w:left="0" w:right="102"/>
        <w:jc w:val="right"/>
      </w:pPr>
      <w:r>
        <w:t>№ 110</w:t>
      </w:r>
      <w:r>
        <w:rPr>
          <w:spacing w:val="-13"/>
        </w:rPr>
        <w:t xml:space="preserve"> </w:t>
      </w:r>
      <w:r>
        <w:t>қаулысына</w:t>
      </w:r>
    </w:p>
    <w:p w:rsidR="00672042" w:rsidRDefault="00EE4BDF">
      <w:pPr>
        <w:pStyle w:val="a3"/>
        <w:spacing w:line="480" w:lineRule="auto"/>
        <w:ind w:left="8787" w:right="102" w:hanging="369"/>
        <w:jc w:val="right"/>
      </w:pPr>
      <w:r>
        <w:rPr>
          <w:spacing w:val="-1"/>
        </w:rPr>
        <w:t>8-қосымша</w:t>
      </w:r>
      <w:r>
        <w:rPr>
          <w:spacing w:val="-1"/>
          <w:w w:val="99"/>
        </w:rPr>
        <w:t xml:space="preserve"> </w:t>
      </w:r>
      <w:r>
        <w:rPr>
          <w:spacing w:val="-1"/>
        </w:rPr>
        <w:t>7-нысан</w:t>
      </w:r>
    </w:p>
    <w:p w:rsidR="00672042" w:rsidRDefault="00672042">
      <w:pPr>
        <w:spacing w:line="480" w:lineRule="auto"/>
        <w:jc w:val="right"/>
        <w:sectPr w:rsidR="00672042">
          <w:pgSz w:w="11900" w:h="16840"/>
          <w:pgMar w:top="1320" w:right="740" w:bottom="280" w:left="1300" w:header="717" w:footer="0" w:gutter="0"/>
          <w:cols w:space="720"/>
        </w:sectPr>
      </w:pPr>
    </w:p>
    <w:p w:rsidR="00672042" w:rsidRDefault="00672042">
      <w:pPr>
        <w:pStyle w:val="a3"/>
        <w:ind w:left="0"/>
        <w:rPr>
          <w:sz w:val="20"/>
        </w:rPr>
      </w:pPr>
    </w:p>
    <w:p w:rsidR="00672042" w:rsidRDefault="00672042">
      <w:pPr>
        <w:pStyle w:val="a3"/>
        <w:spacing w:before="8"/>
        <w:ind w:left="0"/>
        <w:rPr>
          <w:sz w:val="13"/>
        </w:rPr>
      </w:pPr>
    </w:p>
    <w:p w:rsidR="00672042" w:rsidRDefault="00124F3A">
      <w:pPr>
        <w:pStyle w:val="a3"/>
        <w:spacing w:line="20" w:lineRule="exact"/>
        <w:ind w:left="453"/>
        <w:rPr>
          <w:sz w:val="2"/>
        </w:rPr>
      </w:pPr>
      <w:r>
        <w:rPr>
          <w:noProof/>
          <w:sz w:val="2"/>
          <w:lang w:val="ru-RU" w:eastAsia="ru-RU" w:bidi="ar-SA"/>
        </w:rPr>
        <mc:AlternateContent>
          <mc:Choice Requires="wpg">
            <w:drawing>
              <wp:inline distT="0" distB="0" distL="0" distR="0">
                <wp:extent cx="5687060" cy="7620"/>
                <wp:effectExtent l="9525" t="9525" r="8890" b="190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060" cy="7620"/>
                          <a:chOff x="0" y="0"/>
                          <a:chExt cx="8956" cy="12"/>
                        </a:xfrm>
                      </wpg:grpSpPr>
                      <wps:wsp>
                        <wps:cNvPr id="5" name="Line 4"/>
                        <wps:cNvCnPr/>
                        <wps:spPr bwMode="auto">
                          <a:xfrm>
                            <a:off x="0" y="6"/>
                            <a:ext cx="8956" cy="0"/>
                          </a:xfrm>
                          <a:prstGeom prst="line">
                            <a:avLst/>
                          </a:prstGeom>
                          <a:noFill/>
                          <a:ln w="710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447.8pt;height:.6pt;mso-position-horizontal-relative:char;mso-position-vertical-relative:line" coordsize="89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">
                <v:line id="Line 4" o:spid="_x0000_s1027" style="position:absolute;visibility:visible;mso-wrap-style:square" from="0,6" to="89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wCeL8AAADaAAAADwAAAGRycy9kb3ducmV2LnhtbESPQYvCMBSE74L/ITzBm6YKilSjqODi&#10;dd21Xh/NMy02L6XJ1vjvNwsLHoeZ+YbZ7KJtRE+drx0rmE0zEMSl0zUbBd9fp8kKhA/IGhvHpOBF&#10;Hnbb4WCDuXZP/qT+EoxIEPY5KqhCaHMpfVmRRT91LXHy7q6zGJLsjNQdPhPcNnKeZUtpsea0UGFL&#10;x4rKx+XHKmj35nrn+Ud5K2QRccmH3pio1HgU92sQgWJ4h//bZ61gAX9X0g2Q2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DwCeL8AAADaAAAADwAAAAAAAAAAAAAAAACh&#10;AgAAZHJzL2Rvd25yZXYueG1sUEsFBgAAAAAEAAQA+QAAAI0DAAAAAA==&#10;" strokeweight=".19728mm"/>
                <w10:anchorlock/>
              </v:group>
            </w:pict>
          </mc:Fallback>
        </mc:AlternateContent>
      </w:r>
    </w:p>
    <w:p w:rsidR="00672042" w:rsidRDefault="00EE4BDF">
      <w:pPr>
        <w:spacing w:line="267" w:lineRule="exact"/>
        <w:ind w:left="14"/>
        <w:jc w:val="center"/>
        <w:rPr>
          <w:sz w:val="24"/>
        </w:rPr>
      </w:pPr>
      <w:r>
        <w:rPr>
          <w:sz w:val="24"/>
        </w:rPr>
        <w:t>(исламдық арнайы қаржы компаниясының толық атауы)</w:t>
      </w:r>
    </w:p>
    <w:p w:rsidR="00672042" w:rsidRDefault="00EE4BDF">
      <w:pPr>
        <w:pStyle w:val="a3"/>
        <w:tabs>
          <w:tab w:val="left" w:pos="2001"/>
          <w:tab w:val="left" w:pos="3525"/>
          <w:tab w:val="left" w:pos="5417"/>
        </w:tabs>
        <w:ind w:left="1299" w:right="1284" w:firstLine="1"/>
        <w:jc w:val="center"/>
      </w:pPr>
      <w:r>
        <w:t>20</w:t>
      </w:r>
      <w:r>
        <w:rPr>
          <w:u w:val="single"/>
        </w:rPr>
        <w:t xml:space="preserve"> </w:t>
      </w:r>
      <w:r>
        <w:rPr>
          <w:u w:val="single"/>
        </w:rPr>
        <w:tab/>
      </w:r>
      <w:r>
        <w:t>жылғы</w:t>
      </w:r>
      <w:r>
        <w:rPr>
          <w:spacing w:val="-1"/>
        </w:rPr>
        <w:t xml:space="preserve"> </w:t>
      </w:r>
      <w:r>
        <w:t>«</w:t>
      </w:r>
      <w:r>
        <w:rPr>
          <w:u w:val="single"/>
        </w:rPr>
        <w:t xml:space="preserve"> </w:t>
      </w:r>
      <w:r>
        <w:rPr>
          <w:u w:val="single"/>
        </w:rPr>
        <w:tab/>
      </w:r>
      <w:r>
        <w:t>»</w:t>
      </w:r>
      <w:r>
        <w:rPr>
          <w:u w:val="single"/>
        </w:rPr>
        <w:t xml:space="preserve"> </w:t>
      </w:r>
      <w:r>
        <w:rPr>
          <w:u w:val="single"/>
        </w:rPr>
        <w:tab/>
      </w:r>
      <w:r>
        <w:t>жағдай бойынша бөлінген активтер бойынша пайда жəне шығын туралы</w:t>
      </w:r>
      <w:r>
        <w:rPr>
          <w:spacing w:val="-24"/>
        </w:rPr>
        <w:t xml:space="preserve"> </w:t>
      </w:r>
      <w:r>
        <w:t>есебі</w:t>
      </w:r>
    </w:p>
    <w:p w:rsidR="00672042" w:rsidRDefault="00672042">
      <w:pPr>
        <w:pStyle w:val="a3"/>
        <w:ind w:left="0"/>
      </w:pPr>
    </w:p>
    <w:p w:rsidR="00672042" w:rsidRDefault="00EE4BDF">
      <w:pPr>
        <w:spacing w:after="3"/>
        <w:ind w:right="101"/>
        <w:jc w:val="right"/>
        <w:rPr>
          <w:sz w:val="24"/>
        </w:rPr>
      </w:pPr>
      <w:r>
        <w:rPr>
          <w:sz w:val="24"/>
        </w:rPr>
        <w:t>(мың теңгемен)</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644"/>
        </w:trPr>
        <w:tc>
          <w:tcPr>
            <w:tcW w:w="4500" w:type="dxa"/>
          </w:tcPr>
          <w:p w:rsidR="00672042" w:rsidRDefault="00EE4BDF">
            <w:pPr>
              <w:pStyle w:val="TableParagraph"/>
              <w:spacing w:before="157"/>
              <w:ind w:left="1214"/>
              <w:rPr>
                <w:sz w:val="28"/>
              </w:rPr>
            </w:pPr>
            <w:r>
              <w:rPr>
                <w:sz w:val="28"/>
              </w:rPr>
              <w:t>Баптардың атауы</w:t>
            </w:r>
          </w:p>
        </w:tc>
        <w:tc>
          <w:tcPr>
            <w:tcW w:w="1792" w:type="dxa"/>
          </w:tcPr>
          <w:p w:rsidR="00672042" w:rsidRDefault="00EE4BDF">
            <w:pPr>
              <w:pStyle w:val="TableParagraph"/>
              <w:spacing w:before="157"/>
              <w:ind w:left="394" w:right="389"/>
              <w:jc w:val="center"/>
              <w:rPr>
                <w:sz w:val="28"/>
              </w:rPr>
            </w:pPr>
            <w:r>
              <w:rPr>
                <w:sz w:val="28"/>
              </w:rPr>
              <w:t>Ескерту</w:t>
            </w:r>
          </w:p>
        </w:tc>
        <w:tc>
          <w:tcPr>
            <w:tcW w:w="1412" w:type="dxa"/>
          </w:tcPr>
          <w:p w:rsidR="00672042" w:rsidRDefault="00EE4BDF">
            <w:pPr>
              <w:pStyle w:val="TableParagraph"/>
              <w:spacing w:line="322" w:lineRule="exact"/>
              <w:ind w:left="349" w:right="293" w:hanging="30"/>
              <w:rPr>
                <w:sz w:val="28"/>
              </w:rPr>
            </w:pPr>
            <w:r>
              <w:rPr>
                <w:sz w:val="28"/>
              </w:rPr>
              <w:t>Есепті жылы</w:t>
            </w:r>
          </w:p>
        </w:tc>
        <w:tc>
          <w:tcPr>
            <w:tcW w:w="1839" w:type="dxa"/>
          </w:tcPr>
          <w:p w:rsidR="00672042" w:rsidRDefault="00EE4BDF">
            <w:pPr>
              <w:pStyle w:val="TableParagraph"/>
              <w:spacing w:line="322" w:lineRule="exact"/>
              <w:ind w:left="562" w:right="524" w:hanging="12"/>
              <w:rPr>
                <w:sz w:val="28"/>
              </w:rPr>
            </w:pPr>
            <w:r>
              <w:rPr>
                <w:sz w:val="28"/>
              </w:rPr>
              <w:t>Өткен жылы</w:t>
            </w:r>
          </w:p>
        </w:tc>
      </w:tr>
      <w:tr w:rsidR="00672042">
        <w:trPr>
          <w:trHeight w:val="321"/>
        </w:trPr>
        <w:tc>
          <w:tcPr>
            <w:tcW w:w="4500" w:type="dxa"/>
          </w:tcPr>
          <w:p w:rsidR="00672042" w:rsidRDefault="00EE4BDF">
            <w:pPr>
              <w:pStyle w:val="TableParagraph"/>
              <w:spacing w:line="301" w:lineRule="exact"/>
              <w:ind w:left="7"/>
              <w:jc w:val="center"/>
              <w:rPr>
                <w:sz w:val="28"/>
              </w:rPr>
            </w:pPr>
            <w:r>
              <w:rPr>
                <w:w w:val="99"/>
                <w:sz w:val="28"/>
              </w:rPr>
              <w:t>1</w:t>
            </w:r>
          </w:p>
        </w:tc>
        <w:tc>
          <w:tcPr>
            <w:tcW w:w="1792" w:type="dxa"/>
          </w:tcPr>
          <w:p w:rsidR="00672042" w:rsidRDefault="00EE4BDF">
            <w:pPr>
              <w:pStyle w:val="TableParagraph"/>
              <w:spacing w:line="301" w:lineRule="exact"/>
              <w:ind w:left="8"/>
              <w:jc w:val="center"/>
              <w:rPr>
                <w:sz w:val="28"/>
              </w:rPr>
            </w:pPr>
            <w:r>
              <w:rPr>
                <w:w w:val="99"/>
                <w:sz w:val="28"/>
              </w:rPr>
              <w:t>2</w:t>
            </w:r>
          </w:p>
        </w:tc>
        <w:tc>
          <w:tcPr>
            <w:tcW w:w="1412" w:type="dxa"/>
          </w:tcPr>
          <w:p w:rsidR="00672042" w:rsidRDefault="00EE4BDF">
            <w:pPr>
              <w:pStyle w:val="TableParagraph"/>
              <w:spacing w:line="301" w:lineRule="exact"/>
              <w:ind w:left="6"/>
              <w:jc w:val="center"/>
              <w:rPr>
                <w:sz w:val="28"/>
              </w:rPr>
            </w:pPr>
            <w:r>
              <w:rPr>
                <w:w w:val="99"/>
                <w:sz w:val="28"/>
              </w:rPr>
              <w:t>3</w:t>
            </w:r>
          </w:p>
        </w:tc>
        <w:tc>
          <w:tcPr>
            <w:tcW w:w="1839" w:type="dxa"/>
          </w:tcPr>
          <w:p w:rsidR="00672042" w:rsidRDefault="00EE4BDF">
            <w:pPr>
              <w:pStyle w:val="TableParagraph"/>
              <w:spacing w:line="301" w:lineRule="exact"/>
              <w:ind w:left="4"/>
              <w:jc w:val="center"/>
              <w:rPr>
                <w:sz w:val="28"/>
              </w:rPr>
            </w:pPr>
            <w:r>
              <w:rPr>
                <w:w w:val="99"/>
                <w:sz w:val="28"/>
              </w:rPr>
              <w:t>4</w:t>
            </w:r>
          </w:p>
        </w:tc>
      </w:tr>
      <w:tr w:rsidR="00672042">
        <w:trPr>
          <w:trHeight w:val="322"/>
        </w:trPr>
        <w:tc>
          <w:tcPr>
            <w:tcW w:w="4500" w:type="dxa"/>
          </w:tcPr>
          <w:p w:rsidR="00672042" w:rsidRDefault="00EE4BDF">
            <w:pPr>
              <w:pStyle w:val="TableParagraph"/>
              <w:spacing w:line="302" w:lineRule="exact"/>
              <w:ind w:left="107"/>
              <w:rPr>
                <w:sz w:val="28"/>
              </w:rPr>
            </w:pPr>
            <w:r>
              <w:rPr>
                <w:sz w:val="28"/>
              </w:rPr>
              <w:t>Кірістер</w:t>
            </w:r>
          </w:p>
        </w:tc>
        <w:tc>
          <w:tcPr>
            <w:tcW w:w="1792" w:type="dxa"/>
          </w:tcPr>
          <w:p w:rsidR="00672042" w:rsidRDefault="00EE4BDF">
            <w:pPr>
              <w:pStyle w:val="TableParagraph"/>
              <w:spacing w:line="302" w:lineRule="exact"/>
              <w:ind w:left="8"/>
              <w:jc w:val="center"/>
              <w:rPr>
                <w:sz w:val="28"/>
              </w:rPr>
            </w:pPr>
            <w:r>
              <w:rPr>
                <w:w w:val="99"/>
                <w:sz w:val="28"/>
              </w:rPr>
              <w:t>1</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Қаржылық жалдаудан кірістер</w:t>
            </w:r>
          </w:p>
        </w:tc>
        <w:tc>
          <w:tcPr>
            <w:tcW w:w="1792" w:type="dxa"/>
          </w:tcPr>
          <w:p w:rsidR="00672042" w:rsidRDefault="00EE4BDF">
            <w:pPr>
              <w:pStyle w:val="TableParagraph"/>
              <w:spacing w:line="302" w:lineRule="exact"/>
              <w:ind w:left="8"/>
              <w:jc w:val="center"/>
              <w:rPr>
                <w:sz w:val="28"/>
              </w:rPr>
            </w:pPr>
            <w:r>
              <w:rPr>
                <w:w w:val="99"/>
                <w:sz w:val="28"/>
              </w:rPr>
              <w:t>2</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Операциялық жалдаудан кірістер</w:t>
            </w:r>
          </w:p>
        </w:tc>
        <w:tc>
          <w:tcPr>
            <w:tcW w:w="1792" w:type="dxa"/>
          </w:tcPr>
          <w:p w:rsidR="00672042" w:rsidRDefault="00EE4BDF">
            <w:pPr>
              <w:pStyle w:val="TableParagraph"/>
              <w:spacing w:line="301" w:lineRule="exact"/>
              <w:ind w:left="8"/>
              <w:jc w:val="center"/>
              <w:rPr>
                <w:sz w:val="28"/>
              </w:rPr>
            </w:pPr>
            <w:r>
              <w:rPr>
                <w:w w:val="99"/>
                <w:sz w:val="28"/>
              </w:rPr>
              <w:t>3</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18" w:lineRule="exact"/>
              <w:ind w:left="107"/>
              <w:rPr>
                <w:sz w:val="28"/>
              </w:rPr>
            </w:pPr>
            <w:r>
              <w:rPr>
                <w:sz w:val="28"/>
              </w:rPr>
              <w:t>Инвестициялық жоба бойынша</w:t>
            </w:r>
          </w:p>
          <w:p w:rsidR="00672042" w:rsidRDefault="00EE4BDF">
            <w:pPr>
              <w:pStyle w:val="TableParagraph"/>
              <w:spacing w:before="1" w:line="305" w:lineRule="exact"/>
              <w:ind w:left="107"/>
              <w:rPr>
                <w:sz w:val="28"/>
              </w:rPr>
            </w:pPr>
            <w:r>
              <w:rPr>
                <w:sz w:val="28"/>
              </w:rPr>
              <w:t>кірістер</w:t>
            </w:r>
          </w:p>
        </w:tc>
        <w:tc>
          <w:tcPr>
            <w:tcW w:w="1792" w:type="dxa"/>
          </w:tcPr>
          <w:p w:rsidR="00672042" w:rsidRDefault="00EE4BDF">
            <w:pPr>
              <w:pStyle w:val="TableParagraph"/>
              <w:spacing w:before="157"/>
              <w:ind w:left="8"/>
              <w:jc w:val="center"/>
              <w:rPr>
                <w:sz w:val="28"/>
              </w:rPr>
            </w:pPr>
            <w:r>
              <w:rPr>
                <w:w w:val="99"/>
                <w:sz w:val="28"/>
              </w:rPr>
              <w:t>4</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22" w:lineRule="exact"/>
              <w:ind w:left="107"/>
              <w:rPr>
                <w:sz w:val="28"/>
              </w:rPr>
            </w:pPr>
            <w:r>
              <w:rPr>
                <w:sz w:val="28"/>
              </w:rPr>
              <w:t>акциялар бойынша дивидендтер түрінде</w:t>
            </w:r>
          </w:p>
        </w:tc>
        <w:tc>
          <w:tcPr>
            <w:tcW w:w="1792" w:type="dxa"/>
          </w:tcPr>
          <w:p w:rsidR="00672042" w:rsidRDefault="00EE4BDF">
            <w:pPr>
              <w:pStyle w:val="TableParagraph"/>
              <w:spacing w:before="157"/>
              <w:ind w:left="8"/>
              <w:jc w:val="center"/>
              <w:rPr>
                <w:sz w:val="28"/>
              </w:rPr>
            </w:pPr>
            <w:r>
              <w:rPr>
                <w:w w:val="99"/>
                <w:sz w:val="28"/>
              </w:rPr>
              <w:t>5</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Басқа да кірістер (түсімдер)</w:t>
            </w:r>
          </w:p>
        </w:tc>
        <w:tc>
          <w:tcPr>
            <w:tcW w:w="1792" w:type="dxa"/>
          </w:tcPr>
          <w:p w:rsidR="00672042" w:rsidRDefault="00EE4BDF">
            <w:pPr>
              <w:pStyle w:val="TableParagraph"/>
              <w:spacing w:line="302" w:lineRule="exact"/>
              <w:ind w:left="8"/>
              <w:jc w:val="center"/>
              <w:rPr>
                <w:sz w:val="28"/>
              </w:rPr>
            </w:pPr>
            <w:r>
              <w:rPr>
                <w:w w:val="99"/>
                <w:sz w:val="28"/>
              </w:rPr>
              <w:t>6</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Кірістердің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Шығыстар</w:t>
            </w:r>
          </w:p>
        </w:tc>
        <w:tc>
          <w:tcPr>
            <w:tcW w:w="1792" w:type="dxa"/>
          </w:tcPr>
          <w:p w:rsidR="00672042" w:rsidRDefault="00EE4BDF">
            <w:pPr>
              <w:pStyle w:val="TableParagraph"/>
              <w:spacing w:line="302" w:lineRule="exact"/>
              <w:ind w:left="8"/>
              <w:jc w:val="center"/>
              <w:rPr>
                <w:sz w:val="28"/>
              </w:rPr>
            </w:pPr>
            <w:r>
              <w:rPr>
                <w:w w:val="99"/>
                <w:sz w:val="28"/>
              </w:rPr>
              <w:t>7</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965"/>
        </w:trPr>
        <w:tc>
          <w:tcPr>
            <w:tcW w:w="4500" w:type="dxa"/>
          </w:tcPr>
          <w:p w:rsidR="00672042" w:rsidRDefault="00EE4BDF">
            <w:pPr>
              <w:pStyle w:val="TableParagraph"/>
              <w:spacing w:line="322" w:lineRule="exact"/>
              <w:ind w:left="107" w:right="1138"/>
              <w:rPr>
                <w:sz w:val="28"/>
              </w:rPr>
            </w:pPr>
            <w:r>
              <w:rPr>
                <w:sz w:val="28"/>
              </w:rPr>
              <w:t>Исламдық бағалы қағаздар бойынша кірістер төлеуге байланысты шығыстар</w:t>
            </w:r>
          </w:p>
        </w:tc>
        <w:tc>
          <w:tcPr>
            <w:tcW w:w="1792" w:type="dxa"/>
          </w:tcPr>
          <w:p w:rsidR="00672042" w:rsidRDefault="00672042">
            <w:pPr>
              <w:pStyle w:val="TableParagraph"/>
              <w:spacing w:before="7"/>
              <w:rPr>
                <w:sz w:val="27"/>
              </w:rPr>
            </w:pPr>
          </w:p>
          <w:p w:rsidR="00672042" w:rsidRDefault="00EE4BDF">
            <w:pPr>
              <w:pStyle w:val="TableParagraph"/>
              <w:ind w:left="8"/>
              <w:jc w:val="center"/>
              <w:rPr>
                <w:sz w:val="28"/>
              </w:rPr>
            </w:pPr>
            <w:r>
              <w:rPr>
                <w:w w:val="99"/>
                <w:sz w:val="28"/>
              </w:rPr>
              <w:t>8</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3"/>
        </w:trPr>
        <w:tc>
          <w:tcPr>
            <w:tcW w:w="4500" w:type="dxa"/>
          </w:tcPr>
          <w:p w:rsidR="00672042" w:rsidRDefault="00EE4BDF">
            <w:pPr>
              <w:pStyle w:val="TableParagraph"/>
              <w:spacing w:line="318" w:lineRule="exact"/>
              <w:ind w:left="107"/>
              <w:rPr>
                <w:sz w:val="28"/>
              </w:rPr>
            </w:pPr>
            <w:r>
              <w:rPr>
                <w:sz w:val="28"/>
              </w:rPr>
              <w:t>исламдық жалдау сертификаттары</w:t>
            </w:r>
          </w:p>
          <w:p w:rsidR="00672042" w:rsidRDefault="00EE4BDF">
            <w:pPr>
              <w:pStyle w:val="TableParagraph"/>
              <w:spacing w:before="1" w:line="305" w:lineRule="exact"/>
              <w:ind w:left="107"/>
              <w:rPr>
                <w:sz w:val="28"/>
              </w:rPr>
            </w:pPr>
            <w:r>
              <w:rPr>
                <w:sz w:val="28"/>
              </w:rPr>
              <w:t>бойынша</w:t>
            </w:r>
          </w:p>
        </w:tc>
        <w:tc>
          <w:tcPr>
            <w:tcW w:w="1792" w:type="dxa"/>
          </w:tcPr>
          <w:p w:rsidR="00672042" w:rsidRDefault="00EE4BDF">
            <w:pPr>
              <w:pStyle w:val="TableParagraph"/>
              <w:spacing w:before="157"/>
              <w:ind w:left="8"/>
              <w:jc w:val="center"/>
              <w:rPr>
                <w:sz w:val="28"/>
              </w:rPr>
            </w:pPr>
            <w:r>
              <w:rPr>
                <w:w w:val="99"/>
                <w:sz w:val="28"/>
              </w:rPr>
              <w:t>9</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3"/>
        </w:trPr>
        <w:tc>
          <w:tcPr>
            <w:tcW w:w="4500" w:type="dxa"/>
          </w:tcPr>
          <w:p w:rsidR="00672042" w:rsidRDefault="00EE4BDF">
            <w:pPr>
              <w:pStyle w:val="TableParagraph"/>
              <w:spacing w:line="318" w:lineRule="exact"/>
              <w:ind w:left="107"/>
              <w:rPr>
                <w:sz w:val="28"/>
              </w:rPr>
            </w:pPr>
            <w:r>
              <w:rPr>
                <w:sz w:val="28"/>
              </w:rPr>
              <w:t>исламдық қатысу сертификаттары</w:t>
            </w:r>
          </w:p>
          <w:p w:rsidR="00672042" w:rsidRDefault="00EE4BDF">
            <w:pPr>
              <w:pStyle w:val="TableParagraph"/>
              <w:spacing w:before="1" w:line="305" w:lineRule="exact"/>
              <w:ind w:left="107"/>
              <w:rPr>
                <w:sz w:val="28"/>
              </w:rPr>
            </w:pPr>
            <w:r>
              <w:rPr>
                <w:sz w:val="28"/>
              </w:rPr>
              <w:t>бойынша</w:t>
            </w:r>
          </w:p>
        </w:tc>
        <w:tc>
          <w:tcPr>
            <w:tcW w:w="1792" w:type="dxa"/>
          </w:tcPr>
          <w:p w:rsidR="00672042" w:rsidRDefault="00EE4BDF">
            <w:pPr>
              <w:pStyle w:val="TableParagraph"/>
              <w:spacing w:before="157"/>
              <w:ind w:left="394" w:right="387"/>
              <w:jc w:val="center"/>
              <w:rPr>
                <w:sz w:val="28"/>
              </w:rPr>
            </w:pPr>
            <w:r>
              <w:rPr>
                <w:sz w:val="28"/>
              </w:rPr>
              <w:t>10</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Комиссиялық сыйақылар</w:t>
            </w:r>
          </w:p>
        </w:tc>
        <w:tc>
          <w:tcPr>
            <w:tcW w:w="1792" w:type="dxa"/>
          </w:tcPr>
          <w:p w:rsidR="00672042" w:rsidRDefault="00EE4BDF">
            <w:pPr>
              <w:pStyle w:val="TableParagraph"/>
              <w:spacing w:line="302" w:lineRule="exact"/>
              <w:ind w:left="394" w:right="387"/>
              <w:jc w:val="center"/>
              <w:rPr>
                <w:sz w:val="28"/>
              </w:rPr>
            </w:pPr>
            <w:r>
              <w:rPr>
                <w:sz w:val="28"/>
              </w:rPr>
              <w:t>11</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Операциялық шығыстар</w:t>
            </w:r>
          </w:p>
        </w:tc>
        <w:tc>
          <w:tcPr>
            <w:tcW w:w="1792" w:type="dxa"/>
          </w:tcPr>
          <w:p w:rsidR="00672042" w:rsidRDefault="00EE4BDF">
            <w:pPr>
              <w:pStyle w:val="TableParagraph"/>
              <w:spacing w:line="302" w:lineRule="exact"/>
              <w:ind w:left="394" w:right="387"/>
              <w:jc w:val="center"/>
              <w:rPr>
                <w:sz w:val="28"/>
              </w:rPr>
            </w:pPr>
            <w:r>
              <w:rPr>
                <w:sz w:val="28"/>
              </w:rPr>
              <w:t>12</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18" w:lineRule="exact"/>
              <w:ind w:left="107"/>
              <w:rPr>
                <w:sz w:val="28"/>
              </w:rPr>
            </w:pPr>
            <w:r>
              <w:rPr>
                <w:sz w:val="28"/>
              </w:rPr>
              <w:t>амортизациялық аударымдар жəне</w:t>
            </w:r>
          </w:p>
          <w:p w:rsidR="00672042" w:rsidRDefault="00EE4BDF">
            <w:pPr>
              <w:pStyle w:val="TableParagraph"/>
              <w:spacing w:before="1" w:line="305" w:lineRule="exact"/>
              <w:ind w:left="107"/>
              <w:rPr>
                <w:sz w:val="28"/>
              </w:rPr>
            </w:pPr>
            <w:r>
              <w:rPr>
                <w:sz w:val="28"/>
              </w:rPr>
              <w:t>тозу</w:t>
            </w:r>
          </w:p>
        </w:tc>
        <w:tc>
          <w:tcPr>
            <w:tcW w:w="1792" w:type="dxa"/>
          </w:tcPr>
          <w:p w:rsidR="00672042" w:rsidRDefault="00EE4BDF">
            <w:pPr>
              <w:pStyle w:val="TableParagraph"/>
              <w:spacing w:before="157"/>
              <w:ind w:left="394" w:right="387"/>
              <w:jc w:val="center"/>
              <w:rPr>
                <w:sz w:val="28"/>
              </w:rPr>
            </w:pPr>
            <w:r>
              <w:rPr>
                <w:sz w:val="28"/>
              </w:rPr>
              <w:t>13</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965"/>
        </w:trPr>
        <w:tc>
          <w:tcPr>
            <w:tcW w:w="4500" w:type="dxa"/>
          </w:tcPr>
          <w:p w:rsidR="00672042" w:rsidRDefault="00EE4BDF">
            <w:pPr>
              <w:pStyle w:val="TableParagraph"/>
              <w:spacing w:line="318" w:lineRule="exact"/>
              <w:ind w:left="107"/>
              <w:rPr>
                <w:sz w:val="28"/>
              </w:rPr>
            </w:pPr>
            <w:r>
              <w:rPr>
                <w:sz w:val="28"/>
              </w:rPr>
              <w:t>ағымдағы салықтар жəне бюджетке</w:t>
            </w:r>
          </w:p>
          <w:p w:rsidR="00672042" w:rsidRDefault="00EE4BDF">
            <w:pPr>
              <w:pStyle w:val="TableParagraph"/>
              <w:spacing w:before="4" w:line="322" w:lineRule="exact"/>
              <w:ind w:left="107" w:right="1090"/>
              <w:rPr>
                <w:sz w:val="28"/>
              </w:rPr>
            </w:pPr>
            <w:r>
              <w:rPr>
                <w:sz w:val="28"/>
              </w:rPr>
              <w:t>төленетін басқа да міндетті төлемдер</w:t>
            </w:r>
          </w:p>
        </w:tc>
        <w:tc>
          <w:tcPr>
            <w:tcW w:w="1792" w:type="dxa"/>
          </w:tcPr>
          <w:p w:rsidR="00672042" w:rsidRDefault="00672042">
            <w:pPr>
              <w:pStyle w:val="TableParagraph"/>
              <w:spacing w:before="7"/>
              <w:rPr>
                <w:sz w:val="27"/>
              </w:rPr>
            </w:pPr>
          </w:p>
          <w:p w:rsidR="00672042" w:rsidRDefault="00EE4BDF">
            <w:pPr>
              <w:pStyle w:val="TableParagraph"/>
              <w:ind w:left="394" w:right="387"/>
              <w:jc w:val="center"/>
              <w:rPr>
                <w:sz w:val="28"/>
              </w:rPr>
            </w:pPr>
            <w:r>
              <w:rPr>
                <w:sz w:val="28"/>
              </w:rPr>
              <w:t>14</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1"/>
        </w:trPr>
        <w:tc>
          <w:tcPr>
            <w:tcW w:w="4500" w:type="dxa"/>
          </w:tcPr>
          <w:p w:rsidR="00672042" w:rsidRDefault="00EE4BDF">
            <w:pPr>
              <w:pStyle w:val="TableParagraph"/>
              <w:spacing w:line="302" w:lineRule="exact"/>
              <w:ind w:left="107"/>
              <w:rPr>
                <w:sz w:val="28"/>
              </w:rPr>
            </w:pPr>
            <w:r>
              <w:rPr>
                <w:sz w:val="28"/>
              </w:rPr>
              <w:t>Басқа да шығыстар</w:t>
            </w:r>
          </w:p>
        </w:tc>
        <w:tc>
          <w:tcPr>
            <w:tcW w:w="1792" w:type="dxa"/>
          </w:tcPr>
          <w:p w:rsidR="00672042" w:rsidRDefault="00EE4BDF">
            <w:pPr>
              <w:pStyle w:val="TableParagraph"/>
              <w:spacing w:line="302" w:lineRule="exact"/>
              <w:ind w:left="394" w:right="387"/>
              <w:jc w:val="center"/>
              <w:rPr>
                <w:sz w:val="28"/>
              </w:rPr>
            </w:pPr>
            <w:r>
              <w:rPr>
                <w:sz w:val="28"/>
              </w:rPr>
              <w:t>15</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Шығыстардың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5"/>
        </w:trPr>
        <w:tc>
          <w:tcPr>
            <w:tcW w:w="4500" w:type="dxa"/>
          </w:tcPr>
          <w:p w:rsidR="00672042" w:rsidRDefault="00EE4BDF">
            <w:pPr>
              <w:pStyle w:val="TableParagraph"/>
              <w:spacing w:line="318" w:lineRule="exact"/>
              <w:ind w:left="107"/>
              <w:rPr>
                <w:sz w:val="28"/>
              </w:rPr>
            </w:pPr>
            <w:r>
              <w:rPr>
                <w:sz w:val="28"/>
              </w:rPr>
              <w:t>Резервтік қорды құрғанға дейінгі</w:t>
            </w:r>
          </w:p>
          <w:p w:rsidR="00672042" w:rsidRDefault="00EE4BDF">
            <w:pPr>
              <w:pStyle w:val="TableParagraph"/>
              <w:spacing w:before="1" w:line="306" w:lineRule="exact"/>
              <w:ind w:left="107"/>
              <w:rPr>
                <w:sz w:val="28"/>
              </w:rPr>
            </w:pPr>
            <w:r>
              <w:rPr>
                <w:sz w:val="28"/>
              </w:rPr>
              <w:t>таза пайда</w:t>
            </w:r>
          </w:p>
        </w:tc>
        <w:tc>
          <w:tcPr>
            <w:tcW w:w="1792" w:type="dxa"/>
          </w:tcPr>
          <w:p w:rsidR="00672042" w:rsidRDefault="00672042">
            <w:pPr>
              <w:pStyle w:val="TableParagraph"/>
              <w:rPr>
                <w:sz w:val="26"/>
              </w:rPr>
            </w:pP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bl>
    <w:p w:rsidR="00672042" w:rsidRDefault="00672042">
      <w:pPr>
        <w:rPr>
          <w:sz w:val="26"/>
        </w:rPr>
        <w:sectPr w:rsidR="00672042">
          <w:pgSz w:w="11900" w:h="16840"/>
          <w:pgMar w:top="1320" w:right="740" w:bottom="280" w:left="1300" w:header="717" w:footer="0" w:gutter="0"/>
          <w:cols w:space="720"/>
        </w:sectPr>
      </w:pPr>
    </w:p>
    <w:p w:rsidR="00672042" w:rsidRDefault="00672042">
      <w:pPr>
        <w:pStyle w:val="a3"/>
        <w:ind w:left="0"/>
        <w:rPr>
          <w:sz w:val="7"/>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321"/>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966"/>
        </w:trPr>
        <w:tc>
          <w:tcPr>
            <w:tcW w:w="4500" w:type="dxa"/>
          </w:tcPr>
          <w:p w:rsidR="00672042" w:rsidRDefault="00EE4BDF">
            <w:pPr>
              <w:pStyle w:val="TableParagraph"/>
              <w:spacing w:line="318" w:lineRule="exact"/>
              <w:ind w:left="107"/>
              <w:rPr>
                <w:sz w:val="28"/>
              </w:rPr>
            </w:pPr>
            <w:r>
              <w:rPr>
                <w:sz w:val="28"/>
              </w:rPr>
              <w:t>Резервтік қорды қалыптастыру</w:t>
            </w:r>
          </w:p>
          <w:p w:rsidR="00672042" w:rsidRDefault="00EE4BDF">
            <w:pPr>
              <w:pStyle w:val="TableParagraph"/>
              <w:spacing w:before="4" w:line="322" w:lineRule="exact"/>
              <w:ind w:left="107" w:right="1034"/>
              <w:rPr>
                <w:sz w:val="28"/>
              </w:rPr>
            </w:pPr>
            <w:r>
              <w:rPr>
                <w:sz w:val="28"/>
              </w:rPr>
              <w:t>(қалпына келтіру) бойынша шығыстар</w:t>
            </w:r>
          </w:p>
        </w:tc>
        <w:tc>
          <w:tcPr>
            <w:tcW w:w="1792" w:type="dxa"/>
          </w:tcPr>
          <w:p w:rsidR="00672042" w:rsidRDefault="00672042">
            <w:pPr>
              <w:pStyle w:val="TableParagraph"/>
              <w:spacing w:before="7"/>
              <w:rPr>
                <w:sz w:val="27"/>
              </w:rPr>
            </w:pPr>
          </w:p>
          <w:p w:rsidR="00672042" w:rsidRDefault="00EE4BDF">
            <w:pPr>
              <w:pStyle w:val="TableParagraph"/>
              <w:ind w:left="394" w:right="387"/>
              <w:jc w:val="center"/>
              <w:rPr>
                <w:sz w:val="28"/>
              </w:rPr>
            </w:pPr>
            <w:r>
              <w:rPr>
                <w:sz w:val="28"/>
              </w:rPr>
              <w:t>16</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1"/>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Таза пайда (шығын)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bl>
    <w:p w:rsidR="00672042" w:rsidRDefault="00672042">
      <w:pPr>
        <w:pStyle w:val="a3"/>
        <w:spacing w:before="10"/>
        <w:ind w:left="0"/>
      </w:pPr>
    </w:p>
    <w:tbl>
      <w:tblPr>
        <w:tblStyle w:val="TableNormal"/>
        <w:tblW w:w="0" w:type="auto"/>
        <w:tblInd w:w="793" w:type="dxa"/>
        <w:tblLayout w:type="fixed"/>
        <w:tblLook w:val="01E0" w:firstRow="1" w:lastRow="1" w:firstColumn="1" w:lastColumn="1" w:noHBand="0" w:noVBand="0"/>
      </w:tblPr>
      <w:tblGrid>
        <w:gridCol w:w="2428"/>
        <w:gridCol w:w="2836"/>
        <w:gridCol w:w="772"/>
        <w:gridCol w:w="2860"/>
      </w:tblGrid>
      <w:tr w:rsidR="00672042">
        <w:trPr>
          <w:trHeight w:val="315"/>
        </w:trPr>
        <w:tc>
          <w:tcPr>
            <w:tcW w:w="2428" w:type="dxa"/>
          </w:tcPr>
          <w:p w:rsidR="00672042" w:rsidRDefault="00EE4BDF">
            <w:pPr>
              <w:pStyle w:val="TableParagraph"/>
              <w:spacing w:line="296" w:lineRule="exact"/>
              <w:ind w:left="50"/>
              <w:rPr>
                <w:sz w:val="28"/>
              </w:rPr>
            </w:pPr>
            <w:r>
              <w:rPr>
                <w:sz w:val="28"/>
              </w:rPr>
              <w:t>Бірінші басшы</w:t>
            </w:r>
          </w:p>
        </w:tc>
        <w:tc>
          <w:tcPr>
            <w:tcW w:w="2836" w:type="dxa"/>
          </w:tcPr>
          <w:p w:rsidR="00672042" w:rsidRDefault="00EE4BDF">
            <w:pPr>
              <w:pStyle w:val="TableParagraph"/>
              <w:tabs>
                <w:tab w:val="left" w:pos="2101"/>
              </w:tabs>
              <w:spacing w:line="296"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296" w:lineRule="exact"/>
              <w:ind w:left="120"/>
              <w:rPr>
                <w:sz w:val="28"/>
              </w:rPr>
            </w:pPr>
            <w:r>
              <w:rPr>
                <w:sz w:val="28"/>
              </w:rPr>
              <w:t>күні</w:t>
            </w:r>
          </w:p>
        </w:tc>
        <w:tc>
          <w:tcPr>
            <w:tcW w:w="2860" w:type="dxa"/>
          </w:tcPr>
          <w:p w:rsidR="00672042" w:rsidRDefault="00EE4BDF">
            <w:pPr>
              <w:pStyle w:val="TableParagraph"/>
              <w:tabs>
                <w:tab w:val="left" w:pos="2660"/>
              </w:tabs>
              <w:spacing w:line="296" w:lineRule="exact"/>
              <w:ind w:right="46"/>
              <w:jc w:val="right"/>
              <w:rPr>
                <w:sz w:val="28"/>
              </w:rPr>
            </w:pPr>
            <w:r>
              <w:rPr>
                <w:w w:val="99"/>
                <w:sz w:val="28"/>
                <w:u w:val="single"/>
              </w:rPr>
              <w:t xml:space="preserve"> </w:t>
            </w:r>
            <w:r>
              <w:rPr>
                <w:sz w:val="28"/>
                <w:u w:val="single"/>
              </w:rPr>
              <w:tab/>
            </w:r>
          </w:p>
        </w:tc>
      </w:tr>
      <w:tr w:rsidR="00672042">
        <w:trPr>
          <w:trHeight w:val="321"/>
        </w:trPr>
        <w:tc>
          <w:tcPr>
            <w:tcW w:w="2428" w:type="dxa"/>
          </w:tcPr>
          <w:p w:rsidR="00672042" w:rsidRDefault="00EE4BDF">
            <w:pPr>
              <w:pStyle w:val="TableParagraph"/>
              <w:spacing w:line="302" w:lineRule="exact"/>
              <w:ind w:left="50"/>
              <w:rPr>
                <w:sz w:val="28"/>
              </w:rPr>
            </w:pPr>
            <w:r>
              <w:rPr>
                <w:sz w:val="28"/>
              </w:rPr>
              <w:t>Бас бухгалтер</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302" w:lineRule="exact"/>
              <w:ind w:left="120"/>
              <w:rPr>
                <w:sz w:val="28"/>
              </w:rPr>
            </w:pPr>
            <w:r>
              <w:rPr>
                <w:sz w:val="28"/>
              </w:rPr>
              <w:t>күні</w:t>
            </w:r>
          </w:p>
        </w:tc>
        <w:tc>
          <w:tcPr>
            <w:tcW w:w="2860" w:type="dxa"/>
          </w:tcPr>
          <w:p w:rsidR="00672042" w:rsidRDefault="00EE4BDF">
            <w:pPr>
              <w:pStyle w:val="TableParagraph"/>
              <w:tabs>
                <w:tab w:val="left" w:pos="2660"/>
              </w:tabs>
              <w:spacing w:line="302" w:lineRule="exact"/>
              <w:ind w:right="46"/>
              <w:jc w:val="right"/>
              <w:rPr>
                <w:sz w:val="28"/>
              </w:rPr>
            </w:pPr>
            <w:r>
              <w:rPr>
                <w:w w:val="99"/>
                <w:sz w:val="28"/>
                <w:u w:val="single"/>
              </w:rPr>
              <w:t xml:space="preserve"> </w:t>
            </w:r>
            <w:r>
              <w:rPr>
                <w:sz w:val="28"/>
                <w:u w:val="single"/>
              </w:rPr>
              <w:tab/>
            </w:r>
          </w:p>
        </w:tc>
      </w:tr>
      <w:tr w:rsidR="00672042">
        <w:trPr>
          <w:trHeight w:val="321"/>
        </w:trPr>
        <w:tc>
          <w:tcPr>
            <w:tcW w:w="2428" w:type="dxa"/>
          </w:tcPr>
          <w:p w:rsidR="00672042" w:rsidRDefault="00EE4BDF">
            <w:pPr>
              <w:pStyle w:val="TableParagraph"/>
              <w:spacing w:line="302" w:lineRule="exact"/>
              <w:ind w:left="50"/>
              <w:rPr>
                <w:sz w:val="28"/>
              </w:rPr>
            </w:pPr>
            <w:r>
              <w:rPr>
                <w:sz w:val="28"/>
              </w:rPr>
              <w:t>Орындаушы</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302" w:lineRule="exact"/>
              <w:ind w:left="120"/>
              <w:rPr>
                <w:sz w:val="28"/>
              </w:rPr>
            </w:pPr>
            <w:r>
              <w:rPr>
                <w:sz w:val="28"/>
              </w:rPr>
              <w:t>күні</w:t>
            </w:r>
          </w:p>
        </w:tc>
        <w:tc>
          <w:tcPr>
            <w:tcW w:w="2860" w:type="dxa"/>
          </w:tcPr>
          <w:p w:rsidR="00672042" w:rsidRDefault="00EE4BDF">
            <w:pPr>
              <w:pStyle w:val="TableParagraph"/>
              <w:tabs>
                <w:tab w:val="left" w:pos="2660"/>
              </w:tabs>
              <w:spacing w:line="302" w:lineRule="exact"/>
              <w:ind w:right="46"/>
              <w:jc w:val="right"/>
              <w:rPr>
                <w:sz w:val="28"/>
              </w:rPr>
            </w:pPr>
            <w:r>
              <w:rPr>
                <w:w w:val="99"/>
                <w:sz w:val="28"/>
                <w:u w:val="single"/>
              </w:rPr>
              <w:t xml:space="preserve"> </w:t>
            </w:r>
            <w:r>
              <w:rPr>
                <w:sz w:val="28"/>
                <w:u w:val="single"/>
              </w:rPr>
              <w:tab/>
            </w:r>
          </w:p>
        </w:tc>
      </w:tr>
      <w:tr w:rsidR="00672042">
        <w:trPr>
          <w:trHeight w:val="322"/>
        </w:trPr>
        <w:tc>
          <w:tcPr>
            <w:tcW w:w="2428" w:type="dxa"/>
          </w:tcPr>
          <w:p w:rsidR="00672042" w:rsidRDefault="00EE4BDF">
            <w:pPr>
              <w:pStyle w:val="TableParagraph"/>
              <w:spacing w:line="302" w:lineRule="exact"/>
              <w:ind w:left="50"/>
              <w:rPr>
                <w:sz w:val="28"/>
              </w:rPr>
            </w:pPr>
            <w:r>
              <w:rPr>
                <w:sz w:val="28"/>
              </w:rPr>
              <w:t>Телефон</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302" w:lineRule="exact"/>
              <w:ind w:left="120"/>
              <w:rPr>
                <w:sz w:val="28"/>
              </w:rPr>
            </w:pPr>
            <w:r>
              <w:rPr>
                <w:sz w:val="28"/>
              </w:rPr>
              <w:t>күні</w:t>
            </w:r>
          </w:p>
        </w:tc>
        <w:tc>
          <w:tcPr>
            <w:tcW w:w="2860" w:type="dxa"/>
          </w:tcPr>
          <w:p w:rsidR="00672042" w:rsidRDefault="00EE4BDF">
            <w:pPr>
              <w:pStyle w:val="TableParagraph"/>
              <w:tabs>
                <w:tab w:val="left" w:pos="2660"/>
              </w:tabs>
              <w:spacing w:line="302" w:lineRule="exact"/>
              <w:ind w:right="46"/>
              <w:jc w:val="right"/>
              <w:rPr>
                <w:sz w:val="28"/>
              </w:rPr>
            </w:pPr>
            <w:r>
              <w:rPr>
                <w:w w:val="99"/>
                <w:sz w:val="28"/>
                <w:u w:val="single"/>
              </w:rPr>
              <w:t xml:space="preserve"> </w:t>
            </w:r>
            <w:r>
              <w:rPr>
                <w:sz w:val="28"/>
                <w:u w:val="single"/>
              </w:rPr>
              <w:tab/>
            </w:r>
          </w:p>
        </w:tc>
      </w:tr>
      <w:tr w:rsidR="00672042">
        <w:trPr>
          <w:trHeight w:val="316"/>
        </w:trPr>
        <w:tc>
          <w:tcPr>
            <w:tcW w:w="2428" w:type="dxa"/>
          </w:tcPr>
          <w:p w:rsidR="00672042" w:rsidRDefault="00EE4BDF">
            <w:pPr>
              <w:pStyle w:val="TableParagraph"/>
              <w:spacing w:line="296" w:lineRule="exact"/>
              <w:ind w:left="50"/>
              <w:rPr>
                <w:sz w:val="28"/>
              </w:rPr>
            </w:pPr>
            <w:r>
              <w:rPr>
                <w:sz w:val="28"/>
              </w:rPr>
              <w:t>Мөр орны».</w:t>
            </w:r>
          </w:p>
        </w:tc>
        <w:tc>
          <w:tcPr>
            <w:tcW w:w="2836" w:type="dxa"/>
          </w:tcPr>
          <w:p w:rsidR="00672042" w:rsidRDefault="00672042">
            <w:pPr>
              <w:pStyle w:val="TableParagraph"/>
              <w:rPr>
                <w:sz w:val="24"/>
              </w:rPr>
            </w:pPr>
          </w:p>
        </w:tc>
        <w:tc>
          <w:tcPr>
            <w:tcW w:w="772" w:type="dxa"/>
          </w:tcPr>
          <w:p w:rsidR="00672042" w:rsidRDefault="00672042">
            <w:pPr>
              <w:pStyle w:val="TableParagraph"/>
              <w:rPr>
                <w:sz w:val="24"/>
              </w:rPr>
            </w:pPr>
          </w:p>
        </w:tc>
        <w:tc>
          <w:tcPr>
            <w:tcW w:w="2860" w:type="dxa"/>
          </w:tcPr>
          <w:p w:rsidR="00672042" w:rsidRDefault="00672042">
            <w:pPr>
              <w:pStyle w:val="TableParagraph"/>
              <w:rPr>
                <w:sz w:val="24"/>
              </w:rPr>
            </w:pPr>
          </w:p>
        </w:tc>
      </w:tr>
    </w:tbl>
    <w:p w:rsidR="00672042" w:rsidRDefault="00EE4BDF">
      <w:pPr>
        <w:pStyle w:val="a4"/>
        <w:numPr>
          <w:ilvl w:val="0"/>
          <w:numId w:val="3"/>
        </w:numPr>
        <w:tabs>
          <w:tab w:val="left" w:pos="1124"/>
        </w:tabs>
        <w:ind w:right="101"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қаулысына (Нормативтік құқықтық актілерді мемлекеттік тіркеу тізілімінде № 5348 тіркелген) мынадай толықтырулар</w:t>
      </w:r>
      <w:r>
        <w:rPr>
          <w:spacing w:val="-9"/>
          <w:sz w:val="28"/>
        </w:rPr>
        <w:t xml:space="preserve"> </w:t>
      </w:r>
      <w:r>
        <w:rPr>
          <w:sz w:val="28"/>
        </w:rPr>
        <w:t>енгізілсін:</w:t>
      </w:r>
    </w:p>
    <w:p w:rsidR="00672042" w:rsidRDefault="00EE4BDF">
      <w:pPr>
        <w:pStyle w:val="a3"/>
        <w:ind w:right="102" w:firstLine="709"/>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672042" w:rsidRDefault="00EE4BDF">
      <w:pPr>
        <w:pStyle w:val="a3"/>
        <w:spacing w:line="322" w:lineRule="exact"/>
        <w:ind w:left="827"/>
      </w:pPr>
      <w:r>
        <w:t>1-бөлімде:</w:t>
      </w:r>
    </w:p>
    <w:p w:rsidR="00672042" w:rsidRDefault="00EE4BDF">
      <w:pPr>
        <w:pStyle w:val="a3"/>
        <w:ind w:right="101" w:firstLine="709"/>
        <w:jc w:val="right"/>
      </w:pPr>
      <w:r>
        <w:t>1-тармақ «арнайы қаржы компанияларының» деген сөздерден</w:t>
      </w:r>
      <w:r>
        <w:rPr>
          <w:spacing w:val="60"/>
        </w:rPr>
        <w:t xml:space="preserve"> </w:t>
      </w:r>
      <w:r>
        <w:t>кейін</w:t>
      </w:r>
      <w:r>
        <w:rPr>
          <w:spacing w:val="69"/>
        </w:rPr>
        <w:t xml:space="preserve"> </w:t>
      </w:r>
      <w:r>
        <w:t>«,</w:t>
      </w:r>
      <w:r>
        <w:rPr>
          <w:w w:val="99"/>
        </w:rPr>
        <w:t xml:space="preserve"> </w:t>
      </w:r>
      <w:r>
        <w:t>исламдық арнайы қаржы компанияларының» деген сөздермен толықтырылсын;</w:t>
      </w:r>
      <w:r>
        <w:rPr>
          <w:w w:val="99"/>
        </w:rPr>
        <w:t xml:space="preserve"> </w:t>
      </w:r>
      <w:r>
        <w:t>4-тармақтың 6-тармақшасы «Арнайы қаржы</w:t>
      </w:r>
      <w:r>
        <w:rPr>
          <w:spacing w:val="51"/>
        </w:rPr>
        <w:t xml:space="preserve"> </w:t>
      </w:r>
      <w:r>
        <w:t>компанияларының» деген</w:t>
      </w:r>
      <w:r>
        <w:rPr>
          <w:spacing w:val="-1"/>
          <w:w w:val="99"/>
        </w:rPr>
        <w:t xml:space="preserve"> </w:t>
      </w:r>
      <w:r>
        <w:t>сөздерден кейін «жəне исламдық арнайы қаржы компанияларының» деген</w:t>
      </w:r>
    </w:p>
    <w:p w:rsidR="00672042" w:rsidRDefault="00EE4BDF">
      <w:pPr>
        <w:pStyle w:val="a3"/>
        <w:ind w:left="827" w:right="6392" w:hanging="710"/>
      </w:pPr>
      <w:r>
        <w:t>сөздермен толықтырылсын; 2-бөлімде:</w:t>
      </w:r>
    </w:p>
    <w:p w:rsidR="00672042" w:rsidRDefault="00EE4BDF">
      <w:pPr>
        <w:pStyle w:val="a3"/>
        <w:spacing w:line="322" w:lineRule="exact"/>
        <w:ind w:left="827"/>
      </w:pPr>
      <w:r>
        <w:t>1-тарауда:</w:t>
      </w:r>
    </w:p>
    <w:p w:rsidR="00672042" w:rsidRDefault="00EE4BDF">
      <w:pPr>
        <w:pStyle w:val="a3"/>
        <w:spacing w:line="322" w:lineRule="exact"/>
        <w:ind w:left="827"/>
      </w:pPr>
      <w:r>
        <w:t>1270 84 шотынан кейін мынадай мазмұндағы шотпен толықтырылсын:</w:t>
      </w:r>
    </w:p>
    <w:p w:rsidR="00672042" w:rsidRDefault="00EE4BDF">
      <w:pPr>
        <w:pStyle w:val="a3"/>
        <w:ind w:left="827"/>
      </w:pPr>
      <w:r>
        <w:t>«1270 91 Мүлікті жалға беруден есептелген кірістер»;</w:t>
      </w:r>
    </w:p>
    <w:p w:rsidR="00672042" w:rsidRDefault="00EE4BDF">
      <w:pPr>
        <w:pStyle w:val="a3"/>
        <w:spacing w:before="1" w:line="322" w:lineRule="exact"/>
        <w:ind w:left="827"/>
      </w:pPr>
      <w:r>
        <w:t>1280 91 шотынан кейін мынадай мазмұндағы шоттармен толықтырылсын:</w:t>
      </w:r>
    </w:p>
    <w:p w:rsidR="00672042" w:rsidRDefault="00EE4BDF">
      <w:pPr>
        <w:pStyle w:val="a3"/>
        <w:spacing w:line="322" w:lineRule="exact"/>
        <w:ind w:left="827"/>
      </w:pPr>
      <w:r>
        <w:t>«1280 92 Исламдық арнайы қаржы компаниясының бөлінген активтері</w:t>
      </w:r>
    </w:p>
    <w:p w:rsidR="00672042" w:rsidRDefault="00EE4BDF">
      <w:pPr>
        <w:pStyle w:val="a3"/>
        <w:tabs>
          <w:tab w:val="left" w:pos="1626"/>
          <w:tab w:val="left" w:pos="2144"/>
          <w:tab w:val="left" w:pos="3617"/>
          <w:tab w:val="left" w:pos="4732"/>
          <w:tab w:val="left" w:pos="5752"/>
          <w:tab w:val="left" w:pos="7946"/>
          <w:tab w:val="left" w:pos="8881"/>
        </w:tabs>
        <w:ind w:right="103" w:firstLine="709"/>
      </w:pPr>
      <w:r>
        <w:t>1280</w:t>
      </w:r>
      <w:r>
        <w:tab/>
        <w:t>93</w:t>
      </w:r>
      <w:r>
        <w:tab/>
        <w:t>Исламдық</w:t>
      </w:r>
      <w:r>
        <w:tab/>
        <w:t>арнайы</w:t>
      </w:r>
      <w:r>
        <w:tab/>
        <w:t>қаржы</w:t>
      </w:r>
      <w:r>
        <w:tab/>
        <w:t>компаниясының</w:t>
      </w:r>
      <w:r>
        <w:tab/>
        <w:t>жалға</w:t>
      </w:r>
      <w:r>
        <w:tab/>
      </w:r>
      <w:r>
        <w:rPr>
          <w:spacing w:val="-4"/>
        </w:rPr>
        <w:t xml:space="preserve">(қаржы </w:t>
      </w:r>
      <w:r>
        <w:t>лизингіне) берілген бөлінген</w:t>
      </w:r>
      <w:r>
        <w:rPr>
          <w:spacing w:val="1"/>
        </w:rPr>
        <w:t xml:space="preserve"> </w:t>
      </w:r>
      <w:r>
        <w:t>активтері</w:t>
      </w:r>
    </w:p>
    <w:p w:rsidR="00672042" w:rsidRDefault="00EE4BDF">
      <w:pPr>
        <w:pStyle w:val="a3"/>
        <w:tabs>
          <w:tab w:val="left" w:pos="1605"/>
          <w:tab w:val="left" w:pos="2104"/>
          <w:tab w:val="left" w:pos="3557"/>
          <w:tab w:val="left" w:pos="4652"/>
          <w:tab w:val="left" w:pos="5653"/>
          <w:tab w:val="left" w:pos="7828"/>
          <w:tab w:val="left" w:pos="8743"/>
        </w:tabs>
        <w:ind w:right="101" w:firstLine="709"/>
      </w:pPr>
      <w:r>
        <w:t>1280</w:t>
      </w:r>
      <w:r>
        <w:tab/>
        <w:t>94</w:t>
      </w:r>
      <w:r>
        <w:tab/>
        <w:t>Исламдық</w:t>
      </w:r>
      <w:r>
        <w:tab/>
        <w:t>арнайы</w:t>
      </w:r>
      <w:r>
        <w:tab/>
        <w:t>қаржы</w:t>
      </w:r>
      <w:r>
        <w:tab/>
        <w:t>компаниясының</w:t>
      </w:r>
      <w:r>
        <w:tab/>
        <w:t>жалға</w:t>
      </w:r>
      <w:r>
        <w:tab/>
      </w:r>
      <w:r>
        <w:rPr>
          <w:spacing w:val="-1"/>
        </w:rPr>
        <w:t xml:space="preserve">берілген </w:t>
      </w:r>
      <w:r>
        <w:t>бөлінген активтерінің</w:t>
      </w:r>
      <w:r>
        <w:rPr>
          <w:spacing w:val="3"/>
        </w:rPr>
        <w:t xml:space="preserve"> </w:t>
      </w:r>
      <w:r>
        <w:t>амортизациясы</w:t>
      </w:r>
    </w:p>
    <w:p w:rsidR="00672042" w:rsidRDefault="00EE4BDF">
      <w:pPr>
        <w:pStyle w:val="a3"/>
        <w:tabs>
          <w:tab w:val="left" w:pos="1620"/>
          <w:tab w:val="left" w:pos="2132"/>
          <w:tab w:val="left" w:pos="3599"/>
          <w:tab w:val="left" w:pos="4709"/>
          <w:tab w:val="left" w:pos="5723"/>
          <w:tab w:val="left" w:pos="7912"/>
        </w:tabs>
        <w:ind w:right="101" w:firstLine="709"/>
      </w:pPr>
      <w:r>
        <w:t>1280</w:t>
      </w:r>
      <w:r>
        <w:tab/>
        <w:t>95</w:t>
      </w:r>
      <w:r>
        <w:tab/>
        <w:t>Исламдық</w:t>
      </w:r>
      <w:r>
        <w:tab/>
        <w:t>арнайы</w:t>
      </w:r>
      <w:r>
        <w:tab/>
        <w:t>қаржы</w:t>
      </w:r>
      <w:r>
        <w:tab/>
        <w:t>компаниясының</w:t>
      </w:r>
      <w:r>
        <w:tab/>
      </w:r>
      <w:r>
        <w:rPr>
          <w:spacing w:val="-2"/>
        </w:rPr>
        <w:t xml:space="preserve">инвестициялық </w:t>
      </w:r>
      <w:r>
        <w:t>жобалардағы бөлінген</w:t>
      </w:r>
      <w:r>
        <w:rPr>
          <w:spacing w:val="3"/>
        </w:rPr>
        <w:t xml:space="preserve"> </w:t>
      </w:r>
      <w:r>
        <w:t>активтері»;</w:t>
      </w:r>
    </w:p>
    <w:p w:rsidR="00672042" w:rsidRDefault="00EE4BDF">
      <w:pPr>
        <w:pStyle w:val="a3"/>
        <w:tabs>
          <w:tab w:val="left" w:pos="1947"/>
          <w:tab w:val="left" w:pos="2744"/>
          <w:tab w:val="left" w:pos="3261"/>
          <w:tab w:val="left" w:pos="4588"/>
          <w:tab w:val="left" w:pos="5463"/>
          <w:tab w:val="left" w:pos="6755"/>
          <w:tab w:val="left" w:pos="8441"/>
        </w:tabs>
        <w:ind w:right="103" w:firstLine="709"/>
      </w:pPr>
      <w:r>
        <w:t>4-тарау</w:t>
      </w:r>
      <w:r>
        <w:tab/>
        <w:t>4030</w:t>
      </w:r>
      <w:r>
        <w:tab/>
        <w:t>93</w:t>
      </w:r>
      <w:r>
        <w:tab/>
        <w:t>шотынан</w:t>
      </w:r>
      <w:r>
        <w:tab/>
        <w:t>кейін</w:t>
      </w:r>
      <w:r>
        <w:tab/>
        <w:t>мынадай</w:t>
      </w:r>
      <w:r>
        <w:tab/>
        <w:t>мазмұндағы</w:t>
      </w:r>
      <w:r>
        <w:tab/>
      </w:r>
      <w:r>
        <w:rPr>
          <w:spacing w:val="-1"/>
        </w:rPr>
        <w:t xml:space="preserve">шоттармен </w:t>
      </w:r>
      <w:r>
        <w:t>толықтырылсын:</w:t>
      </w:r>
    </w:p>
    <w:p w:rsidR="00672042" w:rsidRDefault="00EE4BDF">
      <w:pPr>
        <w:pStyle w:val="a3"/>
        <w:ind w:left="827" w:right="428"/>
      </w:pPr>
      <w:r>
        <w:t>«4030 94 Айналысқа шығарылған исламдық жалдау сертификаттары 4030 95 Айналысқа шығарылған исламдық қатысу сертификаттары 4030 96 Исламдық бағалы қағаздар бойынша резервтік қор»;</w:t>
      </w:r>
    </w:p>
    <w:p w:rsidR="00672042" w:rsidRDefault="00672042">
      <w:pPr>
        <w:sectPr w:rsidR="00672042">
          <w:pgSz w:w="11900" w:h="16840"/>
          <w:pgMar w:top="1320" w:right="740" w:bottom="280" w:left="1300" w:header="717" w:footer="0" w:gutter="0"/>
          <w:cols w:space="720"/>
        </w:sectPr>
      </w:pPr>
    </w:p>
    <w:p w:rsidR="00672042" w:rsidRDefault="00EE4BDF">
      <w:pPr>
        <w:pStyle w:val="a4"/>
        <w:numPr>
          <w:ilvl w:val="0"/>
          <w:numId w:val="2"/>
        </w:numPr>
        <w:tabs>
          <w:tab w:val="left" w:pos="1063"/>
          <w:tab w:val="left" w:pos="2005"/>
          <w:tab w:val="left" w:pos="2860"/>
          <w:tab w:val="left" w:pos="3444"/>
          <w:tab w:val="left" w:pos="4828"/>
          <w:tab w:val="left" w:pos="5760"/>
          <w:tab w:val="left" w:pos="7110"/>
          <w:tab w:val="left" w:pos="8854"/>
        </w:tabs>
        <w:spacing w:before="77"/>
        <w:ind w:right="103" w:firstLine="709"/>
        <w:rPr>
          <w:sz w:val="28"/>
        </w:rPr>
      </w:pPr>
      <w:r>
        <w:rPr>
          <w:sz w:val="28"/>
        </w:rPr>
        <w:t>тарау</w:t>
      </w:r>
      <w:r>
        <w:rPr>
          <w:sz w:val="28"/>
        </w:rPr>
        <w:tab/>
        <w:t>6240</w:t>
      </w:r>
      <w:r>
        <w:rPr>
          <w:sz w:val="28"/>
        </w:rPr>
        <w:tab/>
        <w:t>24</w:t>
      </w:r>
      <w:r>
        <w:rPr>
          <w:sz w:val="28"/>
        </w:rPr>
        <w:tab/>
        <w:t>шотынан</w:t>
      </w:r>
      <w:r>
        <w:rPr>
          <w:sz w:val="28"/>
        </w:rPr>
        <w:tab/>
        <w:t>кейін</w:t>
      </w:r>
      <w:r>
        <w:rPr>
          <w:sz w:val="28"/>
        </w:rPr>
        <w:tab/>
        <w:t>мынадай</w:t>
      </w:r>
      <w:r>
        <w:rPr>
          <w:sz w:val="28"/>
        </w:rPr>
        <w:tab/>
        <w:t>мазмұндағы</w:t>
      </w:r>
      <w:r>
        <w:rPr>
          <w:sz w:val="28"/>
        </w:rPr>
        <w:tab/>
      </w:r>
      <w:r>
        <w:rPr>
          <w:spacing w:val="-3"/>
          <w:sz w:val="28"/>
        </w:rPr>
        <w:t xml:space="preserve">шотпен </w:t>
      </w:r>
      <w:r>
        <w:rPr>
          <w:sz w:val="28"/>
        </w:rPr>
        <w:t>толықтырылсын:</w:t>
      </w:r>
    </w:p>
    <w:p w:rsidR="00672042" w:rsidRDefault="00EE4BDF">
      <w:pPr>
        <w:pStyle w:val="a3"/>
        <w:ind w:firstLine="709"/>
      </w:pPr>
      <w:r>
        <w:t>«6240 91 Исламдық бағалы қағаздар бойынша резервтік қорды қалпына келтіруден (жоюдан) кірістер»;</w:t>
      </w:r>
    </w:p>
    <w:p w:rsidR="00672042" w:rsidRDefault="00EE4BDF">
      <w:pPr>
        <w:pStyle w:val="a4"/>
        <w:numPr>
          <w:ilvl w:val="0"/>
          <w:numId w:val="2"/>
        </w:numPr>
        <w:tabs>
          <w:tab w:val="left" w:pos="1062"/>
        </w:tabs>
        <w:spacing w:line="322" w:lineRule="exact"/>
        <w:ind w:left="1061"/>
        <w:rPr>
          <w:sz w:val="28"/>
        </w:rPr>
      </w:pPr>
      <w:r>
        <w:rPr>
          <w:sz w:val="28"/>
        </w:rPr>
        <w:t>тарауда:</w:t>
      </w:r>
    </w:p>
    <w:p w:rsidR="00672042" w:rsidRDefault="00EE4BDF">
      <w:pPr>
        <w:pStyle w:val="a3"/>
        <w:tabs>
          <w:tab w:val="left" w:pos="1808"/>
          <w:tab w:val="left" w:pos="2521"/>
          <w:tab w:val="left" w:pos="4032"/>
          <w:tab w:val="left" w:pos="5092"/>
          <w:tab w:val="left" w:pos="6569"/>
          <w:tab w:val="left" w:pos="8440"/>
        </w:tabs>
        <w:ind w:right="100" w:firstLine="709"/>
      </w:pPr>
      <w:r>
        <w:t>7310</w:t>
      </w:r>
      <w:r>
        <w:tab/>
        <w:t>92</w:t>
      </w:r>
      <w:r>
        <w:tab/>
        <w:t>шотынан</w:t>
      </w:r>
      <w:r>
        <w:tab/>
        <w:t>кейін</w:t>
      </w:r>
      <w:r>
        <w:tab/>
        <w:t>мынадай</w:t>
      </w:r>
      <w:r>
        <w:tab/>
        <w:t>мазмұндағы</w:t>
      </w:r>
      <w:r>
        <w:tab/>
      </w:r>
      <w:r>
        <w:rPr>
          <w:spacing w:val="-1"/>
        </w:rPr>
        <w:t xml:space="preserve">шоттармен </w:t>
      </w:r>
      <w:r>
        <w:t>толықтырылсын:</w:t>
      </w:r>
    </w:p>
    <w:p w:rsidR="00672042" w:rsidRDefault="00EE4BDF">
      <w:pPr>
        <w:pStyle w:val="a3"/>
        <w:ind w:firstLine="709"/>
      </w:pPr>
      <w:r>
        <w:t>«7310 93 Исламдық жалдау сертификаттары бойынша кірісті төлеуге байланысты шығыстар</w:t>
      </w:r>
    </w:p>
    <w:p w:rsidR="00672042" w:rsidRDefault="00EE4BDF">
      <w:pPr>
        <w:pStyle w:val="a3"/>
        <w:ind w:firstLine="709"/>
      </w:pPr>
      <w:r>
        <w:t>7310 94 Исламдық қатысу сертификаттары бойынша кірісті төлеуге байланысты шығыстар»;</w:t>
      </w:r>
    </w:p>
    <w:p w:rsidR="00672042" w:rsidRDefault="00EE4BDF">
      <w:pPr>
        <w:pStyle w:val="a3"/>
        <w:spacing w:line="322" w:lineRule="exact"/>
        <w:ind w:left="827"/>
      </w:pPr>
      <w:r>
        <w:t>7440 47 шотынан кейін мынадай мазмұндағы шотпен толықтырылсын:</w:t>
      </w:r>
    </w:p>
    <w:p w:rsidR="00672042" w:rsidRDefault="00EE4BDF">
      <w:pPr>
        <w:pStyle w:val="a3"/>
        <w:tabs>
          <w:tab w:val="left" w:pos="1799"/>
          <w:tab w:val="left" w:pos="2350"/>
          <w:tab w:val="left" w:pos="3856"/>
          <w:tab w:val="left" w:pos="4960"/>
          <w:tab w:val="left" w:pos="6248"/>
          <w:tab w:val="left" w:pos="7630"/>
          <w:tab w:val="left" w:pos="9010"/>
        </w:tabs>
        <w:ind w:right="101" w:firstLine="709"/>
      </w:pPr>
      <w:r>
        <w:t>«7440</w:t>
      </w:r>
      <w:r>
        <w:tab/>
        <w:t>91</w:t>
      </w:r>
      <w:r>
        <w:tab/>
        <w:t>Исламдық</w:t>
      </w:r>
      <w:r>
        <w:tab/>
        <w:t>бағалы</w:t>
      </w:r>
      <w:r>
        <w:tab/>
        <w:t>қағаздар</w:t>
      </w:r>
      <w:r>
        <w:tab/>
        <w:t>бойынша</w:t>
      </w:r>
      <w:r>
        <w:tab/>
        <w:t>резервтік</w:t>
      </w:r>
      <w:r>
        <w:tab/>
      </w:r>
      <w:r>
        <w:rPr>
          <w:spacing w:val="-4"/>
        </w:rPr>
        <w:t xml:space="preserve">қорды </w:t>
      </w:r>
      <w:r>
        <w:t>қалыптастыру бойынша</w:t>
      </w:r>
      <w:r>
        <w:rPr>
          <w:spacing w:val="2"/>
        </w:rPr>
        <w:t xml:space="preserve"> </w:t>
      </w:r>
      <w:r>
        <w:t>шығыстар»;</w:t>
      </w:r>
    </w:p>
    <w:p w:rsidR="00672042" w:rsidRDefault="00EE4BDF">
      <w:pPr>
        <w:pStyle w:val="a4"/>
        <w:numPr>
          <w:ilvl w:val="0"/>
          <w:numId w:val="2"/>
        </w:numPr>
        <w:tabs>
          <w:tab w:val="left" w:pos="1062"/>
          <w:tab w:val="left" w:pos="2102"/>
          <w:tab w:val="left" w:pos="3054"/>
          <w:tab w:val="left" w:pos="4535"/>
          <w:tab w:val="left" w:pos="5564"/>
          <w:tab w:val="left" w:pos="7012"/>
          <w:tab w:val="left" w:pos="8852"/>
        </w:tabs>
        <w:ind w:right="102" w:firstLine="709"/>
        <w:rPr>
          <w:sz w:val="28"/>
        </w:rPr>
      </w:pPr>
      <w:r>
        <w:rPr>
          <w:sz w:val="28"/>
        </w:rPr>
        <w:t>тарау</w:t>
      </w:r>
      <w:r>
        <w:rPr>
          <w:sz w:val="28"/>
        </w:rPr>
        <w:tab/>
        <w:t>8750</w:t>
      </w:r>
      <w:r>
        <w:rPr>
          <w:sz w:val="28"/>
        </w:rPr>
        <w:tab/>
        <w:t>шотынан</w:t>
      </w:r>
      <w:r>
        <w:rPr>
          <w:sz w:val="28"/>
        </w:rPr>
        <w:tab/>
        <w:t>кейін</w:t>
      </w:r>
      <w:r>
        <w:rPr>
          <w:sz w:val="28"/>
        </w:rPr>
        <w:tab/>
        <w:t>мынадай</w:t>
      </w:r>
      <w:r>
        <w:rPr>
          <w:sz w:val="28"/>
        </w:rPr>
        <w:tab/>
        <w:t>мазмұндағы</w:t>
      </w:r>
      <w:r>
        <w:rPr>
          <w:sz w:val="28"/>
        </w:rPr>
        <w:tab/>
      </w:r>
      <w:r>
        <w:rPr>
          <w:spacing w:val="-3"/>
          <w:sz w:val="28"/>
        </w:rPr>
        <w:t xml:space="preserve">шотпен </w:t>
      </w:r>
      <w:r>
        <w:rPr>
          <w:sz w:val="28"/>
        </w:rPr>
        <w:t>толықтырылсын:</w:t>
      </w:r>
    </w:p>
    <w:p w:rsidR="00672042" w:rsidRDefault="00EE4BDF">
      <w:pPr>
        <w:pStyle w:val="a3"/>
        <w:spacing w:before="1"/>
        <w:ind w:firstLine="709"/>
      </w:pPr>
      <w:r>
        <w:t>«8760 Оригинаторға сенімгерлік басқаруға берілген акциялар (қатысу үлестері)»;</w:t>
      </w:r>
    </w:p>
    <w:p w:rsidR="00672042" w:rsidRDefault="00EE4BDF">
      <w:pPr>
        <w:pStyle w:val="a3"/>
        <w:spacing w:line="321" w:lineRule="exact"/>
        <w:ind w:left="827"/>
      </w:pPr>
      <w:r>
        <w:t>3-бөлімде:</w:t>
      </w:r>
    </w:p>
    <w:p w:rsidR="00672042" w:rsidRDefault="00EE4BDF">
      <w:pPr>
        <w:pStyle w:val="a3"/>
        <w:spacing w:before="1"/>
        <w:ind w:firstLine="709"/>
      </w:pPr>
      <w:r>
        <w:t>1270 84 шотының сипаттамасынан кейін 1270 91 шотының мынадай мазмұндағы атауымен жəне сипаттамасымен толықтырылсын:</w:t>
      </w:r>
    </w:p>
    <w:p w:rsidR="00672042" w:rsidRDefault="00EE4BDF">
      <w:pPr>
        <w:pStyle w:val="a3"/>
        <w:spacing w:line="321" w:lineRule="exact"/>
        <w:ind w:left="827"/>
      </w:pPr>
      <w:r>
        <w:t>«1270 91 «Мүлікті жалға беруден есептелген кірістер» (активтік).</w:t>
      </w:r>
    </w:p>
    <w:p w:rsidR="00672042" w:rsidRDefault="00EE4BDF">
      <w:pPr>
        <w:pStyle w:val="a3"/>
        <w:ind w:right="103" w:firstLine="709"/>
        <w:jc w:val="both"/>
      </w:pPr>
      <w:r>
        <w:t>Мақсаты: Мүлікті жалға беруден есептелген кірістердің сомаларын есепке алу.</w:t>
      </w:r>
    </w:p>
    <w:p w:rsidR="00672042" w:rsidRDefault="00EE4BDF">
      <w:pPr>
        <w:pStyle w:val="a3"/>
        <w:ind w:right="103" w:firstLine="709"/>
        <w:jc w:val="both"/>
      </w:pPr>
      <w:r>
        <w:t>Шоттың дебеті бойынша мүлікті жалға беруден есептелген кірістердің сомасы жазылады.</w:t>
      </w:r>
    </w:p>
    <w:p w:rsidR="00672042" w:rsidRDefault="00EE4BDF">
      <w:pPr>
        <w:pStyle w:val="a3"/>
        <w:ind w:right="101" w:firstLine="709"/>
        <w:jc w:val="both"/>
      </w:pPr>
      <w:r>
        <w:t>Шоттың кредиті бойынша мүлікті жалға беруден есептелген кірістердің сомалары төленген не төлеу кешіктірілген кезде оларды есептен шығару жүргізіледі.»;</w:t>
      </w:r>
    </w:p>
    <w:p w:rsidR="00672042" w:rsidRDefault="00EE4BDF">
      <w:pPr>
        <w:pStyle w:val="a3"/>
        <w:spacing w:line="322" w:lineRule="exact"/>
        <w:ind w:left="827"/>
        <w:jc w:val="both"/>
      </w:pPr>
      <w:r>
        <w:t>1280 91 шотының сипаттамасынан кейін 1280 92, 1280 93, 1280 94, 1280</w:t>
      </w:r>
    </w:p>
    <w:p w:rsidR="00672042" w:rsidRDefault="00EE4BDF">
      <w:pPr>
        <w:pStyle w:val="a3"/>
        <w:ind w:right="105"/>
        <w:jc w:val="both"/>
      </w:pPr>
      <w:r>
        <w:t>95 шоттарының мынадай мазмұндағы атауларымен жəне сипаттамаларымен толықтырылсын:</w:t>
      </w:r>
    </w:p>
    <w:p w:rsidR="00672042" w:rsidRDefault="00EE4BDF">
      <w:pPr>
        <w:pStyle w:val="a3"/>
        <w:spacing w:before="1"/>
        <w:ind w:right="101" w:firstLine="709"/>
        <w:jc w:val="both"/>
      </w:pPr>
      <w:r>
        <w:t>«1280 92 «Исламдық арнайы қаржы компаниясының бөлінген активтері» (активтік).</w:t>
      </w:r>
    </w:p>
    <w:p w:rsidR="00672042" w:rsidRDefault="00EE4BDF">
      <w:pPr>
        <w:pStyle w:val="a3"/>
        <w:ind w:right="102" w:firstLine="709"/>
        <w:jc w:val="both"/>
      </w:pPr>
      <w:r>
        <w:t>Мақсаты: исламдық арнайы қаржы компаниясының исламдық жалдау сертификаттарын немесе қатысу сертификаттарын орналастыру нəтижесінде алынған ақшаға сатып алған мүлкін есепке алу.</w:t>
      </w:r>
    </w:p>
    <w:p w:rsidR="00672042" w:rsidRDefault="00EE4BDF">
      <w:pPr>
        <w:pStyle w:val="a3"/>
        <w:ind w:right="104" w:firstLine="709"/>
        <w:jc w:val="both"/>
      </w:pPr>
      <w:r>
        <w:t>Шоттың дебеті бойынша исламдық арнайы қаржы компаниясының бөлінген активтерінің құны жазылады.</w:t>
      </w:r>
    </w:p>
    <w:p w:rsidR="00672042" w:rsidRDefault="00EE4BDF">
      <w:pPr>
        <w:pStyle w:val="a3"/>
        <w:ind w:right="104" w:firstLine="709"/>
        <w:jc w:val="both"/>
      </w:pPr>
      <w:r>
        <w:t>Шоттың кредиті бойынша исламдық арнайы қаржы компаниясының бөлінген активтерінің құнын есептен шығару жүргізіледі.</w:t>
      </w:r>
    </w:p>
    <w:p w:rsidR="00672042" w:rsidRDefault="00EE4BDF">
      <w:pPr>
        <w:pStyle w:val="a3"/>
        <w:ind w:right="103" w:firstLine="709"/>
        <w:jc w:val="both"/>
      </w:pPr>
      <w:r>
        <w:t>1280 93 «Исламдық арнайы қаржы компаниясының жалға (қаржы лизингіне) берілген бөлінген активтері» (активтік).</w:t>
      </w:r>
    </w:p>
    <w:p w:rsidR="00672042" w:rsidRDefault="00672042">
      <w:pPr>
        <w:jc w:val="both"/>
        <w:sectPr w:rsidR="00672042">
          <w:pgSz w:w="11900" w:h="16840"/>
          <w:pgMar w:top="1320" w:right="740" w:bottom="280" w:left="1300" w:header="717" w:footer="0" w:gutter="0"/>
          <w:cols w:space="720"/>
        </w:sectPr>
      </w:pPr>
    </w:p>
    <w:p w:rsidR="00672042" w:rsidRDefault="00EE4BDF">
      <w:pPr>
        <w:pStyle w:val="a3"/>
        <w:spacing w:before="77"/>
        <w:ind w:right="104" w:firstLine="709"/>
        <w:jc w:val="both"/>
      </w:pPr>
      <w:r>
        <w:t>Мақсаты: исламдық арнайы қаржы компаниясының жалға (қаржы лизингіне) берілген бөлінген активтерін есепке алу.</w:t>
      </w:r>
    </w:p>
    <w:p w:rsidR="00672042" w:rsidRDefault="00EE4BDF">
      <w:pPr>
        <w:pStyle w:val="a3"/>
        <w:spacing w:line="321" w:lineRule="exact"/>
        <w:ind w:left="827"/>
        <w:jc w:val="both"/>
      </w:pPr>
      <w:r>
        <w:t>Шоттың дебеті бойынша исламдық арнайы қаржы компаниясының жалға</w:t>
      </w:r>
    </w:p>
    <w:p w:rsidR="00672042" w:rsidRDefault="00EE4BDF">
      <w:pPr>
        <w:pStyle w:val="a3"/>
        <w:spacing w:before="1" w:line="322" w:lineRule="exact"/>
        <w:jc w:val="both"/>
      </w:pPr>
      <w:r>
        <w:t>(қаржы лизингіне) берілген бөлінген активтерінің құны жазылады.</w:t>
      </w:r>
    </w:p>
    <w:p w:rsidR="00672042" w:rsidRDefault="00EE4BDF">
      <w:pPr>
        <w:pStyle w:val="a3"/>
        <w:ind w:right="101" w:firstLine="709"/>
        <w:jc w:val="both"/>
      </w:pPr>
      <w:r>
        <w:t>Шоттың кредиті бойынша төлемдер алған (қаржы лизингі шарты бойынша) кезде исламдық арнайы қаржы компаниясының жалға (қаржы лизингіне) берілген бөлінген активтерінің құнын есептен шығару немесе 1280 92 баланстық шотының есебіне шығару жүргізіледі.</w:t>
      </w:r>
    </w:p>
    <w:p w:rsidR="00672042" w:rsidRDefault="00EE4BDF">
      <w:pPr>
        <w:pStyle w:val="a3"/>
        <w:ind w:right="103" w:firstLine="709"/>
        <w:jc w:val="both"/>
      </w:pPr>
      <w:r>
        <w:t>1280 94 «Исламдық арнайы қаржы компаниясының жалға берілген бөлінген активтерінің амортизациясы» (контрактивтік).</w:t>
      </w:r>
    </w:p>
    <w:p w:rsidR="00672042" w:rsidRDefault="00EE4BDF">
      <w:pPr>
        <w:pStyle w:val="a3"/>
        <w:ind w:right="105" w:firstLine="709"/>
        <w:jc w:val="both"/>
      </w:pPr>
      <w:r>
        <w:t>Мақсаты: исламдық арнайы қаржы компаниясының жалға берілген бөлінген активтері бойынша есептелген амортизация сомаларын есепке алу.</w:t>
      </w:r>
    </w:p>
    <w:p w:rsidR="00672042" w:rsidRDefault="00EE4BDF">
      <w:pPr>
        <w:pStyle w:val="a3"/>
        <w:ind w:right="104" w:firstLine="709"/>
        <w:jc w:val="both"/>
      </w:pPr>
      <w:r>
        <w:t>Шоттың кредиті бойынша исламдық арнайы қаржы компаниясының жалға берілген бөлінген активтері бойынша есептелген амортизация сомасы жазылады.</w:t>
      </w:r>
    </w:p>
    <w:p w:rsidR="00672042" w:rsidRDefault="00EE4BDF">
      <w:pPr>
        <w:pStyle w:val="a3"/>
        <w:ind w:right="102" w:firstLine="709"/>
        <w:jc w:val="both"/>
      </w:pPr>
      <w:r>
        <w:t>Шоттың дебеті бойынша исламдық арнайы қаржы компаниясының жалға берілген бөлінген активтері бойынша есептелген амортизация сомалары іске асырылған немесе өзгедей шығарылған кезде, оларды есептен шығару жүргізіледі.</w:t>
      </w:r>
    </w:p>
    <w:p w:rsidR="00672042" w:rsidRDefault="00EE4BDF">
      <w:pPr>
        <w:pStyle w:val="a3"/>
        <w:ind w:right="102" w:firstLine="709"/>
        <w:jc w:val="both"/>
      </w:pPr>
      <w:r>
        <w:t>1280 95 «Исламдық арнайы қаржы компаниясының инвестициялық жобалардағы бөлінген активтері» (активтік).</w:t>
      </w:r>
    </w:p>
    <w:p w:rsidR="00672042" w:rsidRDefault="00EE4BDF">
      <w:pPr>
        <w:pStyle w:val="a3"/>
        <w:ind w:right="102" w:firstLine="709"/>
        <w:jc w:val="both"/>
      </w:pPr>
      <w:r>
        <w:t>Мақсаты: исламдық қатысу сертификаттарын орналастыру нəтижесінде алынған жəне инвестициялық жобаға инвестицияланған қаражатты есепке алу.</w:t>
      </w:r>
    </w:p>
    <w:p w:rsidR="00672042" w:rsidRDefault="00EE4BDF">
      <w:pPr>
        <w:pStyle w:val="a3"/>
        <w:ind w:right="104" w:firstLine="709"/>
        <w:jc w:val="both"/>
      </w:pPr>
      <w:r>
        <w:t>Шоттың дебеті бойынша инвестициялық жобаға салынған инвестициялардың сомасы жазылады.</w:t>
      </w:r>
    </w:p>
    <w:p w:rsidR="00672042" w:rsidRDefault="00EE4BDF">
      <w:pPr>
        <w:pStyle w:val="a3"/>
        <w:ind w:right="101" w:firstLine="709"/>
        <w:jc w:val="both"/>
      </w:pPr>
      <w:r>
        <w:t>Шоттың кредиті бойынша инвестициялық жобаға салынған инвестициялардың сомалары қайтарылған кезде оларды есептен шығару жүргізіледі.»;</w:t>
      </w:r>
    </w:p>
    <w:p w:rsidR="00672042" w:rsidRDefault="00EE4BDF">
      <w:pPr>
        <w:pStyle w:val="a3"/>
        <w:ind w:right="100" w:firstLine="720"/>
        <w:jc w:val="both"/>
      </w:pPr>
      <w:r>
        <w:t>4030 93 шотының сипаттамасынан кейін 4030 94, 4030 95, 4030 96 шоттарының мынадай мазмұндағы атауларымен жəне сипаттамаларымен толықтырылсын:</w:t>
      </w:r>
    </w:p>
    <w:p w:rsidR="00672042" w:rsidRDefault="00EE4BDF">
      <w:pPr>
        <w:pStyle w:val="a3"/>
        <w:ind w:right="101" w:firstLine="709"/>
        <w:jc w:val="both"/>
      </w:pPr>
      <w:r>
        <w:t>«4030 94 «Айналысқа шығарылған исламдық жалдау сертификаттары» (пассивтік).</w:t>
      </w:r>
    </w:p>
    <w:p w:rsidR="00672042" w:rsidRDefault="00EE4BDF">
      <w:pPr>
        <w:pStyle w:val="a3"/>
        <w:ind w:right="102" w:firstLine="709"/>
        <w:jc w:val="both"/>
      </w:pPr>
      <w:r>
        <w:t>Мақсаты: исламдық арнайы қаржы компаниясы шығарған исламдық жалдау сертификаттарының сомаларын есепке алу.</w:t>
      </w:r>
    </w:p>
    <w:p w:rsidR="00672042" w:rsidRDefault="00EE4BDF">
      <w:pPr>
        <w:pStyle w:val="a3"/>
        <w:spacing w:before="1"/>
        <w:ind w:right="103" w:firstLine="709"/>
        <w:jc w:val="both"/>
      </w:pPr>
      <w:r>
        <w:t>Шоттың кредиті бойынша исламдық арнайы қаржы компаниясы шығарған исламдық жалдау сертификаттарының номиналдық құны</w:t>
      </w:r>
      <w:r>
        <w:rPr>
          <w:spacing w:val="-19"/>
        </w:rPr>
        <w:t xml:space="preserve"> </w:t>
      </w:r>
      <w:r>
        <w:t>жазылады.</w:t>
      </w:r>
    </w:p>
    <w:p w:rsidR="00672042" w:rsidRDefault="00EE4BDF">
      <w:pPr>
        <w:pStyle w:val="a3"/>
        <w:ind w:right="101" w:firstLine="709"/>
        <w:jc w:val="both"/>
      </w:pPr>
      <w:r>
        <w:t>Шоттың дебеті бойынша исламдық арнайы қаржы компаниясы шығарған исламдық жалдау сертификаттарын өтеген кезде олардың номиналдық құнын есептен шығару жүргізіледі.</w:t>
      </w:r>
    </w:p>
    <w:p w:rsidR="00672042" w:rsidRDefault="00EE4BDF">
      <w:pPr>
        <w:pStyle w:val="a3"/>
        <w:ind w:right="103" w:firstLine="709"/>
        <w:jc w:val="both"/>
      </w:pPr>
      <w:r>
        <w:t>4030 95 «Айналысқа шығарылған исламдық қатысу сертификаттары» (пассивтік).</w:t>
      </w:r>
    </w:p>
    <w:p w:rsidR="00672042" w:rsidRDefault="00672042">
      <w:pPr>
        <w:jc w:val="both"/>
        <w:sectPr w:rsidR="00672042">
          <w:pgSz w:w="11900" w:h="16840"/>
          <w:pgMar w:top="1320" w:right="740" w:bottom="280" w:left="1300" w:header="717" w:footer="0" w:gutter="0"/>
          <w:cols w:space="720"/>
        </w:sectPr>
      </w:pPr>
    </w:p>
    <w:p w:rsidR="00672042" w:rsidRDefault="00EE4BDF">
      <w:pPr>
        <w:pStyle w:val="a3"/>
        <w:spacing w:before="77"/>
        <w:ind w:right="102" w:firstLine="709"/>
        <w:jc w:val="both"/>
      </w:pPr>
      <w:r>
        <w:t>Мақсаты: исламдық арнайы қаржы компаниясы шығарған исламдық қатысу сертификаттарының номиналдық құнын есепке алу.</w:t>
      </w:r>
    </w:p>
    <w:p w:rsidR="00672042" w:rsidRDefault="00EE4BDF">
      <w:pPr>
        <w:pStyle w:val="a3"/>
        <w:ind w:right="103" w:firstLine="709"/>
        <w:jc w:val="both"/>
      </w:pPr>
      <w:r>
        <w:t>Шоттың кредиті бойынша исламдық арнайы қаржы компаниясы шығарған исламдық қатысу сертификаттарының номиналдық құны</w:t>
      </w:r>
      <w:r>
        <w:rPr>
          <w:spacing w:val="-18"/>
        </w:rPr>
        <w:t xml:space="preserve"> </w:t>
      </w:r>
      <w:r>
        <w:t>жазылады.</w:t>
      </w:r>
    </w:p>
    <w:p w:rsidR="00672042" w:rsidRDefault="00EE4BDF">
      <w:pPr>
        <w:pStyle w:val="a3"/>
        <w:ind w:right="102" w:firstLine="709"/>
        <w:jc w:val="both"/>
      </w:pPr>
      <w:r>
        <w:t>Шоттың дебеті бойынша исламдық арнайы қаржы компаниясы шығарған исламдық қатысу сертификаттарын өтеген кезде олардың номиналдық құнын есептен шығару жүргізіледі.</w:t>
      </w:r>
    </w:p>
    <w:p w:rsidR="00672042" w:rsidRDefault="00EE4BDF">
      <w:pPr>
        <w:pStyle w:val="a3"/>
        <w:spacing w:line="322" w:lineRule="exact"/>
        <w:ind w:left="827" w:hanging="1"/>
        <w:jc w:val="both"/>
      </w:pPr>
      <w:r>
        <w:t>4030 96 «Исламдық бағалы қағаздар бойынша резервтік қор» (пассивтік).</w:t>
      </w:r>
    </w:p>
    <w:p w:rsidR="00672042" w:rsidRDefault="00EE4BDF">
      <w:pPr>
        <w:pStyle w:val="a3"/>
        <w:ind w:right="103" w:firstLine="709"/>
        <w:jc w:val="both"/>
      </w:pPr>
      <w:r>
        <w:t>Мақсаты: исламдық бағалы қағаздарды орналастырудан алынған ақшаны инвестициялау нəтижесінде туындайтын шығындарды жабуға арналған резервтік қордың номиналдық құнын есепке алу.</w:t>
      </w:r>
    </w:p>
    <w:p w:rsidR="00672042" w:rsidRDefault="00EE4BDF">
      <w:pPr>
        <w:pStyle w:val="a3"/>
        <w:ind w:right="101" w:firstLine="709"/>
        <w:jc w:val="both"/>
      </w:pPr>
      <w:r>
        <w:t>Шоттың кредиті бойынша исламдық бағалы қағаздарды орналастырудан алынған ақшаны инвестициялау нəтижесінде туындайтын шығындарды жабуға арналып құрылатын резервтік қордың сомасы жазылады.</w:t>
      </w:r>
    </w:p>
    <w:p w:rsidR="00672042" w:rsidRDefault="00EE4BDF">
      <w:pPr>
        <w:pStyle w:val="a3"/>
        <w:ind w:right="102" w:firstLine="709"/>
        <w:jc w:val="both"/>
      </w:pPr>
      <w:r>
        <w:t>Шоттың дебеті бойынша резервтік қордың сомалары жойылған немесе исламдық бағалы қағаздарды ұстаушыларға исламдық бағалы қағаздарды орналастырудан алынған ақшаны инвестициялау нəтижесінде туындаған шығындарды өтеген кезде оларды есептен шығару жүргізіледі.»;</w:t>
      </w:r>
    </w:p>
    <w:p w:rsidR="00672042" w:rsidRDefault="00EE4BDF">
      <w:pPr>
        <w:pStyle w:val="a3"/>
        <w:ind w:right="105" w:firstLine="719"/>
        <w:jc w:val="both"/>
      </w:pPr>
      <w:r>
        <w:t>6240 24 шотынан кейін 6240 91 шотының мынадай мазмұндағы атауымен жəне сипаттамасымен толықтырылсын:</w:t>
      </w:r>
    </w:p>
    <w:p w:rsidR="00672042" w:rsidRDefault="00EE4BDF">
      <w:pPr>
        <w:pStyle w:val="a3"/>
        <w:ind w:right="102" w:firstLine="709"/>
        <w:jc w:val="both"/>
      </w:pPr>
      <w:r>
        <w:t>«6240 91 «Исламдық бағалы қағаздар бойынша резервтік қорды қалпына келтіруден (жоюдан) кірістер».</w:t>
      </w:r>
    </w:p>
    <w:p w:rsidR="00672042" w:rsidRDefault="00EE4BDF">
      <w:pPr>
        <w:pStyle w:val="a3"/>
        <w:ind w:right="103" w:firstLine="709"/>
        <w:jc w:val="both"/>
      </w:pPr>
      <w:r>
        <w:t>Мақсаты: исламдық бағалы қағаздарды орналастырудан алынған ақшаны инвестициялау нəтижесінде туындайтын шығындарды жабу үшін құрылған резервтік қордың қалпына келтірілген (жойылған) сомаларын есепке алу.</w:t>
      </w:r>
    </w:p>
    <w:p w:rsidR="00672042" w:rsidRDefault="00EE4BDF">
      <w:pPr>
        <w:pStyle w:val="a3"/>
        <w:ind w:right="101" w:firstLine="709"/>
        <w:jc w:val="both"/>
      </w:pPr>
      <w:r>
        <w:t>Шоттың кредиті бойынша исламдық бағалы қағаздарды орналастырудан алынған ақшаны инвестициялау нəтижесінде туындайтын шығындарды жабу үшін құрылған резервтік қорды қалпына келтіруден (жоюдан) кірістердің сомасы жазылады.</w:t>
      </w:r>
    </w:p>
    <w:p w:rsidR="00672042" w:rsidRDefault="00EE4BDF">
      <w:pPr>
        <w:pStyle w:val="a3"/>
        <w:spacing w:before="1"/>
        <w:ind w:right="103" w:firstLine="709"/>
        <w:jc w:val="both"/>
      </w:pPr>
      <w:r>
        <w:t>Шоттың дебеті бойынша кірістердің сомаларын № 5610 баланстық шотқа есептен шығару жүргізіледі.»;</w:t>
      </w:r>
    </w:p>
    <w:p w:rsidR="00672042" w:rsidRDefault="00EE4BDF">
      <w:pPr>
        <w:pStyle w:val="a3"/>
        <w:ind w:right="101" w:firstLine="709"/>
        <w:jc w:val="both"/>
      </w:pPr>
      <w:r>
        <w:t>7310 92 шотының сипаттамасынан кейін 7310 93, 7310 94 шоттарының мынадай мазмұндағы атауларымен жəне сипаттамаларымен толықтырылсын:</w:t>
      </w:r>
    </w:p>
    <w:p w:rsidR="00672042" w:rsidRDefault="00EE4BDF">
      <w:pPr>
        <w:pStyle w:val="a3"/>
        <w:ind w:right="101" w:firstLine="709"/>
        <w:jc w:val="both"/>
      </w:pPr>
      <w:r>
        <w:t>«7310 93 «Исламдық жалдау сертификаттары бойынша кірісті төлеуге байланысты шығыстар».</w:t>
      </w:r>
    </w:p>
    <w:p w:rsidR="00672042" w:rsidRDefault="00EE4BDF">
      <w:pPr>
        <w:pStyle w:val="a3"/>
        <w:ind w:right="100" w:firstLine="709"/>
        <w:jc w:val="both"/>
      </w:pPr>
      <w:r>
        <w:t>Мақсаты: исламдық арнайы қаржы компаниясы айналысқа шығарған исламдық жалдау сертификаттарының ұстаушыларына кірістерді төлеуге байланысты шығыстардың сомаларын есепке алу.</w:t>
      </w:r>
    </w:p>
    <w:p w:rsidR="00672042" w:rsidRDefault="00EE4BDF">
      <w:pPr>
        <w:pStyle w:val="a3"/>
        <w:ind w:right="103" w:firstLine="709"/>
        <w:jc w:val="both"/>
      </w:pPr>
      <w:r>
        <w:t>Шоттың дебеті бойынша исламдық жалдау сертификаттары бойынша кірісті төлеуге байланысты шығыстардың сомасы жазылады.</w:t>
      </w:r>
    </w:p>
    <w:p w:rsidR="00672042" w:rsidRDefault="00EE4BDF">
      <w:pPr>
        <w:pStyle w:val="a3"/>
        <w:spacing w:line="322" w:lineRule="exact"/>
        <w:ind w:left="827"/>
        <w:jc w:val="both"/>
      </w:pPr>
      <w:r>
        <w:t>Шоттың кредиті бойынша болған шығыстардың сомаларын № 5610</w:t>
      </w:r>
    </w:p>
    <w:p w:rsidR="00672042" w:rsidRDefault="00EE4BDF">
      <w:pPr>
        <w:pStyle w:val="a3"/>
        <w:jc w:val="both"/>
      </w:pPr>
      <w:r>
        <w:t>баланстық шотқа есептен шығару жүргізіледі.</w:t>
      </w:r>
    </w:p>
    <w:p w:rsidR="00672042" w:rsidRDefault="00672042">
      <w:pPr>
        <w:jc w:val="both"/>
        <w:sectPr w:rsidR="00672042">
          <w:pgSz w:w="11900" w:h="16840"/>
          <w:pgMar w:top="1320" w:right="740" w:bottom="280" w:left="1300" w:header="717" w:footer="0" w:gutter="0"/>
          <w:cols w:space="720"/>
        </w:sectPr>
      </w:pPr>
    </w:p>
    <w:p w:rsidR="00672042" w:rsidRDefault="00EE4BDF">
      <w:pPr>
        <w:pStyle w:val="a3"/>
        <w:spacing w:before="77"/>
        <w:ind w:right="101" w:firstLine="709"/>
        <w:jc w:val="both"/>
      </w:pPr>
      <w:r>
        <w:t>7310 94 «Исламдық қатысу сертификаттары бойынша кірісті төлеуге байланысты шығыстар».</w:t>
      </w:r>
    </w:p>
    <w:p w:rsidR="00672042" w:rsidRDefault="00EE4BDF">
      <w:pPr>
        <w:pStyle w:val="a3"/>
        <w:ind w:right="102" w:firstLine="709"/>
        <w:jc w:val="both"/>
      </w:pPr>
      <w:r>
        <w:t>Мақсаты: исламдық арнайы қаржы компаниясы шығарған исламдық қатысу сертификаттарының ұстаушыларына кірістерді төлеуге байланысты шығыстардың сомаларын есепке алу.</w:t>
      </w:r>
    </w:p>
    <w:p w:rsidR="00672042" w:rsidRDefault="00EE4BDF">
      <w:pPr>
        <w:pStyle w:val="a3"/>
        <w:ind w:right="103" w:firstLine="709"/>
        <w:jc w:val="both"/>
      </w:pPr>
      <w:r>
        <w:t>Шоттың дебеті бойынша исламдық қатысу сертификаттары бойынша кірісті төлеуге байланысты шығыстардың сомасы жазылады.</w:t>
      </w:r>
    </w:p>
    <w:p w:rsidR="00672042" w:rsidRDefault="00EE4BDF">
      <w:pPr>
        <w:pStyle w:val="a3"/>
        <w:spacing w:line="322" w:lineRule="exact"/>
        <w:ind w:left="827"/>
        <w:jc w:val="both"/>
      </w:pPr>
      <w:r>
        <w:t>Шоттың кредиті бойынша болған шығыстардың сомаларын № 5610</w:t>
      </w:r>
    </w:p>
    <w:p w:rsidR="00672042" w:rsidRDefault="00EE4BDF">
      <w:pPr>
        <w:pStyle w:val="a3"/>
        <w:spacing w:line="322" w:lineRule="exact"/>
        <w:jc w:val="both"/>
      </w:pPr>
      <w:r>
        <w:t>баланстық шотқа есептен шығару жүргізіледі.»;</w:t>
      </w:r>
    </w:p>
    <w:p w:rsidR="00672042" w:rsidRDefault="00EE4BDF">
      <w:pPr>
        <w:pStyle w:val="a3"/>
        <w:ind w:right="104" w:firstLine="720"/>
        <w:jc w:val="both"/>
      </w:pPr>
      <w:r>
        <w:t>7440 47 шотының сипаттамасынан кейін 7440 91 шотының мынадай мазмұндағы атауымен жəне сипаттамасымен толықтырылсын:</w:t>
      </w:r>
    </w:p>
    <w:p w:rsidR="00672042" w:rsidRDefault="00EE4BDF">
      <w:pPr>
        <w:pStyle w:val="a3"/>
        <w:ind w:right="101" w:firstLine="709"/>
        <w:jc w:val="both"/>
      </w:pPr>
      <w:r>
        <w:t>«7440 91 «Исламдық бағалы қағаздар бойынша резервтік қорды қалыптастыру бойынша шығыстар».</w:t>
      </w:r>
    </w:p>
    <w:p w:rsidR="00672042" w:rsidRDefault="00EE4BDF">
      <w:pPr>
        <w:pStyle w:val="a3"/>
        <w:spacing w:before="1"/>
        <w:ind w:right="103" w:firstLine="709"/>
        <w:jc w:val="both"/>
      </w:pPr>
      <w:r>
        <w:t>Мақсаты: исламдық бағалы қағаздарды орналастырудан алынған ақшаны инвестициялау нəтижесінде туындайтын шығындарды жабуға арналған резервтік қорды қалыптастыру бойынша шығыстардың сомаларын есепке алу.</w:t>
      </w:r>
    </w:p>
    <w:p w:rsidR="00672042" w:rsidRDefault="00EE4BDF">
      <w:pPr>
        <w:pStyle w:val="a3"/>
        <w:ind w:right="101" w:firstLine="709"/>
        <w:jc w:val="both"/>
      </w:pPr>
      <w:r>
        <w:t>Шоттың дебеті бойынша исламдық бағалы қағаздарды орналастырудан алынған ақшаны инвестициялау нəтижесінде туындайтын шығындарды жабуға арналған резервтік қорды қалыптастыру бойынша шығыстардың сомасы жазылады.</w:t>
      </w:r>
    </w:p>
    <w:p w:rsidR="00672042" w:rsidRDefault="00EE4BDF">
      <w:pPr>
        <w:pStyle w:val="a3"/>
        <w:spacing w:line="322" w:lineRule="exact"/>
        <w:ind w:left="827"/>
        <w:jc w:val="both"/>
      </w:pPr>
      <w:r>
        <w:t>Шоттың кредиті бойынша болған шығыстардың сомаларын № 5610</w:t>
      </w:r>
    </w:p>
    <w:p w:rsidR="00672042" w:rsidRDefault="00EE4BDF">
      <w:pPr>
        <w:pStyle w:val="a3"/>
        <w:spacing w:line="322" w:lineRule="exact"/>
        <w:jc w:val="both"/>
      </w:pPr>
      <w:r>
        <w:t>баланстық шотқа есептен шығару жүргізіледі.»;</w:t>
      </w:r>
    </w:p>
    <w:p w:rsidR="00672042" w:rsidRDefault="00EE4BDF">
      <w:pPr>
        <w:pStyle w:val="a3"/>
        <w:ind w:left="838"/>
        <w:jc w:val="both"/>
      </w:pPr>
      <w:r>
        <w:t>8750 шотының сипаттамасынан кейін мынадай мазмұндағы</w:t>
      </w:r>
      <w:r>
        <w:rPr>
          <w:spacing w:val="55"/>
        </w:rPr>
        <w:t xml:space="preserve"> </w:t>
      </w:r>
      <w:r>
        <w:t>8760</w:t>
      </w:r>
    </w:p>
    <w:p w:rsidR="00672042" w:rsidRDefault="00EE4BDF">
      <w:pPr>
        <w:pStyle w:val="a3"/>
        <w:spacing w:before="1" w:line="322" w:lineRule="exact"/>
        <w:jc w:val="both"/>
      </w:pPr>
      <w:r>
        <w:t>шотының атауымен жəне сипаттамасымен толықтырылсын:</w:t>
      </w:r>
    </w:p>
    <w:p w:rsidR="00672042" w:rsidRDefault="00EE4BDF">
      <w:pPr>
        <w:pStyle w:val="a3"/>
        <w:ind w:right="103" w:firstLine="709"/>
        <w:jc w:val="both"/>
      </w:pPr>
      <w:r>
        <w:t>«8760 «Оригинаторға сенімгерлік басқаруға берілген акциялар (қатысу үлестері)».</w:t>
      </w:r>
    </w:p>
    <w:p w:rsidR="00672042" w:rsidRDefault="00EE4BDF">
      <w:pPr>
        <w:pStyle w:val="a3"/>
        <w:ind w:right="103" w:firstLine="720"/>
        <w:jc w:val="both"/>
      </w:pPr>
      <w:r>
        <w:t>Мақсаты: исламдық арнайы қаржы компаниясына тиесілі жəне инвестициялық жобаға қатысу үшін оригинаторға сенімгерлік басқаруға берілген акциялардың (қатысу үлестерінің) құнын есепке алу.</w:t>
      </w:r>
    </w:p>
    <w:p w:rsidR="00672042" w:rsidRDefault="00EE4BDF">
      <w:pPr>
        <w:pStyle w:val="a3"/>
        <w:ind w:right="103" w:firstLine="720"/>
        <w:jc w:val="both"/>
      </w:pPr>
      <w:r>
        <w:t>Шоттың кірісі бойынша исламдық арнайы қаржы компаниясы инвестициялық жобаға қатысу үшін оригинаторға сенімгерлік басқаруға берген акциялардың (қатысу үлестерінің) құны жазылады.</w:t>
      </w:r>
    </w:p>
    <w:p w:rsidR="00672042" w:rsidRDefault="00EE4BDF">
      <w:pPr>
        <w:pStyle w:val="a3"/>
        <w:ind w:right="101" w:firstLine="720"/>
        <w:jc w:val="both"/>
      </w:pPr>
      <w:r>
        <w:t>Шоттың шығысы бойынша ұйым инвестициялық жобаға қатысу үшін оригинаторға сенімгерлік басқаруға берген акцияларды (қатысу үлестерін) оригинатордың сенімгерлік басқаруынан алған кезде ұйымға тиесілі акциялардың (қатысу үлестерінің) құнын есептен шығару жүргізіледі.».</w:t>
      </w:r>
    </w:p>
    <w:p w:rsidR="00672042" w:rsidRDefault="00EE4BDF">
      <w:pPr>
        <w:pStyle w:val="a4"/>
        <w:numPr>
          <w:ilvl w:val="0"/>
          <w:numId w:val="3"/>
        </w:numPr>
        <w:tabs>
          <w:tab w:val="left" w:pos="1278"/>
        </w:tabs>
        <w:ind w:right="103" w:firstLine="709"/>
        <w:jc w:val="both"/>
        <w:rPr>
          <w:sz w:val="28"/>
        </w:rPr>
      </w:pPr>
      <w:r>
        <w:rPr>
          <w:sz w:val="28"/>
        </w:rPr>
        <w:t>Осы қаулы Қазақстан Республикасының Əділет министрлігінде мемлекеттік тіркеуден өткен күннен бастап он төрт күн өткеннен кейін қолданысқа</w:t>
      </w:r>
      <w:r>
        <w:rPr>
          <w:spacing w:val="1"/>
          <w:sz w:val="28"/>
        </w:rPr>
        <w:t xml:space="preserve"> </w:t>
      </w:r>
      <w:r>
        <w:rPr>
          <w:sz w:val="28"/>
        </w:rPr>
        <w:t>енгізіледі.</w:t>
      </w:r>
    </w:p>
    <w:p w:rsidR="00672042" w:rsidRDefault="00EE4BDF">
      <w:pPr>
        <w:pStyle w:val="a4"/>
        <w:numPr>
          <w:ilvl w:val="0"/>
          <w:numId w:val="3"/>
        </w:numPr>
        <w:tabs>
          <w:tab w:val="left" w:pos="1108"/>
        </w:tabs>
        <w:spacing w:line="322" w:lineRule="exact"/>
        <w:ind w:left="1107" w:hanging="281"/>
        <w:jc w:val="both"/>
        <w:rPr>
          <w:sz w:val="28"/>
        </w:rPr>
      </w:pPr>
      <w:r>
        <w:rPr>
          <w:sz w:val="28"/>
        </w:rPr>
        <w:t>Бухгалтерлік есеп департаменті (Шалғымбаева</w:t>
      </w:r>
      <w:r>
        <w:rPr>
          <w:spacing w:val="4"/>
          <w:sz w:val="28"/>
        </w:rPr>
        <w:t xml:space="preserve"> </w:t>
      </w:r>
      <w:r>
        <w:rPr>
          <w:sz w:val="28"/>
        </w:rPr>
        <w:t>Н.Т.):</w:t>
      </w:r>
    </w:p>
    <w:p w:rsidR="00672042" w:rsidRDefault="00EE4BDF">
      <w:pPr>
        <w:pStyle w:val="a4"/>
        <w:numPr>
          <w:ilvl w:val="0"/>
          <w:numId w:val="1"/>
        </w:numPr>
        <w:tabs>
          <w:tab w:val="left" w:pos="1166"/>
        </w:tabs>
        <w:ind w:right="99" w:firstLine="709"/>
        <w:jc w:val="both"/>
        <w:rPr>
          <w:sz w:val="28"/>
        </w:rPr>
      </w:pPr>
      <w:r>
        <w:rPr>
          <w:sz w:val="28"/>
        </w:rPr>
        <w:t>Заң департаментімен (Шəріпов С.Б.) бірлесіп осы қаулыны Қазақстан Республикасының Əділет министрлігінде мемлекеттік тіркеу шараларын қабылдасын;</w:t>
      </w:r>
    </w:p>
    <w:p w:rsidR="00672042" w:rsidRDefault="00672042">
      <w:pPr>
        <w:jc w:val="both"/>
        <w:rPr>
          <w:sz w:val="28"/>
        </w:rPr>
        <w:sectPr w:rsidR="00672042">
          <w:pgSz w:w="11900" w:h="16840"/>
          <w:pgMar w:top="1320" w:right="740" w:bottom="280" w:left="1300" w:header="717" w:footer="0" w:gutter="0"/>
          <w:cols w:space="720"/>
        </w:sectPr>
      </w:pPr>
    </w:p>
    <w:p w:rsidR="00672042" w:rsidRDefault="00EE4BDF">
      <w:pPr>
        <w:pStyle w:val="a4"/>
        <w:numPr>
          <w:ilvl w:val="0"/>
          <w:numId w:val="1"/>
        </w:numPr>
        <w:tabs>
          <w:tab w:val="left" w:pos="1308"/>
        </w:tabs>
        <w:spacing w:before="77"/>
        <w:ind w:right="100" w:firstLine="709"/>
        <w:jc w:val="both"/>
        <w:rPr>
          <w:sz w:val="28"/>
        </w:rPr>
      </w:pPr>
      <w:r>
        <w:rPr>
          <w:sz w:val="28"/>
        </w:rPr>
        <w:t>осы қаулы Қазақстан Республикасының 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жəне аумақтық филиалдарына, Қазақстан Республикасының Қаржы нарығын жəне</w:t>
      </w:r>
      <w:r>
        <w:rPr>
          <w:spacing w:val="31"/>
          <w:sz w:val="28"/>
        </w:rPr>
        <w:t xml:space="preserve"> </w:t>
      </w:r>
      <w:r>
        <w:rPr>
          <w:sz w:val="28"/>
        </w:rPr>
        <w:t>қаржы</w:t>
      </w:r>
      <w:r>
        <w:rPr>
          <w:spacing w:val="32"/>
          <w:sz w:val="28"/>
        </w:rPr>
        <w:t xml:space="preserve"> </w:t>
      </w:r>
      <w:r>
        <w:rPr>
          <w:sz w:val="28"/>
        </w:rPr>
        <w:t>ұйымдарын</w:t>
      </w:r>
      <w:r>
        <w:rPr>
          <w:spacing w:val="30"/>
          <w:sz w:val="28"/>
        </w:rPr>
        <w:t xml:space="preserve"> </w:t>
      </w:r>
      <w:r>
        <w:rPr>
          <w:sz w:val="28"/>
        </w:rPr>
        <w:t>реттеу</w:t>
      </w:r>
      <w:r>
        <w:rPr>
          <w:spacing w:val="31"/>
          <w:sz w:val="28"/>
        </w:rPr>
        <w:t xml:space="preserve"> </w:t>
      </w:r>
      <w:r>
        <w:rPr>
          <w:sz w:val="28"/>
        </w:rPr>
        <w:t>мен</w:t>
      </w:r>
      <w:r>
        <w:rPr>
          <w:spacing w:val="33"/>
          <w:sz w:val="28"/>
        </w:rPr>
        <w:t xml:space="preserve"> </w:t>
      </w:r>
      <w:r>
        <w:rPr>
          <w:sz w:val="28"/>
        </w:rPr>
        <w:t>қадағалау</w:t>
      </w:r>
      <w:r>
        <w:rPr>
          <w:spacing w:val="31"/>
          <w:sz w:val="28"/>
        </w:rPr>
        <w:t xml:space="preserve"> </w:t>
      </w:r>
      <w:r>
        <w:rPr>
          <w:sz w:val="28"/>
        </w:rPr>
        <w:t>жөніндегі</w:t>
      </w:r>
      <w:r>
        <w:rPr>
          <w:spacing w:val="33"/>
          <w:sz w:val="28"/>
        </w:rPr>
        <w:t xml:space="preserve"> </w:t>
      </w:r>
      <w:r>
        <w:rPr>
          <w:sz w:val="28"/>
        </w:rPr>
        <w:t>агенттігіне</w:t>
      </w:r>
      <w:r>
        <w:rPr>
          <w:spacing w:val="32"/>
          <w:sz w:val="28"/>
        </w:rPr>
        <w:t xml:space="preserve"> </w:t>
      </w:r>
      <w:r>
        <w:rPr>
          <w:sz w:val="28"/>
        </w:rPr>
        <w:t>жəне</w:t>
      </w:r>
    </w:p>
    <w:p w:rsidR="00672042" w:rsidRDefault="00EE4BDF">
      <w:pPr>
        <w:pStyle w:val="a3"/>
        <w:ind w:right="103"/>
        <w:jc w:val="both"/>
      </w:pPr>
      <w:r>
        <w:t>«Қазақстан қаржыгерлерінің қауымдастығы» заңды тұлғалар бірлестігіне жіберсін.</w:t>
      </w:r>
    </w:p>
    <w:p w:rsidR="00672042" w:rsidRDefault="00EE4BDF">
      <w:pPr>
        <w:pStyle w:val="a4"/>
        <w:numPr>
          <w:ilvl w:val="0"/>
          <w:numId w:val="3"/>
        </w:numPr>
        <w:tabs>
          <w:tab w:val="left" w:pos="1207"/>
        </w:tabs>
        <w:ind w:right="104" w:firstLine="709"/>
        <w:jc w:val="both"/>
        <w:rPr>
          <w:sz w:val="28"/>
        </w:rPr>
      </w:pPr>
      <w:r>
        <w:rPr>
          <w:sz w:val="28"/>
        </w:rPr>
        <w:t>Осы қаулының</w:t>
      </w:r>
      <w:r>
        <w:rPr>
          <w:sz w:val="28"/>
          <w:vertAlign w:val="superscript"/>
        </w:rPr>
        <w:t>1</w:t>
      </w:r>
      <w:r>
        <w:rPr>
          <w:sz w:val="28"/>
        </w:rPr>
        <w:t xml:space="preserve"> орындалуын бақылау Қазақстан Республикасының Ұлттық Банкі Төрағасының орынбасары Д.Т. Ғалиеваға</w:t>
      </w:r>
      <w:r>
        <w:rPr>
          <w:spacing w:val="-3"/>
          <w:sz w:val="28"/>
        </w:rPr>
        <w:t xml:space="preserve"> </w:t>
      </w:r>
      <w:r>
        <w:rPr>
          <w:sz w:val="28"/>
        </w:rPr>
        <w:t>жүктелсін.</w:t>
      </w:r>
    </w:p>
    <w:p w:rsidR="00672042" w:rsidRDefault="00672042">
      <w:pPr>
        <w:pStyle w:val="a3"/>
        <w:ind w:left="0"/>
        <w:rPr>
          <w:sz w:val="30"/>
        </w:rPr>
      </w:pPr>
    </w:p>
    <w:p w:rsidR="00672042" w:rsidRDefault="00672042">
      <w:pPr>
        <w:pStyle w:val="a3"/>
        <w:spacing w:before="3"/>
        <w:ind w:left="0"/>
        <w:rPr>
          <w:sz w:val="26"/>
        </w:rPr>
      </w:pPr>
    </w:p>
    <w:p w:rsidR="00672042" w:rsidRDefault="00EE4BDF">
      <w:pPr>
        <w:pStyle w:val="1"/>
        <w:spacing w:before="1" w:line="322" w:lineRule="exact"/>
        <w:ind w:left="838"/>
      </w:pPr>
      <w:r>
        <w:t>Ұлттық Банк</w:t>
      </w:r>
    </w:p>
    <w:p w:rsidR="00672042" w:rsidRDefault="00EE4BDF">
      <w:pPr>
        <w:tabs>
          <w:tab w:val="left" w:pos="6271"/>
        </w:tabs>
        <w:ind w:left="1117"/>
        <w:rPr>
          <w:b/>
          <w:sz w:val="28"/>
        </w:rPr>
      </w:pPr>
      <w:r>
        <w:rPr>
          <w:b/>
          <w:sz w:val="28"/>
        </w:rPr>
        <w:t>Төрағасы</w:t>
      </w:r>
      <w:r>
        <w:rPr>
          <w:b/>
          <w:sz w:val="28"/>
        </w:rPr>
        <w:tab/>
        <w:t>Г.</w:t>
      </w:r>
      <w:r>
        <w:rPr>
          <w:b/>
          <w:spacing w:val="-1"/>
          <w:sz w:val="28"/>
        </w:rPr>
        <w:t xml:space="preserve"> </w:t>
      </w:r>
      <w:r>
        <w:rPr>
          <w:b/>
          <w:sz w:val="28"/>
        </w:rPr>
        <w:t>Марченко</w:t>
      </w: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124F3A">
      <w:pPr>
        <w:pStyle w:val="a3"/>
        <w:spacing w:before="6"/>
        <w:ind w:left="0"/>
        <w:rPr>
          <w:b/>
          <w:sz w:val="18"/>
        </w:rPr>
      </w:pPr>
      <w:r>
        <w:rPr>
          <w:noProof/>
          <w:lang w:val="ru-RU" w:eastAsia="ru-RU" w:bidi="ar-SA"/>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ragraph">
                  <wp:posOffset>165735</wp:posOffset>
                </wp:positionV>
                <wp:extent cx="1828800"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05pt" to="21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8iHAIAAEEEAAAOAAAAZHJzL2Uyb0RvYy54bWysU8GO2yAQvVfqPyDuie2s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" strokeweight=".72pt">
                <w10:wrap type="topAndBottom" anchorx="page"/>
              </v:line>
            </w:pict>
          </mc:Fallback>
        </mc:AlternateContent>
      </w:r>
    </w:p>
    <w:p w:rsidR="00672042" w:rsidRDefault="00EE4BDF">
      <w:pPr>
        <w:spacing w:before="63"/>
        <w:ind w:left="118" w:right="101" w:hanging="1"/>
        <w:jc w:val="both"/>
        <w:rPr>
          <w:sz w:val="20"/>
        </w:rPr>
      </w:pPr>
      <w:r>
        <w:rPr>
          <w:position w:val="9"/>
          <w:sz w:val="13"/>
        </w:rPr>
        <w:t xml:space="preserve">1 </w:t>
      </w:r>
      <w:r>
        <w:rPr>
          <w:sz w:val="20"/>
        </w:rPr>
        <w:t>Қазақстан Республикасының Ұлттық Банкі Басқармасының Кейбір қаулыларына исламдық арнайы қаржы компанияларының бухгалтерлік есебі жəне қаржылық есептілікті жасауы мəселелері жөнінде толықтырулар мен өзгерістер енгізу</w:t>
      </w:r>
      <w:r>
        <w:rPr>
          <w:spacing w:val="1"/>
          <w:sz w:val="20"/>
        </w:rPr>
        <w:t xml:space="preserve"> </w:t>
      </w:r>
      <w:r>
        <w:rPr>
          <w:sz w:val="20"/>
        </w:rPr>
        <w:t>туралы</w:t>
      </w:r>
    </w:p>
    <w:sectPr w:rsidR="00672042">
      <w:pgSz w:w="11900" w:h="16840"/>
      <w:pgMar w:top="1320" w:right="740" w:bottom="280" w:left="13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8BC" w:rsidRDefault="00EA08BC">
      <w:r>
        <w:separator/>
      </w:r>
    </w:p>
  </w:endnote>
  <w:endnote w:type="continuationSeparator" w:id="0">
    <w:p w:rsidR="00EA08BC" w:rsidRDefault="00EA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8BC" w:rsidRDefault="00EA08BC">
      <w:r>
        <w:separator/>
      </w:r>
    </w:p>
  </w:footnote>
  <w:footnote w:type="continuationSeparator" w:id="0">
    <w:p w:rsidR="00EA08BC" w:rsidRDefault="00EA0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E6" w:rsidRPr="00837B24" w:rsidRDefault="00AA2DE6" w:rsidP="00AA2DE6">
    <w:pPr>
      <w:pStyle w:val="a7"/>
      <w:jc w:val="center"/>
      <w:rPr>
        <w:i/>
        <w:sz w:val="24"/>
      </w:rPr>
    </w:pPr>
    <w:r w:rsidRPr="00837B24">
      <w:rPr>
        <w:i/>
        <w:sz w:val="24"/>
      </w:rPr>
      <w:t>Қазақстан Республикасы Әділет министрлігінде</w:t>
    </w:r>
  </w:p>
  <w:p w:rsidR="00AA2DE6" w:rsidRPr="00837B24" w:rsidRDefault="00AA2DE6" w:rsidP="00AA2DE6">
    <w:pPr>
      <w:pStyle w:val="a7"/>
      <w:jc w:val="center"/>
      <w:rPr>
        <w:i/>
        <w:sz w:val="24"/>
      </w:rPr>
    </w:pPr>
    <w:r w:rsidRPr="00837B24">
      <w:rPr>
        <w:i/>
        <w:sz w:val="24"/>
      </w:rPr>
      <w:t>20</w:t>
    </w:r>
    <w:r>
      <w:rPr>
        <w:i/>
        <w:sz w:val="24"/>
        <w:lang w:val="ru-RU"/>
      </w:rPr>
      <w:t>0</w:t>
    </w:r>
    <w:r>
      <w:rPr>
        <w:i/>
        <w:sz w:val="24"/>
      </w:rPr>
      <w:t>9 жылғы</w:t>
    </w:r>
    <w:r>
      <w:rPr>
        <w:i/>
        <w:sz w:val="24"/>
        <w:lang w:val="ru-RU"/>
      </w:rPr>
      <w:t xml:space="preserve"> 20 </w:t>
    </w:r>
    <w:r>
      <w:rPr>
        <w:i/>
        <w:sz w:val="24"/>
      </w:rPr>
      <w:t>сәуірде</w:t>
    </w:r>
    <w:r w:rsidRPr="00837B24">
      <w:rPr>
        <w:i/>
        <w:sz w:val="24"/>
      </w:rPr>
      <w:t xml:space="preserve"> №</w:t>
    </w:r>
    <w:r>
      <w:rPr>
        <w:i/>
        <w:sz w:val="24"/>
        <w:lang w:val="ru-RU"/>
      </w:rPr>
      <w:t>5637</w:t>
    </w:r>
    <w:r w:rsidRPr="00837B24">
      <w:rPr>
        <w:i/>
        <w:sz w:val="24"/>
      </w:rPr>
      <w:t xml:space="preserve"> тіркелген</w:t>
    </w:r>
  </w:p>
  <w:p w:rsidR="00AA2DE6" w:rsidRDefault="00AA2DE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042" w:rsidRDefault="00124F3A">
    <w:pPr>
      <w:pStyle w:val="a3"/>
      <w:spacing w:line="14" w:lineRule="auto"/>
      <w:ind w:left="0"/>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3858260</wp:posOffset>
              </wp:positionH>
              <wp:positionV relativeFrom="page">
                <wp:posOffset>442595</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042" w:rsidRDefault="00EE4BDF">
                          <w:pPr>
                            <w:spacing w:before="10"/>
                            <w:ind w:left="40"/>
                            <w:rPr>
                              <w:sz w:val="24"/>
                            </w:rPr>
                          </w:pPr>
                          <w:r>
                            <w:fldChar w:fldCharType="begin"/>
                          </w:r>
                          <w:r>
                            <w:rPr>
                              <w:sz w:val="24"/>
                            </w:rPr>
                            <w:instrText xml:space="preserve"> PAGE </w:instrText>
                          </w:r>
                          <w:r>
                            <w:fldChar w:fldCharType="separate"/>
                          </w:r>
                          <w:r w:rsidR="00655ECD">
                            <w:rPr>
                              <w:noProof/>
                              <w:sz w:val="24"/>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3.8pt;margin-top:34.8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" filled="f" stroked="f">
              <v:textbox inset="0,0,0,0">
                <w:txbxContent>
                  <w:p w:rsidR="00672042" w:rsidRDefault="00EE4BDF">
                    <w:pPr>
                      <w:spacing w:before="10"/>
                      <w:ind w:left="40"/>
                      <w:rPr>
                        <w:sz w:val="24"/>
                      </w:rPr>
                    </w:pPr>
                    <w:r>
                      <w:fldChar w:fldCharType="begin"/>
                    </w:r>
                    <w:r>
                      <w:rPr>
                        <w:sz w:val="24"/>
                      </w:rPr>
                      <w:instrText xml:space="preserve"> PAGE </w:instrText>
                    </w:r>
                    <w:r>
                      <w:fldChar w:fldCharType="separate"/>
                    </w:r>
                    <w:r w:rsidR="00655ECD">
                      <w:rPr>
                        <w:noProof/>
                        <w:sz w:val="24"/>
                      </w:rP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B6FDC"/>
    <w:multiLevelType w:val="hybridMultilevel"/>
    <w:tmpl w:val="2A487D3C"/>
    <w:lvl w:ilvl="0" w:tplc="D7C8CFF8">
      <w:start w:val="1"/>
      <w:numFmt w:val="decimal"/>
      <w:lvlText w:val="%1)"/>
      <w:lvlJc w:val="left"/>
      <w:pPr>
        <w:ind w:left="118" w:hanging="339"/>
        <w:jc w:val="left"/>
      </w:pPr>
      <w:rPr>
        <w:rFonts w:ascii="Times New Roman" w:eastAsia="Times New Roman" w:hAnsi="Times New Roman" w:cs="Times New Roman" w:hint="default"/>
        <w:w w:val="99"/>
        <w:sz w:val="28"/>
        <w:szCs w:val="28"/>
        <w:lang w:val="kk-KZ" w:eastAsia="kk-KZ" w:bidi="kk-KZ"/>
      </w:rPr>
    </w:lvl>
    <w:lvl w:ilvl="1" w:tplc="FDFAE958">
      <w:numFmt w:val="bullet"/>
      <w:lvlText w:val="•"/>
      <w:lvlJc w:val="left"/>
      <w:pPr>
        <w:ind w:left="1094" w:hanging="339"/>
      </w:pPr>
      <w:rPr>
        <w:rFonts w:hint="default"/>
        <w:lang w:val="kk-KZ" w:eastAsia="kk-KZ" w:bidi="kk-KZ"/>
      </w:rPr>
    </w:lvl>
    <w:lvl w:ilvl="2" w:tplc="5E1816BE">
      <w:numFmt w:val="bullet"/>
      <w:lvlText w:val="•"/>
      <w:lvlJc w:val="left"/>
      <w:pPr>
        <w:ind w:left="2068" w:hanging="339"/>
      </w:pPr>
      <w:rPr>
        <w:rFonts w:hint="default"/>
        <w:lang w:val="kk-KZ" w:eastAsia="kk-KZ" w:bidi="kk-KZ"/>
      </w:rPr>
    </w:lvl>
    <w:lvl w:ilvl="3" w:tplc="E2A6ADFE">
      <w:numFmt w:val="bullet"/>
      <w:lvlText w:val="•"/>
      <w:lvlJc w:val="left"/>
      <w:pPr>
        <w:ind w:left="3042" w:hanging="339"/>
      </w:pPr>
      <w:rPr>
        <w:rFonts w:hint="default"/>
        <w:lang w:val="kk-KZ" w:eastAsia="kk-KZ" w:bidi="kk-KZ"/>
      </w:rPr>
    </w:lvl>
    <w:lvl w:ilvl="4" w:tplc="7534ACC4">
      <w:numFmt w:val="bullet"/>
      <w:lvlText w:val="•"/>
      <w:lvlJc w:val="left"/>
      <w:pPr>
        <w:ind w:left="4016" w:hanging="339"/>
      </w:pPr>
      <w:rPr>
        <w:rFonts w:hint="default"/>
        <w:lang w:val="kk-KZ" w:eastAsia="kk-KZ" w:bidi="kk-KZ"/>
      </w:rPr>
    </w:lvl>
    <w:lvl w:ilvl="5" w:tplc="8D4655FE">
      <w:numFmt w:val="bullet"/>
      <w:lvlText w:val="•"/>
      <w:lvlJc w:val="left"/>
      <w:pPr>
        <w:ind w:left="4990" w:hanging="339"/>
      </w:pPr>
      <w:rPr>
        <w:rFonts w:hint="default"/>
        <w:lang w:val="kk-KZ" w:eastAsia="kk-KZ" w:bidi="kk-KZ"/>
      </w:rPr>
    </w:lvl>
    <w:lvl w:ilvl="6" w:tplc="58FE5DE4">
      <w:numFmt w:val="bullet"/>
      <w:lvlText w:val="•"/>
      <w:lvlJc w:val="left"/>
      <w:pPr>
        <w:ind w:left="5964" w:hanging="339"/>
      </w:pPr>
      <w:rPr>
        <w:rFonts w:hint="default"/>
        <w:lang w:val="kk-KZ" w:eastAsia="kk-KZ" w:bidi="kk-KZ"/>
      </w:rPr>
    </w:lvl>
    <w:lvl w:ilvl="7" w:tplc="9212642E">
      <w:numFmt w:val="bullet"/>
      <w:lvlText w:val="•"/>
      <w:lvlJc w:val="left"/>
      <w:pPr>
        <w:ind w:left="6938" w:hanging="339"/>
      </w:pPr>
      <w:rPr>
        <w:rFonts w:hint="default"/>
        <w:lang w:val="kk-KZ" w:eastAsia="kk-KZ" w:bidi="kk-KZ"/>
      </w:rPr>
    </w:lvl>
    <w:lvl w:ilvl="8" w:tplc="98522460">
      <w:numFmt w:val="bullet"/>
      <w:lvlText w:val="•"/>
      <w:lvlJc w:val="left"/>
      <w:pPr>
        <w:ind w:left="7912" w:hanging="339"/>
      </w:pPr>
      <w:rPr>
        <w:rFonts w:hint="default"/>
        <w:lang w:val="kk-KZ" w:eastAsia="kk-KZ" w:bidi="kk-KZ"/>
      </w:rPr>
    </w:lvl>
  </w:abstractNum>
  <w:abstractNum w:abstractNumId="1">
    <w:nsid w:val="4C0A53A4"/>
    <w:multiLevelType w:val="hybridMultilevel"/>
    <w:tmpl w:val="143A3A60"/>
    <w:lvl w:ilvl="0" w:tplc="04F20530">
      <w:start w:val="1"/>
      <w:numFmt w:val="decimal"/>
      <w:lvlText w:val="%1."/>
      <w:lvlJc w:val="left"/>
      <w:pPr>
        <w:ind w:left="118" w:hanging="336"/>
        <w:jc w:val="left"/>
      </w:pPr>
      <w:rPr>
        <w:rFonts w:ascii="Times New Roman" w:eastAsia="Times New Roman" w:hAnsi="Times New Roman" w:cs="Times New Roman" w:hint="default"/>
        <w:w w:val="99"/>
        <w:sz w:val="28"/>
        <w:szCs w:val="28"/>
        <w:lang w:val="kk-KZ" w:eastAsia="kk-KZ" w:bidi="kk-KZ"/>
      </w:rPr>
    </w:lvl>
    <w:lvl w:ilvl="1" w:tplc="6AC09EEE">
      <w:numFmt w:val="bullet"/>
      <w:lvlText w:val="•"/>
      <w:lvlJc w:val="left"/>
      <w:pPr>
        <w:ind w:left="1094" w:hanging="336"/>
      </w:pPr>
      <w:rPr>
        <w:rFonts w:hint="default"/>
        <w:lang w:val="kk-KZ" w:eastAsia="kk-KZ" w:bidi="kk-KZ"/>
      </w:rPr>
    </w:lvl>
    <w:lvl w:ilvl="2" w:tplc="88AA4E16">
      <w:numFmt w:val="bullet"/>
      <w:lvlText w:val="•"/>
      <w:lvlJc w:val="left"/>
      <w:pPr>
        <w:ind w:left="2068" w:hanging="336"/>
      </w:pPr>
      <w:rPr>
        <w:rFonts w:hint="default"/>
        <w:lang w:val="kk-KZ" w:eastAsia="kk-KZ" w:bidi="kk-KZ"/>
      </w:rPr>
    </w:lvl>
    <w:lvl w:ilvl="3" w:tplc="37BA336C">
      <w:numFmt w:val="bullet"/>
      <w:lvlText w:val="•"/>
      <w:lvlJc w:val="left"/>
      <w:pPr>
        <w:ind w:left="3042" w:hanging="336"/>
      </w:pPr>
      <w:rPr>
        <w:rFonts w:hint="default"/>
        <w:lang w:val="kk-KZ" w:eastAsia="kk-KZ" w:bidi="kk-KZ"/>
      </w:rPr>
    </w:lvl>
    <w:lvl w:ilvl="4" w:tplc="46468076">
      <w:numFmt w:val="bullet"/>
      <w:lvlText w:val="•"/>
      <w:lvlJc w:val="left"/>
      <w:pPr>
        <w:ind w:left="4016" w:hanging="336"/>
      </w:pPr>
      <w:rPr>
        <w:rFonts w:hint="default"/>
        <w:lang w:val="kk-KZ" w:eastAsia="kk-KZ" w:bidi="kk-KZ"/>
      </w:rPr>
    </w:lvl>
    <w:lvl w:ilvl="5" w:tplc="A3D0F8F0">
      <w:numFmt w:val="bullet"/>
      <w:lvlText w:val="•"/>
      <w:lvlJc w:val="left"/>
      <w:pPr>
        <w:ind w:left="4990" w:hanging="336"/>
      </w:pPr>
      <w:rPr>
        <w:rFonts w:hint="default"/>
        <w:lang w:val="kk-KZ" w:eastAsia="kk-KZ" w:bidi="kk-KZ"/>
      </w:rPr>
    </w:lvl>
    <w:lvl w:ilvl="6" w:tplc="A84E53B6">
      <w:numFmt w:val="bullet"/>
      <w:lvlText w:val="•"/>
      <w:lvlJc w:val="left"/>
      <w:pPr>
        <w:ind w:left="5964" w:hanging="336"/>
      </w:pPr>
      <w:rPr>
        <w:rFonts w:hint="default"/>
        <w:lang w:val="kk-KZ" w:eastAsia="kk-KZ" w:bidi="kk-KZ"/>
      </w:rPr>
    </w:lvl>
    <w:lvl w:ilvl="7" w:tplc="CEF6607E">
      <w:numFmt w:val="bullet"/>
      <w:lvlText w:val="•"/>
      <w:lvlJc w:val="left"/>
      <w:pPr>
        <w:ind w:left="6938" w:hanging="336"/>
      </w:pPr>
      <w:rPr>
        <w:rFonts w:hint="default"/>
        <w:lang w:val="kk-KZ" w:eastAsia="kk-KZ" w:bidi="kk-KZ"/>
      </w:rPr>
    </w:lvl>
    <w:lvl w:ilvl="8" w:tplc="2E8AC7D6">
      <w:numFmt w:val="bullet"/>
      <w:lvlText w:val="•"/>
      <w:lvlJc w:val="left"/>
      <w:pPr>
        <w:ind w:left="7912" w:hanging="336"/>
      </w:pPr>
      <w:rPr>
        <w:rFonts w:hint="default"/>
        <w:lang w:val="kk-KZ" w:eastAsia="kk-KZ" w:bidi="kk-KZ"/>
      </w:rPr>
    </w:lvl>
  </w:abstractNum>
  <w:abstractNum w:abstractNumId="2">
    <w:nsid w:val="71B16B73"/>
    <w:multiLevelType w:val="hybridMultilevel"/>
    <w:tmpl w:val="E138E19A"/>
    <w:lvl w:ilvl="0" w:tplc="8B965FF4">
      <w:start w:val="6"/>
      <w:numFmt w:val="decimal"/>
      <w:lvlText w:val="%1-"/>
      <w:lvlJc w:val="left"/>
      <w:pPr>
        <w:ind w:left="118" w:hanging="235"/>
        <w:jc w:val="left"/>
      </w:pPr>
      <w:rPr>
        <w:rFonts w:ascii="Times New Roman" w:eastAsia="Times New Roman" w:hAnsi="Times New Roman" w:cs="Times New Roman" w:hint="default"/>
        <w:w w:val="99"/>
        <w:sz w:val="26"/>
        <w:szCs w:val="26"/>
        <w:lang w:val="kk-KZ" w:eastAsia="kk-KZ" w:bidi="kk-KZ"/>
      </w:rPr>
    </w:lvl>
    <w:lvl w:ilvl="1" w:tplc="9794AE2A">
      <w:numFmt w:val="bullet"/>
      <w:lvlText w:val="•"/>
      <w:lvlJc w:val="left"/>
      <w:pPr>
        <w:ind w:left="1094" w:hanging="235"/>
      </w:pPr>
      <w:rPr>
        <w:rFonts w:hint="default"/>
        <w:lang w:val="kk-KZ" w:eastAsia="kk-KZ" w:bidi="kk-KZ"/>
      </w:rPr>
    </w:lvl>
    <w:lvl w:ilvl="2" w:tplc="0F08F7B8">
      <w:numFmt w:val="bullet"/>
      <w:lvlText w:val="•"/>
      <w:lvlJc w:val="left"/>
      <w:pPr>
        <w:ind w:left="2068" w:hanging="235"/>
      </w:pPr>
      <w:rPr>
        <w:rFonts w:hint="default"/>
        <w:lang w:val="kk-KZ" w:eastAsia="kk-KZ" w:bidi="kk-KZ"/>
      </w:rPr>
    </w:lvl>
    <w:lvl w:ilvl="3" w:tplc="09D0CCB6">
      <w:numFmt w:val="bullet"/>
      <w:lvlText w:val="•"/>
      <w:lvlJc w:val="left"/>
      <w:pPr>
        <w:ind w:left="3042" w:hanging="235"/>
      </w:pPr>
      <w:rPr>
        <w:rFonts w:hint="default"/>
        <w:lang w:val="kk-KZ" w:eastAsia="kk-KZ" w:bidi="kk-KZ"/>
      </w:rPr>
    </w:lvl>
    <w:lvl w:ilvl="4" w:tplc="07AA883C">
      <w:numFmt w:val="bullet"/>
      <w:lvlText w:val="•"/>
      <w:lvlJc w:val="left"/>
      <w:pPr>
        <w:ind w:left="4016" w:hanging="235"/>
      </w:pPr>
      <w:rPr>
        <w:rFonts w:hint="default"/>
        <w:lang w:val="kk-KZ" w:eastAsia="kk-KZ" w:bidi="kk-KZ"/>
      </w:rPr>
    </w:lvl>
    <w:lvl w:ilvl="5" w:tplc="CF9AEBAC">
      <w:numFmt w:val="bullet"/>
      <w:lvlText w:val="•"/>
      <w:lvlJc w:val="left"/>
      <w:pPr>
        <w:ind w:left="4990" w:hanging="235"/>
      </w:pPr>
      <w:rPr>
        <w:rFonts w:hint="default"/>
        <w:lang w:val="kk-KZ" w:eastAsia="kk-KZ" w:bidi="kk-KZ"/>
      </w:rPr>
    </w:lvl>
    <w:lvl w:ilvl="6" w:tplc="C4160FBA">
      <w:numFmt w:val="bullet"/>
      <w:lvlText w:val="•"/>
      <w:lvlJc w:val="left"/>
      <w:pPr>
        <w:ind w:left="5964" w:hanging="235"/>
      </w:pPr>
      <w:rPr>
        <w:rFonts w:hint="default"/>
        <w:lang w:val="kk-KZ" w:eastAsia="kk-KZ" w:bidi="kk-KZ"/>
      </w:rPr>
    </w:lvl>
    <w:lvl w:ilvl="7" w:tplc="A05A319A">
      <w:numFmt w:val="bullet"/>
      <w:lvlText w:val="•"/>
      <w:lvlJc w:val="left"/>
      <w:pPr>
        <w:ind w:left="6938" w:hanging="235"/>
      </w:pPr>
      <w:rPr>
        <w:rFonts w:hint="default"/>
        <w:lang w:val="kk-KZ" w:eastAsia="kk-KZ" w:bidi="kk-KZ"/>
      </w:rPr>
    </w:lvl>
    <w:lvl w:ilvl="8" w:tplc="6C742012">
      <w:numFmt w:val="bullet"/>
      <w:lvlText w:val="•"/>
      <w:lvlJc w:val="left"/>
      <w:pPr>
        <w:ind w:left="7912" w:hanging="235"/>
      </w:pPr>
      <w:rPr>
        <w:rFonts w:hint="default"/>
        <w:lang w:val="kk-KZ" w:eastAsia="kk-KZ" w:bidi="kk-KZ"/>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042"/>
    <w:rsid w:val="000D78D8"/>
    <w:rsid w:val="00124F3A"/>
    <w:rsid w:val="00655ECD"/>
    <w:rsid w:val="00672042"/>
    <w:rsid w:val="00831203"/>
    <w:rsid w:val="00AA2DE6"/>
    <w:rsid w:val="00DF0292"/>
    <w:rsid w:val="00EA08BC"/>
    <w:rsid w:val="00EE4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22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sz w:val="28"/>
      <w:szCs w:val="28"/>
    </w:rPr>
  </w:style>
  <w:style w:type="paragraph" w:styleId="a4">
    <w:name w:val="List Paragraph"/>
    <w:basedOn w:val="a"/>
    <w:uiPriority w:val="1"/>
    <w:qFormat/>
    <w:pPr>
      <w:ind w:left="118" w:firstLine="70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D78D8"/>
    <w:rPr>
      <w:rFonts w:ascii="Tahoma" w:hAnsi="Tahoma" w:cs="Tahoma"/>
      <w:sz w:val="16"/>
      <w:szCs w:val="16"/>
    </w:rPr>
  </w:style>
  <w:style w:type="character" w:customStyle="1" w:styleId="a6">
    <w:name w:val="Текст выноски Знак"/>
    <w:basedOn w:val="a0"/>
    <w:link w:val="a5"/>
    <w:uiPriority w:val="99"/>
    <w:semiHidden/>
    <w:rsid w:val="000D78D8"/>
    <w:rPr>
      <w:rFonts w:ascii="Tahoma" w:eastAsia="Times New Roman" w:hAnsi="Tahoma" w:cs="Tahoma"/>
      <w:sz w:val="16"/>
      <w:szCs w:val="16"/>
      <w:lang w:val="kk-KZ" w:eastAsia="kk-KZ" w:bidi="kk-KZ"/>
    </w:rPr>
  </w:style>
  <w:style w:type="paragraph" w:styleId="a7">
    <w:name w:val="header"/>
    <w:basedOn w:val="a"/>
    <w:link w:val="a8"/>
    <w:uiPriority w:val="99"/>
    <w:unhideWhenUsed/>
    <w:rsid w:val="00AA2DE6"/>
    <w:pPr>
      <w:tabs>
        <w:tab w:val="center" w:pos="4677"/>
        <w:tab w:val="right" w:pos="9355"/>
      </w:tabs>
    </w:pPr>
  </w:style>
  <w:style w:type="character" w:customStyle="1" w:styleId="a8">
    <w:name w:val="Верхний колонтитул Знак"/>
    <w:basedOn w:val="a0"/>
    <w:link w:val="a7"/>
    <w:uiPriority w:val="99"/>
    <w:rsid w:val="00AA2DE6"/>
    <w:rPr>
      <w:rFonts w:ascii="Times New Roman" w:eastAsia="Times New Roman" w:hAnsi="Times New Roman" w:cs="Times New Roman"/>
      <w:lang w:val="kk-KZ" w:eastAsia="kk-KZ" w:bidi="kk-KZ"/>
    </w:rPr>
  </w:style>
  <w:style w:type="paragraph" w:styleId="a9">
    <w:name w:val="footer"/>
    <w:basedOn w:val="a"/>
    <w:link w:val="aa"/>
    <w:uiPriority w:val="99"/>
    <w:unhideWhenUsed/>
    <w:rsid w:val="00AA2DE6"/>
    <w:pPr>
      <w:tabs>
        <w:tab w:val="center" w:pos="4677"/>
        <w:tab w:val="right" w:pos="9355"/>
      </w:tabs>
    </w:pPr>
  </w:style>
  <w:style w:type="character" w:customStyle="1" w:styleId="aa">
    <w:name w:val="Нижний колонтитул Знак"/>
    <w:basedOn w:val="a0"/>
    <w:link w:val="a9"/>
    <w:uiPriority w:val="99"/>
    <w:rsid w:val="00AA2DE6"/>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22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sz w:val="28"/>
      <w:szCs w:val="28"/>
    </w:rPr>
  </w:style>
  <w:style w:type="paragraph" w:styleId="a4">
    <w:name w:val="List Paragraph"/>
    <w:basedOn w:val="a"/>
    <w:uiPriority w:val="1"/>
    <w:qFormat/>
    <w:pPr>
      <w:ind w:left="118" w:firstLine="70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D78D8"/>
    <w:rPr>
      <w:rFonts w:ascii="Tahoma" w:hAnsi="Tahoma" w:cs="Tahoma"/>
      <w:sz w:val="16"/>
      <w:szCs w:val="16"/>
    </w:rPr>
  </w:style>
  <w:style w:type="character" w:customStyle="1" w:styleId="a6">
    <w:name w:val="Текст выноски Знак"/>
    <w:basedOn w:val="a0"/>
    <w:link w:val="a5"/>
    <w:uiPriority w:val="99"/>
    <w:semiHidden/>
    <w:rsid w:val="000D78D8"/>
    <w:rPr>
      <w:rFonts w:ascii="Tahoma" w:eastAsia="Times New Roman" w:hAnsi="Tahoma" w:cs="Tahoma"/>
      <w:sz w:val="16"/>
      <w:szCs w:val="16"/>
      <w:lang w:val="kk-KZ" w:eastAsia="kk-KZ" w:bidi="kk-KZ"/>
    </w:rPr>
  </w:style>
  <w:style w:type="paragraph" w:styleId="a7">
    <w:name w:val="header"/>
    <w:basedOn w:val="a"/>
    <w:link w:val="a8"/>
    <w:uiPriority w:val="99"/>
    <w:unhideWhenUsed/>
    <w:rsid w:val="00AA2DE6"/>
    <w:pPr>
      <w:tabs>
        <w:tab w:val="center" w:pos="4677"/>
        <w:tab w:val="right" w:pos="9355"/>
      </w:tabs>
    </w:pPr>
  </w:style>
  <w:style w:type="character" w:customStyle="1" w:styleId="a8">
    <w:name w:val="Верхний колонтитул Знак"/>
    <w:basedOn w:val="a0"/>
    <w:link w:val="a7"/>
    <w:uiPriority w:val="99"/>
    <w:rsid w:val="00AA2DE6"/>
    <w:rPr>
      <w:rFonts w:ascii="Times New Roman" w:eastAsia="Times New Roman" w:hAnsi="Times New Roman" w:cs="Times New Roman"/>
      <w:lang w:val="kk-KZ" w:eastAsia="kk-KZ" w:bidi="kk-KZ"/>
    </w:rPr>
  </w:style>
  <w:style w:type="paragraph" w:styleId="a9">
    <w:name w:val="footer"/>
    <w:basedOn w:val="a"/>
    <w:link w:val="aa"/>
    <w:uiPriority w:val="99"/>
    <w:unhideWhenUsed/>
    <w:rsid w:val="00AA2DE6"/>
    <w:pPr>
      <w:tabs>
        <w:tab w:val="center" w:pos="4677"/>
        <w:tab w:val="right" w:pos="9355"/>
      </w:tabs>
    </w:pPr>
  </w:style>
  <w:style w:type="character" w:customStyle="1" w:styleId="aa">
    <w:name w:val="Нижний колонтитул Знак"/>
    <w:basedOn w:val="a0"/>
    <w:link w:val="a9"/>
    <w:uiPriority w:val="99"/>
    <w:rsid w:val="00AA2DE6"/>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2517</Words>
  <Characters>14349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Microsoft Word - № 24-каз__11007150_24_20_03_2009_.DOC</vt:lpstr>
    </vt:vector>
  </TitlesOfParts>
  <Company/>
  <LinksUpToDate>false</LinksUpToDate>
  <CharactersWithSpaces>16833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 24-каз__11007150_24_20_03_2009_.DOC</dc:title>
  <dc:creator>BH_Sholpan_S</dc:creator>
  <cp:lastModifiedBy>Айдана</cp:lastModifiedBy>
  <cp:revision>1</cp:revision>
  <dcterms:created xsi:type="dcterms:W3CDTF">2020-07-10T10:19:00Z</dcterms:created>
  <dcterms:modified xsi:type="dcterms:W3CDTF">2020-07-10T10:19:00Z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2009-05-25T00:00:00Z</vt:filetime>
  </property>
  <property fmtid="{D5CDD505-2E9C-101B-9397-08002B2CF9AE}" pid="3" name="Creator">
    <vt:lpwstr>PScript5.dll Version 5.2</vt:lpwstr>
  </property>
  <property fmtid="{D5CDD505-2E9C-101B-9397-08002B2CF9AE}" pid="4" name="LastSaved">
    <vt:filetime>2019-09-20T00:00:00Z</vt:filetime>
  </property>
</Properties>
</file>