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77" w:rsidRPr="007F2C77" w:rsidRDefault="007F2C77" w:rsidP="006F582D">
      <w:pPr>
        <w:jc w:val="center"/>
        <w:rPr>
          <w:rFonts w:ascii="Verdana" w:eastAsia="Times New Roman" w:hAnsi="Verdana"/>
          <w:sz w:val="22"/>
        </w:rPr>
      </w:pPr>
      <w:r>
        <w:rPr>
          <w:rFonts w:ascii="Verdana" w:eastAsia="Times New Roman" w:hAnsi="Verdana"/>
          <w:noProof/>
          <w:sz w:val="22"/>
          <w:lang w:eastAsia="ru-RU"/>
        </w:rPr>
        <w:drawing>
          <wp:inline distT="0" distB="0" distL="0" distR="0" wp14:anchorId="00CAF35C" wp14:editId="04E6CCD1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CE0" w:rsidRDefault="00834CE0" w:rsidP="001E512F">
      <w:pPr>
        <w:jc w:val="center"/>
        <w:rPr>
          <w:rFonts w:asciiTheme="minorHAnsi" w:eastAsia="Times New Roman" w:hAnsiTheme="minorHAnsi"/>
          <w:b/>
          <w:sz w:val="26"/>
          <w:szCs w:val="26"/>
        </w:rPr>
      </w:pPr>
    </w:p>
    <w:p w:rsidR="00834CE0" w:rsidRDefault="00834CE0" w:rsidP="001E512F">
      <w:pPr>
        <w:jc w:val="center"/>
        <w:rPr>
          <w:rFonts w:asciiTheme="minorHAnsi" w:eastAsia="Times New Roman" w:hAnsiTheme="minorHAnsi"/>
          <w:b/>
          <w:sz w:val="26"/>
          <w:szCs w:val="26"/>
        </w:rPr>
      </w:pPr>
    </w:p>
    <w:p w:rsidR="001E512F" w:rsidRPr="00072753" w:rsidRDefault="001C691D" w:rsidP="001E512F">
      <w:pPr>
        <w:jc w:val="center"/>
        <w:rPr>
          <w:rFonts w:ascii="Verdana" w:eastAsia="Times New Roman" w:hAnsi="Verdana"/>
          <w:b/>
          <w:szCs w:val="24"/>
        </w:rPr>
      </w:pPr>
      <w:r w:rsidRPr="00072753">
        <w:rPr>
          <w:rFonts w:ascii="Verdana" w:eastAsia="Times New Roman" w:hAnsi="Verdana"/>
          <w:b/>
          <w:szCs w:val="24"/>
          <w:lang w:val="kk-KZ"/>
        </w:rPr>
        <w:t>БАСПАСӨЗ</w:t>
      </w:r>
      <w:r w:rsidR="00CF0660" w:rsidRPr="00072753">
        <w:rPr>
          <w:rFonts w:ascii="Verdana" w:eastAsia="Times New Roman" w:hAnsi="Verdana"/>
          <w:b/>
          <w:szCs w:val="24"/>
        </w:rPr>
        <w:t xml:space="preserve"> РЕЛИЗ</w:t>
      </w:r>
      <w:r w:rsidRPr="00072753">
        <w:rPr>
          <w:rFonts w:ascii="Verdana" w:eastAsia="Times New Roman" w:hAnsi="Verdana"/>
          <w:b/>
          <w:szCs w:val="24"/>
          <w:lang w:val="kk-KZ"/>
        </w:rPr>
        <w:t>І</w:t>
      </w:r>
      <w:r w:rsidR="00CF0660" w:rsidRPr="00072753">
        <w:rPr>
          <w:rFonts w:ascii="Verdana" w:eastAsia="Times New Roman" w:hAnsi="Verdana"/>
          <w:b/>
          <w:szCs w:val="24"/>
        </w:rPr>
        <w:t xml:space="preserve"> </w:t>
      </w:r>
    </w:p>
    <w:p w:rsidR="00072753" w:rsidRDefault="00F96C19" w:rsidP="001C691D">
      <w:pPr>
        <w:jc w:val="center"/>
        <w:rPr>
          <w:rFonts w:asciiTheme="minorHAnsi" w:hAnsiTheme="minorHAnsi" w:cstheme="minorHAnsi"/>
          <w:b/>
          <w:szCs w:val="24"/>
        </w:rPr>
      </w:pPr>
      <w:r w:rsidRPr="00072753">
        <w:rPr>
          <w:rFonts w:asciiTheme="minorHAnsi" w:hAnsiTheme="minorHAnsi" w:cstheme="minorHAnsi"/>
          <w:b/>
          <w:szCs w:val="24"/>
        </w:rPr>
        <w:t xml:space="preserve"> </w:t>
      </w:r>
    </w:p>
    <w:p w:rsidR="00072753" w:rsidRPr="009A7069" w:rsidRDefault="00600F2A" w:rsidP="00072753">
      <w:pPr>
        <w:tabs>
          <w:tab w:val="left" w:pos="7371"/>
        </w:tabs>
        <w:ind w:firstLine="567"/>
        <w:jc w:val="both"/>
        <w:rPr>
          <w:rFonts w:asciiTheme="minorHAnsi" w:eastAsia="Times New Roman" w:hAnsiTheme="minorHAnsi"/>
          <w:szCs w:val="24"/>
          <w:lang w:val="kk-KZ"/>
        </w:rPr>
      </w:pPr>
      <w:r>
        <w:rPr>
          <w:rFonts w:asciiTheme="minorHAnsi" w:eastAsia="Times New Roman" w:hAnsiTheme="minorHAnsi"/>
          <w:szCs w:val="24"/>
        </w:rPr>
        <w:t>2020</w:t>
      </w:r>
      <w:r w:rsidR="00072753" w:rsidRPr="00072753">
        <w:rPr>
          <w:rFonts w:asciiTheme="minorHAnsi" w:eastAsia="Times New Roman" w:hAnsiTheme="minorHAnsi"/>
          <w:szCs w:val="24"/>
        </w:rPr>
        <w:t xml:space="preserve"> </w:t>
      </w:r>
      <w:r w:rsidR="00072753" w:rsidRPr="009A7069">
        <w:rPr>
          <w:rFonts w:asciiTheme="minorHAnsi" w:eastAsia="Times New Roman" w:hAnsiTheme="minorHAnsi"/>
          <w:szCs w:val="24"/>
          <w:lang w:val="kk-KZ"/>
        </w:rPr>
        <w:t>жылғы</w:t>
      </w:r>
      <w:r w:rsidR="00072753" w:rsidRPr="009A7069">
        <w:rPr>
          <w:rFonts w:asciiTheme="minorHAnsi" w:eastAsia="Times New Roman" w:hAnsiTheme="minorHAnsi"/>
          <w:szCs w:val="24"/>
        </w:rPr>
        <w:t xml:space="preserve"> «</w:t>
      </w:r>
      <w:r w:rsidR="00F56AE6">
        <w:rPr>
          <w:rFonts w:asciiTheme="minorHAnsi" w:eastAsia="Times New Roman" w:hAnsiTheme="minorHAnsi"/>
          <w:szCs w:val="24"/>
        </w:rPr>
        <w:t>17</w:t>
      </w:r>
      <w:r w:rsidR="00072753" w:rsidRPr="009A7069">
        <w:rPr>
          <w:rFonts w:asciiTheme="minorHAnsi" w:eastAsia="Times New Roman" w:hAnsiTheme="minorHAnsi"/>
          <w:szCs w:val="24"/>
        </w:rPr>
        <w:t xml:space="preserve">» </w:t>
      </w:r>
      <w:r>
        <w:rPr>
          <w:rFonts w:asciiTheme="minorHAnsi" w:eastAsia="Times New Roman" w:hAnsiTheme="minorHAnsi"/>
          <w:szCs w:val="24"/>
          <w:lang w:val="kk-KZ"/>
        </w:rPr>
        <w:t>ақпан</w:t>
      </w:r>
      <w:r w:rsidR="00072753" w:rsidRPr="009A7069">
        <w:rPr>
          <w:rFonts w:asciiTheme="minorHAnsi" w:eastAsia="Times New Roman" w:hAnsiTheme="minorHAnsi"/>
          <w:szCs w:val="24"/>
          <w:lang w:val="kk-KZ"/>
        </w:rPr>
        <w:tab/>
      </w:r>
      <w:r w:rsidR="00F053ED" w:rsidRPr="009A7069">
        <w:rPr>
          <w:rFonts w:asciiTheme="minorHAnsi" w:eastAsia="Times New Roman" w:hAnsiTheme="minorHAnsi"/>
          <w:szCs w:val="24"/>
          <w:lang w:val="kk-KZ"/>
        </w:rPr>
        <w:tab/>
        <w:t xml:space="preserve">         </w:t>
      </w:r>
      <w:r w:rsidR="00072753" w:rsidRPr="009A7069">
        <w:rPr>
          <w:rFonts w:asciiTheme="minorHAnsi" w:eastAsia="Times New Roman" w:hAnsiTheme="minorHAnsi"/>
          <w:szCs w:val="24"/>
          <w:lang w:val="kk-KZ"/>
        </w:rPr>
        <w:t>Алматы қ.</w:t>
      </w:r>
    </w:p>
    <w:p w:rsidR="00072753" w:rsidRPr="009A7069" w:rsidRDefault="00072753" w:rsidP="001C691D">
      <w:pPr>
        <w:jc w:val="center"/>
        <w:rPr>
          <w:rFonts w:asciiTheme="minorHAnsi" w:hAnsiTheme="minorHAnsi" w:cstheme="minorHAnsi"/>
          <w:b/>
          <w:szCs w:val="24"/>
        </w:rPr>
      </w:pPr>
    </w:p>
    <w:p w:rsidR="005F667C" w:rsidRPr="00753C87" w:rsidRDefault="00B16D0B" w:rsidP="00600F2A">
      <w:pPr>
        <w:jc w:val="center"/>
        <w:rPr>
          <w:rFonts w:asciiTheme="minorHAnsi" w:hAnsiTheme="minorHAnsi" w:cs="Calibri"/>
          <w:b/>
          <w:szCs w:val="24"/>
          <w:lang w:val="kk-KZ"/>
        </w:rPr>
      </w:pPr>
      <w:r w:rsidRPr="009A7069">
        <w:rPr>
          <w:rFonts w:asciiTheme="minorHAnsi" w:hAnsiTheme="minorHAnsi" w:cs="Calibri"/>
          <w:b/>
          <w:szCs w:val="24"/>
          <w:lang w:val="kk-KZ"/>
        </w:rPr>
        <w:t>«</w:t>
      </w:r>
      <w:r w:rsidR="00600F2A" w:rsidRPr="00600F2A">
        <w:rPr>
          <w:rFonts w:asciiTheme="minorHAnsi" w:hAnsiTheme="minorHAnsi" w:cs="Calibri"/>
          <w:b/>
          <w:szCs w:val="24"/>
          <w:lang w:val="kk-KZ"/>
        </w:rPr>
        <w:t>Ашық деректердің интернет-порталында орналастырылатын Қазақстан Республикасы Ұлттық Банкінің ашық деректер тізбесін бекіту туралы</w:t>
      </w:r>
      <w:r w:rsidRPr="009A7069">
        <w:rPr>
          <w:rFonts w:asciiTheme="minorHAnsi" w:hAnsiTheme="minorHAnsi" w:cs="Calibri"/>
          <w:b/>
          <w:szCs w:val="24"/>
          <w:lang w:val="kk-KZ"/>
        </w:rPr>
        <w:t>»</w:t>
      </w:r>
      <w:r w:rsidR="001C691D" w:rsidRPr="009A7069">
        <w:rPr>
          <w:rFonts w:asciiTheme="minorHAnsi" w:hAnsiTheme="minorHAnsi" w:cs="Calibri"/>
          <w:b/>
          <w:szCs w:val="24"/>
          <w:lang w:val="kk-KZ"/>
        </w:rPr>
        <w:t xml:space="preserve"> Қазақстан Республикасы Ұлттық Банкі Басқармасы қаулысын әзірлеу туралы</w:t>
      </w:r>
    </w:p>
    <w:p w:rsidR="00120444" w:rsidRPr="00753C87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F62C41" w:rsidRPr="009A7069" w:rsidRDefault="00F62C41" w:rsidP="00EB5631">
      <w:pPr>
        <w:ind w:left="851"/>
        <w:jc w:val="right"/>
        <w:rPr>
          <w:rFonts w:asciiTheme="minorHAnsi" w:hAnsiTheme="minorHAnsi" w:cs="Arial"/>
          <w:szCs w:val="24"/>
          <w:lang w:val="kk-KZ"/>
        </w:rPr>
      </w:pPr>
    </w:p>
    <w:p w:rsidR="00542D22" w:rsidRPr="00753C87" w:rsidRDefault="001C691D" w:rsidP="00753C87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9A7069">
        <w:rPr>
          <w:rFonts w:asciiTheme="minorHAnsi" w:hAnsiTheme="minorHAnsi"/>
          <w:szCs w:val="24"/>
          <w:lang w:val="kk-KZ"/>
        </w:rPr>
        <w:t>Қазақстан Ұлттық</w:t>
      </w:r>
      <w:r w:rsidR="00974293" w:rsidRPr="009A7069">
        <w:rPr>
          <w:rFonts w:asciiTheme="minorHAnsi" w:hAnsiTheme="minorHAnsi"/>
          <w:szCs w:val="24"/>
          <w:lang w:val="kk-KZ"/>
        </w:rPr>
        <w:t xml:space="preserve"> Банк</w:t>
      </w:r>
      <w:r w:rsidRPr="009A7069">
        <w:rPr>
          <w:rFonts w:asciiTheme="minorHAnsi" w:hAnsiTheme="minorHAnsi"/>
          <w:szCs w:val="24"/>
          <w:lang w:val="kk-KZ"/>
        </w:rPr>
        <w:t>і</w:t>
      </w:r>
      <w:r w:rsidR="00974293" w:rsidRPr="009A7069">
        <w:rPr>
          <w:rFonts w:asciiTheme="minorHAnsi" w:hAnsiTheme="minorHAnsi"/>
          <w:szCs w:val="24"/>
          <w:lang w:val="kk-KZ"/>
        </w:rPr>
        <w:t xml:space="preserve"> </w:t>
      </w:r>
      <w:r w:rsidRPr="009A7069">
        <w:rPr>
          <w:rFonts w:asciiTheme="minorHAnsi" w:hAnsiTheme="minorHAnsi"/>
          <w:szCs w:val="24"/>
          <w:lang w:val="kk-KZ"/>
        </w:rPr>
        <w:t>«</w:t>
      </w:r>
      <w:r w:rsidR="00600F2A" w:rsidRPr="00600F2A">
        <w:rPr>
          <w:rFonts w:asciiTheme="minorHAnsi" w:hAnsiTheme="minorHAnsi"/>
          <w:szCs w:val="24"/>
          <w:lang w:val="kk-KZ"/>
        </w:rPr>
        <w:t>Ашық деректердің интернет-порталында орналастырылатын Қазақстан Республикасы Ұлттық Банкінің ашық деректер тізбесін бекіту туралы</w:t>
      </w:r>
      <w:r w:rsidRPr="009A7069">
        <w:rPr>
          <w:rFonts w:asciiTheme="minorHAnsi" w:hAnsiTheme="minorHAnsi"/>
          <w:szCs w:val="24"/>
          <w:lang w:val="kk-KZ"/>
        </w:rPr>
        <w:t>» Қазақстан Республикасы Ұлттық Банкі Басқармасы</w:t>
      </w:r>
      <w:r w:rsidR="000C48F7" w:rsidRPr="009A7069">
        <w:rPr>
          <w:rFonts w:asciiTheme="minorHAnsi" w:hAnsiTheme="minorHAnsi"/>
          <w:szCs w:val="24"/>
          <w:lang w:val="kk-KZ"/>
        </w:rPr>
        <w:t>ның</w:t>
      </w:r>
      <w:r w:rsidRPr="009A7069">
        <w:rPr>
          <w:rFonts w:asciiTheme="minorHAnsi" w:hAnsiTheme="minorHAnsi"/>
          <w:szCs w:val="24"/>
          <w:lang w:val="kk-KZ"/>
        </w:rPr>
        <w:t xml:space="preserve"> қаулысы</w:t>
      </w:r>
      <w:r w:rsidR="00D33521">
        <w:rPr>
          <w:rFonts w:asciiTheme="minorHAnsi" w:hAnsiTheme="minorHAnsi"/>
          <w:szCs w:val="24"/>
          <w:lang w:val="kk-KZ"/>
        </w:rPr>
        <w:t xml:space="preserve"> жобасы</w:t>
      </w:r>
      <w:r w:rsidRPr="009A7069">
        <w:rPr>
          <w:rFonts w:asciiTheme="minorHAnsi" w:hAnsiTheme="minorHAnsi"/>
          <w:szCs w:val="24"/>
          <w:lang w:val="kk-KZ"/>
        </w:rPr>
        <w:t>н</w:t>
      </w:r>
      <w:r w:rsidR="004C3B93" w:rsidRPr="009A7069">
        <w:rPr>
          <w:rFonts w:asciiTheme="minorHAnsi" w:hAnsiTheme="minorHAnsi"/>
          <w:szCs w:val="24"/>
          <w:lang w:val="kk-KZ"/>
        </w:rPr>
        <w:t xml:space="preserve"> </w:t>
      </w:r>
      <w:r w:rsidR="00542D22" w:rsidRPr="009A7069">
        <w:rPr>
          <w:rFonts w:asciiTheme="minorHAnsi" w:hAnsiTheme="minorHAnsi" w:cstheme="minorHAnsi"/>
          <w:szCs w:val="24"/>
          <w:lang w:val="kk-KZ"/>
        </w:rPr>
        <w:t>(</w:t>
      </w:r>
      <w:r w:rsidR="000C48F7" w:rsidRPr="009A7069">
        <w:rPr>
          <w:rFonts w:asciiTheme="minorHAnsi" w:hAnsiTheme="minorHAnsi" w:cstheme="minorHAnsi"/>
          <w:szCs w:val="24"/>
          <w:lang w:val="kk-KZ"/>
        </w:rPr>
        <w:t>бұдан әрі</w:t>
      </w:r>
      <w:r w:rsidR="00542D22" w:rsidRPr="009A7069">
        <w:rPr>
          <w:rFonts w:asciiTheme="minorHAnsi" w:hAnsiTheme="minorHAnsi" w:cstheme="minorHAnsi"/>
          <w:szCs w:val="24"/>
          <w:lang w:val="kk-KZ"/>
        </w:rPr>
        <w:t xml:space="preserve"> – </w:t>
      </w:r>
      <w:r w:rsidR="00072753" w:rsidRPr="009A7069">
        <w:rPr>
          <w:rFonts w:asciiTheme="minorHAnsi" w:hAnsiTheme="minorHAnsi" w:cstheme="minorHAnsi"/>
          <w:szCs w:val="24"/>
          <w:lang w:val="kk-KZ"/>
        </w:rPr>
        <w:t>Қаулы жобасы</w:t>
      </w:r>
      <w:r w:rsidR="00542D22" w:rsidRPr="009A7069">
        <w:rPr>
          <w:rFonts w:asciiTheme="minorHAnsi" w:hAnsiTheme="minorHAnsi" w:cstheme="minorHAnsi"/>
          <w:szCs w:val="24"/>
          <w:lang w:val="kk-KZ"/>
        </w:rPr>
        <w:t>)</w:t>
      </w:r>
      <w:r w:rsidR="00273265" w:rsidRPr="009A7069">
        <w:rPr>
          <w:rFonts w:asciiTheme="minorHAnsi" w:hAnsiTheme="minorHAnsi"/>
          <w:szCs w:val="24"/>
          <w:lang w:val="kk-KZ"/>
        </w:rPr>
        <w:t xml:space="preserve"> әзірлед</w:t>
      </w:r>
      <w:r w:rsidRPr="009A7069">
        <w:rPr>
          <w:rFonts w:asciiTheme="minorHAnsi" w:hAnsiTheme="minorHAnsi"/>
          <w:szCs w:val="24"/>
          <w:lang w:val="kk-KZ"/>
        </w:rPr>
        <w:t>і.</w:t>
      </w:r>
    </w:p>
    <w:p w:rsidR="00072753" w:rsidRPr="009A7069" w:rsidRDefault="00072753" w:rsidP="006F582D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</w:p>
    <w:p w:rsidR="00055647" w:rsidRPr="009A7069" w:rsidRDefault="00600F2A" w:rsidP="00F053ED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9A7069">
        <w:rPr>
          <w:rFonts w:asciiTheme="minorHAnsi" w:hAnsiTheme="minorHAnsi"/>
          <w:szCs w:val="24"/>
          <w:lang w:val="kk-KZ"/>
        </w:rPr>
        <w:t xml:space="preserve">Қаулы жобасы </w:t>
      </w:r>
      <w:r w:rsidRPr="00600F2A">
        <w:rPr>
          <w:rFonts w:asciiTheme="minorHAnsi" w:hAnsiTheme="minorHAnsi"/>
          <w:szCs w:val="24"/>
          <w:lang w:val="kk-KZ"/>
        </w:rPr>
        <w:t xml:space="preserve">«Ақпараттандыру туралы» 2015 жылғы 24 қарашадағы Қазақстан Республикасының Заңы 9-бабы бірінші бөлігінің 15) тармақшасына сәйкес </w:t>
      </w:r>
      <w:r w:rsidR="00072753" w:rsidRPr="009A7069">
        <w:rPr>
          <w:rFonts w:asciiTheme="minorHAnsi" w:hAnsiTheme="minorHAnsi"/>
          <w:szCs w:val="24"/>
          <w:lang w:val="kk-KZ"/>
        </w:rPr>
        <w:t xml:space="preserve"> </w:t>
      </w:r>
      <w:r w:rsidR="00E85E6C" w:rsidRPr="009A7069">
        <w:rPr>
          <w:rFonts w:asciiTheme="minorHAnsi" w:hAnsiTheme="minorHAnsi"/>
          <w:szCs w:val="24"/>
          <w:lang w:val="kk-KZ"/>
        </w:rPr>
        <w:t>әзірленді</w:t>
      </w:r>
      <w:r w:rsidR="00766CA2" w:rsidRPr="009A7069">
        <w:rPr>
          <w:rFonts w:asciiTheme="minorHAnsi" w:hAnsiTheme="minorHAnsi"/>
          <w:szCs w:val="24"/>
          <w:lang w:val="kk-KZ"/>
        </w:rPr>
        <w:t>.</w:t>
      </w:r>
    </w:p>
    <w:p w:rsidR="00072753" w:rsidRPr="009A7069" w:rsidRDefault="00072753" w:rsidP="006F582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372891" w:rsidRPr="00372891" w:rsidRDefault="00372891" w:rsidP="00372891">
      <w:pPr>
        <w:widowControl w:val="0"/>
        <w:tabs>
          <w:tab w:val="left" w:pos="1134"/>
        </w:tabs>
        <w:ind w:firstLine="709"/>
        <w:jc w:val="both"/>
        <w:rPr>
          <w:rFonts w:asciiTheme="minorHAnsi" w:hAnsiTheme="minorHAnsi"/>
          <w:szCs w:val="24"/>
          <w:lang w:val="kk-KZ"/>
        </w:rPr>
      </w:pPr>
      <w:r w:rsidRPr="00372891">
        <w:rPr>
          <w:rFonts w:asciiTheme="minorHAnsi" w:hAnsiTheme="minorHAnsi"/>
          <w:szCs w:val="24"/>
          <w:lang w:val="kk-KZ"/>
        </w:rPr>
        <w:t>Қаулы жобасы Қазақстан Республикасының Ұлттық Банкі мен Қаржы нарығы</w:t>
      </w:r>
      <w:r w:rsidR="00D33521">
        <w:rPr>
          <w:rFonts w:asciiTheme="minorHAnsi" w:hAnsiTheme="minorHAnsi"/>
          <w:szCs w:val="24"/>
          <w:lang w:val="kk-KZ"/>
        </w:rPr>
        <w:t xml:space="preserve"> мен</w:t>
      </w:r>
      <w:r w:rsidRPr="00372891">
        <w:rPr>
          <w:rFonts w:asciiTheme="minorHAnsi" w:hAnsiTheme="minorHAnsi"/>
          <w:szCs w:val="24"/>
          <w:lang w:val="kk-KZ"/>
        </w:rPr>
        <w:t xml:space="preserve"> қаржы ұйымдарын реттеу, бақылау </w:t>
      </w:r>
      <w:r w:rsidR="00D33521">
        <w:rPr>
          <w:rFonts w:asciiTheme="minorHAnsi" w:hAnsiTheme="minorHAnsi"/>
          <w:szCs w:val="24"/>
          <w:lang w:val="kk-KZ"/>
        </w:rPr>
        <w:t xml:space="preserve"> және </w:t>
      </w:r>
      <w:r w:rsidRPr="00372891">
        <w:rPr>
          <w:rFonts w:asciiTheme="minorHAnsi" w:hAnsiTheme="minorHAnsi"/>
          <w:szCs w:val="24"/>
          <w:lang w:val="kk-KZ"/>
        </w:rPr>
        <w:t xml:space="preserve">қадағалау жөніндегі уәкілетті орган арасында өкілеттіктерді бөлуге байланысты әзірленді және Ұлттық Банктің ашық деректер тізбесін белгілейді. </w:t>
      </w:r>
    </w:p>
    <w:p w:rsidR="004C3B93" w:rsidRPr="009A7069" w:rsidRDefault="004C3B93" w:rsidP="006F582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600F2A" w:rsidRPr="00600F2A" w:rsidRDefault="00D33521" w:rsidP="00600F2A">
      <w:pPr>
        <w:widowControl w:val="0"/>
        <w:tabs>
          <w:tab w:val="left" w:pos="1134"/>
        </w:tabs>
        <w:ind w:firstLine="709"/>
        <w:jc w:val="both"/>
        <w:rPr>
          <w:rFonts w:asciiTheme="minorHAnsi" w:hAnsiTheme="minorHAnsi"/>
          <w:szCs w:val="24"/>
          <w:lang w:val="kk-KZ"/>
        </w:rPr>
      </w:pPr>
      <w:r>
        <w:rPr>
          <w:rFonts w:asciiTheme="minorHAnsi" w:hAnsiTheme="minorHAnsi"/>
          <w:szCs w:val="24"/>
          <w:lang w:val="kk-KZ"/>
        </w:rPr>
        <w:t>Қ</w:t>
      </w:r>
      <w:r w:rsidR="00F053ED" w:rsidRPr="009A7069">
        <w:rPr>
          <w:rFonts w:asciiTheme="minorHAnsi" w:hAnsiTheme="minorHAnsi"/>
          <w:szCs w:val="24"/>
          <w:lang w:val="kk-KZ"/>
        </w:rPr>
        <w:t xml:space="preserve">аулы </w:t>
      </w:r>
      <w:r w:rsidR="00600F2A" w:rsidRPr="00600F2A">
        <w:rPr>
          <w:rFonts w:asciiTheme="minorHAnsi" w:hAnsiTheme="minorHAnsi"/>
          <w:szCs w:val="24"/>
          <w:lang w:val="kk-KZ"/>
        </w:rPr>
        <w:t>алғашқы ресми жарияланған күнінен кейін күнтізбелік он күн өткен соң қолданысқа енгізіледі.</w:t>
      </w:r>
    </w:p>
    <w:p w:rsidR="00372891" w:rsidRDefault="00372891" w:rsidP="007B3138">
      <w:pPr>
        <w:ind w:firstLine="709"/>
        <w:jc w:val="both"/>
        <w:rPr>
          <w:rFonts w:eastAsia="Times New Roman"/>
          <w:szCs w:val="24"/>
          <w:lang w:val="kk-KZ" w:eastAsia="ru-RU"/>
        </w:rPr>
      </w:pPr>
    </w:p>
    <w:p w:rsidR="00370A43" w:rsidRDefault="00072753" w:rsidP="00370A4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9A7069">
        <w:rPr>
          <w:rFonts w:asciiTheme="minorHAnsi" w:hAnsiTheme="minorHAnsi"/>
          <w:szCs w:val="24"/>
          <w:lang w:val="kk-KZ"/>
        </w:rPr>
        <w:t xml:space="preserve">Қаулы жобасы </w:t>
      </w:r>
      <w:r w:rsidR="000C48F7" w:rsidRPr="009A7069">
        <w:rPr>
          <w:rFonts w:asciiTheme="minorHAnsi" w:hAnsiTheme="minorHAnsi"/>
          <w:szCs w:val="24"/>
          <w:lang w:val="kk-KZ"/>
        </w:rPr>
        <w:t>жария талқылау үшін қазақ және орыс тілдерінде 20</w:t>
      </w:r>
      <w:r w:rsidR="00600F2A">
        <w:rPr>
          <w:rFonts w:asciiTheme="minorHAnsi" w:hAnsiTheme="minorHAnsi"/>
          <w:szCs w:val="24"/>
          <w:lang w:val="kk-KZ"/>
        </w:rPr>
        <w:t>20</w:t>
      </w:r>
      <w:r w:rsidR="000C48F7" w:rsidRPr="009A7069">
        <w:rPr>
          <w:rFonts w:asciiTheme="minorHAnsi" w:hAnsiTheme="minorHAnsi"/>
          <w:szCs w:val="24"/>
          <w:lang w:val="kk-KZ"/>
        </w:rPr>
        <w:t xml:space="preserve"> жылғы </w:t>
      </w:r>
      <w:r w:rsidR="00F371E2" w:rsidRPr="009A7069">
        <w:rPr>
          <w:rFonts w:asciiTheme="minorHAnsi" w:hAnsiTheme="minorHAnsi"/>
          <w:szCs w:val="24"/>
          <w:lang w:val="kk-KZ"/>
        </w:rPr>
        <w:br/>
      </w:r>
      <w:r w:rsidR="00F56AE6">
        <w:rPr>
          <w:rFonts w:asciiTheme="minorHAnsi" w:hAnsiTheme="minorHAnsi"/>
          <w:szCs w:val="24"/>
          <w:lang w:val="kk-KZ"/>
        </w:rPr>
        <w:t xml:space="preserve">17 </w:t>
      </w:r>
      <w:bookmarkStart w:id="0" w:name="_GoBack"/>
      <w:bookmarkEnd w:id="0"/>
      <w:r w:rsidR="00600F2A">
        <w:rPr>
          <w:rFonts w:asciiTheme="minorHAnsi" w:hAnsiTheme="minorHAnsi"/>
          <w:szCs w:val="24"/>
          <w:lang w:val="kk-KZ"/>
        </w:rPr>
        <w:t>а</w:t>
      </w:r>
      <w:r w:rsidR="00370A43" w:rsidRPr="00370A43">
        <w:rPr>
          <w:rFonts w:asciiTheme="minorHAnsi" w:hAnsiTheme="minorHAnsi"/>
          <w:szCs w:val="24"/>
          <w:lang w:val="kk-KZ"/>
        </w:rPr>
        <w:t>қ</w:t>
      </w:r>
      <w:r w:rsidR="00600F2A">
        <w:rPr>
          <w:rFonts w:asciiTheme="minorHAnsi" w:hAnsiTheme="minorHAnsi"/>
          <w:szCs w:val="24"/>
          <w:lang w:val="kk-KZ"/>
        </w:rPr>
        <w:t>пандағы</w:t>
      </w:r>
      <w:r w:rsidR="00370A43">
        <w:rPr>
          <w:rFonts w:asciiTheme="minorHAnsi" w:hAnsiTheme="minorHAnsi"/>
          <w:szCs w:val="24"/>
          <w:lang w:val="kk-KZ"/>
        </w:rPr>
        <w:t xml:space="preserve"> </w:t>
      </w:r>
      <w:r w:rsidR="000C48F7" w:rsidRPr="009A7069">
        <w:rPr>
          <w:rFonts w:asciiTheme="minorHAnsi" w:hAnsiTheme="minorHAnsi"/>
          <w:szCs w:val="24"/>
          <w:lang w:val="kk-KZ"/>
        </w:rPr>
        <w:t xml:space="preserve">ашық нормативтік құқықтық актілердің </w:t>
      </w:r>
      <w:r w:rsidRPr="009A7069">
        <w:rPr>
          <w:rFonts w:asciiTheme="minorHAnsi" w:hAnsiTheme="minorHAnsi"/>
          <w:szCs w:val="24"/>
          <w:lang w:val="kk-KZ"/>
        </w:rPr>
        <w:t>интернет-порталындағы «</w:t>
      </w:r>
      <w:r w:rsidR="009A282D">
        <w:rPr>
          <w:rFonts w:asciiTheme="minorHAnsi" w:hAnsiTheme="minorHAnsi"/>
          <w:szCs w:val="24"/>
          <w:lang w:val="kk-KZ"/>
        </w:rPr>
        <w:t>Экономика/</w:t>
      </w:r>
      <w:r w:rsidR="009A7069">
        <w:rPr>
          <w:rFonts w:asciiTheme="minorHAnsi" w:hAnsiTheme="minorHAnsi"/>
          <w:szCs w:val="24"/>
          <w:lang w:val="kk-KZ"/>
        </w:rPr>
        <w:t>Э</w:t>
      </w:r>
      <w:r w:rsidR="009A7069" w:rsidRPr="009A7069">
        <w:rPr>
          <w:rFonts w:asciiTheme="minorHAnsi" w:hAnsiTheme="minorHAnsi"/>
          <w:szCs w:val="24"/>
          <w:lang w:val="kk-KZ"/>
        </w:rPr>
        <w:t>кономикалық қызмет</w:t>
      </w:r>
      <w:r w:rsidRPr="009A7069">
        <w:rPr>
          <w:rFonts w:asciiTheme="minorHAnsi" w:hAnsiTheme="minorHAnsi"/>
          <w:szCs w:val="24"/>
          <w:lang w:val="kk-KZ"/>
        </w:rPr>
        <w:t>» бөлімінде орналастырылды:</w:t>
      </w:r>
      <w:r w:rsidR="00BC2CEA">
        <w:rPr>
          <w:rFonts w:asciiTheme="minorHAnsi" w:hAnsiTheme="minorHAnsi"/>
          <w:szCs w:val="24"/>
          <w:lang w:val="kk-KZ"/>
        </w:rPr>
        <w:t xml:space="preserve"> </w:t>
      </w:r>
      <w:hyperlink r:id="rId10" w:history="1">
        <w:r w:rsidR="00F56AE6" w:rsidRPr="0055617E">
          <w:rPr>
            <w:rStyle w:val="ad"/>
            <w:rFonts w:asciiTheme="minorHAnsi" w:hAnsiTheme="minorHAnsi"/>
            <w:szCs w:val="24"/>
            <w:lang w:val="kk-KZ"/>
          </w:rPr>
          <w:t>https://legalacts.egov.kz/npa/view?id=3150684</w:t>
        </w:r>
      </w:hyperlink>
    </w:p>
    <w:p w:rsidR="00F56AE6" w:rsidRPr="00600F2A" w:rsidRDefault="00F56AE6" w:rsidP="00370A43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</w:p>
    <w:p w:rsidR="00834CE0" w:rsidRPr="005705C4" w:rsidRDefault="00834CE0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834CE0" w:rsidRPr="009A7069" w:rsidRDefault="00834CE0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943D5C" w:rsidRPr="00072753" w:rsidRDefault="00943D5C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072753" w:rsidRPr="00072753" w:rsidRDefault="00CF1A21" w:rsidP="00072753">
      <w:pPr>
        <w:jc w:val="center"/>
        <w:rPr>
          <w:rFonts w:asciiTheme="minorHAnsi" w:eastAsia="Times New Roman" w:hAnsiTheme="minorHAnsi"/>
          <w:szCs w:val="24"/>
          <w:lang w:val="kk-KZ"/>
        </w:rPr>
      </w:pPr>
      <w:r w:rsidRPr="00CF1A21">
        <w:rPr>
          <w:rFonts w:asciiTheme="minorHAnsi" w:eastAsia="Times New Roman" w:hAnsiTheme="minorHAnsi"/>
          <w:szCs w:val="24"/>
          <w:lang w:val="kk-KZ"/>
        </w:rPr>
        <w:t xml:space="preserve">Толығырақ </w:t>
      </w:r>
      <w:r w:rsidR="00072753" w:rsidRPr="00072753">
        <w:rPr>
          <w:rFonts w:asciiTheme="minorHAnsi" w:eastAsia="Times New Roman" w:hAnsiTheme="minorHAnsi"/>
          <w:szCs w:val="24"/>
          <w:lang w:val="kk-KZ"/>
        </w:rPr>
        <w:t>ақпаратты мынадай</w:t>
      </w:r>
      <w:r w:rsidR="00F00E9F" w:rsidRPr="00F00E9F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F00E9F" w:rsidRPr="00072753">
        <w:rPr>
          <w:rFonts w:asciiTheme="minorHAnsi" w:eastAsia="Times New Roman" w:hAnsiTheme="minorHAnsi"/>
          <w:szCs w:val="24"/>
          <w:lang w:val="kk-KZ"/>
        </w:rPr>
        <w:t>телефон арқылы алуға болады</w:t>
      </w:r>
      <w:r w:rsidR="00072753" w:rsidRPr="00072753">
        <w:rPr>
          <w:rFonts w:asciiTheme="minorHAnsi" w:eastAsia="Times New Roman" w:hAnsiTheme="minorHAnsi"/>
          <w:szCs w:val="24"/>
          <w:lang w:val="kk-KZ"/>
        </w:rPr>
        <w:t>:</w:t>
      </w:r>
    </w:p>
    <w:p w:rsidR="00F00E9F" w:rsidRDefault="00F00E9F" w:rsidP="00072753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072753" w:rsidRPr="00072753" w:rsidRDefault="00072753" w:rsidP="00072753">
      <w:pPr>
        <w:jc w:val="center"/>
        <w:rPr>
          <w:rFonts w:asciiTheme="minorHAnsi" w:eastAsia="Times New Roman" w:hAnsiTheme="minorHAnsi"/>
          <w:szCs w:val="24"/>
          <w:lang w:val="kk-KZ"/>
        </w:rPr>
      </w:pPr>
      <w:r w:rsidRPr="00072753">
        <w:rPr>
          <w:rFonts w:asciiTheme="minorHAnsi" w:eastAsia="Times New Roman" w:hAnsiTheme="minorHAnsi"/>
          <w:szCs w:val="24"/>
          <w:lang w:val="kk-KZ"/>
        </w:rPr>
        <w:t>+7 (727) 270 4</w:t>
      </w:r>
      <w:r w:rsidR="00600F2A">
        <w:rPr>
          <w:rFonts w:asciiTheme="minorHAnsi" w:eastAsia="Times New Roman" w:hAnsiTheme="minorHAnsi"/>
          <w:szCs w:val="24"/>
          <w:lang w:val="kk-KZ"/>
        </w:rPr>
        <w:t>8 54</w:t>
      </w:r>
    </w:p>
    <w:p w:rsidR="00600F2A" w:rsidRDefault="00072753" w:rsidP="00072753">
      <w:pPr>
        <w:jc w:val="center"/>
        <w:rPr>
          <w:rFonts w:asciiTheme="minorHAnsi" w:eastAsia="Times New Roman" w:hAnsiTheme="minorHAnsi"/>
          <w:szCs w:val="24"/>
          <w:lang w:val="en-US"/>
        </w:rPr>
      </w:pPr>
      <w:r w:rsidRPr="00072753">
        <w:rPr>
          <w:rFonts w:asciiTheme="minorHAnsi" w:eastAsia="Times New Roman" w:hAnsiTheme="minorHAnsi"/>
          <w:szCs w:val="24"/>
          <w:lang w:val="kk-KZ"/>
        </w:rPr>
        <w:t xml:space="preserve">e-mail: </w:t>
      </w:r>
      <w:hyperlink r:id="rId11" w:history="1">
        <w:r w:rsidR="00600F2A" w:rsidRPr="0085242E">
          <w:rPr>
            <w:rStyle w:val="ad"/>
            <w:rFonts w:asciiTheme="minorHAnsi" w:eastAsia="Times New Roman" w:hAnsiTheme="minorHAnsi"/>
            <w:szCs w:val="24"/>
            <w:lang w:val="en-US"/>
          </w:rPr>
          <w:t>medetbayeva.g</w:t>
        </w:r>
        <w:r w:rsidR="00600F2A" w:rsidRPr="0085242E">
          <w:rPr>
            <w:rStyle w:val="ad"/>
            <w:rFonts w:asciiTheme="minorHAnsi" w:eastAsia="Times New Roman" w:hAnsiTheme="minorHAnsi"/>
            <w:szCs w:val="24"/>
            <w:lang w:val="kk-KZ"/>
          </w:rPr>
          <w:t>@nationalbank.kz</w:t>
        </w:r>
      </w:hyperlink>
    </w:p>
    <w:p w:rsidR="00766CA2" w:rsidRPr="00072753" w:rsidRDefault="00072753" w:rsidP="00072753">
      <w:pPr>
        <w:jc w:val="center"/>
        <w:rPr>
          <w:rFonts w:asciiTheme="minorHAnsi" w:eastAsia="Times New Roman" w:hAnsiTheme="minorHAnsi"/>
          <w:szCs w:val="24"/>
          <w:lang w:val="en-US"/>
        </w:rPr>
      </w:pPr>
      <w:r w:rsidRPr="00072753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F00E9F">
        <w:rPr>
          <w:rFonts w:asciiTheme="minorHAnsi" w:eastAsia="Times New Roman" w:hAnsiTheme="minorHAnsi"/>
          <w:szCs w:val="24"/>
          <w:lang w:val="kk-KZ"/>
        </w:rPr>
        <w:t xml:space="preserve"> </w:t>
      </w:r>
      <w:r w:rsidRPr="00072753">
        <w:rPr>
          <w:rFonts w:asciiTheme="minorHAnsi" w:eastAsia="Times New Roman" w:hAnsiTheme="minorHAnsi"/>
          <w:szCs w:val="24"/>
          <w:lang w:val="kk-KZ"/>
        </w:rPr>
        <w:t>www.nationalbank.kz</w:t>
      </w:r>
    </w:p>
    <w:p w:rsidR="00766CA2" w:rsidRPr="00FC6C83" w:rsidRDefault="00766CA2" w:rsidP="00766CA2">
      <w:pPr>
        <w:jc w:val="center"/>
        <w:rPr>
          <w:rFonts w:asciiTheme="minorHAnsi" w:hAnsiTheme="minorHAnsi" w:cs="Calibri"/>
          <w:color w:val="FF0000"/>
          <w:sz w:val="26"/>
          <w:szCs w:val="26"/>
          <w:lang w:val="en-US"/>
        </w:rPr>
      </w:pPr>
    </w:p>
    <w:sectPr w:rsidR="00766CA2" w:rsidRPr="00FC6C83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020" w:rsidRDefault="000C5020" w:rsidP="00983743">
      <w:r>
        <w:separator/>
      </w:r>
    </w:p>
  </w:endnote>
  <w:endnote w:type="continuationSeparator" w:id="0">
    <w:p w:rsidR="000C5020" w:rsidRDefault="000C5020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020" w:rsidRDefault="000C5020" w:rsidP="00983743">
      <w:r>
        <w:separator/>
      </w:r>
    </w:p>
  </w:footnote>
  <w:footnote w:type="continuationSeparator" w:id="0">
    <w:p w:rsidR="000C5020" w:rsidRDefault="000C5020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E6"/>
    <w:rsid w:val="000009F1"/>
    <w:rsid w:val="00003387"/>
    <w:rsid w:val="00004CBD"/>
    <w:rsid w:val="00006030"/>
    <w:rsid w:val="00006B2A"/>
    <w:rsid w:val="00007240"/>
    <w:rsid w:val="0000732A"/>
    <w:rsid w:val="00007BE5"/>
    <w:rsid w:val="00011349"/>
    <w:rsid w:val="0001502E"/>
    <w:rsid w:val="000150B4"/>
    <w:rsid w:val="00017199"/>
    <w:rsid w:val="0001790C"/>
    <w:rsid w:val="000237D0"/>
    <w:rsid w:val="000308DD"/>
    <w:rsid w:val="00031B03"/>
    <w:rsid w:val="000347C6"/>
    <w:rsid w:val="00036F35"/>
    <w:rsid w:val="000435E6"/>
    <w:rsid w:val="0004779C"/>
    <w:rsid w:val="00047EB3"/>
    <w:rsid w:val="00051CED"/>
    <w:rsid w:val="00055647"/>
    <w:rsid w:val="000600FD"/>
    <w:rsid w:val="00061672"/>
    <w:rsid w:val="000675EE"/>
    <w:rsid w:val="00072753"/>
    <w:rsid w:val="00074AEE"/>
    <w:rsid w:val="0007545C"/>
    <w:rsid w:val="00081657"/>
    <w:rsid w:val="00082DD5"/>
    <w:rsid w:val="000834A6"/>
    <w:rsid w:val="00084841"/>
    <w:rsid w:val="00090974"/>
    <w:rsid w:val="00096851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926"/>
    <w:rsid w:val="000C1577"/>
    <w:rsid w:val="000C48F7"/>
    <w:rsid w:val="000C5020"/>
    <w:rsid w:val="000C604F"/>
    <w:rsid w:val="000C6A94"/>
    <w:rsid w:val="000D04A5"/>
    <w:rsid w:val="000D51BE"/>
    <w:rsid w:val="000D57D4"/>
    <w:rsid w:val="000D6590"/>
    <w:rsid w:val="000E142D"/>
    <w:rsid w:val="000E14F5"/>
    <w:rsid w:val="000E5144"/>
    <w:rsid w:val="000E7C93"/>
    <w:rsid w:val="000F6F90"/>
    <w:rsid w:val="000F7C9B"/>
    <w:rsid w:val="00100371"/>
    <w:rsid w:val="00101818"/>
    <w:rsid w:val="001066A8"/>
    <w:rsid w:val="0010699C"/>
    <w:rsid w:val="00110395"/>
    <w:rsid w:val="0011195C"/>
    <w:rsid w:val="00112AAA"/>
    <w:rsid w:val="00114456"/>
    <w:rsid w:val="00114E5C"/>
    <w:rsid w:val="00115BCA"/>
    <w:rsid w:val="00115C83"/>
    <w:rsid w:val="00120444"/>
    <w:rsid w:val="001227DA"/>
    <w:rsid w:val="001228FC"/>
    <w:rsid w:val="0012514D"/>
    <w:rsid w:val="0012545A"/>
    <w:rsid w:val="00125781"/>
    <w:rsid w:val="00125A1C"/>
    <w:rsid w:val="00130B64"/>
    <w:rsid w:val="0013264C"/>
    <w:rsid w:val="0013626C"/>
    <w:rsid w:val="001402CF"/>
    <w:rsid w:val="00144FEE"/>
    <w:rsid w:val="001450C3"/>
    <w:rsid w:val="001512B4"/>
    <w:rsid w:val="00155091"/>
    <w:rsid w:val="00156D09"/>
    <w:rsid w:val="0015758B"/>
    <w:rsid w:val="0016197F"/>
    <w:rsid w:val="001639C1"/>
    <w:rsid w:val="0016480F"/>
    <w:rsid w:val="00165BF4"/>
    <w:rsid w:val="001824B1"/>
    <w:rsid w:val="00186156"/>
    <w:rsid w:val="0018799F"/>
    <w:rsid w:val="00197052"/>
    <w:rsid w:val="001A067D"/>
    <w:rsid w:val="001B2A5F"/>
    <w:rsid w:val="001B5109"/>
    <w:rsid w:val="001C2044"/>
    <w:rsid w:val="001C2507"/>
    <w:rsid w:val="001C2698"/>
    <w:rsid w:val="001C405B"/>
    <w:rsid w:val="001C691D"/>
    <w:rsid w:val="001D0BA9"/>
    <w:rsid w:val="001D2383"/>
    <w:rsid w:val="001D54EC"/>
    <w:rsid w:val="001E0E8F"/>
    <w:rsid w:val="001E512F"/>
    <w:rsid w:val="001F6F81"/>
    <w:rsid w:val="00202C31"/>
    <w:rsid w:val="0020481E"/>
    <w:rsid w:val="00204C9D"/>
    <w:rsid w:val="002148A5"/>
    <w:rsid w:val="0021635E"/>
    <w:rsid w:val="00217231"/>
    <w:rsid w:val="00226E12"/>
    <w:rsid w:val="00231205"/>
    <w:rsid w:val="00232397"/>
    <w:rsid w:val="002326A6"/>
    <w:rsid w:val="00233F4F"/>
    <w:rsid w:val="00234C2A"/>
    <w:rsid w:val="002400DC"/>
    <w:rsid w:val="00240979"/>
    <w:rsid w:val="00243F62"/>
    <w:rsid w:val="00250689"/>
    <w:rsid w:val="002554D7"/>
    <w:rsid w:val="00255E1B"/>
    <w:rsid w:val="00271925"/>
    <w:rsid w:val="00271BAE"/>
    <w:rsid w:val="00273265"/>
    <w:rsid w:val="00273662"/>
    <w:rsid w:val="00273F2E"/>
    <w:rsid w:val="00274AF5"/>
    <w:rsid w:val="00275135"/>
    <w:rsid w:val="002774D8"/>
    <w:rsid w:val="002814FF"/>
    <w:rsid w:val="002820B4"/>
    <w:rsid w:val="0028381A"/>
    <w:rsid w:val="002867E6"/>
    <w:rsid w:val="00290C80"/>
    <w:rsid w:val="002A0785"/>
    <w:rsid w:val="002A0820"/>
    <w:rsid w:val="002B2B9D"/>
    <w:rsid w:val="002B719C"/>
    <w:rsid w:val="002B722E"/>
    <w:rsid w:val="002B732D"/>
    <w:rsid w:val="002C01BC"/>
    <w:rsid w:val="002C0C0C"/>
    <w:rsid w:val="002C27D2"/>
    <w:rsid w:val="002C4B75"/>
    <w:rsid w:val="002C5AA5"/>
    <w:rsid w:val="002D4232"/>
    <w:rsid w:val="002D7CDA"/>
    <w:rsid w:val="002E16FD"/>
    <w:rsid w:val="002E32F2"/>
    <w:rsid w:val="002E602F"/>
    <w:rsid w:val="002F55DF"/>
    <w:rsid w:val="002F6255"/>
    <w:rsid w:val="002F73E5"/>
    <w:rsid w:val="003028C2"/>
    <w:rsid w:val="00302AD0"/>
    <w:rsid w:val="00305A03"/>
    <w:rsid w:val="00305E94"/>
    <w:rsid w:val="003110B0"/>
    <w:rsid w:val="0031168B"/>
    <w:rsid w:val="0031227B"/>
    <w:rsid w:val="00313341"/>
    <w:rsid w:val="003146B2"/>
    <w:rsid w:val="0032225B"/>
    <w:rsid w:val="003237FF"/>
    <w:rsid w:val="00324256"/>
    <w:rsid w:val="00324AC2"/>
    <w:rsid w:val="00324D3E"/>
    <w:rsid w:val="0032702B"/>
    <w:rsid w:val="00344C13"/>
    <w:rsid w:val="00346C53"/>
    <w:rsid w:val="003471CF"/>
    <w:rsid w:val="00351C98"/>
    <w:rsid w:val="0035353B"/>
    <w:rsid w:val="00357E85"/>
    <w:rsid w:val="0036194C"/>
    <w:rsid w:val="00363059"/>
    <w:rsid w:val="00365381"/>
    <w:rsid w:val="0036722B"/>
    <w:rsid w:val="00370A43"/>
    <w:rsid w:val="00371874"/>
    <w:rsid w:val="00372891"/>
    <w:rsid w:val="00374607"/>
    <w:rsid w:val="00376961"/>
    <w:rsid w:val="00377E6D"/>
    <w:rsid w:val="00384260"/>
    <w:rsid w:val="0038502A"/>
    <w:rsid w:val="003860A7"/>
    <w:rsid w:val="00391F04"/>
    <w:rsid w:val="00392CBB"/>
    <w:rsid w:val="003937D9"/>
    <w:rsid w:val="003946E8"/>
    <w:rsid w:val="003B0062"/>
    <w:rsid w:val="003B3D1F"/>
    <w:rsid w:val="003C05D6"/>
    <w:rsid w:val="003C1783"/>
    <w:rsid w:val="003C3046"/>
    <w:rsid w:val="003C4C2D"/>
    <w:rsid w:val="003D17CD"/>
    <w:rsid w:val="003D2D03"/>
    <w:rsid w:val="003E35CD"/>
    <w:rsid w:val="003E364C"/>
    <w:rsid w:val="003E7F9B"/>
    <w:rsid w:val="003F2B6D"/>
    <w:rsid w:val="003F734A"/>
    <w:rsid w:val="00403DF1"/>
    <w:rsid w:val="004040DB"/>
    <w:rsid w:val="00412A5C"/>
    <w:rsid w:val="004227DC"/>
    <w:rsid w:val="00423C62"/>
    <w:rsid w:val="004269E5"/>
    <w:rsid w:val="00433538"/>
    <w:rsid w:val="0043455A"/>
    <w:rsid w:val="0043623E"/>
    <w:rsid w:val="00437601"/>
    <w:rsid w:val="00445002"/>
    <w:rsid w:val="00447759"/>
    <w:rsid w:val="004518A6"/>
    <w:rsid w:val="00455CDF"/>
    <w:rsid w:val="00456CD4"/>
    <w:rsid w:val="0046224B"/>
    <w:rsid w:val="0046358B"/>
    <w:rsid w:val="004637C3"/>
    <w:rsid w:val="00467B41"/>
    <w:rsid w:val="004713AE"/>
    <w:rsid w:val="00481939"/>
    <w:rsid w:val="00482665"/>
    <w:rsid w:val="00486184"/>
    <w:rsid w:val="00497AC1"/>
    <w:rsid w:val="004A0E96"/>
    <w:rsid w:val="004A2011"/>
    <w:rsid w:val="004A4787"/>
    <w:rsid w:val="004A72D8"/>
    <w:rsid w:val="004B176E"/>
    <w:rsid w:val="004B1829"/>
    <w:rsid w:val="004B5DA4"/>
    <w:rsid w:val="004B79A4"/>
    <w:rsid w:val="004C2725"/>
    <w:rsid w:val="004C3367"/>
    <w:rsid w:val="004C3B93"/>
    <w:rsid w:val="004C3FCB"/>
    <w:rsid w:val="004C6363"/>
    <w:rsid w:val="004C662F"/>
    <w:rsid w:val="004E3B2D"/>
    <w:rsid w:val="004E55E3"/>
    <w:rsid w:val="004E6D50"/>
    <w:rsid w:val="004F154D"/>
    <w:rsid w:val="00500464"/>
    <w:rsid w:val="00501BCF"/>
    <w:rsid w:val="00507336"/>
    <w:rsid w:val="00510A86"/>
    <w:rsid w:val="00511C30"/>
    <w:rsid w:val="00520232"/>
    <w:rsid w:val="0052527E"/>
    <w:rsid w:val="00525D3E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7109"/>
    <w:rsid w:val="00561F43"/>
    <w:rsid w:val="00563ADF"/>
    <w:rsid w:val="005659B4"/>
    <w:rsid w:val="005705C4"/>
    <w:rsid w:val="00576063"/>
    <w:rsid w:val="00577040"/>
    <w:rsid w:val="00581EE3"/>
    <w:rsid w:val="00582B99"/>
    <w:rsid w:val="00584A25"/>
    <w:rsid w:val="00585FF4"/>
    <w:rsid w:val="00587EBB"/>
    <w:rsid w:val="00592406"/>
    <w:rsid w:val="00593ECB"/>
    <w:rsid w:val="00594ECE"/>
    <w:rsid w:val="00595A10"/>
    <w:rsid w:val="005A00DE"/>
    <w:rsid w:val="005A0146"/>
    <w:rsid w:val="005A1340"/>
    <w:rsid w:val="005A1AA9"/>
    <w:rsid w:val="005A269E"/>
    <w:rsid w:val="005A46AB"/>
    <w:rsid w:val="005A5B3D"/>
    <w:rsid w:val="005B09B5"/>
    <w:rsid w:val="005B15D1"/>
    <w:rsid w:val="005B2080"/>
    <w:rsid w:val="005B2B5B"/>
    <w:rsid w:val="005D305B"/>
    <w:rsid w:val="005D424F"/>
    <w:rsid w:val="005D5033"/>
    <w:rsid w:val="005D6AAF"/>
    <w:rsid w:val="005E0FFC"/>
    <w:rsid w:val="005E563C"/>
    <w:rsid w:val="005E6AB4"/>
    <w:rsid w:val="005E7B66"/>
    <w:rsid w:val="005F667C"/>
    <w:rsid w:val="00600F2A"/>
    <w:rsid w:val="00602D8F"/>
    <w:rsid w:val="006030F7"/>
    <w:rsid w:val="00606639"/>
    <w:rsid w:val="00606C8A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37954"/>
    <w:rsid w:val="006404C1"/>
    <w:rsid w:val="00640BA3"/>
    <w:rsid w:val="00643B43"/>
    <w:rsid w:val="00646268"/>
    <w:rsid w:val="00646E1E"/>
    <w:rsid w:val="00647A6D"/>
    <w:rsid w:val="00663218"/>
    <w:rsid w:val="00666DFE"/>
    <w:rsid w:val="00674214"/>
    <w:rsid w:val="00674D4C"/>
    <w:rsid w:val="006845F8"/>
    <w:rsid w:val="00690312"/>
    <w:rsid w:val="00690FD8"/>
    <w:rsid w:val="006930C5"/>
    <w:rsid w:val="0069656E"/>
    <w:rsid w:val="00696CF3"/>
    <w:rsid w:val="006A5BA7"/>
    <w:rsid w:val="006B5478"/>
    <w:rsid w:val="006C0C62"/>
    <w:rsid w:val="006C4557"/>
    <w:rsid w:val="006D2D36"/>
    <w:rsid w:val="006D4365"/>
    <w:rsid w:val="006D4EAE"/>
    <w:rsid w:val="006D598B"/>
    <w:rsid w:val="006D6E0D"/>
    <w:rsid w:val="006E058B"/>
    <w:rsid w:val="006E2C3A"/>
    <w:rsid w:val="006E3D39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3C87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3186"/>
    <w:rsid w:val="00790B1F"/>
    <w:rsid w:val="00796104"/>
    <w:rsid w:val="00797846"/>
    <w:rsid w:val="007A3C5B"/>
    <w:rsid w:val="007A45ED"/>
    <w:rsid w:val="007A6046"/>
    <w:rsid w:val="007A6E6E"/>
    <w:rsid w:val="007B118C"/>
    <w:rsid w:val="007B3138"/>
    <w:rsid w:val="007B60DF"/>
    <w:rsid w:val="007C3B47"/>
    <w:rsid w:val="007C45CB"/>
    <w:rsid w:val="007C490E"/>
    <w:rsid w:val="007C664F"/>
    <w:rsid w:val="007D12CA"/>
    <w:rsid w:val="007D1516"/>
    <w:rsid w:val="007D3754"/>
    <w:rsid w:val="007D3D4A"/>
    <w:rsid w:val="007D6E54"/>
    <w:rsid w:val="007D79AB"/>
    <w:rsid w:val="007D7E0E"/>
    <w:rsid w:val="007E0D1C"/>
    <w:rsid w:val="007E3C02"/>
    <w:rsid w:val="007E4518"/>
    <w:rsid w:val="007E5667"/>
    <w:rsid w:val="007F2C77"/>
    <w:rsid w:val="007F2FD5"/>
    <w:rsid w:val="007F4725"/>
    <w:rsid w:val="008027CC"/>
    <w:rsid w:val="008036C9"/>
    <w:rsid w:val="008059D4"/>
    <w:rsid w:val="00805D98"/>
    <w:rsid w:val="00805DB6"/>
    <w:rsid w:val="0081093D"/>
    <w:rsid w:val="00813BB4"/>
    <w:rsid w:val="00814686"/>
    <w:rsid w:val="00815400"/>
    <w:rsid w:val="008168AE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36183"/>
    <w:rsid w:val="008412DB"/>
    <w:rsid w:val="00847DBB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736D0"/>
    <w:rsid w:val="0087504B"/>
    <w:rsid w:val="00877AE0"/>
    <w:rsid w:val="00880A28"/>
    <w:rsid w:val="00880F90"/>
    <w:rsid w:val="008825E6"/>
    <w:rsid w:val="0088460F"/>
    <w:rsid w:val="008847EA"/>
    <w:rsid w:val="00885EAA"/>
    <w:rsid w:val="008879B6"/>
    <w:rsid w:val="00894FF4"/>
    <w:rsid w:val="00897125"/>
    <w:rsid w:val="008A2D65"/>
    <w:rsid w:val="008A4261"/>
    <w:rsid w:val="008A6F62"/>
    <w:rsid w:val="008B0BD5"/>
    <w:rsid w:val="008B2DBA"/>
    <w:rsid w:val="008B5F31"/>
    <w:rsid w:val="008C3A67"/>
    <w:rsid w:val="008C7081"/>
    <w:rsid w:val="008D0527"/>
    <w:rsid w:val="008D1253"/>
    <w:rsid w:val="008D289C"/>
    <w:rsid w:val="008D6871"/>
    <w:rsid w:val="008D7D0A"/>
    <w:rsid w:val="008D7E35"/>
    <w:rsid w:val="008E0437"/>
    <w:rsid w:val="008E5C35"/>
    <w:rsid w:val="008F045F"/>
    <w:rsid w:val="008F1CB7"/>
    <w:rsid w:val="008F63AF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0848"/>
    <w:rsid w:val="00931C08"/>
    <w:rsid w:val="0093299B"/>
    <w:rsid w:val="009335F9"/>
    <w:rsid w:val="009371A1"/>
    <w:rsid w:val="00937667"/>
    <w:rsid w:val="00937F56"/>
    <w:rsid w:val="009409D0"/>
    <w:rsid w:val="00943543"/>
    <w:rsid w:val="00943D5C"/>
    <w:rsid w:val="00946B94"/>
    <w:rsid w:val="00951E06"/>
    <w:rsid w:val="009552C3"/>
    <w:rsid w:val="00955B3D"/>
    <w:rsid w:val="00957192"/>
    <w:rsid w:val="00960E42"/>
    <w:rsid w:val="009657FB"/>
    <w:rsid w:val="0096668D"/>
    <w:rsid w:val="00972820"/>
    <w:rsid w:val="0097307F"/>
    <w:rsid w:val="00974293"/>
    <w:rsid w:val="00974416"/>
    <w:rsid w:val="00975979"/>
    <w:rsid w:val="009818E6"/>
    <w:rsid w:val="00983743"/>
    <w:rsid w:val="00986585"/>
    <w:rsid w:val="00990E37"/>
    <w:rsid w:val="00991D1B"/>
    <w:rsid w:val="009A189E"/>
    <w:rsid w:val="009A282D"/>
    <w:rsid w:val="009A645A"/>
    <w:rsid w:val="009A7069"/>
    <w:rsid w:val="009A7F33"/>
    <w:rsid w:val="009B1AE3"/>
    <w:rsid w:val="009B29A9"/>
    <w:rsid w:val="009B482C"/>
    <w:rsid w:val="009B6F50"/>
    <w:rsid w:val="009C1F6E"/>
    <w:rsid w:val="009C2537"/>
    <w:rsid w:val="009C277A"/>
    <w:rsid w:val="009C2BDA"/>
    <w:rsid w:val="009C46E3"/>
    <w:rsid w:val="009C5A5B"/>
    <w:rsid w:val="009D2BC2"/>
    <w:rsid w:val="009D58AA"/>
    <w:rsid w:val="009E132C"/>
    <w:rsid w:val="009E2762"/>
    <w:rsid w:val="009E6BC6"/>
    <w:rsid w:val="009F0106"/>
    <w:rsid w:val="009F01D6"/>
    <w:rsid w:val="009F1B2A"/>
    <w:rsid w:val="009F60F1"/>
    <w:rsid w:val="00A027A8"/>
    <w:rsid w:val="00A04327"/>
    <w:rsid w:val="00A04A15"/>
    <w:rsid w:val="00A04B52"/>
    <w:rsid w:val="00A05160"/>
    <w:rsid w:val="00A05AA6"/>
    <w:rsid w:val="00A1095E"/>
    <w:rsid w:val="00A12A02"/>
    <w:rsid w:val="00A22202"/>
    <w:rsid w:val="00A22FB2"/>
    <w:rsid w:val="00A23256"/>
    <w:rsid w:val="00A24E0A"/>
    <w:rsid w:val="00A25A15"/>
    <w:rsid w:val="00A269FB"/>
    <w:rsid w:val="00A303DD"/>
    <w:rsid w:val="00A31AC8"/>
    <w:rsid w:val="00A34211"/>
    <w:rsid w:val="00A402C9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393E"/>
    <w:rsid w:val="00A55CB2"/>
    <w:rsid w:val="00A56BF2"/>
    <w:rsid w:val="00A63F9D"/>
    <w:rsid w:val="00A65150"/>
    <w:rsid w:val="00A6610F"/>
    <w:rsid w:val="00A716E2"/>
    <w:rsid w:val="00A72862"/>
    <w:rsid w:val="00A808DC"/>
    <w:rsid w:val="00A83FF5"/>
    <w:rsid w:val="00A94378"/>
    <w:rsid w:val="00A96677"/>
    <w:rsid w:val="00A97BFC"/>
    <w:rsid w:val="00AA4940"/>
    <w:rsid w:val="00AB2B38"/>
    <w:rsid w:val="00AB2B54"/>
    <w:rsid w:val="00AB49D4"/>
    <w:rsid w:val="00AC2991"/>
    <w:rsid w:val="00AC4376"/>
    <w:rsid w:val="00AC4DED"/>
    <w:rsid w:val="00AC7EF0"/>
    <w:rsid w:val="00AD0B29"/>
    <w:rsid w:val="00AD19D5"/>
    <w:rsid w:val="00AD2BF6"/>
    <w:rsid w:val="00AD4A5B"/>
    <w:rsid w:val="00AD5BEB"/>
    <w:rsid w:val="00AD713D"/>
    <w:rsid w:val="00AE4324"/>
    <w:rsid w:val="00AF26FC"/>
    <w:rsid w:val="00AF281C"/>
    <w:rsid w:val="00AF3298"/>
    <w:rsid w:val="00AF73D9"/>
    <w:rsid w:val="00B01F8B"/>
    <w:rsid w:val="00B059C2"/>
    <w:rsid w:val="00B05A2C"/>
    <w:rsid w:val="00B07141"/>
    <w:rsid w:val="00B07436"/>
    <w:rsid w:val="00B13AEB"/>
    <w:rsid w:val="00B149E0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09"/>
    <w:rsid w:val="00B70FD5"/>
    <w:rsid w:val="00B779F8"/>
    <w:rsid w:val="00B80DC8"/>
    <w:rsid w:val="00B86C5E"/>
    <w:rsid w:val="00B9065D"/>
    <w:rsid w:val="00B916CD"/>
    <w:rsid w:val="00B96B70"/>
    <w:rsid w:val="00BA001B"/>
    <w:rsid w:val="00BB166D"/>
    <w:rsid w:val="00BC2CEA"/>
    <w:rsid w:val="00BC4A04"/>
    <w:rsid w:val="00BC5E5C"/>
    <w:rsid w:val="00BC771C"/>
    <w:rsid w:val="00BD3F39"/>
    <w:rsid w:val="00BD743B"/>
    <w:rsid w:val="00BE1870"/>
    <w:rsid w:val="00BE487E"/>
    <w:rsid w:val="00BE57C5"/>
    <w:rsid w:val="00BF2014"/>
    <w:rsid w:val="00BF4C36"/>
    <w:rsid w:val="00BF7FBA"/>
    <w:rsid w:val="00C06E7D"/>
    <w:rsid w:val="00C129C3"/>
    <w:rsid w:val="00C12D4B"/>
    <w:rsid w:val="00C23A49"/>
    <w:rsid w:val="00C30EA4"/>
    <w:rsid w:val="00C318EB"/>
    <w:rsid w:val="00C33F69"/>
    <w:rsid w:val="00C37076"/>
    <w:rsid w:val="00C404A8"/>
    <w:rsid w:val="00C42676"/>
    <w:rsid w:val="00C43AD7"/>
    <w:rsid w:val="00C44B58"/>
    <w:rsid w:val="00C45877"/>
    <w:rsid w:val="00C524CC"/>
    <w:rsid w:val="00C52905"/>
    <w:rsid w:val="00C55161"/>
    <w:rsid w:val="00C55864"/>
    <w:rsid w:val="00C62E3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7E3"/>
    <w:rsid w:val="00CB093A"/>
    <w:rsid w:val="00CB2F3F"/>
    <w:rsid w:val="00CB7105"/>
    <w:rsid w:val="00CC0681"/>
    <w:rsid w:val="00CC5C96"/>
    <w:rsid w:val="00CD0E9E"/>
    <w:rsid w:val="00CD3646"/>
    <w:rsid w:val="00CE18E8"/>
    <w:rsid w:val="00CE73C5"/>
    <w:rsid w:val="00CF0660"/>
    <w:rsid w:val="00CF0C28"/>
    <w:rsid w:val="00CF1A21"/>
    <w:rsid w:val="00CF497D"/>
    <w:rsid w:val="00CF4A81"/>
    <w:rsid w:val="00CF5735"/>
    <w:rsid w:val="00D02975"/>
    <w:rsid w:val="00D17806"/>
    <w:rsid w:val="00D1791A"/>
    <w:rsid w:val="00D228B7"/>
    <w:rsid w:val="00D2657D"/>
    <w:rsid w:val="00D27B62"/>
    <w:rsid w:val="00D301F2"/>
    <w:rsid w:val="00D30B48"/>
    <w:rsid w:val="00D33521"/>
    <w:rsid w:val="00D34376"/>
    <w:rsid w:val="00D357A1"/>
    <w:rsid w:val="00D36750"/>
    <w:rsid w:val="00D37A4A"/>
    <w:rsid w:val="00D37B3C"/>
    <w:rsid w:val="00D408EA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71E22"/>
    <w:rsid w:val="00D7200F"/>
    <w:rsid w:val="00D801A4"/>
    <w:rsid w:val="00D807A5"/>
    <w:rsid w:val="00D83F45"/>
    <w:rsid w:val="00D87DC8"/>
    <w:rsid w:val="00D9074E"/>
    <w:rsid w:val="00D90C52"/>
    <w:rsid w:val="00D91C2F"/>
    <w:rsid w:val="00DA0416"/>
    <w:rsid w:val="00DA0422"/>
    <w:rsid w:val="00DA10C7"/>
    <w:rsid w:val="00DA2A31"/>
    <w:rsid w:val="00DA338A"/>
    <w:rsid w:val="00DA3733"/>
    <w:rsid w:val="00DA4F16"/>
    <w:rsid w:val="00DB1565"/>
    <w:rsid w:val="00DB1D6F"/>
    <w:rsid w:val="00DB2D20"/>
    <w:rsid w:val="00DB4287"/>
    <w:rsid w:val="00DB5C2B"/>
    <w:rsid w:val="00DC0DCE"/>
    <w:rsid w:val="00DC16E8"/>
    <w:rsid w:val="00DC1DF8"/>
    <w:rsid w:val="00DC306F"/>
    <w:rsid w:val="00DD09E4"/>
    <w:rsid w:val="00DD58FE"/>
    <w:rsid w:val="00DE26F2"/>
    <w:rsid w:val="00DF456F"/>
    <w:rsid w:val="00DF54C9"/>
    <w:rsid w:val="00DF5F81"/>
    <w:rsid w:val="00E04082"/>
    <w:rsid w:val="00E04BD1"/>
    <w:rsid w:val="00E061F8"/>
    <w:rsid w:val="00E11FF1"/>
    <w:rsid w:val="00E136DC"/>
    <w:rsid w:val="00E230CC"/>
    <w:rsid w:val="00E2700E"/>
    <w:rsid w:val="00E3001D"/>
    <w:rsid w:val="00E3063D"/>
    <w:rsid w:val="00E3285A"/>
    <w:rsid w:val="00E37696"/>
    <w:rsid w:val="00E5114C"/>
    <w:rsid w:val="00E5272B"/>
    <w:rsid w:val="00E555A4"/>
    <w:rsid w:val="00E559E5"/>
    <w:rsid w:val="00E573E2"/>
    <w:rsid w:val="00E60DEC"/>
    <w:rsid w:val="00E61841"/>
    <w:rsid w:val="00E669C2"/>
    <w:rsid w:val="00E724C9"/>
    <w:rsid w:val="00E74EC6"/>
    <w:rsid w:val="00E7744F"/>
    <w:rsid w:val="00E77461"/>
    <w:rsid w:val="00E8381D"/>
    <w:rsid w:val="00E85E6C"/>
    <w:rsid w:val="00E87C6B"/>
    <w:rsid w:val="00E91503"/>
    <w:rsid w:val="00E91E23"/>
    <w:rsid w:val="00E94CF3"/>
    <w:rsid w:val="00E97658"/>
    <w:rsid w:val="00EA1891"/>
    <w:rsid w:val="00EA3012"/>
    <w:rsid w:val="00EA4719"/>
    <w:rsid w:val="00EA4BCC"/>
    <w:rsid w:val="00EB447C"/>
    <w:rsid w:val="00EB5631"/>
    <w:rsid w:val="00EB595B"/>
    <w:rsid w:val="00EB6D36"/>
    <w:rsid w:val="00EB7B5F"/>
    <w:rsid w:val="00EC0F7B"/>
    <w:rsid w:val="00EC2B6E"/>
    <w:rsid w:val="00EC3216"/>
    <w:rsid w:val="00EC3D48"/>
    <w:rsid w:val="00EC5D41"/>
    <w:rsid w:val="00EC6B8A"/>
    <w:rsid w:val="00EE08C7"/>
    <w:rsid w:val="00EE6B0E"/>
    <w:rsid w:val="00EF58E7"/>
    <w:rsid w:val="00EF6460"/>
    <w:rsid w:val="00F00E9F"/>
    <w:rsid w:val="00F03A5C"/>
    <w:rsid w:val="00F04347"/>
    <w:rsid w:val="00F053ED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1E2"/>
    <w:rsid w:val="00F37BB8"/>
    <w:rsid w:val="00F44BC8"/>
    <w:rsid w:val="00F53C7C"/>
    <w:rsid w:val="00F56AE6"/>
    <w:rsid w:val="00F57919"/>
    <w:rsid w:val="00F614EC"/>
    <w:rsid w:val="00F62C41"/>
    <w:rsid w:val="00F63466"/>
    <w:rsid w:val="00F65DF2"/>
    <w:rsid w:val="00F72BA6"/>
    <w:rsid w:val="00F73D24"/>
    <w:rsid w:val="00F776E8"/>
    <w:rsid w:val="00F82BE2"/>
    <w:rsid w:val="00F85E9C"/>
    <w:rsid w:val="00F86BA4"/>
    <w:rsid w:val="00F906EA"/>
    <w:rsid w:val="00F959CD"/>
    <w:rsid w:val="00F95A8B"/>
    <w:rsid w:val="00F96C19"/>
    <w:rsid w:val="00F9783C"/>
    <w:rsid w:val="00FA137E"/>
    <w:rsid w:val="00FA33B7"/>
    <w:rsid w:val="00FA463C"/>
    <w:rsid w:val="00FC5241"/>
    <w:rsid w:val="00FC66E8"/>
    <w:rsid w:val="00FC6C83"/>
    <w:rsid w:val="00FC72F4"/>
    <w:rsid w:val="00FD0D9A"/>
    <w:rsid w:val="00FD181C"/>
    <w:rsid w:val="00FD2610"/>
    <w:rsid w:val="00FD3D6A"/>
    <w:rsid w:val="00FD4013"/>
    <w:rsid w:val="00FD4479"/>
    <w:rsid w:val="00FD5183"/>
    <w:rsid w:val="00FD54B5"/>
    <w:rsid w:val="00FD6D68"/>
    <w:rsid w:val="00FE14FE"/>
    <w:rsid w:val="00FE320C"/>
    <w:rsid w:val="00FE32DD"/>
    <w:rsid w:val="00FE36D1"/>
    <w:rsid w:val="00FE3CFE"/>
    <w:rsid w:val="00FF2A13"/>
    <w:rsid w:val="00FF3C7F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9">
    <w:name w:val="s19"/>
    <w:basedOn w:val="a0"/>
    <w:rsid w:val="00F05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9">
    <w:name w:val="s19"/>
    <w:basedOn w:val="a0"/>
    <w:rsid w:val="00F05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detbayeva.g@nationalbank.kz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egalacts.egov.kz/npa/view?id=315068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05DAF-B098-4BC6-B7F5-86BEB829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Медетбаева</cp:lastModifiedBy>
  <cp:revision>7</cp:revision>
  <cp:lastPrinted>2019-11-14T08:41:00Z</cp:lastPrinted>
  <dcterms:created xsi:type="dcterms:W3CDTF">2020-02-17T06:22:00Z</dcterms:created>
  <dcterms:modified xsi:type="dcterms:W3CDTF">2020-02-18T03:44:00Z</dcterms:modified>
</cp:coreProperties>
</file>