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5B" w:rsidRPr="00DE645B" w:rsidRDefault="00DE645B" w:rsidP="00DE645B">
      <w:pPr>
        <w:spacing w:after="0" w:line="240" w:lineRule="auto"/>
        <w:jc w:val="center"/>
        <w:rPr>
          <w:rFonts w:ascii="Arial" w:hAnsi="Arial" w:cs="Arial"/>
        </w:rPr>
      </w:pPr>
      <w:r w:rsidRPr="00DE645B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3BE68302" wp14:editId="153CC8E2">
            <wp:extent cx="4850130" cy="659765"/>
            <wp:effectExtent l="0" t="0" r="7620" b="6985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45B" w:rsidRPr="00DE645B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val="kk-KZ"/>
        </w:rPr>
      </w:pPr>
    </w:p>
    <w:p w:rsidR="00DE645B" w:rsidRPr="00DE645B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DE645B">
        <w:rPr>
          <w:rFonts w:ascii="Arial" w:eastAsia="Times New Roman" w:hAnsi="Arial" w:cs="Arial"/>
          <w:b/>
          <w:sz w:val="24"/>
          <w:szCs w:val="24"/>
          <w:lang w:val="kk-KZ"/>
        </w:rPr>
        <w:t xml:space="preserve">БАСПАСӨЗ РЕЛИЗІ </w:t>
      </w:r>
    </w:p>
    <w:p w:rsidR="00DE645B" w:rsidRPr="00DE645B" w:rsidRDefault="00DE645B" w:rsidP="00DE64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DE645B" w:rsidRDefault="00DE645B" w:rsidP="00DE645B">
      <w:pPr>
        <w:tabs>
          <w:tab w:val="left" w:pos="125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bookmarkStart w:id="0" w:name="_GoBack"/>
      <w:bookmarkEnd w:id="0"/>
      <w:r w:rsidRPr="00DE645B">
        <w:rPr>
          <w:rFonts w:ascii="Arial" w:hAnsi="Arial" w:cs="Arial"/>
          <w:b/>
          <w:sz w:val="24"/>
          <w:szCs w:val="24"/>
          <w:lang w:val="kk-KZ"/>
        </w:rPr>
        <w:t>«Қаржы ұйымдарының және микроқаржылық қызметті жүзеге асыратын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DE645B">
        <w:rPr>
          <w:rFonts w:ascii="Arial" w:hAnsi="Arial" w:cs="Arial"/>
          <w:b/>
          <w:sz w:val="24"/>
          <w:szCs w:val="24"/>
          <w:lang w:val="kk-KZ"/>
        </w:rPr>
        <w:t>ұйымдардың қаржылық есептiлiктi ұсыну қағидаларын бекіту туралы»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DE645B">
        <w:rPr>
          <w:rFonts w:ascii="Arial" w:hAnsi="Arial" w:cs="Arial"/>
          <w:b/>
          <w:sz w:val="24"/>
          <w:szCs w:val="24"/>
          <w:lang w:val="kk-KZ"/>
        </w:rPr>
        <w:t>Қазақстан Республикасы Ұлттық Банкі Басқармасының 2016 жылғы 28 қаңтардағы № 41 Қаулысына өзгерістер мен толықтырулар енгізу туралы» Қазақстан Республикасының Ұлттық Банкі Басқармасының қаулы жобасын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DE645B">
        <w:rPr>
          <w:rFonts w:ascii="Arial" w:hAnsi="Arial" w:cs="Arial"/>
          <w:b/>
          <w:sz w:val="24"/>
          <w:szCs w:val="24"/>
          <w:lang w:val="kk-KZ"/>
        </w:rPr>
        <w:t>әзірлеу туралы</w:t>
      </w:r>
    </w:p>
    <w:p w:rsidR="00DE645B" w:rsidRDefault="00DE645B" w:rsidP="00DE645B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DE645B" w:rsidRDefault="00DE645B" w:rsidP="00DE645B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DE645B" w:rsidRPr="00DE645B" w:rsidRDefault="00DE645B" w:rsidP="00DE645B">
      <w:pPr>
        <w:tabs>
          <w:tab w:val="left" w:pos="12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DE645B">
        <w:rPr>
          <w:rFonts w:ascii="Arial" w:eastAsia="Times New Roman" w:hAnsi="Arial" w:cs="Arial"/>
          <w:sz w:val="24"/>
          <w:szCs w:val="24"/>
          <w:lang w:val="kk-KZ"/>
        </w:rPr>
        <w:t>2020 жылғы 14 ақпан</w:t>
      </w:r>
      <w:r w:rsidRPr="00DE645B">
        <w:rPr>
          <w:rFonts w:ascii="Arial" w:eastAsia="Times New Roman" w:hAnsi="Arial" w:cs="Arial"/>
          <w:sz w:val="24"/>
          <w:szCs w:val="24"/>
          <w:lang w:val="kk-KZ"/>
        </w:rPr>
        <w:t xml:space="preserve">                                      </w:t>
      </w:r>
      <w:r>
        <w:rPr>
          <w:rFonts w:ascii="Arial" w:eastAsia="Times New Roman" w:hAnsi="Arial" w:cs="Arial"/>
          <w:sz w:val="24"/>
          <w:szCs w:val="24"/>
          <w:lang w:val="kk-KZ"/>
        </w:rPr>
        <w:t xml:space="preserve">                               </w:t>
      </w:r>
      <w:r w:rsidRPr="00DE645B">
        <w:rPr>
          <w:rFonts w:ascii="Arial" w:eastAsia="Times New Roman" w:hAnsi="Arial" w:cs="Arial"/>
          <w:sz w:val="24"/>
          <w:szCs w:val="24"/>
          <w:lang w:val="kk-KZ"/>
        </w:rPr>
        <w:t xml:space="preserve">     </w:t>
      </w:r>
      <w:r w:rsidRPr="00DE645B">
        <w:rPr>
          <w:rFonts w:ascii="Arial" w:eastAsia="Times New Roman" w:hAnsi="Arial" w:cs="Arial"/>
          <w:sz w:val="24"/>
          <w:szCs w:val="24"/>
          <w:lang w:val="kk-KZ"/>
        </w:rPr>
        <w:t>Алматы қаласы</w:t>
      </w:r>
    </w:p>
    <w:p w:rsidR="00DE645B" w:rsidRPr="00DE645B" w:rsidRDefault="00DE645B" w:rsidP="00DE645B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DE645B" w:rsidRDefault="00DE645B" w:rsidP="00DE645B">
      <w:pPr>
        <w:spacing w:after="0" w:line="240" w:lineRule="auto"/>
        <w:rPr>
          <w:rFonts w:ascii="Arial" w:eastAsia="Times New Roman" w:hAnsi="Arial" w:cs="Arial"/>
          <w:szCs w:val="24"/>
          <w:lang w:val="kk-KZ"/>
        </w:rPr>
      </w:pPr>
      <w:r w:rsidRPr="00DE645B">
        <w:rPr>
          <w:rFonts w:ascii="Arial" w:eastAsia="Times New Roman" w:hAnsi="Arial" w:cs="Arial"/>
          <w:szCs w:val="24"/>
          <w:lang w:val="kk-KZ"/>
        </w:rPr>
        <w:tab/>
        <w:t xml:space="preserve"> </w:t>
      </w:r>
      <w:r w:rsidRPr="00DE645B">
        <w:rPr>
          <w:rFonts w:ascii="Arial" w:eastAsia="Times New Roman" w:hAnsi="Arial" w:cs="Arial"/>
          <w:szCs w:val="24"/>
          <w:lang w:val="kk-KZ"/>
        </w:rPr>
        <w:tab/>
        <w:t xml:space="preserve">   </w:t>
      </w:r>
      <w:r w:rsidRPr="00DE645B">
        <w:rPr>
          <w:rFonts w:ascii="Arial" w:eastAsia="Times New Roman" w:hAnsi="Arial" w:cs="Arial"/>
          <w:szCs w:val="24"/>
          <w:lang w:val="kk-KZ"/>
        </w:rPr>
        <w:tab/>
      </w:r>
    </w:p>
    <w:p w:rsidR="00DE645B" w:rsidRPr="00DE645B" w:rsidRDefault="00DE645B" w:rsidP="00DE645B">
      <w:pPr>
        <w:spacing w:after="0" w:line="240" w:lineRule="auto"/>
        <w:rPr>
          <w:rFonts w:ascii="Arial" w:hAnsi="Arial" w:cs="Arial"/>
          <w:szCs w:val="24"/>
          <w:lang w:val="kk-KZ"/>
        </w:rPr>
      </w:pPr>
    </w:p>
    <w:p w:rsidR="00DE645B" w:rsidRPr="00DE645B" w:rsidRDefault="00DE645B" w:rsidP="00DE64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DE645B">
        <w:rPr>
          <w:rFonts w:ascii="Arial" w:hAnsi="Arial" w:cs="Arial"/>
          <w:sz w:val="24"/>
          <w:szCs w:val="24"/>
          <w:lang w:val="kk-KZ"/>
        </w:rPr>
        <w:t>«Қаржы ұйымдарының және микроқаржылық қызметті жүзеге асыратын ұйымдардың қаржылық есептiлiктi ұсыну қағидаларын бекіту туралы» Қазақстан Республикасы Ұлттық Банкі Басқармасының 2016 жылғы 28 қаңтардағы №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DE645B">
        <w:rPr>
          <w:rFonts w:ascii="Arial" w:hAnsi="Arial" w:cs="Arial"/>
          <w:sz w:val="24"/>
          <w:szCs w:val="24"/>
          <w:lang w:val="kk-KZ"/>
        </w:rPr>
        <w:t>41 Қаулысына өзгерістер мен толықтырулар енгізу туралы» Қазақстан Республикасының Ұлттық Банкі Басқармасының қаулы жобасын (бұдан әрі – жоба) әзірлеуі туралы хабарлайды.</w:t>
      </w:r>
    </w:p>
    <w:p w:rsidR="00DE645B" w:rsidRPr="00DE645B" w:rsidRDefault="00DE645B" w:rsidP="00DE64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DE645B">
        <w:rPr>
          <w:rFonts w:ascii="Arial" w:hAnsi="Arial" w:cs="Arial"/>
          <w:sz w:val="24"/>
          <w:szCs w:val="24"/>
          <w:lang w:val="kk-KZ"/>
        </w:rPr>
        <w:t>Жоба қаржы ұйымдарының және микроқаржы қызметін жүзеге асыратын ұйымдардың қаржылық есептілікті ұсыну тәртібін, нысандары мен мерзімдерін жетілдіру мақсатында әзірленді.</w:t>
      </w:r>
    </w:p>
    <w:p w:rsidR="00DE645B" w:rsidRPr="00DE645B" w:rsidRDefault="00DE645B" w:rsidP="00DE645B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DE645B" w:rsidRPr="00DE645B" w:rsidRDefault="00DE645B" w:rsidP="00DE64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DE645B">
        <w:rPr>
          <w:rFonts w:ascii="Arial" w:hAnsi="Arial" w:cs="Arial"/>
          <w:sz w:val="24"/>
          <w:szCs w:val="24"/>
          <w:lang w:val="kk-KZ"/>
        </w:rPr>
        <w:t>Жобамен келесі өзгерістер мен толықтырулар қарастырылған:</w:t>
      </w:r>
    </w:p>
    <w:p w:rsidR="00DE645B" w:rsidRPr="00DE645B" w:rsidRDefault="00DE645B" w:rsidP="00DE645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DE645B">
        <w:rPr>
          <w:rFonts w:ascii="Arial" w:hAnsi="Arial" w:cs="Arial"/>
          <w:sz w:val="24"/>
          <w:szCs w:val="24"/>
          <w:lang w:val="kk-KZ"/>
        </w:rPr>
        <w:t>қаржылық есептілікті ұсынудың электрондық форматына көшуіне байланысты екінші деңгейдегі банктердің Ұлттық Банкке қағаз тасығышта жылдық қаржылық есептілікті ұсыну жөніндегі талаптар жойылды;</w:t>
      </w:r>
    </w:p>
    <w:p w:rsidR="00DE645B" w:rsidRPr="00DE645B" w:rsidRDefault="00DE645B" w:rsidP="00DE645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DE645B">
        <w:rPr>
          <w:rFonts w:ascii="Arial" w:hAnsi="Arial" w:cs="Arial"/>
          <w:sz w:val="24"/>
          <w:szCs w:val="24"/>
          <w:lang w:val="kk-KZ"/>
        </w:rPr>
        <w:t>екінші деңгейдегі банктердің Ұлттық Банкке тоқсан сайынғы қаржылық есептілікті ұсыну қажеттігі туралы талапты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DE645B">
        <w:rPr>
          <w:rFonts w:ascii="Arial" w:hAnsi="Arial" w:cs="Arial"/>
          <w:sz w:val="24"/>
          <w:szCs w:val="24"/>
          <w:lang w:val="kk-KZ"/>
        </w:rPr>
        <w:t>белгілейтін қосымша норма көзделген;</w:t>
      </w:r>
    </w:p>
    <w:p w:rsidR="00DE645B" w:rsidRPr="00DE645B" w:rsidRDefault="00DE645B" w:rsidP="00DE645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DE645B">
        <w:rPr>
          <w:rFonts w:ascii="Arial" w:hAnsi="Arial" w:cs="Arial"/>
          <w:sz w:val="24"/>
          <w:szCs w:val="24"/>
          <w:lang w:val="kk-KZ"/>
        </w:rPr>
        <w:t>кредиттік серіктестіктердің және ломбардтардың қаржылық есептілікті ұсыну мерзімдері өзгертілді;</w:t>
      </w:r>
    </w:p>
    <w:p w:rsidR="00DE645B" w:rsidRPr="00DE645B" w:rsidRDefault="00DE645B" w:rsidP="00DE645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DE645B">
        <w:rPr>
          <w:rFonts w:ascii="Arial" w:hAnsi="Arial" w:cs="Arial"/>
          <w:sz w:val="24"/>
          <w:szCs w:val="24"/>
          <w:lang w:val="kk-KZ"/>
        </w:rPr>
        <w:t>редакциялық сипаттағы басқа да өзгерістер.</w:t>
      </w:r>
    </w:p>
    <w:p w:rsidR="00DE645B" w:rsidRPr="00DE645B" w:rsidRDefault="00DE645B" w:rsidP="00DE64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</w:p>
    <w:p w:rsidR="00DE645B" w:rsidRPr="00DE645B" w:rsidRDefault="00DE645B" w:rsidP="00DE64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DE645B">
        <w:rPr>
          <w:rFonts w:ascii="Arial" w:hAnsi="Arial" w:cs="Arial"/>
          <w:sz w:val="24"/>
          <w:szCs w:val="24"/>
          <w:lang w:val="kk-KZ"/>
        </w:rPr>
        <w:t>Жобаның толық мәтінімен ашық нормативтік құқықтық актілердің интернет-порталында танысуға болады:</w:t>
      </w:r>
    </w:p>
    <w:p w:rsidR="00DE645B" w:rsidRPr="00DE645B" w:rsidRDefault="00DE645B" w:rsidP="00DE64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hyperlink r:id="rId7" w:history="1">
        <w:r w:rsidRPr="00DE645B">
          <w:rPr>
            <w:rStyle w:val="a4"/>
            <w:rFonts w:ascii="Arial" w:hAnsi="Arial" w:cs="Arial"/>
            <w:sz w:val="24"/>
            <w:szCs w:val="24"/>
            <w:lang w:val="kk-KZ"/>
          </w:rPr>
          <w:t>https://legalacts.egov.kz/npa/view?id=3071377</w:t>
        </w:r>
      </w:hyperlink>
    </w:p>
    <w:p w:rsidR="00DE645B" w:rsidRPr="00DE645B" w:rsidRDefault="00DE645B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  <w:r w:rsidRPr="00DE645B">
        <w:rPr>
          <w:rFonts w:ascii="Arial" w:hAnsi="Arial" w:cs="Arial"/>
          <w:sz w:val="24"/>
          <w:szCs w:val="24"/>
          <w:lang w:val="kk-KZ"/>
        </w:rPr>
        <w:br/>
      </w:r>
      <w:r w:rsidRPr="00DE645B">
        <w:rPr>
          <w:rFonts w:ascii="Arial" w:hAnsi="Arial" w:cs="Arial"/>
          <w:szCs w:val="24"/>
          <w:lang w:val="kk-KZ"/>
        </w:rPr>
        <w:br/>
      </w:r>
    </w:p>
    <w:p w:rsidR="00DE645B" w:rsidRPr="00DE645B" w:rsidRDefault="00DE645B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DE645B" w:rsidRPr="00DE645B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sz w:val="24"/>
        </w:rPr>
      </w:pPr>
      <w:r w:rsidRPr="00DE645B">
        <w:rPr>
          <w:rFonts w:ascii="Arial" w:eastAsia="Times New Roman" w:hAnsi="Arial" w:cs="Arial"/>
          <w:sz w:val="24"/>
          <w:lang w:val="kk-KZ"/>
        </w:rPr>
        <w:t>Толығырақ ақпаратты</w:t>
      </w:r>
      <w:r>
        <w:rPr>
          <w:rFonts w:ascii="Arial" w:eastAsia="Times New Roman" w:hAnsi="Arial" w:cs="Arial"/>
          <w:sz w:val="24"/>
          <w:lang w:val="kk-KZ"/>
        </w:rPr>
        <w:t xml:space="preserve"> </w:t>
      </w:r>
      <w:r w:rsidRPr="00DE645B">
        <w:rPr>
          <w:rFonts w:ascii="Arial" w:eastAsia="Times New Roman" w:hAnsi="Arial" w:cs="Arial"/>
          <w:sz w:val="24"/>
          <w:lang w:val="kk-KZ"/>
        </w:rPr>
        <w:t>мына телефон арқылы алуға болады</w:t>
      </w:r>
      <w:r w:rsidRPr="00DE645B">
        <w:rPr>
          <w:rFonts w:ascii="Arial" w:eastAsia="Times New Roman" w:hAnsi="Arial" w:cs="Arial"/>
          <w:sz w:val="24"/>
        </w:rPr>
        <w:t>:</w:t>
      </w:r>
    </w:p>
    <w:p w:rsidR="00DE645B" w:rsidRPr="00DE645B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sz w:val="24"/>
          <w:lang w:val="kk-KZ"/>
        </w:rPr>
      </w:pPr>
      <w:r w:rsidRPr="00DE645B">
        <w:rPr>
          <w:rFonts w:ascii="Arial" w:eastAsia="Times New Roman" w:hAnsi="Arial" w:cs="Arial"/>
          <w:sz w:val="24"/>
          <w:lang w:val="en-US"/>
        </w:rPr>
        <w:t>+7 (727) 270 45 85</w:t>
      </w:r>
    </w:p>
    <w:p w:rsidR="00DE645B" w:rsidRPr="00DE645B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sz w:val="24"/>
          <w:lang w:val="en-US"/>
        </w:rPr>
      </w:pPr>
      <w:r w:rsidRPr="00DE645B">
        <w:rPr>
          <w:rFonts w:ascii="Arial" w:eastAsia="Times New Roman" w:hAnsi="Arial" w:cs="Arial"/>
          <w:sz w:val="24"/>
          <w:lang w:val="kk-KZ"/>
        </w:rPr>
        <w:t xml:space="preserve">              </w:t>
      </w:r>
      <w:r w:rsidRPr="00DE645B">
        <w:rPr>
          <w:rFonts w:ascii="Arial" w:eastAsia="Times New Roman" w:hAnsi="Arial" w:cs="Arial"/>
          <w:sz w:val="24"/>
          <w:lang w:val="en-US"/>
        </w:rPr>
        <w:t>e-mail: press@nationalbank.kz</w:t>
      </w:r>
    </w:p>
    <w:p w:rsidR="00DE645B" w:rsidRPr="00DE645B" w:rsidRDefault="00DE645B" w:rsidP="00DE645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DE645B">
        <w:rPr>
          <w:rFonts w:ascii="Arial" w:eastAsia="Times New Roman" w:hAnsi="Arial" w:cs="Arial"/>
          <w:sz w:val="24"/>
          <w:lang w:val="en-US"/>
        </w:rPr>
        <w:t>www.nationalbank.kz, legalacts.egov.kz</w:t>
      </w:r>
    </w:p>
    <w:p w:rsidR="006526B8" w:rsidRPr="00DE645B" w:rsidRDefault="006526B8" w:rsidP="00DE645B">
      <w:pPr>
        <w:spacing w:after="0" w:line="240" w:lineRule="auto"/>
        <w:jc w:val="center"/>
        <w:rPr>
          <w:rFonts w:ascii="Arial" w:hAnsi="Arial" w:cs="Arial"/>
          <w:lang w:val="kk-KZ"/>
        </w:rPr>
      </w:pPr>
    </w:p>
    <w:sectPr w:rsidR="006526B8" w:rsidRPr="00DE645B" w:rsidSect="008A7315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93F99"/>
    <w:multiLevelType w:val="hybridMultilevel"/>
    <w:tmpl w:val="195A0778"/>
    <w:lvl w:ilvl="0" w:tplc="CB482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6E145F"/>
    <w:multiLevelType w:val="hybridMultilevel"/>
    <w:tmpl w:val="908A9968"/>
    <w:lvl w:ilvl="0" w:tplc="CB4822A4">
      <w:start w:val="1"/>
      <w:numFmt w:val="bullet"/>
      <w:lvlText w:val=""/>
      <w:lvlJc w:val="left"/>
      <w:pPr>
        <w:ind w:left="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5B"/>
    <w:rsid w:val="000009F5"/>
    <w:rsid w:val="00010E64"/>
    <w:rsid w:val="00013476"/>
    <w:rsid w:val="00016859"/>
    <w:rsid w:val="0002572B"/>
    <w:rsid w:val="00044B33"/>
    <w:rsid w:val="00044B99"/>
    <w:rsid w:val="00051AA5"/>
    <w:rsid w:val="0006176A"/>
    <w:rsid w:val="00073EB8"/>
    <w:rsid w:val="000878BF"/>
    <w:rsid w:val="00094E1F"/>
    <w:rsid w:val="00095446"/>
    <w:rsid w:val="000A4D5F"/>
    <w:rsid w:val="000A6D86"/>
    <w:rsid w:val="000B62E0"/>
    <w:rsid w:val="000C3ABE"/>
    <w:rsid w:val="000C7047"/>
    <w:rsid w:val="000C7C54"/>
    <w:rsid w:val="000C7D11"/>
    <w:rsid w:val="000D5BF2"/>
    <w:rsid w:val="000D66B2"/>
    <w:rsid w:val="000E2B0E"/>
    <w:rsid w:val="000F4FAD"/>
    <w:rsid w:val="000F7B10"/>
    <w:rsid w:val="00104692"/>
    <w:rsid w:val="00111DEC"/>
    <w:rsid w:val="00112F91"/>
    <w:rsid w:val="0011409B"/>
    <w:rsid w:val="0011707F"/>
    <w:rsid w:val="001270F5"/>
    <w:rsid w:val="0013582B"/>
    <w:rsid w:val="00135BE4"/>
    <w:rsid w:val="00137F90"/>
    <w:rsid w:val="00143C28"/>
    <w:rsid w:val="00144327"/>
    <w:rsid w:val="00144E6B"/>
    <w:rsid w:val="00151DD9"/>
    <w:rsid w:val="00154402"/>
    <w:rsid w:val="00154F31"/>
    <w:rsid w:val="00171202"/>
    <w:rsid w:val="00171266"/>
    <w:rsid w:val="001712F7"/>
    <w:rsid w:val="00184BC8"/>
    <w:rsid w:val="00185699"/>
    <w:rsid w:val="00186B5F"/>
    <w:rsid w:val="00186DBD"/>
    <w:rsid w:val="00192597"/>
    <w:rsid w:val="00196538"/>
    <w:rsid w:val="001A4CB8"/>
    <w:rsid w:val="001A774A"/>
    <w:rsid w:val="001B2AD5"/>
    <w:rsid w:val="001B2E39"/>
    <w:rsid w:val="001B3DD7"/>
    <w:rsid w:val="001B3FF5"/>
    <w:rsid w:val="001C56C6"/>
    <w:rsid w:val="001C56D8"/>
    <w:rsid w:val="001D3E3E"/>
    <w:rsid w:val="001E7EEA"/>
    <w:rsid w:val="001F245D"/>
    <w:rsid w:val="00212346"/>
    <w:rsid w:val="00213A12"/>
    <w:rsid w:val="00214AD0"/>
    <w:rsid w:val="002153B2"/>
    <w:rsid w:val="00221EFC"/>
    <w:rsid w:val="00222360"/>
    <w:rsid w:val="002250B0"/>
    <w:rsid w:val="00232AB1"/>
    <w:rsid w:val="00234871"/>
    <w:rsid w:val="00235BF1"/>
    <w:rsid w:val="002422B2"/>
    <w:rsid w:val="00242E7B"/>
    <w:rsid w:val="00243348"/>
    <w:rsid w:val="00244F5B"/>
    <w:rsid w:val="00255F1D"/>
    <w:rsid w:val="00266EB9"/>
    <w:rsid w:val="002671F8"/>
    <w:rsid w:val="00271000"/>
    <w:rsid w:val="002716A0"/>
    <w:rsid w:val="00284211"/>
    <w:rsid w:val="0028528C"/>
    <w:rsid w:val="00293BC9"/>
    <w:rsid w:val="002A2872"/>
    <w:rsid w:val="002B115C"/>
    <w:rsid w:val="002B3D4D"/>
    <w:rsid w:val="002B5E08"/>
    <w:rsid w:val="002B5E2C"/>
    <w:rsid w:val="002C4F25"/>
    <w:rsid w:val="002C6C66"/>
    <w:rsid w:val="002C6E19"/>
    <w:rsid w:val="002D677E"/>
    <w:rsid w:val="002E4E87"/>
    <w:rsid w:val="002F29D8"/>
    <w:rsid w:val="002F2B73"/>
    <w:rsid w:val="00303A18"/>
    <w:rsid w:val="003076EF"/>
    <w:rsid w:val="00320A1E"/>
    <w:rsid w:val="003249F6"/>
    <w:rsid w:val="00353BB2"/>
    <w:rsid w:val="00355EC8"/>
    <w:rsid w:val="0035738F"/>
    <w:rsid w:val="00364444"/>
    <w:rsid w:val="003677C0"/>
    <w:rsid w:val="00373C41"/>
    <w:rsid w:val="00376A85"/>
    <w:rsid w:val="00383E7E"/>
    <w:rsid w:val="0038583B"/>
    <w:rsid w:val="0039171E"/>
    <w:rsid w:val="003A0B0A"/>
    <w:rsid w:val="003A2FDB"/>
    <w:rsid w:val="003A434F"/>
    <w:rsid w:val="003B5972"/>
    <w:rsid w:val="003B78CF"/>
    <w:rsid w:val="003C178B"/>
    <w:rsid w:val="003D135D"/>
    <w:rsid w:val="003D6739"/>
    <w:rsid w:val="003D7A4B"/>
    <w:rsid w:val="003E0A6E"/>
    <w:rsid w:val="003E3376"/>
    <w:rsid w:val="003E4384"/>
    <w:rsid w:val="003E6D22"/>
    <w:rsid w:val="003F0532"/>
    <w:rsid w:val="003F0E88"/>
    <w:rsid w:val="003F43E4"/>
    <w:rsid w:val="003F6993"/>
    <w:rsid w:val="00404001"/>
    <w:rsid w:val="004130B0"/>
    <w:rsid w:val="0041667F"/>
    <w:rsid w:val="004236E7"/>
    <w:rsid w:val="0042716C"/>
    <w:rsid w:val="004430BD"/>
    <w:rsid w:val="004452DD"/>
    <w:rsid w:val="00447F2E"/>
    <w:rsid w:val="00455054"/>
    <w:rsid w:val="00460B4E"/>
    <w:rsid w:val="004635CB"/>
    <w:rsid w:val="00475D57"/>
    <w:rsid w:val="00486566"/>
    <w:rsid w:val="00487CCE"/>
    <w:rsid w:val="0049035C"/>
    <w:rsid w:val="00494A33"/>
    <w:rsid w:val="004951DD"/>
    <w:rsid w:val="004A1372"/>
    <w:rsid w:val="004A26DB"/>
    <w:rsid w:val="004A520A"/>
    <w:rsid w:val="004B0417"/>
    <w:rsid w:val="004B2855"/>
    <w:rsid w:val="004C128C"/>
    <w:rsid w:val="004C5C2B"/>
    <w:rsid w:val="004D5D4A"/>
    <w:rsid w:val="004D7FB0"/>
    <w:rsid w:val="004E3A7E"/>
    <w:rsid w:val="004E4999"/>
    <w:rsid w:val="004E67E9"/>
    <w:rsid w:val="004F1338"/>
    <w:rsid w:val="005062BF"/>
    <w:rsid w:val="00513E14"/>
    <w:rsid w:val="005159F8"/>
    <w:rsid w:val="00516D2E"/>
    <w:rsid w:val="0052373C"/>
    <w:rsid w:val="00524B70"/>
    <w:rsid w:val="00527AFC"/>
    <w:rsid w:val="005301C4"/>
    <w:rsid w:val="00530E9B"/>
    <w:rsid w:val="0053123F"/>
    <w:rsid w:val="00534BFF"/>
    <w:rsid w:val="00535602"/>
    <w:rsid w:val="00552B2B"/>
    <w:rsid w:val="005647C0"/>
    <w:rsid w:val="00565A57"/>
    <w:rsid w:val="00571C8F"/>
    <w:rsid w:val="00574397"/>
    <w:rsid w:val="005770D8"/>
    <w:rsid w:val="00590007"/>
    <w:rsid w:val="00593727"/>
    <w:rsid w:val="00596282"/>
    <w:rsid w:val="005A3646"/>
    <w:rsid w:val="005A4EBC"/>
    <w:rsid w:val="005B4CB0"/>
    <w:rsid w:val="005B5696"/>
    <w:rsid w:val="005B7049"/>
    <w:rsid w:val="005C304A"/>
    <w:rsid w:val="005C55BC"/>
    <w:rsid w:val="005C7FD2"/>
    <w:rsid w:val="005E157F"/>
    <w:rsid w:val="005F10CE"/>
    <w:rsid w:val="005F210C"/>
    <w:rsid w:val="005F7D27"/>
    <w:rsid w:val="00601C4D"/>
    <w:rsid w:val="00604B8A"/>
    <w:rsid w:val="00606C74"/>
    <w:rsid w:val="00634320"/>
    <w:rsid w:val="006507FA"/>
    <w:rsid w:val="00651E49"/>
    <w:rsid w:val="006523B9"/>
    <w:rsid w:val="006526A5"/>
    <w:rsid w:val="006526B8"/>
    <w:rsid w:val="00656EEB"/>
    <w:rsid w:val="00660DB3"/>
    <w:rsid w:val="00663598"/>
    <w:rsid w:val="00665499"/>
    <w:rsid w:val="00670742"/>
    <w:rsid w:val="006747A3"/>
    <w:rsid w:val="00676AF5"/>
    <w:rsid w:val="0068787F"/>
    <w:rsid w:val="006966A4"/>
    <w:rsid w:val="006A118F"/>
    <w:rsid w:val="006A33F4"/>
    <w:rsid w:val="006A37AF"/>
    <w:rsid w:val="006A78DB"/>
    <w:rsid w:val="006B6A6E"/>
    <w:rsid w:val="006C6322"/>
    <w:rsid w:val="006D0D50"/>
    <w:rsid w:val="006D635E"/>
    <w:rsid w:val="006E3F20"/>
    <w:rsid w:val="006F4A09"/>
    <w:rsid w:val="006F5F0E"/>
    <w:rsid w:val="00703572"/>
    <w:rsid w:val="00703808"/>
    <w:rsid w:val="00703EED"/>
    <w:rsid w:val="0070493E"/>
    <w:rsid w:val="0070574F"/>
    <w:rsid w:val="007069E1"/>
    <w:rsid w:val="00717E26"/>
    <w:rsid w:val="00720634"/>
    <w:rsid w:val="00760414"/>
    <w:rsid w:val="00761338"/>
    <w:rsid w:val="00770A2F"/>
    <w:rsid w:val="00772B06"/>
    <w:rsid w:val="0077621C"/>
    <w:rsid w:val="00776947"/>
    <w:rsid w:val="00777646"/>
    <w:rsid w:val="00780F85"/>
    <w:rsid w:val="00781DF3"/>
    <w:rsid w:val="00782851"/>
    <w:rsid w:val="00784B8A"/>
    <w:rsid w:val="00793DB8"/>
    <w:rsid w:val="007A7BB9"/>
    <w:rsid w:val="007A7BBD"/>
    <w:rsid w:val="007B2617"/>
    <w:rsid w:val="007B35AC"/>
    <w:rsid w:val="007B7DAC"/>
    <w:rsid w:val="007C3AA4"/>
    <w:rsid w:val="007C473A"/>
    <w:rsid w:val="007D00EB"/>
    <w:rsid w:val="007D5477"/>
    <w:rsid w:val="007E3C01"/>
    <w:rsid w:val="007F2596"/>
    <w:rsid w:val="00800A36"/>
    <w:rsid w:val="00812DE1"/>
    <w:rsid w:val="00813132"/>
    <w:rsid w:val="00815E68"/>
    <w:rsid w:val="00817672"/>
    <w:rsid w:val="008227E9"/>
    <w:rsid w:val="0083069E"/>
    <w:rsid w:val="00832488"/>
    <w:rsid w:val="0083375E"/>
    <w:rsid w:val="00834276"/>
    <w:rsid w:val="00834FFF"/>
    <w:rsid w:val="0083518D"/>
    <w:rsid w:val="0083783D"/>
    <w:rsid w:val="008409E3"/>
    <w:rsid w:val="00854136"/>
    <w:rsid w:val="00860526"/>
    <w:rsid w:val="00862C87"/>
    <w:rsid w:val="00863D8A"/>
    <w:rsid w:val="00865AA5"/>
    <w:rsid w:val="00874AC7"/>
    <w:rsid w:val="00875BF2"/>
    <w:rsid w:val="008811E5"/>
    <w:rsid w:val="00884BA3"/>
    <w:rsid w:val="00886AF4"/>
    <w:rsid w:val="008926E4"/>
    <w:rsid w:val="0089727D"/>
    <w:rsid w:val="008A2765"/>
    <w:rsid w:val="008A2E3C"/>
    <w:rsid w:val="008A36D8"/>
    <w:rsid w:val="008B1E6E"/>
    <w:rsid w:val="008B609E"/>
    <w:rsid w:val="008B62BE"/>
    <w:rsid w:val="008C1F79"/>
    <w:rsid w:val="008C2084"/>
    <w:rsid w:val="008C286E"/>
    <w:rsid w:val="008C3E32"/>
    <w:rsid w:val="008C6182"/>
    <w:rsid w:val="008D3A5A"/>
    <w:rsid w:val="008D3B01"/>
    <w:rsid w:val="008D4738"/>
    <w:rsid w:val="008D6AEB"/>
    <w:rsid w:val="008E1FEC"/>
    <w:rsid w:val="008E3A39"/>
    <w:rsid w:val="008E3C18"/>
    <w:rsid w:val="008F22E0"/>
    <w:rsid w:val="00906222"/>
    <w:rsid w:val="009070C6"/>
    <w:rsid w:val="009076D9"/>
    <w:rsid w:val="009255D9"/>
    <w:rsid w:val="009317F8"/>
    <w:rsid w:val="009321A0"/>
    <w:rsid w:val="009424B1"/>
    <w:rsid w:val="00942581"/>
    <w:rsid w:val="00945949"/>
    <w:rsid w:val="0094752C"/>
    <w:rsid w:val="00960863"/>
    <w:rsid w:val="00960CB2"/>
    <w:rsid w:val="009719A3"/>
    <w:rsid w:val="0098444E"/>
    <w:rsid w:val="00984F77"/>
    <w:rsid w:val="009879A2"/>
    <w:rsid w:val="00991859"/>
    <w:rsid w:val="009B4735"/>
    <w:rsid w:val="009C7A4F"/>
    <w:rsid w:val="009D2CBB"/>
    <w:rsid w:val="009D53FC"/>
    <w:rsid w:val="009D753A"/>
    <w:rsid w:val="009E3704"/>
    <w:rsid w:val="009F38F5"/>
    <w:rsid w:val="00A0040B"/>
    <w:rsid w:val="00A048BE"/>
    <w:rsid w:val="00A04DC4"/>
    <w:rsid w:val="00A07255"/>
    <w:rsid w:val="00A11668"/>
    <w:rsid w:val="00A14770"/>
    <w:rsid w:val="00A2368F"/>
    <w:rsid w:val="00A2481E"/>
    <w:rsid w:val="00A24832"/>
    <w:rsid w:val="00A26CA0"/>
    <w:rsid w:val="00A338A0"/>
    <w:rsid w:val="00A35CBB"/>
    <w:rsid w:val="00A36550"/>
    <w:rsid w:val="00A374FE"/>
    <w:rsid w:val="00A43BD5"/>
    <w:rsid w:val="00A52DB2"/>
    <w:rsid w:val="00A56E3B"/>
    <w:rsid w:val="00A62CA6"/>
    <w:rsid w:val="00A63559"/>
    <w:rsid w:val="00A723E9"/>
    <w:rsid w:val="00A751CB"/>
    <w:rsid w:val="00A954C5"/>
    <w:rsid w:val="00A959F3"/>
    <w:rsid w:val="00A97E03"/>
    <w:rsid w:val="00AA20FE"/>
    <w:rsid w:val="00AA2C9D"/>
    <w:rsid w:val="00AA50B0"/>
    <w:rsid w:val="00AA688E"/>
    <w:rsid w:val="00AB4319"/>
    <w:rsid w:val="00AC1EB2"/>
    <w:rsid w:val="00AC67B2"/>
    <w:rsid w:val="00AD2023"/>
    <w:rsid w:val="00AD73C4"/>
    <w:rsid w:val="00AE4EA8"/>
    <w:rsid w:val="00AE5BD3"/>
    <w:rsid w:val="00AE6C1B"/>
    <w:rsid w:val="00AF2776"/>
    <w:rsid w:val="00AF52B3"/>
    <w:rsid w:val="00B05D21"/>
    <w:rsid w:val="00B06E94"/>
    <w:rsid w:val="00B07546"/>
    <w:rsid w:val="00B13B34"/>
    <w:rsid w:val="00B22723"/>
    <w:rsid w:val="00B25DF7"/>
    <w:rsid w:val="00B27FF1"/>
    <w:rsid w:val="00B3189A"/>
    <w:rsid w:val="00B361E1"/>
    <w:rsid w:val="00B42693"/>
    <w:rsid w:val="00B42E79"/>
    <w:rsid w:val="00B52907"/>
    <w:rsid w:val="00B5539B"/>
    <w:rsid w:val="00B559DA"/>
    <w:rsid w:val="00B649D7"/>
    <w:rsid w:val="00B700E3"/>
    <w:rsid w:val="00B73253"/>
    <w:rsid w:val="00B73712"/>
    <w:rsid w:val="00B93CA9"/>
    <w:rsid w:val="00B94D2B"/>
    <w:rsid w:val="00BA7E0A"/>
    <w:rsid w:val="00BB0315"/>
    <w:rsid w:val="00BB16FE"/>
    <w:rsid w:val="00BC24F5"/>
    <w:rsid w:val="00BC5D3D"/>
    <w:rsid w:val="00BD66FC"/>
    <w:rsid w:val="00BE0BF0"/>
    <w:rsid w:val="00BE42A2"/>
    <w:rsid w:val="00BE4FE3"/>
    <w:rsid w:val="00BF1DC6"/>
    <w:rsid w:val="00C0236A"/>
    <w:rsid w:val="00C03712"/>
    <w:rsid w:val="00C101DB"/>
    <w:rsid w:val="00C319FD"/>
    <w:rsid w:val="00C4029D"/>
    <w:rsid w:val="00C52DA4"/>
    <w:rsid w:val="00C6585F"/>
    <w:rsid w:val="00C709B0"/>
    <w:rsid w:val="00C71E66"/>
    <w:rsid w:val="00C8326A"/>
    <w:rsid w:val="00C92ED8"/>
    <w:rsid w:val="00C962C2"/>
    <w:rsid w:val="00CB0DF1"/>
    <w:rsid w:val="00CB4E6C"/>
    <w:rsid w:val="00CC0D66"/>
    <w:rsid w:val="00CC1CFF"/>
    <w:rsid w:val="00CD3DDF"/>
    <w:rsid w:val="00CD3F53"/>
    <w:rsid w:val="00CE1854"/>
    <w:rsid w:val="00CE417E"/>
    <w:rsid w:val="00CE79B1"/>
    <w:rsid w:val="00CF174E"/>
    <w:rsid w:val="00CF1DB2"/>
    <w:rsid w:val="00CF3D8F"/>
    <w:rsid w:val="00CF4606"/>
    <w:rsid w:val="00CF5A73"/>
    <w:rsid w:val="00D02903"/>
    <w:rsid w:val="00D20155"/>
    <w:rsid w:val="00D41665"/>
    <w:rsid w:val="00D51343"/>
    <w:rsid w:val="00D6081B"/>
    <w:rsid w:val="00D730C4"/>
    <w:rsid w:val="00DA3578"/>
    <w:rsid w:val="00DB25D2"/>
    <w:rsid w:val="00DC1407"/>
    <w:rsid w:val="00DC6031"/>
    <w:rsid w:val="00DD0A2D"/>
    <w:rsid w:val="00DD3F9F"/>
    <w:rsid w:val="00DE0331"/>
    <w:rsid w:val="00DE645B"/>
    <w:rsid w:val="00DF54B1"/>
    <w:rsid w:val="00DF748E"/>
    <w:rsid w:val="00E05F89"/>
    <w:rsid w:val="00E071B7"/>
    <w:rsid w:val="00E2233A"/>
    <w:rsid w:val="00E42210"/>
    <w:rsid w:val="00E42988"/>
    <w:rsid w:val="00E44E3D"/>
    <w:rsid w:val="00E55FD5"/>
    <w:rsid w:val="00E7728D"/>
    <w:rsid w:val="00E84DC3"/>
    <w:rsid w:val="00E9397E"/>
    <w:rsid w:val="00E95DF1"/>
    <w:rsid w:val="00E9635E"/>
    <w:rsid w:val="00EA0854"/>
    <w:rsid w:val="00EB5042"/>
    <w:rsid w:val="00EC477F"/>
    <w:rsid w:val="00ED2A4C"/>
    <w:rsid w:val="00ED3D2D"/>
    <w:rsid w:val="00EE69C0"/>
    <w:rsid w:val="00EE6F0E"/>
    <w:rsid w:val="00EF3AC8"/>
    <w:rsid w:val="00EF3CC1"/>
    <w:rsid w:val="00EF70B3"/>
    <w:rsid w:val="00F009D8"/>
    <w:rsid w:val="00F31283"/>
    <w:rsid w:val="00F35D84"/>
    <w:rsid w:val="00F4164E"/>
    <w:rsid w:val="00F44602"/>
    <w:rsid w:val="00F4686D"/>
    <w:rsid w:val="00F5053F"/>
    <w:rsid w:val="00F6664F"/>
    <w:rsid w:val="00F716F4"/>
    <w:rsid w:val="00F75246"/>
    <w:rsid w:val="00F83476"/>
    <w:rsid w:val="00F8479A"/>
    <w:rsid w:val="00F856F8"/>
    <w:rsid w:val="00F97187"/>
    <w:rsid w:val="00FA1C56"/>
    <w:rsid w:val="00FA5071"/>
    <w:rsid w:val="00FA7B32"/>
    <w:rsid w:val="00FB14AB"/>
    <w:rsid w:val="00FC3F22"/>
    <w:rsid w:val="00FC6C33"/>
    <w:rsid w:val="00FD5ECA"/>
    <w:rsid w:val="00FD64BE"/>
    <w:rsid w:val="00FD6824"/>
    <w:rsid w:val="00FE2B08"/>
    <w:rsid w:val="00FE5261"/>
    <w:rsid w:val="00FF0F4E"/>
    <w:rsid w:val="00FF36D6"/>
    <w:rsid w:val="00F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45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64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4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45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64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4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egalacts.egov.kz/npa/view?id=30713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 Нурханов</dc:creator>
  <cp:lastModifiedBy>Нурлан Нурханов</cp:lastModifiedBy>
  <cp:revision>1</cp:revision>
  <dcterms:created xsi:type="dcterms:W3CDTF">2020-02-14T04:40:00Z</dcterms:created>
  <dcterms:modified xsi:type="dcterms:W3CDTF">2020-02-14T04:49:00Z</dcterms:modified>
</cp:coreProperties>
</file>