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45B" w:rsidRPr="00DE645B" w:rsidRDefault="00DE645B" w:rsidP="00DE645B">
      <w:pPr>
        <w:spacing w:after="0" w:line="240" w:lineRule="auto"/>
        <w:jc w:val="center"/>
        <w:rPr>
          <w:rFonts w:ascii="Arial" w:hAnsi="Arial" w:cs="Arial"/>
        </w:rPr>
      </w:pPr>
      <w:r w:rsidRPr="00DE645B">
        <w:rPr>
          <w:rFonts w:ascii="Arial" w:eastAsia="Times New Roman" w:hAnsi="Arial" w:cs="Arial"/>
          <w:noProof/>
          <w:lang w:eastAsia="ru-RU"/>
        </w:rPr>
        <w:drawing>
          <wp:inline distT="0" distB="0" distL="0" distR="0" wp14:anchorId="3BE68302" wp14:editId="153CC8E2">
            <wp:extent cx="4850130" cy="659765"/>
            <wp:effectExtent l="0" t="0" r="7620" b="6985"/>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DE645B" w:rsidRPr="00DE645B" w:rsidRDefault="00DE645B" w:rsidP="00DE645B">
      <w:pPr>
        <w:spacing w:after="0" w:line="240" w:lineRule="auto"/>
        <w:jc w:val="center"/>
        <w:rPr>
          <w:rFonts w:ascii="Arial" w:eastAsia="Times New Roman" w:hAnsi="Arial" w:cs="Arial"/>
          <w:b/>
          <w:sz w:val="28"/>
          <w:szCs w:val="24"/>
          <w:lang w:val="kk-KZ"/>
        </w:rPr>
      </w:pPr>
    </w:p>
    <w:p w:rsidR="00DE645B" w:rsidRPr="00DE645B" w:rsidRDefault="00DE645B" w:rsidP="00DE645B">
      <w:pPr>
        <w:spacing w:after="0" w:line="240" w:lineRule="auto"/>
        <w:jc w:val="center"/>
        <w:rPr>
          <w:rFonts w:ascii="Arial" w:eastAsia="Times New Roman" w:hAnsi="Arial" w:cs="Arial"/>
          <w:b/>
          <w:sz w:val="24"/>
          <w:szCs w:val="24"/>
          <w:lang w:val="kk-KZ"/>
        </w:rPr>
      </w:pPr>
      <w:r w:rsidRPr="00DE645B">
        <w:rPr>
          <w:rFonts w:ascii="Arial" w:eastAsia="Times New Roman" w:hAnsi="Arial" w:cs="Arial"/>
          <w:b/>
          <w:sz w:val="24"/>
          <w:szCs w:val="24"/>
          <w:lang w:val="kk-KZ"/>
        </w:rPr>
        <w:t xml:space="preserve">БАСПАСӨЗ РЕЛИЗІ </w:t>
      </w:r>
    </w:p>
    <w:p w:rsidR="00DE645B" w:rsidRPr="00DE645B" w:rsidRDefault="00DE645B" w:rsidP="00DE645B">
      <w:pPr>
        <w:spacing w:after="0" w:line="240" w:lineRule="auto"/>
        <w:jc w:val="center"/>
        <w:rPr>
          <w:rFonts w:ascii="Arial" w:hAnsi="Arial" w:cs="Arial"/>
          <w:b/>
          <w:sz w:val="24"/>
          <w:szCs w:val="24"/>
          <w:lang w:val="kk-KZ"/>
        </w:rPr>
      </w:pPr>
    </w:p>
    <w:p w:rsidR="006E1AE2" w:rsidRDefault="00DE645B" w:rsidP="00DE645B">
      <w:pPr>
        <w:tabs>
          <w:tab w:val="left" w:pos="1256"/>
        </w:tabs>
        <w:spacing w:after="0" w:line="240" w:lineRule="auto"/>
        <w:jc w:val="center"/>
        <w:rPr>
          <w:rFonts w:ascii="Arial" w:hAnsi="Arial" w:cs="Arial"/>
          <w:b/>
          <w:sz w:val="24"/>
          <w:szCs w:val="24"/>
          <w:lang w:val="kk-KZ"/>
        </w:rPr>
      </w:pPr>
      <w:r w:rsidRPr="00DE645B">
        <w:rPr>
          <w:rFonts w:ascii="Arial" w:hAnsi="Arial" w:cs="Arial"/>
          <w:b/>
          <w:sz w:val="24"/>
          <w:szCs w:val="24"/>
          <w:lang w:val="kk-KZ"/>
        </w:rPr>
        <w:t>«</w:t>
      </w:r>
      <w:r w:rsidR="006E1AE2" w:rsidRPr="006E1AE2">
        <w:rPr>
          <w:rFonts w:ascii="Arial" w:hAnsi="Arial" w:cs="Arial"/>
          <w:b/>
          <w:sz w:val="24"/>
          <w:szCs w:val="24"/>
          <w:lang w:val="kk-KZ"/>
        </w:rPr>
        <w:t>Екінші деңгейдегі банктердің,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w:t>
      </w:r>
      <w:r w:rsidRPr="00DE645B">
        <w:rPr>
          <w:rFonts w:ascii="Arial" w:hAnsi="Arial" w:cs="Arial"/>
          <w:b/>
          <w:sz w:val="24"/>
          <w:szCs w:val="24"/>
          <w:lang w:val="kk-KZ"/>
        </w:rPr>
        <w:t>»</w:t>
      </w:r>
    </w:p>
    <w:p w:rsidR="00DE645B" w:rsidRDefault="00DE645B" w:rsidP="00DE645B">
      <w:pPr>
        <w:tabs>
          <w:tab w:val="left" w:pos="1256"/>
        </w:tabs>
        <w:spacing w:after="0" w:line="240" w:lineRule="auto"/>
        <w:jc w:val="center"/>
        <w:rPr>
          <w:rFonts w:ascii="Arial" w:hAnsi="Arial" w:cs="Arial"/>
          <w:b/>
          <w:sz w:val="24"/>
          <w:szCs w:val="24"/>
          <w:lang w:val="kk-KZ"/>
        </w:rPr>
      </w:pPr>
      <w:r w:rsidRPr="00DE645B">
        <w:rPr>
          <w:rFonts w:ascii="Arial" w:hAnsi="Arial" w:cs="Arial"/>
          <w:b/>
          <w:sz w:val="24"/>
          <w:szCs w:val="24"/>
          <w:lang w:val="kk-KZ"/>
        </w:rPr>
        <w:t>Қазақстан Республикасының Ұлттық Банкі Басқармасының қаулы жобасын</w:t>
      </w:r>
      <w:r>
        <w:rPr>
          <w:rFonts w:ascii="Arial" w:hAnsi="Arial" w:cs="Arial"/>
          <w:b/>
          <w:sz w:val="24"/>
          <w:szCs w:val="24"/>
          <w:lang w:val="kk-KZ"/>
        </w:rPr>
        <w:t xml:space="preserve"> </w:t>
      </w:r>
      <w:r w:rsidRPr="00DE645B">
        <w:rPr>
          <w:rFonts w:ascii="Arial" w:hAnsi="Arial" w:cs="Arial"/>
          <w:b/>
          <w:sz w:val="24"/>
          <w:szCs w:val="24"/>
          <w:lang w:val="kk-KZ"/>
        </w:rPr>
        <w:t>әзірлеу туралы</w:t>
      </w:r>
    </w:p>
    <w:p w:rsidR="00DE645B" w:rsidRDefault="00DE645B" w:rsidP="00DE645B">
      <w:pPr>
        <w:tabs>
          <w:tab w:val="left" w:pos="1256"/>
        </w:tabs>
        <w:spacing w:after="0" w:line="240" w:lineRule="auto"/>
        <w:jc w:val="both"/>
        <w:rPr>
          <w:rFonts w:ascii="Arial" w:hAnsi="Arial" w:cs="Arial"/>
          <w:b/>
          <w:sz w:val="24"/>
          <w:szCs w:val="24"/>
          <w:lang w:val="kk-KZ"/>
        </w:rPr>
      </w:pPr>
    </w:p>
    <w:p w:rsidR="00DE645B" w:rsidRDefault="00DE645B" w:rsidP="00DE645B">
      <w:pPr>
        <w:tabs>
          <w:tab w:val="left" w:pos="1256"/>
        </w:tabs>
        <w:spacing w:after="0" w:line="240" w:lineRule="auto"/>
        <w:jc w:val="both"/>
        <w:rPr>
          <w:rFonts w:ascii="Arial" w:hAnsi="Arial" w:cs="Arial"/>
          <w:b/>
          <w:sz w:val="24"/>
          <w:szCs w:val="24"/>
          <w:lang w:val="kk-KZ"/>
        </w:rPr>
      </w:pPr>
    </w:p>
    <w:p w:rsidR="00DE645B" w:rsidRPr="00DE645B" w:rsidRDefault="00DE645B" w:rsidP="00DE645B">
      <w:pPr>
        <w:tabs>
          <w:tab w:val="left" w:pos="1256"/>
        </w:tabs>
        <w:spacing w:after="0" w:line="240" w:lineRule="auto"/>
        <w:ind w:firstLine="709"/>
        <w:jc w:val="both"/>
        <w:rPr>
          <w:rFonts w:ascii="Arial" w:hAnsi="Arial" w:cs="Arial"/>
          <w:sz w:val="24"/>
          <w:szCs w:val="24"/>
          <w:lang w:val="kk-KZ"/>
        </w:rPr>
      </w:pPr>
      <w:r w:rsidRPr="00DE645B">
        <w:rPr>
          <w:rFonts w:ascii="Arial" w:eastAsia="Times New Roman" w:hAnsi="Arial" w:cs="Arial"/>
          <w:sz w:val="24"/>
          <w:szCs w:val="24"/>
          <w:lang w:val="kk-KZ"/>
        </w:rPr>
        <w:t xml:space="preserve">2020 жылғы </w:t>
      </w:r>
      <w:r w:rsidR="006E1AE2">
        <w:rPr>
          <w:rFonts w:ascii="Arial" w:eastAsia="Times New Roman" w:hAnsi="Arial" w:cs="Arial"/>
          <w:sz w:val="24"/>
          <w:szCs w:val="24"/>
          <w:lang w:val="kk-KZ"/>
        </w:rPr>
        <w:t>28</w:t>
      </w:r>
      <w:r w:rsidRPr="00DE645B">
        <w:rPr>
          <w:rFonts w:ascii="Arial" w:eastAsia="Times New Roman" w:hAnsi="Arial" w:cs="Arial"/>
          <w:sz w:val="24"/>
          <w:szCs w:val="24"/>
          <w:lang w:val="kk-KZ"/>
        </w:rPr>
        <w:t xml:space="preserve"> </w:t>
      </w:r>
      <w:r w:rsidR="006E1AE2">
        <w:rPr>
          <w:rFonts w:ascii="Arial" w:eastAsia="Times New Roman" w:hAnsi="Arial" w:cs="Arial"/>
          <w:sz w:val="24"/>
          <w:szCs w:val="24"/>
          <w:lang w:val="kk-KZ"/>
        </w:rPr>
        <w:t>сәуір</w:t>
      </w:r>
      <w:r w:rsidRPr="00DE645B">
        <w:rPr>
          <w:rFonts w:ascii="Arial" w:eastAsia="Times New Roman" w:hAnsi="Arial" w:cs="Arial"/>
          <w:sz w:val="24"/>
          <w:szCs w:val="24"/>
          <w:lang w:val="kk-KZ"/>
        </w:rPr>
        <w:t xml:space="preserve">                                      </w:t>
      </w:r>
      <w:r>
        <w:rPr>
          <w:rFonts w:ascii="Arial" w:eastAsia="Times New Roman" w:hAnsi="Arial" w:cs="Arial"/>
          <w:sz w:val="24"/>
          <w:szCs w:val="24"/>
          <w:lang w:val="kk-KZ"/>
        </w:rPr>
        <w:t xml:space="preserve">                               </w:t>
      </w:r>
      <w:r w:rsidRPr="00DE645B">
        <w:rPr>
          <w:rFonts w:ascii="Arial" w:eastAsia="Times New Roman" w:hAnsi="Arial" w:cs="Arial"/>
          <w:sz w:val="24"/>
          <w:szCs w:val="24"/>
          <w:lang w:val="kk-KZ"/>
        </w:rPr>
        <w:t xml:space="preserve">     Алматы қаласы</w:t>
      </w:r>
    </w:p>
    <w:p w:rsidR="00DE645B" w:rsidRPr="00DE645B" w:rsidRDefault="00DE645B" w:rsidP="00DE645B">
      <w:pPr>
        <w:tabs>
          <w:tab w:val="left" w:pos="1256"/>
        </w:tabs>
        <w:spacing w:after="0" w:line="240" w:lineRule="auto"/>
        <w:jc w:val="both"/>
        <w:rPr>
          <w:rFonts w:ascii="Arial" w:hAnsi="Arial" w:cs="Arial"/>
          <w:szCs w:val="24"/>
          <w:lang w:val="kk-KZ"/>
        </w:rPr>
      </w:pPr>
    </w:p>
    <w:p w:rsidR="00DE645B" w:rsidRDefault="00DE645B" w:rsidP="00DE645B">
      <w:pPr>
        <w:spacing w:after="0" w:line="240" w:lineRule="auto"/>
        <w:rPr>
          <w:rFonts w:ascii="Arial" w:eastAsia="Times New Roman" w:hAnsi="Arial" w:cs="Arial"/>
          <w:szCs w:val="24"/>
          <w:lang w:val="kk-KZ"/>
        </w:rPr>
      </w:pPr>
      <w:r w:rsidRPr="00DE645B">
        <w:rPr>
          <w:rFonts w:ascii="Arial" w:eastAsia="Times New Roman" w:hAnsi="Arial" w:cs="Arial"/>
          <w:szCs w:val="24"/>
          <w:lang w:val="kk-KZ"/>
        </w:rPr>
        <w:tab/>
        <w:t xml:space="preserve"> </w:t>
      </w:r>
      <w:r w:rsidRPr="00DE645B">
        <w:rPr>
          <w:rFonts w:ascii="Arial" w:eastAsia="Times New Roman" w:hAnsi="Arial" w:cs="Arial"/>
          <w:szCs w:val="24"/>
          <w:lang w:val="kk-KZ"/>
        </w:rPr>
        <w:tab/>
        <w:t xml:space="preserve">   </w:t>
      </w:r>
      <w:r w:rsidRPr="00DE645B">
        <w:rPr>
          <w:rFonts w:ascii="Arial" w:eastAsia="Times New Roman" w:hAnsi="Arial" w:cs="Arial"/>
          <w:szCs w:val="24"/>
          <w:lang w:val="kk-KZ"/>
        </w:rPr>
        <w:tab/>
      </w:r>
    </w:p>
    <w:p w:rsidR="00DE645B" w:rsidRPr="00DE645B" w:rsidRDefault="00DE645B" w:rsidP="00DE645B">
      <w:pPr>
        <w:spacing w:after="0" w:line="240" w:lineRule="auto"/>
        <w:rPr>
          <w:rFonts w:ascii="Arial" w:hAnsi="Arial" w:cs="Arial"/>
          <w:szCs w:val="24"/>
          <w:lang w:val="kk-KZ"/>
        </w:rPr>
      </w:pPr>
    </w:p>
    <w:p w:rsidR="00DE645B" w:rsidRPr="00DE645B" w:rsidRDefault="006E1AE2" w:rsidP="00DE645B">
      <w:pPr>
        <w:spacing w:after="0" w:line="240" w:lineRule="auto"/>
        <w:ind w:firstLine="709"/>
        <w:jc w:val="both"/>
        <w:rPr>
          <w:rFonts w:ascii="Arial" w:hAnsi="Arial" w:cs="Arial"/>
          <w:sz w:val="24"/>
          <w:szCs w:val="24"/>
          <w:lang w:val="kk-KZ"/>
        </w:rPr>
      </w:pPr>
      <w:r>
        <w:rPr>
          <w:rFonts w:ascii="Arial" w:hAnsi="Arial" w:cs="Arial"/>
          <w:sz w:val="24"/>
          <w:szCs w:val="24"/>
          <w:lang w:val="kk-KZ"/>
        </w:rPr>
        <w:t xml:space="preserve">Қазақстан Республикасының Ұлттық Банкі </w:t>
      </w:r>
      <w:r w:rsidR="00DE645B" w:rsidRPr="006E1AE2">
        <w:rPr>
          <w:rFonts w:ascii="Arial" w:hAnsi="Arial" w:cs="Arial"/>
          <w:sz w:val="24"/>
          <w:szCs w:val="24"/>
          <w:lang w:val="kk-KZ"/>
        </w:rPr>
        <w:t>«</w:t>
      </w:r>
      <w:r w:rsidRPr="006E1AE2">
        <w:rPr>
          <w:rFonts w:ascii="Arial" w:hAnsi="Arial" w:cs="Arial"/>
          <w:sz w:val="24"/>
          <w:szCs w:val="24"/>
          <w:lang w:val="kk-KZ"/>
        </w:rPr>
        <w:t>Екінші деңгейдегі банктердің,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w:t>
      </w:r>
      <w:r w:rsidR="00DE645B" w:rsidRPr="006E1AE2">
        <w:rPr>
          <w:rFonts w:ascii="Arial" w:hAnsi="Arial" w:cs="Arial"/>
          <w:sz w:val="24"/>
          <w:szCs w:val="24"/>
          <w:lang w:val="kk-KZ"/>
        </w:rPr>
        <w:t>» Қазақс</w:t>
      </w:r>
      <w:r w:rsidR="00DE645B" w:rsidRPr="00DE645B">
        <w:rPr>
          <w:rFonts w:ascii="Arial" w:hAnsi="Arial" w:cs="Arial"/>
          <w:sz w:val="24"/>
          <w:szCs w:val="24"/>
          <w:lang w:val="kk-KZ"/>
        </w:rPr>
        <w:t>тан Республикасының Ұлттық Банкі Басқармасының қаулы жобасын (бұдан әрі – жоба) әзірле</w:t>
      </w:r>
      <w:r w:rsidR="0097432C">
        <w:rPr>
          <w:rFonts w:ascii="Arial" w:hAnsi="Arial" w:cs="Arial"/>
          <w:sz w:val="24"/>
          <w:szCs w:val="24"/>
          <w:lang w:val="kk-KZ"/>
        </w:rPr>
        <w:t>ген</w:t>
      </w:r>
      <w:r w:rsidR="00DE645B" w:rsidRPr="00DE645B">
        <w:rPr>
          <w:rFonts w:ascii="Arial" w:hAnsi="Arial" w:cs="Arial"/>
          <w:sz w:val="24"/>
          <w:szCs w:val="24"/>
          <w:lang w:val="kk-KZ"/>
        </w:rPr>
        <w:t>і туралы хабарлайды.</w:t>
      </w:r>
    </w:p>
    <w:p w:rsidR="00DE645B" w:rsidRPr="00DE645B" w:rsidRDefault="00DE645B" w:rsidP="00DE645B">
      <w:pPr>
        <w:spacing w:after="0" w:line="240" w:lineRule="auto"/>
        <w:ind w:firstLine="709"/>
        <w:jc w:val="both"/>
        <w:rPr>
          <w:rFonts w:ascii="Arial" w:hAnsi="Arial" w:cs="Arial"/>
          <w:sz w:val="24"/>
          <w:szCs w:val="24"/>
          <w:lang w:val="kk-KZ"/>
        </w:rPr>
      </w:pPr>
      <w:r w:rsidRPr="00DE645B">
        <w:rPr>
          <w:rFonts w:ascii="Arial" w:hAnsi="Arial" w:cs="Arial"/>
          <w:sz w:val="24"/>
          <w:szCs w:val="24"/>
          <w:lang w:val="kk-KZ"/>
        </w:rPr>
        <w:t xml:space="preserve">Жоба </w:t>
      </w:r>
      <w:r w:rsidR="006E1AE2">
        <w:rPr>
          <w:rFonts w:ascii="Arial" w:hAnsi="Arial" w:cs="Arial"/>
          <w:sz w:val="24"/>
          <w:szCs w:val="24"/>
          <w:lang w:val="kk-KZ"/>
        </w:rPr>
        <w:t>екінші деңгейдегі банктердің, «Қазақстан</w:t>
      </w:r>
      <w:r w:rsidR="0097432C">
        <w:rPr>
          <w:rFonts w:ascii="Arial" w:hAnsi="Arial" w:cs="Arial"/>
          <w:sz w:val="24"/>
          <w:szCs w:val="24"/>
          <w:lang w:val="kk-KZ"/>
        </w:rPr>
        <w:t>ның</w:t>
      </w:r>
      <w:r w:rsidR="006E1AE2">
        <w:rPr>
          <w:rFonts w:ascii="Arial" w:hAnsi="Arial" w:cs="Arial"/>
          <w:sz w:val="24"/>
          <w:szCs w:val="24"/>
          <w:lang w:val="kk-KZ"/>
        </w:rPr>
        <w:t xml:space="preserve"> Даму Банкі» АҚ және ипотекалық ұйымдардың бухгалтерлік есепті жүргізуін </w:t>
      </w:r>
      <w:r w:rsidRPr="00DE645B">
        <w:rPr>
          <w:rFonts w:ascii="Arial" w:hAnsi="Arial" w:cs="Arial"/>
          <w:sz w:val="24"/>
          <w:szCs w:val="24"/>
          <w:lang w:val="kk-KZ"/>
        </w:rPr>
        <w:t>жетілдіру мақсатында әзірленді.</w:t>
      </w:r>
    </w:p>
    <w:p w:rsidR="00DE645B" w:rsidRPr="00DE645B" w:rsidRDefault="00DE645B" w:rsidP="00DE645B">
      <w:pPr>
        <w:spacing w:after="0" w:line="240" w:lineRule="auto"/>
        <w:ind w:firstLine="709"/>
        <w:jc w:val="both"/>
        <w:rPr>
          <w:rFonts w:ascii="Arial" w:hAnsi="Arial" w:cs="Arial"/>
          <w:b/>
          <w:sz w:val="24"/>
          <w:szCs w:val="24"/>
          <w:lang w:val="kk-KZ"/>
        </w:rPr>
      </w:pPr>
    </w:p>
    <w:p w:rsidR="00DE645B" w:rsidRPr="00DE645B" w:rsidRDefault="00DE645B" w:rsidP="00DE645B">
      <w:pPr>
        <w:spacing w:after="0" w:line="240" w:lineRule="auto"/>
        <w:ind w:firstLine="709"/>
        <w:jc w:val="both"/>
        <w:rPr>
          <w:rFonts w:ascii="Arial" w:hAnsi="Arial" w:cs="Arial"/>
          <w:sz w:val="24"/>
          <w:szCs w:val="24"/>
          <w:lang w:val="kk-KZ"/>
        </w:rPr>
      </w:pPr>
      <w:r w:rsidRPr="00DE645B">
        <w:rPr>
          <w:rFonts w:ascii="Arial" w:hAnsi="Arial" w:cs="Arial"/>
          <w:sz w:val="24"/>
          <w:szCs w:val="24"/>
          <w:lang w:val="kk-KZ"/>
        </w:rPr>
        <w:t>Жобамен келесі өзгерістер мен толықтырулар қарастырылған:</w:t>
      </w:r>
    </w:p>
    <w:p w:rsidR="006E1AE2" w:rsidRDefault="006E1AE2" w:rsidP="00DE645B">
      <w:pPr>
        <w:numPr>
          <w:ilvl w:val="0"/>
          <w:numId w:val="2"/>
        </w:numPr>
        <w:spacing w:after="0" w:line="240" w:lineRule="auto"/>
        <w:ind w:left="0" w:firstLine="709"/>
        <w:jc w:val="both"/>
        <w:rPr>
          <w:rFonts w:ascii="Arial" w:hAnsi="Arial" w:cs="Arial"/>
          <w:sz w:val="24"/>
          <w:szCs w:val="24"/>
          <w:lang w:val="kk-KZ"/>
        </w:rPr>
      </w:pPr>
      <w:r w:rsidRPr="006E1AE2">
        <w:rPr>
          <w:rFonts w:ascii="Arial" w:hAnsi="Arial" w:cs="Arial"/>
          <w:sz w:val="24"/>
          <w:szCs w:val="24"/>
          <w:lang w:val="kk-KZ"/>
        </w:rPr>
        <w:t>№ 3 Шоттардың үлгі жоспарына</w:t>
      </w:r>
      <w:r>
        <w:rPr>
          <w:rStyle w:val="a9"/>
          <w:rFonts w:ascii="Arial" w:hAnsi="Arial" w:cs="Arial"/>
          <w:sz w:val="24"/>
          <w:szCs w:val="24"/>
          <w:lang w:val="kk-KZ"/>
        </w:rPr>
        <w:footnoteReference w:id="1"/>
      </w:r>
      <w:r w:rsidRPr="006E1AE2">
        <w:rPr>
          <w:rFonts w:ascii="Arial" w:hAnsi="Arial" w:cs="Arial"/>
          <w:sz w:val="24"/>
          <w:szCs w:val="24"/>
          <w:lang w:val="kk-KZ"/>
        </w:rPr>
        <w:t xml:space="preserve"> енгізілген өзгерістер мен толықтыруларға </w:t>
      </w:r>
      <w:r w:rsidR="0097432C">
        <w:rPr>
          <w:rFonts w:ascii="Arial" w:hAnsi="Arial" w:cs="Arial"/>
          <w:sz w:val="24"/>
          <w:szCs w:val="24"/>
          <w:lang w:val="kk-KZ"/>
        </w:rPr>
        <w:t>байланысты</w:t>
      </w:r>
      <w:r w:rsidRPr="006E1AE2">
        <w:rPr>
          <w:rFonts w:ascii="Arial" w:hAnsi="Arial" w:cs="Arial"/>
          <w:sz w:val="24"/>
          <w:szCs w:val="24"/>
          <w:lang w:val="kk-KZ"/>
        </w:rPr>
        <w:t xml:space="preserve"> Екінші деңг</w:t>
      </w:r>
      <w:bookmarkStart w:id="0" w:name="_GoBack"/>
      <w:bookmarkEnd w:id="0"/>
      <w:r w:rsidRPr="006E1AE2">
        <w:rPr>
          <w:rFonts w:ascii="Arial" w:hAnsi="Arial" w:cs="Arial"/>
          <w:sz w:val="24"/>
          <w:szCs w:val="24"/>
          <w:lang w:val="kk-KZ"/>
        </w:rPr>
        <w:t>ейдегі банктердің және «Қазақстан</w:t>
      </w:r>
      <w:r w:rsidR="0097432C">
        <w:rPr>
          <w:rFonts w:ascii="Arial" w:hAnsi="Arial" w:cs="Arial"/>
          <w:sz w:val="24"/>
          <w:szCs w:val="24"/>
          <w:lang w:val="kk-KZ"/>
        </w:rPr>
        <w:t>ның</w:t>
      </w:r>
      <w:r w:rsidRPr="006E1AE2">
        <w:rPr>
          <w:rFonts w:ascii="Arial" w:hAnsi="Arial" w:cs="Arial"/>
          <w:sz w:val="24"/>
          <w:szCs w:val="24"/>
          <w:lang w:val="kk-KZ"/>
        </w:rPr>
        <w:t xml:space="preserve"> Даму Банкі» акционерлік қоғамының бухгалтерлік есепті жүргізуі жөніндегі нұсқаулық жаңа редакцияда баяндалған</w:t>
      </w:r>
      <w:r>
        <w:rPr>
          <w:rFonts w:ascii="Arial" w:hAnsi="Arial" w:cs="Arial"/>
          <w:sz w:val="24"/>
          <w:szCs w:val="24"/>
          <w:lang w:val="kk-KZ"/>
        </w:rPr>
        <w:t>.</w:t>
      </w:r>
    </w:p>
    <w:p w:rsidR="006E1AE2" w:rsidRPr="006E1AE2" w:rsidRDefault="006E1AE2" w:rsidP="006E1AE2">
      <w:pPr>
        <w:spacing w:after="0" w:line="240" w:lineRule="auto"/>
        <w:ind w:firstLine="709"/>
        <w:jc w:val="both"/>
        <w:rPr>
          <w:rFonts w:ascii="Arial" w:hAnsi="Arial" w:cs="Arial"/>
          <w:i/>
          <w:szCs w:val="24"/>
          <w:lang w:val="kk-KZ"/>
        </w:rPr>
      </w:pPr>
      <w:r w:rsidRPr="006E1AE2">
        <w:rPr>
          <w:rFonts w:ascii="Arial" w:hAnsi="Arial" w:cs="Arial"/>
          <w:b/>
          <w:i/>
          <w:szCs w:val="24"/>
          <w:lang w:val="kk-KZ"/>
        </w:rPr>
        <w:t>Анықтама</w:t>
      </w:r>
      <w:r w:rsidRPr="006E1AE2">
        <w:rPr>
          <w:rFonts w:ascii="Arial" w:hAnsi="Arial" w:cs="Arial"/>
          <w:i/>
          <w:szCs w:val="24"/>
          <w:lang w:val="kk-KZ"/>
        </w:rPr>
        <w:t xml:space="preserve">: ҚРҰБ Басқармасының 2019 жылғы 31 желтоқсандағы №267 қаулысымен </w:t>
      </w:r>
      <w:r w:rsidR="00BA18F4">
        <w:rPr>
          <w:rFonts w:ascii="Arial" w:hAnsi="Arial" w:cs="Arial"/>
          <w:i/>
          <w:szCs w:val="24"/>
          <w:lang w:val="kk-KZ"/>
        </w:rPr>
        <w:t>№ 3 Шоттардың үлгі жоспары 16 «Ж</w:t>
      </w:r>
      <w:r w:rsidRPr="006E1AE2">
        <w:rPr>
          <w:rFonts w:ascii="Arial" w:hAnsi="Arial" w:cs="Arial"/>
          <w:i/>
          <w:szCs w:val="24"/>
          <w:lang w:val="kk-KZ"/>
        </w:rPr>
        <w:t>алға алу</w:t>
      </w:r>
      <w:r w:rsidR="00BA18F4">
        <w:rPr>
          <w:rFonts w:ascii="Arial" w:hAnsi="Arial" w:cs="Arial"/>
          <w:i/>
          <w:szCs w:val="24"/>
          <w:lang w:val="kk-KZ"/>
        </w:rPr>
        <w:t>»</w:t>
      </w:r>
      <w:r w:rsidRPr="006E1AE2">
        <w:rPr>
          <w:rFonts w:ascii="Arial" w:hAnsi="Arial" w:cs="Arial"/>
          <w:i/>
          <w:szCs w:val="24"/>
          <w:lang w:val="kk-KZ"/>
        </w:rPr>
        <w:t xml:space="preserve"> ХҚЕС (IFRS) </w:t>
      </w:r>
      <w:r w:rsidR="0097432C">
        <w:rPr>
          <w:rFonts w:ascii="Arial" w:hAnsi="Arial" w:cs="Arial"/>
          <w:i/>
          <w:szCs w:val="24"/>
          <w:lang w:val="kk-KZ"/>
        </w:rPr>
        <w:t>қолдану</w:t>
      </w:r>
      <w:r w:rsidRPr="006E1AE2">
        <w:rPr>
          <w:rFonts w:ascii="Arial" w:hAnsi="Arial" w:cs="Arial"/>
          <w:i/>
          <w:szCs w:val="24"/>
          <w:lang w:val="kk-KZ"/>
        </w:rPr>
        <w:t xml:space="preserve"> үшін</w:t>
      </w:r>
      <w:r w:rsidR="0097432C" w:rsidRPr="0097432C">
        <w:rPr>
          <w:rFonts w:ascii="Arial" w:hAnsi="Arial" w:cs="Arial"/>
          <w:i/>
          <w:szCs w:val="24"/>
          <w:lang w:val="kk-KZ"/>
        </w:rPr>
        <w:t xml:space="preserve"> </w:t>
      </w:r>
      <w:r w:rsidR="0097432C" w:rsidRPr="006E1AE2">
        <w:rPr>
          <w:rFonts w:ascii="Arial" w:hAnsi="Arial" w:cs="Arial"/>
          <w:i/>
          <w:szCs w:val="24"/>
          <w:lang w:val="kk-KZ"/>
        </w:rPr>
        <w:t>қажетті жаңа шоттармен</w:t>
      </w:r>
      <w:r w:rsidRPr="006E1AE2">
        <w:rPr>
          <w:rFonts w:ascii="Arial" w:hAnsi="Arial" w:cs="Arial"/>
          <w:i/>
          <w:szCs w:val="24"/>
          <w:lang w:val="kk-KZ"/>
        </w:rPr>
        <w:t>, сондай-ақ бухгалтерлік есепте Азаматтық Кодексте көзделген жаңа жинақ банк салымын көрсету</w:t>
      </w:r>
      <w:r w:rsidR="0097432C">
        <w:rPr>
          <w:rFonts w:ascii="Arial" w:hAnsi="Arial" w:cs="Arial"/>
          <w:i/>
          <w:szCs w:val="24"/>
          <w:lang w:val="kk-KZ"/>
        </w:rPr>
        <w:t>ге арналған</w:t>
      </w:r>
      <w:r w:rsidRPr="006E1AE2">
        <w:rPr>
          <w:rFonts w:ascii="Arial" w:hAnsi="Arial" w:cs="Arial"/>
          <w:i/>
          <w:szCs w:val="24"/>
          <w:lang w:val="kk-KZ"/>
        </w:rPr>
        <w:t xml:space="preserve"> </w:t>
      </w:r>
      <w:r w:rsidR="0097432C">
        <w:rPr>
          <w:rFonts w:ascii="Arial" w:hAnsi="Arial" w:cs="Arial"/>
          <w:i/>
          <w:szCs w:val="24"/>
          <w:lang w:val="kk-KZ"/>
        </w:rPr>
        <w:t xml:space="preserve">шотпен </w:t>
      </w:r>
      <w:r w:rsidRPr="006E1AE2">
        <w:rPr>
          <w:rFonts w:ascii="Arial" w:hAnsi="Arial" w:cs="Arial"/>
          <w:i/>
          <w:szCs w:val="24"/>
          <w:lang w:val="kk-KZ"/>
        </w:rPr>
        <w:t>толықтырылды</w:t>
      </w:r>
      <w:r>
        <w:rPr>
          <w:rFonts w:ascii="Arial" w:hAnsi="Arial" w:cs="Arial"/>
          <w:i/>
          <w:szCs w:val="24"/>
          <w:lang w:val="kk-KZ"/>
        </w:rPr>
        <w:t xml:space="preserve">, </w:t>
      </w:r>
      <w:r w:rsidRPr="006E1AE2">
        <w:rPr>
          <w:rFonts w:ascii="Arial" w:hAnsi="Arial" w:cs="Arial"/>
          <w:i/>
          <w:szCs w:val="24"/>
          <w:lang w:val="kk-KZ"/>
        </w:rPr>
        <w:t>ол 2020 жылғы 1 шілдеден бастап күшіне енеді;</w:t>
      </w:r>
      <w:r w:rsidR="0097432C">
        <w:rPr>
          <w:rFonts w:ascii="Arial" w:hAnsi="Arial" w:cs="Arial"/>
          <w:i/>
          <w:szCs w:val="24"/>
          <w:lang w:val="kk-KZ"/>
        </w:rPr>
        <w:t xml:space="preserve"> </w:t>
      </w:r>
    </w:p>
    <w:p w:rsidR="00DE645B" w:rsidRPr="00DE645B" w:rsidRDefault="00DE645B" w:rsidP="00DE645B">
      <w:pPr>
        <w:numPr>
          <w:ilvl w:val="0"/>
          <w:numId w:val="2"/>
        </w:numPr>
        <w:spacing w:after="0" w:line="240" w:lineRule="auto"/>
        <w:ind w:left="0" w:firstLine="709"/>
        <w:jc w:val="both"/>
        <w:rPr>
          <w:rFonts w:ascii="Arial" w:hAnsi="Arial" w:cs="Arial"/>
          <w:sz w:val="24"/>
          <w:szCs w:val="24"/>
          <w:lang w:val="kk-KZ"/>
        </w:rPr>
      </w:pPr>
      <w:r w:rsidRPr="00DE645B">
        <w:rPr>
          <w:rFonts w:ascii="Arial" w:hAnsi="Arial" w:cs="Arial"/>
          <w:sz w:val="24"/>
          <w:szCs w:val="24"/>
          <w:lang w:val="kk-KZ"/>
        </w:rPr>
        <w:t>редакциялық сипаттағы басқа да өзгерістер.</w:t>
      </w:r>
    </w:p>
    <w:p w:rsidR="00DE645B" w:rsidRPr="00DE645B" w:rsidRDefault="00DE645B" w:rsidP="00DE645B">
      <w:pPr>
        <w:spacing w:after="0" w:line="240" w:lineRule="auto"/>
        <w:ind w:firstLine="709"/>
        <w:jc w:val="both"/>
        <w:rPr>
          <w:rFonts w:ascii="Arial" w:hAnsi="Arial" w:cs="Arial"/>
          <w:sz w:val="24"/>
          <w:szCs w:val="24"/>
          <w:lang w:val="kk-KZ"/>
        </w:rPr>
      </w:pPr>
    </w:p>
    <w:p w:rsidR="00DE645B" w:rsidRPr="00DE645B" w:rsidRDefault="00DE645B" w:rsidP="00DE645B">
      <w:pPr>
        <w:spacing w:after="0" w:line="240" w:lineRule="auto"/>
        <w:ind w:firstLine="709"/>
        <w:jc w:val="both"/>
        <w:rPr>
          <w:rFonts w:ascii="Arial" w:hAnsi="Arial" w:cs="Arial"/>
          <w:sz w:val="24"/>
          <w:szCs w:val="24"/>
          <w:lang w:val="kk-KZ"/>
        </w:rPr>
      </w:pPr>
      <w:r w:rsidRPr="00DE645B">
        <w:rPr>
          <w:rFonts w:ascii="Arial" w:hAnsi="Arial" w:cs="Arial"/>
          <w:sz w:val="24"/>
          <w:szCs w:val="24"/>
          <w:lang w:val="kk-KZ"/>
        </w:rPr>
        <w:t>Жобаның толық мәтінімен ашық нормативтік құқықтық актілердің интернет-порталында танысуға болады:</w:t>
      </w:r>
    </w:p>
    <w:p w:rsidR="00DE645B" w:rsidRPr="00081B01" w:rsidRDefault="009241F2" w:rsidP="00DE645B">
      <w:pPr>
        <w:spacing w:after="0" w:line="240" w:lineRule="auto"/>
        <w:ind w:firstLine="709"/>
        <w:jc w:val="both"/>
        <w:rPr>
          <w:rFonts w:ascii="Arial" w:hAnsi="Arial" w:cs="Arial"/>
          <w:sz w:val="24"/>
          <w:szCs w:val="24"/>
          <w:lang w:val="kk-KZ"/>
        </w:rPr>
      </w:pPr>
      <w:hyperlink r:id="rId10" w:history="1">
        <w:r w:rsidR="00081B01" w:rsidRPr="00081B01">
          <w:rPr>
            <w:rStyle w:val="a4"/>
            <w:rFonts w:ascii="Arial" w:hAnsi="Arial" w:cs="Arial"/>
            <w:sz w:val="24"/>
            <w:szCs w:val="24"/>
            <w:lang w:val="kk-KZ"/>
          </w:rPr>
          <w:t>https://legalacts.egov.kz/npa/view?id=3750519</w:t>
        </w:r>
      </w:hyperlink>
    </w:p>
    <w:p w:rsidR="00DE645B" w:rsidRDefault="00DE645B" w:rsidP="00DE645B">
      <w:pPr>
        <w:spacing w:after="0" w:line="240" w:lineRule="auto"/>
        <w:jc w:val="both"/>
        <w:rPr>
          <w:rFonts w:ascii="Arial" w:hAnsi="Arial" w:cs="Arial"/>
          <w:szCs w:val="24"/>
          <w:lang w:val="kk-KZ"/>
        </w:rPr>
      </w:pPr>
    </w:p>
    <w:p w:rsidR="00081B01" w:rsidRDefault="00081B01"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Default="00BA18F4" w:rsidP="00DE645B">
      <w:pPr>
        <w:spacing w:after="0" w:line="240" w:lineRule="auto"/>
        <w:jc w:val="both"/>
        <w:rPr>
          <w:rFonts w:ascii="Arial" w:hAnsi="Arial" w:cs="Arial"/>
          <w:szCs w:val="24"/>
          <w:lang w:val="kk-KZ"/>
        </w:rPr>
      </w:pPr>
    </w:p>
    <w:p w:rsidR="00BA18F4" w:rsidRPr="00DE645B" w:rsidRDefault="00BA18F4" w:rsidP="00DE645B">
      <w:pPr>
        <w:spacing w:after="0" w:line="240" w:lineRule="auto"/>
        <w:jc w:val="both"/>
        <w:rPr>
          <w:rFonts w:ascii="Arial" w:hAnsi="Arial" w:cs="Arial"/>
          <w:szCs w:val="24"/>
          <w:lang w:val="kk-KZ"/>
        </w:rPr>
      </w:pPr>
    </w:p>
    <w:p w:rsidR="00DE645B" w:rsidRPr="00DE645B" w:rsidRDefault="00DE645B" w:rsidP="00DE645B">
      <w:pPr>
        <w:spacing w:after="0" w:line="240" w:lineRule="auto"/>
        <w:jc w:val="both"/>
        <w:rPr>
          <w:rFonts w:ascii="Arial" w:hAnsi="Arial" w:cs="Arial"/>
          <w:szCs w:val="24"/>
          <w:lang w:val="kk-KZ"/>
        </w:rPr>
      </w:pPr>
    </w:p>
    <w:p w:rsidR="00DE645B" w:rsidRPr="00DE645B" w:rsidRDefault="00DE645B" w:rsidP="00DE645B">
      <w:pPr>
        <w:spacing w:after="0" w:line="240" w:lineRule="auto"/>
        <w:jc w:val="center"/>
        <w:rPr>
          <w:rFonts w:ascii="Arial" w:eastAsia="Times New Roman" w:hAnsi="Arial" w:cs="Arial"/>
          <w:sz w:val="24"/>
        </w:rPr>
      </w:pPr>
      <w:r w:rsidRPr="00DE645B">
        <w:rPr>
          <w:rFonts w:ascii="Arial" w:eastAsia="Times New Roman" w:hAnsi="Arial" w:cs="Arial"/>
          <w:sz w:val="24"/>
          <w:lang w:val="kk-KZ"/>
        </w:rPr>
        <w:t>Толығырақ ақпаратты</w:t>
      </w:r>
      <w:r>
        <w:rPr>
          <w:rFonts w:ascii="Arial" w:eastAsia="Times New Roman" w:hAnsi="Arial" w:cs="Arial"/>
          <w:sz w:val="24"/>
          <w:lang w:val="kk-KZ"/>
        </w:rPr>
        <w:t xml:space="preserve"> </w:t>
      </w:r>
      <w:r w:rsidRPr="00DE645B">
        <w:rPr>
          <w:rFonts w:ascii="Arial" w:eastAsia="Times New Roman" w:hAnsi="Arial" w:cs="Arial"/>
          <w:sz w:val="24"/>
          <w:lang w:val="kk-KZ"/>
        </w:rPr>
        <w:t>мына телефон арқылы алуға болады</w:t>
      </w:r>
      <w:r w:rsidRPr="00DE645B">
        <w:rPr>
          <w:rFonts w:ascii="Arial" w:eastAsia="Times New Roman" w:hAnsi="Arial" w:cs="Arial"/>
          <w:sz w:val="24"/>
        </w:rPr>
        <w:t>:</w:t>
      </w:r>
    </w:p>
    <w:p w:rsidR="00DE645B" w:rsidRPr="00081B01" w:rsidRDefault="008B7AB2" w:rsidP="00DE645B">
      <w:pPr>
        <w:spacing w:after="0" w:line="240" w:lineRule="auto"/>
        <w:jc w:val="center"/>
        <w:rPr>
          <w:rFonts w:ascii="Arial" w:eastAsia="Times New Roman" w:hAnsi="Arial" w:cs="Arial"/>
          <w:sz w:val="24"/>
          <w:lang w:val="en-US"/>
        </w:rPr>
      </w:pPr>
      <w:r>
        <w:rPr>
          <w:rFonts w:ascii="Arial" w:eastAsia="Times New Roman" w:hAnsi="Arial" w:cs="Arial"/>
          <w:sz w:val="24"/>
          <w:lang w:val="en-US"/>
        </w:rPr>
        <w:t xml:space="preserve">+7 (727) 270 45 </w:t>
      </w:r>
      <w:r w:rsidRPr="00081B01">
        <w:rPr>
          <w:rFonts w:ascii="Arial" w:eastAsia="Times New Roman" w:hAnsi="Arial" w:cs="Arial"/>
          <w:sz w:val="24"/>
          <w:lang w:val="en-US"/>
        </w:rPr>
        <w:t>91</w:t>
      </w:r>
    </w:p>
    <w:p w:rsidR="00DE645B" w:rsidRPr="00DE645B" w:rsidRDefault="00DE645B" w:rsidP="00DE645B">
      <w:pPr>
        <w:spacing w:after="0" w:line="240" w:lineRule="auto"/>
        <w:jc w:val="center"/>
        <w:rPr>
          <w:rFonts w:ascii="Arial" w:eastAsia="Times New Roman" w:hAnsi="Arial" w:cs="Arial"/>
          <w:sz w:val="24"/>
          <w:lang w:val="en-US"/>
        </w:rPr>
      </w:pPr>
      <w:r w:rsidRPr="00DE645B">
        <w:rPr>
          <w:rFonts w:ascii="Arial" w:eastAsia="Times New Roman" w:hAnsi="Arial" w:cs="Arial"/>
          <w:sz w:val="24"/>
          <w:lang w:val="kk-KZ"/>
        </w:rPr>
        <w:t xml:space="preserve">              </w:t>
      </w:r>
      <w:proofErr w:type="gramStart"/>
      <w:r w:rsidRPr="00DE645B">
        <w:rPr>
          <w:rFonts w:ascii="Arial" w:eastAsia="Times New Roman" w:hAnsi="Arial" w:cs="Arial"/>
          <w:sz w:val="24"/>
          <w:lang w:val="en-US"/>
        </w:rPr>
        <w:t>e-mail</w:t>
      </w:r>
      <w:proofErr w:type="gramEnd"/>
      <w:r w:rsidRPr="00DE645B">
        <w:rPr>
          <w:rFonts w:ascii="Arial" w:eastAsia="Times New Roman" w:hAnsi="Arial" w:cs="Arial"/>
          <w:sz w:val="24"/>
          <w:lang w:val="en-US"/>
        </w:rPr>
        <w:t>: press@nationalbank.kz</w:t>
      </w:r>
    </w:p>
    <w:p w:rsidR="00DE645B" w:rsidRPr="00DE645B" w:rsidRDefault="00DE645B" w:rsidP="00DE645B">
      <w:pPr>
        <w:spacing w:after="0" w:line="240" w:lineRule="auto"/>
        <w:jc w:val="center"/>
        <w:rPr>
          <w:rFonts w:ascii="Arial" w:hAnsi="Arial" w:cs="Arial"/>
          <w:sz w:val="24"/>
          <w:szCs w:val="24"/>
          <w:lang w:val="kk-KZ"/>
        </w:rPr>
      </w:pPr>
      <w:r w:rsidRPr="00DE645B">
        <w:rPr>
          <w:rFonts w:ascii="Arial" w:eastAsia="Times New Roman" w:hAnsi="Arial" w:cs="Arial"/>
          <w:sz w:val="24"/>
          <w:lang w:val="en-US"/>
        </w:rPr>
        <w:t>www.nationalbank.kz, legalacts.egov.kz</w:t>
      </w:r>
    </w:p>
    <w:p w:rsidR="006526B8" w:rsidRPr="00DE645B" w:rsidRDefault="006526B8" w:rsidP="00DE645B">
      <w:pPr>
        <w:spacing w:after="0" w:line="240" w:lineRule="auto"/>
        <w:jc w:val="center"/>
        <w:rPr>
          <w:rFonts w:ascii="Arial" w:hAnsi="Arial" w:cs="Arial"/>
          <w:lang w:val="kk-KZ"/>
        </w:rPr>
      </w:pPr>
    </w:p>
    <w:sectPr w:rsidR="006526B8" w:rsidRPr="00DE645B" w:rsidSect="008A7315">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F2" w:rsidRDefault="009241F2" w:rsidP="006E1AE2">
      <w:pPr>
        <w:spacing w:after="0" w:line="240" w:lineRule="auto"/>
      </w:pPr>
      <w:r>
        <w:separator/>
      </w:r>
    </w:p>
  </w:endnote>
  <w:endnote w:type="continuationSeparator" w:id="0">
    <w:p w:rsidR="009241F2" w:rsidRDefault="009241F2" w:rsidP="006E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F2" w:rsidRDefault="009241F2" w:rsidP="006E1AE2">
      <w:pPr>
        <w:spacing w:after="0" w:line="240" w:lineRule="auto"/>
      </w:pPr>
      <w:r>
        <w:separator/>
      </w:r>
    </w:p>
  </w:footnote>
  <w:footnote w:type="continuationSeparator" w:id="0">
    <w:p w:rsidR="009241F2" w:rsidRDefault="009241F2" w:rsidP="006E1AE2">
      <w:pPr>
        <w:spacing w:after="0" w:line="240" w:lineRule="auto"/>
      </w:pPr>
      <w:r>
        <w:continuationSeparator/>
      </w:r>
    </w:p>
  </w:footnote>
  <w:footnote w:id="1">
    <w:p w:rsidR="006E1AE2" w:rsidRPr="006E1AE2" w:rsidRDefault="006E1AE2" w:rsidP="00BA18F4">
      <w:pPr>
        <w:pStyle w:val="a7"/>
        <w:ind w:firstLine="709"/>
        <w:jc w:val="both"/>
        <w:rPr>
          <w:lang w:val="kk-KZ"/>
        </w:rPr>
      </w:pPr>
      <w:r>
        <w:rPr>
          <w:rStyle w:val="a9"/>
        </w:rPr>
        <w:footnoteRef/>
      </w:r>
      <w:r>
        <w:t xml:space="preserve"> </w:t>
      </w:r>
      <w:r w:rsidR="00BA18F4" w:rsidRPr="00BA18F4">
        <w:rPr>
          <w:lang w:val="kk-KZ"/>
        </w:rPr>
        <w:t>Қазақстан Республикасының Ұлттық Банкі Басқармасының 2011 жылғы 31 қаңтардағы № 3 Қаулысымен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93F99"/>
    <w:multiLevelType w:val="hybridMultilevel"/>
    <w:tmpl w:val="195A0778"/>
    <w:lvl w:ilvl="0" w:tplc="CB482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6E145F"/>
    <w:multiLevelType w:val="hybridMultilevel"/>
    <w:tmpl w:val="908A9968"/>
    <w:lvl w:ilvl="0" w:tplc="CB4822A4">
      <w:start w:val="1"/>
      <w:numFmt w:val="bullet"/>
      <w:lvlText w:val=""/>
      <w:lvlJc w:val="left"/>
      <w:pPr>
        <w:ind w:left="637" w:hanging="360"/>
      </w:pPr>
      <w:rPr>
        <w:rFonts w:ascii="Symbol" w:hAnsi="Symbol" w:hint="default"/>
      </w:rPr>
    </w:lvl>
    <w:lvl w:ilvl="1" w:tplc="04190003" w:tentative="1">
      <w:start w:val="1"/>
      <w:numFmt w:val="bullet"/>
      <w:lvlText w:val="o"/>
      <w:lvlJc w:val="left"/>
      <w:pPr>
        <w:ind w:left="1357" w:hanging="360"/>
      </w:pPr>
      <w:rPr>
        <w:rFonts w:ascii="Courier New" w:hAnsi="Courier New" w:cs="Courier New" w:hint="default"/>
      </w:rPr>
    </w:lvl>
    <w:lvl w:ilvl="2" w:tplc="04190005" w:tentative="1">
      <w:start w:val="1"/>
      <w:numFmt w:val="bullet"/>
      <w:lvlText w:val=""/>
      <w:lvlJc w:val="left"/>
      <w:pPr>
        <w:ind w:left="2077" w:hanging="360"/>
      </w:pPr>
      <w:rPr>
        <w:rFonts w:ascii="Wingdings" w:hAnsi="Wingdings" w:hint="default"/>
      </w:rPr>
    </w:lvl>
    <w:lvl w:ilvl="3" w:tplc="04190001" w:tentative="1">
      <w:start w:val="1"/>
      <w:numFmt w:val="bullet"/>
      <w:lvlText w:val=""/>
      <w:lvlJc w:val="left"/>
      <w:pPr>
        <w:ind w:left="2797" w:hanging="360"/>
      </w:pPr>
      <w:rPr>
        <w:rFonts w:ascii="Symbol" w:hAnsi="Symbol" w:hint="default"/>
      </w:rPr>
    </w:lvl>
    <w:lvl w:ilvl="4" w:tplc="04190003" w:tentative="1">
      <w:start w:val="1"/>
      <w:numFmt w:val="bullet"/>
      <w:lvlText w:val="o"/>
      <w:lvlJc w:val="left"/>
      <w:pPr>
        <w:ind w:left="3517" w:hanging="360"/>
      </w:pPr>
      <w:rPr>
        <w:rFonts w:ascii="Courier New" w:hAnsi="Courier New" w:cs="Courier New" w:hint="default"/>
      </w:rPr>
    </w:lvl>
    <w:lvl w:ilvl="5" w:tplc="04190005" w:tentative="1">
      <w:start w:val="1"/>
      <w:numFmt w:val="bullet"/>
      <w:lvlText w:val=""/>
      <w:lvlJc w:val="left"/>
      <w:pPr>
        <w:ind w:left="4237" w:hanging="360"/>
      </w:pPr>
      <w:rPr>
        <w:rFonts w:ascii="Wingdings" w:hAnsi="Wingdings" w:hint="default"/>
      </w:rPr>
    </w:lvl>
    <w:lvl w:ilvl="6" w:tplc="04190001" w:tentative="1">
      <w:start w:val="1"/>
      <w:numFmt w:val="bullet"/>
      <w:lvlText w:val=""/>
      <w:lvlJc w:val="left"/>
      <w:pPr>
        <w:ind w:left="4957" w:hanging="360"/>
      </w:pPr>
      <w:rPr>
        <w:rFonts w:ascii="Symbol" w:hAnsi="Symbol" w:hint="default"/>
      </w:rPr>
    </w:lvl>
    <w:lvl w:ilvl="7" w:tplc="04190003" w:tentative="1">
      <w:start w:val="1"/>
      <w:numFmt w:val="bullet"/>
      <w:lvlText w:val="o"/>
      <w:lvlJc w:val="left"/>
      <w:pPr>
        <w:ind w:left="5677" w:hanging="360"/>
      </w:pPr>
      <w:rPr>
        <w:rFonts w:ascii="Courier New" w:hAnsi="Courier New" w:cs="Courier New" w:hint="default"/>
      </w:rPr>
    </w:lvl>
    <w:lvl w:ilvl="8" w:tplc="04190005" w:tentative="1">
      <w:start w:val="1"/>
      <w:numFmt w:val="bullet"/>
      <w:lvlText w:val=""/>
      <w:lvlJc w:val="left"/>
      <w:pPr>
        <w:ind w:left="639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5B"/>
    <w:rsid w:val="000009F5"/>
    <w:rsid w:val="00010E64"/>
    <w:rsid w:val="00013476"/>
    <w:rsid w:val="00016859"/>
    <w:rsid w:val="0002572B"/>
    <w:rsid w:val="00044B33"/>
    <w:rsid w:val="00044B99"/>
    <w:rsid w:val="00051AA5"/>
    <w:rsid w:val="0006176A"/>
    <w:rsid w:val="00073EB8"/>
    <w:rsid w:val="00081B01"/>
    <w:rsid w:val="000878BF"/>
    <w:rsid w:val="00094E1F"/>
    <w:rsid w:val="00095446"/>
    <w:rsid w:val="000A4D5F"/>
    <w:rsid w:val="000A6D86"/>
    <w:rsid w:val="000B62E0"/>
    <w:rsid w:val="000C3ABE"/>
    <w:rsid w:val="000C7047"/>
    <w:rsid w:val="000C7C54"/>
    <w:rsid w:val="000C7D11"/>
    <w:rsid w:val="000D5BF2"/>
    <w:rsid w:val="000D66B2"/>
    <w:rsid w:val="000E2B0E"/>
    <w:rsid w:val="000F4FAD"/>
    <w:rsid w:val="000F7B10"/>
    <w:rsid w:val="00104692"/>
    <w:rsid w:val="00111DEC"/>
    <w:rsid w:val="00112F91"/>
    <w:rsid w:val="0011409B"/>
    <w:rsid w:val="0011707F"/>
    <w:rsid w:val="001270F5"/>
    <w:rsid w:val="0013582B"/>
    <w:rsid w:val="00135BE4"/>
    <w:rsid w:val="00137F90"/>
    <w:rsid w:val="00143C28"/>
    <w:rsid w:val="00144327"/>
    <w:rsid w:val="00144E6B"/>
    <w:rsid w:val="00151DD9"/>
    <w:rsid w:val="00154402"/>
    <w:rsid w:val="00154F31"/>
    <w:rsid w:val="00171202"/>
    <w:rsid w:val="00171266"/>
    <w:rsid w:val="001712F7"/>
    <w:rsid w:val="00184BC8"/>
    <w:rsid w:val="00185699"/>
    <w:rsid w:val="00186B5F"/>
    <w:rsid w:val="00186DBD"/>
    <w:rsid w:val="00192597"/>
    <w:rsid w:val="00196538"/>
    <w:rsid w:val="001A4CB8"/>
    <w:rsid w:val="001A774A"/>
    <w:rsid w:val="001B2AD5"/>
    <w:rsid w:val="001B2E39"/>
    <w:rsid w:val="001B3DD7"/>
    <w:rsid w:val="001B3FF5"/>
    <w:rsid w:val="001C56C6"/>
    <w:rsid w:val="001C56D8"/>
    <w:rsid w:val="001D3E3E"/>
    <w:rsid w:val="001E7EEA"/>
    <w:rsid w:val="001F245D"/>
    <w:rsid w:val="00212346"/>
    <w:rsid w:val="00213A12"/>
    <w:rsid w:val="00214AD0"/>
    <w:rsid w:val="002153B2"/>
    <w:rsid w:val="00221EFC"/>
    <w:rsid w:val="00222360"/>
    <w:rsid w:val="002250B0"/>
    <w:rsid w:val="00232AB1"/>
    <w:rsid w:val="00234871"/>
    <w:rsid w:val="00235BF1"/>
    <w:rsid w:val="002422B2"/>
    <w:rsid w:val="00242E7B"/>
    <w:rsid w:val="00243348"/>
    <w:rsid w:val="00244F5B"/>
    <w:rsid w:val="00255F1D"/>
    <w:rsid w:val="00266EB9"/>
    <w:rsid w:val="002671F8"/>
    <w:rsid w:val="00271000"/>
    <w:rsid w:val="002716A0"/>
    <w:rsid w:val="00284211"/>
    <w:rsid w:val="0028528C"/>
    <w:rsid w:val="00293BC9"/>
    <w:rsid w:val="002A2872"/>
    <w:rsid w:val="002B115C"/>
    <w:rsid w:val="002B3D4D"/>
    <w:rsid w:val="002B5E08"/>
    <w:rsid w:val="002B5E2C"/>
    <w:rsid w:val="002C4F25"/>
    <w:rsid w:val="002C6C66"/>
    <w:rsid w:val="002C6E19"/>
    <w:rsid w:val="002D677E"/>
    <w:rsid w:val="002E4E87"/>
    <w:rsid w:val="002F29D8"/>
    <w:rsid w:val="002F2B73"/>
    <w:rsid w:val="00303A18"/>
    <w:rsid w:val="003076EF"/>
    <w:rsid w:val="00320A1E"/>
    <w:rsid w:val="003249F6"/>
    <w:rsid w:val="00353BB2"/>
    <w:rsid w:val="00355EC8"/>
    <w:rsid w:val="0035738F"/>
    <w:rsid w:val="00364444"/>
    <w:rsid w:val="003677C0"/>
    <w:rsid w:val="00373C41"/>
    <w:rsid w:val="00376A85"/>
    <w:rsid w:val="00383E7E"/>
    <w:rsid w:val="0038583B"/>
    <w:rsid w:val="0039171E"/>
    <w:rsid w:val="003A0B0A"/>
    <w:rsid w:val="003A2FDB"/>
    <w:rsid w:val="003A434F"/>
    <w:rsid w:val="003B5972"/>
    <w:rsid w:val="003B78CF"/>
    <w:rsid w:val="003C178B"/>
    <w:rsid w:val="003D135D"/>
    <w:rsid w:val="003D6739"/>
    <w:rsid w:val="003D7A4B"/>
    <w:rsid w:val="003E0A6E"/>
    <w:rsid w:val="003E3376"/>
    <w:rsid w:val="003E4384"/>
    <w:rsid w:val="003E6D22"/>
    <w:rsid w:val="003F0532"/>
    <w:rsid w:val="003F0E88"/>
    <w:rsid w:val="003F43E4"/>
    <w:rsid w:val="003F6993"/>
    <w:rsid w:val="00404001"/>
    <w:rsid w:val="004130B0"/>
    <w:rsid w:val="0041667F"/>
    <w:rsid w:val="004236E7"/>
    <w:rsid w:val="0042716C"/>
    <w:rsid w:val="004430BD"/>
    <w:rsid w:val="004452DD"/>
    <w:rsid w:val="00447F2E"/>
    <w:rsid w:val="00455054"/>
    <w:rsid w:val="00460B4E"/>
    <w:rsid w:val="004635CB"/>
    <w:rsid w:val="00475D57"/>
    <w:rsid w:val="00486566"/>
    <w:rsid w:val="00487CCE"/>
    <w:rsid w:val="0049035C"/>
    <w:rsid w:val="00494A33"/>
    <w:rsid w:val="004951DD"/>
    <w:rsid w:val="004A1372"/>
    <w:rsid w:val="004A26DB"/>
    <w:rsid w:val="004A520A"/>
    <w:rsid w:val="004B0417"/>
    <w:rsid w:val="004B2855"/>
    <w:rsid w:val="004C128C"/>
    <w:rsid w:val="004C5C2B"/>
    <w:rsid w:val="004D5D4A"/>
    <w:rsid w:val="004D7FB0"/>
    <w:rsid w:val="004E3A7E"/>
    <w:rsid w:val="004E4999"/>
    <w:rsid w:val="004E67E9"/>
    <w:rsid w:val="004F1338"/>
    <w:rsid w:val="005062BF"/>
    <w:rsid w:val="00513E14"/>
    <w:rsid w:val="005159F8"/>
    <w:rsid w:val="00516D2E"/>
    <w:rsid w:val="0052373C"/>
    <w:rsid w:val="00524B70"/>
    <w:rsid w:val="00527AFC"/>
    <w:rsid w:val="005301C4"/>
    <w:rsid w:val="00530E9B"/>
    <w:rsid w:val="0053123F"/>
    <w:rsid w:val="00534BFF"/>
    <w:rsid w:val="00535602"/>
    <w:rsid w:val="00552B2B"/>
    <w:rsid w:val="005647C0"/>
    <w:rsid w:val="00565A57"/>
    <w:rsid w:val="00571C8F"/>
    <w:rsid w:val="00574397"/>
    <w:rsid w:val="005770D8"/>
    <w:rsid w:val="00590007"/>
    <w:rsid w:val="00593727"/>
    <w:rsid w:val="00596282"/>
    <w:rsid w:val="005A3646"/>
    <w:rsid w:val="005A4EBC"/>
    <w:rsid w:val="005B4CB0"/>
    <w:rsid w:val="005B5696"/>
    <w:rsid w:val="005B7049"/>
    <w:rsid w:val="005C304A"/>
    <w:rsid w:val="005C55BC"/>
    <w:rsid w:val="005C7FD2"/>
    <w:rsid w:val="005E157F"/>
    <w:rsid w:val="005F10CE"/>
    <w:rsid w:val="005F210C"/>
    <w:rsid w:val="005F7D27"/>
    <w:rsid w:val="00601C4D"/>
    <w:rsid w:val="00604B8A"/>
    <w:rsid w:val="00606C74"/>
    <w:rsid w:val="00634320"/>
    <w:rsid w:val="006507FA"/>
    <w:rsid w:val="00651E49"/>
    <w:rsid w:val="006523B9"/>
    <w:rsid w:val="006526A5"/>
    <w:rsid w:val="006526B8"/>
    <w:rsid w:val="00656EEB"/>
    <w:rsid w:val="00660DB3"/>
    <w:rsid w:val="00663598"/>
    <w:rsid w:val="00665499"/>
    <w:rsid w:val="00670742"/>
    <w:rsid w:val="006747A3"/>
    <w:rsid w:val="00676AF5"/>
    <w:rsid w:val="0068787F"/>
    <w:rsid w:val="006966A4"/>
    <w:rsid w:val="006A118F"/>
    <w:rsid w:val="006A33F4"/>
    <w:rsid w:val="006A37AF"/>
    <w:rsid w:val="006A78DB"/>
    <w:rsid w:val="006B6A6E"/>
    <w:rsid w:val="006C6322"/>
    <w:rsid w:val="006D0D50"/>
    <w:rsid w:val="006D635E"/>
    <w:rsid w:val="006E1AE2"/>
    <w:rsid w:val="006E3F20"/>
    <w:rsid w:val="006F4A09"/>
    <w:rsid w:val="006F5F0E"/>
    <w:rsid w:val="00703572"/>
    <w:rsid w:val="00703808"/>
    <w:rsid w:val="00703EED"/>
    <w:rsid w:val="0070493E"/>
    <w:rsid w:val="0070574F"/>
    <w:rsid w:val="007069E1"/>
    <w:rsid w:val="00717E26"/>
    <w:rsid w:val="00720634"/>
    <w:rsid w:val="00760414"/>
    <w:rsid w:val="00761338"/>
    <w:rsid w:val="00770A2F"/>
    <w:rsid w:val="00772B06"/>
    <w:rsid w:val="0077621C"/>
    <w:rsid w:val="00776947"/>
    <w:rsid w:val="00777646"/>
    <w:rsid w:val="00780F85"/>
    <w:rsid w:val="00781DF3"/>
    <w:rsid w:val="00782851"/>
    <w:rsid w:val="00784B8A"/>
    <w:rsid w:val="00793DB8"/>
    <w:rsid w:val="007A7BB9"/>
    <w:rsid w:val="007A7BBD"/>
    <w:rsid w:val="007B2617"/>
    <w:rsid w:val="007B35AC"/>
    <w:rsid w:val="007B7DAC"/>
    <w:rsid w:val="007C3AA4"/>
    <w:rsid w:val="007C473A"/>
    <w:rsid w:val="007D00EB"/>
    <w:rsid w:val="007D5477"/>
    <w:rsid w:val="007E3C01"/>
    <w:rsid w:val="007F2596"/>
    <w:rsid w:val="00800A36"/>
    <w:rsid w:val="00812DE1"/>
    <w:rsid w:val="00813132"/>
    <w:rsid w:val="00815E68"/>
    <w:rsid w:val="00817672"/>
    <w:rsid w:val="008227E9"/>
    <w:rsid w:val="0083069E"/>
    <w:rsid w:val="00832488"/>
    <w:rsid w:val="0083375E"/>
    <w:rsid w:val="00834276"/>
    <w:rsid w:val="00834FFF"/>
    <w:rsid w:val="0083518D"/>
    <w:rsid w:val="0083783D"/>
    <w:rsid w:val="008409E3"/>
    <w:rsid w:val="00854136"/>
    <w:rsid w:val="00860526"/>
    <w:rsid w:val="00862C87"/>
    <w:rsid w:val="00863D8A"/>
    <w:rsid w:val="00865AA5"/>
    <w:rsid w:val="00874AC7"/>
    <w:rsid w:val="00875BF2"/>
    <w:rsid w:val="008811E5"/>
    <w:rsid w:val="00884BA3"/>
    <w:rsid w:val="00886AF4"/>
    <w:rsid w:val="008926E4"/>
    <w:rsid w:val="0089727D"/>
    <w:rsid w:val="008A2765"/>
    <w:rsid w:val="008A2E3C"/>
    <w:rsid w:val="008A36D8"/>
    <w:rsid w:val="008B1E6E"/>
    <w:rsid w:val="008B609E"/>
    <w:rsid w:val="008B62BE"/>
    <w:rsid w:val="008B7AB2"/>
    <w:rsid w:val="008C1F79"/>
    <w:rsid w:val="008C2084"/>
    <w:rsid w:val="008C286E"/>
    <w:rsid w:val="008C3E32"/>
    <w:rsid w:val="008C6182"/>
    <w:rsid w:val="008D3A5A"/>
    <w:rsid w:val="008D3B01"/>
    <w:rsid w:val="008D4738"/>
    <w:rsid w:val="008D6AEB"/>
    <w:rsid w:val="008E1FEC"/>
    <w:rsid w:val="008E3A39"/>
    <w:rsid w:val="008E3C18"/>
    <w:rsid w:val="008F22E0"/>
    <w:rsid w:val="008F66E8"/>
    <w:rsid w:val="00906222"/>
    <w:rsid w:val="009070C6"/>
    <w:rsid w:val="009076D9"/>
    <w:rsid w:val="009241F2"/>
    <w:rsid w:val="009255D9"/>
    <w:rsid w:val="009317F8"/>
    <w:rsid w:val="009321A0"/>
    <w:rsid w:val="009424B1"/>
    <w:rsid w:val="00942581"/>
    <w:rsid w:val="00945949"/>
    <w:rsid w:val="0094752C"/>
    <w:rsid w:val="00960863"/>
    <w:rsid w:val="00960CB2"/>
    <w:rsid w:val="009719A3"/>
    <w:rsid w:val="0097432C"/>
    <w:rsid w:val="0098444E"/>
    <w:rsid w:val="00984F77"/>
    <w:rsid w:val="009879A2"/>
    <w:rsid w:val="00991859"/>
    <w:rsid w:val="009B4735"/>
    <w:rsid w:val="009C7A4F"/>
    <w:rsid w:val="009D2CBB"/>
    <w:rsid w:val="009D53FC"/>
    <w:rsid w:val="009D753A"/>
    <w:rsid w:val="009E3704"/>
    <w:rsid w:val="009F38F5"/>
    <w:rsid w:val="00A0040B"/>
    <w:rsid w:val="00A048BE"/>
    <w:rsid w:val="00A04DC4"/>
    <w:rsid w:val="00A07255"/>
    <w:rsid w:val="00A11668"/>
    <w:rsid w:val="00A14770"/>
    <w:rsid w:val="00A2368F"/>
    <w:rsid w:val="00A2481E"/>
    <w:rsid w:val="00A24832"/>
    <w:rsid w:val="00A26CA0"/>
    <w:rsid w:val="00A338A0"/>
    <w:rsid w:val="00A35CBB"/>
    <w:rsid w:val="00A36550"/>
    <w:rsid w:val="00A374FE"/>
    <w:rsid w:val="00A43BD5"/>
    <w:rsid w:val="00A52DB2"/>
    <w:rsid w:val="00A56E3B"/>
    <w:rsid w:val="00A62CA6"/>
    <w:rsid w:val="00A63559"/>
    <w:rsid w:val="00A723E9"/>
    <w:rsid w:val="00A751CB"/>
    <w:rsid w:val="00A954C5"/>
    <w:rsid w:val="00A959F3"/>
    <w:rsid w:val="00A97E03"/>
    <w:rsid w:val="00AA20FE"/>
    <w:rsid w:val="00AA2C9D"/>
    <w:rsid w:val="00AA50B0"/>
    <w:rsid w:val="00AA688E"/>
    <w:rsid w:val="00AB4319"/>
    <w:rsid w:val="00AC1EB2"/>
    <w:rsid w:val="00AC67B2"/>
    <w:rsid w:val="00AD2023"/>
    <w:rsid w:val="00AD73C4"/>
    <w:rsid w:val="00AE4EA8"/>
    <w:rsid w:val="00AE5BD3"/>
    <w:rsid w:val="00AE6C1B"/>
    <w:rsid w:val="00AF2776"/>
    <w:rsid w:val="00AF52B3"/>
    <w:rsid w:val="00B05D21"/>
    <w:rsid w:val="00B06E94"/>
    <w:rsid w:val="00B07546"/>
    <w:rsid w:val="00B13B34"/>
    <w:rsid w:val="00B22723"/>
    <w:rsid w:val="00B25DF7"/>
    <w:rsid w:val="00B27FF1"/>
    <w:rsid w:val="00B3189A"/>
    <w:rsid w:val="00B361E1"/>
    <w:rsid w:val="00B42693"/>
    <w:rsid w:val="00B42E79"/>
    <w:rsid w:val="00B52907"/>
    <w:rsid w:val="00B5539B"/>
    <w:rsid w:val="00B559DA"/>
    <w:rsid w:val="00B649D7"/>
    <w:rsid w:val="00B700E3"/>
    <w:rsid w:val="00B73253"/>
    <w:rsid w:val="00B73712"/>
    <w:rsid w:val="00B93CA9"/>
    <w:rsid w:val="00B94D2B"/>
    <w:rsid w:val="00BA18F4"/>
    <w:rsid w:val="00BA7E0A"/>
    <w:rsid w:val="00BB0315"/>
    <w:rsid w:val="00BB16FE"/>
    <w:rsid w:val="00BC24F5"/>
    <w:rsid w:val="00BC5D3D"/>
    <w:rsid w:val="00BD66FC"/>
    <w:rsid w:val="00BE0BF0"/>
    <w:rsid w:val="00BE42A2"/>
    <w:rsid w:val="00BE4FE3"/>
    <w:rsid w:val="00BE78C9"/>
    <w:rsid w:val="00BF1DC6"/>
    <w:rsid w:val="00C0236A"/>
    <w:rsid w:val="00C03712"/>
    <w:rsid w:val="00C101DB"/>
    <w:rsid w:val="00C319FD"/>
    <w:rsid w:val="00C4029D"/>
    <w:rsid w:val="00C52DA4"/>
    <w:rsid w:val="00C6585F"/>
    <w:rsid w:val="00C709B0"/>
    <w:rsid w:val="00C71E66"/>
    <w:rsid w:val="00C8326A"/>
    <w:rsid w:val="00C92ED8"/>
    <w:rsid w:val="00C962C2"/>
    <w:rsid w:val="00CB0DF1"/>
    <w:rsid w:val="00CB4E6C"/>
    <w:rsid w:val="00CC0D66"/>
    <w:rsid w:val="00CC1CFF"/>
    <w:rsid w:val="00CD3DDF"/>
    <w:rsid w:val="00CD3F53"/>
    <w:rsid w:val="00CE1854"/>
    <w:rsid w:val="00CE417E"/>
    <w:rsid w:val="00CE79B1"/>
    <w:rsid w:val="00CF174E"/>
    <w:rsid w:val="00CF1DB2"/>
    <w:rsid w:val="00CF3D8F"/>
    <w:rsid w:val="00CF4606"/>
    <w:rsid w:val="00CF5A73"/>
    <w:rsid w:val="00D02903"/>
    <w:rsid w:val="00D20155"/>
    <w:rsid w:val="00D41665"/>
    <w:rsid w:val="00D51343"/>
    <w:rsid w:val="00D6081B"/>
    <w:rsid w:val="00D730C4"/>
    <w:rsid w:val="00DA3578"/>
    <w:rsid w:val="00DB25D2"/>
    <w:rsid w:val="00DC1407"/>
    <w:rsid w:val="00DC6031"/>
    <w:rsid w:val="00DD0A2D"/>
    <w:rsid w:val="00DD3F9F"/>
    <w:rsid w:val="00DE0331"/>
    <w:rsid w:val="00DE645B"/>
    <w:rsid w:val="00DF54B1"/>
    <w:rsid w:val="00DF748E"/>
    <w:rsid w:val="00E05F89"/>
    <w:rsid w:val="00E071B7"/>
    <w:rsid w:val="00E2233A"/>
    <w:rsid w:val="00E42210"/>
    <w:rsid w:val="00E42988"/>
    <w:rsid w:val="00E44E3D"/>
    <w:rsid w:val="00E55FD5"/>
    <w:rsid w:val="00E7728D"/>
    <w:rsid w:val="00E84DC3"/>
    <w:rsid w:val="00E9397E"/>
    <w:rsid w:val="00E95DF1"/>
    <w:rsid w:val="00E9635E"/>
    <w:rsid w:val="00EA0854"/>
    <w:rsid w:val="00EB5042"/>
    <w:rsid w:val="00EC477F"/>
    <w:rsid w:val="00ED2A4C"/>
    <w:rsid w:val="00ED3D2D"/>
    <w:rsid w:val="00EE69C0"/>
    <w:rsid w:val="00EE6F0E"/>
    <w:rsid w:val="00EF3AC8"/>
    <w:rsid w:val="00EF3CC1"/>
    <w:rsid w:val="00EF70B3"/>
    <w:rsid w:val="00F009D8"/>
    <w:rsid w:val="00F31283"/>
    <w:rsid w:val="00F35D84"/>
    <w:rsid w:val="00F4164E"/>
    <w:rsid w:val="00F44602"/>
    <w:rsid w:val="00F4686D"/>
    <w:rsid w:val="00F5053F"/>
    <w:rsid w:val="00F6664F"/>
    <w:rsid w:val="00F716F4"/>
    <w:rsid w:val="00F75246"/>
    <w:rsid w:val="00F83476"/>
    <w:rsid w:val="00F8479A"/>
    <w:rsid w:val="00F856F8"/>
    <w:rsid w:val="00F97187"/>
    <w:rsid w:val="00FA1C56"/>
    <w:rsid w:val="00FA5071"/>
    <w:rsid w:val="00FA7B32"/>
    <w:rsid w:val="00FB14AB"/>
    <w:rsid w:val="00FC3F22"/>
    <w:rsid w:val="00FC6C33"/>
    <w:rsid w:val="00FD5ECA"/>
    <w:rsid w:val="00FD64BE"/>
    <w:rsid w:val="00FD6824"/>
    <w:rsid w:val="00FE2B08"/>
    <w:rsid w:val="00FE5261"/>
    <w:rsid w:val="00FF0F4E"/>
    <w:rsid w:val="00FF36D6"/>
    <w:rsid w:val="00FF3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4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E645B"/>
    <w:rPr>
      <w:color w:val="0000FF" w:themeColor="hyperlink"/>
      <w:u w:val="single"/>
    </w:rPr>
  </w:style>
  <w:style w:type="paragraph" w:styleId="a5">
    <w:name w:val="Balloon Text"/>
    <w:basedOn w:val="a"/>
    <w:link w:val="a6"/>
    <w:uiPriority w:val="99"/>
    <w:semiHidden/>
    <w:unhideWhenUsed/>
    <w:rsid w:val="00DE64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645B"/>
    <w:rPr>
      <w:rFonts w:ascii="Tahoma" w:hAnsi="Tahoma" w:cs="Tahoma"/>
      <w:sz w:val="16"/>
      <w:szCs w:val="16"/>
    </w:rPr>
  </w:style>
  <w:style w:type="paragraph" w:styleId="a7">
    <w:name w:val="footnote text"/>
    <w:basedOn w:val="a"/>
    <w:link w:val="a8"/>
    <w:uiPriority w:val="99"/>
    <w:semiHidden/>
    <w:unhideWhenUsed/>
    <w:rsid w:val="006E1AE2"/>
    <w:pPr>
      <w:spacing w:after="0" w:line="240" w:lineRule="auto"/>
    </w:pPr>
    <w:rPr>
      <w:sz w:val="20"/>
      <w:szCs w:val="20"/>
    </w:rPr>
  </w:style>
  <w:style w:type="character" w:customStyle="1" w:styleId="a8">
    <w:name w:val="Текст сноски Знак"/>
    <w:basedOn w:val="a0"/>
    <w:link w:val="a7"/>
    <w:uiPriority w:val="99"/>
    <w:semiHidden/>
    <w:rsid w:val="006E1AE2"/>
    <w:rPr>
      <w:sz w:val="20"/>
      <w:szCs w:val="20"/>
    </w:rPr>
  </w:style>
  <w:style w:type="character" w:styleId="a9">
    <w:name w:val="footnote reference"/>
    <w:basedOn w:val="a0"/>
    <w:uiPriority w:val="99"/>
    <w:semiHidden/>
    <w:unhideWhenUsed/>
    <w:rsid w:val="006E1A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4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E645B"/>
    <w:rPr>
      <w:color w:val="0000FF" w:themeColor="hyperlink"/>
      <w:u w:val="single"/>
    </w:rPr>
  </w:style>
  <w:style w:type="paragraph" w:styleId="a5">
    <w:name w:val="Balloon Text"/>
    <w:basedOn w:val="a"/>
    <w:link w:val="a6"/>
    <w:uiPriority w:val="99"/>
    <w:semiHidden/>
    <w:unhideWhenUsed/>
    <w:rsid w:val="00DE64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645B"/>
    <w:rPr>
      <w:rFonts w:ascii="Tahoma" w:hAnsi="Tahoma" w:cs="Tahoma"/>
      <w:sz w:val="16"/>
      <w:szCs w:val="16"/>
    </w:rPr>
  </w:style>
  <w:style w:type="paragraph" w:styleId="a7">
    <w:name w:val="footnote text"/>
    <w:basedOn w:val="a"/>
    <w:link w:val="a8"/>
    <w:uiPriority w:val="99"/>
    <w:semiHidden/>
    <w:unhideWhenUsed/>
    <w:rsid w:val="006E1AE2"/>
    <w:pPr>
      <w:spacing w:after="0" w:line="240" w:lineRule="auto"/>
    </w:pPr>
    <w:rPr>
      <w:sz w:val="20"/>
      <w:szCs w:val="20"/>
    </w:rPr>
  </w:style>
  <w:style w:type="character" w:customStyle="1" w:styleId="a8">
    <w:name w:val="Текст сноски Знак"/>
    <w:basedOn w:val="a0"/>
    <w:link w:val="a7"/>
    <w:uiPriority w:val="99"/>
    <w:semiHidden/>
    <w:rsid w:val="006E1AE2"/>
    <w:rPr>
      <w:sz w:val="20"/>
      <w:szCs w:val="20"/>
    </w:rPr>
  </w:style>
  <w:style w:type="character" w:styleId="a9">
    <w:name w:val="footnote reference"/>
    <w:basedOn w:val="a0"/>
    <w:uiPriority w:val="99"/>
    <w:semiHidden/>
    <w:unhideWhenUsed/>
    <w:rsid w:val="006E1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egalacts.egov.kz/npa/view?id=3071377"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D838D-E637-4928-8949-3DCDBA47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Нурханов</dc:creator>
  <cp:lastModifiedBy>Әйгерім Амангелдыева</cp:lastModifiedBy>
  <cp:revision>5</cp:revision>
  <dcterms:created xsi:type="dcterms:W3CDTF">2020-02-14T04:40:00Z</dcterms:created>
  <dcterms:modified xsi:type="dcterms:W3CDTF">2020-04-28T10:37:00Z</dcterms:modified>
</cp:coreProperties>
</file>