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E93" w:rsidRDefault="00EF4E93" w:rsidP="00EF4E93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2A4FDD">
        <w:rPr>
          <w:color w:val="3399FF"/>
          <w:lang w:val="kk-KZ"/>
        </w:rPr>
        <w:t>город  Нур-Султан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2A4FDD">
        <w:rPr>
          <w:color w:val="3399FF"/>
          <w:lang w:val="kk-KZ"/>
        </w:rPr>
        <w:t xml:space="preserve"> Алматы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5C14F1" w:rsidRDefault="005C14F1" w:rsidP="00934587"/>
    <w:p w:rsidR="00A17283" w:rsidRDefault="00A17283" w:rsidP="00A17283">
      <w:pPr>
        <w:overflowPunct/>
        <w:autoSpaceDE/>
        <w:autoSpaceDN/>
        <w:adjustRightInd/>
        <w:spacing w:line="240" w:lineRule="atLeast"/>
        <w:jc w:val="center"/>
        <w:rPr>
          <w:b/>
          <w:sz w:val="28"/>
          <w:szCs w:val="22"/>
          <w:lang w:eastAsia="en-US"/>
        </w:rPr>
      </w:pPr>
    </w:p>
    <w:p w:rsidR="00A17283" w:rsidRDefault="00980535" w:rsidP="00A17283">
      <w:pPr>
        <w:overflowPunct/>
        <w:autoSpaceDE/>
        <w:autoSpaceDN/>
        <w:adjustRightInd/>
        <w:spacing w:line="240" w:lineRule="atLeast"/>
        <w:jc w:val="center"/>
        <w:rPr>
          <w:b/>
          <w:sz w:val="28"/>
          <w:szCs w:val="22"/>
          <w:lang w:eastAsia="en-US"/>
        </w:rPr>
      </w:pPr>
      <w:r>
        <w:rPr>
          <w:b/>
          <w:sz w:val="28"/>
          <w:szCs w:val="22"/>
          <w:lang w:eastAsia="en-US"/>
        </w:rPr>
        <w:t>СОВМЕСТНЫЕ ПРИКАЗ И ПОСТАНОВЛЕНИЕ</w:t>
      </w:r>
      <w:r w:rsidR="00A17283">
        <w:rPr>
          <w:b/>
          <w:sz w:val="28"/>
          <w:szCs w:val="22"/>
          <w:lang w:eastAsia="en-US"/>
        </w:rPr>
        <w:t xml:space="preserve"> </w:t>
      </w:r>
      <w:r>
        <w:rPr>
          <w:b/>
          <w:sz w:val="28"/>
          <w:szCs w:val="22"/>
          <w:lang w:eastAsia="en-US"/>
        </w:rPr>
        <w:t xml:space="preserve"> </w:t>
      </w:r>
    </w:p>
    <w:p w:rsidR="00A17283" w:rsidRDefault="00A17283" w:rsidP="00A17283">
      <w:pPr>
        <w:overflowPunct/>
        <w:autoSpaceDE/>
        <w:autoSpaceDN/>
        <w:adjustRightInd/>
        <w:spacing w:line="240" w:lineRule="atLeast"/>
        <w:jc w:val="center"/>
        <w:rPr>
          <w:b/>
          <w:sz w:val="28"/>
          <w:szCs w:val="22"/>
          <w:lang w:eastAsia="en-US"/>
        </w:rPr>
      </w:pPr>
    </w:p>
    <w:p w:rsidR="00A17283" w:rsidRDefault="00A17283" w:rsidP="00A17283">
      <w:pPr>
        <w:overflowPunct/>
        <w:autoSpaceDE/>
        <w:autoSpaceDN/>
        <w:adjustRightInd/>
        <w:spacing w:line="240" w:lineRule="atLeast"/>
        <w:jc w:val="center"/>
        <w:rPr>
          <w:b/>
          <w:sz w:val="28"/>
          <w:szCs w:val="22"/>
          <w:lang w:eastAsia="en-US"/>
        </w:rPr>
      </w:pPr>
    </w:p>
    <w:p w:rsidR="00A17283" w:rsidRPr="00A17283" w:rsidRDefault="00A17283" w:rsidP="00A17283">
      <w:pPr>
        <w:overflowPunct/>
        <w:autoSpaceDE/>
        <w:autoSpaceDN/>
        <w:adjustRightInd/>
        <w:spacing w:line="240" w:lineRule="atLeast"/>
        <w:jc w:val="center"/>
        <w:rPr>
          <w:b/>
          <w:sz w:val="22"/>
          <w:szCs w:val="22"/>
          <w:lang w:eastAsia="en-US"/>
        </w:rPr>
      </w:pPr>
      <w:r w:rsidRPr="00A17283">
        <w:rPr>
          <w:b/>
          <w:sz w:val="28"/>
          <w:szCs w:val="22"/>
          <w:lang w:eastAsia="en-US"/>
        </w:rPr>
        <w:t xml:space="preserve">О внесении изменения в совместные приказ Министра финансов Республики Казахстан от 6 февраля 2018 года № 130 и постановление Правления Национального Банка Республики Казахстан от 26 февраля 2018 года № 23 «Об утверждении Правил представления заключения о соответствии </w:t>
      </w:r>
      <w:r w:rsidRPr="00A17283">
        <w:rPr>
          <w:b/>
          <w:sz w:val="28"/>
          <w:szCs w:val="28"/>
        </w:rPr>
        <w:t>размера</w:t>
      </w:r>
      <w:r w:rsidRPr="00A17283">
        <w:rPr>
          <w:b/>
          <w:sz w:val="28"/>
          <w:szCs w:val="22"/>
          <w:lang w:eastAsia="en-US"/>
        </w:rPr>
        <w:t xml:space="preserve"> страховых резервов по незаработанным премиям, </w:t>
      </w:r>
      <w:proofErr w:type="spellStart"/>
      <w:r w:rsidRPr="00A17283">
        <w:rPr>
          <w:b/>
          <w:sz w:val="28"/>
          <w:szCs w:val="22"/>
          <w:lang w:eastAsia="en-US"/>
        </w:rPr>
        <w:t>непроизошедшим</w:t>
      </w:r>
      <w:proofErr w:type="spellEnd"/>
      <w:r w:rsidRPr="00A17283">
        <w:rPr>
          <w:b/>
          <w:sz w:val="28"/>
          <w:szCs w:val="22"/>
          <w:lang w:eastAsia="en-US"/>
        </w:rPr>
        <w:t xml:space="preserve"> убыткам, заявленным, но неурегулированным убыткам, произошедшим, но незаявленным убыткам требованиям, установленным законодательством Республики Казахстан о страховании и страховой деятельности»</w:t>
      </w:r>
    </w:p>
    <w:p w:rsidR="00A17283" w:rsidRPr="00A17283" w:rsidRDefault="00A17283" w:rsidP="00A17283">
      <w:pPr>
        <w:overflowPunct/>
        <w:autoSpaceDE/>
        <w:autoSpaceDN/>
        <w:adjustRightInd/>
        <w:spacing w:line="240" w:lineRule="atLeast"/>
        <w:jc w:val="both"/>
        <w:rPr>
          <w:sz w:val="28"/>
          <w:szCs w:val="22"/>
          <w:lang w:eastAsia="en-US"/>
        </w:rPr>
      </w:pPr>
    </w:p>
    <w:p w:rsidR="00A17283" w:rsidRPr="00A17283" w:rsidRDefault="00A17283" w:rsidP="00A17283">
      <w:pPr>
        <w:overflowPunct/>
        <w:autoSpaceDE/>
        <w:autoSpaceDN/>
        <w:adjustRightInd/>
        <w:spacing w:line="240" w:lineRule="atLeast"/>
        <w:jc w:val="both"/>
        <w:rPr>
          <w:sz w:val="28"/>
          <w:szCs w:val="28"/>
          <w:lang w:eastAsia="en-US"/>
        </w:rPr>
      </w:pPr>
    </w:p>
    <w:p w:rsidR="00A17283" w:rsidRPr="00A17283" w:rsidRDefault="00A17283" w:rsidP="00A17283">
      <w:pPr>
        <w:overflowPunct/>
        <w:autoSpaceDE/>
        <w:autoSpaceDN/>
        <w:adjustRightInd/>
        <w:spacing w:line="240" w:lineRule="atLeast"/>
        <w:ind w:firstLine="709"/>
        <w:jc w:val="both"/>
        <w:rPr>
          <w:sz w:val="28"/>
          <w:szCs w:val="28"/>
        </w:rPr>
      </w:pPr>
      <w:bookmarkStart w:id="0" w:name="z4"/>
      <w:r w:rsidRPr="00A17283">
        <w:rPr>
          <w:sz w:val="28"/>
          <w:szCs w:val="28"/>
        </w:rPr>
        <w:t xml:space="preserve">Первый заместитель Премьер-Министра Республики Казахстан – Министр финансов Республики Казахстан </w:t>
      </w:r>
      <w:r w:rsidRPr="00A17283">
        <w:rPr>
          <w:b/>
          <w:sz w:val="28"/>
          <w:szCs w:val="28"/>
        </w:rPr>
        <w:t>ПРИКАЗЫВАЕТ</w:t>
      </w:r>
      <w:r w:rsidRPr="00A17283">
        <w:rPr>
          <w:sz w:val="28"/>
          <w:szCs w:val="28"/>
        </w:rPr>
        <w:t xml:space="preserve"> и Правление Национального Банка Республики Казахстан </w:t>
      </w:r>
      <w:r w:rsidRPr="00A17283">
        <w:rPr>
          <w:b/>
          <w:sz w:val="28"/>
          <w:szCs w:val="28"/>
        </w:rPr>
        <w:t>ПОСТАНОВЛЯЕТ</w:t>
      </w:r>
      <w:r w:rsidRPr="00A17283">
        <w:rPr>
          <w:sz w:val="28"/>
          <w:szCs w:val="28"/>
        </w:rPr>
        <w:t>:</w:t>
      </w:r>
    </w:p>
    <w:p w:rsidR="00A17283" w:rsidRPr="00A17283" w:rsidRDefault="00A17283" w:rsidP="00A17283">
      <w:pPr>
        <w:overflowPunct/>
        <w:autoSpaceDE/>
        <w:autoSpaceDN/>
        <w:adjustRightInd/>
        <w:spacing w:line="240" w:lineRule="atLeast"/>
        <w:ind w:firstLine="709"/>
        <w:jc w:val="both"/>
        <w:rPr>
          <w:sz w:val="28"/>
          <w:szCs w:val="28"/>
        </w:rPr>
      </w:pPr>
      <w:bookmarkStart w:id="1" w:name="z5"/>
      <w:bookmarkEnd w:id="0"/>
      <w:r w:rsidRPr="00A17283">
        <w:rPr>
          <w:sz w:val="28"/>
          <w:szCs w:val="28"/>
        </w:rPr>
        <w:t xml:space="preserve">1. </w:t>
      </w:r>
      <w:proofErr w:type="gramStart"/>
      <w:r w:rsidRPr="00A17283">
        <w:rPr>
          <w:sz w:val="28"/>
          <w:szCs w:val="28"/>
        </w:rPr>
        <w:t xml:space="preserve">Внести в совместные приказ Министра финансов Республики Казахстан от 6 февраля 2018 года № 130 и постановление Правления Национального Банка Республики Казахстан от 26 февраля 2018 года № 23 «Об утверждении Правил представления заключения о соответствии размера страховых резервов по незаработанным премиям, </w:t>
      </w:r>
      <w:proofErr w:type="spellStart"/>
      <w:r w:rsidRPr="00A17283">
        <w:rPr>
          <w:sz w:val="28"/>
          <w:szCs w:val="28"/>
        </w:rPr>
        <w:t>непроизошедшим</w:t>
      </w:r>
      <w:proofErr w:type="spellEnd"/>
      <w:r w:rsidRPr="00A17283">
        <w:rPr>
          <w:sz w:val="28"/>
          <w:szCs w:val="28"/>
        </w:rPr>
        <w:t xml:space="preserve"> убыткам, заявленным, но неурегулированным убыткам, произошедшим, но незаявленным убыткам требованиям, установленным законодательством Республики Казахстан о страховании и страховой деятельности</w:t>
      </w:r>
      <w:proofErr w:type="gramEnd"/>
      <w:r w:rsidRPr="00A17283">
        <w:rPr>
          <w:sz w:val="28"/>
          <w:szCs w:val="28"/>
        </w:rPr>
        <w:t>»                     (зарегистрирован в Реестре государственной регистрации нормативных правовых актов под № 16569, опубликован 26 марта 2018 года в Эталонном контрольном банке нормативных правовых актов Республики Казахстан) следующее изменение:</w:t>
      </w:r>
    </w:p>
    <w:p w:rsidR="00A17283" w:rsidRPr="00A17283" w:rsidRDefault="00A17283" w:rsidP="00A17283">
      <w:pPr>
        <w:overflowPunct/>
        <w:autoSpaceDE/>
        <w:autoSpaceDN/>
        <w:adjustRightInd/>
        <w:spacing w:line="240" w:lineRule="atLeast"/>
        <w:ind w:firstLine="709"/>
        <w:jc w:val="both"/>
        <w:rPr>
          <w:sz w:val="28"/>
          <w:szCs w:val="28"/>
        </w:rPr>
      </w:pPr>
      <w:r w:rsidRPr="00A17283">
        <w:rPr>
          <w:sz w:val="28"/>
          <w:szCs w:val="28"/>
        </w:rPr>
        <w:t xml:space="preserve">Правила представления заключения о соответствии размера страховых резервов по незаработанным премиям, </w:t>
      </w:r>
      <w:proofErr w:type="spellStart"/>
      <w:r w:rsidRPr="00A17283">
        <w:rPr>
          <w:sz w:val="28"/>
          <w:szCs w:val="28"/>
        </w:rPr>
        <w:t>непроизошедшим</w:t>
      </w:r>
      <w:proofErr w:type="spellEnd"/>
      <w:r w:rsidRPr="00A17283">
        <w:rPr>
          <w:sz w:val="28"/>
          <w:szCs w:val="28"/>
        </w:rPr>
        <w:t xml:space="preserve"> убыткам, заявленным, </w:t>
      </w:r>
      <w:r w:rsidRPr="00A17283">
        <w:rPr>
          <w:sz w:val="28"/>
          <w:szCs w:val="28"/>
        </w:rPr>
        <w:lastRenderedPageBreak/>
        <w:t xml:space="preserve">но неурегулированным убыткам, произошедшим, но незаявленным убыткам требованиям, установленным законодательством Республики Казахстан о страховании и страховой деятельности, утвержденные указанными совместными приказом и постановлением, изложить в новой редакции согласно приложению </w:t>
      </w:r>
      <w:proofErr w:type="gramStart"/>
      <w:r w:rsidRPr="00A17283">
        <w:rPr>
          <w:sz w:val="28"/>
          <w:szCs w:val="28"/>
        </w:rPr>
        <w:t>к</w:t>
      </w:r>
      <w:proofErr w:type="gramEnd"/>
      <w:r w:rsidRPr="00A17283">
        <w:rPr>
          <w:sz w:val="28"/>
          <w:szCs w:val="28"/>
        </w:rPr>
        <w:t xml:space="preserve"> </w:t>
      </w:r>
      <w:proofErr w:type="gramStart"/>
      <w:r w:rsidRPr="00A17283">
        <w:rPr>
          <w:sz w:val="28"/>
          <w:szCs w:val="28"/>
        </w:rPr>
        <w:t>настоящим</w:t>
      </w:r>
      <w:proofErr w:type="gramEnd"/>
      <w:r w:rsidRPr="00A17283">
        <w:rPr>
          <w:sz w:val="28"/>
          <w:szCs w:val="28"/>
        </w:rPr>
        <w:t xml:space="preserve"> совместным приказу и постановлению.</w:t>
      </w:r>
    </w:p>
    <w:p w:rsidR="00A17283" w:rsidRPr="00A17283" w:rsidRDefault="00A17283" w:rsidP="00A17283">
      <w:pPr>
        <w:overflowPunct/>
        <w:autoSpaceDE/>
        <w:autoSpaceDN/>
        <w:adjustRightInd/>
        <w:spacing w:line="240" w:lineRule="atLeast"/>
        <w:ind w:firstLine="708"/>
        <w:jc w:val="both"/>
        <w:rPr>
          <w:sz w:val="28"/>
          <w:szCs w:val="28"/>
        </w:rPr>
      </w:pPr>
      <w:bookmarkStart w:id="2" w:name="z6"/>
      <w:bookmarkEnd w:id="1"/>
      <w:r w:rsidRPr="00A17283">
        <w:rPr>
          <w:sz w:val="28"/>
          <w:szCs w:val="28"/>
        </w:rPr>
        <w:t xml:space="preserve">2. </w:t>
      </w:r>
      <w:bookmarkEnd w:id="2"/>
      <w:r w:rsidRPr="00A17283">
        <w:rPr>
          <w:sz w:val="28"/>
          <w:szCs w:val="28"/>
        </w:rPr>
        <w:t>Комитету государственных доходов Министерства финансов Республики Казахстан в установленном законодательном порядке обеспечить:</w:t>
      </w:r>
    </w:p>
    <w:p w:rsidR="00A17283" w:rsidRPr="00A17283" w:rsidRDefault="00A17283" w:rsidP="00A17283">
      <w:pPr>
        <w:overflowPunct/>
        <w:autoSpaceDE/>
        <w:autoSpaceDN/>
        <w:adjustRightInd/>
        <w:spacing w:line="240" w:lineRule="atLeast"/>
        <w:ind w:firstLine="708"/>
        <w:jc w:val="both"/>
        <w:rPr>
          <w:sz w:val="28"/>
          <w:szCs w:val="28"/>
        </w:rPr>
      </w:pPr>
      <w:r w:rsidRPr="00A17283">
        <w:rPr>
          <w:sz w:val="28"/>
          <w:szCs w:val="28"/>
        </w:rPr>
        <w:t>1) государственную регистрацию настоящих совместных приказа и постановления в Министерстве юстиции Республики Казахстан;</w:t>
      </w:r>
    </w:p>
    <w:p w:rsidR="00A17283" w:rsidRPr="00A17283" w:rsidRDefault="00A17283" w:rsidP="00A17283">
      <w:pPr>
        <w:overflowPunct/>
        <w:autoSpaceDE/>
        <w:autoSpaceDN/>
        <w:adjustRightInd/>
        <w:spacing w:line="240" w:lineRule="atLeast"/>
        <w:ind w:firstLine="708"/>
        <w:jc w:val="both"/>
        <w:rPr>
          <w:sz w:val="28"/>
          <w:szCs w:val="28"/>
        </w:rPr>
      </w:pPr>
      <w:r w:rsidRPr="00A17283">
        <w:rPr>
          <w:sz w:val="28"/>
          <w:szCs w:val="28"/>
        </w:rPr>
        <w:t xml:space="preserve">2) размещение настоящих совместных приказа и постановления на </w:t>
      </w:r>
      <w:proofErr w:type="spellStart"/>
      <w:r w:rsidRPr="00A17283">
        <w:rPr>
          <w:sz w:val="28"/>
          <w:szCs w:val="28"/>
        </w:rPr>
        <w:t>интернет-ресурсе</w:t>
      </w:r>
      <w:proofErr w:type="spellEnd"/>
      <w:r w:rsidRPr="00A17283">
        <w:rPr>
          <w:sz w:val="28"/>
          <w:szCs w:val="28"/>
        </w:rPr>
        <w:t xml:space="preserve"> Министерства финансов Республики Казахстан;</w:t>
      </w:r>
    </w:p>
    <w:p w:rsidR="00A17283" w:rsidRPr="00A17283" w:rsidRDefault="00A17283" w:rsidP="00A17283">
      <w:pPr>
        <w:overflowPunct/>
        <w:autoSpaceDE/>
        <w:autoSpaceDN/>
        <w:adjustRightInd/>
        <w:spacing w:line="240" w:lineRule="atLeast"/>
        <w:ind w:firstLine="709"/>
        <w:jc w:val="both"/>
        <w:rPr>
          <w:sz w:val="28"/>
          <w:szCs w:val="28"/>
        </w:rPr>
      </w:pPr>
      <w:r w:rsidRPr="00A17283">
        <w:rPr>
          <w:sz w:val="28"/>
          <w:szCs w:val="28"/>
        </w:rPr>
        <w:t>3) в течение десяти рабочих дней после государственной регистрации настоящих совместных приказа и постановления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p w:rsidR="002A4FDD" w:rsidRDefault="00A17283" w:rsidP="00A17283">
      <w:pPr>
        <w:ind w:firstLine="708"/>
        <w:jc w:val="both"/>
        <w:rPr>
          <w:sz w:val="28"/>
          <w:szCs w:val="22"/>
          <w:lang w:eastAsia="en-US"/>
        </w:rPr>
      </w:pPr>
      <w:r w:rsidRPr="00A17283">
        <w:rPr>
          <w:sz w:val="28"/>
          <w:szCs w:val="28"/>
        </w:rPr>
        <w:t xml:space="preserve">3. </w:t>
      </w:r>
      <w:proofErr w:type="gramStart"/>
      <w:r w:rsidRPr="00A17283">
        <w:rPr>
          <w:sz w:val="28"/>
          <w:szCs w:val="28"/>
        </w:rPr>
        <w:t>Настоящие</w:t>
      </w:r>
      <w:proofErr w:type="gramEnd"/>
      <w:r w:rsidRPr="00A17283">
        <w:rPr>
          <w:sz w:val="28"/>
          <w:szCs w:val="28"/>
        </w:rPr>
        <w:t xml:space="preserve"> совместные приказ и постановление вводятся в действие            с 1 января 2020 года и  подлежат </w:t>
      </w:r>
      <w:r w:rsidRPr="00A17283">
        <w:rPr>
          <w:sz w:val="28"/>
          <w:szCs w:val="22"/>
          <w:lang w:eastAsia="en-US"/>
        </w:rPr>
        <w:t>официальному опубликованию.</w:t>
      </w:r>
    </w:p>
    <w:p w:rsidR="0081096E" w:rsidRDefault="0081096E" w:rsidP="00A17283">
      <w:pPr>
        <w:ind w:firstLine="708"/>
        <w:jc w:val="both"/>
      </w:pPr>
    </w:p>
    <w:p w:rsidR="002A4FDD" w:rsidRDefault="002A4FDD" w:rsidP="00934587"/>
    <w:tbl>
      <w:tblPr>
        <w:tblW w:w="0" w:type="auto"/>
        <w:tblInd w:w="709" w:type="dxa"/>
        <w:tblLook w:val="0000" w:firstRow="0" w:lastRow="0" w:firstColumn="0" w:lastColumn="0" w:noHBand="0" w:noVBand="0"/>
      </w:tblPr>
      <w:tblGrid>
        <w:gridCol w:w="4035"/>
        <w:gridCol w:w="1020"/>
        <w:gridCol w:w="3555"/>
      </w:tblGrid>
      <w:tr w:rsidR="0081096E" w:rsidRPr="00DD52CB" w:rsidTr="00AA1169">
        <w:trPr>
          <w:trHeight w:val="795"/>
        </w:trPr>
        <w:tc>
          <w:tcPr>
            <w:tcW w:w="4035" w:type="dxa"/>
          </w:tcPr>
          <w:p w:rsidR="0081096E" w:rsidRDefault="0081096E" w:rsidP="00AA1169">
            <w:pPr>
              <w:pStyle w:val="a8"/>
              <w:rPr>
                <w:rStyle w:val="s0"/>
                <w:b/>
                <w:sz w:val="28"/>
                <w:szCs w:val="28"/>
              </w:rPr>
            </w:pPr>
            <w:r>
              <w:rPr>
                <w:rStyle w:val="s0"/>
                <w:b/>
                <w:sz w:val="28"/>
                <w:szCs w:val="28"/>
              </w:rPr>
              <w:t>Первый заместитель Премьер-</w:t>
            </w:r>
            <w:r w:rsidR="00BD3C07">
              <w:rPr>
                <w:rStyle w:val="s0"/>
                <w:b/>
                <w:sz w:val="28"/>
                <w:szCs w:val="28"/>
              </w:rPr>
              <w:t>М</w:t>
            </w:r>
            <w:r>
              <w:rPr>
                <w:rStyle w:val="s0"/>
                <w:b/>
                <w:sz w:val="28"/>
                <w:szCs w:val="28"/>
              </w:rPr>
              <w:t>инистра Республики Казахстан –</w:t>
            </w:r>
          </w:p>
          <w:p w:rsidR="0081096E" w:rsidRPr="00DD52CB" w:rsidRDefault="0081096E" w:rsidP="00AA1169">
            <w:pPr>
              <w:pStyle w:val="a8"/>
              <w:rPr>
                <w:rStyle w:val="s0"/>
                <w:sz w:val="28"/>
                <w:szCs w:val="28"/>
              </w:rPr>
            </w:pPr>
            <w:r w:rsidRPr="00DD52CB">
              <w:rPr>
                <w:rStyle w:val="s0"/>
                <w:b/>
                <w:sz w:val="28"/>
                <w:szCs w:val="28"/>
              </w:rPr>
              <w:t>Министр финансов</w:t>
            </w:r>
          </w:p>
          <w:p w:rsidR="0081096E" w:rsidRPr="00DD52CB" w:rsidRDefault="0081096E" w:rsidP="00AA1169">
            <w:pPr>
              <w:pStyle w:val="a8"/>
              <w:rPr>
                <w:rStyle w:val="s0"/>
                <w:sz w:val="28"/>
                <w:szCs w:val="28"/>
              </w:rPr>
            </w:pPr>
            <w:r w:rsidRPr="00DD52CB">
              <w:rPr>
                <w:rStyle w:val="s0"/>
                <w:b/>
                <w:sz w:val="28"/>
                <w:szCs w:val="28"/>
              </w:rPr>
              <w:t>Республики Казахстан</w:t>
            </w:r>
          </w:p>
          <w:p w:rsidR="0081096E" w:rsidRPr="00DD52CB" w:rsidRDefault="0081096E" w:rsidP="00AA1169">
            <w:pPr>
              <w:pStyle w:val="a8"/>
              <w:rPr>
                <w:rStyle w:val="s0"/>
                <w:sz w:val="28"/>
                <w:szCs w:val="28"/>
              </w:rPr>
            </w:pPr>
          </w:p>
        </w:tc>
        <w:tc>
          <w:tcPr>
            <w:tcW w:w="1020" w:type="dxa"/>
            <w:shd w:val="clear" w:color="auto" w:fill="auto"/>
          </w:tcPr>
          <w:p w:rsidR="0081096E" w:rsidRPr="00DD52CB" w:rsidRDefault="0081096E" w:rsidP="00AA1169">
            <w:pPr>
              <w:pStyle w:val="a8"/>
              <w:rPr>
                <w:rStyle w:val="s0"/>
                <w:sz w:val="28"/>
                <w:szCs w:val="28"/>
              </w:rPr>
            </w:pPr>
          </w:p>
        </w:tc>
        <w:tc>
          <w:tcPr>
            <w:tcW w:w="3555" w:type="dxa"/>
            <w:shd w:val="clear" w:color="auto" w:fill="auto"/>
          </w:tcPr>
          <w:p w:rsidR="0081096E" w:rsidRPr="00DD52CB" w:rsidRDefault="0081096E" w:rsidP="00AA1169">
            <w:pPr>
              <w:pStyle w:val="a8"/>
              <w:rPr>
                <w:rStyle w:val="s0"/>
                <w:b/>
                <w:sz w:val="28"/>
                <w:szCs w:val="28"/>
              </w:rPr>
            </w:pPr>
            <w:r w:rsidRPr="00DD52CB">
              <w:rPr>
                <w:rStyle w:val="s0"/>
                <w:b/>
                <w:sz w:val="28"/>
                <w:szCs w:val="28"/>
              </w:rPr>
              <w:t>Председатель</w:t>
            </w:r>
          </w:p>
          <w:p w:rsidR="0081096E" w:rsidRPr="00DD52CB" w:rsidRDefault="0081096E" w:rsidP="00AA1169">
            <w:pPr>
              <w:pStyle w:val="a8"/>
              <w:rPr>
                <w:rStyle w:val="s0"/>
                <w:b/>
                <w:sz w:val="28"/>
                <w:szCs w:val="28"/>
                <w:lang w:val="kk-KZ"/>
              </w:rPr>
            </w:pPr>
            <w:r w:rsidRPr="00DD52CB">
              <w:rPr>
                <w:rStyle w:val="s0"/>
                <w:b/>
                <w:sz w:val="28"/>
                <w:szCs w:val="28"/>
              </w:rPr>
              <w:t xml:space="preserve">Национального </w:t>
            </w:r>
            <w:r>
              <w:rPr>
                <w:rStyle w:val="s0"/>
                <w:b/>
                <w:sz w:val="28"/>
                <w:szCs w:val="28"/>
                <w:lang w:val="kk-KZ"/>
              </w:rPr>
              <w:t>Б</w:t>
            </w:r>
            <w:proofErr w:type="spellStart"/>
            <w:r w:rsidRPr="00DD52CB">
              <w:rPr>
                <w:rStyle w:val="s0"/>
                <w:b/>
                <w:sz w:val="28"/>
                <w:szCs w:val="28"/>
              </w:rPr>
              <w:t>анка</w:t>
            </w:r>
            <w:proofErr w:type="spellEnd"/>
            <w:r w:rsidRPr="00DD52CB">
              <w:rPr>
                <w:rStyle w:val="s0"/>
                <w:b/>
                <w:sz w:val="28"/>
                <w:szCs w:val="28"/>
              </w:rPr>
              <w:t xml:space="preserve"> </w:t>
            </w:r>
          </w:p>
          <w:p w:rsidR="0081096E" w:rsidRPr="00DD52CB" w:rsidRDefault="0081096E" w:rsidP="00AA1169">
            <w:pPr>
              <w:pStyle w:val="a8"/>
              <w:rPr>
                <w:rStyle w:val="s0"/>
                <w:b/>
                <w:sz w:val="28"/>
                <w:szCs w:val="28"/>
              </w:rPr>
            </w:pPr>
            <w:r w:rsidRPr="00DD52CB">
              <w:rPr>
                <w:rStyle w:val="s0"/>
                <w:b/>
                <w:sz w:val="28"/>
                <w:szCs w:val="28"/>
              </w:rPr>
              <w:t>Республики Казахстан</w:t>
            </w:r>
          </w:p>
        </w:tc>
      </w:tr>
      <w:tr w:rsidR="0081096E" w:rsidRPr="00DD52CB" w:rsidTr="00AA1169">
        <w:trPr>
          <w:trHeight w:val="795"/>
        </w:trPr>
        <w:tc>
          <w:tcPr>
            <w:tcW w:w="4035" w:type="dxa"/>
          </w:tcPr>
          <w:p w:rsidR="0081096E" w:rsidRPr="00DD52CB" w:rsidRDefault="0081096E" w:rsidP="00AA1169">
            <w:pPr>
              <w:pStyle w:val="a8"/>
              <w:rPr>
                <w:rStyle w:val="s0"/>
                <w:b/>
                <w:sz w:val="28"/>
                <w:szCs w:val="28"/>
              </w:rPr>
            </w:pPr>
            <w:r w:rsidRPr="00DD52CB">
              <w:rPr>
                <w:rStyle w:val="s0"/>
                <w:b/>
                <w:sz w:val="28"/>
                <w:szCs w:val="28"/>
              </w:rPr>
              <w:t xml:space="preserve">____________ </w:t>
            </w:r>
            <w:r w:rsidRPr="00F05334">
              <w:rPr>
                <w:rStyle w:val="s0"/>
                <w:b/>
                <w:bCs/>
                <w:sz w:val="28"/>
                <w:szCs w:val="28"/>
              </w:rPr>
              <w:t xml:space="preserve">А. </w:t>
            </w:r>
            <w:proofErr w:type="spellStart"/>
            <w:r w:rsidRPr="00F05334">
              <w:rPr>
                <w:rStyle w:val="s0"/>
                <w:b/>
                <w:bCs/>
                <w:sz w:val="28"/>
                <w:szCs w:val="28"/>
              </w:rPr>
              <w:t>Смаилов</w:t>
            </w:r>
            <w:proofErr w:type="spellEnd"/>
          </w:p>
        </w:tc>
        <w:tc>
          <w:tcPr>
            <w:tcW w:w="1020" w:type="dxa"/>
            <w:shd w:val="clear" w:color="auto" w:fill="auto"/>
          </w:tcPr>
          <w:p w:rsidR="0081096E" w:rsidRPr="00DD52CB" w:rsidRDefault="0081096E" w:rsidP="00AA1169">
            <w:pPr>
              <w:pStyle w:val="a8"/>
              <w:rPr>
                <w:rStyle w:val="s0"/>
                <w:sz w:val="28"/>
                <w:szCs w:val="28"/>
              </w:rPr>
            </w:pPr>
          </w:p>
        </w:tc>
        <w:tc>
          <w:tcPr>
            <w:tcW w:w="3555" w:type="dxa"/>
            <w:shd w:val="clear" w:color="auto" w:fill="auto"/>
          </w:tcPr>
          <w:p w:rsidR="0081096E" w:rsidRPr="00DD52CB" w:rsidRDefault="0081096E" w:rsidP="00AA1169">
            <w:pPr>
              <w:pStyle w:val="a8"/>
              <w:rPr>
                <w:rStyle w:val="s0"/>
                <w:b/>
                <w:sz w:val="28"/>
                <w:szCs w:val="28"/>
              </w:rPr>
            </w:pPr>
            <w:r w:rsidRPr="00DD52CB">
              <w:rPr>
                <w:rStyle w:val="s0"/>
                <w:b/>
                <w:sz w:val="28"/>
                <w:szCs w:val="28"/>
                <w:lang w:val="kk-KZ"/>
              </w:rPr>
              <w:t xml:space="preserve">___________ </w:t>
            </w:r>
            <w:r w:rsidRPr="00F05334">
              <w:rPr>
                <w:rStyle w:val="s0"/>
                <w:b/>
                <w:bCs/>
                <w:sz w:val="28"/>
                <w:szCs w:val="28"/>
              </w:rPr>
              <w:t xml:space="preserve">Е. </w:t>
            </w:r>
            <w:proofErr w:type="spellStart"/>
            <w:r w:rsidRPr="00F05334">
              <w:rPr>
                <w:rStyle w:val="s0"/>
                <w:b/>
                <w:bCs/>
                <w:sz w:val="28"/>
                <w:szCs w:val="28"/>
              </w:rPr>
              <w:t>Досаев</w:t>
            </w:r>
            <w:proofErr w:type="spellEnd"/>
          </w:p>
        </w:tc>
      </w:tr>
    </w:tbl>
    <w:p w:rsidR="00C078BB" w:rsidRPr="00C078BB" w:rsidRDefault="00C078BB" w:rsidP="00C078BB"/>
    <w:p w:rsidR="00C078BB" w:rsidRPr="00C078BB" w:rsidRDefault="00C078BB" w:rsidP="00C078BB"/>
    <w:p w:rsidR="00C078BB" w:rsidRPr="00C078BB" w:rsidRDefault="00C078BB" w:rsidP="00C078BB"/>
    <w:p w:rsidR="00C078BB" w:rsidRPr="00C078BB" w:rsidRDefault="00C078BB" w:rsidP="00C078BB"/>
    <w:p w:rsidR="00C078BB" w:rsidRPr="00C078BB" w:rsidRDefault="00C078BB" w:rsidP="00C078BB"/>
    <w:p w:rsidR="00C078BB" w:rsidRDefault="00C078BB" w:rsidP="00C078BB"/>
    <w:p w:rsidR="00C078BB" w:rsidRDefault="00C078BB" w:rsidP="00C078BB"/>
    <w:p w:rsidR="0094678B" w:rsidRDefault="0094678B" w:rsidP="00C078BB"/>
    <w:p w:rsidR="00C078BB" w:rsidRDefault="00C078BB" w:rsidP="00C078BB"/>
    <w:p w:rsidR="00C078BB" w:rsidRDefault="00C078BB" w:rsidP="00C078BB"/>
    <w:p w:rsidR="00C078BB" w:rsidRDefault="00C078BB" w:rsidP="00C078BB"/>
    <w:p w:rsidR="00C078BB" w:rsidRDefault="00C078BB" w:rsidP="00C078BB"/>
    <w:p w:rsidR="00C078BB" w:rsidRDefault="00C078BB" w:rsidP="00C078BB"/>
    <w:p w:rsidR="00C078BB" w:rsidRDefault="00C078BB" w:rsidP="00C078BB"/>
    <w:p w:rsidR="00C078BB" w:rsidRDefault="00C078BB" w:rsidP="00C078BB"/>
    <w:p w:rsidR="00C078BB" w:rsidRDefault="00C078BB" w:rsidP="00C078BB"/>
    <w:p w:rsidR="00C078BB" w:rsidRDefault="00C078BB" w:rsidP="00C078BB"/>
    <w:p w:rsidR="00C078BB" w:rsidRDefault="00C078BB" w:rsidP="00C078BB"/>
    <w:p w:rsidR="00C078BB" w:rsidRDefault="00C078BB" w:rsidP="00C078BB"/>
    <w:p w:rsidR="00C078BB" w:rsidRDefault="00C078BB" w:rsidP="00C078BB"/>
    <w:p w:rsidR="00C078BB" w:rsidRDefault="00C078BB" w:rsidP="00C078BB"/>
    <w:p w:rsidR="00744624" w:rsidRPr="00C078BB" w:rsidRDefault="00DE5C05" w:rsidP="00DE5C05">
      <w:pPr>
        <w:tabs>
          <w:tab w:val="left" w:pos="817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</w:t>
      </w:r>
      <w:r>
        <w:rPr>
          <w:color w:val="000000"/>
          <w:sz w:val="28"/>
          <w:szCs w:val="28"/>
          <w:lang w:val="en-US"/>
        </w:rPr>
        <w:t xml:space="preserve">                                                                                        </w:t>
      </w:r>
      <w:bookmarkStart w:id="3" w:name="_GoBack"/>
      <w:bookmarkEnd w:id="3"/>
      <w:r w:rsidR="00744624" w:rsidRPr="00C078BB">
        <w:rPr>
          <w:color w:val="000000"/>
          <w:sz w:val="28"/>
          <w:szCs w:val="28"/>
        </w:rPr>
        <w:t>Приложение</w:t>
      </w:r>
    </w:p>
    <w:p w:rsidR="00744624" w:rsidRPr="00C078BB" w:rsidRDefault="00744624" w:rsidP="005073A3">
      <w:pPr>
        <w:overflowPunct/>
        <w:autoSpaceDE/>
        <w:autoSpaceDN/>
        <w:adjustRightInd/>
        <w:spacing w:line="240" w:lineRule="atLeast"/>
        <w:ind w:left="4820"/>
        <w:jc w:val="center"/>
        <w:rPr>
          <w:color w:val="000000"/>
          <w:sz w:val="28"/>
          <w:szCs w:val="28"/>
        </w:rPr>
      </w:pPr>
      <w:r w:rsidRPr="00C078BB">
        <w:rPr>
          <w:color w:val="000000"/>
          <w:sz w:val="28"/>
          <w:szCs w:val="28"/>
        </w:rPr>
        <w:t xml:space="preserve">        к </w:t>
      </w:r>
      <w:proofErr w:type="gramStart"/>
      <w:r w:rsidRPr="00C078BB">
        <w:rPr>
          <w:color w:val="000000"/>
          <w:sz w:val="28"/>
          <w:szCs w:val="28"/>
        </w:rPr>
        <w:t>совместным</w:t>
      </w:r>
      <w:proofErr w:type="gramEnd"/>
      <w:r w:rsidRPr="00C078BB">
        <w:rPr>
          <w:color w:val="000000"/>
          <w:sz w:val="28"/>
          <w:szCs w:val="28"/>
        </w:rPr>
        <w:t xml:space="preserve"> приказу</w:t>
      </w:r>
    </w:p>
    <w:p w:rsidR="00744624" w:rsidRPr="00C078BB" w:rsidRDefault="00744624" w:rsidP="005073A3">
      <w:pPr>
        <w:overflowPunct/>
        <w:autoSpaceDE/>
        <w:autoSpaceDN/>
        <w:adjustRightInd/>
        <w:spacing w:line="240" w:lineRule="atLeast"/>
        <w:ind w:left="4820"/>
        <w:jc w:val="center"/>
        <w:rPr>
          <w:color w:val="000000"/>
          <w:sz w:val="28"/>
          <w:szCs w:val="28"/>
        </w:rPr>
      </w:pPr>
      <w:r w:rsidRPr="00C078BB">
        <w:rPr>
          <w:color w:val="000000"/>
          <w:sz w:val="28"/>
          <w:szCs w:val="28"/>
        </w:rPr>
        <w:t xml:space="preserve">       Первого заместителя</w:t>
      </w:r>
    </w:p>
    <w:p w:rsidR="00744624" w:rsidRPr="00C078BB" w:rsidRDefault="00744624" w:rsidP="005073A3">
      <w:pPr>
        <w:overflowPunct/>
        <w:autoSpaceDE/>
        <w:autoSpaceDN/>
        <w:adjustRightInd/>
        <w:spacing w:line="240" w:lineRule="atLeast"/>
        <w:ind w:left="4820"/>
        <w:jc w:val="center"/>
        <w:rPr>
          <w:color w:val="000000"/>
          <w:sz w:val="28"/>
          <w:szCs w:val="28"/>
        </w:rPr>
      </w:pPr>
      <w:r w:rsidRPr="00C078BB">
        <w:rPr>
          <w:color w:val="000000"/>
          <w:sz w:val="28"/>
          <w:szCs w:val="28"/>
        </w:rPr>
        <w:t xml:space="preserve">       Премьер-Министра</w:t>
      </w:r>
    </w:p>
    <w:p w:rsidR="00744624" w:rsidRPr="00C078BB" w:rsidRDefault="00744624" w:rsidP="005073A3">
      <w:pPr>
        <w:overflowPunct/>
        <w:autoSpaceDE/>
        <w:autoSpaceDN/>
        <w:adjustRightInd/>
        <w:spacing w:line="240" w:lineRule="atLeast"/>
        <w:ind w:left="4820"/>
        <w:jc w:val="center"/>
        <w:rPr>
          <w:color w:val="000000"/>
          <w:sz w:val="28"/>
          <w:szCs w:val="28"/>
        </w:rPr>
      </w:pPr>
      <w:r w:rsidRPr="00C078BB">
        <w:rPr>
          <w:color w:val="000000"/>
          <w:sz w:val="28"/>
          <w:szCs w:val="28"/>
        </w:rPr>
        <w:t xml:space="preserve">       Республики Казахстан –</w:t>
      </w:r>
    </w:p>
    <w:p w:rsidR="00744624" w:rsidRPr="00C078BB" w:rsidRDefault="00744624" w:rsidP="005073A3">
      <w:pPr>
        <w:overflowPunct/>
        <w:autoSpaceDE/>
        <w:autoSpaceDN/>
        <w:adjustRightInd/>
        <w:spacing w:line="240" w:lineRule="atLeast"/>
        <w:ind w:left="4820"/>
        <w:jc w:val="center"/>
        <w:rPr>
          <w:color w:val="000000"/>
          <w:sz w:val="28"/>
          <w:szCs w:val="28"/>
        </w:rPr>
      </w:pPr>
      <w:r w:rsidRPr="00C078BB">
        <w:rPr>
          <w:color w:val="000000"/>
          <w:sz w:val="28"/>
          <w:szCs w:val="28"/>
        </w:rPr>
        <w:t xml:space="preserve">      Министра финансов</w:t>
      </w:r>
    </w:p>
    <w:p w:rsidR="00744624" w:rsidRPr="00C078BB" w:rsidRDefault="00744624" w:rsidP="005073A3">
      <w:pPr>
        <w:overflowPunct/>
        <w:autoSpaceDE/>
        <w:autoSpaceDN/>
        <w:adjustRightInd/>
        <w:spacing w:line="240" w:lineRule="atLeast"/>
        <w:ind w:left="4820"/>
        <w:jc w:val="center"/>
        <w:rPr>
          <w:color w:val="000000"/>
          <w:sz w:val="28"/>
          <w:szCs w:val="28"/>
        </w:rPr>
      </w:pPr>
      <w:r w:rsidRPr="00C078BB">
        <w:rPr>
          <w:color w:val="000000"/>
          <w:sz w:val="28"/>
          <w:szCs w:val="28"/>
        </w:rPr>
        <w:t xml:space="preserve">      Республики Казахстан</w:t>
      </w:r>
    </w:p>
    <w:p w:rsidR="00744624" w:rsidRPr="00C078BB" w:rsidRDefault="00744624" w:rsidP="005073A3">
      <w:pPr>
        <w:overflowPunct/>
        <w:autoSpaceDE/>
        <w:autoSpaceDN/>
        <w:adjustRightInd/>
        <w:spacing w:line="240" w:lineRule="atLeast"/>
        <w:ind w:left="4820"/>
        <w:jc w:val="center"/>
        <w:rPr>
          <w:color w:val="000000"/>
          <w:sz w:val="28"/>
          <w:szCs w:val="28"/>
        </w:rPr>
      </w:pPr>
      <w:r w:rsidRPr="00C078BB">
        <w:rPr>
          <w:color w:val="000000"/>
          <w:sz w:val="28"/>
          <w:szCs w:val="28"/>
        </w:rPr>
        <w:t xml:space="preserve">          от </w:t>
      </w:r>
      <w:r w:rsidR="005073A3">
        <w:rPr>
          <w:color w:val="000000"/>
          <w:sz w:val="28"/>
          <w:szCs w:val="28"/>
        </w:rPr>
        <w:t>«13» ноября</w:t>
      </w:r>
      <w:r w:rsidRPr="00C078BB">
        <w:rPr>
          <w:color w:val="000000"/>
          <w:sz w:val="28"/>
          <w:szCs w:val="28"/>
        </w:rPr>
        <w:t xml:space="preserve"> 20</w:t>
      </w:r>
      <w:r w:rsidR="005073A3">
        <w:rPr>
          <w:color w:val="000000"/>
          <w:sz w:val="28"/>
          <w:szCs w:val="28"/>
        </w:rPr>
        <w:t>19</w:t>
      </w:r>
      <w:r w:rsidRPr="00C078BB">
        <w:rPr>
          <w:color w:val="000000"/>
          <w:sz w:val="28"/>
          <w:szCs w:val="28"/>
        </w:rPr>
        <w:t xml:space="preserve"> года №</w:t>
      </w:r>
      <w:r w:rsidR="005073A3">
        <w:rPr>
          <w:color w:val="000000"/>
          <w:sz w:val="28"/>
          <w:szCs w:val="28"/>
        </w:rPr>
        <w:t xml:space="preserve"> 1256</w:t>
      </w:r>
    </w:p>
    <w:p w:rsidR="00744624" w:rsidRPr="00C078BB" w:rsidRDefault="00744624" w:rsidP="005073A3">
      <w:pPr>
        <w:overflowPunct/>
        <w:autoSpaceDE/>
        <w:autoSpaceDN/>
        <w:adjustRightInd/>
        <w:spacing w:line="240" w:lineRule="atLeast"/>
        <w:ind w:left="4820"/>
        <w:jc w:val="center"/>
        <w:rPr>
          <w:color w:val="000000"/>
          <w:sz w:val="28"/>
          <w:szCs w:val="28"/>
        </w:rPr>
      </w:pPr>
      <w:r w:rsidRPr="00C078BB">
        <w:rPr>
          <w:color w:val="000000"/>
          <w:sz w:val="28"/>
          <w:szCs w:val="28"/>
        </w:rPr>
        <w:t xml:space="preserve">         и постановлению Правления</w:t>
      </w:r>
    </w:p>
    <w:p w:rsidR="00744624" w:rsidRPr="00C078BB" w:rsidRDefault="00744624" w:rsidP="005073A3">
      <w:pPr>
        <w:overflowPunct/>
        <w:autoSpaceDE/>
        <w:autoSpaceDN/>
        <w:adjustRightInd/>
        <w:spacing w:line="240" w:lineRule="atLeast"/>
        <w:ind w:left="4820"/>
        <w:jc w:val="center"/>
        <w:rPr>
          <w:color w:val="000000"/>
          <w:sz w:val="28"/>
          <w:szCs w:val="28"/>
        </w:rPr>
      </w:pPr>
      <w:r w:rsidRPr="00C078BB">
        <w:rPr>
          <w:color w:val="000000"/>
          <w:sz w:val="28"/>
          <w:szCs w:val="28"/>
        </w:rPr>
        <w:t xml:space="preserve">       Национального Банка</w:t>
      </w:r>
    </w:p>
    <w:p w:rsidR="00744624" w:rsidRPr="00C078BB" w:rsidRDefault="00744624" w:rsidP="005073A3">
      <w:pPr>
        <w:overflowPunct/>
        <w:autoSpaceDE/>
        <w:autoSpaceDN/>
        <w:adjustRightInd/>
        <w:spacing w:line="240" w:lineRule="atLeast"/>
        <w:ind w:left="4820"/>
        <w:jc w:val="center"/>
        <w:rPr>
          <w:color w:val="000000"/>
          <w:sz w:val="28"/>
          <w:szCs w:val="28"/>
        </w:rPr>
      </w:pPr>
      <w:r w:rsidRPr="00C078BB">
        <w:rPr>
          <w:color w:val="000000"/>
          <w:sz w:val="28"/>
          <w:szCs w:val="28"/>
        </w:rPr>
        <w:t xml:space="preserve">        Республики Казахстан</w:t>
      </w:r>
    </w:p>
    <w:p w:rsidR="00744624" w:rsidRPr="00C078BB" w:rsidRDefault="00744624" w:rsidP="005073A3">
      <w:pPr>
        <w:overflowPunct/>
        <w:autoSpaceDE/>
        <w:autoSpaceDN/>
        <w:adjustRightInd/>
        <w:spacing w:line="240" w:lineRule="atLeast"/>
        <w:ind w:left="4820"/>
        <w:jc w:val="center"/>
        <w:rPr>
          <w:color w:val="000000"/>
          <w:sz w:val="28"/>
          <w:szCs w:val="28"/>
        </w:rPr>
      </w:pPr>
      <w:r w:rsidRPr="00C078BB">
        <w:rPr>
          <w:color w:val="000000"/>
          <w:sz w:val="28"/>
          <w:szCs w:val="28"/>
        </w:rPr>
        <w:t xml:space="preserve">          от </w:t>
      </w:r>
      <w:r w:rsidR="005073A3">
        <w:rPr>
          <w:color w:val="000000"/>
          <w:sz w:val="28"/>
          <w:szCs w:val="28"/>
        </w:rPr>
        <w:t>«29»</w:t>
      </w:r>
      <w:r w:rsidRPr="00C078BB">
        <w:rPr>
          <w:color w:val="000000"/>
          <w:sz w:val="28"/>
          <w:szCs w:val="28"/>
        </w:rPr>
        <w:t xml:space="preserve"> </w:t>
      </w:r>
      <w:r w:rsidR="005073A3">
        <w:rPr>
          <w:color w:val="000000"/>
          <w:sz w:val="28"/>
          <w:szCs w:val="28"/>
        </w:rPr>
        <w:t>ноября</w:t>
      </w:r>
      <w:r w:rsidRPr="00C078BB">
        <w:rPr>
          <w:color w:val="000000"/>
          <w:sz w:val="28"/>
          <w:szCs w:val="28"/>
        </w:rPr>
        <w:t xml:space="preserve"> 20</w:t>
      </w:r>
      <w:r w:rsidR="005073A3">
        <w:rPr>
          <w:color w:val="000000"/>
          <w:sz w:val="28"/>
          <w:szCs w:val="28"/>
        </w:rPr>
        <w:t>19</w:t>
      </w:r>
      <w:r w:rsidRPr="00C078BB">
        <w:rPr>
          <w:color w:val="000000"/>
          <w:sz w:val="28"/>
          <w:szCs w:val="28"/>
        </w:rPr>
        <w:t xml:space="preserve"> года №</w:t>
      </w:r>
      <w:r w:rsidR="005073A3">
        <w:rPr>
          <w:color w:val="000000"/>
          <w:sz w:val="28"/>
          <w:szCs w:val="28"/>
        </w:rPr>
        <w:t xml:space="preserve"> 228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left="5103"/>
        <w:jc w:val="center"/>
        <w:rPr>
          <w:color w:val="000000"/>
          <w:sz w:val="24"/>
          <w:szCs w:val="24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left="5103"/>
        <w:jc w:val="center"/>
        <w:rPr>
          <w:color w:val="000000"/>
          <w:sz w:val="24"/>
          <w:szCs w:val="24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left="5103"/>
        <w:jc w:val="center"/>
        <w:rPr>
          <w:sz w:val="28"/>
          <w:szCs w:val="28"/>
          <w:lang w:eastAsia="en-US"/>
        </w:rPr>
      </w:pPr>
      <w:r w:rsidRPr="00C078BB">
        <w:rPr>
          <w:sz w:val="28"/>
          <w:szCs w:val="28"/>
          <w:lang w:eastAsia="en-US"/>
        </w:rPr>
        <w:t xml:space="preserve">         Утверждены</w:t>
      </w:r>
      <w:r w:rsidRPr="00C078BB">
        <w:rPr>
          <w:sz w:val="28"/>
          <w:szCs w:val="28"/>
          <w:lang w:eastAsia="en-US"/>
        </w:rPr>
        <w:br/>
        <w:t xml:space="preserve">      совместными приказом Министра</w:t>
      </w:r>
      <w:r w:rsidRPr="00C078BB">
        <w:rPr>
          <w:sz w:val="28"/>
          <w:szCs w:val="28"/>
          <w:lang w:eastAsia="en-US"/>
        </w:rPr>
        <w:br/>
        <w:t xml:space="preserve">       финансов Республики Казахстан</w:t>
      </w:r>
      <w:r w:rsidRPr="00C078BB">
        <w:rPr>
          <w:sz w:val="28"/>
          <w:szCs w:val="28"/>
          <w:lang w:eastAsia="en-US"/>
        </w:rPr>
        <w:br/>
        <w:t xml:space="preserve">       от «6» февраля 2018 года № 130</w:t>
      </w:r>
      <w:r w:rsidRPr="00C078BB">
        <w:rPr>
          <w:sz w:val="28"/>
          <w:szCs w:val="28"/>
          <w:lang w:eastAsia="en-US"/>
        </w:rPr>
        <w:br/>
        <w:t xml:space="preserve">      и постановлением Правления</w:t>
      </w:r>
      <w:r w:rsidRPr="00C078BB">
        <w:rPr>
          <w:sz w:val="28"/>
          <w:szCs w:val="28"/>
          <w:lang w:eastAsia="en-US"/>
        </w:rPr>
        <w:br/>
        <w:t xml:space="preserve">     Национального Банка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left="5103"/>
        <w:jc w:val="center"/>
        <w:rPr>
          <w:sz w:val="28"/>
          <w:szCs w:val="28"/>
          <w:lang w:eastAsia="en-US"/>
        </w:rPr>
      </w:pPr>
      <w:r w:rsidRPr="00C078BB">
        <w:rPr>
          <w:sz w:val="28"/>
          <w:szCs w:val="28"/>
          <w:lang w:eastAsia="en-US"/>
        </w:rPr>
        <w:t xml:space="preserve">     Республики Казахстан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left="5103"/>
        <w:jc w:val="center"/>
        <w:rPr>
          <w:color w:val="000000"/>
          <w:sz w:val="28"/>
          <w:szCs w:val="28"/>
        </w:rPr>
      </w:pPr>
      <w:r w:rsidRPr="00C078BB">
        <w:rPr>
          <w:sz w:val="28"/>
          <w:szCs w:val="28"/>
          <w:lang w:eastAsia="en-US"/>
        </w:rPr>
        <w:t xml:space="preserve">        от «26» февраля 2018 года</w:t>
      </w:r>
      <w:r w:rsidRPr="00C078BB">
        <w:rPr>
          <w:color w:val="FF0000"/>
          <w:sz w:val="28"/>
          <w:szCs w:val="28"/>
          <w:lang w:eastAsia="en-US"/>
        </w:rPr>
        <w:t xml:space="preserve">  </w:t>
      </w:r>
      <w:r w:rsidRPr="00C078BB">
        <w:rPr>
          <w:sz w:val="28"/>
          <w:szCs w:val="28"/>
          <w:lang w:eastAsia="en-US"/>
        </w:rPr>
        <w:t>№ 23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left="3540"/>
        <w:jc w:val="center"/>
        <w:rPr>
          <w:color w:val="FF0000"/>
          <w:sz w:val="28"/>
          <w:szCs w:val="28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rPr>
          <w:b/>
          <w:color w:val="FF0000"/>
          <w:sz w:val="28"/>
          <w:szCs w:val="28"/>
          <w:lang w:eastAsia="en-US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center"/>
        <w:rPr>
          <w:b/>
          <w:color w:val="000000"/>
          <w:sz w:val="28"/>
          <w:szCs w:val="28"/>
        </w:rPr>
      </w:pPr>
      <w:r w:rsidRPr="00C078BB">
        <w:rPr>
          <w:b/>
          <w:color w:val="000000"/>
          <w:sz w:val="28"/>
          <w:szCs w:val="28"/>
        </w:rPr>
        <w:t xml:space="preserve">Правила представления заключения о соответствии размера страховых резервов по незаработанным премиям, </w:t>
      </w:r>
      <w:proofErr w:type="spellStart"/>
      <w:r w:rsidRPr="00C078BB">
        <w:rPr>
          <w:b/>
          <w:color w:val="000000"/>
          <w:sz w:val="28"/>
          <w:szCs w:val="28"/>
        </w:rPr>
        <w:t>непроизошедшим</w:t>
      </w:r>
      <w:proofErr w:type="spellEnd"/>
      <w:r w:rsidRPr="00C078BB">
        <w:rPr>
          <w:b/>
          <w:color w:val="000000"/>
          <w:sz w:val="28"/>
          <w:szCs w:val="28"/>
        </w:rPr>
        <w:t xml:space="preserve"> убыткам, заявленным, но неурегулированным убыткам, произошедшим, но незаявленным убыткам требованиям, установленным законодательством Республики Казахстан о страховании и страховой деятельности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center"/>
        <w:rPr>
          <w:b/>
          <w:color w:val="000000"/>
          <w:sz w:val="28"/>
          <w:szCs w:val="28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center"/>
        <w:rPr>
          <w:b/>
          <w:color w:val="000000"/>
          <w:sz w:val="28"/>
          <w:szCs w:val="28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center"/>
        <w:rPr>
          <w:b/>
          <w:color w:val="000000"/>
          <w:sz w:val="28"/>
          <w:szCs w:val="28"/>
        </w:rPr>
      </w:pPr>
      <w:bookmarkStart w:id="4" w:name="z16"/>
      <w:r w:rsidRPr="00C078BB">
        <w:rPr>
          <w:b/>
          <w:color w:val="000000"/>
          <w:sz w:val="28"/>
          <w:szCs w:val="28"/>
        </w:rPr>
        <w:t>Глава 1. Общие положения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center"/>
        <w:rPr>
          <w:b/>
          <w:color w:val="000000"/>
          <w:sz w:val="28"/>
          <w:szCs w:val="28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5" w:name="z17"/>
      <w:bookmarkEnd w:id="4"/>
      <w:r w:rsidRPr="00C078BB">
        <w:rPr>
          <w:color w:val="000000"/>
          <w:sz w:val="28"/>
          <w:szCs w:val="28"/>
        </w:rPr>
        <w:t xml:space="preserve">1. Настоящие Правила представления заключения о соответствии размера страховых резервов по незаработанным премиям, </w:t>
      </w:r>
      <w:proofErr w:type="spellStart"/>
      <w:r w:rsidRPr="00C078BB">
        <w:rPr>
          <w:color w:val="000000"/>
          <w:sz w:val="28"/>
          <w:szCs w:val="28"/>
        </w:rPr>
        <w:t>непроизошедшим</w:t>
      </w:r>
      <w:proofErr w:type="spellEnd"/>
      <w:r w:rsidRPr="00C078BB">
        <w:rPr>
          <w:color w:val="000000"/>
          <w:sz w:val="28"/>
          <w:szCs w:val="28"/>
        </w:rPr>
        <w:t xml:space="preserve"> убыткам, заявленным, но неурегулированным убыткам, произошедшим, но незаявленным убыткам требованиям, установленным законодательством Республики Казахстан о страховании и страховой деятельности                           (далее – Правила) разработаны в соответствии с пунктом 8 статьи 22 и               пунктом 9 статьи 26 Кодекса Республики Казахстан от 25 декабря 2017 года             </w:t>
      </w:r>
      <w:r w:rsidRPr="00C078BB">
        <w:rPr>
          <w:sz w:val="28"/>
          <w:szCs w:val="28"/>
        </w:rPr>
        <w:t>«О</w:t>
      </w:r>
      <w:r w:rsidRPr="00C078BB">
        <w:rPr>
          <w:color w:val="000000"/>
          <w:sz w:val="28"/>
          <w:szCs w:val="28"/>
        </w:rPr>
        <w:t xml:space="preserve"> налогах и других обязательных платежах в бюджет» (Налоговый кодекс) и определяют порядок представления заключения о соответствии размера страховых резервов по незаработанным премиям, </w:t>
      </w:r>
      <w:proofErr w:type="spellStart"/>
      <w:r w:rsidRPr="00C078BB">
        <w:rPr>
          <w:color w:val="000000"/>
          <w:sz w:val="28"/>
          <w:szCs w:val="28"/>
        </w:rPr>
        <w:t>непроизошедшим</w:t>
      </w:r>
      <w:proofErr w:type="spellEnd"/>
      <w:r w:rsidRPr="00C078BB">
        <w:rPr>
          <w:color w:val="000000"/>
          <w:sz w:val="28"/>
          <w:szCs w:val="28"/>
        </w:rPr>
        <w:t xml:space="preserve"> убыткам, </w:t>
      </w:r>
      <w:r w:rsidRPr="00C078BB">
        <w:rPr>
          <w:color w:val="000000"/>
          <w:sz w:val="28"/>
          <w:szCs w:val="28"/>
        </w:rPr>
        <w:lastRenderedPageBreak/>
        <w:t>заявленным, но неурегулированным убыткам, произошедшим, но незаявленным убыткам требованиям, установленным законодательством Республики Казахстан о страховании и страховой деятельности.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6" w:name="z18"/>
      <w:bookmarkEnd w:id="5"/>
      <w:r w:rsidRPr="00C078BB">
        <w:rPr>
          <w:color w:val="000000"/>
          <w:sz w:val="28"/>
          <w:szCs w:val="28"/>
        </w:rPr>
        <w:t>2. Понятия, используемые в рамках настоящих Правил, применяются в соответствии с Законом Республики Казахстан от 18 декабря 2000 года                     «О страховой деятельности».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color w:val="000000"/>
          <w:sz w:val="28"/>
          <w:szCs w:val="28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center"/>
        <w:rPr>
          <w:b/>
          <w:color w:val="000000"/>
          <w:sz w:val="28"/>
          <w:szCs w:val="28"/>
        </w:rPr>
      </w:pPr>
      <w:bookmarkStart w:id="7" w:name="z19"/>
      <w:bookmarkEnd w:id="6"/>
      <w:r w:rsidRPr="00C078BB">
        <w:rPr>
          <w:b/>
          <w:color w:val="000000"/>
          <w:sz w:val="28"/>
          <w:szCs w:val="28"/>
        </w:rPr>
        <w:t xml:space="preserve">Глава 2. Порядок представления заключения о соответствии размера страховых резервов по незаработанным премиям, </w:t>
      </w:r>
      <w:proofErr w:type="spellStart"/>
      <w:r w:rsidRPr="00C078BB">
        <w:rPr>
          <w:b/>
          <w:color w:val="000000"/>
          <w:sz w:val="28"/>
          <w:szCs w:val="28"/>
        </w:rPr>
        <w:t>непроизошедшим</w:t>
      </w:r>
      <w:proofErr w:type="spellEnd"/>
      <w:r w:rsidRPr="00C078BB">
        <w:rPr>
          <w:b/>
          <w:color w:val="000000"/>
          <w:sz w:val="28"/>
          <w:szCs w:val="28"/>
        </w:rPr>
        <w:t xml:space="preserve"> убыткам, заявленным, но неурегулированным убыткам, произошедшим, но незаявленным убыткам требованиям, установленным законодательством Республики Казахстан о страховании и страховой деятельности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center"/>
        <w:rPr>
          <w:b/>
          <w:color w:val="000000"/>
          <w:sz w:val="28"/>
          <w:szCs w:val="28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8" w:name="z20"/>
      <w:bookmarkEnd w:id="7"/>
      <w:r w:rsidRPr="00C078BB">
        <w:rPr>
          <w:color w:val="000000"/>
          <w:sz w:val="28"/>
          <w:szCs w:val="28"/>
        </w:rPr>
        <w:t xml:space="preserve">3. Органы государственных доходов в ходе налоговой проверки взаимодействуют с уполномоченным органом по регулированию, контролю и надзору финансового рынка и финансовых организаций                                      (далее – уполномоченный орган) по получению в отношении проверяемого налогоплательщика заключения о соответствии размера страховых резервов по незаработанным премиям, </w:t>
      </w:r>
      <w:proofErr w:type="spellStart"/>
      <w:r w:rsidRPr="00C078BB">
        <w:rPr>
          <w:color w:val="000000"/>
          <w:sz w:val="28"/>
          <w:szCs w:val="28"/>
        </w:rPr>
        <w:t>непроизошедшим</w:t>
      </w:r>
      <w:proofErr w:type="spellEnd"/>
      <w:r w:rsidRPr="00C078BB">
        <w:rPr>
          <w:color w:val="000000"/>
          <w:sz w:val="28"/>
          <w:szCs w:val="28"/>
        </w:rPr>
        <w:t xml:space="preserve"> убыткам, заявленным, но неурегулированным убыткам, произошедшим, но незаявленным убыткам требованиям, установленным законодательством Республики Казахстан о страховании и страховой деятельности, для определения сумм по корпоративному подоходному налогу (далее – КПН) в соответствии с            пунктом 5 статьи 250 Налогового кодекса.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9" w:name="z21"/>
      <w:bookmarkEnd w:id="8"/>
      <w:r w:rsidRPr="00C078BB">
        <w:rPr>
          <w:color w:val="000000"/>
          <w:sz w:val="28"/>
          <w:szCs w:val="28"/>
        </w:rPr>
        <w:t>4. Запрос органов государственных доходов, направленный в уполномоченный орган, содержит следующие сведения: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10" w:name="z22"/>
      <w:bookmarkEnd w:id="9"/>
      <w:r w:rsidRPr="00C078BB">
        <w:rPr>
          <w:color w:val="000000"/>
          <w:sz w:val="28"/>
          <w:szCs w:val="28"/>
        </w:rPr>
        <w:t>1) реквизиты страховой (перестраховочной) организации (наименование, бизнес-идентификационный номер (далее – БИН));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11" w:name="z23"/>
      <w:bookmarkEnd w:id="10"/>
      <w:r w:rsidRPr="00C078BB">
        <w:rPr>
          <w:color w:val="000000"/>
          <w:sz w:val="28"/>
          <w:szCs w:val="28"/>
        </w:rPr>
        <w:t>2) проверяемый налоговый период;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12" w:name="z24"/>
      <w:bookmarkEnd w:id="11"/>
      <w:r w:rsidRPr="00C078BB">
        <w:rPr>
          <w:color w:val="000000"/>
          <w:sz w:val="28"/>
          <w:szCs w:val="28"/>
        </w:rPr>
        <w:t xml:space="preserve">3) суммы страховых резервов по незаработанным премиям, </w:t>
      </w:r>
      <w:proofErr w:type="spellStart"/>
      <w:r w:rsidRPr="00C078BB">
        <w:rPr>
          <w:color w:val="000000"/>
          <w:sz w:val="28"/>
          <w:szCs w:val="28"/>
        </w:rPr>
        <w:t>непроизошедшим</w:t>
      </w:r>
      <w:proofErr w:type="spellEnd"/>
      <w:r w:rsidRPr="00C078BB">
        <w:rPr>
          <w:color w:val="000000"/>
          <w:sz w:val="28"/>
          <w:szCs w:val="28"/>
        </w:rPr>
        <w:t xml:space="preserve"> убыткам, заявленным, но неурегулированным убыткам, произошедшим, но незаявленным убыткам на конец отчетного налогового периода и на конец отчетного налогового периода предыдущего года, отраженные страховой (перестраховочной) организацией в первичных бухгалтерских документах и декларациях по КПН.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13" w:name="z25"/>
      <w:bookmarkEnd w:id="12"/>
      <w:r w:rsidRPr="00C078BB">
        <w:rPr>
          <w:color w:val="000000"/>
          <w:sz w:val="28"/>
          <w:szCs w:val="28"/>
        </w:rPr>
        <w:t>5. Уполномоченный орган по запросу органов государственных доходов в течение 15 (пятнадцати) календарных дней со дня получения такого запроса в соответствии с Налоговым кодексом представляет: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14" w:name="z26"/>
      <w:bookmarkEnd w:id="13"/>
      <w:r w:rsidRPr="00C078BB">
        <w:rPr>
          <w:color w:val="000000"/>
          <w:sz w:val="28"/>
          <w:szCs w:val="28"/>
        </w:rPr>
        <w:t xml:space="preserve">заключение о соответствии размера страховых резервов по незаработанным премиям требованиям, установленным законодательством </w:t>
      </w:r>
      <w:r w:rsidRPr="00C078BB">
        <w:rPr>
          <w:color w:val="000000"/>
          <w:sz w:val="28"/>
          <w:szCs w:val="28"/>
        </w:rPr>
        <w:lastRenderedPageBreak/>
        <w:t>Республики Казахстан о страховании и страховой деятельности, по форме согласно приложению 1 к Правилам;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15" w:name="z27"/>
      <w:bookmarkEnd w:id="14"/>
      <w:r w:rsidRPr="00C078BB">
        <w:rPr>
          <w:color w:val="000000"/>
          <w:sz w:val="28"/>
          <w:szCs w:val="28"/>
        </w:rPr>
        <w:t xml:space="preserve">заключение о соответствии размера страховых резервов по </w:t>
      </w:r>
      <w:proofErr w:type="spellStart"/>
      <w:r w:rsidRPr="00C078BB">
        <w:rPr>
          <w:color w:val="000000"/>
          <w:sz w:val="28"/>
          <w:szCs w:val="28"/>
        </w:rPr>
        <w:t>непроизошедшим</w:t>
      </w:r>
      <w:proofErr w:type="spellEnd"/>
      <w:r w:rsidRPr="00C078BB">
        <w:rPr>
          <w:color w:val="000000"/>
          <w:sz w:val="28"/>
          <w:szCs w:val="28"/>
        </w:rPr>
        <w:t xml:space="preserve"> убыткам требованиям, установленным законодательством Республики Казахстан о страховании и страховой деятельности, по форме согласно приложению 2 к Правилам;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16" w:name="z28"/>
      <w:bookmarkEnd w:id="15"/>
      <w:r w:rsidRPr="00C078BB">
        <w:rPr>
          <w:color w:val="000000"/>
          <w:sz w:val="28"/>
          <w:szCs w:val="28"/>
        </w:rPr>
        <w:t>заключение о соответствии размера страховых резервов по заявленным, но неурегулированным убыткам требованиям, установленным законодательством Республики Казахстан о страховании и страховой деятельности, по форме согласно приложению 3 к Правилам;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17" w:name="z29"/>
      <w:bookmarkEnd w:id="16"/>
      <w:r w:rsidRPr="00C078BB">
        <w:rPr>
          <w:color w:val="000000"/>
          <w:sz w:val="28"/>
          <w:szCs w:val="28"/>
        </w:rPr>
        <w:t>заключение о соответствии размера страховых резервов по произошедшим, но незаявленным убыткам требованиям, установленным законодательством Республики Казахстан о страховании и страховой деятельности, по форме согласно приложению 4 к Правилам.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18" w:name="z30"/>
      <w:bookmarkEnd w:id="17"/>
      <w:r w:rsidRPr="00C078BB">
        <w:rPr>
          <w:color w:val="000000"/>
          <w:sz w:val="28"/>
          <w:szCs w:val="28"/>
        </w:rPr>
        <w:t xml:space="preserve">6. Заключение уполномоченного органа содержит сведения по суммам размеров страховых резервов по незаработанным премиям, </w:t>
      </w:r>
      <w:proofErr w:type="spellStart"/>
      <w:r w:rsidRPr="00C078BB">
        <w:rPr>
          <w:color w:val="000000"/>
          <w:sz w:val="28"/>
          <w:szCs w:val="28"/>
        </w:rPr>
        <w:t>непроизошедшим</w:t>
      </w:r>
      <w:proofErr w:type="spellEnd"/>
      <w:r w:rsidRPr="00C078BB">
        <w:rPr>
          <w:color w:val="000000"/>
          <w:sz w:val="28"/>
          <w:szCs w:val="28"/>
        </w:rPr>
        <w:t xml:space="preserve"> убыткам, заявленным, но неурегулированным убыткам, произошедшим, но незаявленным убыткам с отражением причин о соответствии (несоответствии) сумм размеров страховых резервов, результаты которого применяются в ходе налоговой проверки органами государственных доходов.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19" w:name="z31"/>
      <w:bookmarkEnd w:id="18"/>
      <w:r w:rsidRPr="00C078BB">
        <w:rPr>
          <w:color w:val="000000"/>
          <w:sz w:val="28"/>
          <w:szCs w:val="28"/>
        </w:rPr>
        <w:t>Заключение уполномоченного органа направляется в органы государственных доходов сопроводительным письмом за подписью заместителя руководителя.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20" w:name="z32"/>
      <w:bookmarkEnd w:id="19"/>
      <w:r w:rsidRPr="00C078BB">
        <w:rPr>
          <w:color w:val="000000"/>
          <w:sz w:val="28"/>
          <w:szCs w:val="28"/>
        </w:rPr>
        <w:t>7. Информация и сведения, представленные уполномоченным органом по запросу органов государственных доходов в соответствии с Правилами, не подлежат разглашению органами государственных доходов какой-либо третьей стороне. Должностные лица и работники органов государственных доходов используют информацию и сведения, полученные в соответствии с Правилами, исключительно в целях осуществления налоговой проверки.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center"/>
        <w:rPr>
          <w:b/>
          <w:color w:val="000000"/>
          <w:sz w:val="28"/>
          <w:szCs w:val="28"/>
        </w:rPr>
      </w:pPr>
      <w:bookmarkStart w:id="21" w:name="z33"/>
      <w:bookmarkEnd w:id="20"/>
      <w:r w:rsidRPr="00C078BB">
        <w:rPr>
          <w:b/>
          <w:color w:val="000000"/>
          <w:sz w:val="28"/>
          <w:szCs w:val="28"/>
        </w:rPr>
        <w:t>Глава 3. Пояснение по заполнению заключения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center"/>
        <w:rPr>
          <w:b/>
          <w:color w:val="000000"/>
          <w:sz w:val="28"/>
          <w:szCs w:val="28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22" w:name="z34"/>
      <w:bookmarkEnd w:id="21"/>
      <w:r w:rsidRPr="00C078BB">
        <w:rPr>
          <w:color w:val="000000"/>
          <w:sz w:val="28"/>
          <w:szCs w:val="28"/>
        </w:rPr>
        <w:t>8. Заключение о соответствии размера страховых резервов по незаработанным премиям (далее – РНП) требованиям, установленным законодательством Республики Казахстан о страховании и страховой деятельности, по форме согласно приложению 1 к Правилам, заполняется следующим образом: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23" w:name="z35"/>
      <w:bookmarkEnd w:id="22"/>
      <w:r w:rsidRPr="00C078BB">
        <w:rPr>
          <w:color w:val="000000"/>
          <w:sz w:val="28"/>
          <w:szCs w:val="28"/>
        </w:rPr>
        <w:t>1) в графе 1 указывается порядковый номер;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24" w:name="z36"/>
      <w:bookmarkEnd w:id="23"/>
      <w:r w:rsidRPr="00C078BB">
        <w:rPr>
          <w:color w:val="000000"/>
          <w:sz w:val="28"/>
          <w:szCs w:val="28"/>
        </w:rPr>
        <w:t>2) в графе 2 указывается БИН страховой (перестраховочной) организации;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25" w:name="z37"/>
      <w:bookmarkEnd w:id="24"/>
      <w:r w:rsidRPr="00C078BB">
        <w:rPr>
          <w:color w:val="000000"/>
          <w:sz w:val="28"/>
          <w:szCs w:val="28"/>
        </w:rPr>
        <w:t>3) в графе 3 указывается наименование страховой (перестраховочной) организации;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26" w:name="z38"/>
      <w:bookmarkEnd w:id="25"/>
      <w:r w:rsidRPr="00C078BB">
        <w:rPr>
          <w:color w:val="000000"/>
          <w:sz w:val="28"/>
          <w:szCs w:val="28"/>
        </w:rPr>
        <w:lastRenderedPageBreak/>
        <w:t xml:space="preserve">4) в графе 4 указывается проверяемый налоговый период в разрезе годов (налоговый период по КПН – календарный год с 1 января по 31 декабря); 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27" w:name="z39"/>
      <w:bookmarkEnd w:id="26"/>
      <w:r w:rsidRPr="00C078BB">
        <w:rPr>
          <w:color w:val="000000"/>
          <w:sz w:val="28"/>
          <w:szCs w:val="28"/>
        </w:rPr>
        <w:t>5) в графе 5 указывается сумма РНП на конец отчетного периода по данным проверяемого налогоплательщика;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28" w:name="z40"/>
      <w:bookmarkEnd w:id="27"/>
      <w:r w:rsidRPr="00C078BB">
        <w:rPr>
          <w:color w:val="000000"/>
          <w:sz w:val="28"/>
          <w:szCs w:val="28"/>
        </w:rPr>
        <w:t>6) в графе 6 указывается сумма РНП на конец отчетного периода предыдущего года по данным проверяемого налогоплательщика;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29" w:name="z41"/>
      <w:bookmarkEnd w:id="28"/>
      <w:r w:rsidRPr="00C078BB">
        <w:rPr>
          <w:color w:val="000000"/>
          <w:sz w:val="28"/>
          <w:szCs w:val="28"/>
        </w:rPr>
        <w:t>7) в графе 7 указывается сумма разницы по РНП за налоговый период по данным налогоплательщика, отнесенная на вычеты по КПН;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30" w:name="z42"/>
      <w:bookmarkEnd w:id="29"/>
      <w:r w:rsidRPr="00C078BB">
        <w:rPr>
          <w:color w:val="000000"/>
          <w:sz w:val="28"/>
          <w:szCs w:val="28"/>
        </w:rPr>
        <w:t>8) в графе 8 указывается сумма РНП на конец отчетного периода по данным уполномоченного органа;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31" w:name="z43"/>
      <w:bookmarkEnd w:id="30"/>
      <w:r w:rsidRPr="00C078BB">
        <w:rPr>
          <w:color w:val="000000"/>
          <w:sz w:val="28"/>
          <w:szCs w:val="28"/>
        </w:rPr>
        <w:t>9) в графе 9 указывается сумма РНП на конец отчетного периода предыдущего года по данным уполномоченного органа;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32" w:name="z44"/>
      <w:bookmarkEnd w:id="31"/>
      <w:r w:rsidRPr="00C078BB">
        <w:rPr>
          <w:color w:val="000000"/>
          <w:sz w:val="28"/>
          <w:szCs w:val="28"/>
        </w:rPr>
        <w:t>10) в графе 10 указывается сумма разницы по РНП за налоговый период по данным уполномоченного органа;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33" w:name="z45"/>
      <w:bookmarkEnd w:id="32"/>
      <w:r w:rsidRPr="00C078BB">
        <w:rPr>
          <w:color w:val="000000"/>
          <w:sz w:val="28"/>
          <w:szCs w:val="28"/>
        </w:rPr>
        <w:t>11) в графе 11 указывается заключение уполномоченного органа по суммам РНП, с указанием причин в случае несоответствия с данными налогоплательщика.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34" w:name="z46"/>
      <w:bookmarkEnd w:id="33"/>
      <w:r w:rsidRPr="00C078BB">
        <w:rPr>
          <w:color w:val="000000"/>
          <w:sz w:val="28"/>
          <w:szCs w:val="28"/>
        </w:rPr>
        <w:t xml:space="preserve">9. Заключение о соответствии размера страховых резервов по </w:t>
      </w:r>
      <w:proofErr w:type="spellStart"/>
      <w:r w:rsidRPr="00C078BB">
        <w:rPr>
          <w:color w:val="000000"/>
          <w:sz w:val="28"/>
          <w:szCs w:val="28"/>
        </w:rPr>
        <w:t>непроизошедшим</w:t>
      </w:r>
      <w:proofErr w:type="spellEnd"/>
      <w:r w:rsidRPr="00C078BB">
        <w:rPr>
          <w:color w:val="000000"/>
          <w:sz w:val="28"/>
          <w:szCs w:val="28"/>
        </w:rPr>
        <w:t xml:space="preserve"> убыткам (далее – РНУ) требованиям, установленным законодательством Республики Казахстан о страховании и страховой деятельности, по форме согласно приложению 2 к Правилам, заполняется следующим образом: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35" w:name="z47"/>
      <w:bookmarkEnd w:id="34"/>
      <w:r w:rsidRPr="00C078BB">
        <w:rPr>
          <w:color w:val="000000"/>
          <w:sz w:val="28"/>
          <w:szCs w:val="28"/>
        </w:rPr>
        <w:t>1) в графе 1 указывается порядковый номер;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36" w:name="z48"/>
      <w:bookmarkEnd w:id="35"/>
      <w:r w:rsidRPr="00C078BB">
        <w:rPr>
          <w:color w:val="000000"/>
          <w:sz w:val="28"/>
          <w:szCs w:val="28"/>
        </w:rPr>
        <w:t>2) в графе 2 указывается БИН страховой (перестраховочной) организации;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37" w:name="z49"/>
      <w:bookmarkEnd w:id="36"/>
      <w:r w:rsidRPr="00C078BB">
        <w:rPr>
          <w:color w:val="000000"/>
          <w:sz w:val="28"/>
          <w:szCs w:val="28"/>
        </w:rPr>
        <w:t>3) в графе 3 указывается наименование страховой (перестраховочной) организации;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38" w:name="z50"/>
      <w:bookmarkEnd w:id="37"/>
      <w:r w:rsidRPr="00C078BB">
        <w:rPr>
          <w:color w:val="000000"/>
          <w:sz w:val="28"/>
          <w:szCs w:val="28"/>
        </w:rPr>
        <w:t>4) в графе 4 указывается проверяемый налоговый период в разрезе годов (налоговый период по КПН – календарный год с 1 января по 31 декабря);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39" w:name="z51"/>
      <w:bookmarkEnd w:id="38"/>
      <w:r w:rsidRPr="00C078BB">
        <w:rPr>
          <w:color w:val="000000"/>
          <w:sz w:val="28"/>
          <w:szCs w:val="28"/>
        </w:rPr>
        <w:t>5) в графе 5 указывается сумма РНУ на конец отчетного периода по данным проверяемого налогоплательщика;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40" w:name="z52"/>
      <w:bookmarkEnd w:id="39"/>
      <w:r w:rsidRPr="00C078BB">
        <w:rPr>
          <w:color w:val="000000"/>
          <w:sz w:val="28"/>
          <w:szCs w:val="28"/>
        </w:rPr>
        <w:t>6) в графе 6 указывается сумма РНУ на конец отчетного периода предыдущего года по данным проверяемого налогоплательщика;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41" w:name="z53"/>
      <w:bookmarkEnd w:id="40"/>
      <w:r w:rsidRPr="00C078BB">
        <w:rPr>
          <w:color w:val="000000"/>
          <w:sz w:val="28"/>
          <w:szCs w:val="28"/>
        </w:rPr>
        <w:t>7) в графе 7 указывается сумма разницы по РНУ за налоговый период по данным налогоплательщика, отнесенная на вычеты по КПН;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42" w:name="z54"/>
      <w:bookmarkEnd w:id="41"/>
      <w:r w:rsidRPr="00C078BB">
        <w:rPr>
          <w:color w:val="000000"/>
          <w:sz w:val="28"/>
          <w:szCs w:val="28"/>
        </w:rPr>
        <w:t>8) в графе 8 указывается сумма РНУ на конец отчетного периода по данным уполномоченного органа;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43" w:name="z55"/>
      <w:bookmarkEnd w:id="42"/>
      <w:r w:rsidRPr="00C078BB">
        <w:rPr>
          <w:color w:val="000000"/>
          <w:sz w:val="28"/>
          <w:szCs w:val="28"/>
        </w:rPr>
        <w:t>9) в графе 9 указывается сумма РНУ на конец отчетного периода предыдущего года по данным уполномоченного органа;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44" w:name="z56"/>
      <w:bookmarkEnd w:id="43"/>
      <w:r w:rsidRPr="00C078BB">
        <w:rPr>
          <w:color w:val="000000"/>
          <w:sz w:val="28"/>
          <w:szCs w:val="28"/>
        </w:rPr>
        <w:t>10) в графе 10 указывается сумма разницы по РНУ за налоговый период по данным уполномоченного органа;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45" w:name="z57"/>
      <w:bookmarkEnd w:id="44"/>
      <w:r w:rsidRPr="00C078BB">
        <w:rPr>
          <w:color w:val="000000"/>
          <w:sz w:val="28"/>
          <w:szCs w:val="28"/>
        </w:rPr>
        <w:lastRenderedPageBreak/>
        <w:t>11) в графе 11 указывается заключение уполномоченного органа по суммам РНУ, с указанием причин в случае несоответствия с данными налогоплательщика.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46" w:name="z58"/>
      <w:bookmarkEnd w:id="45"/>
      <w:r w:rsidRPr="00C078BB">
        <w:rPr>
          <w:color w:val="000000"/>
          <w:sz w:val="28"/>
          <w:szCs w:val="28"/>
        </w:rPr>
        <w:t>10. Заключение о соответствии размера страховых резервов по заявленным, но неурегулированным убыткам (далее – РЗНУ) требованиям, установленным законодательством Республики Казахстан о страховании и страховой деятельности, по форме согласно приложению 3 к Правилам, заполняется следующим образом: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47" w:name="z59"/>
      <w:bookmarkEnd w:id="46"/>
      <w:r w:rsidRPr="00C078BB">
        <w:rPr>
          <w:color w:val="000000"/>
          <w:sz w:val="28"/>
          <w:szCs w:val="28"/>
        </w:rPr>
        <w:t>1) в графе 1 указывается порядковый номер;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48" w:name="z60"/>
      <w:bookmarkEnd w:id="47"/>
      <w:r w:rsidRPr="00C078BB">
        <w:rPr>
          <w:color w:val="000000"/>
          <w:sz w:val="28"/>
          <w:szCs w:val="28"/>
        </w:rPr>
        <w:t>2) в графе 2 указывается БИН страховой (перестраховочной) организации;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49" w:name="z61"/>
      <w:bookmarkEnd w:id="48"/>
      <w:r w:rsidRPr="00C078BB">
        <w:rPr>
          <w:color w:val="000000"/>
          <w:sz w:val="28"/>
          <w:szCs w:val="28"/>
        </w:rPr>
        <w:t>3) в графе 3 указывается наименование страховой (перестраховочной) организации;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50" w:name="z62"/>
      <w:bookmarkEnd w:id="49"/>
      <w:r w:rsidRPr="00C078BB">
        <w:rPr>
          <w:color w:val="000000"/>
          <w:sz w:val="28"/>
          <w:szCs w:val="28"/>
        </w:rPr>
        <w:t>4) в графе 4 проверяемый налоговый период в разрезе годов (налоговый период по КПН – календарный год с 1 января по 31 декабря);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51" w:name="z63"/>
      <w:bookmarkEnd w:id="50"/>
      <w:r w:rsidRPr="00C078BB">
        <w:rPr>
          <w:color w:val="000000"/>
          <w:sz w:val="28"/>
          <w:szCs w:val="28"/>
        </w:rPr>
        <w:t>5) в графе 5 указывается сумма РЗНУ на конец отчетного периода по данным проверяемого налогоплательщика;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52" w:name="z64"/>
      <w:bookmarkEnd w:id="51"/>
      <w:r w:rsidRPr="00C078BB">
        <w:rPr>
          <w:color w:val="000000"/>
          <w:sz w:val="28"/>
          <w:szCs w:val="28"/>
        </w:rPr>
        <w:t>6) в графе 6 указывается сумма РЗНУ на конец отчетного периода предыдущего года по данным проверяемого налогоплательщика;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53" w:name="z65"/>
      <w:bookmarkEnd w:id="52"/>
      <w:r w:rsidRPr="00C078BB">
        <w:rPr>
          <w:color w:val="000000"/>
          <w:sz w:val="28"/>
          <w:szCs w:val="28"/>
        </w:rPr>
        <w:t>7) в графе 7 указывается сумма разницы по РЗНУ за налоговый период по данным налогоплательщика, отнесенная на вычеты по КПН;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54" w:name="z66"/>
      <w:bookmarkEnd w:id="53"/>
      <w:r w:rsidRPr="00C078BB">
        <w:rPr>
          <w:color w:val="000000"/>
          <w:sz w:val="28"/>
          <w:szCs w:val="28"/>
        </w:rPr>
        <w:t>8) в графе 8 указывается сумма РЗНУ на конец отчетного периода по данным уполномоченного органа;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55" w:name="z67"/>
      <w:bookmarkEnd w:id="54"/>
      <w:r w:rsidRPr="00C078BB">
        <w:rPr>
          <w:color w:val="000000"/>
          <w:sz w:val="28"/>
          <w:szCs w:val="28"/>
        </w:rPr>
        <w:t>9) в графе 9 указывается сумма РЗНУ на конец отчетного периода предыдущего года по данным уполномоченного органа;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56" w:name="z68"/>
      <w:bookmarkEnd w:id="55"/>
      <w:r w:rsidRPr="00C078BB">
        <w:rPr>
          <w:color w:val="000000"/>
          <w:sz w:val="28"/>
          <w:szCs w:val="28"/>
        </w:rPr>
        <w:t>10) в графе 10 указывается сумма разницы по РЗНУ за налоговый период по данным уполномоченного органа;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57" w:name="z69"/>
      <w:bookmarkEnd w:id="56"/>
      <w:r w:rsidRPr="00C078BB">
        <w:rPr>
          <w:color w:val="000000"/>
          <w:sz w:val="28"/>
          <w:szCs w:val="28"/>
        </w:rPr>
        <w:t>11) в графе 11 указывается заключение уполномоченного органа по суммам РЗНУ, с указанием причин в случае несоответствия с данными налогоплательщика.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58" w:name="z70"/>
      <w:bookmarkEnd w:id="57"/>
      <w:r w:rsidRPr="00C078BB">
        <w:rPr>
          <w:color w:val="000000"/>
          <w:sz w:val="28"/>
          <w:szCs w:val="28"/>
        </w:rPr>
        <w:t>11. Заключение о соответствии размера страховых резервов по произошедшим, но незаявленным убыткам (далее – РПНУ) требованиям, установленным законодательством Республики Казахстан о страховании и страховой деятельности, по форме согласно приложению 4 к Правилам, заполняется следующим образом: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59" w:name="z71"/>
      <w:bookmarkEnd w:id="58"/>
      <w:r w:rsidRPr="00C078BB">
        <w:rPr>
          <w:color w:val="000000"/>
          <w:sz w:val="28"/>
          <w:szCs w:val="28"/>
        </w:rPr>
        <w:t>1) в графе 1 указывается порядковый номер;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60" w:name="z72"/>
      <w:bookmarkEnd w:id="59"/>
      <w:r w:rsidRPr="00C078BB">
        <w:rPr>
          <w:color w:val="000000"/>
          <w:sz w:val="28"/>
          <w:szCs w:val="28"/>
        </w:rPr>
        <w:t>2) в графе 2 указывается БИН страховой (перестраховочной) организации;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61" w:name="z73"/>
      <w:bookmarkEnd w:id="60"/>
      <w:r w:rsidRPr="00C078BB">
        <w:rPr>
          <w:color w:val="000000"/>
          <w:sz w:val="28"/>
          <w:szCs w:val="28"/>
        </w:rPr>
        <w:t>3) в графе 3 указывается наименование страховой (перестраховочной) организации;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62" w:name="z74"/>
      <w:bookmarkEnd w:id="61"/>
      <w:r w:rsidRPr="00C078BB">
        <w:rPr>
          <w:color w:val="000000"/>
          <w:sz w:val="28"/>
          <w:szCs w:val="28"/>
        </w:rPr>
        <w:t>4) в графе 4 указывается проверяемый налоговый период в разрезе годов (налоговый период по КПН – календарный год с 1 января по 31 декабря);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63" w:name="z75"/>
      <w:bookmarkEnd w:id="62"/>
      <w:r w:rsidRPr="00C078BB">
        <w:rPr>
          <w:color w:val="000000"/>
          <w:sz w:val="28"/>
          <w:szCs w:val="28"/>
        </w:rPr>
        <w:lastRenderedPageBreak/>
        <w:t>5) в графе 5 указывается сумма РПНУ на конец отчетного периода по данным проверяемого налогоплательщика;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64" w:name="z76"/>
      <w:bookmarkEnd w:id="63"/>
      <w:r w:rsidRPr="00C078BB">
        <w:rPr>
          <w:color w:val="000000"/>
          <w:sz w:val="28"/>
          <w:szCs w:val="28"/>
        </w:rPr>
        <w:t>6) в графе 6 указывается сумма РПНУ на конец отчетного периода предыдущего года по данным проверяемого налогоплательщика;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65" w:name="z77"/>
      <w:bookmarkEnd w:id="64"/>
      <w:r w:rsidRPr="00C078BB">
        <w:rPr>
          <w:color w:val="000000"/>
          <w:sz w:val="28"/>
          <w:szCs w:val="28"/>
        </w:rPr>
        <w:t>7) в графе 7 указывается сумма разницы по РПНУ за налоговый период по данным налогоплательщика, отнесенная на вычеты по КПН;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66" w:name="z78"/>
      <w:bookmarkEnd w:id="65"/>
      <w:r w:rsidRPr="00C078BB">
        <w:rPr>
          <w:color w:val="000000"/>
          <w:sz w:val="28"/>
          <w:szCs w:val="28"/>
        </w:rPr>
        <w:t>8) в графе 8 указывается сумма РПНУ на конец отчетного периода по данным уполномоченного органа;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67" w:name="z79"/>
      <w:bookmarkEnd w:id="66"/>
      <w:r w:rsidRPr="00C078BB">
        <w:rPr>
          <w:color w:val="000000"/>
          <w:sz w:val="28"/>
          <w:szCs w:val="28"/>
        </w:rPr>
        <w:t>9) в графе 9 указывается сумма РПНУ на конец отчетного периода предыдущего года по данным уполномоченного органа;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68" w:name="z80"/>
      <w:bookmarkEnd w:id="67"/>
      <w:r w:rsidRPr="00C078BB">
        <w:rPr>
          <w:color w:val="000000"/>
          <w:sz w:val="28"/>
          <w:szCs w:val="28"/>
        </w:rPr>
        <w:t xml:space="preserve">10) в графе 10 указывается сумма разницы по РПНУ за налоговый период по данным уполномоченного органа; 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  <w:bookmarkStart w:id="69" w:name="z81"/>
      <w:bookmarkEnd w:id="68"/>
      <w:r w:rsidRPr="00C078BB">
        <w:rPr>
          <w:color w:val="000000"/>
          <w:sz w:val="28"/>
          <w:szCs w:val="28"/>
        </w:rPr>
        <w:t>11) в графе 11 указывается заключение уполномоченного органа по суммам РПНУ, с указанием причин в случае несоответствия с данными налогоплательщика.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firstLine="709"/>
        <w:jc w:val="both"/>
        <w:rPr>
          <w:color w:val="000000"/>
          <w:sz w:val="28"/>
          <w:szCs w:val="28"/>
        </w:rPr>
      </w:pPr>
    </w:p>
    <w:p w:rsidR="00744624" w:rsidRDefault="00744624" w:rsidP="00744624">
      <w:pPr>
        <w:overflowPunct/>
        <w:autoSpaceDE/>
        <w:autoSpaceDN/>
        <w:adjustRightInd/>
        <w:spacing w:after="200" w:line="276" w:lineRule="auto"/>
        <w:rPr>
          <w:color w:val="000000"/>
          <w:szCs w:val="22"/>
          <w:lang w:eastAsia="en-US"/>
        </w:rPr>
      </w:pPr>
    </w:p>
    <w:p w:rsidR="00744624" w:rsidRDefault="00744624" w:rsidP="00744624">
      <w:pPr>
        <w:overflowPunct/>
        <w:autoSpaceDE/>
        <w:autoSpaceDN/>
        <w:adjustRightInd/>
        <w:spacing w:after="200" w:line="276" w:lineRule="auto"/>
        <w:rPr>
          <w:color w:val="000000"/>
          <w:szCs w:val="22"/>
          <w:lang w:eastAsia="en-US"/>
        </w:rPr>
      </w:pPr>
    </w:p>
    <w:p w:rsidR="00744624" w:rsidRDefault="00744624" w:rsidP="00744624">
      <w:pPr>
        <w:overflowPunct/>
        <w:autoSpaceDE/>
        <w:autoSpaceDN/>
        <w:adjustRightInd/>
        <w:spacing w:after="200" w:line="276" w:lineRule="auto"/>
        <w:rPr>
          <w:color w:val="000000"/>
          <w:szCs w:val="22"/>
          <w:lang w:eastAsia="en-US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after="200" w:line="276" w:lineRule="auto"/>
        <w:rPr>
          <w:color w:val="000000"/>
          <w:szCs w:val="22"/>
          <w:lang w:eastAsia="en-US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left="5103"/>
        <w:jc w:val="center"/>
        <w:rPr>
          <w:color w:val="000000"/>
          <w:lang w:eastAsia="en-US"/>
        </w:rPr>
      </w:pPr>
      <w:r w:rsidRPr="00C078BB">
        <w:rPr>
          <w:color w:val="000000"/>
          <w:lang w:eastAsia="en-US"/>
        </w:rPr>
        <w:lastRenderedPageBreak/>
        <w:t xml:space="preserve">Приложение 1 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left="5103"/>
        <w:jc w:val="center"/>
        <w:rPr>
          <w:color w:val="000000"/>
          <w:lang w:eastAsia="en-US"/>
        </w:rPr>
      </w:pPr>
      <w:r w:rsidRPr="00C078BB">
        <w:rPr>
          <w:color w:val="000000"/>
          <w:lang w:eastAsia="en-US"/>
        </w:rPr>
        <w:t xml:space="preserve">к Правилам представления заключения о соответствии размера страховых резервов по незаработанным премиям, </w:t>
      </w:r>
      <w:proofErr w:type="spellStart"/>
      <w:r w:rsidRPr="00C078BB">
        <w:rPr>
          <w:color w:val="000000"/>
          <w:lang w:eastAsia="en-US"/>
        </w:rPr>
        <w:t>непроизошедшим</w:t>
      </w:r>
      <w:proofErr w:type="spellEnd"/>
      <w:r w:rsidRPr="00C078BB">
        <w:rPr>
          <w:color w:val="000000"/>
          <w:lang w:eastAsia="en-US"/>
        </w:rPr>
        <w:t xml:space="preserve"> убыткам, заявленным, но неурегулированным убыткам, произошедшим, но незаявленным убыткам требованиям, установленным законодательством Республики Казахстан о страховании и страховой деятельности</w:t>
      </w:r>
      <w:r w:rsidRPr="00C078BB">
        <w:rPr>
          <w:lang w:eastAsia="en-US"/>
        </w:rPr>
        <w:br/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left="5103"/>
        <w:jc w:val="center"/>
        <w:rPr>
          <w:color w:val="000000"/>
          <w:lang w:eastAsia="en-US"/>
        </w:rPr>
      </w:pPr>
      <w:r w:rsidRPr="00C078BB">
        <w:rPr>
          <w:color w:val="000000"/>
          <w:lang w:eastAsia="en-US"/>
        </w:rPr>
        <w:t>форма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color w:val="FF0000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color w:val="FF0000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center"/>
        <w:rPr>
          <w:color w:val="000000"/>
          <w:lang w:eastAsia="en-US"/>
        </w:rPr>
      </w:pPr>
      <w:bookmarkStart w:id="70" w:name="z83"/>
      <w:bookmarkEnd w:id="69"/>
      <w:r w:rsidRPr="00C078BB">
        <w:rPr>
          <w:color w:val="000000"/>
          <w:lang w:eastAsia="en-US"/>
        </w:rPr>
        <w:t>Заключение о соответствии размера страховых резервов по незаработанным премиям требованиям, установленным законодательством Республики Казахстан о страховании и страховой деятельности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center"/>
        <w:rPr>
          <w:lang w:eastAsia="en-US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"/>
        <w:gridCol w:w="475"/>
        <w:gridCol w:w="1360"/>
        <w:gridCol w:w="692"/>
        <w:gridCol w:w="2022"/>
        <w:gridCol w:w="2451"/>
        <w:gridCol w:w="2252"/>
      </w:tblGrid>
      <w:tr w:rsidR="00744624" w:rsidRPr="00C078BB" w:rsidTr="00AA1169">
        <w:trPr>
          <w:trHeight w:val="30"/>
        </w:trPr>
        <w:tc>
          <w:tcPr>
            <w:tcW w:w="44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both"/>
              <w:rPr>
                <w:lang w:eastAsia="en-US"/>
              </w:rPr>
            </w:pPr>
            <w:bookmarkStart w:id="71" w:name="z84"/>
            <w:bookmarkEnd w:id="70"/>
            <w:r w:rsidRPr="00C078BB">
              <w:rPr>
                <w:color w:val="000000"/>
                <w:lang w:eastAsia="en-US"/>
              </w:rPr>
              <w:t>№</w:t>
            </w:r>
          </w:p>
        </w:tc>
        <w:bookmarkEnd w:id="71"/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Реквизиты</w:t>
            </w:r>
            <w:r w:rsidRPr="00C078BB">
              <w:rPr>
                <w:lang w:eastAsia="en-US"/>
              </w:rPr>
              <w:br/>
            </w:r>
            <w:r w:rsidRPr="00C078BB">
              <w:rPr>
                <w:color w:val="000000"/>
                <w:lang w:eastAsia="en-US"/>
              </w:rPr>
              <w:t>страховой организации</w:t>
            </w:r>
          </w:p>
        </w:tc>
        <w:tc>
          <w:tcPr>
            <w:tcW w:w="448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Период</w:t>
            </w:r>
          </w:p>
        </w:tc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РНП</w:t>
            </w:r>
          </w:p>
        </w:tc>
      </w:tr>
      <w:tr w:rsidR="00744624" w:rsidRPr="00C078BB" w:rsidTr="00AA1169">
        <w:trPr>
          <w:trHeight w:val="30"/>
        </w:trPr>
        <w:tc>
          <w:tcPr>
            <w:tcW w:w="0" w:type="auto"/>
            <w:vMerge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rPr>
                <w:lang w:eastAsia="en-US"/>
              </w:rPr>
            </w:pPr>
          </w:p>
        </w:tc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both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БИН</w:t>
            </w:r>
          </w:p>
        </w:tc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both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Наименование</w:t>
            </w:r>
          </w:p>
        </w:tc>
        <w:tc>
          <w:tcPr>
            <w:tcW w:w="0" w:type="auto"/>
            <w:vMerge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rPr>
                <w:lang w:eastAsia="en-US"/>
              </w:rPr>
            </w:pPr>
          </w:p>
        </w:tc>
        <w:tc>
          <w:tcPr>
            <w:tcW w:w="27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both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на конец отчетного налогового периода по данным налогоплательщика</w:t>
            </w:r>
            <w:r w:rsidRPr="00C078BB">
              <w:rPr>
                <w:lang w:eastAsia="en-US"/>
              </w:rPr>
              <w:br/>
            </w:r>
            <w:r w:rsidRPr="00C078BB">
              <w:rPr>
                <w:color w:val="000000"/>
                <w:lang w:eastAsia="en-US"/>
              </w:rPr>
              <w:t>(на 31 декабря ___ года)</w:t>
            </w:r>
          </w:p>
        </w:tc>
        <w:tc>
          <w:tcPr>
            <w:tcW w:w="42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both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на конец отчетного налогового периода предыдущего года по данным налогоплательщика (на 31 декабря ___ года)</w:t>
            </w:r>
          </w:p>
        </w:tc>
        <w:tc>
          <w:tcPr>
            <w:tcW w:w="35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both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сумма разницы по РНП за налоговый период по данным налогоплательщика (графа 5 – графа 6)</w:t>
            </w:r>
          </w:p>
        </w:tc>
      </w:tr>
      <w:tr w:rsidR="00744624" w:rsidRPr="00C078BB" w:rsidTr="00AA1169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bookmarkStart w:id="72" w:name="z86"/>
            <w:r w:rsidRPr="00C078BB">
              <w:rPr>
                <w:color w:val="000000"/>
                <w:lang w:eastAsia="en-US"/>
              </w:rPr>
              <w:t>1</w:t>
            </w:r>
          </w:p>
        </w:tc>
        <w:bookmarkEnd w:id="72"/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2</w:t>
            </w:r>
          </w:p>
        </w:tc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3</w:t>
            </w:r>
          </w:p>
        </w:tc>
        <w:tc>
          <w:tcPr>
            <w:tcW w:w="4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4</w:t>
            </w:r>
          </w:p>
        </w:tc>
        <w:tc>
          <w:tcPr>
            <w:tcW w:w="27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5</w:t>
            </w:r>
          </w:p>
        </w:tc>
        <w:tc>
          <w:tcPr>
            <w:tcW w:w="42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6</w:t>
            </w:r>
          </w:p>
        </w:tc>
        <w:tc>
          <w:tcPr>
            <w:tcW w:w="35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7</w:t>
            </w:r>
          </w:p>
        </w:tc>
      </w:tr>
    </w:tbl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lang w:eastAsia="en-US"/>
        </w:rPr>
      </w:pPr>
      <w:bookmarkStart w:id="73" w:name="z87"/>
      <w:r w:rsidRPr="00C078BB">
        <w:rPr>
          <w:color w:val="000000"/>
          <w:lang w:eastAsia="en-US"/>
        </w:rPr>
        <w:t>  продолжение таблицы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7"/>
        <w:gridCol w:w="2589"/>
        <w:gridCol w:w="1984"/>
        <w:gridCol w:w="2282"/>
      </w:tblGrid>
      <w:tr w:rsidR="00744624" w:rsidRPr="00C078BB" w:rsidTr="00AA1169">
        <w:trPr>
          <w:trHeight w:val="30"/>
        </w:trPr>
        <w:tc>
          <w:tcPr>
            <w:tcW w:w="0" w:type="auto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center"/>
              <w:rPr>
                <w:lang w:eastAsia="en-US"/>
              </w:rPr>
            </w:pPr>
            <w:bookmarkStart w:id="74" w:name="z88"/>
            <w:bookmarkEnd w:id="73"/>
            <w:r w:rsidRPr="00C078BB">
              <w:rPr>
                <w:color w:val="000000"/>
                <w:lang w:eastAsia="en-US"/>
              </w:rPr>
              <w:t>РНП</w:t>
            </w:r>
          </w:p>
        </w:tc>
        <w:bookmarkEnd w:id="74"/>
      </w:tr>
      <w:tr w:rsidR="00744624" w:rsidRPr="00C078BB" w:rsidTr="00AA1169">
        <w:trPr>
          <w:trHeight w:val="30"/>
        </w:trPr>
        <w:tc>
          <w:tcPr>
            <w:tcW w:w="26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both"/>
              <w:rPr>
                <w:lang w:eastAsia="en-US"/>
              </w:rPr>
            </w:pPr>
            <w:bookmarkStart w:id="75" w:name="z89"/>
            <w:r w:rsidRPr="00C078BB">
              <w:rPr>
                <w:color w:val="000000"/>
                <w:lang w:eastAsia="en-US"/>
              </w:rPr>
              <w:t>на конец отчетного налогового периода</w:t>
            </w:r>
            <w:r w:rsidRPr="00C078BB">
              <w:rPr>
                <w:lang w:eastAsia="en-US"/>
              </w:rPr>
              <w:br/>
            </w:r>
            <w:r w:rsidRPr="00C078BB">
              <w:rPr>
                <w:color w:val="000000"/>
                <w:lang w:eastAsia="en-US"/>
              </w:rPr>
              <w:t>по данным</w:t>
            </w:r>
            <w:r w:rsidRPr="00C078BB">
              <w:rPr>
                <w:lang w:eastAsia="en-US"/>
              </w:rPr>
              <w:br/>
            </w:r>
            <w:r w:rsidRPr="00C078BB">
              <w:rPr>
                <w:color w:val="000000"/>
                <w:lang w:eastAsia="en-US"/>
              </w:rPr>
              <w:t>уполномоченного органа</w:t>
            </w:r>
            <w:r w:rsidRPr="00C078BB">
              <w:rPr>
                <w:color w:val="000000"/>
              </w:rPr>
              <w:t xml:space="preserve"> по регулированию, контролю и надзору финансового рынка и финансовых организаций</w:t>
            </w:r>
            <w:r w:rsidRPr="00C078BB">
              <w:rPr>
                <w:color w:val="000000"/>
                <w:lang w:eastAsia="en-US"/>
              </w:rPr>
              <w:t xml:space="preserve"> </w:t>
            </w:r>
            <w:r w:rsidRPr="00C078BB">
              <w:rPr>
                <w:lang w:eastAsia="en-US"/>
              </w:rPr>
              <w:br/>
            </w:r>
            <w:r w:rsidRPr="00C078BB">
              <w:rPr>
                <w:color w:val="000000"/>
                <w:lang w:eastAsia="en-US"/>
              </w:rPr>
              <w:t>(на 31 декабря ___ года)</w:t>
            </w:r>
          </w:p>
        </w:tc>
        <w:tc>
          <w:tcPr>
            <w:tcW w:w="2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both"/>
              <w:rPr>
                <w:lang w:eastAsia="en-US"/>
              </w:rPr>
            </w:pPr>
            <w:bookmarkStart w:id="76" w:name="z92"/>
            <w:bookmarkEnd w:id="75"/>
            <w:r w:rsidRPr="00C078BB">
              <w:rPr>
                <w:color w:val="000000"/>
                <w:lang w:eastAsia="en-US"/>
              </w:rPr>
              <w:t>на конец отчетного налогового периода предыдущего года</w:t>
            </w:r>
            <w:r w:rsidRPr="00C078BB">
              <w:rPr>
                <w:lang w:eastAsia="en-US"/>
              </w:rPr>
              <w:br/>
            </w:r>
            <w:r w:rsidRPr="00C078BB">
              <w:rPr>
                <w:color w:val="000000"/>
                <w:lang w:eastAsia="en-US"/>
              </w:rPr>
              <w:t>по данным</w:t>
            </w:r>
            <w:r w:rsidRPr="00C078BB">
              <w:rPr>
                <w:lang w:eastAsia="en-US"/>
              </w:rPr>
              <w:br/>
            </w:r>
            <w:r w:rsidRPr="00C078BB">
              <w:rPr>
                <w:color w:val="000000"/>
                <w:lang w:eastAsia="en-US"/>
              </w:rPr>
              <w:t xml:space="preserve">уполномоченного органа </w:t>
            </w:r>
            <w:r w:rsidRPr="00C078BB">
              <w:rPr>
                <w:color w:val="000000"/>
              </w:rPr>
              <w:t>по регулированию, контролю и надзору финансового рынка и финансовых организаций</w:t>
            </w:r>
            <w:r w:rsidRPr="00C078BB">
              <w:rPr>
                <w:color w:val="000000"/>
                <w:lang w:eastAsia="en-US"/>
              </w:rPr>
              <w:t xml:space="preserve"> </w:t>
            </w:r>
            <w:r w:rsidRPr="00C078BB">
              <w:rPr>
                <w:lang w:eastAsia="en-US"/>
              </w:rPr>
              <w:br/>
            </w:r>
            <w:r w:rsidRPr="00C078BB">
              <w:rPr>
                <w:color w:val="000000"/>
                <w:lang w:eastAsia="en-US"/>
              </w:rPr>
              <w:t>(на 31 декабря ___ года)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both"/>
              <w:rPr>
                <w:lang w:eastAsia="en-US"/>
              </w:rPr>
            </w:pPr>
            <w:bookmarkStart w:id="77" w:name="z95"/>
            <w:bookmarkEnd w:id="76"/>
            <w:r w:rsidRPr="00C078BB">
              <w:rPr>
                <w:color w:val="000000"/>
                <w:lang w:eastAsia="en-US"/>
              </w:rPr>
              <w:t>сумма разницы по РНП</w:t>
            </w:r>
            <w:r w:rsidRPr="00C078BB">
              <w:rPr>
                <w:lang w:eastAsia="en-US"/>
              </w:rPr>
              <w:br/>
            </w:r>
            <w:r w:rsidRPr="00C078BB">
              <w:rPr>
                <w:color w:val="000000"/>
                <w:lang w:eastAsia="en-US"/>
              </w:rPr>
              <w:t>за налоговый период по данным</w:t>
            </w:r>
            <w:r w:rsidRPr="00C078BB">
              <w:rPr>
                <w:lang w:eastAsia="en-US"/>
              </w:rPr>
              <w:br/>
            </w:r>
            <w:r w:rsidRPr="00C078BB">
              <w:rPr>
                <w:color w:val="000000"/>
                <w:lang w:eastAsia="en-US"/>
              </w:rPr>
              <w:t xml:space="preserve">уполномоченного органа </w:t>
            </w:r>
            <w:r w:rsidRPr="00C078BB">
              <w:rPr>
                <w:color w:val="000000"/>
              </w:rPr>
              <w:t>по регулированию, контролю и надзору финансового рынка и финансовых организаций</w:t>
            </w:r>
            <w:r w:rsidRPr="00C078BB">
              <w:rPr>
                <w:lang w:eastAsia="en-US"/>
              </w:rPr>
              <w:br/>
            </w:r>
            <w:r w:rsidRPr="00C078BB">
              <w:rPr>
                <w:color w:val="000000"/>
                <w:lang w:eastAsia="en-US"/>
              </w:rPr>
              <w:t>(графа 8 – графа 9)</w:t>
            </w:r>
          </w:p>
        </w:tc>
        <w:tc>
          <w:tcPr>
            <w:tcW w:w="22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both"/>
              <w:rPr>
                <w:lang w:eastAsia="en-US"/>
              </w:rPr>
            </w:pPr>
            <w:bookmarkStart w:id="78" w:name="z98"/>
            <w:bookmarkEnd w:id="77"/>
            <w:r w:rsidRPr="00C078BB">
              <w:rPr>
                <w:color w:val="000000"/>
                <w:lang w:eastAsia="en-US"/>
              </w:rPr>
              <w:t xml:space="preserve">заключение уполномоченного органа </w:t>
            </w:r>
            <w:r w:rsidRPr="00C078BB">
              <w:rPr>
                <w:color w:val="000000"/>
              </w:rPr>
              <w:t xml:space="preserve">по регулированию, контролю и надзору финансового рынка и финансовых организаций </w:t>
            </w:r>
            <w:r w:rsidRPr="00C078BB">
              <w:rPr>
                <w:color w:val="000000"/>
                <w:lang w:eastAsia="en-US"/>
              </w:rPr>
              <w:t xml:space="preserve">о соответствии данных налогоплательщика и уполномоченного органа </w:t>
            </w:r>
            <w:r w:rsidRPr="00C078BB">
              <w:rPr>
                <w:lang w:eastAsia="en-US"/>
              </w:rPr>
              <w:br/>
            </w:r>
            <w:r w:rsidRPr="00C078BB">
              <w:rPr>
                <w:color w:val="000000"/>
                <w:lang w:eastAsia="en-US"/>
              </w:rPr>
              <w:t>по регулированию, контролю и надзору финансового рынка и финансовых организаций (в случае несоответствия, указание причины несоответствия)</w:t>
            </w:r>
          </w:p>
        </w:tc>
        <w:bookmarkEnd w:id="78"/>
      </w:tr>
      <w:tr w:rsidR="00744624" w:rsidRPr="00C078BB" w:rsidTr="00AA1169">
        <w:trPr>
          <w:trHeight w:val="30"/>
        </w:trPr>
        <w:tc>
          <w:tcPr>
            <w:tcW w:w="26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bookmarkStart w:id="79" w:name="z99"/>
            <w:r w:rsidRPr="00C078BB">
              <w:rPr>
                <w:color w:val="000000"/>
                <w:lang w:eastAsia="en-US"/>
              </w:rPr>
              <w:t>8</w:t>
            </w:r>
          </w:p>
        </w:tc>
        <w:bookmarkEnd w:id="79"/>
        <w:tc>
          <w:tcPr>
            <w:tcW w:w="2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9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10</w:t>
            </w:r>
          </w:p>
        </w:tc>
        <w:tc>
          <w:tcPr>
            <w:tcW w:w="22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11</w:t>
            </w:r>
          </w:p>
        </w:tc>
      </w:tr>
    </w:tbl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color w:val="000000"/>
          <w:lang w:eastAsia="en-US"/>
        </w:rPr>
      </w:pPr>
      <w:bookmarkStart w:id="80" w:name="z100"/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color w:val="000000"/>
          <w:lang w:eastAsia="en-US"/>
        </w:rPr>
      </w:pPr>
      <w:r w:rsidRPr="00C078BB">
        <w:rPr>
          <w:color w:val="000000"/>
          <w:lang w:eastAsia="en-US"/>
        </w:rPr>
        <w:t>______________________________________________________________________________________________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color w:val="000000"/>
          <w:lang w:eastAsia="en-US"/>
        </w:rPr>
      </w:pPr>
      <w:bookmarkStart w:id="81" w:name="z101"/>
      <w:bookmarkEnd w:id="80"/>
      <w:r w:rsidRPr="00C078BB">
        <w:rPr>
          <w:color w:val="000000"/>
          <w:lang w:eastAsia="en-US"/>
        </w:rPr>
        <w:t>(фамилия, имя, отчество (при его наличии), подпись лица, ответственного за составление заключения)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color w:val="000000"/>
          <w:lang w:eastAsia="en-US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color w:val="000000"/>
          <w:lang w:eastAsia="en-US"/>
        </w:rPr>
      </w:pPr>
      <w:r w:rsidRPr="00C078BB">
        <w:rPr>
          <w:color w:val="000000"/>
          <w:lang w:eastAsia="en-US"/>
        </w:rPr>
        <w:t>Примечание: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color w:val="000000"/>
          <w:lang w:eastAsia="en-US"/>
        </w:rPr>
      </w:pPr>
      <w:r w:rsidRPr="00C078BB">
        <w:rPr>
          <w:color w:val="000000"/>
          <w:lang w:eastAsia="en-US"/>
        </w:rPr>
        <w:t>БИН – бизнес - идентификационный номер;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color w:val="000000"/>
          <w:lang w:eastAsia="en-US"/>
        </w:rPr>
      </w:pPr>
      <w:r w:rsidRPr="00C078BB">
        <w:rPr>
          <w:color w:val="000000"/>
          <w:lang w:eastAsia="en-US"/>
        </w:rPr>
        <w:t>РНП – резервы по незаработанным премиям.</w:t>
      </w:r>
    </w:p>
    <w:p w:rsidR="00744624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color w:val="000000"/>
          <w:lang w:eastAsia="en-US"/>
        </w:rPr>
      </w:pPr>
    </w:p>
    <w:p w:rsidR="00744624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color w:val="000000"/>
          <w:lang w:eastAsia="en-US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color w:val="000000"/>
          <w:lang w:eastAsia="en-US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color w:val="000000"/>
          <w:lang w:eastAsia="en-US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color w:val="000000"/>
          <w:sz w:val="24"/>
          <w:szCs w:val="24"/>
          <w:lang w:eastAsia="en-US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left="5103"/>
        <w:jc w:val="center"/>
        <w:rPr>
          <w:color w:val="000000"/>
          <w:lang w:eastAsia="en-US"/>
        </w:rPr>
      </w:pPr>
      <w:r w:rsidRPr="00C078BB">
        <w:rPr>
          <w:color w:val="000000"/>
          <w:lang w:eastAsia="en-US"/>
        </w:rPr>
        <w:lastRenderedPageBreak/>
        <w:t xml:space="preserve">Приложение 2 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left="5103"/>
        <w:jc w:val="center"/>
        <w:rPr>
          <w:color w:val="000000"/>
          <w:lang w:eastAsia="en-US"/>
        </w:rPr>
      </w:pPr>
      <w:r w:rsidRPr="00C078BB">
        <w:rPr>
          <w:color w:val="000000"/>
          <w:lang w:eastAsia="en-US"/>
        </w:rPr>
        <w:t xml:space="preserve">к Правилам представления заключения о соответствии размера страховых резервов по незаработанным премиям, </w:t>
      </w:r>
      <w:proofErr w:type="spellStart"/>
      <w:r w:rsidRPr="00C078BB">
        <w:rPr>
          <w:color w:val="000000"/>
          <w:lang w:eastAsia="en-US"/>
        </w:rPr>
        <w:t>непроизошедшим</w:t>
      </w:r>
      <w:proofErr w:type="spellEnd"/>
      <w:r w:rsidRPr="00C078BB">
        <w:rPr>
          <w:color w:val="000000"/>
          <w:lang w:eastAsia="en-US"/>
        </w:rPr>
        <w:t xml:space="preserve"> убыткам, заявленным, но неурегулированным убыткам, произошедшим, но незаявленным убыткам требованиям, установленным законодательством Республики Казахстан о страховании и страховой деятельности</w:t>
      </w:r>
      <w:r w:rsidRPr="00C078BB">
        <w:rPr>
          <w:lang w:eastAsia="en-US"/>
        </w:rPr>
        <w:br/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left="5103"/>
        <w:jc w:val="center"/>
        <w:rPr>
          <w:color w:val="000000"/>
          <w:lang w:eastAsia="en-US"/>
        </w:rPr>
      </w:pPr>
      <w:r w:rsidRPr="00C078BB">
        <w:rPr>
          <w:color w:val="000000"/>
          <w:lang w:eastAsia="en-US"/>
        </w:rPr>
        <w:t>форма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color w:val="FF0000"/>
          <w:lang w:eastAsia="en-US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color w:val="FF0000"/>
          <w:lang w:eastAsia="en-US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center"/>
        <w:rPr>
          <w:color w:val="000000"/>
          <w:lang w:eastAsia="en-US"/>
        </w:rPr>
      </w:pPr>
      <w:bookmarkStart w:id="82" w:name="z103"/>
      <w:bookmarkEnd w:id="81"/>
      <w:r w:rsidRPr="00C078BB">
        <w:rPr>
          <w:color w:val="000000"/>
          <w:lang w:eastAsia="en-US"/>
        </w:rPr>
        <w:t xml:space="preserve">Заключение о соответствии размера страховых резервов по </w:t>
      </w:r>
      <w:proofErr w:type="spellStart"/>
      <w:r w:rsidRPr="00C078BB">
        <w:rPr>
          <w:color w:val="000000"/>
          <w:lang w:eastAsia="en-US"/>
        </w:rPr>
        <w:t>непроизошедшим</w:t>
      </w:r>
      <w:proofErr w:type="spellEnd"/>
      <w:r w:rsidRPr="00C078BB">
        <w:rPr>
          <w:color w:val="000000"/>
          <w:lang w:eastAsia="en-US"/>
        </w:rPr>
        <w:t xml:space="preserve"> убыткам требованиям, установленным законодательством Республики Казахстан о страховании и страховой деятельности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center"/>
        <w:rPr>
          <w:lang w:eastAsia="en-US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"/>
        <w:gridCol w:w="488"/>
        <w:gridCol w:w="1350"/>
        <w:gridCol w:w="692"/>
        <w:gridCol w:w="2130"/>
        <w:gridCol w:w="2179"/>
        <w:gridCol w:w="2396"/>
      </w:tblGrid>
      <w:tr w:rsidR="00744624" w:rsidRPr="00C078BB" w:rsidTr="00AA1169">
        <w:trPr>
          <w:trHeight w:val="30"/>
        </w:trPr>
        <w:tc>
          <w:tcPr>
            <w:tcW w:w="50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both"/>
              <w:rPr>
                <w:lang w:eastAsia="en-US"/>
              </w:rPr>
            </w:pPr>
            <w:bookmarkStart w:id="83" w:name="z104"/>
            <w:bookmarkEnd w:id="82"/>
            <w:r w:rsidRPr="00C078BB">
              <w:rPr>
                <w:color w:val="000000"/>
                <w:lang w:eastAsia="en-US"/>
              </w:rPr>
              <w:t>№</w:t>
            </w:r>
          </w:p>
        </w:tc>
        <w:bookmarkEnd w:id="83"/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Реквизиты</w:t>
            </w:r>
            <w:r w:rsidRPr="00C078BB">
              <w:rPr>
                <w:lang w:eastAsia="en-US"/>
              </w:rPr>
              <w:br/>
            </w:r>
            <w:r w:rsidRPr="00C078BB">
              <w:rPr>
                <w:color w:val="000000"/>
                <w:lang w:eastAsia="en-US"/>
              </w:rPr>
              <w:t>страховой организации</w:t>
            </w:r>
          </w:p>
        </w:tc>
        <w:tc>
          <w:tcPr>
            <w:tcW w:w="50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both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Период</w:t>
            </w:r>
          </w:p>
        </w:tc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РНУ</w:t>
            </w:r>
          </w:p>
        </w:tc>
      </w:tr>
      <w:tr w:rsidR="00744624" w:rsidRPr="00C078BB" w:rsidTr="00AA1169">
        <w:trPr>
          <w:trHeight w:val="30"/>
        </w:trPr>
        <w:tc>
          <w:tcPr>
            <w:tcW w:w="0" w:type="auto"/>
            <w:vMerge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rPr>
                <w:lang w:eastAsia="en-US"/>
              </w:rPr>
            </w:pPr>
          </w:p>
        </w:tc>
        <w:tc>
          <w:tcPr>
            <w:tcW w:w="5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both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БИН</w:t>
            </w:r>
          </w:p>
        </w:tc>
        <w:tc>
          <w:tcPr>
            <w:tcW w:w="5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both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Наименование</w:t>
            </w:r>
          </w:p>
        </w:tc>
        <w:tc>
          <w:tcPr>
            <w:tcW w:w="0" w:type="auto"/>
            <w:vMerge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rPr>
                <w:lang w:eastAsia="en-US"/>
              </w:rPr>
            </w:pPr>
          </w:p>
        </w:tc>
        <w:tc>
          <w:tcPr>
            <w:tcW w:w="3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both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на конец отчетного налогового периода по данным налогоплательщика</w:t>
            </w:r>
            <w:r w:rsidRPr="00C078BB">
              <w:rPr>
                <w:lang w:eastAsia="en-US"/>
              </w:rPr>
              <w:br/>
            </w:r>
            <w:r w:rsidRPr="00C078BB">
              <w:rPr>
                <w:color w:val="000000"/>
                <w:lang w:eastAsia="en-US"/>
              </w:rPr>
              <w:t>(на 31 декабря ___ года)</w:t>
            </w:r>
          </w:p>
        </w:tc>
        <w:tc>
          <w:tcPr>
            <w:tcW w:w="32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both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на конец отчетного налогового периода предыдущего года по данным налогоплательщика</w:t>
            </w:r>
            <w:r w:rsidRPr="00C078BB">
              <w:rPr>
                <w:lang w:eastAsia="en-US"/>
              </w:rPr>
              <w:br/>
            </w:r>
            <w:r w:rsidRPr="00C078BB">
              <w:rPr>
                <w:color w:val="000000"/>
                <w:lang w:eastAsia="en-US"/>
              </w:rPr>
              <w:t>(на 31 декабря ____года)</w:t>
            </w:r>
          </w:p>
        </w:tc>
        <w:tc>
          <w:tcPr>
            <w:tcW w:w="3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both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сумма разницы по РНУ за налоговый период по данным налогоплательщика              (графа 5 – графа 6)</w:t>
            </w:r>
          </w:p>
        </w:tc>
      </w:tr>
      <w:tr w:rsidR="00744624" w:rsidRPr="00C078BB" w:rsidTr="00AA1169">
        <w:trPr>
          <w:trHeight w:val="30"/>
        </w:trPr>
        <w:tc>
          <w:tcPr>
            <w:tcW w:w="5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bookmarkStart w:id="84" w:name="z106"/>
            <w:r w:rsidRPr="00C078BB">
              <w:rPr>
                <w:color w:val="000000"/>
                <w:lang w:eastAsia="en-US"/>
              </w:rPr>
              <w:t>1</w:t>
            </w:r>
          </w:p>
        </w:tc>
        <w:bookmarkEnd w:id="84"/>
        <w:tc>
          <w:tcPr>
            <w:tcW w:w="5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2</w:t>
            </w:r>
          </w:p>
        </w:tc>
        <w:tc>
          <w:tcPr>
            <w:tcW w:w="5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3</w:t>
            </w:r>
          </w:p>
        </w:tc>
        <w:tc>
          <w:tcPr>
            <w:tcW w:w="5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4</w:t>
            </w:r>
          </w:p>
        </w:tc>
        <w:tc>
          <w:tcPr>
            <w:tcW w:w="3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5</w:t>
            </w:r>
          </w:p>
        </w:tc>
        <w:tc>
          <w:tcPr>
            <w:tcW w:w="32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6</w:t>
            </w:r>
          </w:p>
        </w:tc>
        <w:tc>
          <w:tcPr>
            <w:tcW w:w="3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7</w:t>
            </w:r>
          </w:p>
        </w:tc>
      </w:tr>
    </w:tbl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lang w:eastAsia="en-US"/>
        </w:rPr>
      </w:pPr>
      <w:bookmarkStart w:id="85" w:name="z107"/>
      <w:r w:rsidRPr="00C078BB">
        <w:rPr>
          <w:color w:val="000000"/>
          <w:lang w:eastAsia="en-US"/>
        </w:rPr>
        <w:t xml:space="preserve"> продолжение таблицы 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1"/>
        <w:gridCol w:w="2268"/>
        <w:gridCol w:w="2126"/>
        <w:gridCol w:w="2707"/>
      </w:tblGrid>
      <w:tr w:rsidR="00744624" w:rsidRPr="00C078BB" w:rsidTr="00AA1169">
        <w:trPr>
          <w:trHeight w:val="30"/>
        </w:trPr>
        <w:tc>
          <w:tcPr>
            <w:tcW w:w="0" w:type="auto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center"/>
              <w:rPr>
                <w:lang w:eastAsia="en-US"/>
              </w:rPr>
            </w:pPr>
            <w:bookmarkStart w:id="86" w:name="z108"/>
            <w:bookmarkEnd w:id="85"/>
            <w:r w:rsidRPr="00C078BB">
              <w:rPr>
                <w:color w:val="000000"/>
                <w:lang w:eastAsia="en-US"/>
              </w:rPr>
              <w:t>РНУ</w:t>
            </w:r>
          </w:p>
        </w:tc>
        <w:bookmarkEnd w:id="86"/>
      </w:tr>
      <w:tr w:rsidR="00744624" w:rsidRPr="00C078BB" w:rsidTr="00AA1169">
        <w:trPr>
          <w:trHeight w:val="30"/>
        </w:trPr>
        <w:tc>
          <w:tcPr>
            <w:tcW w:w="24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both"/>
              <w:rPr>
                <w:lang w:eastAsia="en-US"/>
              </w:rPr>
            </w:pPr>
            <w:bookmarkStart w:id="87" w:name="z109"/>
            <w:r w:rsidRPr="00C078BB">
              <w:rPr>
                <w:color w:val="000000"/>
                <w:lang w:eastAsia="en-US"/>
              </w:rPr>
              <w:t>на конец отчетного</w:t>
            </w:r>
            <w:r w:rsidRPr="00C078BB">
              <w:rPr>
                <w:lang w:eastAsia="en-US"/>
              </w:rPr>
              <w:br/>
            </w:r>
            <w:r w:rsidRPr="00C078BB">
              <w:rPr>
                <w:color w:val="000000"/>
                <w:lang w:eastAsia="en-US"/>
              </w:rPr>
              <w:t>налогового периода</w:t>
            </w:r>
            <w:r w:rsidRPr="00C078BB">
              <w:rPr>
                <w:lang w:eastAsia="en-US"/>
              </w:rPr>
              <w:br/>
            </w:r>
            <w:r w:rsidRPr="00C078BB">
              <w:rPr>
                <w:color w:val="000000"/>
                <w:lang w:eastAsia="en-US"/>
              </w:rPr>
              <w:t>по данным</w:t>
            </w:r>
            <w:r w:rsidRPr="00C078BB">
              <w:rPr>
                <w:lang w:eastAsia="en-US"/>
              </w:rPr>
              <w:br/>
            </w:r>
            <w:r w:rsidRPr="00C078BB">
              <w:rPr>
                <w:color w:val="000000"/>
                <w:lang w:eastAsia="en-US"/>
              </w:rPr>
              <w:t xml:space="preserve">уполномоченного органа </w:t>
            </w:r>
            <w:r w:rsidRPr="00C078BB">
              <w:rPr>
                <w:color w:val="000000"/>
              </w:rPr>
              <w:t>по регулированию, контролю и надзору финансового рынка и финансовых организаций</w:t>
            </w:r>
            <w:r w:rsidRPr="00C078BB">
              <w:rPr>
                <w:color w:val="000000"/>
                <w:lang w:eastAsia="en-US"/>
              </w:rPr>
              <w:t xml:space="preserve"> (на 31 декабря ____года)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both"/>
              <w:rPr>
                <w:color w:val="000000"/>
                <w:lang w:eastAsia="en-US"/>
              </w:rPr>
            </w:pPr>
            <w:bookmarkStart w:id="88" w:name="z113"/>
            <w:bookmarkEnd w:id="87"/>
            <w:r w:rsidRPr="00C078BB">
              <w:rPr>
                <w:color w:val="000000"/>
                <w:lang w:eastAsia="en-US"/>
              </w:rPr>
              <w:t>на конец отчетного налогового периода предыдущего года по данным</w:t>
            </w:r>
            <w:r w:rsidRPr="00C078BB">
              <w:rPr>
                <w:lang w:eastAsia="en-US"/>
              </w:rPr>
              <w:br/>
            </w:r>
            <w:r w:rsidRPr="00C078BB">
              <w:rPr>
                <w:color w:val="000000"/>
                <w:lang w:eastAsia="en-US"/>
              </w:rPr>
              <w:t>уполномоченного органа</w:t>
            </w:r>
          </w:p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both"/>
              <w:rPr>
                <w:lang w:eastAsia="en-US"/>
              </w:rPr>
            </w:pPr>
            <w:r w:rsidRPr="00C078BB">
              <w:rPr>
                <w:color w:val="000000"/>
              </w:rPr>
              <w:t>по регулированию, контролю и надзору финансового рынка и финансовых организаций</w:t>
            </w:r>
            <w:r w:rsidRPr="00C078BB">
              <w:rPr>
                <w:color w:val="000000"/>
                <w:lang w:eastAsia="en-US"/>
              </w:rPr>
              <w:t xml:space="preserve"> </w:t>
            </w:r>
            <w:r w:rsidRPr="00C078BB">
              <w:rPr>
                <w:lang w:eastAsia="en-US"/>
              </w:rPr>
              <w:br/>
            </w:r>
            <w:r w:rsidRPr="00C078BB">
              <w:rPr>
                <w:color w:val="000000"/>
                <w:lang w:eastAsia="en-US"/>
              </w:rPr>
              <w:t>(на 31 декабря ____года)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both"/>
              <w:rPr>
                <w:lang w:eastAsia="en-US"/>
              </w:rPr>
            </w:pPr>
            <w:bookmarkStart w:id="89" w:name="z115"/>
            <w:bookmarkEnd w:id="88"/>
            <w:r w:rsidRPr="00C078BB">
              <w:rPr>
                <w:color w:val="000000"/>
                <w:lang w:eastAsia="en-US"/>
              </w:rPr>
              <w:t>сумма разницы по РНУ за налоговый период</w:t>
            </w:r>
            <w:r w:rsidRPr="00C078BB">
              <w:rPr>
                <w:lang w:eastAsia="en-US"/>
              </w:rPr>
              <w:br/>
            </w:r>
            <w:r w:rsidRPr="00C078BB">
              <w:rPr>
                <w:color w:val="000000"/>
                <w:lang w:eastAsia="en-US"/>
              </w:rPr>
              <w:t>по данным</w:t>
            </w:r>
            <w:r w:rsidRPr="00C078BB">
              <w:rPr>
                <w:lang w:eastAsia="en-US"/>
              </w:rPr>
              <w:br/>
            </w:r>
            <w:r w:rsidRPr="00C078BB">
              <w:rPr>
                <w:color w:val="000000"/>
                <w:lang w:eastAsia="en-US"/>
              </w:rPr>
              <w:t xml:space="preserve">уполномоченного органа </w:t>
            </w:r>
            <w:r w:rsidRPr="00C078BB">
              <w:rPr>
                <w:color w:val="000000"/>
              </w:rPr>
              <w:t>по регулированию, контролю и надзору финансового рынка и финансовых организаций</w:t>
            </w:r>
            <w:r w:rsidRPr="00C078BB">
              <w:rPr>
                <w:color w:val="000000"/>
                <w:lang w:eastAsia="en-US"/>
              </w:rPr>
              <w:t xml:space="preserve">                           (графа 8 – графа 9)</w:t>
            </w:r>
          </w:p>
        </w:tc>
        <w:tc>
          <w:tcPr>
            <w:tcW w:w="27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both"/>
              <w:rPr>
                <w:lang w:eastAsia="en-US"/>
              </w:rPr>
            </w:pPr>
            <w:bookmarkStart w:id="90" w:name="z118"/>
            <w:bookmarkEnd w:id="89"/>
            <w:r w:rsidRPr="00C078BB">
              <w:rPr>
                <w:color w:val="000000"/>
                <w:lang w:eastAsia="en-US"/>
              </w:rPr>
              <w:t>заключение уполномоченного органа по регулированию, контролю и надзору финансового рынка и финансовых организаций о соответствии данных налогоплательщика и</w:t>
            </w:r>
            <w:r w:rsidRPr="00C078BB">
              <w:rPr>
                <w:lang w:eastAsia="en-US"/>
              </w:rPr>
              <w:br/>
            </w:r>
            <w:r w:rsidRPr="00C078BB">
              <w:rPr>
                <w:color w:val="000000"/>
                <w:lang w:eastAsia="en-US"/>
              </w:rPr>
              <w:t xml:space="preserve">уполномоченного органа </w:t>
            </w:r>
            <w:r w:rsidRPr="00C078BB">
              <w:rPr>
                <w:color w:val="000000"/>
              </w:rPr>
              <w:t>по регулированию, контролю и надзору финансового рынка и финансовых организаций</w:t>
            </w:r>
            <w:r w:rsidRPr="00C078BB">
              <w:rPr>
                <w:color w:val="000000"/>
                <w:lang w:eastAsia="en-US"/>
              </w:rPr>
              <w:t xml:space="preserve"> (в случае несоответствия, указание причины несоответствия)</w:t>
            </w:r>
          </w:p>
        </w:tc>
        <w:bookmarkEnd w:id="90"/>
      </w:tr>
      <w:tr w:rsidR="00744624" w:rsidRPr="00C078BB" w:rsidTr="00AA1169">
        <w:trPr>
          <w:trHeight w:val="30"/>
        </w:trPr>
        <w:tc>
          <w:tcPr>
            <w:tcW w:w="24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bookmarkStart w:id="91" w:name="z120"/>
            <w:r w:rsidRPr="00C078BB">
              <w:rPr>
                <w:color w:val="000000"/>
                <w:lang w:eastAsia="en-US"/>
              </w:rPr>
              <w:t>8</w:t>
            </w:r>
          </w:p>
        </w:tc>
        <w:bookmarkEnd w:id="91"/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10</w:t>
            </w:r>
          </w:p>
        </w:tc>
        <w:tc>
          <w:tcPr>
            <w:tcW w:w="27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11</w:t>
            </w:r>
          </w:p>
        </w:tc>
      </w:tr>
    </w:tbl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color w:val="000000"/>
          <w:lang w:eastAsia="en-US"/>
        </w:rPr>
      </w:pPr>
      <w:bookmarkStart w:id="92" w:name="z121"/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color w:val="000000"/>
          <w:lang w:eastAsia="en-US"/>
        </w:rPr>
      </w:pPr>
      <w:r w:rsidRPr="00C078BB">
        <w:rPr>
          <w:color w:val="000000"/>
          <w:lang w:eastAsia="en-US"/>
        </w:rPr>
        <w:t>____________________________________________________________________</w:t>
      </w:r>
      <w:bookmarkStart w:id="93" w:name="z122"/>
      <w:bookmarkEnd w:id="92"/>
      <w:r w:rsidRPr="00C078BB">
        <w:rPr>
          <w:color w:val="000000"/>
          <w:lang w:eastAsia="en-US"/>
        </w:rPr>
        <w:t xml:space="preserve">___________________________ 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color w:val="000000"/>
          <w:lang w:eastAsia="en-US"/>
        </w:rPr>
      </w:pPr>
      <w:r w:rsidRPr="00C078BB">
        <w:rPr>
          <w:color w:val="000000"/>
          <w:lang w:eastAsia="en-US"/>
        </w:rPr>
        <w:t xml:space="preserve">(фамилия, имя, отчество (при его наличии), подпись лица, ответственного за составление заключения) 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color w:val="000000"/>
          <w:lang w:eastAsia="en-US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color w:val="000000"/>
          <w:lang w:eastAsia="en-US"/>
        </w:rPr>
      </w:pPr>
      <w:r w:rsidRPr="00C078BB">
        <w:rPr>
          <w:color w:val="000000"/>
          <w:lang w:eastAsia="en-US"/>
        </w:rPr>
        <w:t>Примечание: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color w:val="000000"/>
          <w:lang w:eastAsia="en-US"/>
        </w:rPr>
      </w:pPr>
      <w:r w:rsidRPr="00C078BB">
        <w:rPr>
          <w:color w:val="000000"/>
          <w:lang w:eastAsia="en-US"/>
        </w:rPr>
        <w:t>БИН – бизнес - идентификационный номер;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color w:val="000000"/>
          <w:lang w:eastAsia="en-US"/>
        </w:rPr>
      </w:pPr>
      <w:r w:rsidRPr="00C078BB">
        <w:rPr>
          <w:color w:val="000000"/>
          <w:lang w:eastAsia="en-US"/>
        </w:rPr>
        <w:t xml:space="preserve">РНУ – резервы по </w:t>
      </w:r>
      <w:proofErr w:type="spellStart"/>
      <w:r w:rsidRPr="00C078BB">
        <w:rPr>
          <w:color w:val="000000"/>
          <w:lang w:eastAsia="en-US"/>
        </w:rPr>
        <w:t>непроизошедшим</w:t>
      </w:r>
      <w:proofErr w:type="spellEnd"/>
      <w:r w:rsidRPr="00C078BB">
        <w:rPr>
          <w:color w:val="000000"/>
          <w:lang w:eastAsia="en-US"/>
        </w:rPr>
        <w:t xml:space="preserve"> убыткам.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color w:val="000000"/>
          <w:lang w:eastAsia="en-US"/>
        </w:rPr>
      </w:pPr>
    </w:p>
    <w:p w:rsidR="00744624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color w:val="000000"/>
          <w:lang w:eastAsia="en-US"/>
        </w:rPr>
      </w:pPr>
    </w:p>
    <w:p w:rsidR="00744624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color w:val="000000"/>
          <w:lang w:eastAsia="en-US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color w:val="000000"/>
          <w:lang w:eastAsia="en-US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color w:val="000000"/>
          <w:lang w:eastAsia="en-US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color w:val="000000"/>
          <w:lang w:eastAsia="en-US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color w:val="000000"/>
          <w:szCs w:val="22"/>
          <w:lang w:eastAsia="en-US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left="5103"/>
        <w:jc w:val="center"/>
        <w:rPr>
          <w:color w:val="000000"/>
          <w:lang w:eastAsia="en-US"/>
        </w:rPr>
      </w:pPr>
      <w:r w:rsidRPr="00C078BB">
        <w:rPr>
          <w:color w:val="000000"/>
          <w:lang w:eastAsia="en-US"/>
        </w:rPr>
        <w:lastRenderedPageBreak/>
        <w:t>Приложение 3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left="5103"/>
        <w:jc w:val="center"/>
        <w:rPr>
          <w:color w:val="000000"/>
          <w:lang w:eastAsia="en-US"/>
        </w:rPr>
      </w:pPr>
      <w:r w:rsidRPr="00C078BB">
        <w:rPr>
          <w:color w:val="000000"/>
          <w:lang w:eastAsia="en-US"/>
        </w:rPr>
        <w:t xml:space="preserve">к Правилам представления заключения о соответствии размера страховых резервов по незаработанным премиям, </w:t>
      </w:r>
      <w:proofErr w:type="spellStart"/>
      <w:r w:rsidRPr="00C078BB">
        <w:rPr>
          <w:color w:val="000000"/>
          <w:lang w:eastAsia="en-US"/>
        </w:rPr>
        <w:t>непроизошедшим</w:t>
      </w:r>
      <w:proofErr w:type="spellEnd"/>
      <w:r w:rsidRPr="00C078BB">
        <w:rPr>
          <w:color w:val="000000"/>
          <w:lang w:eastAsia="en-US"/>
        </w:rPr>
        <w:t xml:space="preserve"> убыткам, заявленным, но неурегулированным убыткам, произошедшим, но незаявленным убыткам требованиям, установленным законодательством Республики Казахстан о страховании и страховой деятельности</w:t>
      </w:r>
      <w:r w:rsidRPr="00C078BB">
        <w:rPr>
          <w:lang w:eastAsia="en-US"/>
        </w:rPr>
        <w:br/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left="5103"/>
        <w:jc w:val="center"/>
        <w:rPr>
          <w:color w:val="000000"/>
          <w:lang w:eastAsia="en-US"/>
        </w:rPr>
      </w:pPr>
      <w:r w:rsidRPr="00C078BB">
        <w:rPr>
          <w:color w:val="000000"/>
          <w:lang w:eastAsia="en-US"/>
        </w:rPr>
        <w:t>форма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lang w:eastAsia="en-US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lang w:eastAsia="en-US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center"/>
        <w:rPr>
          <w:color w:val="000000"/>
          <w:lang w:eastAsia="en-US"/>
        </w:rPr>
      </w:pPr>
      <w:bookmarkStart w:id="94" w:name="z124"/>
      <w:bookmarkEnd w:id="93"/>
      <w:r w:rsidRPr="00C078BB">
        <w:rPr>
          <w:color w:val="000000"/>
          <w:lang w:eastAsia="en-US"/>
        </w:rPr>
        <w:t>Заключение о соответствии размера страховых резервов по заявленным, но неурегулированным убыткам требованиям, установленным законодательством Республики Казахстан о страховании и страховой деятельности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center"/>
        <w:rPr>
          <w:lang w:eastAsia="en-US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"/>
        <w:gridCol w:w="571"/>
        <w:gridCol w:w="1503"/>
        <w:gridCol w:w="692"/>
        <w:gridCol w:w="2131"/>
        <w:gridCol w:w="2229"/>
        <w:gridCol w:w="2100"/>
      </w:tblGrid>
      <w:tr w:rsidR="00744624" w:rsidRPr="00C078BB" w:rsidTr="00AA1169">
        <w:trPr>
          <w:trHeight w:val="30"/>
        </w:trPr>
        <w:tc>
          <w:tcPr>
            <w:tcW w:w="565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both"/>
              <w:rPr>
                <w:lang w:eastAsia="en-US"/>
              </w:rPr>
            </w:pPr>
            <w:bookmarkStart w:id="95" w:name="z125"/>
            <w:bookmarkEnd w:id="94"/>
            <w:r w:rsidRPr="00C078BB">
              <w:rPr>
                <w:color w:val="000000"/>
                <w:lang w:eastAsia="en-US"/>
              </w:rPr>
              <w:t>№</w:t>
            </w:r>
          </w:p>
        </w:tc>
        <w:bookmarkEnd w:id="95"/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Реквизиты страховой организации</w:t>
            </w:r>
          </w:p>
        </w:tc>
        <w:tc>
          <w:tcPr>
            <w:tcW w:w="565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Период</w:t>
            </w:r>
          </w:p>
        </w:tc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РЗНУ</w:t>
            </w:r>
          </w:p>
        </w:tc>
      </w:tr>
      <w:tr w:rsidR="00744624" w:rsidRPr="00C078BB" w:rsidTr="00AA1169">
        <w:trPr>
          <w:trHeight w:val="30"/>
        </w:trPr>
        <w:tc>
          <w:tcPr>
            <w:tcW w:w="0" w:type="auto"/>
            <w:vMerge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rPr>
                <w:lang w:eastAsia="en-US"/>
              </w:rPr>
            </w:pPr>
          </w:p>
        </w:tc>
        <w:tc>
          <w:tcPr>
            <w:tcW w:w="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БИН</w:t>
            </w:r>
          </w:p>
        </w:tc>
        <w:tc>
          <w:tcPr>
            <w:tcW w:w="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Наименование</w:t>
            </w:r>
          </w:p>
        </w:tc>
        <w:tc>
          <w:tcPr>
            <w:tcW w:w="0" w:type="auto"/>
            <w:vMerge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rPr>
                <w:lang w:eastAsia="en-US"/>
              </w:rPr>
            </w:pP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both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на конец отчетного налогового периода</w:t>
            </w:r>
            <w:r w:rsidRPr="00C078BB">
              <w:rPr>
                <w:lang w:eastAsia="en-US"/>
              </w:rPr>
              <w:br/>
            </w:r>
            <w:r w:rsidRPr="00C078BB">
              <w:rPr>
                <w:color w:val="000000"/>
                <w:lang w:eastAsia="en-US"/>
              </w:rPr>
              <w:t>по данным налогоплательщика</w:t>
            </w:r>
            <w:r w:rsidRPr="00C078BB">
              <w:rPr>
                <w:lang w:eastAsia="en-US"/>
              </w:rPr>
              <w:br/>
            </w:r>
            <w:r w:rsidRPr="00C078BB">
              <w:rPr>
                <w:color w:val="000000"/>
                <w:lang w:eastAsia="en-US"/>
              </w:rPr>
              <w:t>(на 31 декабря ___года)</w:t>
            </w:r>
          </w:p>
        </w:tc>
        <w:tc>
          <w:tcPr>
            <w:tcW w:w="36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both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на конец отчетного налогового периода предыдущего года</w:t>
            </w:r>
            <w:r w:rsidRPr="00C078BB">
              <w:rPr>
                <w:lang w:eastAsia="en-US"/>
              </w:rPr>
              <w:br/>
            </w:r>
            <w:r w:rsidRPr="00C078BB">
              <w:rPr>
                <w:color w:val="000000"/>
                <w:lang w:eastAsia="en-US"/>
              </w:rPr>
              <w:t>по данным налогоплательщика</w:t>
            </w:r>
            <w:r w:rsidRPr="00C078BB">
              <w:rPr>
                <w:lang w:eastAsia="en-US"/>
              </w:rPr>
              <w:br/>
            </w:r>
            <w:r w:rsidRPr="00C078BB">
              <w:rPr>
                <w:color w:val="000000"/>
                <w:lang w:eastAsia="en-US"/>
              </w:rPr>
              <w:t>(на 31 декабря ____года)</w:t>
            </w:r>
          </w:p>
        </w:tc>
        <w:tc>
          <w:tcPr>
            <w:tcW w:w="31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both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сумма разницы по РЗНУ за налоговый период</w:t>
            </w:r>
            <w:r w:rsidRPr="00C078BB">
              <w:rPr>
                <w:lang w:eastAsia="en-US"/>
              </w:rPr>
              <w:br/>
            </w:r>
            <w:r w:rsidRPr="00C078BB">
              <w:rPr>
                <w:color w:val="000000"/>
                <w:lang w:eastAsia="en-US"/>
              </w:rPr>
              <w:t>по данным налогоплательщика (графа 5 – графа 6)</w:t>
            </w:r>
          </w:p>
        </w:tc>
      </w:tr>
      <w:tr w:rsidR="00744624" w:rsidRPr="00C078BB" w:rsidTr="00AA1169">
        <w:trPr>
          <w:trHeight w:val="30"/>
        </w:trPr>
        <w:tc>
          <w:tcPr>
            <w:tcW w:w="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bookmarkStart w:id="96" w:name="z127"/>
            <w:r w:rsidRPr="00C078BB">
              <w:rPr>
                <w:color w:val="000000"/>
                <w:lang w:eastAsia="en-US"/>
              </w:rPr>
              <w:t>1</w:t>
            </w:r>
          </w:p>
        </w:tc>
        <w:bookmarkEnd w:id="96"/>
        <w:tc>
          <w:tcPr>
            <w:tcW w:w="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2</w:t>
            </w:r>
          </w:p>
        </w:tc>
        <w:tc>
          <w:tcPr>
            <w:tcW w:w="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3</w:t>
            </w:r>
          </w:p>
        </w:tc>
        <w:tc>
          <w:tcPr>
            <w:tcW w:w="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4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5</w:t>
            </w:r>
          </w:p>
        </w:tc>
        <w:tc>
          <w:tcPr>
            <w:tcW w:w="36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6</w:t>
            </w:r>
          </w:p>
        </w:tc>
        <w:tc>
          <w:tcPr>
            <w:tcW w:w="31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7</w:t>
            </w:r>
          </w:p>
        </w:tc>
      </w:tr>
    </w:tbl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lang w:eastAsia="en-US"/>
        </w:rPr>
      </w:pPr>
      <w:bookmarkStart w:id="97" w:name="z128"/>
      <w:r w:rsidRPr="00C078BB">
        <w:rPr>
          <w:color w:val="000000"/>
          <w:lang w:eastAsia="en-US"/>
        </w:rPr>
        <w:t> продолжение таблицы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3"/>
        <w:gridCol w:w="2409"/>
        <w:gridCol w:w="2268"/>
        <w:gridCol w:w="2282"/>
      </w:tblGrid>
      <w:tr w:rsidR="00744624" w:rsidRPr="00C078BB" w:rsidTr="00AA1169">
        <w:trPr>
          <w:trHeight w:val="30"/>
        </w:trPr>
        <w:tc>
          <w:tcPr>
            <w:tcW w:w="0" w:type="auto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center"/>
              <w:rPr>
                <w:lang w:eastAsia="en-US"/>
              </w:rPr>
            </w:pPr>
            <w:bookmarkStart w:id="98" w:name="z129"/>
            <w:bookmarkEnd w:id="97"/>
            <w:r w:rsidRPr="00C078BB">
              <w:rPr>
                <w:color w:val="000000"/>
                <w:lang w:eastAsia="en-US"/>
              </w:rPr>
              <w:t>РЗНУ</w:t>
            </w:r>
          </w:p>
        </w:tc>
        <w:bookmarkEnd w:id="98"/>
      </w:tr>
      <w:tr w:rsidR="00744624" w:rsidRPr="00C078BB" w:rsidTr="00AA1169">
        <w:trPr>
          <w:trHeight w:val="30"/>
        </w:trPr>
        <w:tc>
          <w:tcPr>
            <w:tcW w:w="25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both"/>
              <w:rPr>
                <w:lang w:eastAsia="en-US"/>
              </w:rPr>
            </w:pPr>
            <w:bookmarkStart w:id="99" w:name="z130"/>
            <w:r w:rsidRPr="00C078BB">
              <w:rPr>
                <w:color w:val="000000"/>
                <w:lang w:eastAsia="en-US"/>
              </w:rPr>
              <w:t>на конец отчетного</w:t>
            </w:r>
            <w:r w:rsidRPr="00C078BB">
              <w:rPr>
                <w:lang w:eastAsia="en-US"/>
              </w:rPr>
              <w:br/>
            </w:r>
            <w:r w:rsidRPr="00C078BB">
              <w:rPr>
                <w:color w:val="000000"/>
                <w:lang w:eastAsia="en-US"/>
              </w:rPr>
              <w:t>налогового периода</w:t>
            </w:r>
            <w:r w:rsidRPr="00C078BB">
              <w:rPr>
                <w:lang w:eastAsia="en-US"/>
              </w:rPr>
              <w:br/>
            </w:r>
            <w:r w:rsidRPr="00C078BB">
              <w:rPr>
                <w:color w:val="000000"/>
                <w:lang w:eastAsia="en-US"/>
              </w:rPr>
              <w:t>по данным</w:t>
            </w:r>
            <w:r w:rsidRPr="00C078BB">
              <w:rPr>
                <w:lang w:eastAsia="en-US"/>
              </w:rPr>
              <w:br/>
            </w:r>
            <w:r w:rsidRPr="00C078BB">
              <w:rPr>
                <w:color w:val="000000"/>
                <w:lang w:eastAsia="en-US"/>
              </w:rPr>
              <w:t xml:space="preserve">уполномоченного органа </w:t>
            </w:r>
            <w:r w:rsidRPr="00C078BB">
              <w:rPr>
                <w:color w:val="000000"/>
              </w:rPr>
              <w:t>по регулированию, контролю и надзору финансового рынка и финансовых организаций</w:t>
            </w:r>
            <w:r w:rsidRPr="00C078BB">
              <w:rPr>
                <w:color w:val="000000"/>
                <w:lang w:eastAsia="en-US"/>
              </w:rPr>
              <w:t xml:space="preserve"> </w:t>
            </w:r>
            <w:r w:rsidRPr="00C078BB">
              <w:rPr>
                <w:lang w:eastAsia="en-US"/>
              </w:rPr>
              <w:br/>
            </w:r>
            <w:r w:rsidRPr="00C078BB">
              <w:rPr>
                <w:color w:val="000000"/>
                <w:lang w:eastAsia="en-US"/>
              </w:rPr>
              <w:t>(на 31 декабря ____года)</w:t>
            </w:r>
          </w:p>
        </w:tc>
        <w:tc>
          <w:tcPr>
            <w:tcW w:w="24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both"/>
              <w:rPr>
                <w:lang w:eastAsia="en-US"/>
              </w:rPr>
            </w:pPr>
            <w:bookmarkStart w:id="100" w:name="z134"/>
            <w:bookmarkEnd w:id="99"/>
            <w:r w:rsidRPr="00C078BB">
              <w:rPr>
                <w:color w:val="000000"/>
                <w:lang w:eastAsia="en-US"/>
              </w:rPr>
              <w:t>на конец отчетного налогового периода предыдущего года</w:t>
            </w:r>
            <w:r w:rsidRPr="00C078BB">
              <w:rPr>
                <w:lang w:eastAsia="en-US"/>
              </w:rPr>
              <w:br/>
            </w:r>
            <w:r w:rsidRPr="00C078BB">
              <w:rPr>
                <w:color w:val="000000"/>
                <w:lang w:eastAsia="en-US"/>
              </w:rPr>
              <w:t>по данным</w:t>
            </w:r>
            <w:r w:rsidRPr="00C078BB">
              <w:rPr>
                <w:lang w:eastAsia="en-US"/>
              </w:rPr>
              <w:br/>
            </w:r>
            <w:r w:rsidRPr="00C078BB">
              <w:rPr>
                <w:color w:val="000000"/>
                <w:lang w:eastAsia="en-US"/>
              </w:rPr>
              <w:t xml:space="preserve">уполномоченного органа </w:t>
            </w:r>
            <w:r w:rsidRPr="00C078BB">
              <w:rPr>
                <w:color w:val="000000"/>
              </w:rPr>
              <w:t>по регулированию, контролю и надзору финансового рынка и финансовых организаций</w:t>
            </w:r>
            <w:r w:rsidRPr="00C078BB">
              <w:rPr>
                <w:color w:val="000000"/>
                <w:lang w:eastAsia="en-US"/>
              </w:rPr>
              <w:t xml:space="preserve"> </w:t>
            </w:r>
            <w:r w:rsidRPr="00C078BB">
              <w:rPr>
                <w:lang w:eastAsia="en-US"/>
              </w:rPr>
              <w:br/>
            </w:r>
            <w:r w:rsidRPr="00C078BB">
              <w:rPr>
                <w:color w:val="000000"/>
                <w:lang w:eastAsia="en-US"/>
              </w:rPr>
              <w:t>(на 31 декабря ____года)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both"/>
              <w:rPr>
                <w:lang w:eastAsia="en-US"/>
              </w:rPr>
            </w:pPr>
            <w:bookmarkStart w:id="101" w:name="z137"/>
            <w:bookmarkEnd w:id="100"/>
            <w:r w:rsidRPr="00C078BB">
              <w:rPr>
                <w:color w:val="000000"/>
                <w:lang w:eastAsia="en-US"/>
              </w:rPr>
              <w:t>сумма разницы по РЗНУ за налоговый период по данным уполномоченного органа</w:t>
            </w:r>
            <w:r w:rsidRPr="00C078BB">
              <w:rPr>
                <w:color w:val="000000"/>
              </w:rPr>
              <w:t xml:space="preserve"> по регулированию, контролю и надзору финансового рынка и финансовых организаций</w:t>
            </w:r>
            <w:r w:rsidRPr="00C078BB">
              <w:rPr>
                <w:color w:val="000000"/>
                <w:lang w:eastAsia="en-US"/>
              </w:rPr>
              <w:t xml:space="preserve"> </w:t>
            </w:r>
            <w:r w:rsidRPr="00C078BB">
              <w:rPr>
                <w:lang w:eastAsia="en-US"/>
              </w:rPr>
              <w:br/>
            </w:r>
            <w:r w:rsidRPr="00C078BB">
              <w:rPr>
                <w:color w:val="000000"/>
                <w:lang w:eastAsia="en-US"/>
              </w:rPr>
              <w:t>(графа 8 – графа 9)</w:t>
            </w:r>
          </w:p>
        </w:tc>
        <w:tc>
          <w:tcPr>
            <w:tcW w:w="22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both"/>
              <w:rPr>
                <w:lang w:eastAsia="en-US"/>
              </w:rPr>
            </w:pPr>
            <w:bookmarkStart w:id="102" w:name="z138"/>
            <w:bookmarkEnd w:id="101"/>
            <w:r w:rsidRPr="00C078BB">
              <w:rPr>
                <w:color w:val="000000"/>
                <w:lang w:eastAsia="en-US"/>
              </w:rPr>
              <w:t>заключение уполномоченного органа по регулированию, контролю и надзору финансового рынка и финансовых организаций о соответствии данных налогоплательщика и</w:t>
            </w:r>
            <w:r w:rsidRPr="00C078BB">
              <w:rPr>
                <w:lang w:eastAsia="en-US"/>
              </w:rPr>
              <w:br/>
            </w:r>
            <w:r w:rsidRPr="00C078BB">
              <w:rPr>
                <w:color w:val="000000"/>
                <w:lang w:eastAsia="en-US"/>
              </w:rPr>
              <w:t xml:space="preserve">уполномоченного органа </w:t>
            </w:r>
            <w:r w:rsidRPr="00C078BB">
              <w:rPr>
                <w:color w:val="000000"/>
              </w:rPr>
              <w:t>по регулированию, контролю и надзору финансового рынка и финансовых организаций</w:t>
            </w:r>
            <w:r w:rsidRPr="00C078BB">
              <w:rPr>
                <w:color w:val="000000"/>
                <w:lang w:eastAsia="en-US"/>
              </w:rPr>
              <w:t xml:space="preserve"> (в случае несоответствия, указание причины несоответствия)</w:t>
            </w:r>
          </w:p>
        </w:tc>
        <w:bookmarkEnd w:id="102"/>
      </w:tr>
      <w:tr w:rsidR="00744624" w:rsidRPr="00C078BB" w:rsidTr="00AA1169">
        <w:trPr>
          <w:trHeight w:val="30"/>
        </w:trPr>
        <w:tc>
          <w:tcPr>
            <w:tcW w:w="25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bookmarkStart w:id="103" w:name="z140"/>
            <w:r w:rsidRPr="00C078BB">
              <w:rPr>
                <w:color w:val="000000"/>
                <w:lang w:eastAsia="en-US"/>
              </w:rPr>
              <w:t>8</w:t>
            </w:r>
          </w:p>
        </w:tc>
        <w:bookmarkEnd w:id="103"/>
        <w:tc>
          <w:tcPr>
            <w:tcW w:w="24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9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10</w:t>
            </w:r>
          </w:p>
        </w:tc>
        <w:tc>
          <w:tcPr>
            <w:tcW w:w="22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11</w:t>
            </w:r>
          </w:p>
        </w:tc>
      </w:tr>
    </w:tbl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color w:val="000000"/>
          <w:lang w:eastAsia="en-US"/>
        </w:rPr>
      </w:pPr>
      <w:bookmarkStart w:id="104" w:name="z141"/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color w:val="000000"/>
          <w:lang w:eastAsia="en-US"/>
        </w:rPr>
      </w:pPr>
      <w:r w:rsidRPr="00C078BB">
        <w:rPr>
          <w:color w:val="000000"/>
          <w:lang w:eastAsia="en-US"/>
        </w:rPr>
        <w:t>_______________________________________________________________________________________________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color w:val="000000"/>
          <w:lang w:eastAsia="en-US"/>
        </w:rPr>
      </w:pPr>
      <w:bookmarkStart w:id="105" w:name="z142"/>
      <w:bookmarkEnd w:id="104"/>
      <w:r w:rsidRPr="00C078BB">
        <w:rPr>
          <w:color w:val="000000"/>
          <w:lang w:eastAsia="en-US"/>
        </w:rPr>
        <w:t>(фамилия, имя, отчество (при его наличии), подпись лица, ответственного за составление заключения)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color w:val="000000"/>
          <w:lang w:eastAsia="en-US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color w:val="000000"/>
          <w:lang w:eastAsia="en-US"/>
        </w:rPr>
      </w:pPr>
      <w:r w:rsidRPr="00C078BB">
        <w:rPr>
          <w:color w:val="000000"/>
          <w:lang w:eastAsia="en-US"/>
        </w:rPr>
        <w:t>Примечание: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color w:val="000000"/>
          <w:lang w:eastAsia="en-US"/>
        </w:rPr>
      </w:pPr>
      <w:r w:rsidRPr="00C078BB">
        <w:rPr>
          <w:color w:val="000000"/>
          <w:lang w:eastAsia="en-US"/>
        </w:rPr>
        <w:t>БИН – бизнес - идентификационный номер;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color w:val="000000"/>
          <w:lang w:eastAsia="en-US"/>
        </w:rPr>
      </w:pPr>
      <w:r w:rsidRPr="00C078BB">
        <w:rPr>
          <w:color w:val="000000"/>
          <w:lang w:eastAsia="en-US"/>
        </w:rPr>
        <w:t>РЗНУ – резервы по заявленным, но неурегулированным убыткам.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color w:val="000000"/>
          <w:lang w:eastAsia="en-US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color w:val="000000"/>
          <w:lang w:eastAsia="en-US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after="200" w:line="276" w:lineRule="auto"/>
        <w:rPr>
          <w:color w:val="000000"/>
          <w:lang w:eastAsia="en-US"/>
        </w:rPr>
      </w:pPr>
      <w:r w:rsidRPr="00C078BB">
        <w:rPr>
          <w:color w:val="000000"/>
          <w:lang w:eastAsia="en-US"/>
        </w:rPr>
        <w:br w:type="page"/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left="5103"/>
        <w:jc w:val="center"/>
        <w:rPr>
          <w:color w:val="000000"/>
          <w:lang w:eastAsia="en-US"/>
        </w:rPr>
      </w:pPr>
      <w:r w:rsidRPr="00C078BB">
        <w:rPr>
          <w:color w:val="000000"/>
          <w:lang w:eastAsia="en-US"/>
        </w:rPr>
        <w:lastRenderedPageBreak/>
        <w:t xml:space="preserve">Приложение 4 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left="5103"/>
        <w:jc w:val="center"/>
        <w:rPr>
          <w:color w:val="000000"/>
          <w:lang w:eastAsia="en-US"/>
        </w:rPr>
      </w:pPr>
      <w:r w:rsidRPr="00C078BB">
        <w:rPr>
          <w:color w:val="000000"/>
          <w:lang w:eastAsia="en-US"/>
        </w:rPr>
        <w:t xml:space="preserve">к Правилам представления заключения о соответствии размера страховых резервов по незаработанным премиям, </w:t>
      </w:r>
      <w:proofErr w:type="spellStart"/>
      <w:r w:rsidRPr="00C078BB">
        <w:rPr>
          <w:color w:val="000000"/>
          <w:lang w:eastAsia="en-US"/>
        </w:rPr>
        <w:t>непроизошедшим</w:t>
      </w:r>
      <w:proofErr w:type="spellEnd"/>
      <w:r w:rsidRPr="00C078BB">
        <w:rPr>
          <w:color w:val="000000"/>
          <w:lang w:eastAsia="en-US"/>
        </w:rPr>
        <w:t xml:space="preserve"> убыткам, заявленным, но неурегулированным убыткам, произошедшим, но незаявленным убыткам требованиям, установленным законодательством Республики Казахстан о страховании и страховой деятельности</w:t>
      </w:r>
      <w:r w:rsidRPr="00C078BB">
        <w:rPr>
          <w:lang w:eastAsia="en-US"/>
        </w:rPr>
        <w:br/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ind w:left="5103"/>
        <w:jc w:val="center"/>
        <w:rPr>
          <w:color w:val="000000"/>
          <w:lang w:eastAsia="en-US"/>
        </w:rPr>
      </w:pPr>
      <w:r w:rsidRPr="00C078BB">
        <w:rPr>
          <w:color w:val="000000"/>
          <w:lang w:eastAsia="en-US"/>
        </w:rPr>
        <w:t>форма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lang w:eastAsia="en-US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center"/>
        <w:rPr>
          <w:color w:val="000000"/>
          <w:lang w:eastAsia="en-US"/>
        </w:rPr>
      </w:pPr>
      <w:bookmarkStart w:id="106" w:name="z144"/>
      <w:bookmarkEnd w:id="105"/>
      <w:r w:rsidRPr="00C078BB">
        <w:rPr>
          <w:color w:val="000000"/>
          <w:lang w:eastAsia="en-US"/>
        </w:rPr>
        <w:t>Заключение о соответствии размера страховых резервов по произошедшим, но незаявленным убыткам требованиям, установленным законодательством Республики Казахстан о страховании и страховой деятельности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center"/>
        <w:rPr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"/>
        <w:gridCol w:w="538"/>
        <w:gridCol w:w="1541"/>
        <w:gridCol w:w="692"/>
        <w:gridCol w:w="1960"/>
        <w:gridCol w:w="2431"/>
        <w:gridCol w:w="2210"/>
      </w:tblGrid>
      <w:tr w:rsidR="00744624" w:rsidRPr="00C078BB" w:rsidTr="00AA1169">
        <w:trPr>
          <w:trHeight w:val="30"/>
          <w:jc w:val="center"/>
        </w:trPr>
        <w:tc>
          <w:tcPr>
            <w:tcW w:w="448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both"/>
              <w:rPr>
                <w:lang w:eastAsia="en-US"/>
              </w:rPr>
            </w:pPr>
            <w:bookmarkStart w:id="107" w:name="z145"/>
            <w:bookmarkEnd w:id="106"/>
            <w:r w:rsidRPr="00C078BB">
              <w:rPr>
                <w:color w:val="000000"/>
                <w:lang w:eastAsia="en-US"/>
              </w:rPr>
              <w:t>№</w:t>
            </w:r>
          </w:p>
        </w:tc>
        <w:bookmarkEnd w:id="107"/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Реквизиты страховой организации</w:t>
            </w:r>
          </w:p>
        </w:tc>
        <w:tc>
          <w:tcPr>
            <w:tcW w:w="448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both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Период</w:t>
            </w:r>
          </w:p>
        </w:tc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РПНУ</w:t>
            </w:r>
          </w:p>
        </w:tc>
      </w:tr>
      <w:tr w:rsidR="00744624" w:rsidRPr="00C078BB" w:rsidTr="00AA1169">
        <w:trPr>
          <w:trHeight w:val="30"/>
          <w:jc w:val="center"/>
        </w:trPr>
        <w:tc>
          <w:tcPr>
            <w:tcW w:w="0" w:type="auto"/>
            <w:vMerge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rPr>
                <w:lang w:eastAsia="en-US"/>
              </w:rPr>
            </w:pPr>
          </w:p>
        </w:tc>
        <w:tc>
          <w:tcPr>
            <w:tcW w:w="4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both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БИН</w:t>
            </w:r>
          </w:p>
        </w:tc>
        <w:tc>
          <w:tcPr>
            <w:tcW w:w="4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both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Наименование</w:t>
            </w:r>
          </w:p>
        </w:tc>
        <w:tc>
          <w:tcPr>
            <w:tcW w:w="0" w:type="auto"/>
            <w:vMerge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rPr>
                <w:lang w:eastAsia="en-US"/>
              </w:rPr>
            </w:pPr>
          </w:p>
        </w:tc>
        <w:tc>
          <w:tcPr>
            <w:tcW w:w="25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на конец отчетного налогового периода по данным налогоплательщика</w:t>
            </w:r>
            <w:r w:rsidRPr="00C078BB">
              <w:rPr>
                <w:lang w:eastAsia="en-US"/>
              </w:rPr>
              <w:br/>
            </w:r>
            <w:r w:rsidRPr="00C078BB">
              <w:rPr>
                <w:color w:val="000000"/>
                <w:lang w:eastAsia="en-US"/>
              </w:rPr>
              <w:t>(на 31 декабря ___года)</w:t>
            </w:r>
          </w:p>
        </w:tc>
        <w:tc>
          <w:tcPr>
            <w:tcW w:w="4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both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на конец отчетного налогового периода предыдущего года по данным налогоплательщика               (на 31 декабря ____года)</w:t>
            </w:r>
          </w:p>
        </w:tc>
        <w:tc>
          <w:tcPr>
            <w:tcW w:w="35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both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сумма разницы по РПНУ за налоговый период по данным налогоплательщика (графа 5 – графа 6)</w:t>
            </w:r>
          </w:p>
        </w:tc>
      </w:tr>
      <w:tr w:rsidR="00744624" w:rsidRPr="00C078BB" w:rsidTr="00AA1169">
        <w:trPr>
          <w:trHeight w:val="30"/>
          <w:jc w:val="center"/>
        </w:trPr>
        <w:tc>
          <w:tcPr>
            <w:tcW w:w="4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bookmarkStart w:id="108" w:name="z147"/>
            <w:r w:rsidRPr="00C078BB">
              <w:rPr>
                <w:color w:val="000000"/>
                <w:lang w:eastAsia="en-US"/>
              </w:rPr>
              <w:t>1</w:t>
            </w:r>
          </w:p>
        </w:tc>
        <w:bookmarkEnd w:id="108"/>
        <w:tc>
          <w:tcPr>
            <w:tcW w:w="4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2</w:t>
            </w:r>
          </w:p>
        </w:tc>
        <w:tc>
          <w:tcPr>
            <w:tcW w:w="4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3</w:t>
            </w:r>
          </w:p>
        </w:tc>
        <w:tc>
          <w:tcPr>
            <w:tcW w:w="4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4</w:t>
            </w:r>
          </w:p>
        </w:tc>
        <w:tc>
          <w:tcPr>
            <w:tcW w:w="25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5</w:t>
            </w:r>
          </w:p>
        </w:tc>
        <w:tc>
          <w:tcPr>
            <w:tcW w:w="4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6</w:t>
            </w:r>
          </w:p>
        </w:tc>
        <w:tc>
          <w:tcPr>
            <w:tcW w:w="35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7</w:t>
            </w:r>
          </w:p>
        </w:tc>
      </w:tr>
    </w:tbl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lang w:eastAsia="en-US"/>
        </w:rPr>
      </w:pPr>
      <w:bookmarkStart w:id="109" w:name="z148"/>
      <w:r w:rsidRPr="00C078BB">
        <w:rPr>
          <w:color w:val="000000"/>
          <w:lang w:eastAsia="en-US"/>
        </w:rPr>
        <w:t> продолжение таблицы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9"/>
        <w:gridCol w:w="2410"/>
        <w:gridCol w:w="2268"/>
        <w:gridCol w:w="2565"/>
      </w:tblGrid>
      <w:tr w:rsidR="00744624" w:rsidRPr="00C078BB" w:rsidTr="00AA1169">
        <w:trPr>
          <w:trHeight w:val="30"/>
        </w:trPr>
        <w:tc>
          <w:tcPr>
            <w:tcW w:w="0" w:type="auto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center"/>
              <w:rPr>
                <w:lang w:eastAsia="en-US"/>
              </w:rPr>
            </w:pPr>
            <w:bookmarkStart w:id="110" w:name="z149"/>
            <w:bookmarkEnd w:id="109"/>
            <w:r w:rsidRPr="00C078BB">
              <w:rPr>
                <w:lang w:eastAsia="en-US"/>
              </w:rPr>
              <w:t>РПНУ</w:t>
            </w:r>
          </w:p>
        </w:tc>
        <w:bookmarkEnd w:id="110"/>
      </w:tr>
      <w:tr w:rsidR="00744624" w:rsidRPr="00C078BB" w:rsidTr="00AA1169">
        <w:trPr>
          <w:trHeight w:val="30"/>
        </w:trPr>
        <w:tc>
          <w:tcPr>
            <w:tcW w:w="23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both"/>
              <w:rPr>
                <w:lang w:eastAsia="en-US"/>
              </w:rPr>
            </w:pPr>
            <w:bookmarkStart w:id="111" w:name="z150"/>
            <w:r w:rsidRPr="00C078BB">
              <w:rPr>
                <w:color w:val="000000"/>
                <w:lang w:eastAsia="en-US"/>
              </w:rPr>
              <w:t>на конец отчетного налогового периода по данным</w:t>
            </w:r>
            <w:r w:rsidRPr="00C078BB">
              <w:rPr>
                <w:lang w:eastAsia="en-US"/>
              </w:rPr>
              <w:br/>
            </w:r>
            <w:r w:rsidRPr="00C078BB">
              <w:rPr>
                <w:color w:val="000000"/>
                <w:lang w:eastAsia="en-US"/>
              </w:rPr>
              <w:t xml:space="preserve">уполномоченного органа </w:t>
            </w:r>
            <w:r w:rsidRPr="00C078BB">
              <w:rPr>
                <w:color w:val="000000"/>
              </w:rPr>
              <w:t>по регулированию, контролю и надзору финансового рынка и финансовых организаций</w:t>
            </w:r>
            <w:r w:rsidRPr="00C078BB">
              <w:rPr>
                <w:color w:val="000000"/>
                <w:lang w:eastAsia="en-US"/>
              </w:rPr>
              <w:t xml:space="preserve"> </w:t>
            </w:r>
            <w:r w:rsidRPr="00C078BB">
              <w:rPr>
                <w:lang w:eastAsia="en-US"/>
              </w:rPr>
              <w:br/>
            </w:r>
            <w:r w:rsidRPr="00C078BB">
              <w:rPr>
                <w:color w:val="000000"/>
                <w:lang w:eastAsia="en-US"/>
              </w:rPr>
              <w:t>(на 31 декабря ____года)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both"/>
              <w:rPr>
                <w:lang w:eastAsia="en-US"/>
              </w:rPr>
            </w:pPr>
            <w:bookmarkStart w:id="112" w:name="z152"/>
            <w:bookmarkEnd w:id="111"/>
            <w:r w:rsidRPr="00C078BB">
              <w:rPr>
                <w:color w:val="000000"/>
                <w:lang w:eastAsia="en-US"/>
              </w:rPr>
              <w:t>на конец отчетного налогового периода предыдущего года</w:t>
            </w:r>
            <w:r w:rsidRPr="00C078BB">
              <w:rPr>
                <w:lang w:eastAsia="en-US"/>
              </w:rPr>
              <w:br/>
            </w:r>
            <w:r w:rsidRPr="00C078BB">
              <w:rPr>
                <w:color w:val="000000"/>
                <w:lang w:eastAsia="en-US"/>
              </w:rPr>
              <w:t>по данным</w:t>
            </w:r>
            <w:r w:rsidRPr="00C078BB">
              <w:rPr>
                <w:lang w:eastAsia="en-US"/>
              </w:rPr>
              <w:br/>
            </w:r>
            <w:r w:rsidRPr="00C078BB">
              <w:rPr>
                <w:color w:val="000000"/>
                <w:lang w:eastAsia="en-US"/>
              </w:rPr>
              <w:t xml:space="preserve">уполномоченного органа </w:t>
            </w:r>
            <w:r w:rsidRPr="00C078BB">
              <w:rPr>
                <w:color w:val="000000"/>
              </w:rPr>
              <w:t>по регулированию, контролю и надзору финансового рынка и финансовых организаций</w:t>
            </w:r>
            <w:r w:rsidRPr="00C078BB">
              <w:rPr>
                <w:color w:val="000000"/>
                <w:lang w:eastAsia="en-US"/>
              </w:rPr>
              <w:t xml:space="preserve"> </w:t>
            </w:r>
            <w:r w:rsidRPr="00C078BB">
              <w:rPr>
                <w:lang w:eastAsia="en-US"/>
              </w:rPr>
              <w:br/>
            </w:r>
            <w:r w:rsidRPr="00C078BB">
              <w:rPr>
                <w:color w:val="000000"/>
                <w:lang w:eastAsia="en-US"/>
              </w:rPr>
              <w:t>(на 31 декабря ____года)</w:t>
            </w:r>
          </w:p>
        </w:tc>
        <w:bookmarkEnd w:id="112"/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both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 xml:space="preserve">сумма разницы по РПНУ за налоговый период по данным уполномоченного органа </w:t>
            </w:r>
            <w:r w:rsidRPr="00C078BB">
              <w:rPr>
                <w:color w:val="000000"/>
              </w:rPr>
              <w:t>по регулированию, контролю и надзору финансового рынка и финансовых организаций</w:t>
            </w:r>
            <w:r w:rsidRPr="00C078BB">
              <w:rPr>
                <w:color w:val="000000"/>
                <w:lang w:eastAsia="en-US"/>
              </w:rPr>
              <w:t xml:space="preserve"> (графа 8 – графа 9)</w:t>
            </w:r>
          </w:p>
        </w:tc>
        <w:tc>
          <w:tcPr>
            <w:tcW w:w="2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ind w:left="20"/>
              <w:jc w:val="both"/>
              <w:rPr>
                <w:lang w:eastAsia="en-US"/>
              </w:rPr>
            </w:pPr>
            <w:bookmarkStart w:id="113" w:name="z155"/>
            <w:r w:rsidRPr="00C078BB">
              <w:rPr>
                <w:color w:val="000000"/>
                <w:lang w:eastAsia="en-US"/>
              </w:rPr>
              <w:t xml:space="preserve">заключение уполномоченного органа по регулированию, контролю и надзору финансового рынка и финансовых организаций о соответствии данных налогоплательщика и уполномоченного органа </w:t>
            </w:r>
            <w:r w:rsidRPr="00C078BB">
              <w:rPr>
                <w:color w:val="000000"/>
              </w:rPr>
              <w:t xml:space="preserve">по регулированию, контролю и надзору финансового рынка и финансовых организаций </w:t>
            </w:r>
            <w:r w:rsidRPr="00C078BB">
              <w:rPr>
                <w:color w:val="000000"/>
                <w:lang w:eastAsia="en-US"/>
              </w:rPr>
              <w:t>(в случае несоответствия, указание причины несоответствия)</w:t>
            </w:r>
          </w:p>
        </w:tc>
        <w:bookmarkEnd w:id="113"/>
      </w:tr>
      <w:tr w:rsidR="00744624" w:rsidRPr="00C078BB" w:rsidTr="00AA1169">
        <w:trPr>
          <w:trHeight w:val="30"/>
        </w:trPr>
        <w:tc>
          <w:tcPr>
            <w:tcW w:w="23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bookmarkStart w:id="114" w:name="z156"/>
            <w:r w:rsidRPr="00C078BB">
              <w:rPr>
                <w:color w:val="000000"/>
                <w:lang w:eastAsia="en-US"/>
              </w:rPr>
              <w:t>8</w:t>
            </w:r>
          </w:p>
        </w:tc>
        <w:bookmarkEnd w:id="114"/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9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10</w:t>
            </w:r>
          </w:p>
        </w:tc>
        <w:tc>
          <w:tcPr>
            <w:tcW w:w="2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624" w:rsidRPr="00C078BB" w:rsidRDefault="00744624" w:rsidP="00AA1169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lang w:eastAsia="en-US"/>
              </w:rPr>
            </w:pPr>
            <w:r w:rsidRPr="00C078BB">
              <w:rPr>
                <w:color w:val="000000"/>
                <w:lang w:eastAsia="en-US"/>
              </w:rPr>
              <w:t>11</w:t>
            </w:r>
          </w:p>
        </w:tc>
      </w:tr>
    </w:tbl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color w:val="000000"/>
          <w:lang w:eastAsia="en-US"/>
        </w:rPr>
      </w:pPr>
      <w:bookmarkStart w:id="115" w:name="z157"/>
      <w:r w:rsidRPr="00C078BB">
        <w:rPr>
          <w:color w:val="000000"/>
          <w:lang w:eastAsia="en-US"/>
        </w:rPr>
        <w:t> 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lang w:eastAsia="en-US"/>
        </w:rPr>
      </w:pPr>
      <w:r w:rsidRPr="00C078BB">
        <w:rPr>
          <w:color w:val="000000"/>
          <w:lang w:eastAsia="en-US"/>
        </w:rPr>
        <w:t xml:space="preserve"> ______________________________________________________________________________________________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lang w:eastAsia="en-US"/>
        </w:rPr>
      </w:pPr>
      <w:bookmarkStart w:id="116" w:name="z158"/>
      <w:bookmarkEnd w:id="115"/>
      <w:r w:rsidRPr="00C078BB">
        <w:rPr>
          <w:color w:val="000000"/>
          <w:lang w:eastAsia="en-US"/>
        </w:rPr>
        <w:t>(фамилия, имя отчество (при его наличии), подпись лица, ответственного за составление заключения)</w:t>
      </w:r>
      <w:bookmarkEnd w:id="116"/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lang w:eastAsia="en-US"/>
        </w:rPr>
      </w:pP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lang w:eastAsia="en-US"/>
        </w:rPr>
      </w:pPr>
      <w:r w:rsidRPr="00C078BB">
        <w:rPr>
          <w:lang w:eastAsia="en-US"/>
        </w:rPr>
        <w:t>Примечание: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lang w:eastAsia="en-US"/>
        </w:rPr>
      </w:pPr>
      <w:r w:rsidRPr="00C078BB">
        <w:rPr>
          <w:lang w:eastAsia="en-US"/>
        </w:rPr>
        <w:t>БИН – бизнес - идентификационный номер;</w:t>
      </w:r>
    </w:p>
    <w:p w:rsidR="00744624" w:rsidRPr="00C078BB" w:rsidRDefault="00744624" w:rsidP="00744624">
      <w:pPr>
        <w:overflowPunct/>
        <w:autoSpaceDE/>
        <w:autoSpaceDN/>
        <w:adjustRightInd/>
        <w:spacing w:line="240" w:lineRule="atLeast"/>
        <w:jc w:val="both"/>
        <w:rPr>
          <w:lang w:eastAsia="en-US"/>
        </w:rPr>
      </w:pPr>
      <w:r w:rsidRPr="00C078BB">
        <w:rPr>
          <w:lang w:eastAsia="en-US"/>
        </w:rPr>
        <w:t>РПНУ – резервы по произошедшим, но незаявленным убыткам.</w:t>
      </w:r>
      <w:r w:rsidRPr="00C078BB">
        <w:rPr>
          <w:color w:val="000000"/>
          <w:lang w:eastAsia="en-US"/>
        </w:rPr>
        <w:t xml:space="preserve"> </w:t>
      </w:r>
    </w:p>
    <w:p w:rsidR="00744624" w:rsidRDefault="00744624" w:rsidP="00744624"/>
    <w:p w:rsidR="00744624" w:rsidRPr="00C078BB" w:rsidRDefault="00744624" w:rsidP="00744624"/>
    <w:p w:rsidR="00744624" w:rsidRPr="00744624" w:rsidRDefault="00744624" w:rsidP="00C078BB"/>
    <w:sectPr w:rsidR="00744624" w:rsidRPr="00744624" w:rsidSect="0081096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9EF" w:rsidRDefault="007159EF">
      <w:r>
        <w:separator/>
      </w:r>
    </w:p>
  </w:endnote>
  <w:endnote w:type="continuationSeparator" w:id="0">
    <w:p w:rsidR="007159EF" w:rsidRDefault="00715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5C05" w:rsidRDefault="00DE5C05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5C05" w:rsidRDefault="00DE5C05">
    <w:pPr>
      <w:pStyle w:val="af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5C05" w:rsidRDefault="00DE5C05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9EF" w:rsidRDefault="007159EF">
      <w:r>
        <w:separator/>
      </w:r>
    </w:p>
  </w:footnote>
  <w:footnote w:type="continuationSeparator" w:id="0">
    <w:p w:rsidR="007159EF" w:rsidRDefault="007159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Pr="00B42F59" w:rsidRDefault="00BE78CA" w:rsidP="00E43190">
    <w:pPr>
      <w:pStyle w:val="aa"/>
      <w:framePr w:wrap="around" w:vAnchor="text" w:hAnchor="margin" w:xAlign="center" w:y="1"/>
      <w:rPr>
        <w:rStyle w:val="af1"/>
        <w:sz w:val="28"/>
        <w:szCs w:val="28"/>
      </w:rPr>
    </w:pPr>
    <w:r w:rsidRPr="00B42F59">
      <w:rPr>
        <w:rStyle w:val="af1"/>
        <w:sz w:val="28"/>
        <w:szCs w:val="28"/>
      </w:rPr>
      <w:fldChar w:fldCharType="begin"/>
    </w:r>
    <w:r w:rsidRPr="00B42F59">
      <w:rPr>
        <w:rStyle w:val="af1"/>
        <w:sz w:val="28"/>
        <w:szCs w:val="28"/>
      </w:rPr>
      <w:instrText xml:space="preserve">PAGE  </w:instrText>
    </w:r>
    <w:r w:rsidRPr="00B42F59">
      <w:rPr>
        <w:rStyle w:val="af1"/>
        <w:sz w:val="28"/>
        <w:szCs w:val="28"/>
      </w:rPr>
      <w:fldChar w:fldCharType="separate"/>
    </w:r>
    <w:r w:rsidR="00DE5C05">
      <w:rPr>
        <w:rStyle w:val="af1"/>
        <w:noProof/>
        <w:sz w:val="28"/>
        <w:szCs w:val="28"/>
      </w:rPr>
      <w:t>2</w:t>
    </w:r>
    <w:r w:rsidRPr="00B42F59">
      <w:rPr>
        <w:rStyle w:val="af1"/>
        <w:sz w:val="28"/>
        <w:szCs w:val="28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5C05" w:rsidRPr="00C45780" w:rsidRDefault="00DE5C05" w:rsidP="00DE5C05">
    <w:pPr>
      <w:pStyle w:val="aa"/>
      <w:jc w:val="center"/>
      <w:rPr>
        <w:i/>
      </w:rPr>
    </w:pPr>
    <w:r w:rsidRPr="00C45780">
      <w:rPr>
        <w:i/>
      </w:rPr>
      <w:t>Зарегистрировано в Министерстве юстиции Республики Казахстан</w:t>
    </w:r>
  </w:p>
  <w:p w:rsidR="00DE5C05" w:rsidRPr="00EE061F" w:rsidRDefault="00DE5C05" w:rsidP="00DE5C05">
    <w:pPr>
      <w:pStyle w:val="aa"/>
      <w:jc w:val="center"/>
      <w:rPr>
        <w:i/>
        <w:lang w:val="en-US"/>
      </w:rPr>
    </w:pPr>
    <w:r w:rsidRPr="00C45780">
      <w:rPr>
        <w:i/>
      </w:rPr>
      <w:t xml:space="preserve">от </w:t>
    </w:r>
    <w:r>
      <w:rPr>
        <w:i/>
      </w:rPr>
      <w:t>29</w:t>
    </w:r>
    <w:r w:rsidRPr="00C45780">
      <w:rPr>
        <w:i/>
      </w:rPr>
      <w:t xml:space="preserve"> </w:t>
    </w:r>
    <w:r>
      <w:rPr>
        <w:i/>
      </w:rPr>
      <w:t>ноября</w:t>
    </w:r>
    <w:r w:rsidRPr="00C45780">
      <w:rPr>
        <w:i/>
      </w:rPr>
      <w:t xml:space="preserve"> 2019 года под №1</w:t>
    </w:r>
    <w:r>
      <w:rPr>
        <w:i/>
      </w:rPr>
      <w:t>9</w:t>
    </w:r>
    <w:r>
      <w:rPr>
        <w:i/>
        <w:lang w:val="en-US"/>
      </w:rPr>
      <w:t>666</w:t>
    </w:r>
  </w:p>
  <w:p w:rsidR="00DE5C05" w:rsidRDefault="00DE5C05"/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4B400D" w:rsidRPr="002A4FDD" w:rsidRDefault="002A4FDD" w:rsidP="00D52DE8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МИНИСТЕРСТВО ФИНАНСОВ РЕСПУБЛИКИ КАЗАХСТАН</w:t>
          </w:r>
        </w:p>
      </w:tc>
      <w:tc>
        <w:tcPr>
          <w:tcW w:w="2126" w:type="dxa"/>
          <w:shd w:val="clear" w:color="auto" w:fill="auto"/>
        </w:tcPr>
        <w:p w:rsidR="004B400D" w:rsidRPr="00D100F6" w:rsidRDefault="00D42C93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302C5BE8" wp14:editId="30CE9E96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2A4FDD" w:rsidRDefault="002A4FDD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НАЦИОНАЛЬНЫЙ БАНК</w:t>
          </w:r>
        </w:p>
        <w:p w:rsidR="004B400D" w:rsidRPr="00D100F6" w:rsidRDefault="00A646AF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A646AF">
            <w:rPr>
              <w:b/>
              <w:bCs/>
              <w:color w:val="3399FF"/>
              <w:lang w:val="kk-KZ"/>
            </w:rPr>
            <w:t xml:space="preserve"> РЕСПУБЛИКИ КАЗАХСТАН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2A4FDD" w:rsidRDefault="00DE5C05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1DB02054" wp14:editId="08D4FBFA">
                    <wp:simplePos x="0" y="0"/>
                    <wp:positionH relativeFrom="column">
                      <wp:posOffset>6985</wp:posOffset>
                    </wp:positionH>
                    <wp:positionV relativeFrom="page">
                      <wp:posOffset>165735</wp:posOffset>
                    </wp:positionV>
                    <wp:extent cx="6411595" cy="0"/>
                    <wp:effectExtent l="0" t="0" r="27305" b="1905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3.05pt" to="505.4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" strokecolor="#39f" strokeweight="1.25pt">
                    <w10:wrap anchory="page"/>
                  </v:line>
                </w:pict>
              </mc:Fallback>
            </mc:AlternateContent>
          </w:r>
          <w:r w:rsidR="002A4FDD">
            <w:rPr>
              <w:b/>
              <w:bCs/>
              <w:color w:val="3399FF"/>
              <w:sz w:val="22"/>
              <w:szCs w:val="22"/>
              <w:lang w:val="kk-KZ"/>
            </w:rPr>
            <w:t xml:space="preserve"> 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2A4FDD" w:rsidRDefault="002A4FDD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 xml:space="preserve"> 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A4FDD" w:rsidRDefault="005073A3" w:rsidP="004B400D">
    <w:pPr>
      <w:pStyle w:val="aa"/>
      <w:rPr>
        <w:color w:val="3A7298"/>
        <w:sz w:val="22"/>
        <w:szCs w:val="22"/>
      </w:rPr>
    </w:pPr>
    <w:r>
      <w:rPr>
        <w:b/>
        <w:bCs/>
        <w:color w:val="3399FF"/>
        <w:sz w:val="22"/>
        <w:szCs w:val="22"/>
        <w:lang w:eastAsia="ru-RU"/>
      </w:rPr>
      <w:t xml:space="preserve">        13</w:t>
    </w:r>
    <w:r w:rsidR="002A4FDD" w:rsidRPr="00E04401">
      <w:rPr>
        <w:b/>
        <w:bCs/>
        <w:color w:val="3399FF"/>
        <w:sz w:val="22"/>
        <w:szCs w:val="22"/>
        <w:lang w:eastAsia="ru-RU"/>
      </w:rPr>
      <w:t xml:space="preserve"> </w:t>
    </w:r>
    <w:r>
      <w:rPr>
        <w:b/>
        <w:bCs/>
        <w:color w:val="3399FF"/>
        <w:sz w:val="22"/>
        <w:szCs w:val="22"/>
        <w:lang w:eastAsia="ru-RU"/>
      </w:rPr>
      <w:t>ноября</w:t>
    </w:r>
    <w:r w:rsidR="002A4FDD" w:rsidRPr="00E04401">
      <w:rPr>
        <w:b/>
        <w:bCs/>
        <w:color w:val="3399FF"/>
        <w:sz w:val="22"/>
        <w:szCs w:val="22"/>
        <w:lang w:eastAsia="ru-RU"/>
      </w:rPr>
      <w:t xml:space="preserve"> 201</w:t>
    </w:r>
    <w:r>
      <w:rPr>
        <w:b/>
        <w:bCs/>
        <w:color w:val="3399FF"/>
        <w:sz w:val="22"/>
        <w:szCs w:val="22"/>
        <w:lang w:eastAsia="ru-RU"/>
      </w:rPr>
      <w:t>9</w:t>
    </w:r>
    <w:r w:rsidR="002A4FDD" w:rsidRPr="00E04401">
      <w:rPr>
        <w:b/>
        <w:bCs/>
        <w:color w:val="3399FF"/>
        <w:sz w:val="22"/>
        <w:szCs w:val="22"/>
        <w:lang w:eastAsia="ru-RU"/>
      </w:rPr>
      <w:t xml:space="preserve"> года</w:t>
    </w:r>
    <w:r w:rsidR="002A4FDD">
      <w:rPr>
        <w:b/>
        <w:bCs/>
        <w:color w:val="3399FF"/>
        <w:sz w:val="22"/>
        <w:szCs w:val="22"/>
        <w:lang w:val="kk-KZ" w:eastAsia="ru-RU"/>
      </w:rPr>
      <w:t xml:space="preserve"> </w:t>
    </w:r>
    <w:r w:rsidR="002A4FDD">
      <w:rPr>
        <w:b/>
        <w:bCs/>
        <w:color w:val="3399FF"/>
        <w:sz w:val="22"/>
        <w:szCs w:val="22"/>
        <w:lang w:eastAsia="ru-RU"/>
      </w:rPr>
      <w:t>№</w:t>
    </w:r>
    <w:r>
      <w:rPr>
        <w:b/>
        <w:bCs/>
        <w:color w:val="3399FF"/>
        <w:sz w:val="22"/>
        <w:szCs w:val="22"/>
        <w:lang w:eastAsia="ru-RU"/>
      </w:rPr>
      <w:t xml:space="preserve"> 1256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    </w:t>
    </w:r>
    <w:r w:rsidR="002A4FDD">
      <w:rPr>
        <w:b/>
        <w:bCs/>
        <w:color w:val="3399FF"/>
        <w:sz w:val="22"/>
        <w:szCs w:val="22"/>
        <w:lang w:eastAsia="ru-RU"/>
      </w:rPr>
      <w:t xml:space="preserve">                       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</w:t>
    </w:r>
    <w:r>
      <w:rPr>
        <w:b/>
        <w:bCs/>
        <w:color w:val="3399FF"/>
        <w:sz w:val="22"/>
        <w:szCs w:val="22"/>
        <w:lang w:eastAsia="ru-RU"/>
      </w:rPr>
      <w:t xml:space="preserve">                                   29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</w:t>
    </w:r>
    <w:r>
      <w:rPr>
        <w:b/>
        <w:bCs/>
        <w:color w:val="3399FF"/>
        <w:sz w:val="22"/>
        <w:szCs w:val="22"/>
        <w:lang w:eastAsia="ru-RU"/>
      </w:rPr>
      <w:t>ноября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201</w:t>
    </w:r>
    <w:r>
      <w:rPr>
        <w:b/>
        <w:bCs/>
        <w:color w:val="3399FF"/>
        <w:sz w:val="22"/>
        <w:szCs w:val="22"/>
        <w:lang w:eastAsia="ru-RU"/>
      </w:rPr>
      <w:t>9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года</w:t>
    </w:r>
    <w:r w:rsidR="002A4FDD">
      <w:rPr>
        <w:b/>
        <w:bCs/>
        <w:color w:val="3399FF"/>
        <w:sz w:val="22"/>
        <w:szCs w:val="22"/>
        <w:lang w:val="kk-KZ" w:eastAsia="ru-RU"/>
      </w:rPr>
      <w:t xml:space="preserve"> </w:t>
    </w:r>
    <w:r w:rsidR="002A4FDD">
      <w:rPr>
        <w:b/>
        <w:bCs/>
        <w:color w:val="3399FF"/>
        <w:sz w:val="22"/>
        <w:szCs w:val="22"/>
        <w:lang w:eastAsia="ru-RU"/>
      </w:rPr>
      <w:t>№</w:t>
    </w:r>
    <w:r>
      <w:rPr>
        <w:b/>
        <w:bCs/>
        <w:color w:val="3399FF"/>
        <w:sz w:val="22"/>
        <w:szCs w:val="22"/>
        <w:lang w:eastAsia="ru-RU"/>
      </w:rPr>
      <w:t xml:space="preserve"> 228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46990"/>
    <w:rsid w:val="00066A87"/>
    <w:rsid w:val="00073119"/>
    <w:rsid w:val="000922AA"/>
    <w:rsid w:val="000D4DAC"/>
    <w:rsid w:val="000F1F0D"/>
    <w:rsid w:val="000F48E7"/>
    <w:rsid w:val="00113F76"/>
    <w:rsid w:val="001204BA"/>
    <w:rsid w:val="001319EE"/>
    <w:rsid w:val="00143292"/>
    <w:rsid w:val="001763DE"/>
    <w:rsid w:val="001A1881"/>
    <w:rsid w:val="001B61C1"/>
    <w:rsid w:val="001F4925"/>
    <w:rsid w:val="001F64CB"/>
    <w:rsid w:val="002000F4"/>
    <w:rsid w:val="0022101F"/>
    <w:rsid w:val="0023374B"/>
    <w:rsid w:val="00251F3F"/>
    <w:rsid w:val="002A394A"/>
    <w:rsid w:val="002A4FDD"/>
    <w:rsid w:val="00330B0F"/>
    <w:rsid w:val="00364E0B"/>
    <w:rsid w:val="0038799B"/>
    <w:rsid w:val="003D781A"/>
    <w:rsid w:val="003F241E"/>
    <w:rsid w:val="00423754"/>
    <w:rsid w:val="00430E89"/>
    <w:rsid w:val="004726FE"/>
    <w:rsid w:val="0049623C"/>
    <w:rsid w:val="004B400D"/>
    <w:rsid w:val="004C34B8"/>
    <w:rsid w:val="004C4C4E"/>
    <w:rsid w:val="004E49BE"/>
    <w:rsid w:val="004F3375"/>
    <w:rsid w:val="005073A3"/>
    <w:rsid w:val="005320A1"/>
    <w:rsid w:val="00590AD7"/>
    <w:rsid w:val="005C14F1"/>
    <w:rsid w:val="005F582C"/>
    <w:rsid w:val="00642211"/>
    <w:rsid w:val="0067175D"/>
    <w:rsid w:val="00696A37"/>
    <w:rsid w:val="006B6938"/>
    <w:rsid w:val="006E36A1"/>
    <w:rsid w:val="007006E3"/>
    <w:rsid w:val="007111E8"/>
    <w:rsid w:val="007159EF"/>
    <w:rsid w:val="00731B2A"/>
    <w:rsid w:val="00740441"/>
    <w:rsid w:val="00744624"/>
    <w:rsid w:val="007767CD"/>
    <w:rsid w:val="00782A16"/>
    <w:rsid w:val="00787A78"/>
    <w:rsid w:val="007D5C5B"/>
    <w:rsid w:val="007E588D"/>
    <w:rsid w:val="0081000A"/>
    <w:rsid w:val="0081096E"/>
    <w:rsid w:val="008365D4"/>
    <w:rsid w:val="008436CA"/>
    <w:rsid w:val="00844A0C"/>
    <w:rsid w:val="00866964"/>
    <w:rsid w:val="00867FA4"/>
    <w:rsid w:val="008E580A"/>
    <w:rsid w:val="009139A9"/>
    <w:rsid w:val="00914138"/>
    <w:rsid w:val="00915A4B"/>
    <w:rsid w:val="00934587"/>
    <w:rsid w:val="0094678B"/>
    <w:rsid w:val="00980535"/>
    <w:rsid w:val="009924CE"/>
    <w:rsid w:val="009B69F4"/>
    <w:rsid w:val="00A10052"/>
    <w:rsid w:val="00A17283"/>
    <w:rsid w:val="00A17FE7"/>
    <w:rsid w:val="00A338BC"/>
    <w:rsid w:val="00A47D62"/>
    <w:rsid w:val="00A646AF"/>
    <w:rsid w:val="00A721B9"/>
    <w:rsid w:val="00A95C7B"/>
    <w:rsid w:val="00AA225A"/>
    <w:rsid w:val="00AC76FB"/>
    <w:rsid w:val="00AD462C"/>
    <w:rsid w:val="00B03917"/>
    <w:rsid w:val="00B42F59"/>
    <w:rsid w:val="00B86340"/>
    <w:rsid w:val="00BD3C07"/>
    <w:rsid w:val="00BD42EA"/>
    <w:rsid w:val="00BE3CFA"/>
    <w:rsid w:val="00BE78CA"/>
    <w:rsid w:val="00C078BB"/>
    <w:rsid w:val="00C64210"/>
    <w:rsid w:val="00C7780A"/>
    <w:rsid w:val="00CA1875"/>
    <w:rsid w:val="00CC7D90"/>
    <w:rsid w:val="00CE6A1B"/>
    <w:rsid w:val="00D02BDF"/>
    <w:rsid w:val="00D03D0C"/>
    <w:rsid w:val="00D11982"/>
    <w:rsid w:val="00D14F06"/>
    <w:rsid w:val="00D42C93"/>
    <w:rsid w:val="00D52DE8"/>
    <w:rsid w:val="00DE5C05"/>
    <w:rsid w:val="00E43190"/>
    <w:rsid w:val="00E57A5B"/>
    <w:rsid w:val="00E8227B"/>
    <w:rsid w:val="00E866E0"/>
    <w:rsid w:val="00EB54A3"/>
    <w:rsid w:val="00EC3C11"/>
    <w:rsid w:val="00EC6599"/>
    <w:rsid w:val="00EE1A39"/>
    <w:rsid w:val="00EF4E93"/>
    <w:rsid w:val="00F022C9"/>
    <w:rsid w:val="00F22932"/>
    <w:rsid w:val="00F33822"/>
    <w:rsid w:val="00F525B9"/>
    <w:rsid w:val="00F64017"/>
    <w:rsid w:val="00F66167"/>
    <w:rsid w:val="00F93EE0"/>
    <w:rsid w:val="00FA6E50"/>
    <w:rsid w:val="00FA7E02"/>
    <w:rsid w:val="00FF39DD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2A4FDD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2A4FDD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basedOn w:val="a0"/>
    <w:link w:val="aa"/>
    <w:uiPriority w:val="99"/>
    <w:rsid w:val="002A4FDD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2A4FDD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2A4FDD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basedOn w:val="a0"/>
    <w:link w:val="aa"/>
    <w:uiPriority w:val="99"/>
    <w:rsid w:val="002A4FDD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60A037-C546-4650-8BF8-E171438F6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3505</Words>
  <Characters>19983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23442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Сағи Әжібек</cp:lastModifiedBy>
  <cp:revision>4</cp:revision>
  <cp:lastPrinted>2019-11-14T04:11:00Z</cp:lastPrinted>
  <dcterms:created xsi:type="dcterms:W3CDTF">2019-11-27T08:48:00Z</dcterms:created>
  <dcterms:modified xsi:type="dcterms:W3CDTF">2019-12-09T09:34:00Z</dcterms:modified>
</cp:coreProperties>
</file>