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01"/>
        <w:tblW w:w="10080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D414FA" w:rsidRPr="00365112" w:rsidTr="00F1365D">
        <w:trPr>
          <w:trHeight w:val="1274"/>
        </w:trPr>
        <w:tc>
          <w:tcPr>
            <w:tcW w:w="4320" w:type="dxa"/>
            <w:shd w:val="clear" w:color="auto" w:fill="auto"/>
          </w:tcPr>
          <w:p w:rsidR="00D414FA" w:rsidRPr="00AD1273" w:rsidRDefault="00D414FA" w:rsidP="00F1365D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AD1273">
              <w:rPr>
                <w:rFonts w:eastAsia="Calibri"/>
                <w:b/>
                <w:sz w:val="22"/>
                <w:szCs w:val="22"/>
                <w:lang w:val="kk-KZ" w:eastAsia="en-US"/>
              </w:rPr>
              <w:t>«ҚАЗАҚСТАН РЕСПУБЛИКАСЫНЫҢ</w:t>
            </w:r>
          </w:p>
          <w:p w:rsidR="00D414FA" w:rsidRPr="00AD1273" w:rsidRDefault="00D414FA" w:rsidP="00F1365D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AD1273">
              <w:rPr>
                <w:rFonts w:eastAsia="Calibri"/>
                <w:b/>
                <w:sz w:val="22"/>
                <w:szCs w:val="22"/>
                <w:lang w:val="kk-KZ" w:eastAsia="en-US"/>
              </w:rPr>
              <w:t>ҰЛТТЫҚ БАНКІ»</w:t>
            </w:r>
          </w:p>
          <w:p w:rsidR="00D414FA" w:rsidRPr="00AD1273" w:rsidRDefault="00D414FA" w:rsidP="00F1365D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</w:p>
          <w:p w:rsidR="00D414FA" w:rsidRPr="00AD1273" w:rsidRDefault="00D414FA" w:rsidP="00F1365D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AD1273">
              <w:rPr>
                <w:rFonts w:eastAsia="Calibri"/>
                <w:sz w:val="22"/>
                <w:szCs w:val="22"/>
                <w:lang w:val="kk-KZ" w:eastAsia="en-US"/>
              </w:rPr>
              <w:t xml:space="preserve">РЕСПУБЛИКАЛЫҚ </w:t>
            </w:r>
          </w:p>
          <w:p w:rsidR="00D414FA" w:rsidRPr="00365112" w:rsidRDefault="00D414FA" w:rsidP="00F1365D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AD1273">
              <w:rPr>
                <w:rFonts w:eastAsia="Calibri"/>
                <w:sz w:val="22"/>
                <w:szCs w:val="22"/>
                <w:lang w:val="kk-KZ" w:eastAsia="en-US"/>
              </w:rPr>
              <w:t>МЕМЛЕКЕТТІК</w:t>
            </w:r>
            <w:r w:rsidRPr="00365112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5A2CCB">
              <w:rPr>
                <w:rFonts w:eastAsia="Calibri"/>
                <w:sz w:val="22"/>
                <w:szCs w:val="22"/>
                <w:lang w:val="kk-KZ" w:eastAsia="en-US"/>
              </w:rPr>
              <w:t>МЕКЕМЕСІ</w:t>
            </w:r>
          </w:p>
        </w:tc>
        <w:tc>
          <w:tcPr>
            <w:tcW w:w="1800" w:type="dxa"/>
            <w:shd w:val="clear" w:color="auto" w:fill="auto"/>
          </w:tcPr>
          <w:p w:rsidR="00D414FA" w:rsidRPr="005A2CCB" w:rsidRDefault="00D414FA" w:rsidP="00F1365D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3A44B25" wp14:editId="60E3A601">
                  <wp:extent cx="795020" cy="84264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D414FA" w:rsidRPr="00365112" w:rsidRDefault="00D414FA" w:rsidP="00F1365D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365112">
              <w:rPr>
                <w:rFonts w:eastAsia="Calibri"/>
                <w:sz w:val="22"/>
                <w:szCs w:val="22"/>
                <w:lang w:val="kk-KZ" w:eastAsia="en-US"/>
              </w:rPr>
              <w:t xml:space="preserve">РЕСПУБЛИКАНСКОЕ </w:t>
            </w:r>
          </w:p>
          <w:p w:rsidR="00D414FA" w:rsidRPr="00365112" w:rsidRDefault="00D414FA" w:rsidP="00F1365D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365112">
              <w:rPr>
                <w:rFonts w:eastAsia="Calibri"/>
                <w:sz w:val="22"/>
                <w:szCs w:val="22"/>
                <w:lang w:val="kk-KZ" w:eastAsia="en-US"/>
              </w:rPr>
              <w:t>ГОСУДАР</w:t>
            </w:r>
            <w:r w:rsidRPr="005A2CCB">
              <w:rPr>
                <w:rFonts w:eastAsia="Calibri"/>
                <w:sz w:val="22"/>
                <w:szCs w:val="22"/>
                <w:lang w:val="kk-KZ" w:eastAsia="en-US"/>
              </w:rPr>
              <w:t>С</w:t>
            </w:r>
            <w:r w:rsidRPr="00365112">
              <w:rPr>
                <w:rFonts w:eastAsia="Calibri"/>
                <w:sz w:val="22"/>
                <w:szCs w:val="22"/>
                <w:lang w:val="kk-KZ" w:eastAsia="en-US"/>
              </w:rPr>
              <w:t>ТВЕННОЕ УЧРЕЖДЕНИЕ</w:t>
            </w:r>
          </w:p>
          <w:p w:rsidR="00D414FA" w:rsidRPr="00365112" w:rsidRDefault="00D414FA" w:rsidP="00F1365D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  <w:p w:rsidR="00D414FA" w:rsidRPr="00365112" w:rsidRDefault="00D414FA" w:rsidP="00F1365D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365112">
              <w:rPr>
                <w:rFonts w:eastAsia="Calibri"/>
                <w:b/>
                <w:sz w:val="22"/>
                <w:szCs w:val="22"/>
                <w:lang w:val="kk-KZ" w:eastAsia="en-US"/>
              </w:rPr>
              <w:t>«НАЦИОНАЛЬНЫЙ БАНК</w:t>
            </w:r>
          </w:p>
          <w:p w:rsidR="00D414FA" w:rsidRPr="00365112" w:rsidRDefault="00D414FA" w:rsidP="00F1365D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365112">
              <w:rPr>
                <w:rFonts w:eastAsia="Calibri"/>
                <w:b/>
                <w:sz w:val="22"/>
                <w:szCs w:val="22"/>
                <w:lang w:val="kk-KZ" w:eastAsia="en-US"/>
              </w:rPr>
              <w:t>РЕСПУБЛИКИ КАЗАХСТАН»</w:t>
            </w:r>
          </w:p>
        </w:tc>
      </w:tr>
      <w:tr w:rsidR="00D414FA" w:rsidRPr="00365112" w:rsidTr="00F1365D">
        <w:trPr>
          <w:trHeight w:val="489"/>
        </w:trPr>
        <w:tc>
          <w:tcPr>
            <w:tcW w:w="4320" w:type="dxa"/>
            <w:shd w:val="clear" w:color="auto" w:fill="auto"/>
          </w:tcPr>
          <w:p w:rsidR="00D414FA" w:rsidRPr="005A2CCB" w:rsidRDefault="00D414FA" w:rsidP="00F1365D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365112">
              <w:rPr>
                <w:rFonts w:eastAsia="Calibri"/>
                <w:b/>
                <w:sz w:val="22"/>
                <w:szCs w:val="22"/>
                <w:lang w:val="kk-KZ" w:eastAsia="en-US"/>
              </w:rPr>
              <w:t>БА</w:t>
            </w:r>
            <w:r w:rsidRPr="005A2CCB">
              <w:rPr>
                <w:rFonts w:eastAsia="Calibri"/>
                <w:b/>
                <w:sz w:val="22"/>
                <w:szCs w:val="22"/>
                <w:lang w:val="kk-KZ" w:eastAsia="en-US"/>
              </w:rPr>
              <w:t>СҚАРМАСЫНЫҢ</w:t>
            </w:r>
          </w:p>
          <w:p w:rsidR="00D414FA" w:rsidRPr="00882240" w:rsidRDefault="00D414FA" w:rsidP="00F1365D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882240">
              <w:rPr>
                <w:rFonts w:eastAsia="Calibri"/>
                <w:b/>
                <w:sz w:val="22"/>
                <w:szCs w:val="22"/>
                <w:lang w:val="kk-KZ" w:eastAsia="en-US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D414FA" w:rsidRPr="00342BF5" w:rsidRDefault="00D414FA" w:rsidP="00F1365D">
            <w:pPr>
              <w:ind w:left="158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3960" w:type="dxa"/>
            <w:shd w:val="clear" w:color="auto" w:fill="auto"/>
          </w:tcPr>
          <w:p w:rsidR="00D414FA" w:rsidRPr="007A21EF" w:rsidRDefault="00D414FA" w:rsidP="00F1365D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7A21EF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ПОСТАНОВЛЕНИЕ </w:t>
            </w:r>
          </w:p>
          <w:p w:rsidR="00D414FA" w:rsidRPr="00365112" w:rsidRDefault="00D414FA" w:rsidP="00F1365D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7A21EF">
              <w:rPr>
                <w:rFonts w:eastAsia="Calibri"/>
                <w:b/>
                <w:sz w:val="22"/>
                <w:szCs w:val="22"/>
                <w:lang w:val="kk-KZ" w:eastAsia="en-US"/>
              </w:rPr>
              <w:t>ПРАВЛЕНИЯ</w:t>
            </w:r>
          </w:p>
        </w:tc>
      </w:tr>
      <w:tr w:rsidR="00D414FA" w:rsidRPr="00365112" w:rsidTr="00F1365D">
        <w:trPr>
          <w:trHeight w:val="665"/>
        </w:trPr>
        <w:tc>
          <w:tcPr>
            <w:tcW w:w="4320" w:type="dxa"/>
            <w:shd w:val="clear" w:color="auto" w:fill="auto"/>
          </w:tcPr>
          <w:p w:rsidR="00D414FA" w:rsidRPr="00365112" w:rsidRDefault="00D414FA" w:rsidP="00F1365D">
            <w:pPr>
              <w:jc w:val="center"/>
              <w:rPr>
                <w:rFonts w:eastAsia="Calibri"/>
                <w:sz w:val="10"/>
                <w:szCs w:val="10"/>
                <w:lang w:val="kk-KZ" w:eastAsia="en-US"/>
              </w:rPr>
            </w:pPr>
          </w:p>
          <w:p w:rsidR="00D414FA" w:rsidRPr="0064148E" w:rsidRDefault="0064148E" w:rsidP="00F1365D">
            <w:pPr>
              <w:jc w:val="center"/>
              <w:rPr>
                <w:rFonts w:eastAsia="Calibri"/>
                <w:sz w:val="28"/>
                <w:szCs w:val="28"/>
                <w:u w:val="single"/>
                <w:lang w:val="kk-KZ" w:eastAsia="en-US"/>
              </w:rPr>
            </w:pPr>
            <w:r w:rsidRPr="0064148E">
              <w:rPr>
                <w:rFonts w:eastAsia="Calibri"/>
                <w:sz w:val="28"/>
                <w:szCs w:val="28"/>
                <w:u w:val="single"/>
                <w:lang w:val="kk-KZ" w:eastAsia="en-US"/>
              </w:rPr>
              <w:t xml:space="preserve">2019 жылғы 2 шілде </w:t>
            </w:r>
          </w:p>
          <w:p w:rsidR="00D414FA" w:rsidRPr="00365112" w:rsidRDefault="00D414FA" w:rsidP="00F1365D">
            <w:pPr>
              <w:jc w:val="center"/>
              <w:rPr>
                <w:rFonts w:eastAsia="Calibri"/>
                <w:sz w:val="10"/>
                <w:szCs w:val="10"/>
                <w:lang w:val="kk-KZ" w:eastAsia="en-US"/>
              </w:rPr>
            </w:pPr>
          </w:p>
          <w:p w:rsidR="00D414FA" w:rsidRPr="00365112" w:rsidRDefault="00D414FA" w:rsidP="00F1365D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365112">
              <w:rPr>
                <w:rFonts w:eastAsia="Calibri"/>
                <w:sz w:val="22"/>
                <w:szCs w:val="22"/>
                <w:lang w:val="kk-KZ" w:eastAsia="en-US"/>
              </w:rPr>
              <w:t>Алматы қаласы</w:t>
            </w:r>
          </w:p>
        </w:tc>
        <w:tc>
          <w:tcPr>
            <w:tcW w:w="1800" w:type="dxa"/>
            <w:shd w:val="clear" w:color="auto" w:fill="auto"/>
          </w:tcPr>
          <w:p w:rsidR="00D414FA" w:rsidRPr="00365112" w:rsidRDefault="00D414FA" w:rsidP="00F1365D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3960" w:type="dxa"/>
            <w:shd w:val="clear" w:color="auto" w:fill="auto"/>
          </w:tcPr>
          <w:p w:rsidR="00D414FA" w:rsidRPr="00365112" w:rsidRDefault="00D414FA" w:rsidP="00F1365D">
            <w:pPr>
              <w:jc w:val="center"/>
              <w:rPr>
                <w:rFonts w:eastAsia="Calibri"/>
                <w:sz w:val="10"/>
                <w:szCs w:val="10"/>
                <w:lang w:val="kk-KZ" w:eastAsia="en-US"/>
              </w:rPr>
            </w:pPr>
          </w:p>
          <w:p w:rsidR="00D414FA" w:rsidRPr="0064148E" w:rsidRDefault="0064148E" w:rsidP="00F1365D">
            <w:pPr>
              <w:jc w:val="center"/>
              <w:rPr>
                <w:rFonts w:eastAsia="Calibri"/>
                <w:sz w:val="28"/>
                <w:szCs w:val="28"/>
                <w:u w:val="single"/>
                <w:lang w:val="kk-KZ" w:eastAsia="en-US"/>
              </w:rPr>
            </w:pPr>
            <w:r w:rsidRPr="0064148E">
              <w:rPr>
                <w:rFonts w:eastAsia="Calibri"/>
                <w:sz w:val="28"/>
                <w:szCs w:val="28"/>
                <w:u w:val="single"/>
                <w:lang w:val="kk-KZ" w:eastAsia="en-US"/>
              </w:rPr>
              <w:t>№ 114</w:t>
            </w:r>
          </w:p>
          <w:p w:rsidR="00D414FA" w:rsidRPr="00365112" w:rsidRDefault="00D414FA" w:rsidP="00F1365D">
            <w:pPr>
              <w:jc w:val="center"/>
              <w:rPr>
                <w:rFonts w:eastAsia="Calibri"/>
                <w:sz w:val="10"/>
                <w:szCs w:val="10"/>
                <w:lang w:val="kk-KZ" w:eastAsia="en-US"/>
              </w:rPr>
            </w:pPr>
          </w:p>
          <w:p w:rsidR="00D414FA" w:rsidRPr="00365112" w:rsidRDefault="00D414FA" w:rsidP="00F1365D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365112">
              <w:rPr>
                <w:rFonts w:eastAsia="Calibri"/>
                <w:sz w:val="22"/>
                <w:szCs w:val="22"/>
                <w:lang w:val="kk-KZ" w:eastAsia="en-US"/>
              </w:rPr>
              <w:t>город Алматы</w:t>
            </w:r>
          </w:p>
        </w:tc>
      </w:tr>
    </w:tbl>
    <w:p w:rsidR="00CF15B2" w:rsidRPr="009D5901" w:rsidRDefault="00F1365D" w:rsidP="00F1365D">
      <w:pPr>
        <w:widowControl w:val="0"/>
        <w:rPr>
          <w:sz w:val="28"/>
          <w:szCs w:val="28"/>
          <w:u w:val="single"/>
          <w:lang w:val="kk-KZ"/>
        </w:rPr>
      </w:pPr>
      <w:r w:rsidRPr="0073743E">
        <w:rPr>
          <w:i/>
          <w:lang w:val="kk-KZ"/>
        </w:rPr>
        <w:t>ҚР Әділет министрлігінде 201</w:t>
      </w:r>
      <w:r>
        <w:rPr>
          <w:i/>
          <w:lang w:val="kk-KZ"/>
        </w:rPr>
        <w:t>9</w:t>
      </w:r>
      <w:r w:rsidRPr="0073743E">
        <w:rPr>
          <w:i/>
          <w:lang w:val="kk-KZ"/>
        </w:rPr>
        <w:t xml:space="preserve"> жылы </w:t>
      </w:r>
      <w:r>
        <w:rPr>
          <w:i/>
          <w:lang w:val="kk-KZ"/>
        </w:rPr>
        <w:t xml:space="preserve">10 шілдеде </w:t>
      </w:r>
      <w:r w:rsidRPr="0073743E">
        <w:rPr>
          <w:i/>
          <w:lang w:val="kk-KZ"/>
        </w:rPr>
        <w:t xml:space="preserve"> №1</w:t>
      </w:r>
      <w:r>
        <w:rPr>
          <w:i/>
          <w:lang w:val="kk-KZ"/>
        </w:rPr>
        <w:t>9002</w:t>
      </w:r>
      <w:r w:rsidRPr="0073743E">
        <w:rPr>
          <w:i/>
          <w:lang w:val="kk-KZ"/>
        </w:rPr>
        <w:t xml:space="preserve"> тіркелді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7"/>
      </w:tblGrid>
      <w:tr w:rsidR="002532D9" w:rsidRPr="00CE16E3" w:rsidTr="00DB27B1">
        <w:trPr>
          <w:jc w:val="center"/>
        </w:trPr>
        <w:tc>
          <w:tcPr>
            <w:tcW w:w="9747" w:type="dxa"/>
            <w:shd w:val="clear" w:color="auto" w:fill="auto"/>
          </w:tcPr>
          <w:p w:rsidR="00CF15B2" w:rsidRDefault="00CF15B2" w:rsidP="00D071F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F34BF2" w:rsidRDefault="00F34BF2" w:rsidP="00D071F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16E3" w:rsidRDefault="00D071F5" w:rsidP="00CE16E3">
            <w:pPr>
              <w:rPr>
                <w:b/>
                <w:sz w:val="28"/>
                <w:szCs w:val="28"/>
                <w:lang w:val="kk-KZ"/>
              </w:rPr>
            </w:pPr>
            <w:r w:rsidRPr="00342BF5">
              <w:rPr>
                <w:b/>
                <w:sz w:val="28"/>
                <w:szCs w:val="28"/>
                <w:lang w:val="kk-KZ"/>
              </w:rPr>
              <w:t xml:space="preserve">Қазақстан Республикасы </w:t>
            </w:r>
          </w:p>
          <w:p w:rsidR="00CE16E3" w:rsidRDefault="00D071F5" w:rsidP="00CE16E3">
            <w:pPr>
              <w:rPr>
                <w:b/>
                <w:sz w:val="28"/>
                <w:szCs w:val="28"/>
                <w:lang w:val="kk-KZ"/>
              </w:rPr>
            </w:pPr>
            <w:r w:rsidRPr="00342BF5">
              <w:rPr>
                <w:b/>
                <w:sz w:val="28"/>
                <w:szCs w:val="28"/>
                <w:lang w:val="kk-KZ"/>
              </w:rPr>
              <w:t>ұлттық валютасының айнал</w:t>
            </w:r>
            <w:r w:rsidRPr="007A21EF">
              <w:rPr>
                <w:b/>
                <w:sz w:val="28"/>
                <w:szCs w:val="28"/>
                <w:lang w:val="kk-KZ"/>
              </w:rPr>
              <w:t xml:space="preserve">ыстағы </w:t>
            </w:r>
          </w:p>
          <w:p w:rsidR="00CE16E3" w:rsidRDefault="00D071F5" w:rsidP="00CE16E3">
            <w:pPr>
              <w:rPr>
                <w:b/>
                <w:sz w:val="28"/>
                <w:szCs w:val="28"/>
                <w:lang w:val="kk-KZ"/>
              </w:rPr>
            </w:pPr>
            <w:r w:rsidRPr="007A21EF">
              <w:rPr>
                <w:b/>
                <w:sz w:val="28"/>
                <w:szCs w:val="28"/>
                <w:lang w:val="kk-KZ"/>
              </w:rPr>
              <w:t>монеталарының қатар айналыста</w:t>
            </w:r>
          </w:p>
          <w:p w:rsidR="002532D9" w:rsidRPr="00342BF5" w:rsidRDefault="00D071F5" w:rsidP="00CE16E3">
            <w:pPr>
              <w:rPr>
                <w:sz w:val="28"/>
                <w:szCs w:val="28"/>
                <w:lang w:val="kk-KZ"/>
              </w:rPr>
            </w:pPr>
            <w:r w:rsidRPr="007A21EF">
              <w:rPr>
                <w:b/>
                <w:sz w:val="28"/>
                <w:szCs w:val="28"/>
                <w:lang w:val="kk-KZ"/>
              </w:rPr>
              <w:t xml:space="preserve">болу кезеңін белгілеу туралы </w:t>
            </w:r>
          </w:p>
        </w:tc>
      </w:tr>
    </w:tbl>
    <w:p w:rsidR="00CF15B2" w:rsidRDefault="00CF15B2" w:rsidP="00D33C4A">
      <w:pPr>
        <w:widowControl w:val="0"/>
        <w:jc w:val="both"/>
        <w:rPr>
          <w:sz w:val="28"/>
          <w:szCs w:val="28"/>
          <w:lang w:val="kk-KZ"/>
        </w:rPr>
      </w:pPr>
    </w:p>
    <w:p w:rsidR="00F34BF2" w:rsidRPr="00365112" w:rsidRDefault="00F34BF2" w:rsidP="00D33C4A">
      <w:pPr>
        <w:widowControl w:val="0"/>
        <w:jc w:val="both"/>
        <w:rPr>
          <w:sz w:val="28"/>
          <w:szCs w:val="28"/>
          <w:lang w:val="kk-KZ"/>
        </w:rPr>
      </w:pPr>
    </w:p>
    <w:p w:rsidR="00D071F5" w:rsidRPr="00342BF5" w:rsidRDefault="00D071F5" w:rsidP="008C4E4B">
      <w:pPr>
        <w:ind w:firstLine="709"/>
        <w:jc w:val="both"/>
        <w:rPr>
          <w:sz w:val="28"/>
          <w:szCs w:val="28"/>
          <w:lang w:val="kk-KZ"/>
        </w:rPr>
      </w:pPr>
      <w:r w:rsidRPr="00342BF5">
        <w:rPr>
          <w:sz w:val="28"/>
          <w:szCs w:val="28"/>
          <w:lang w:val="kk-KZ"/>
        </w:rPr>
        <w:t xml:space="preserve">«Қазақстан Республикасының Ұлттық Банкі туралы» 1995 жылғы 30 наурыздағы </w:t>
      </w:r>
      <w:r w:rsidR="00342BF5">
        <w:rPr>
          <w:sz w:val="28"/>
          <w:szCs w:val="28"/>
          <w:lang w:val="kk-KZ"/>
        </w:rPr>
        <w:t>Қазақстан Республикасы Заңының 1</w:t>
      </w:r>
      <w:r w:rsidRPr="00342BF5">
        <w:rPr>
          <w:sz w:val="28"/>
          <w:szCs w:val="28"/>
          <w:lang w:val="kk-KZ"/>
        </w:rPr>
        <w:t>5-бабы</w:t>
      </w:r>
      <w:r w:rsidR="00342BF5">
        <w:rPr>
          <w:sz w:val="28"/>
          <w:szCs w:val="28"/>
          <w:lang w:val="kk-KZ"/>
        </w:rPr>
        <w:t xml:space="preserve"> үшінші бөлігінің 4-1) тармақшасы</w:t>
      </w:r>
      <w:r w:rsidRPr="00342BF5">
        <w:rPr>
          <w:sz w:val="28"/>
          <w:szCs w:val="28"/>
          <w:lang w:val="kk-KZ"/>
        </w:rPr>
        <w:t xml:space="preserve">на және </w:t>
      </w:r>
      <w:r w:rsidRPr="00365112">
        <w:rPr>
          <w:sz w:val="28"/>
          <w:szCs w:val="28"/>
          <w:lang w:val="kk-KZ"/>
        </w:rPr>
        <w:t>«</w:t>
      </w:r>
      <w:r w:rsidR="00745D66" w:rsidRPr="00365112">
        <w:rPr>
          <w:sz w:val="28"/>
          <w:szCs w:val="28"/>
          <w:lang w:val="kk-KZ"/>
        </w:rPr>
        <w:t>Қазақстан Республикасы ұлттық валютасының айналыстағы монеталарының дизайнын айқындау және айналысқа шығару туралы</w:t>
      </w:r>
      <w:r w:rsidRPr="00365112">
        <w:rPr>
          <w:sz w:val="28"/>
          <w:szCs w:val="28"/>
          <w:lang w:val="kk-KZ"/>
        </w:rPr>
        <w:t>»</w:t>
      </w:r>
      <w:r w:rsidRPr="00342BF5">
        <w:rPr>
          <w:sz w:val="28"/>
          <w:szCs w:val="28"/>
          <w:lang w:val="kk-KZ"/>
        </w:rPr>
        <w:t xml:space="preserve"> Қазақстан Республикасы Ұлттық Банкі Ба</w:t>
      </w:r>
      <w:r w:rsidRPr="007A21EF">
        <w:rPr>
          <w:sz w:val="28"/>
          <w:szCs w:val="28"/>
          <w:lang w:val="kk-KZ"/>
        </w:rPr>
        <w:t>сқармасының 2019 жылғы</w:t>
      </w:r>
      <w:r w:rsidR="00D851E8">
        <w:rPr>
          <w:sz w:val="28"/>
          <w:szCs w:val="28"/>
          <w:lang w:val="kk-KZ"/>
        </w:rPr>
        <w:br/>
        <w:t>8 сәуірдегі</w:t>
      </w:r>
      <w:r w:rsidR="00745D66">
        <w:rPr>
          <w:sz w:val="28"/>
          <w:szCs w:val="28"/>
          <w:lang w:val="kk-KZ"/>
        </w:rPr>
        <w:t xml:space="preserve"> </w:t>
      </w:r>
      <w:r w:rsidR="00745D66" w:rsidRPr="00365112">
        <w:rPr>
          <w:sz w:val="28"/>
          <w:szCs w:val="28"/>
          <w:lang w:val="kk-KZ"/>
        </w:rPr>
        <w:t>№</w:t>
      </w:r>
      <w:r w:rsidR="00D851E8">
        <w:rPr>
          <w:sz w:val="28"/>
          <w:szCs w:val="28"/>
          <w:lang w:val="kk-KZ"/>
        </w:rPr>
        <w:t xml:space="preserve"> 63</w:t>
      </w:r>
      <w:r w:rsidRPr="00342BF5">
        <w:rPr>
          <w:sz w:val="28"/>
          <w:szCs w:val="28"/>
          <w:lang w:val="kk-KZ"/>
        </w:rPr>
        <w:t xml:space="preserve"> қаулысына сәйкес Қазақстан Республикасы Ұлттық Банкінің Басқармасы </w:t>
      </w:r>
      <w:r w:rsidRPr="00365112">
        <w:rPr>
          <w:b/>
          <w:sz w:val="28"/>
          <w:szCs w:val="28"/>
          <w:lang w:val="kk-KZ"/>
        </w:rPr>
        <w:t>ҚАУЛЫ ЕТЕДІ:</w:t>
      </w:r>
    </w:p>
    <w:p w:rsidR="00D071F5" w:rsidRPr="00365112" w:rsidRDefault="00470350" w:rsidP="007A21EF">
      <w:pPr>
        <w:ind w:firstLine="709"/>
        <w:jc w:val="both"/>
        <w:rPr>
          <w:sz w:val="28"/>
          <w:szCs w:val="28"/>
          <w:lang w:val="kk-KZ"/>
        </w:rPr>
      </w:pPr>
      <w:r w:rsidRPr="00365112">
        <w:rPr>
          <w:sz w:val="28"/>
          <w:szCs w:val="28"/>
          <w:lang w:val="kk-KZ"/>
        </w:rPr>
        <w:t xml:space="preserve">1. </w:t>
      </w:r>
      <w:r w:rsidR="00162E8F" w:rsidRPr="00342BF5">
        <w:rPr>
          <w:sz w:val="28"/>
          <w:szCs w:val="28"/>
          <w:lang w:val="kk-KZ"/>
        </w:rPr>
        <w:t xml:space="preserve">Қазақстан Республикасы ұлттық валютасының </w:t>
      </w:r>
      <w:r w:rsidR="00342BF5">
        <w:rPr>
          <w:sz w:val="28"/>
          <w:szCs w:val="28"/>
          <w:lang w:val="kk-KZ"/>
        </w:rPr>
        <w:t xml:space="preserve">1997 жылғы үлгідегі </w:t>
      </w:r>
      <w:r w:rsidR="00342BF5" w:rsidRPr="00872CEC">
        <w:rPr>
          <w:sz w:val="28"/>
          <w:szCs w:val="28"/>
          <w:lang w:val="kk-KZ"/>
        </w:rPr>
        <w:t>номиналдары 1 (</w:t>
      </w:r>
      <w:r w:rsidR="00342BF5" w:rsidRPr="00342BF5">
        <w:rPr>
          <w:sz w:val="28"/>
          <w:szCs w:val="28"/>
          <w:lang w:val="kk-KZ"/>
        </w:rPr>
        <w:t>бір</w:t>
      </w:r>
      <w:r w:rsidR="00342BF5" w:rsidRPr="00872CEC">
        <w:rPr>
          <w:sz w:val="28"/>
          <w:szCs w:val="28"/>
          <w:lang w:val="kk-KZ"/>
        </w:rPr>
        <w:t>),</w:t>
      </w:r>
      <w:r w:rsidR="00342BF5" w:rsidRPr="00342BF5">
        <w:rPr>
          <w:sz w:val="28"/>
          <w:szCs w:val="28"/>
          <w:lang w:val="kk-KZ"/>
        </w:rPr>
        <w:t xml:space="preserve"> </w:t>
      </w:r>
      <w:r w:rsidR="00342BF5" w:rsidRPr="00872CEC">
        <w:rPr>
          <w:sz w:val="28"/>
          <w:szCs w:val="28"/>
          <w:lang w:val="kk-KZ"/>
        </w:rPr>
        <w:t>5 (</w:t>
      </w:r>
      <w:r w:rsidR="00342BF5" w:rsidRPr="00342BF5">
        <w:rPr>
          <w:sz w:val="28"/>
          <w:szCs w:val="28"/>
          <w:lang w:val="kk-KZ"/>
        </w:rPr>
        <w:t>бес</w:t>
      </w:r>
      <w:r w:rsidR="00342BF5" w:rsidRPr="00872CEC">
        <w:rPr>
          <w:sz w:val="28"/>
          <w:szCs w:val="28"/>
          <w:lang w:val="kk-KZ"/>
        </w:rPr>
        <w:t>), 10 (</w:t>
      </w:r>
      <w:r w:rsidR="00342BF5" w:rsidRPr="00342BF5">
        <w:rPr>
          <w:sz w:val="28"/>
          <w:szCs w:val="28"/>
          <w:lang w:val="kk-KZ"/>
        </w:rPr>
        <w:t>он</w:t>
      </w:r>
      <w:r w:rsidR="00342BF5" w:rsidRPr="00872CEC">
        <w:rPr>
          <w:sz w:val="28"/>
          <w:szCs w:val="28"/>
          <w:lang w:val="kk-KZ"/>
        </w:rPr>
        <w:t>), 20 (</w:t>
      </w:r>
      <w:r w:rsidR="00342BF5" w:rsidRPr="00342BF5">
        <w:rPr>
          <w:sz w:val="28"/>
          <w:szCs w:val="28"/>
          <w:lang w:val="kk-KZ"/>
        </w:rPr>
        <w:t>жиырма</w:t>
      </w:r>
      <w:r w:rsidR="00342BF5" w:rsidRPr="00872CEC">
        <w:rPr>
          <w:sz w:val="28"/>
          <w:szCs w:val="28"/>
          <w:lang w:val="kk-KZ"/>
        </w:rPr>
        <w:t>)</w:t>
      </w:r>
      <w:r w:rsidR="00342BF5">
        <w:rPr>
          <w:sz w:val="28"/>
          <w:szCs w:val="28"/>
          <w:lang w:val="kk-KZ"/>
        </w:rPr>
        <w:t xml:space="preserve"> және</w:t>
      </w:r>
      <w:r w:rsidR="00342BF5" w:rsidRPr="00872CEC">
        <w:rPr>
          <w:sz w:val="28"/>
          <w:szCs w:val="28"/>
          <w:lang w:val="kk-KZ"/>
        </w:rPr>
        <w:t xml:space="preserve"> 50 (</w:t>
      </w:r>
      <w:r w:rsidR="00342BF5" w:rsidRPr="00342BF5">
        <w:rPr>
          <w:sz w:val="28"/>
          <w:szCs w:val="28"/>
          <w:lang w:val="kk-KZ"/>
        </w:rPr>
        <w:t>елу</w:t>
      </w:r>
      <w:r w:rsidR="00342BF5" w:rsidRPr="00872CEC">
        <w:rPr>
          <w:sz w:val="28"/>
          <w:szCs w:val="28"/>
          <w:lang w:val="kk-KZ"/>
        </w:rPr>
        <w:t>) те</w:t>
      </w:r>
      <w:r w:rsidR="00342BF5" w:rsidRPr="00342BF5">
        <w:rPr>
          <w:sz w:val="28"/>
          <w:szCs w:val="28"/>
          <w:lang w:val="kk-KZ"/>
        </w:rPr>
        <w:t>ңгелік</w:t>
      </w:r>
      <w:r w:rsidR="00342BF5">
        <w:rPr>
          <w:sz w:val="28"/>
          <w:szCs w:val="28"/>
          <w:lang w:val="kk-KZ"/>
        </w:rPr>
        <w:t xml:space="preserve">, 2000 жылғы үлгідегі 100 (бір жүз) теңгелік және 2004 жылғы </w:t>
      </w:r>
      <w:r w:rsidR="00162E8F" w:rsidRPr="00342BF5">
        <w:rPr>
          <w:sz w:val="28"/>
          <w:szCs w:val="28"/>
          <w:lang w:val="kk-KZ"/>
        </w:rPr>
        <w:t>үл</w:t>
      </w:r>
      <w:r w:rsidR="00162E8F" w:rsidRPr="007A21EF">
        <w:rPr>
          <w:sz w:val="28"/>
          <w:szCs w:val="28"/>
          <w:lang w:val="kk-KZ"/>
        </w:rPr>
        <w:t>гідегі</w:t>
      </w:r>
      <w:r w:rsidR="00342BF5">
        <w:rPr>
          <w:sz w:val="28"/>
          <w:szCs w:val="28"/>
          <w:lang w:val="kk-KZ"/>
        </w:rPr>
        <w:t xml:space="preserve"> </w:t>
      </w:r>
      <w:r w:rsidR="00162E8F" w:rsidRPr="00365112">
        <w:rPr>
          <w:sz w:val="28"/>
          <w:szCs w:val="28"/>
          <w:lang w:val="kk-KZ"/>
        </w:rPr>
        <w:t>2 (</w:t>
      </w:r>
      <w:r w:rsidR="00162E8F" w:rsidRPr="00342BF5">
        <w:rPr>
          <w:sz w:val="28"/>
          <w:szCs w:val="28"/>
          <w:lang w:val="kk-KZ"/>
        </w:rPr>
        <w:t>екі</w:t>
      </w:r>
      <w:r w:rsidR="00162E8F" w:rsidRPr="00365112">
        <w:rPr>
          <w:sz w:val="28"/>
          <w:szCs w:val="28"/>
          <w:lang w:val="kk-KZ"/>
        </w:rPr>
        <w:t>)</w:t>
      </w:r>
      <w:r w:rsidR="00342BF5">
        <w:rPr>
          <w:sz w:val="28"/>
          <w:szCs w:val="28"/>
          <w:lang w:val="kk-KZ"/>
        </w:rPr>
        <w:t xml:space="preserve"> </w:t>
      </w:r>
      <w:r w:rsidR="00162E8F" w:rsidRPr="00365112">
        <w:rPr>
          <w:sz w:val="28"/>
          <w:szCs w:val="28"/>
          <w:lang w:val="kk-KZ"/>
        </w:rPr>
        <w:t>те</w:t>
      </w:r>
      <w:r w:rsidR="00162E8F" w:rsidRPr="00342BF5">
        <w:rPr>
          <w:sz w:val="28"/>
          <w:szCs w:val="28"/>
          <w:lang w:val="kk-KZ"/>
        </w:rPr>
        <w:t>ңгелік айналыстағы монеталарының (бұдан әрі – ескі үлгідегі айналыстағы монеталар) және</w:t>
      </w:r>
      <w:r w:rsidR="00162E8F" w:rsidRPr="007A21EF">
        <w:rPr>
          <w:sz w:val="28"/>
          <w:szCs w:val="28"/>
          <w:lang w:val="kk-KZ"/>
        </w:rPr>
        <w:t xml:space="preserve"> Қазақстан Республикасы ұлттық валютасының 2019 жылғы үлгідегі номиналдары</w:t>
      </w:r>
      <w:r w:rsidR="00162E8F" w:rsidRPr="008C3644">
        <w:rPr>
          <w:sz w:val="28"/>
          <w:szCs w:val="28"/>
          <w:lang w:val="kk-KZ"/>
        </w:rPr>
        <w:t xml:space="preserve"> </w:t>
      </w:r>
      <w:r w:rsidR="00162E8F" w:rsidRPr="00365112">
        <w:rPr>
          <w:sz w:val="28"/>
          <w:szCs w:val="28"/>
          <w:lang w:val="kk-KZ"/>
        </w:rPr>
        <w:t>1 (</w:t>
      </w:r>
      <w:r w:rsidR="00162E8F" w:rsidRPr="00342BF5">
        <w:rPr>
          <w:sz w:val="28"/>
          <w:szCs w:val="28"/>
          <w:lang w:val="kk-KZ"/>
        </w:rPr>
        <w:t>бір</w:t>
      </w:r>
      <w:r w:rsidR="00162E8F" w:rsidRPr="00365112">
        <w:rPr>
          <w:sz w:val="28"/>
          <w:szCs w:val="28"/>
          <w:lang w:val="kk-KZ"/>
        </w:rPr>
        <w:t xml:space="preserve">), </w:t>
      </w:r>
      <w:r w:rsidR="00342BF5">
        <w:rPr>
          <w:sz w:val="28"/>
          <w:szCs w:val="28"/>
          <w:lang w:val="kk-KZ"/>
        </w:rPr>
        <w:t xml:space="preserve">2 (екі), </w:t>
      </w:r>
      <w:r w:rsidR="00162E8F" w:rsidRPr="00365112">
        <w:rPr>
          <w:sz w:val="28"/>
          <w:szCs w:val="28"/>
          <w:lang w:val="kk-KZ"/>
        </w:rPr>
        <w:t>5 (</w:t>
      </w:r>
      <w:r w:rsidR="00162E8F" w:rsidRPr="00342BF5">
        <w:rPr>
          <w:sz w:val="28"/>
          <w:szCs w:val="28"/>
          <w:lang w:val="kk-KZ"/>
        </w:rPr>
        <w:t>бес</w:t>
      </w:r>
      <w:r w:rsidR="00162E8F" w:rsidRPr="00365112">
        <w:rPr>
          <w:sz w:val="28"/>
          <w:szCs w:val="28"/>
          <w:lang w:val="kk-KZ"/>
        </w:rPr>
        <w:t>), 10 (</w:t>
      </w:r>
      <w:r w:rsidR="00162E8F" w:rsidRPr="00342BF5">
        <w:rPr>
          <w:sz w:val="28"/>
          <w:szCs w:val="28"/>
          <w:lang w:val="kk-KZ"/>
        </w:rPr>
        <w:t>он</w:t>
      </w:r>
      <w:r w:rsidR="00162E8F" w:rsidRPr="00365112">
        <w:rPr>
          <w:sz w:val="28"/>
          <w:szCs w:val="28"/>
          <w:lang w:val="kk-KZ"/>
        </w:rPr>
        <w:t>), 20 (</w:t>
      </w:r>
      <w:r w:rsidR="00162E8F" w:rsidRPr="00342BF5">
        <w:rPr>
          <w:sz w:val="28"/>
          <w:szCs w:val="28"/>
          <w:lang w:val="kk-KZ"/>
        </w:rPr>
        <w:t>жиырма</w:t>
      </w:r>
      <w:r w:rsidR="00162E8F" w:rsidRPr="00365112">
        <w:rPr>
          <w:sz w:val="28"/>
          <w:szCs w:val="28"/>
          <w:lang w:val="kk-KZ"/>
        </w:rPr>
        <w:t>), 50 (</w:t>
      </w:r>
      <w:r w:rsidR="00162E8F" w:rsidRPr="00342BF5">
        <w:rPr>
          <w:sz w:val="28"/>
          <w:szCs w:val="28"/>
          <w:lang w:val="kk-KZ"/>
        </w:rPr>
        <w:t>елу</w:t>
      </w:r>
      <w:r w:rsidR="00162E8F" w:rsidRPr="00365112">
        <w:rPr>
          <w:sz w:val="28"/>
          <w:szCs w:val="28"/>
          <w:lang w:val="kk-KZ"/>
        </w:rPr>
        <w:t xml:space="preserve">) </w:t>
      </w:r>
      <w:r w:rsidR="00162E8F" w:rsidRPr="00342BF5">
        <w:rPr>
          <w:sz w:val="28"/>
          <w:szCs w:val="28"/>
          <w:lang w:val="kk-KZ"/>
        </w:rPr>
        <w:t>және</w:t>
      </w:r>
      <w:r w:rsidR="00162E8F" w:rsidRPr="00365112">
        <w:rPr>
          <w:sz w:val="28"/>
          <w:szCs w:val="28"/>
          <w:lang w:val="kk-KZ"/>
        </w:rPr>
        <w:t xml:space="preserve"> 100 (</w:t>
      </w:r>
      <w:r w:rsidR="00162E8F" w:rsidRPr="00342BF5">
        <w:rPr>
          <w:sz w:val="28"/>
          <w:szCs w:val="28"/>
          <w:lang w:val="kk-KZ"/>
        </w:rPr>
        <w:t>бір жүз</w:t>
      </w:r>
      <w:r w:rsidR="00162E8F" w:rsidRPr="00365112">
        <w:rPr>
          <w:sz w:val="28"/>
          <w:szCs w:val="28"/>
          <w:lang w:val="kk-KZ"/>
        </w:rPr>
        <w:t>) те</w:t>
      </w:r>
      <w:r w:rsidR="00162E8F" w:rsidRPr="00342BF5">
        <w:rPr>
          <w:sz w:val="28"/>
          <w:szCs w:val="28"/>
          <w:lang w:val="kk-KZ"/>
        </w:rPr>
        <w:t>ң</w:t>
      </w:r>
      <w:r w:rsidR="00162E8F" w:rsidRPr="00365112">
        <w:rPr>
          <w:sz w:val="28"/>
          <w:szCs w:val="28"/>
          <w:lang w:val="kk-KZ"/>
        </w:rPr>
        <w:t>ге</w:t>
      </w:r>
      <w:r w:rsidR="00162E8F" w:rsidRPr="00342BF5">
        <w:rPr>
          <w:sz w:val="28"/>
          <w:szCs w:val="28"/>
          <w:lang w:val="kk-KZ"/>
        </w:rPr>
        <w:t>лік айналыстағы монеталарының (бұдан әрі – жаңа үлгідегі айналыстағы монеталар)</w:t>
      </w:r>
      <w:r w:rsidR="00AD1273" w:rsidRPr="00342BF5">
        <w:rPr>
          <w:sz w:val="28"/>
          <w:szCs w:val="28"/>
          <w:lang w:val="kk-KZ"/>
        </w:rPr>
        <w:t xml:space="preserve"> қатар айналыста болу кезеңі</w:t>
      </w:r>
      <w:r w:rsidR="00342BF5">
        <w:rPr>
          <w:sz w:val="28"/>
          <w:szCs w:val="28"/>
          <w:lang w:val="kk-KZ"/>
        </w:rPr>
        <w:t xml:space="preserve"> </w:t>
      </w:r>
      <w:r w:rsidR="00342BF5" w:rsidRPr="00342BF5">
        <w:rPr>
          <w:sz w:val="28"/>
          <w:szCs w:val="28"/>
          <w:lang w:val="kk-KZ"/>
        </w:rPr>
        <w:t>жаңа үлгідегі айналыстағы монеталар</w:t>
      </w:r>
      <w:r w:rsidR="00342BF5">
        <w:rPr>
          <w:sz w:val="28"/>
          <w:szCs w:val="28"/>
          <w:lang w:val="kk-KZ"/>
        </w:rPr>
        <w:t xml:space="preserve"> айналысқа шыққан күннен бастап </w:t>
      </w:r>
      <w:r w:rsidR="00AD1273" w:rsidRPr="007A21EF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="00342BF5" w:rsidRPr="00342BF5">
        <w:rPr>
          <w:sz w:val="28"/>
          <w:szCs w:val="28"/>
          <w:lang w:val="kk-KZ"/>
        </w:rPr>
        <w:t>ескі үлгідегі айналыстағы монеталар</w:t>
      </w:r>
      <w:r w:rsidR="00342BF5">
        <w:rPr>
          <w:sz w:val="28"/>
          <w:szCs w:val="28"/>
          <w:lang w:val="kk-KZ"/>
        </w:rPr>
        <w:t>ды</w:t>
      </w:r>
      <w:r w:rsidR="00AD1273" w:rsidRPr="007A21EF">
        <w:rPr>
          <w:sz w:val="28"/>
          <w:szCs w:val="28"/>
          <w:lang w:val="kk-KZ"/>
        </w:rPr>
        <w:t xml:space="preserve"> </w:t>
      </w:r>
      <w:r w:rsidR="009443D5" w:rsidRPr="007A21EF">
        <w:rPr>
          <w:sz w:val="28"/>
          <w:szCs w:val="28"/>
          <w:lang w:val="kk-KZ"/>
        </w:rPr>
        <w:t xml:space="preserve">айналыстан </w:t>
      </w:r>
      <w:r w:rsidR="00AD1273" w:rsidRPr="008C3644">
        <w:rPr>
          <w:sz w:val="28"/>
          <w:szCs w:val="28"/>
          <w:lang w:val="kk-KZ"/>
        </w:rPr>
        <w:t xml:space="preserve">алу туралы шешім қабылдағанға дейін </w:t>
      </w:r>
      <w:r w:rsidR="00AD1273" w:rsidRPr="00365112">
        <w:rPr>
          <w:sz w:val="28"/>
          <w:szCs w:val="28"/>
          <w:lang w:val="kk-KZ"/>
        </w:rPr>
        <w:t>белгіленсін.</w:t>
      </w:r>
    </w:p>
    <w:p w:rsidR="00AD1273" w:rsidRPr="00342BF5" w:rsidRDefault="00DA4F58" w:rsidP="00470350">
      <w:pPr>
        <w:ind w:firstLine="709"/>
        <w:jc w:val="both"/>
        <w:rPr>
          <w:sz w:val="28"/>
          <w:szCs w:val="28"/>
          <w:lang w:val="kk-KZ"/>
        </w:rPr>
      </w:pPr>
      <w:r w:rsidRPr="00365112">
        <w:rPr>
          <w:sz w:val="28"/>
          <w:szCs w:val="28"/>
          <w:lang w:val="kk-KZ"/>
        </w:rPr>
        <w:t>2</w:t>
      </w:r>
      <w:r w:rsidR="00470350" w:rsidRPr="00365112">
        <w:rPr>
          <w:sz w:val="28"/>
          <w:szCs w:val="28"/>
          <w:lang w:val="kk-KZ"/>
        </w:rPr>
        <w:t xml:space="preserve">. </w:t>
      </w:r>
      <w:r w:rsidR="00342BF5">
        <w:rPr>
          <w:sz w:val="28"/>
          <w:szCs w:val="28"/>
          <w:lang w:val="kk-KZ"/>
        </w:rPr>
        <w:t>Е</w:t>
      </w:r>
      <w:r w:rsidR="00342BF5" w:rsidRPr="00342BF5">
        <w:rPr>
          <w:sz w:val="28"/>
          <w:szCs w:val="28"/>
          <w:lang w:val="kk-KZ"/>
        </w:rPr>
        <w:t>скі үлгідегі айналыстағы монеталар</w:t>
      </w:r>
      <w:r w:rsidR="00342BF5">
        <w:rPr>
          <w:sz w:val="28"/>
          <w:szCs w:val="28"/>
          <w:lang w:val="kk-KZ"/>
        </w:rPr>
        <w:t>дың</w:t>
      </w:r>
      <w:r w:rsidR="00AD1273" w:rsidRPr="00365112">
        <w:rPr>
          <w:sz w:val="28"/>
          <w:szCs w:val="28"/>
          <w:lang w:val="kk-KZ"/>
        </w:rPr>
        <w:t xml:space="preserve"> және жаңа үлгідегі </w:t>
      </w:r>
      <w:r w:rsidR="00AD1273" w:rsidRPr="00342BF5">
        <w:rPr>
          <w:sz w:val="28"/>
          <w:szCs w:val="28"/>
          <w:lang w:val="kk-KZ"/>
        </w:rPr>
        <w:t>ай</w:t>
      </w:r>
      <w:r w:rsidR="00AD1273" w:rsidRPr="007A21EF">
        <w:rPr>
          <w:sz w:val="28"/>
          <w:szCs w:val="28"/>
          <w:lang w:val="kk-KZ"/>
        </w:rPr>
        <w:t>налыстағы монеталардың</w:t>
      </w:r>
      <w:r w:rsidR="00AD1273" w:rsidRPr="00365112">
        <w:rPr>
          <w:sz w:val="28"/>
          <w:szCs w:val="28"/>
          <w:lang w:val="kk-KZ"/>
        </w:rPr>
        <w:t xml:space="preserve"> қатар айналыста болу кезеңінде:</w:t>
      </w:r>
    </w:p>
    <w:p w:rsidR="00342BF5" w:rsidRPr="007A21EF" w:rsidRDefault="00470350" w:rsidP="00470350">
      <w:pPr>
        <w:ind w:firstLine="709"/>
        <w:jc w:val="both"/>
        <w:rPr>
          <w:sz w:val="28"/>
          <w:szCs w:val="28"/>
          <w:lang w:val="kk-KZ"/>
        </w:rPr>
      </w:pPr>
      <w:r w:rsidRPr="00365112">
        <w:rPr>
          <w:sz w:val="28"/>
          <w:szCs w:val="28"/>
          <w:lang w:val="kk-KZ"/>
        </w:rPr>
        <w:t xml:space="preserve">1) </w:t>
      </w:r>
      <w:r w:rsidR="00AD1273" w:rsidRPr="00365112">
        <w:rPr>
          <w:sz w:val="28"/>
          <w:szCs w:val="28"/>
          <w:lang w:val="kk-KZ"/>
        </w:rPr>
        <w:t>екінші деңгейдегі банктер және Ұлттық пошта операторы</w:t>
      </w:r>
      <w:r w:rsidR="00342BF5">
        <w:rPr>
          <w:sz w:val="28"/>
          <w:szCs w:val="28"/>
          <w:lang w:val="kk-KZ"/>
        </w:rPr>
        <w:t xml:space="preserve"> </w:t>
      </w:r>
      <w:r w:rsidR="00342BF5" w:rsidRPr="00825D15">
        <w:rPr>
          <w:sz w:val="28"/>
          <w:szCs w:val="28"/>
          <w:lang w:val="kk-KZ"/>
        </w:rPr>
        <w:t>«</w:t>
      </w:r>
      <w:r w:rsidR="00342BF5" w:rsidRPr="00825D15">
        <w:rPr>
          <w:color w:val="000000"/>
          <w:sz w:val="28"/>
          <w:szCs w:val="28"/>
          <w:lang w:val="kk-KZ"/>
        </w:rPr>
        <w:t>Банктерде және банк операцияларының жекелеген түрлерін жүзеге асыратын ұйымдарда кассалық операцияларды және банкноттарды, монеталарды және құндылықтарды инкассациялау бойынша операцияларды жүргізу қағидаларын бекіту туралы</w:t>
      </w:r>
      <w:r w:rsidR="00342BF5" w:rsidRPr="00825D15">
        <w:rPr>
          <w:sz w:val="28"/>
          <w:szCs w:val="28"/>
          <w:lang w:val="kk-KZ"/>
        </w:rPr>
        <w:t xml:space="preserve">» </w:t>
      </w:r>
      <w:r w:rsidR="00342BF5" w:rsidRPr="00342BF5">
        <w:rPr>
          <w:sz w:val="28"/>
          <w:szCs w:val="28"/>
          <w:lang w:val="kk-KZ"/>
        </w:rPr>
        <w:t xml:space="preserve">Қазақстан Республикасы Ұлттық Банкі Басқармасының </w:t>
      </w:r>
      <w:r w:rsidR="00CE16E3">
        <w:rPr>
          <w:sz w:val="28"/>
          <w:szCs w:val="28"/>
          <w:lang w:val="kk-KZ"/>
        </w:rPr>
        <w:t xml:space="preserve">               </w:t>
      </w:r>
      <w:r w:rsidR="00342BF5" w:rsidRPr="00825D15">
        <w:rPr>
          <w:sz w:val="28"/>
          <w:szCs w:val="28"/>
          <w:lang w:val="kk-KZ"/>
        </w:rPr>
        <w:t xml:space="preserve">2001 жылғы 3 наурыздағы № 58 қаулысымен (Нормативтік құқықтық актілерді мемлекеттік тіркеу тізілімінде </w:t>
      </w:r>
      <w:r w:rsidR="00342BF5" w:rsidRPr="00342BF5">
        <w:rPr>
          <w:sz w:val="28"/>
          <w:szCs w:val="28"/>
          <w:lang w:val="kk-KZ"/>
        </w:rPr>
        <w:t xml:space="preserve">№ </w:t>
      </w:r>
      <w:r w:rsidR="00342BF5" w:rsidRPr="00825D15">
        <w:rPr>
          <w:sz w:val="28"/>
          <w:szCs w:val="28"/>
          <w:lang w:val="kk-KZ"/>
        </w:rPr>
        <w:t xml:space="preserve">1482 </w:t>
      </w:r>
      <w:r w:rsidR="00342BF5" w:rsidRPr="00342BF5">
        <w:rPr>
          <w:sz w:val="28"/>
          <w:szCs w:val="28"/>
          <w:lang w:val="kk-KZ"/>
        </w:rPr>
        <w:t xml:space="preserve">болып </w:t>
      </w:r>
      <w:r w:rsidR="00342BF5" w:rsidRPr="00825D15">
        <w:rPr>
          <w:sz w:val="28"/>
          <w:szCs w:val="28"/>
          <w:lang w:val="kk-KZ"/>
        </w:rPr>
        <w:t xml:space="preserve">тіркелген) бекітілген Банктерде және банк операцияларының жекелеген түрлерін жүзеге асыратын ұйымдарда кассалық операцияларды және банкноттарды, монеталарды және құндылықтарды инкассациялау бойынша операцияларды жүргізу </w:t>
      </w:r>
      <w:bookmarkStart w:id="0" w:name="sub1000441672"/>
      <w:r w:rsidR="00342BF5" w:rsidRPr="00825D15">
        <w:rPr>
          <w:sz w:val="28"/>
          <w:szCs w:val="28"/>
        </w:rPr>
        <w:fldChar w:fldCharType="begin"/>
      </w:r>
      <w:r w:rsidR="00342BF5" w:rsidRPr="00825D15">
        <w:rPr>
          <w:sz w:val="28"/>
          <w:szCs w:val="28"/>
          <w:lang w:val="kk-KZ"/>
        </w:rPr>
        <w:instrText xml:space="preserve"> HYPERLINK "jl:51022942.100%20" </w:instrText>
      </w:r>
      <w:r w:rsidR="00342BF5" w:rsidRPr="00825D15">
        <w:rPr>
          <w:sz w:val="28"/>
          <w:szCs w:val="28"/>
        </w:rPr>
        <w:fldChar w:fldCharType="separate"/>
      </w:r>
      <w:r w:rsidR="00342BF5" w:rsidRPr="00825D15">
        <w:rPr>
          <w:sz w:val="28"/>
          <w:szCs w:val="28"/>
          <w:lang w:val="kk-KZ"/>
        </w:rPr>
        <w:t>қағидаларына</w:t>
      </w:r>
      <w:r w:rsidR="00342BF5" w:rsidRPr="00825D15">
        <w:rPr>
          <w:sz w:val="28"/>
          <w:szCs w:val="28"/>
        </w:rPr>
        <w:fldChar w:fldCharType="end"/>
      </w:r>
      <w:bookmarkEnd w:id="0"/>
      <w:r w:rsidR="00342BF5" w:rsidRPr="00825D15">
        <w:rPr>
          <w:sz w:val="28"/>
          <w:szCs w:val="28"/>
          <w:lang w:val="kk-KZ"/>
        </w:rPr>
        <w:t xml:space="preserve"> сәйкес</w:t>
      </w:r>
      <w:r w:rsidR="00342BF5">
        <w:rPr>
          <w:sz w:val="28"/>
          <w:szCs w:val="28"/>
          <w:lang w:val="kk-KZ"/>
        </w:rPr>
        <w:t>:</w:t>
      </w:r>
    </w:p>
    <w:p w:rsidR="00AD1273" w:rsidRPr="00342BF5" w:rsidRDefault="00342BF5" w:rsidP="007A21E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</w:t>
      </w:r>
      <w:r w:rsidRPr="00342BF5">
        <w:rPr>
          <w:sz w:val="28"/>
          <w:szCs w:val="28"/>
          <w:lang w:val="kk-KZ"/>
        </w:rPr>
        <w:t>скі үлгідегі айналыстағы монеталар</w:t>
      </w:r>
      <w:r>
        <w:rPr>
          <w:sz w:val="28"/>
          <w:szCs w:val="28"/>
          <w:lang w:val="kk-KZ"/>
        </w:rPr>
        <w:t xml:space="preserve">ды </w:t>
      </w:r>
      <w:r w:rsidR="00AD1273" w:rsidRPr="00365112">
        <w:rPr>
          <w:sz w:val="28"/>
          <w:szCs w:val="28"/>
          <w:lang w:val="kk-KZ"/>
        </w:rPr>
        <w:t xml:space="preserve">және жаңа үлгідегі </w:t>
      </w:r>
      <w:r w:rsidR="00FA7808" w:rsidRPr="00342BF5">
        <w:rPr>
          <w:sz w:val="28"/>
          <w:szCs w:val="28"/>
          <w:lang w:val="kk-KZ"/>
        </w:rPr>
        <w:t>айналыстағы монеталарды</w:t>
      </w:r>
      <w:r w:rsidR="00713FC1">
        <w:rPr>
          <w:sz w:val="28"/>
          <w:szCs w:val="28"/>
          <w:lang w:val="kk-KZ"/>
        </w:rPr>
        <w:t xml:space="preserve"> ұсақтауды, айырбастауды қоса алғанда, оларды қабылдауды және беруді </w:t>
      </w:r>
      <w:r w:rsidR="00AD1273" w:rsidRPr="00365112">
        <w:rPr>
          <w:sz w:val="28"/>
          <w:szCs w:val="28"/>
          <w:lang w:val="kk-KZ"/>
        </w:rPr>
        <w:t>жүзеге асырады;</w:t>
      </w:r>
    </w:p>
    <w:p w:rsidR="00470350" w:rsidRPr="00365112" w:rsidRDefault="00713FC1" w:rsidP="007A21E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жеке және заңды тұлғалардан қабылданған е</w:t>
      </w:r>
      <w:r w:rsidRPr="00342BF5">
        <w:rPr>
          <w:sz w:val="28"/>
          <w:szCs w:val="28"/>
          <w:lang w:val="kk-KZ"/>
        </w:rPr>
        <w:t>скі үлгідегі айналыстағы монеталар</w:t>
      </w:r>
      <w:r>
        <w:rPr>
          <w:sz w:val="28"/>
          <w:szCs w:val="28"/>
          <w:lang w:val="kk-KZ"/>
        </w:rPr>
        <w:t xml:space="preserve">ды </w:t>
      </w:r>
      <w:r w:rsidRPr="00872CEC">
        <w:rPr>
          <w:sz w:val="28"/>
          <w:szCs w:val="28"/>
          <w:lang w:val="kk-KZ"/>
        </w:rPr>
        <w:t xml:space="preserve">және жаңа үлгідегі </w:t>
      </w:r>
      <w:r w:rsidRPr="00342BF5">
        <w:rPr>
          <w:sz w:val="28"/>
          <w:szCs w:val="28"/>
          <w:lang w:val="kk-KZ"/>
        </w:rPr>
        <w:t>айналыстағы монеталарды</w:t>
      </w:r>
      <w:r>
        <w:rPr>
          <w:sz w:val="28"/>
          <w:szCs w:val="28"/>
          <w:lang w:val="kk-KZ"/>
        </w:rPr>
        <w:t xml:space="preserve"> </w:t>
      </w:r>
      <w:r w:rsidR="00FA7808" w:rsidRPr="00365112">
        <w:rPr>
          <w:sz w:val="28"/>
          <w:szCs w:val="28"/>
          <w:lang w:val="kk-KZ"/>
        </w:rPr>
        <w:t>Қазақстан Республикасы Ұлттық Банкінің филиалдарына тапсырады;</w:t>
      </w:r>
    </w:p>
    <w:p w:rsidR="00713FC1" w:rsidRDefault="003D73E9" w:rsidP="00470350">
      <w:pPr>
        <w:ind w:firstLine="709"/>
        <w:jc w:val="both"/>
        <w:rPr>
          <w:sz w:val="28"/>
          <w:szCs w:val="28"/>
          <w:lang w:val="kk-KZ"/>
        </w:rPr>
      </w:pPr>
      <w:r w:rsidRPr="00365112">
        <w:rPr>
          <w:sz w:val="28"/>
          <w:szCs w:val="28"/>
          <w:lang w:val="kk-KZ"/>
        </w:rPr>
        <w:t>2) Ұлттық Банктің филиалдары</w:t>
      </w:r>
      <w:r w:rsidR="00713FC1">
        <w:rPr>
          <w:sz w:val="28"/>
          <w:szCs w:val="28"/>
          <w:lang w:val="kk-KZ"/>
        </w:rPr>
        <w:t xml:space="preserve"> </w:t>
      </w:r>
      <w:r w:rsidR="00713FC1" w:rsidRPr="008048F3">
        <w:rPr>
          <w:sz w:val="28"/>
          <w:szCs w:val="28"/>
          <w:lang w:val="kk-KZ"/>
        </w:rPr>
        <w:t xml:space="preserve">«Қазақстан Республикасының Ұлттық Банкінде жеке және заңды тұлғалармен кассалық операциялар жүргізу қағидаларын бекіту туралы» </w:t>
      </w:r>
      <w:r w:rsidR="00713FC1" w:rsidRPr="00342BF5">
        <w:rPr>
          <w:sz w:val="28"/>
          <w:szCs w:val="28"/>
          <w:lang w:val="kk-KZ"/>
        </w:rPr>
        <w:t xml:space="preserve">Қазақстан Республикасы Ұлттық Банкі Басқармасының </w:t>
      </w:r>
      <w:r w:rsidR="00713FC1" w:rsidRPr="008048F3">
        <w:rPr>
          <w:sz w:val="28"/>
          <w:szCs w:val="28"/>
          <w:lang w:val="kk-KZ"/>
        </w:rPr>
        <w:t xml:space="preserve">2014 жылғы 24 желтоқсандағы № 247 қаулысымен (Нормативтік құқықтық актілерді мемлекеттік тіркеу тізілімінде № 10204 </w:t>
      </w:r>
      <w:r w:rsidR="00713FC1" w:rsidRPr="00342BF5">
        <w:rPr>
          <w:sz w:val="28"/>
          <w:szCs w:val="28"/>
          <w:lang w:val="kk-KZ"/>
        </w:rPr>
        <w:t xml:space="preserve">болып </w:t>
      </w:r>
      <w:r w:rsidR="00713FC1" w:rsidRPr="008048F3">
        <w:rPr>
          <w:sz w:val="28"/>
          <w:szCs w:val="28"/>
          <w:lang w:val="kk-KZ"/>
        </w:rPr>
        <w:t xml:space="preserve">тіркелген) бекітілген Қазақстан Республикасының Ұлттық Банкінде жеке және заңды тұлғалармен кассалық операциялар жүргізу </w:t>
      </w:r>
      <w:bookmarkStart w:id="1" w:name="sub1004455061"/>
      <w:r w:rsidR="00713FC1" w:rsidRPr="008048F3">
        <w:rPr>
          <w:sz w:val="28"/>
          <w:szCs w:val="28"/>
        </w:rPr>
        <w:fldChar w:fldCharType="begin"/>
      </w:r>
      <w:r w:rsidR="00713FC1" w:rsidRPr="008048F3">
        <w:rPr>
          <w:sz w:val="28"/>
          <w:szCs w:val="28"/>
          <w:lang w:val="kk-KZ"/>
        </w:rPr>
        <w:instrText xml:space="preserve"> HYPERLINK "jl:31668697.100%20" </w:instrText>
      </w:r>
      <w:r w:rsidR="00713FC1" w:rsidRPr="008048F3">
        <w:rPr>
          <w:sz w:val="28"/>
          <w:szCs w:val="28"/>
        </w:rPr>
        <w:fldChar w:fldCharType="separate"/>
      </w:r>
      <w:r w:rsidR="00713FC1" w:rsidRPr="008048F3">
        <w:rPr>
          <w:sz w:val="28"/>
          <w:szCs w:val="28"/>
          <w:lang w:val="kk-KZ"/>
        </w:rPr>
        <w:t>қағидаларына</w:t>
      </w:r>
      <w:r w:rsidR="00713FC1" w:rsidRPr="008048F3">
        <w:rPr>
          <w:sz w:val="28"/>
          <w:szCs w:val="28"/>
        </w:rPr>
        <w:fldChar w:fldCharType="end"/>
      </w:r>
      <w:bookmarkEnd w:id="1"/>
      <w:r w:rsidR="00713FC1" w:rsidRPr="008048F3">
        <w:rPr>
          <w:sz w:val="28"/>
          <w:szCs w:val="28"/>
          <w:lang w:val="kk-KZ"/>
        </w:rPr>
        <w:t xml:space="preserve"> сәйкес</w:t>
      </w:r>
      <w:r w:rsidR="00713FC1">
        <w:rPr>
          <w:sz w:val="28"/>
          <w:szCs w:val="28"/>
          <w:lang w:val="kk-KZ"/>
        </w:rPr>
        <w:t>:</w:t>
      </w:r>
    </w:p>
    <w:p w:rsidR="00713FC1" w:rsidRPr="00342BF5" w:rsidRDefault="00713FC1" w:rsidP="00713FC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</w:t>
      </w:r>
      <w:r w:rsidRPr="00342BF5">
        <w:rPr>
          <w:sz w:val="28"/>
          <w:szCs w:val="28"/>
          <w:lang w:val="kk-KZ"/>
        </w:rPr>
        <w:t>скі үлгідегі айналыстағы монеталар</w:t>
      </w:r>
      <w:r>
        <w:rPr>
          <w:sz w:val="28"/>
          <w:szCs w:val="28"/>
          <w:lang w:val="kk-KZ"/>
        </w:rPr>
        <w:t xml:space="preserve">ды </w:t>
      </w:r>
      <w:r w:rsidRPr="00872CEC">
        <w:rPr>
          <w:sz w:val="28"/>
          <w:szCs w:val="28"/>
          <w:lang w:val="kk-KZ"/>
        </w:rPr>
        <w:t xml:space="preserve">және жаңа үлгідегі </w:t>
      </w:r>
      <w:r w:rsidRPr="00342BF5">
        <w:rPr>
          <w:sz w:val="28"/>
          <w:szCs w:val="28"/>
          <w:lang w:val="kk-KZ"/>
        </w:rPr>
        <w:t>айналыстағы монеталарды</w:t>
      </w:r>
      <w:r>
        <w:rPr>
          <w:sz w:val="28"/>
          <w:szCs w:val="28"/>
          <w:lang w:val="kk-KZ"/>
        </w:rPr>
        <w:t xml:space="preserve"> ұсақтауды, айырбастауды қоса алғанда, оларды қабылдауды және беруді </w:t>
      </w:r>
      <w:r w:rsidRPr="00872CEC">
        <w:rPr>
          <w:sz w:val="28"/>
          <w:szCs w:val="28"/>
          <w:lang w:val="kk-KZ"/>
        </w:rPr>
        <w:t>жүзеге асырады;</w:t>
      </w:r>
    </w:p>
    <w:p w:rsidR="00FC0478" w:rsidRDefault="00713FC1" w:rsidP="00713FC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кейіннен қолма-қол ақшасыз баламасын </w:t>
      </w:r>
      <w:r w:rsidR="00FC0478">
        <w:rPr>
          <w:sz w:val="28"/>
          <w:szCs w:val="28"/>
          <w:lang w:val="kk-KZ"/>
        </w:rPr>
        <w:t>заңды тұлғалардың, екінші деңгейдегі банктердің және Ұлттық пошта операторының тиісті шоттарына аудара отырып, заңды тұлғалардан, оның ішінде екінші деңгейдегі банктерден және Ұлттық пошта операторынан е</w:t>
      </w:r>
      <w:r w:rsidR="00FC0478" w:rsidRPr="00342BF5">
        <w:rPr>
          <w:sz w:val="28"/>
          <w:szCs w:val="28"/>
          <w:lang w:val="kk-KZ"/>
        </w:rPr>
        <w:t>скі үлгідегі айналыстағы монеталар</w:t>
      </w:r>
      <w:r w:rsidR="00FC0478">
        <w:rPr>
          <w:sz w:val="28"/>
          <w:szCs w:val="28"/>
          <w:lang w:val="kk-KZ"/>
        </w:rPr>
        <w:t xml:space="preserve">ды </w:t>
      </w:r>
      <w:r w:rsidR="00FC0478" w:rsidRPr="00872CEC">
        <w:rPr>
          <w:sz w:val="28"/>
          <w:szCs w:val="28"/>
          <w:lang w:val="kk-KZ"/>
        </w:rPr>
        <w:t xml:space="preserve">және жаңа үлгідегі </w:t>
      </w:r>
      <w:r w:rsidR="00FC0478" w:rsidRPr="00342BF5">
        <w:rPr>
          <w:sz w:val="28"/>
          <w:szCs w:val="28"/>
          <w:lang w:val="kk-KZ"/>
        </w:rPr>
        <w:t>айналыстағы монеталарды</w:t>
      </w:r>
      <w:r w:rsidR="00FC0478">
        <w:rPr>
          <w:sz w:val="28"/>
          <w:szCs w:val="28"/>
          <w:lang w:val="kk-KZ"/>
        </w:rPr>
        <w:t xml:space="preserve"> </w:t>
      </w:r>
      <w:r w:rsidR="00FC0478" w:rsidRPr="00872CEC">
        <w:rPr>
          <w:sz w:val="28"/>
          <w:szCs w:val="28"/>
          <w:lang w:val="kk-KZ"/>
        </w:rPr>
        <w:t>айналым касса</w:t>
      </w:r>
      <w:r w:rsidR="00FC0478">
        <w:rPr>
          <w:sz w:val="28"/>
          <w:szCs w:val="28"/>
          <w:lang w:val="kk-KZ"/>
        </w:rPr>
        <w:t>с</w:t>
      </w:r>
      <w:r w:rsidR="00FC0478" w:rsidRPr="00872CEC">
        <w:rPr>
          <w:sz w:val="28"/>
          <w:szCs w:val="28"/>
          <w:lang w:val="kk-KZ"/>
        </w:rPr>
        <w:t>ына</w:t>
      </w:r>
      <w:r w:rsidR="00FC0478">
        <w:rPr>
          <w:sz w:val="28"/>
          <w:szCs w:val="28"/>
          <w:lang w:val="kk-KZ"/>
        </w:rPr>
        <w:t xml:space="preserve"> қабылдайды;</w:t>
      </w:r>
    </w:p>
    <w:p w:rsidR="00470350" w:rsidRPr="00365112" w:rsidRDefault="00FC0478" w:rsidP="007A21E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кейіннен қолма-қол ақшасыз баламасын заңды тұлғалардың, екінші деңгейдегі банктердің және Ұлттық пошта операторының тиісті шоттарынан есептен шығара отырып, заңды тұлғаларға, оның ішінде екінші деңгейдегі банктерге және Ұлттық пошта операторына е</w:t>
      </w:r>
      <w:r w:rsidRPr="00342BF5">
        <w:rPr>
          <w:sz w:val="28"/>
          <w:szCs w:val="28"/>
          <w:lang w:val="kk-KZ"/>
        </w:rPr>
        <w:t>скі үлгідегі айналыстағы монеталар</w:t>
      </w:r>
      <w:r>
        <w:rPr>
          <w:sz w:val="28"/>
          <w:szCs w:val="28"/>
          <w:lang w:val="kk-KZ"/>
        </w:rPr>
        <w:t xml:space="preserve">ды </w:t>
      </w:r>
      <w:r w:rsidRPr="00872CEC">
        <w:rPr>
          <w:sz w:val="28"/>
          <w:szCs w:val="28"/>
          <w:lang w:val="kk-KZ"/>
        </w:rPr>
        <w:t xml:space="preserve">және жаңа үлгідегі </w:t>
      </w:r>
      <w:r w:rsidRPr="00342BF5">
        <w:rPr>
          <w:sz w:val="28"/>
          <w:szCs w:val="28"/>
          <w:lang w:val="kk-KZ"/>
        </w:rPr>
        <w:t>айналыстағы монеталарды</w:t>
      </w:r>
      <w:r>
        <w:rPr>
          <w:sz w:val="28"/>
          <w:szCs w:val="28"/>
          <w:lang w:val="kk-KZ"/>
        </w:rPr>
        <w:t xml:space="preserve"> </w:t>
      </w:r>
      <w:r w:rsidRPr="00872CEC">
        <w:rPr>
          <w:sz w:val="28"/>
          <w:szCs w:val="28"/>
          <w:lang w:val="kk-KZ"/>
        </w:rPr>
        <w:t>айналым касса</w:t>
      </w:r>
      <w:r>
        <w:rPr>
          <w:sz w:val="28"/>
          <w:szCs w:val="28"/>
          <w:lang w:val="kk-KZ"/>
        </w:rPr>
        <w:t>с</w:t>
      </w:r>
      <w:r w:rsidRPr="00872CEC">
        <w:rPr>
          <w:sz w:val="28"/>
          <w:szCs w:val="28"/>
          <w:lang w:val="kk-KZ"/>
        </w:rPr>
        <w:t>ына</w:t>
      </w:r>
      <w:r>
        <w:rPr>
          <w:sz w:val="28"/>
          <w:szCs w:val="28"/>
          <w:lang w:val="kk-KZ"/>
        </w:rPr>
        <w:t xml:space="preserve">н береді. </w:t>
      </w:r>
    </w:p>
    <w:p w:rsidR="003C2AB4" w:rsidRPr="007A21EF" w:rsidRDefault="00DA4F58" w:rsidP="003C2AB4">
      <w:pPr>
        <w:pStyle w:val="afc"/>
        <w:tabs>
          <w:tab w:val="left" w:pos="1134"/>
        </w:tabs>
        <w:ind w:left="0" w:firstLine="709"/>
        <w:jc w:val="both"/>
        <w:rPr>
          <w:lang w:val="kk-KZ"/>
        </w:rPr>
      </w:pPr>
      <w:r w:rsidRPr="00365112">
        <w:rPr>
          <w:sz w:val="28"/>
          <w:szCs w:val="28"/>
          <w:lang w:val="kk-KZ"/>
        </w:rPr>
        <w:t>3</w:t>
      </w:r>
      <w:r w:rsidR="006776E1" w:rsidRPr="00365112">
        <w:rPr>
          <w:sz w:val="28"/>
          <w:szCs w:val="28"/>
          <w:lang w:val="kk-KZ"/>
        </w:rPr>
        <w:t xml:space="preserve">. </w:t>
      </w:r>
      <w:r w:rsidR="003C2AB4" w:rsidRPr="00342BF5">
        <w:rPr>
          <w:sz w:val="28"/>
          <w:szCs w:val="28"/>
          <w:lang w:val="kk-KZ"/>
        </w:rPr>
        <w:t>Қолма-қол ақша</w:t>
      </w:r>
      <w:r w:rsidR="00220C79">
        <w:rPr>
          <w:sz w:val="28"/>
          <w:szCs w:val="28"/>
          <w:lang w:val="kk-KZ"/>
        </w:rPr>
        <w:t xml:space="preserve"> айналысы департаменті </w:t>
      </w:r>
      <w:r w:rsidR="003C2AB4" w:rsidRPr="00342BF5">
        <w:rPr>
          <w:sz w:val="28"/>
          <w:szCs w:val="28"/>
          <w:lang w:val="kk-KZ"/>
        </w:rPr>
        <w:t>Қазақстан Республикасының заңнамасында белгіленген тәртіппен:</w:t>
      </w:r>
    </w:p>
    <w:p w:rsidR="003C2AB4" w:rsidRPr="00342BF5" w:rsidRDefault="003C2AB4" w:rsidP="003C2A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8C3644">
        <w:rPr>
          <w:sz w:val="28"/>
          <w:szCs w:val="28"/>
          <w:lang w:val="kk-KZ"/>
        </w:rPr>
        <w:t>1)</w:t>
      </w:r>
      <w:r w:rsidR="00F34BF2">
        <w:rPr>
          <w:sz w:val="28"/>
          <w:szCs w:val="28"/>
          <w:lang w:val="kk-KZ"/>
        </w:rPr>
        <w:t xml:space="preserve"> </w:t>
      </w:r>
      <w:r w:rsidRPr="008C3644">
        <w:rPr>
          <w:sz w:val="28"/>
          <w:szCs w:val="28"/>
          <w:lang w:val="kk-KZ"/>
        </w:rPr>
        <w:t xml:space="preserve">Заң департаментімен бірлесіп осы қаулыны Қазақстан Республикасының </w:t>
      </w:r>
      <w:r w:rsidR="00B81EED" w:rsidRPr="008C3644">
        <w:rPr>
          <w:sz w:val="28"/>
          <w:szCs w:val="28"/>
          <w:lang w:val="kk-KZ"/>
        </w:rPr>
        <w:t xml:space="preserve">Әділет министрлігінде мемлекеттік </w:t>
      </w:r>
      <w:hyperlink r:id="rId9" w:history="1">
        <w:r w:rsidR="00B81EED" w:rsidRPr="00365112">
          <w:rPr>
            <w:rStyle w:val="af9"/>
            <w:color w:val="auto"/>
            <w:sz w:val="28"/>
            <w:szCs w:val="28"/>
            <w:u w:val="none"/>
            <w:lang w:val="kk-KZ"/>
          </w:rPr>
          <w:t>тіркеуді</w:t>
        </w:r>
      </w:hyperlink>
      <w:r w:rsidRPr="00342BF5">
        <w:rPr>
          <w:sz w:val="28"/>
          <w:szCs w:val="28"/>
          <w:lang w:val="kk-KZ"/>
        </w:rPr>
        <w:t>;</w:t>
      </w:r>
    </w:p>
    <w:p w:rsidR="003C2AB4" w:rsidRPr="008C3644" w:rsidRDefault="003C2AB4" w:rsidP="003C2A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7A21EF">
        <w:rPr>
          <w:sz w:val="28"/>
          <w:szCs w:val="28"/>
          <w:lang w:val="kk-KZ"/>
        </w:rPr>
        <w:t>2)</w:t>
      </w:r>
      <w:r w:rsidR="00F34BF2">
        <w:rPr>
          <w:sz w:val="28"/>
          <w:szCs w:val="28"/>
          <w:lang w:val="kk-KZ"/>
        </w:rPr>
        <w:t xml:space="preserve"> </w:t>
      </w:r>
      <w:r w:rsidRPr="007A21EF">
        <w:rPr>
          <w:sz w:val="28"/>
          <w:szCs w:val="28"/>
          <w:lang w:val="kk-KZ"/>
        </w:rPr>
        <w:t>осы қаулы мемлекеттік тіркелген күннен бастап күнтізбелік он күн ішінде оны қазақ және орыс тілдерінде «</w:t>
      </w:r>
      <w:r w:rsidR="00F34BF2">
        <w:rPr>
          <w:sz w:val="28"/>
          <w:szCs w:val="28"/>
          <w:lang w:val="kk-KZ"/>
        </w:rPr>
        <w:t xml:space="preserve">Қазақстан </w:t>
      </w:r>
      <w:r w:rsidR="00F34BF2" w:rsidRPr="00F34BF2">
        <w:rPr>
          <w:sz w:val="28"/>
          <w:szCs w:val="28"/>
          <w:lang w:val="kk-KZ"/>
        </w:rPr>
        <w:t xml:space="preserve">Республикасының Заңнама </w:t>
      </w:r>
      <w:r w:rsidR="00F101C8">
        <w:rPr>
          <w:sz w:val="28"/>
          <w:szCs w:val="28"/>
          <w:lang w:val="kk-KZ"/>
        </w:rPr>
        <w:t>және құқықтық ақпарат</w:t>
      </w:r>
      <w:r w:rsidR="00F101C8" w:rsidRPr="00F101C8">
        <w:rPr>
          <w:sz w:val="28"/>
          <w:szCs w:val="28"/>
          <w:lang w:val="kk-KZ"/>
        </w:rPr>
        <w:t xml:space="preserve"> </w:t>
      </w:r>
      <w:r w:rsidR="00F101C8" w:rsidRPr="00F34BF2">
        <w:rPr>
          <w:sz w:val="28"/>
          <w:szCs w:val="28"/>
          <w:lang w:val="kk-KZ"/>
        </w:rPr>
        <w:t>институты</w:t>
      </w:r>
      <w:r w:rsidRPr="007A21EF">
        <w:rPr>
          <w:sz w:val="28"/>
          <w:szCs w:val="28"/>
          <w:lang w:val="kk-KZ"/>
        </w:rPr>
        <w:t>» шаруашылық жүргізу құқығындағы республикалық мемлекеттік кәсіпорнына Қазақстан Республикасы нормативтік құқықтық актілерінің э</w:t>
      </w:r>
      <w:r w:rsidRPr="008C3644">
        <w:rPr>
          <w:sz w:val="28"/>
          <w:szCs w:val="28"/>
          <w:lang w:val="kk-KZ"/>
        </w:rPr>
        <w:t>талондық бақылау банкінде ресми жариялау және оған енгізу үшін жіберуді;</w:t>
      </w:r>
    </w:p>
    <w:p w:rsidR="003C2AB4" w:rsidRPr="00365112" w:rsidRDefault="003C2AB4" w:rsidP="003C2A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365112">
        <w:rPr>
          <w:sz w:val="28"/>
          <w:szCs w:val="28"/>
          <w:lang w:val="kk-KZ"/>
        </w:rPr>
        <w:t>3)</w:t>
      </w:r>
      <w:r w:rsidR="00F34BF2">
        <w:rPr>
          <w:sz w:val="28"/>
          <w:szCs w:val="28"/>
          <w:lang w:val="kk-KZ"/>
        </w:rPr>
        <w:t xml:space="preserve"> </w:t>
      </w:r>
      <w:r w:rsidRPr="00365112">
        <w:rPr>
          <w:sz w:val="28"/>
          <w:szCs w:val="28"/>
          <w:lang w:val="kk-KZ"/>
        </w:rPr>
        <w:t>осы қаулы ресми жарияланғаннан кейін Қазақстан Республикасы Ұлттық Банкінің ресми интернет-ресурсына орналастыруды;</w:t>
      </w:r>
    </w:p>
    <w:p w:rsidR="003C2AB4" w:rsidRPr="00365112" w:rsidRDefault="003C2AB4" w:rsidP="003C2A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365112">
        <w:rPr>
          <w:sz w:val="28"/>
          <w:szCs w:val="28"/>
          <w:lang w:val="kk-KZ"/>
        </w:rPr>
        <w:t xml:space="preserve">4) </w:t>
      </w:r>
      <w:r w:rsidRPr="00365112">
        <w:rPr>
          <w:rStyle w:val="s0"/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қаулының осы тармағының 2), 3) тармақшаларында және</w:t>
      </w:r>
      <w:r w:rsidRPr="00365112">
        <w:rPr>
          <w:rStyle w:val="s0"/>
          <w:sz w:val="28"/>
          <w:szCs w:val="28"/>
          <w:lang w:val="kk-KZ"/>
        </w:rPr>
        <w:br/>
        <w:t>4-тармағында көзделген іс-шаралардың орындалуы туралы мәліметтерді ұсынуды қамтамасыз етсін</w:t>
      </w:r>
      <w:r w:rsidRPr="00365112">
        <w:rPr>
          <w:sz w:val="28"/>
          <w:szCs w:val="28"/>
          <w:lang w:val="kk-KZ"/>
        </w:rPr>
        <w:t>.</w:t>
      </w:r>
    </w:p>
    <w:p w:rsidR="003C2AB4" w:rsidRPr="00365112" w:rsidRDefault="003C2AB4" w:rsidP="003C2AB4">
      <w:pPr>
        <w:pStyle w:val="afc"/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365112">
        <w:rPr>
          <w:sz w:val="28"/>
          <w:szCs w:val="28"/>
          <w:lang w:val="kk-KZ"/>
        </w:rPr>
        <w:t xml:space="preserve">4. </w:t>
      </w:r>
      <w:r w:rsidR="00220C79">
        <w:rPr>
          <w:sz w:val="28"/>
          <w:szCs w:val="28"/>
          <w:lang w:val="kk-KZ"/>
        </w:rPr>
        <w:t xml:space="preserve">Сыртқы коммуникациялар департаменті – Ұлттық Банктің баспасөз қызметі </w:t>
      </w:r>
      <w:r w:rsidRPr="00365112">
        <w:rPr>
          <w:sz w:val="28"/>
          <w:szCs w:val="28"/>
          <w:lang w:val="kk-KZ"/>
        </w:rPr>
        <w:t>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p w:rsidR="003C2AB4" w:rsidRPr="00365112" w:rsidRDefault="003C2AB4" w:rsidP="003C2AB4">
      <w:pPr>
        <w:pStyle w:val="afc"/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365112">
        <w:rPr>
          <w:sz w:val="28"/>
          <w:szCs w:val="28"/>
          <w:lang w:val="kk-KZ"/>
        </w:rPr>
        <w:t>5. Осы қаулының орындалуын бақылау Қазақстан Республикасының Ұлттық Банкі Төрағасының орынбасары Д.Т. Ғалиеваға жүктелсін.</w:t>
      </w:r>
    </w:p>
    <w:p w:rsidR="003C2AB4" w:rsidRPr="00365112" w:rsidRDefault="003C2AB4" w:rsidP="00365112">
      <w:pPr>
        <w:widowControl w:val="0"/>
        <w:tabs>
          <w:tab w:val="left" w:pos="0"/>
          <w:tab w:val="left" w:pos="567"/>
          <w:tab w:val="left" w:pos="1134"/>
        </w:tabs>
        <w:ind w:firstLine="709"/>
        <w:jc w:val="both"/>
        <w:rPr>
          <w:b/>
          <w:sz w:val="28"/>
          <w:szCs w:val="28"/>
          <w:lang w:val="kk-KZ"/>
        </w:rPr>
      </w:pPr>
      <w:r w:rsidRPr="00365112">
        <w:rPr>
          <w:sz w:val="28"/>
          <w:szCs w:val="28"/>
          <w:lang w:val="kk-KZ"/>
        </w:rPr>
        <w:t>6. Осы қаулы алғашқы ресми жарияланған күнінен кейін күнтізбелік он күн өткен соң қолданысқа енгізіледі.</w:t>
      </w:r>
      <w:r w:rsidRPr="00365112">
        <w:rPr>
          <w:b/>
          <w:sz w:val="28"/>
          <w:szCs w:val="28"/>
          <w:lang w:val="kk-KZ"/>
        </w:rPr>
        <w:t xml:space="preserve"> </w:t>
      </w:r>
    </w:p>
    <w:p w:rsidR="003C2AB4" w:rsidRPr="00365112" w:rsidRDefault="003C2AB4" w:rsidP="00365112">
      <w:pPr>
        <w:widowControl w:val="0"/>
        <w:tabs>
          <w:tab w:val="left" w:pos="0"/>
          <w:tab w:val="left" w:pos="567"/>
          <w:tab w:val="left" w:pos="1134"/>
        </w:tabs>
        <w:ind w:firstLine="709"/>
        <w:jc w:val="both"/>
        <w:rPr>
          <w:b/>
          <w:sz w:val="28"/>
          <w:szCs w:val="28"/>
          <w:lang w:val="kk-KZ"/>
        </w:rPr>
      </w:pPr>
    </w:p>
    <w:p w:rsidR="00CF15B2" w:rsidRPr="00365112" w:rsidRDefault="00CF15B2" w:rsidP="00365112">
      <w:pPr>
        <w:widowControl w:val="0"/>
        <w:tabs>
          <w:tab w:val="left" w:pos="0"/>
          <w:tab w:val="left" w:pos="567"/>
          <w:tab w:val="left" w:pos="1134"/>
        </w:tabs>
        <w:ind w:firstLine="709"/>
        <w:jc w:val="both"/>
        <w:rPr>
          <w:b/>
          <w:sz w:val="28"/>
          <w:szCs w:val="28"/>
          <w:lang w:val="kk-KZ"/>
        </w:rPr>
      </w:pPr>
    </w:p>
    <w:p w:rsidR="003C2AB4" w:rsidRPr="00365112" w:rsidRDefault="003C2AB4" w:rsidP="00365112">
      <w:pPr>
        <w:widowControl w:val="0"/>
        <w:tabs>
          <w:tab w:val="left" w:pos="0"/>
          <w:tab w:val="left" w:pos="567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365112">
        <w:rPr>
          <w:b/>
          <w:sz w:val="28"/>
          <w:szCs w:val="28"/>
          <w:lang w:val="kk-KZ"/>
        </w:rPr>
        <w:t>Ұлттық Банк</w:t>
      </w:r>
      <w:r w:rsidRPr="00365112" w:rsidDel="003C2AB4">
        <w:rPr>
          <w:sz w:val="28"/>
          <w:szCs w:val="28"/>
          <w:lang w:val="kk-KZ"/>
        </w:rPr>
        <w:t xml:space="preserve"> </w:t>
      </w:r>
    </w:p>
    <w:p w:rsidR="00CF15B2" w:rsidRPr="00365112" w:rsidRDefault="003C2AB4" w:rsidP="00365112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  <w:lang w:val="kk-KZ"/>
        </w:rPr>
      </w:pPr>
      <w:r w:rsidRPr="00365112">
        <w:rPr>
          <w:sz w:val="28"/>
          <w:szCs w:val="28"/>
          <w:lang w:val="kk-KZ"/>
        </w:rPr>
        <w:t xml:space="preserve">   </w:t>
      </w:r>
      <w:r w:rsidRPr="00365112">
        <w:rPr>
          <w:b/>
          <w:sz w:val="28"/>
          <w:szCs w:val="28"/>
          <w:lang w:val="kk-KZ"/>
        </w:rPr>
        <w:t xml:space="preserve">Төрағасы </w:t>
      </w:r>
      <w:r w:rsidR="00CF15B2" w:rsidRPr="00365112">
        <w:rPr>
          <w:b/>
          <w:sz w:val="28"/>
          <w:szCs w:val="28"/>
          <w:lang w:val="kk-KZ"/>
        </w:rPr>
        <w:tab/>
      </w:r>
      <w:r w:rsidR="00CF15B2" w:rsidRPr="00365112">
        <w:rPr>
          <w:b/>
          <w:sz w:val="28"/>
          <w:szCs w:val="28"/>
          <w:lang w:val="kk-KZ"/>
        </w:rPr>
        <w:tab/>
      </w:r>
      <w:r w:rsidR="00CF15B2" w:rsidRPr="00365112">
        <w:rPr>
          <w:b/>
          <w:sz w:val="28"/>
          <w:szCs w:val="28"/>
          <w:lang w:val="kk-KZ"/>
        </w:rPr>
        <w:tab/>
      </w:r>
      <w:r w:rsidR="00CF15B2" w:rsidRPr="00365112">
        <w:rPr>
          <w:b/>
          <w:sz w:val="28"/>
          <w:szCs w:val="28"/>
          <w:lang w:val="kk-KZ"/>
        </w:rPr>
        <w:tab/>
      </w:r>
      <w:r w:rsidR="00CF15B2" w:rsidRPr="00365112">
        <w:rPr>
          <w:b/>
          <w:sz w:val="28"/>
          <w:szCs w:val="28"/>
          <w:lang w:val="kk-KZ"/>
        </w:rPr>
        <w:tab/>
      </w:r>
      <w:r w:rsidR="00CF15B2" w:rsidRPr="00365112">
        <w:rPr>
          <w:b/>
          <w:sz w:val="28"/>
          <w:szCs w:val="28"/>
          <w:lang w:val="kk-KZ"/>
        </w:rPr>
        <w:tab/>
      </w:r>
      <w:r w:rsidR="00CF15B2" w:rsidRPr="00365112">
        <w:rPr>
          <w:b/>
          <w:sz w:val="28"/>
          <w:szCs w:val="28"/>
          <w:lang w:val="kk-KZ"/>
        </w:rPr>
        <w:tab/>
      </w:r>
      <w:r w:rsidR="00CF15B2" w:rsidRPr="00365112">
        <w:rPr>
          <w:b/>
          <w:sz w:val="28"/>
          <w:szCs w:val="28"/>
          <w:lang w:val="kk-KZ"/>
        </w:rPr>
        <w:tab/>
        <w:t>Е. Досаев</w:t>
      </w:r>
    </w:p>
    <w:p w:rsidR="005D7EF9" w:rsidRDefault="005D7EF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p w:rsidR="00220C79" w:rsidRDefault="00220C79" w:rsidP="00365112">
      <w:pPr>
        <w:widowControl w:val="0"/>
        <w:tabs>
          <w:tab w:val="left" w:pos="0"/>
        </w:tabs>
        <w:ind w:firstLine="709"/>
        <w:jc w:val="both"/>
        <w:rPr>
          <w:lang w:val="kk-KZ"/>
        </w:rPr>
      </w:pPr>
    </w:p>
    <w:sectPr w:rsidR="00220C79" w:rsidSect="00F1365D">
      <w:headerReference w:type="default" r:id="rId10"/>
      <w:footerReference w:type="even" r:id="rId11"/>
      <w:footerReference w:type="default" r:id="rId12"/>
      <w:pgSz w:w="11906" w:h="16838" w:code="9"/>
      <w:pgMar w:top="1276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028" w:rsidRDefault="00E81028">
      <w:r>
        <w:separator/>
      </w:r>
    </w:p>
  </w:endnote>
  <w:endnote w:type="continuationSeparator" w:id="0">
    <w:p w:rsidR="00E81028" w:rsidRDefault="00E8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9D4" w:rsidRDefault="001759D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59D4" w:rsidRDefault="001759D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9D4" w:rsidRDefault="001759D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028" w:rsidRDefault="00E81028">
      <w:r>
        <w:separator/>
      </w:r>
    </w:p>
  </w:footnote>
  <w:footnote w:type="continuationSeparator" w:id="0">
    <w:p w:rsidR="00E81028" w:rsidRDefault="00E81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96" w:rsidRDefault="00AA6B96" w:rsidP="00A97ED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3695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743"/>
    <w:multiLevelType w:val="hybridMultilevel"/>
    <w:tmpl w:val="4A645DC4"/>
    <w:lvl w:ilvl="0" w:tplc="2AB23B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862788"/>
    <w:multiLevelType w:val="hybridMultilevel"/>
    <w:tmpl w:val="7C72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F5DA1"/>
    <w:multiLevelType w:val="hybridMultilevel"/>
    <w:tmpl w:val="5FA4B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515EE"/>
    <w:multiLevelType w:val="singleLevel"/>
    <w:tmpl w:val="DF40549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" w15:restartNumberingAfterBreak="0">
    <w:nsid w:val="17776984"/>
    <w:multiLevelType w:val="singleLevel"/>
    <w:tmpl w:val="9806A86E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5" w15:restartNumberingAfterBreak="0">
    <w:nsid w:val="179A251C"/>
    <w:multiLevelType w:val="hybridMultilevel"/>
    <w:tmpl w:val="9B8E27A8"/>
    <w:lvl w:ilvl="0" w:tplc="55B45E72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7B8154C"/>
    <w:multiLevelType w:val="hybridMultilevel"/>
    <w:tmpl w:val="9D52CEF0"/>
    <w:lvl w:ilvl="0" w:tplc="5A54DA1A">
      <w:start w:val="2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C6331C8"/>
    <w:multiLevelType w:val="singleLevel"/>
    <w:tmpl w:val="6D1C2C98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8" w15:restartNumberingAfterBreak="0">
    <w:nsid w:val="22804757"/>
    <w:multiLevelType w:val="hybridMultilevel"/>
    <w:tmpl w:val="2D488F52"/>
    <w:lvl w:ilvl="0" w:tplc="E696C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B0873"/>
    <w:multiLevelType w:val="hybridMultilevel"/>
    <w:tmpl w:val="94D893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E5442"/>
    <w:multiLevelType w:val="singleLevel"/>
    <w:tmpl w:val="3ECA4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4105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121487"/>
    <w:multiLevelType w:val="hybridMultilevel"/>
    <w:tmpl w:val="875EC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930BE"/>
    <w:multiLevelType w:val="hybridMultilevel"/>
    <w:tmpl w:val="65A86E9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C5B3573"/>
    <w:multiLevelType w:val="singleLevel"/>
    <w:tmpl w:val="78ACCF54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15" w15:restartNumberingAfterBreak="0">
    <w:nsid w:val="3F1664B9"/>
    <w:multiLevelType w:val="hybridMultilevel"/>
    <w:tmpl w:val="BFB2C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A561D"/>
    <w:multiLevelType w:val="hybridMultilevel"/>
    <w:tmpl w:val="137A9B8C"/>
    <w:lvl w:ilvl="0" w:tplc="143C9E80">
      <w:start w:val="1"/>
      <w:numFmt w:val="decimal"/>
      <w:lvlText w:val="%1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7" w15:restartNumberingAfterBreak="0">
    <w:nsid w:val="47652D9E"/>
    <w:multiLevelType w:val="hybridMultilevel"/>
    <w:tmpl w:val="A74EDAF4"/>
    <w:lvl w:ilvl="0" w:tplc="137CC3D2">
      <w:start w:val="1"/>
      <w:numFmt w:val="decimal"/>
      <w:lvlText w:val="%1."/>
      <w:lvlJc w:val="left"/>
      <w:pPr>
        <w:tabs>
          <w:tab w:val="num" w:pos="900"/>
        </w:tabs>
        <w:ind w:left="143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5B6E16"/>
    <w:multiLevelType w:val="singleLevel"/>
    <w:tmpl w:val="CF6E5B6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0506628"/>
    <w:multiLevelType w:val="hybridMultilevel"/>
    <w:tmpl w:val="65EC7F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E6F1F"/>
    <w:multiLevelType w:val="singleLevel"/>
    <w:tmpl w:val="1F5089C4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21" w15:restartNumberingAfterBreak="0">
    <w:nsid w:val="532B68D9"/>
    <w:multiLevelType w:val="hybridMultilevel"/>
    <w:tmpl w:val="B67A03E0"/>
    <w:lvl w:ilvl="0" w:tplc="175A5F9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4731960"/>
    <w:multiLevelType w:val="hybridMultilevel"/>
    <w:tmpl w:val="E8884934"/>
    <w:lvl w:ilvl="0" w:tplc="CFB2994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751146A"/>
    <w:multiLevelType w:val="hybridMultilevel"/>
    <w:tmpl w:val="8E2EF486"/>
    <w:lvl w:ilvl="0" w:tplc="0FAE0AA4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24" w15:restartNumberingAfterBreak="0">
    <w:nsid w:val="59B66F50"/>
    <w:multiLevelType w:val="hybridMultilevel"/>
    <w:tmpl w:val="60C28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1F208C"/>
    <w:multiLevelType w:val="hybridMultilevel"/>
    <w:tmpl w:val="03E2705E"/>
    <w:lvl w:ilvl="0" w:tplc="75C218F8">
      <w:start w:val="1"/>
      <w:numFmt w:val="decimal"/>
      <w:lvlText w:val="%1."/>
      <w:lvlJc w:val="left"/>
      <w:pPr>
        <w:tabs>
          <w:tab w:val="num" w:pos="900"/>
        </w:tabs>
        <w:ind w:left="30" w:firstLine="510"/>
      </w:pPr>
      <w:rPr>
        <w:rFonts w:hint="default"/>
        <w:sz w:val="28"/>
        <w:szCs w:val="28"/>
      </w:rPr>
    </w:lvl>
    <w:lvl w:ilvl="1" w:tplc="83BE9B12">
      <w:start w:val="1"/>
      <w:numFmt w:val="decimal"/>
      <w:lvlText w:val="%2)"/>
      <w:lvlJc w:val="left"/>
      <w:pPr>
        <w:tabs>
          <w:tab w:val="num" w:pos="1356"/>
        </w:tabs>
        <w:ind w:left="1356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26" w15:restartNumberingAfterBreak="0">
    <w:nsid w:val="5AB94103"/>
    <w:multiLevelType w:val="hybridMultilevel"/>
    <w:tmpl w:val="86607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9E26B1"/>
    <w:multiLevelType w:val="hybridMultilevel"/>
    <w:tmpl w:val="F7228400"/>
    <w:lvl w:ilvl="0" w:tplc="6D84D29A">
      <w:start w:val="1"/>
      <w:numFmt w:val="decimal"/>
      <w:lvlText w:val="%1."/>
      <w:lvlJc w:val="left"/>
      <w:pPr>
        <w:tabs>
          <w:tab w:val="num" w:pos="1813"/>
        </w:tabs>
        <w:ind w:left="181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8" w15:restartNumberingAfterBreak="0">
    <w:nsid w:val="67463884"/>
    <w:multiLevelType w:val="hybridMultilevel"/>
    <w:tmpl w:val="C0A4DDB8"/>
    <w:lvl w:ilvl="0" w:tplc="5810F41A">
      <w:start w:val="1"/>
      <w:numFmt w:val="decimal"/>
      <w:lvlText w:val="%1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9879B4"/>
    <w:multiLevelType w:val="hybridMultilevel"/>
    <w:tmpl w:val="C1F8C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77F12"/>
    <w:multiLevelType w:val="singleLevel"/>
    <w:tmpl w:val="1B447564"/>
    <w:lvl w:ilvl="0">
      <w:start w:val="1"/>
      <w:numFmt w:val="decimal"/>
      <w:lvlText w:val="%1."/>
      <w:lvlJc w:val="left"/>
      <w:pPr>
        <w:tabs>
          <w:tab w:val="num" w:pos="814"/>
        </w:tabs>
        <w:ind w:firstLine="454"/>
      </w:pPr>
    </w:lvl>
  </w:abstractNum>
  <w:abstractNum w:abstractNumId="31" w15:restartNumberingAfterBreak="0">
    <w:nsid w:val="6D261A7A"/>
    <w:multiLevelType w:val="hybridMultilevel"/>
    <w:tmpl w:val="E83A9300"/>
    <w:lvl w:ilvl="0" w:tplc="D2C8C7CE">
      <w:start w:val="4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2" w15:restartNumberingAfterBreak="0">
    <w:nsid w:val="6E0050A3"/>
    <w:multiLevelType w:val="singleLevel"/>
    <w:tmpl w:val="CF022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005455E"/>
    <w:multiLevelType w:val="singleLevel"/>
    <w:tmpl w:val="632A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0984B16"/>
    <w:multiLevelType w:val="hybridMultilevel"/>
    <w:tmpl w:val="5BD204D2"/>
    <w:lvl w:ilvl="0" w:tplc="3C46AA28">
      <w:start w:val="4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5" w15:restartNumberingAfterBreak="0">
    <w:nsid w:val="761E2A6D"/>
    <w:multiLevelType w:val="hybridMultilevel"/>
    <w:tmpl w:val="E83A9300"/>
    <w:lvl w:ilvl="0" w:tplc="D2C8C7CE">
      <w:start w:val="4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6" w15:restartNumberingAfterBreak="0">
    <w:nsid w:val="7698096F"/>
    <w:multiLevelType w:val="singleLevel"/>
    <w:tmpl w:val="FC72559E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37" w15:restartNumberingAfterBreak="0">
    <w:nsid w:val="78D55534"/>
    <w:multiLevelType w:val="multilevel"/>
    <w:tmpl w:val="2D1E44A0"/>
    <w:lvl w:ilvl="0">
      <w:start w:val="1"/>
      <w:numFmt w:val="decimal"/>
      <w:lvlText w:val="%1."/>
      <w:lvlJc w:val="left"/>
      <w:pPr>
        <w:tabs>
          <w:tab w:val="num" w:pos="2411"/>
        </w:tabs>
        <w:ind w:left="1541" w:firstLine="51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2147"/>
        </w:tabs>
        <w:ind w:left="2147" w:hanging="360"/>
      </w:pPr>
      <w:rPr>
        <w:rFonts w:hint="default"/>
        <w:sz w:val="28"/>
        <w:szCs w:val="28"/>
      </w:rPr>
    </w:lvl>
    <w:lvl w:ilvl="2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num w:numId="1">
    <w:abstractNumId w:val="17"/>
  </w:num>
  <w:num w:numId="2">
    <w:abstractNumId w:val="3"/>
  </w:num>
  <w:num w:numId="3">
    <w:abstractNumId w:val="30"/>
  </w:num>
  <w:num w:numId="4">
    <w:abstractNumId w:val="20"/>
  </w:num>
  <w:num w:numId="5">
    <w:abstractNumId w:val="14"/>
  </w:num>
  <w:num w:numId="6">
    <w:abstractNumId w:val="4"/>
  </w:num>
  <w:num w:numId="7">
    <w:abstractNumId w:val="7"/>
  </w:num>
  <w:num w:numId="8">
    <w:abstractNumId w:val="36"/>
  </w:num>
  <w:num w:numId="9">
    <w:abstractNumId w:val="16"/>
  </w:num>
  <w:num w:numId="10">
    <w:abstractNumId w:val="10"/>
  </w:num>
  <w:num w:numId="11">
    <w:abstractNumId w:val="28"/>
  </w:num>
  <w:num w:numId="12">
    <w:abstractNumId w:val="18"/>
  </w:num>
  <w:num w:numId="13">
    <w:abstractNumId w:val="24"/>
  </w:num>
  <w:num w:numId="14">
    <w:abstractNumId w:val="12"/>
  </w:num>
  <w:num w:numId="15">
    <w:abstractNumId w:val="2"/>
  </w:num>
  <w:num w:numId="16">
    <w:abstractNumId w:val="29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1"/>
  </w:num>
  <w:num w:numId="20">
    <w:abstractNumId w:val="33"/>
  </w:num>
  <w:num w:numId="21">
    <w:abstractNumId w:val="32"/>
  </w:num>
  <w:num w:numId="22">
    <w:abstractNumId w:val="25"/>
  </w:num>
  <w:num w:numId="23">
    <w:abstractNumId w:val="9"/>
  </w:num>
  <w:num w:numId="24">
    <w:abstractNumId w:val="37"/>
  </w:num>
  <w:num w:numId="25">
    <w:abstractNumId w:val="13"/>
  </w:num>
  <w:num w:numId="26">
    <w:abstractNumId w:val="22"/>
  </w:num>
  <w:num w:numId="27">
    <w:abstractNumId w:val="1"/>
  </w:num>
  <w:num w:numId="28">
    <w:abstractNumId w:val="23"/>
  </w:num>
  <w:num w:numId="29">
    <w:abstractNumId w:val="31"/>
  </w:num>
  <w:num w:numId="30">
    <w:abstractNumId w:val="34"/>
  </w:num>
  <w:num w:numId="31">
    <w:abstractNumId w:val="35"/>
  </w:num>
  <w:num w:numId="32">
    <w:abstractNumId w:val="0"/>
  </w:num>
  <w:num w:numId="33">
    <w:abstractNumId w:val="5"/>
  </w:num>
  <w:num w:numId="34">
    <w:abstractNumId w:val="21"/>
  </w:num>
  <w:num w:numId="35">
    <w:abstractNumId w:val="19"/>
  </w:num>
  <w:num w:numId="36">
    <w:abstractNumId w:val="15"/>
  </w:num>
  <w:num w:numId="37">
    <w:abstractNumId w:val="8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0D"/>
    <w:rsid w:val="000013B3"/>
    <w:rsid w:val="000017EE"/>
    <w:rsid w:val="00002A55"/>
    <w:rsid w:val="000036AA"/>
    <w:rsid w:val="00007641"/>
    <w:rsid w:val="00007BE4"/>
    <w:rsid w:val="000107E3"/>
    <w:rsid w:val="00010DE6"/>
    <w:rsid w:val="00011113"/>
    <w:rsid w:val="000132E9"/>
    <w:rsid w:val="00017440"/>
    <w:rsid w:val="00017798"/>
    <w:rsid w:val="00022299"/>
    <w:rsid w:val="00023767"/>
    <w:rsid w:val="00024B1A"/>
    <w:rsid w:val="00024FF9"/>
    <w:rsid w:val="00027D31"/>
    <w:rsid w:val="00033F72"/>
    <w:rsid w:val="0003695F"/>
    <w:rsid w:val="00040106"/>
    <w:rsid w:val="000408D9"/>
    <w:rsid w:val="00046757"/>
    <w:rsid w:val="00051376"/>
    <w:rsid w:val="00052720"/>
    <w:rsid w:val="00055646"/>
    <w:rsid w:val="00061368"/>
    <w:rsid w:val="0006323F"/>
    <w:rsid w:val="000653C7"/>
    <w:rsid w:val="00066B4B"/>
    <w:rsid w:val="000700DC"/>
    <w:rsid w:val="00070AE9"/>
    <w:rsid w:val="00071E81"/>
    <w:rsid w:val="00072598"/>
    <w:rsid w:val="0007668A"/>
    <w:rsid w:val="00081BB3"/>
    <w:rsid w:val="00083169"/>
    <w:rsid w:val="00085EF5"/>
    <w:rsid w:val="00091367"/>
    <w:rsid w:val="000932FD"/>
    <w:rsid w:val="00093B26"/>
    <w:rsid w:val="000942A4"/>
    <w:rsid w:val="0009525C"/>
    <w:rsid w:val="00095E5B"/>
    <w:rsid w:val="000974DB"/>
    <w:rsid w:val="000A29A8"/>
    <w:rsid w:val="000A3C11"/>
    <w:rsid w:val="000A4361"/>
    <w:rsid w:val="000A5B30"/>
    <w:rsid w:val="000A64FE"/>
    <w:rsid w:val="000A6ACF"/>
    <w:rsid w:val="000A6AD6"/>
    <w:rsid w:val="000B172A"/>
    <w:rsid w:val="000B3BCC"/>
    <w:rsid w:val="000B4258"/>
    <w:rsid w:val="000B4797"/>
    <w:rsid w:val="000B6495"/>
    <w:rsid w:val="000B6E86"/>
    <w:rsid w:val="000B75ED"/>
    <w:rsid w:val="000C0A28"/>
    <w:rsid w:val="000C31AF"/>
    <w:rsid w:val="000C5959"/>
    <w:rsid w:val="000C5C30"/>
    <w:rsid w:val="000D4449"/>
    <w:rsid w:val="000D5491"/>
    <w:rsid w:val="000D7D78"/>
    <w:rsid w:val="000E09D1"/>
    <w:rsid w:val="000E4D43"/>
    <w:rsid w:val="000F47F8"/>
    <w:rsid w:val="000F5E98"/>
    <w:rsid w:val="000F788B"/>
    <w:rsid w:val="0010030C"/>
    <w:rsid w:val="0010081A"/>
    <w:rsid w:val="00100A20"/>
    <w:rsid w:val="00103B5E"/>
    <w:rsid w:val="0011545A"/>
    <w:rsid w:val="00124502"/>
    <w:rsid w:val="001245BE"/>
    <w:rsid w:val="0013017C"/>
    <w:rsid w:val="0013018B"/>
    <w:rsid w:val="00130F2B"/>
    <w:rsid w:val="00131A4A"/>
    <w:rsid w:val="00133D73"/>
    <w:rsid w:val="001348F5"/>
    <w:rsid w:val="00135891"/>
    <w:rsid w:val="001414B1"/>
    <w:rsid w:val="00141F8D"/>
    <w:rsid w:val="0014200C"/>
    <w:rsid w:val="001431D3"/>
    <w:rsid w:val="00144390"/>
    <w:rsid w:val="001516B9"/>
    <w:rsid w:val="0015263E"/>
    <w:rsid w:val="001541EB"/>
    <w:rsid w:val="00154601"/>
    <w:rsid w:val="00155BD5"/>
    <w:rsid w:val="00155CAE"/>
    <w:rsid w:val="0016070F"/>
    <w:rsid w:val="001626C3"/>
    <w:rsid w:val="00162E8F"/>
    <w:rsid w:val="00165EFA"/>
    <w:rsid w:val="001662B0"/>
    <w:rsid w:val="001707E2"/>
    <w:rsid w:val="00170880"/>
    <w:rsid w:val="001708A8"/>
    <w:rsid w:val="00170EA3"/>
    <w:rsid w:val="00171195"/>
    <w:rsid w:val="00173B18"/>
    <w:rsid w:val="001759D4"/>
    <w:rsid w:val="001760EF"/>
    <w:rsid w:val="001765DF"/>
    <w:rsid w:val="00177353"/>
    <w:rsid w:val="00177CC2"/>
    <w:rsid w:val="001809D2"/>
    <w:rsid w:val="00183538"/>
    <w:rsid w:val="00183614"/>
    <w:rsid w:val="00184B2B"/>
    <w:rsid w:val="001930F4"/>
    <w:rsid w:val="0019575B"/>
    <w:rsid w:val="001964FF"/>
    <w:rsid w:val="001A1C4A"/>
    <w:rsid w:val="001A3847"/>
    <w:rsid w:val="001A70C8"/>
    <w:rsid w:val="001B14C7"/>
    <w:rsid w:val="001B5129"/>
    <w:rsid w:val="001B5FC2"/>
    <w:rsid w:val="001B7805"/>
    <w:rsid w:val="001C3BB3"/>
    <w:rsid w:val="001C3F76"/>
    <w:rsid w:val="001C7632"/>
    <w:rsid w:val="001C7777"/>
    <w:rsid w:val="001D1E0C"/>
    <w:rsid w:val="001D31F2"/>
    <w:rsid w:val="001D326E"/>
    <w:rsid w:val="001D36D1"/>
    <w:rsid w:val="001D5427"/>
    <w:rsid w:val="001E4E72"/>
    <w:rsid w:val="001E5D51"/>
    <w:rsid w:val="001E671D"/>
    <w:rsid w:val="001F0992"/>
    <w:rsid w:val="001F4602"/>
    <w:rsid w:val="001F67B6"/>
    <w:rsid w:val="001F77FD"/>
    <w:rsid w:val="002018BA"/>
    <w:rsid w:val="0020318E"/>
    <w:rsid w:val="0020587D"/>
    <w:rsid w:val="00205FB4"/>
    <w:rsid w:val="00207993"/>
    <w:rsid w:val="002144BA"/>
    <w:rsid w:val="00215462"/>
    <w:rsid w:val="00216EBC"/>
    <w:rsid w:val="0022073F"/>
    <w:rsid w:val="00220C79"/>
    <w:rsid w:val="002216F2"/>
    <w:rsid w:val="00223B66"/>
    <w:rsid w:val="002256F8"/>
    <w:rsid w:val="00225DAB"/>
    <w:rsid w:val="00226A07"/>
    <w:rsid w:val="00227C57"/>
    <w:rsid w:val="00227E08"/>
    <w:rsid w:val="002307C2"/>
    <w:rsid w:val="00233DE7"/>
    <w:rsid w:val="002365A4"/>
    <w:rsid w:val="0024222E"/>
    <w:rsid w:val="0025127B"/>
    <w:rsid w:val="00251F82"/>
    <w:rsid w:val="0025234E"/>
    <w:rsid w:val="0025249B"/>
    <w:rsid w:val="002532D9"/>
    <w:rsid w:val="002546F4"/>
    <w:rsid w:val="0025485F"/>
    <w:rsid w:val="002559D7"/>
    <w:rsid w:val="00257398"/>
    <w:rsid w:val="00262C1C"/>
    <w:rsid w:val="00263AE7"/>
    <w:rsid w:val="00272DE4"/>
    <w:rsid w:val="00273410"/>
    <w:rsid w:val="00273A84"/>
    <w:rsid w:val="00273B55"/>
    <w:rsid w:val="00273D8C"/>
    <w:rsid w:val="00275B56"/>
    <w:rsid w:val="002843AE"/>
    <w:rsid w:val="0028550B"/>
    <w:rsid w:val="002870FE"/>
    <w:rsid w:val="00287AA2"/>
    <w:rsid w:val="00293B1C"/>
    <w:rsid w:val="00296B4B"/>
    <w:rsid w:val="002B2E44"/>
    <w:rsid w:val="002B5EE9"/>
    <w:rsid w:val="002C09A7"/>
    <w:rsid w:val="002C1D55"/>
    <w:rsid w:val="002C2399"/>
    <w:rsid w:val="002C3B85"/>
    <w:rsid w:val="002C538C"/>
    <w:rsid w:val="002C7833"/>
    <w:rsid w:val="002D2F0B"/>
    <w:rsid w:val="002D56AC"/>
    <w:rsid w:val="002E13D8"/>
    <w:rsid w:val="002E62E4"/>
    <w:rsid w:val="002E653A"/>
    <w:rsid w:val="002E6AD6"/>
    <w:rsid w:val="002F0C35"/>
    <w:rsid w:val="002F63B6"/>
    <w:rsid w:val="002F79E1"/>
    <w:rsid w:val="0030612A"/>
    <w:rsid w:val="003066E3"/>
    <w:rsid w:val="003068C6"/>
    <w:rsid w:val="00311FC9"/>
    <w:rsid w:val="0031232D"/>
    <w:rsid w:val="003207A0"/>
    <w:rsid w:val="00326AA7"/>
    <w:rsid w:val="00326F08"/>
    <w:rsid w:val="00334D0B"/>
    <w:rsid w:val="003354B0"/>
    <w:rsid w:val="00336269"/>
    <w:rsid w:val="00337631"/>
    <w:rsid w:val="00342911"/>
    <w:rsid w:val="00342BF5"/>
    <w:rsid w:val="00342D77"/>
    <w:rsid w:val="0034320B"/>
    <w:rsid w:val="00350592"/>
    <w:rsid w:val="00350A58"/>
    <w:rsid w:val="00352C75"/>
    <w:rsid w:val="00354FCE"/>
    <w:rsid w:val="003553C3"/>
    <w:rsid w:val="0036039A"/>
    <w:rsid w:val="00361DD2"/>
    <w:rsid w:val="00362680"/>
    <w:rsid w:val="00365112"/>
    <w:rsid w:val="00366C08"/>
    <w:rsid w:val="00372403"/>
    <w:rsid w:val="00377908"/>
    <w:rsid w:val="00377C98"/>
    <w:rsid w:val="0038217B"/>
    <w:rsid w:val="00382742"/>
    <w:rsid w:val="00382CE3"/>
    <w:rsid w:val="003865B3"/>
    <w:rsid w:val="00386ACB"/>
    <w:rsid w:val="00386C5D"/>
    <w:rsid w:val="00392F53"/>
    <w:rsid w:val="0039394A"/>
    <w:rsid w:val="00394291"/>
    <w:rsid w:val="0039437A"/>
    <w:rsid w:val="00394B13"/>
    <w:rsid w:val="00396034"/>
    <w:rsid w:val="003A289B"/>
    <w:rsid w:val="003A2DA3"/>
    <w:rsid w:val="003A2E0D"/>
    <w:rsid w:val="003A6417"/>
    <w:rsid w:val="003A78D8"/>
    <w:rsid w:val="003B4195"/>
    <w:rsid w:val="003B508D"/>
    <w:rsid w:val="003B7D9F"/>
    <w:rsid w:val="003C2AB4"/>
    <w:rsid w:val="003D050A"/>
    <w:rsid w:val="003D08B8"/>
    <w:rsid w:val="003D2852"/>
    <w:rsid w:val="003D2CC6"/>
    <w:rsid w:val="003D4BB1"/>
    <w:rsid w:val="003D71D0"/>
    <w:rsid w:val="003D73E9"/>
    <w:rsid w:val="003E4822"/>
    <w:rsid w:val="003E5219"/>
    <w:rsid w:val="003E6E61"/>
    <w:rsid w:val="003F015C"/>
    <w:rsid w:val="00405C57"/>
    <w:rsid w:val="00406477"/>
    <w:rsid w:val="00407479"/>
    <w:rsid w:val="00411422"/>
    <w:rsid w:val="0041142A"/>
    <w:rsid w:val="00413572"/>
    <w:rsid w:val="00413F8E"/>
    <w:rsid w:val="004155D1"/>
    <w:rsid w:val="00415B02"/>
    <w:rsid w:val="004176D3"/>
    <w:rsid w:val="0042010B"/>
    <w:rsid w:val="004205A8"/>
    <w:rsid w:val="00421602"/>
    <w:rsid w:val="00422146"/>
    <w:rsid w:val="00422A37"/>
    <w:rsid w:val="00424E56"/>
    <w:rsid w:val="004312E6"/>
    <w:rsid w:val="004316F2"/>
    <w:rsid w:val="00440434"/>
    <w:rsid w:val="004408E3"/>
    <w:rsid w:val="00440929"/>
    <w:rsid w:val="00441CB8"/>
    <w:rsid w:val="00446C3F"/>
    <w:rsid w:val="0045173E"/>
    <w:rsid w:val="004563EC"/>
    <w:rsid w:val="004567E6"/>
    <w:rsid w:val="00456F54"/>
    <w:rsid w:val="00456FD4"/>
    <w:rsid w:val="00460990"/>
    <w:rsid w:val="00464BDE"/>
    <w:rsid w:val="00465261"/>
    <w:rsid w:val="004654DF"/>
    <w:rsid w:val="00467D9E"/>
    <w:rsid w:val="0047011D"/>
    <w:rsid w:val="00470350"/>
    <w:rsid w:val="0047151A"/>
    <w:rsid w:val="00476138"/>
    <w:rsid w:val="004824DD"/>
    <w:rsid w:val="0048275F"/>
    <w:rsid w:val="00485051"/>
    <w:rsid w:val="00494A2B"/>
    <w:rsid w:val="00496062"/>
    <w:rsid w:val="004A2757"/>
    <w:rsid w:val="004A5C38"/>
    <w:rsid w:val="004B0641"/>
    <w:rsid w:val="004B1324"/>
    <w:rsid w:val="004B225D"/>
    <w:rsid w:val="004B3941"/>
    <w:rsid w:val="004B69A3"/>
    <w:rsid w:val="004C01A7"/>
    <w:rsid w:val="004C036F"/>
    <w:rsid w:val="004C0E87"/>
    <w:rsid w:val="004C1F46"/>
    <w:rsid w:val="004C3796"/>
    <w:rsid w:val="004C5FE3"/>
    <w:rsid w:val="004D33C9"/>
    <w:rsid w:val="004D3CD1"/>
    <w:rsid w:val="004D7595"/>
    <w:rsid w:val="004E0366"/>
    <w:rsid w:val="004E2208"/>
    <w:rsid w:val="004E331F"/>
    <w:rsid w:val="004E530C"/>
    <w:rsid w:val="004E53E4"/>
    <w:rsid w:val="004E7A6B"/>
    <w:rsid w:val="004F0C25"/>
    <w:rsid w:val="004F1A48"/>
    <w:rsid w:val="004F6A87"/>
    <w:rsid w:val="0050345E"/>
    <w:rsid w:val="0050617C"/>
    <w:rsid w:val="00510B10"/>
    <w:rsid w:val="00512311"/>
    <w:rsid w:val="005134F9"/>
    <w:rsid w:val="005138FF"/>
    <w:rsid w:val="00522B11"/>
    <w:rsid w:val="005235BE"/>
    <w:rsid w:val="00524A2C"/>
    <w:rsid w:val="00537DA0"/>
    <w:rsid w:val="005430D9"/>
    <w:rsid w:val="005456A6"/>
    <w:rsid w:val="00547063"/>
    <w:rsid w:val="00547373"/>
    <w:rsid w:val="00547E9F"/>
    <w:rsid w:val="0055504A"/>
    <w:rsid w:val="00556E83"/>
    <w:rsid w:val="00562774"/>
    <w:rsid w:val="005635B0"/>
    <w:rsid w:val="00564983"/>
    <w:rsid w:val="00566C9B"/>
    <w:rsid w:val="00567C8F"/>
    <w:rsid w:val="0057149C"/>
    <w:rsid w:val="00572451"/>
    <w:rsid w:val="005735F5"/>
    <w:rsid w:val="005737FF"/>
    <w:rsid w:val="00573A47"/>
    <w:rsid w:val="00577A4E"/>
    <w:rsid w:val="005835A5"/>
    <w:rsid w:val="0058425E"/>
    <w:rsid w:val="00587A09"/>
    <w:rsid w:val="00587F96"/>
    <w:rsid w:val="00594232"/>
    <w:rsid w:val="0059439A"/>
    <w:rsid w:val="00596964"/>
    <w:rsid w:val="005A1E3B"/>
    <w:rsid w:val="005A2CCB"/>
    <w:rsid w:val="005B3176"/>
    <w:rsid w:val="005B55A2"/>
    <w:rsid w:val="005C1335"/>
    <w:rsid w:val="005C2E29"/>
    <w:rsid w:val="005C3B22"/>
    <w:rsid w:val="005C4515"/>
    <w:rsid w:val="005C4AEB"/>
    <w:rsid w:val="005C59CE"/>
    <w:rsid w:val="005C5C82"/>
    <w:rsid w:val="005D040F"/>
    <w:rsid w:val="005D0BF6"/>
    <w:rsid w:val="005D198E"/>
    <w:rsid w:val="005D21A1"/>
    <w:rsid w:val="005D3971"/>
    <w:rsid w:val="005D4413"/>
    <w:rsid w:val="005D65EF"/>
    <w:rsid w:val="005D7EF9"/>
    <w:rsid w:val="005E00F8"/>
    <w:rsid w:val="005E192C"/>
    <w:rsid w:val="005E48DE"/>
    <w:rsid w:val="005E4FE9"/>
    <w:rsid w:val="005E51AF"/>
    <w:rsid w:val="005F263F"/>
    <w:rsid w:val="005F3B97"/>
    <w:rsid w:val="00606B68"/>
    <w:rsid w:val="00606FB7"/>
    <w:rsid w:val="006116FA"/>
    <w:rsid w:val="00614A6E"/>
    <w:rsid w:val="00620CA3"/>
    <w:rsid w:val="00621A78"/>
    <w:rsid w:val="00622134"/>
    <w:rsid w:val="00622410"/>
    <w:rsid w:val="00624D9F"/>
    <w:rsid w:val="00627593"/>
    <w:rsid w:val="006278A1"/>
    <w:rsid w:val="006302DF"/>
    <w:rsid w:val="0063581D"/>
    <w:rsid w:val="0064148E"/>
    <w:rsid w:val="00642709"/>
    <w:rsid w:val="006442FE"/>
    <w:rsid w:val="006464E8"/>
    <w:rsid w:val="00655150"/>
    <w:rsid w:val="006552D2"/>
    <w:rsid w:val="00656531"/>
    <w:rsid w:val="00665288"/>
    <w:rsid w:val="0066668D"/>
    <w:rsid w:val="00666983"/>
    <w:rsid w:val="006677F0"/>
    <w:rsid w:val="00670258"/>
    <w:rsid w:val="006712AF"/>
    <w:rsid w:val="00671B84"/>
    <w:rsid w:val="00671FA4"/>
    <w:rsid w:val="006739F4"/>
    <w:rsid w:val="00673F3D"/>
    <w:rsid w:val="0067547B"/>
    <w:rsid w:val="006776E1"/>
    <w:rsid w:val="00681CE8"/>
    <w:rsid w:val="00685AE1"/>
    <w:rsid w:val="00686FE9"/>
    <w:rsid w:val="006872C2"/>
    <w:rsid w:val="0069173A"/>
    <w:rsid w:val="00691EEF"/>
    <w:rsid w:val="0069306F"/>
    <w:rsid w:val="0069632B"/>
    <w:rsid w:val="006A063B"/>
    <w:rsid w:val="006A0675"/>
    <w:rsid w:val="006A119C"/>
    <w:rsid w:val="006A3A54"/>
    <w:rsid w:val="006A3EB9"/>
    <w:rsid w:val="006A5153"/>
    <w:rsid w:val="006A56B0"/>
    <w:rsid w:val="006A56BA"/>
    <w:rsid w:val="006A739D"/>
    <w:rsid w:val="006B53E8"/>
    <w:rsid w:val="006B6253"/>
    <w:rsid w:val="006B661C"/>
    <w:rsid w:val="006B6EDF"/>
    <w:rsid w:val="006C2D88"/>
    <w:rsid w:val="006C7404"/>
    <w:rsid w:val="006D03FB"/>
    <w:rsid w:val="006D2CDA"/>
    <w:rsid w:val="006D6E17"/>
    <w:rsid w:val="006D7AEC"/>
    <w:rsid w:val="006E1097"/>
    <w:rsid w:val="006E1875"/>
    <w:rsid w:val="006E33D6"/>
    <w:rsid w:val="006E6516"/>
    <w:rsid w:val="006F06D3"/>
    <w:rsid w:val="006F06E1"/>
    <w:rsid w:val="006F1BFD"/>
    <w:rsid w:val="006F4B94"/>
    <w:rsid w:val="006F5E0B"/>
    <w:rsid w:val="00703419"/>
    <w:rsid w:val="007043A8"/>
    <w:rsid w:val="00705C36"/>
    <w:rsid w:val="0071017A"/>
    <w:rsid w:val="00711430"/>
    <w:rsid w:val="00713FC1"/>
    <w:rsid w:val="0071574D"/>
    <w:rsid w:val="00715888"/>
    <w:rsid w:val="00716B27"/>
    <w:rsid w:val="00717657"/>
    <w:rsid w:val="00717EA3"/>
    <w:rsid w:val="00725999"/>
    <w:rsid w:val="00726D8C"/>
    <w:rsid w:val="00727A3B"/>
    <w:rsid w:val="00733786"/>
    <w:rsid w:val="007338A1"/>
    <w:rsid w:val="007354E2"/>
    <w:rsid w:val="0073700E"/>
    <w:rsid w:val="00741008"/>
    <w:rsid w:val="0074239E"/>
    <w:rsid w:val="00745D66"/>
    <w:rsid w:val="00746118"/>
    <w:rsid w:val="007552CB"/>
    <w:rsid w:val="00755BF8"/>
    <w:rsid w:val="00760938"/>
    <w:rsid w:val="00760BD5"/>
    <w:rsid w:val="00764027"/>
    <w:rsid w:val="00770182"/>
    <w:rsid w:val="00771A9B"/>
    <w:rsid w:val="00771FB9"/>
    <w:rsid w:val="00773CCF"/>
    <w:rsid w:val="007742BE"/>
    <w:rsid w:val="00775B16"/>
    <w:rsid w:val="007815AB"/>
    <w:rsid w:val="00784C2A"/>
    <w:rsid w:val="00786364"/>
    <w:rsid w:val="00792508"/>
    <w:rsid w:val="00795298"/>
    <w:rsid w:val="007A21EF"/>
    <w:rsid w:val="007A3AB7"/>
    <w:rsid w:val="007A45B6"/>
    <w:rsid w:val="007B69B2"/>
    <w:rsid w:val="007C00C1"/>
    <w:rsid w:val="007C0318"/>
    <w:rsid w:val="007C3923"/>
    <w:rsid w:val="007C74F5"/>
    <w:rsid w:val="007C7E51"/>
    <w:rsid w:val="007D3A09"/>
    <w:rsid w:val="007D499E"/>
    <w:rsid w:val="007D4BC6"/>
    <w:rsid w:val="007D6ACB"/>
    <w:rsid w:val="007D7A05"/>
    <w:rsid w:val="007E0E05"/>
    <w:rsid w:val="007E1920"/>
    <w:rsid w:val="007E1E6C"/>
    <w:rsid w:val="007E22F3"/>
    <w:rsid w:val="007E3645"/>
    <w:rsid w:val="007E5E82"/>
    <w:rsid w:val="007E663C"/>
    <w:rsid w:val="007F0550"/>
    <w:rsid w:val="007F07B7"/>
    <w:rsid w:val="007F1ADF"/>
    <w:rsid w:val="007F23C1"/>
    <w:rsid w:val="007F5477"/>
    <w:rsid w:val="007F5751"/>
    <w:rsid w:val="007F765E"/>
    <w:rsid w:val="0080090E"/>
    <w:rsid w:val="00801652"/>
    <w:rsid w:val="00803BD7"/>
    <w:rsid w:val="00803F42"/>
    <w:rsid w:val="0080539A"/>
    <w:rsid w:val="00812961"/>
    <w:rsid w:val="008157B4"/>
    <w:rsid w:val="0081615D"/>
    <w:rsid w:val="008177D6"/>
    <w:rsid w:val="0082092F"/>
    <w:rsid w:val="00822A5D"/>
    <w:rsid w:val="00823A4E"/>
    <w:rsid w:val="008264F3"/>
    <w:rsid w:val="00827D1E"/>
    <w:rsid w:val="00831A3C"/>
    <w:rsid w:val="00832B50"/>
    <w:rsid w:val="00832D06"/>
    <w:rsid w:val="00834A72"/>
    <w:rsid w:val="00837D0B"/>
    <w:rsid w:val="00840292"/>
    <w:rsid w:val="008407B7"/>
    <w:rsid w:val="0084164F"/>
    <w:rsid w:val="00842EC0"/>
    <w:rsid w:val="00845277"/>
    <w:rsid w:val="0084598A"/>
    <w:rsid w:val="00845ADA"/>
    <w:rsid w:val="0085251A"/>
    <w:rsid w:val="00856F63"/>
    <w:rsid w:val="0085704B"/>
    <w:rsid w:val="008603AB"/>
    <w:rsid w:val="008616C6"/>
    <w:rsid w:val="00864925"/>
    <w:rsid w:val="00864C6E"/>
    <w:rsid w:val="00873F8B"/>
    <w:rsid w:val="008741A7"/>
    <w:rsid w:val="00880333"/>
    <w:rsid w:val="0088070E"/>
    <w:rsid w:val="00882240"/>
    <w:rsid w:val="00885407"/>
    <w:rsid w:val="00886E31"/>
    <w:rsid w:val="00893130"/>
    <w:rsid w:val="00893DAE"/>
    <w:rsid w:val="00897B31"/>
    <w:rsid w:val="008A4BE0"/>
    <w:rsid w:val="008B157E"/>
    <w:rsid w:val="008B1FC1"/>
    <w:rsid w:val="008B321C"/>
    <w:rsid w:val="008B797F"/>
    <w:rsid w:val="008C0CB8"/>
    <w:rsid w:val="008C15DE"/>
    <w:rsid w:val="008C2C09"/>
    <w:rsid w:val="008C3644"/>
    <w:rsid w:val="008C484B"/>
    <w:rsid w:val="008C4E4B"/>
    <w:rsid w:val="008C5F6F"/>
    <w:rsid w:val="008C7AD6"/>
    <w:rsid w:val="008D0366"/>
    <w:rsid w:val="008D075F"/>
    <w:rsid w:val="008D27D3"/>
    <w:rsid w:val="008D3162"/>
    <w:rsid w:val="008D4CFC"/>
    <w:rsid w:val="008E02A2"/>
    <w:rsid w:val="008E0ADC"/>
    <w:rsid w:val="008E4D2B"/>
    <w:rsid w:val="008E77A1"/>
    <w:rsid w:val="008E7F40"/>
    <w:rsid w:val="008F045F"/>
    <w:rsid w:val="008F0D83"/>
    <w:rsid w:val="008F2447"/>
    <w:rsid w:val="008F3391"/>
    <w:rsid w:val="008F5388"/>
    <w:rsid w:val="00900B88"/>
    <w:rsid w:val="00902453"/>
    <w:rsid w:val="00907446"/>
    <w:rsid w:val="009102A5"/>
    <w:rsid w:val="009102D0"/>
    <w:rsid w:val="009142BD"/>
    <w:rsid w:val="00916B8B"/>
    <w:rsid w:val="00924994"/>
    <w:rsid w:val="00925AA4"/>
    <w:rsid w:val="00932D3A"/>
    <w:rsid w:val="00934913"/>
    <w:rsid w:val="00935CAB"/>
    <w:rsid w:val="00941D63"/>
    <w:rsid w:val="009432B9"/>
    <w:rsid w:val="0094366B"/>
    <w:rsid w:val="00943F66"/>
    <w:rsid w:val="00943FAD"/>
    <w:rsid w:val="009443D5"/>
    <w:rsid w:val="00945083"/>
    <w:rsid w:val="00946A11"/>
    <w:rsid w:val="00951473"/>
    <w:rsid w:val="009536AC"/>
    <w:rsid w:val="009538DB"/>
    <w:rsid w:val="00955741"/>
    <w:rsid w:val="009577FE"/>
    <w:rsid w:val="0096330C"/>
    <w:rsid w:val="00963A0D"/>
    <w:rsid w:val="009668B4"/>
    <w:rsid w:val="00970780"/>
    <w:rsid w:val="00971149"/>
    <w:rsid w:val="009725F5"/>
    <w:rsid w:val="009743B9"/>
    <w:rsid w:val="0097500B"/>
    <w:rsid w:val="00980A6D"/>
    <w:rsid w:val="00984E8E"/>
    <w:rsid w:val="00986491"/>
    <w:rsid w:val="00990D96"/>
    <w:rsid w:val="00994BA6"/>
    <w:rsid w:val="009A0702"/>
    <w:rsid w:val="009A0EEA"/>
    <w:rsid w:val="009A2FA2"/>
    <w:rsid w:val="009A3D88"/>
    <w:rsid w:val="009B006E"/>
    <w:rsid w:val="009B7878"/>
    <w:rsid w:val="009B78BB"/>
    <w:rsid w:val="009C6BDC"/>
    <w:rsid w:val="009D23A2"/>
    <w:rsid w:val="009D40F3"/>
    <w:rsid w:val="009D5901"/>
    <w:rsid w:val="009E0E0B"/>
    <w:rsid w:val="009E0F6D"/>
    <w:rsid w:val="009F269A"/>
    <w:rsid w:val="009F4BC1"/>
    <w:rsid w:val="009F4FDD"/>
    <w:rsid w:val="00A00804"/>
    <w:rsid w:val="00A0116D"/>
    <w:rsid w:val="00A013AE"/>
    <w:rsid w:val="00A0142B"/>
    <w:rsid w:val="00A0246A"/>
    <w:rsid w:val="00A040E5"/>
    <w:rsid w:val="00A07744"/>
    <w:rsid w:val="00A12380"/>
    <w:rsid w:val="00A12AC6"/>
    <w:rsid w:val="00A1399E"/>
    <w:rsid w:val="00A1731C"/>
    <w:rsid w:val="00A20A2D"/>
    <w:rsid w:val="00A21065"/>
    <w:rsid w:val="00A228DF"/>
    <w:rsid w:val="00A23023"/>
    <w:rsid w:val="00A23786"/>
    <w:rsid w:val="00A245D1"/>
    <w:rsid w:val="00A26D82"/>
    <w:rsid w:val="00A272DA"/>
    <w:rsid w:val="00A32497"/>
    <w:rsid w:val="00A32B9B"/>
    <w:rsid w:val="00A33C61"/>
    <w:rsid w:val="00A34091"/>
    <w:rsid w:val="00A34FDB"/>
    <w:rsid w:val="00A41AE6"/>
    <w:rsid w:val="00A41FB0"/>
    <w:rsid w:val="00A440FE"/>
    <w:rsid w:val="00A501E6"/>
    <w:rsid w:val="00A50556"/>
    <w:rsid w:val="00A536B7"/>
    <w:rsid w:val="00A5403C"/>
    <w:rsid w:val="00A544A0"/>
    <w:rsid w:val="00A62A85"/>
    <w:rsid w:val="00A62C52"/>
    <w:rsid w:val="00A6611E"/>
    <w:rsid w:val="00A7396B"/>
    <w:rsid w:val="00A747AF"/>
    <w:rsid w:val="00A75CB5"/>
    <w:rsid w:val="00A75CC2"/>
    <w:rsid w:val="00A76B2E"/>
    <w:rsid w:val="00A770AC"/>
    <w:rsid w:val="00A81241"/>
    <w:rsid w:val="00A81D42"/>
    <w:rsid w:val="00A8379B"/>
    <w:rsid w:val="00A847C6"/>
    <w:rsid w:val="00A847EA"/>
    <w:rsid w:val="00A84888"/>
    <w:rsid w:val="00A84B31"/>
    <w:rsid w:val="00A84EA3"/>
    <w:rsid w:val="00A86E3E"/>
    <w:rsid w:val="00A94CDF"/>
    <w:rsid w:val="00A963AE"/>
    <w:rsid w:val="00A978A8"/>
    <w:rsid w:val="00A97ED3"/>
    <w:rsid w:val="00AA01E8"/>
    <w:rsid w:val="00AA12EE"/>
    <w:rsid w:val="00AA18F3"/>
    <w:rsid w:val="00AA4CBD"/>
    <w:rsid w:val="00AA6B96"/>
    <w:rsid w:val="00AB2344"/>
    <w:rsid w:val="00AB3095"/>
    <w:rsid w:val="00AB744A"/>
    <w:rsid w:val="00AC35B9"/>
    <w:rsid w:val="00AC4F5C"/>
    <w:rsid w:val="00AD0ABD"/>
    <w:rsid w:val="00AD1273"/>
    <w:rsid w:val="00AD1390"/>
    <w:rsid w:val="00AD150F"/>
    <w:rsid w:val="00AD196B"/>
    <w:rsid w:val="00AD3713"/>
    <w:rsid w:val="00AE1BA3"/>
    <w:rsid w:val="00AE2860"/>
    <w:rsid w:val="00AE28DA"/>
    <w:rsid w:val="00AE33DB"/>
    <w:rsid w:val="00AF0C1B"/>
    <w:rsid w:val="00B100B0"/>
    <w:rsid w:val="00B1391D"/>
    <w:rsid w:val="00B13EB7"/>
    <w:rsid w:val="00B201AD"/>
    <w:rsid w:val="00B203F4"/>
    <w:rsid w:val="00B22ECB"/>
    <w:rsid w:val="00B27216"/>
    <w:rsid w:val="00B273ED"/>
    <w:rsid w:val="00B278A5"/>
    <w:rsid w:val="00B30C0E"/>
    <w:rsid w:val="00B31AF3"/>
    <w:rsid w:val="00B32577"/>
    <w:rsid w:val="00B337E9"/>
    <w:rsid w:val="00B33D2B"/>
    <w:rsid w:val="00B367F2"/>
    <w:rsid w:val="00B37FF9"/>
    <w:rsid w:val="00B43B00"/>
    <w:rsid w:val="00B43C6C"/>
    <w:rsid w:val="00B44C8F"/>
    <w:rsid w:val="00B47575"/>
    <w:rsid w:val="00B5394F"/>
    <w:rsid w:val="00B5425B"/>
    <w:rsid w:val="00B570B0"/>
    <w:rsid w:val="00B60BAA"/>
    <w:rsid w:val="00B612C7"/>
    <w:rsid w:val="00B62D7B"/>
    <w:rsid w:val="00B648FC"/>
    <w:rsid w:val="00B74AE4"/>
    <w:rsid w:val="00B8072F"/>
    <w:rsid w:val="00B80CCD"/>
    <w:rsid w:val="00B81EED"/>
    <w:rsid w:val="00B85429"/>
    <w:rsid w:val="00B86B4F"/>
    <w:rsid w:val="00B86B7B"/>
    <w:rsid w:val="00B9394D"/>
    <w:rsid w:val="00B94164"/>
    <w:rsid w:val="00B94490"/>
    <w:rsid w:val="00B957EA"/>
    <w:rsid w:val="00BA257E"/>
    <w:rsid w:val="00BA490F"/>
    <w:rsid w:val="00BA5E85"/>
    <w:rsid w:val="00BA7153"/>
    <w:rsid w:val="00BB1282"/>
    <w:rsid w:val="00BB1D06"/>
    <w:rsid w:val="00BB2076"/>
    <w:rsid w:val="00BB2689"/>
    <w:rsid w:val="00BB5575"/>
    <w:rsid w:val="00BB5BB3"/>
    <w:rsid w:val="00BC0EBB"/>
    <w:rsid w:val="00BC1561"/>
    <w:rsid w:val="00BC27BA"/>
    <w:rsid w:val="00BC4063"/>
    <w:rsid w:val="00BC71F3"/>
    <w:rsid w:val="00BD303D"/>
    <w:rsid w:val="00BD3DB6"/>
    <w:rsid w:val="00BD42E5"/>
    <w:rsid w:val="00BE13B0"/>
    <w:rsid w:val="00BE45BD"/>
    <w:rsid w:val="00BE698D"/>
    <w:rsid w:val="00C00697"/>
    <w:rsid w:val="00C04B6E"/>
    <w:rsid w:val="00C077B5"/>
    <w:rsid w:val="00C13969"/>
    <w:rsid w:val="00C1440B"/>
    <w:rsid w:val="00C158EF"/>
    <w:rsid w:val="00C20CC5"/>
    <w:rsid w:val="00C22DE5"/>
    <w:rsid w:val="00C2327E"/>
    <w:rsid w:val="00C23C33"/>
    <w:rsid w:val="00C23F9C"/>
    <w:rsid w:val="00C247A9"/>
    <w:rsid w:val="00C33B48"/>
    <w:rsid w:val="00C34E0F"/>
    <w:rsid w:val="00C43382"/>
    <w:rsid w:val="00C439B3"/>
    <w:rsid w:val="00C45110"/>
    <w:rsid w:val="00C45344"/>
    <w:rsid w:val="00C47D76"/>
    <w:rsid w:val="00C52489"/>
    <w:rsid w:val="00C52A27"/>
    <w:rsid w:val="00C57BAF"/>
    <w:rsid w:val="00C600C7"/>
    <w:rsid w:val="00C601BC"/>
    <w:rsid w:val="00C7276B"/>
    <w:rsid w:val="00C72C8A"/>
    <w:rsid w:val="00C76F3A"/>
    <w:rsid w:val="00C77839"/>
    <w:rsid w:val="00C80D8D"/>
    <w:rsid w:val="00C810BF"/>
    <w:rsid w:val="00C8323C"/>
    <w:rsid w:val="00C836B2"/>
    <w:rsid w:val="00C84AE2"/>
    <w:rsid w:val="00C91FEE"/>
    <w:rsid w:val="00C92AA9"/>
    <w:rsid w:val="00C9501F"/>
    <w:rsid w:val="00C97DC7"/>
    <w:rsid w:val="00CA0FCA"/>
    <w:rsid w:val="00CA26FF"/>
    <w:rsid w:val="00CA2CAA"/>
    <w:rsid w:val="00CA2DFC"/>
    <w:rsid w:val="00CA4E99"/>
    <w:rsid w:val="00CB1936"/>
    <w:rsid w:val="00CB5BD5"/>
    <w:rsid w:val="00CC2AE8"/>
    <w:rsid w:val="00CC562B"/>
    <w:rsid w:val="00CC6543"/>
    <w:rsid w:val="00CD3E46"/>
    <w:rsid w:val="00CD400E"/>
    <w:rsid w:val="00CD7626"/>
    <w:rsid w:val="00CE16E3"/>
    <w:rsid w:val="00CE684E"/>
    <w:rsid w:val="00CE737A"/>
    <w:rsid w:val="00CE77CE"/>
    <w:rsid w:val="00CF15B2"/>
    <w:rsid w:val="00CF1A33"/>
    <w:rsid w:val="00CF4E87"/>
    <w:rsid w:val="00CF5112"/>
    <w:rsid w:val="00CF6FB1"/>
    <w:rsid w:val="00D0422F"/>
    <w:rsid w:val="00D05BBE"/>
    <w:rsid w:val="00D071F5"/>
    <w:rsid w:val="00D11A5D"/>
    <w:rsid w:val="00D12F5D"/>
    <w:rsid w:val="00D1690B"/>
    <w:rsid w:val="00D25AC0"/>
    <w:rsid w:val="00D310EB"/>
    <w:rsid w:val="00D323A2"/>
    <w:rsid w:val="00D33C4A"/>
    <w:rsid w:val="00D34456"/>
    <w:rsid w:val="00D36FCD"/>
    <w:rsid w:val="00D414FA"/>
    <w:rsid w:val="00D43647"/>
    <w:rsid w:val="00D44937"/>
    <w:rsid w:val="00D44F50"/>
    <w:rsid w:val="00D455F4"/>
    <w:rsid w:val="00D4571C"/>
    <w:rsid w:val="00D4633F"/>
    <w:rsid w:val="00D54247"/>
    <w:rsid w:val="00D54814"/>
    <w:rsid w:val="00D56461"/>
    <w:rsid w:val="00D60CFB"/>
    <w:rsid w:val="00D60E5D"/>
    <w:rsid w:val="00D62A75"/>
    <w:rsid w:val="00D63DC4"/>
    <w:rsid w:val="00D64A2F"/>
    <w:rsid w:val="00D659B4"/>
    <w:rsid w:val="00D66FF5"/>
    <w:rsid w:val="00D67726"/>
    <w:rsid w:val="00D7453B"/>
    <w:rsid w:val="00D767F6"/>
    <w:rsid w:val="00D80500"/>
    <w:rsid w:val="00D80A7B"/>
    <w:rsid w:val="00D82DDD"/>
    <w:rsid w:val="00D851E8"/>
    <w:rsid w:val="00D854C9"/>
    <w:rsid w:val="00D867FF"/>
    <w:rsid w:val="00D86B91"/>
    <w:rsid w:val="00D87A94"/>
    <w:rsid w:val="00D90AE2"/>
    <w:rsid w:val="00D958FB"/>
    <w:rsid w:val="00D979A0"/>
    <w:rsid w:val="00DA21E0"/>
    <w:rsid w:val="00DA4F58"/>
    <w:rsid w:val="00DA78BD"/>
    <w:rsid w:val="00DB27B1"/>
    <w:rsid w:val="00DB536E"/>
    <w:rsid w:val="00DC2E26"/>
    <w:rsid w:val="00DC4272"/>
    <w:rsid w:val="00DC5190"/>
    <w:rsid w:val="00DC6106"/>
    <w:rsid w:val="00DC7499"/>
    <w:rsid w:val="00DD1335"/>
    <w:rsid w:val="00DD188A"/>
    <w:rsid w:val="00DD19E0"/>
    <w:rsid w:val="00DD19F8"/>
    <w:rsid w:val="00DD6A61"/>
    <w:rsid w:val="00DD7DFB"/>
    <w:rsid w:val="00DE2A0E"/>
    <w:rsid w:val="00DE3E3A"/>
    <w:rsid w:val="00DE4016"/>
    <w:rsid w:val="00DE474D"/>
    <w:rsid w:val="00DE5295"/>
    <w:rsid w:val="00DE5F33"/>
    <w:rsid w:val="00DF1767"/>
    <w:rsid w:val="00DF18D7"/>
    <w:rsid w:val="00DF27DD"/>
    <w:rsid w:val="00DF2F73"/>
    <w:rsid w:val="00DF5AAA"/>
    <w:rsid w:val="00DF77B6"/>
    <w:rsid w:val="00E044C3"/>
    <w:rsid w:val="00E050C9"/>
    <w:rsid w:val="00E0757B"/>
    <w:rsid w:val="00E12560"/>
    <w:rsid w:val="00E14794"/>
    <w:rsid w:val="00E1705A"/>
    <w:rsid w:val="00E222B5"/>
    <w:rsid w:val="00E2559F"/>
    <w:rsid w:val="00E25A0A"/>
    <w:rsid w:val="00E2680A"/>
    <w:rsid w:val="00E30006"/>
    <w:rsid w:val="00E32038"/>
    <w:rsid w:val="00E3652F"/>
    <w:rsid w:val="00E37A26"/>
    <w:rsid w:val="00E40833"/>
    <w:rsid w:val="00E415C0"/>
    <w:rsid w:val="00E41E26"/>
    <w:rsid w:val="00E43A8C"/>
    <w:rsid w:val="00E45C41"/>
    <w:rsid w:val="00E46862"/>
    <w:rsid w:val="00E47CE8"/>
    <w:rsid w:val="00E516B1"/>
    <w:rsid w:val="00E54280"/>
    <w:rsid w:val="00E54374"/>
    <w:rsid w:val="00E6135B"/>
    <w:rsid w:val="00E624CD"/>
    <w:rsid w:val="00E62927"/>
    <w:rsid w:val="00E64D4B"/>
    <w:rsid w:val="00E719AD"/>
    <w:rsid w:val="00E737B5"/>
    <w:rsid w:val="00E7392A"/>
    <w:rsid w:val="00E80287"/>
    <w:rsid w:val="00E81028"/>
    <w:rsid w:val="00E823FA"/>
    <w:rsid w:val="00E847A0"/>
    <w:rsid w:val="00E87539"/>
    <w:rsid w:val="00E909F9"/>
    <w:rsid w:val="00E93B98"/>
    <w:rsid w:val="00E971EF"/>
    <w:rsid w:val="00EA08B2"/>
    <w:rsid w:val="00EA09D8"/>
    <w:rsid w:val="00EA2606"/>
    <w:rsid w:val="00EA52C0"/>
    <w:rsid w:val="00EA7460"/>
    <w:rsid w:val="00EB01BF"/>
    <w:rsid w:val="00EB14BD"/>
    <w:rsid w:val="00EB17D9"/>
    <w:rsid w:val="00EB21A3"/>
    <w:rsid w:val="00EB23E0"/>
    <w:rsid w:val="00EC086E"/>
    <w:rsid w:val="00EC2454"/>
    <w:rsid w:val="00EC29CB"/>
    <w:rsid w:val="00EC305D"/>
    <w:rsid w:val="00ED27AC"/>
    <w:rsid w:val="00ED3B3A"/>
    <w:rsid w:val="00ED4A1C"/>
    <w:rsid w:val="00ED4E53"/>
    <w:rsid w:val="00ED4F4F"/>
    <w:rsid w:val="00ED5AE0"/>
    <w:rsid w:val="00EE0AAC"/>
    <w:rsid w:val="00EE0D5F"/>
    <w:rsid w:val="00EE7812"/>
    <w:rsid w:val="00EF13A9"/>
    <w:rsid w:val="00EF1B66"/>
    <w:rsid w:val="00EF24B9"/>
    <w:rsid w:val="00F00781"/>
    <w:rsid w:val="00F012B5"/>
    <w:rsid w:val="00F0570B"/>
    <w:rsid w:val="00F101C8"/>
    <w:rsid w:val="00F110B7"/>
    <w:rsid w:val="00F122A1"/>
    <w:rsid w:val="00F12321"/>
    <w:rsid w:val="00F1365D"/>
    <w:rsid w:val="00F14EE5"/>
    <w:rsid w:val="00F1586A"/>
    <w:rsid w:val="00F2231F"/>
    <w:rsid w:val="00F226A1"/>
    <w:rsid w:val="00F22EF9"/>
    <w:rsid w:val="00F230C8"/>
    <w:rsid w:val="00F25B1D"/>
    <w:rsid w:val="00F326DA"/>
    <w:rsid w:val="00F32B7F"/>
    <w:rsid w:val="00F32E6B"/>
    <w:rsid w:val="00F33123"/>
    <w:rsid w:val="00F346A6"/>
    <w:rsid w:val="00F34BF2"/>
    <w:rsid w:val="00F35122"/>
    <w:rsid w:val="00F41E7B"/>
    <w:rsid w:val="00F44926"/>
    <w:rsid w:val="00F46CC1"/>
    <w:rsid w:val="00F47083"/>
    <w:rsid w:val="00F52196"/>
    <w:rsid w:val="00F52DD8"/>
    <w:rsid w:val="00F612B9"/>
    <w:rsid w:val="00F635BE"/>
    <w:rsid w:val="00F662E5"/>
    <w:rsid w:val="00F66C35"/>
    <w:rsid w:val="00F67CEC"/>
    <w:rsid w:val="00F72C5E"/>
    <w:rsid w:val="00F72E19"/>
    <w:rsid w:val="00F74430"/>
    <w:rsid w:val="00F745EE"/>
    <w:rsid w:val="00F808B4"/>
    <w:rsid w:val="00F81F72"/>
    <w:rsid w:val="00F84E34"/>
    <w:rsid w:val="00F85151"/>
    <w:rsid w:val="00F868BA"/>
    <w:rsid w:val="00F87849"/>
    <w:rsid w:val="00F90D83"/>
    <w:rsid w:val="00F91349"/>
    <w:rsid w:val="00F91920"/>
    <w:rsid w:val="00F91F06"/>
    <w:rsid w:val="00F92141"/>
    <w:rsid w:val="00F95BBA"/>
    <w:rsid w:val="00F96540"/>
    <w:rsid w:val="00FA0D91"/>
    <w:rsid w:val="00FA261D"/>
    <w:rsid w:val="00FA5C36"/>
    <w:rsid w:val="00FA7808"/>
    <w:rsid w:val="00FB08E9"/>
    <w:rsid w:val="00FB0DB4"/>
    <w:rsid w:val="00FB1313"/>
    <w:rsid w:val="00FB1E4D"/>
    <w:rsid w:val="00FB3576"/>
    <w:rsid w:val="00FB39B1"/>
    <w:rsid w:val="00FB49C9"/>
    <w:rsid w:val="00FB7E18"/>
    <w:rsid w:val="00FC0478"/>
    <w:rsid w:val="00FC1A95"/>
    <w:rsid w:val="00FC3383"/>
    <w:rsid w:val="00FC584C"/>
    <w:rsid w:val="00FD048A"/>
    <w:rsid w:val="00FD269F"/>
    <w:rsid w:val="00FD2D03"/>
    <w:rsid w:val="00FD3ADE"/>
    <w:rsid w:val="00FE14B5"/>
    <w:rsid w:val="00FE2BED"/>
    <w:rsid w:val="00FE3B44"/>
    <w:rsid w:val="00FE5C3B"/>
    <w:rsid w:val="00FE612B"/>
    <w:rsid w:val="00FE654B"/>
    <w:rsid w:val="00FE6975"/>
    <w:rsid w:val="00FF13F7"/>
    <w:rsid w:val="00FF1882"/>
    <w:rsid w:val="00FF233F"/>
    <w:rsid w:val="00FF3124"/>
    <w:rsid w:val="00FF46D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2EC819-B5B3-4C86-AC7A-B30DD6DA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E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284"/>
      <w:jc w:val="center"/>
      <w:outlineLvl w:val="2"/>
    </w:pPr>
    <w:rPr>
      <w:color w:val="0000FF"/>
      <w:sz w:val="28"/>
    </w:rPr>
  </w:style>
  <w:style w:type="paragraph" w:styleId="4">
    <w:name w:val="heading 4"/>
    <w:basedOn w:val="a"/>
    <w:next w:val="a"/>
    <w:qFormat/>
    <w:rsid w:val="00773CCF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773CCF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firstLine="284"/>
      <w:jc w:val="both"/>
      <w:outlineLvl w:val="5"/>
    </w:pPr>
    <w:rPr>
      <w:color w:val="000080"/>
      <w:sz w:val="28"/>
    </w:rPr>
  </w:style>
  <w:style w:type="paragraph" w:styleId="7">
    <w:name w:val="heading 7"/>
    <w:basedOn w:val="a"/>
    <w:next w:val="a"/>
    <w:qFormat/>
    <w:rsid w:val="00773CCF"/>
    <w:pPr>
      <w:keepNext/>
      <w:jc w:val="center"/>
      <w:outlineLvl w:val="6"/>
    </w:pPr>
    <w:rPr>
      <w:b/>
      <w:sz w:val="26"/>
      <w:szCs w:val="20"/>
    </w:rPr>
  </w:style>
  <w:style w:type="paragraph" w:styleId="8">
    <w:name w:val="heading 8"/>
    <w:basedOn w:val="a"/>
    <w:next w:val="a"/>
    <w:qFormat/>
    <w:rsid w:val="00773CCF"/>
    <w:pPr>
      <w:keepNext/>
      <w:ind w:firstLine="567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pPr>
      <w:keepNext/>
      <w:ind w:firstLine="708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szCs w:val="20"/>
    </w:rPr>
  </w:style>
  <w:style w:type="paragraph" w:customStyle="1" w:styleId="10">
    <w:name w:val="Обычный1"/>
    <w:rPr>
      <w:sz w:val="24"/>
    </w:rPr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Indent 2"/>
    <w:basedOn w:val="a"/>
    <w:pPr>
      <w:ind w:firstLine="142"/>
      <w:jc w:val="center"/>
    </w:pPr>
    <w:rPr>
      <w:color w:val="0000FF"/>
      <w:sz w:val="28"/>
    </w:rPr>
  </w:style>
  <w:style w:type="paragraph" w:styleId="21">
    <w:name w:val="Body Text 2"/>
    <w:basedOn w:val="a"/>
    <w:pPr>
      <w:tabs>
        <w:tab w:val="left" w:pos="851"/>
      </w:tabs>
      <w:jc w:val="both"/>
    </w:pPr>
    <w:rPr>
      <w:sz w:val="28"/>
    </w:rPr>
  </w:style>
  <w:style w:type="paragraph" w:styleId="30">
    <w:name w:val="Body Text Indent 3"/>
    <w:basedOn w:val="a"/>
    <w:pPr>
      <w:tabs>
        <w:tab w:val="left" w:pos="993"/>
      </w:tabs>
      <w:ind w:firstLine="567"/>
      <w:jc w:val="both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210">
    <w:name w:val="Основной текст 21"/>
    <w:basedOn w:val="a"/>
    <w:pPr>
      <w:jc w:val="center"/>
    </w:pPr>
    <w:rPr>
      <w:snapToGrid w:val="0"/>
      <w:sz w:val="28"/>
    </w:rPr>
  </w:style>
  <w:style w:type="paragraph" w:styleId="31">
    <w:name w:val="Body Text 3"/>
    <w:basedOn w:val="a"/>
    <w:pPr>
      <w:jc w:val="both"/>
    </w:pPr>
  </w:style>
  <w:style w:type="paragraph" w:styleId="a8">
    <w:name w:val="footnote text"/>
    <w:basedOn w:val="a"/>
    <w:link w:val="a9"/>
    <w:uiPriority w:val="99"/>
    <w:semiHidden/>
    <w:rPr>
      <w:sz w:val="20"/>
    </w:rPr>
  </w:style>
  <w:style w:type="character" w:styleId="aa">
    <w:name w:val="footnote reference"/>
    <w:rPr>
      <w:vertAlign w:val="superscript"/>
    </w:rPr>
  </w:style>
  <w:style w:type="paragraph" w:styleId="ab">
    <w:name w:val="Title"/>
    <w:basedOn w:val="a"/>
    <w:qFormat/>
    <w:rsid w:val="00773CCF"/>
    <w:pPr>
      <w:jc w:val="center"/>
    </w:pPr>
    <w:rPr>
      <w:b/>
      <w:sz w:val="28"/>
      <w:szCs w:val="20"/>
    </w:rPr>
  </w:style>
  <w:style w:type="paragraph" w:customStyle="1" w:styleId="11">
    <w:name w:val="Стиль1"/>
    <w:basedOn w:val="a"/>
    <w:rsid w:val="00773CCF"/>
    <w:pPr>
      <w:jc w:val="both"/>
    </w:pPr>
    <w:rPr>
      <w:color w:val="000000"/>
      <w:sz w:val="28"/>
      <w:szCs w:val="20"/>
    </w:rPr>
  </w:style>
  <w:style w:type="paragraph" w:styleId="ac">
    <w:name w:val="header"/>
    <w:basedOn w:val="a"/>
    <w:link w:val="ad"/>
    <w:uiPriority w:val="99"/>
    <w:rsid w:val="00773CCF"/>
    <w:pPr>
      <w:tabs>
        <w:tab w:val="center" w:pos="4677"/>
        <w:tab w:val="right" w:pos="9355"/>
      </w:tabs>
      <w:jc w:val="both"/>
    </w:pPr>
    <w:rPr>
      <w:sz w:val="28"/>
      <w:szCs w:val="20"/>
    </w:rPr>
  </w:style>
  <w:style w:type="paragraph" w:customStyle="1" w:styleId="12">
    <w:name w:val="Основной текст1"/>
    <w:basedOn w:val="a"/>
    <w:rsid w:val="00773CCF"/>
    <w:pPr>
      <w:jc w:val="both"/>
    </w:pPr>
    <w:rPr>
      <w:snapToGrid w:val="0"/>
      <w:sz w:val="28"/>
      <w:szCs w:val="20"/>
    </w:rPr>
  </w:style>
  <w:style w:type="paragraph" w:styleId="ae">
    <w:name w:val="Plain Text"/>
    <w:basedOn w:val="a"/>
    <w:rsid w:val="00773CCF"/>
    <w:rPr>
      <w:rFonts w:ascii="Courier New" w:hAnsi="Courier New"/>
      <w:sz w:val="20"/>
      <w:szCs w:val="20"/>
    </w:rPr>
  </w:style>
  <w:style w:type="paragraph" w:customStyle="1" w:styleId="22">
    <w:name w:val="Стиль2"/>
    <w:basedOn w:val="a"/>
    <w:rsid w:val="00773CCF"/>
    <w:pPr>
      <w:jc w:val="both"/>
    </w:pPr>
    <w:rPr>
      <w:b/>
      <w:sz w:val="28"/>
      <w:szCs w:val="28"/>
    </w:rPr>
  </w:style>
  <w:style w:type="paragraph" w:customStyle="1" w:styleId="13">
    <w:name w:val="заголовок 1"/>
    <w:basedOn w:val="a"/>
    <w:next w:val="a"/>
    <w:rsid w:val="00773CCF"/>
    <w:pPr>
      <w:keepNext/>
      <w:spacing w:after="120"/>
      <w:jc w:val="center"/>
    </w:pPr>
    <w:rPr>
      <w:b/>
      <w:spacing w:val="60"/>
      <w:sz w:val="28"/>
      <w:szCs w:val="20"/>
    </w:rPr>
  </w:style>
  <w:style w:type="paragraph" w:customStyle="1" w:styleId="220">
    <w:name w:val="Основной текст 22"/>
    <w:basedOn w:val="a"/>
    <w:rsid w:val="00773CCF"/>
    <w:pPr>
      <w:ind w:firstLine="680"/>
      <w:jc w:val="both"/>
    </w:pPr>
    <w:rPr>
      <w:sz w:val="28"/>
      <w:szCs w:val="20"/>
    </w:rPr>
  </w:style>
  <w:style w:type="paragraph" w:customStyle="1" w:styleId="32">
    <w:name w:val="Стиль3"/>
    <w:basedOn w:val="22"/>
    <w:rsid w:val="00773CCF"/>
    <w:pPr>
      <w:spacing w:before="120" w:after="120"/>
    </w:pPr>
    <w:rPr>
      <w:b w:val="0"/>
      <w:color w:val="000000"/>
      <w:szCs w:val="20"/>
    </w:rPr>
  </w:style>
  <w:style w:type="paragraph" w:customStyle="1" w:styleId="310">
    <w:name w:val="Основной текст 31"/>
    <w:basedOn w:val="21"/>
    <w:rsid w:val="00773CCF"/>
    <w:pPr>
      <w:tabs>
        <w:tab w:val="clear" w:pos="851"/>
      </w:tabs>
      <w:spacing w:after="120"/>
      <w:ind w:left="360"/>
      <w:jc w:val="left"/>
    </w:pPr>
    <w:rPr>
      <w:b/>
      <w:bCs/>
      <w:snapToGrid w:val="0"/>
      <w:sz w:val="20"/>
      <w:szCs w:val="20"/>
      <w:lang w:val="en-US"/>
    </w:rPr>
  </w:style>
  <w:style w:type="paragraph" w:customStyle="1" w:styleId="51">
    <w:name w:val="Заголовок 51"/>
    <w:basedOn w:val="10"/>
    <w:next w:val="10"/>
    <w:rsid w:val="00773CCF"/>
    <w:pPr>
      <w:keepNext/>
      <w:ind w:firstLine="567"/>
      <w:jc w:val="center"/>
    </w:pPr>
    <w:rPr>
      <w:color w:val="000000"/>
    </w:rPr>
  </w:style>
  <w:style w:type="paragraph" w:customStyle="1" w:styleId="af">
    <w:name w:val="Основной"/>
    <w:rsid w:val="00773CCF"/>
    <w:pPr>
      <w:autoSpaceDE w:val="0"/>
      <w:autoSpaceDN w:val="0"/>
      <w:ind w:firstLine="170"/>
      <w:jc w:val="both"/>
    </w:pPr>
    <w:rPr>
      <w:rFonts w:ascii="(Ps)Times" w:hAnsi="(Ps)Times"/>
      <w:color w:val="000000"/>
      <w:sz w:val="17"/>
      <w:szCs w:val="17"/>
    </w:rPr>
  </w:style>
  <w:style w:type="character" w:styleId="af0">
    <w:name w:val="Emphasis"/>
    <w:qFormat/>
    <w:rsid w:val="00773CCF"/>
    <w:rPr>
      <w:i/>
      <w:iCs/>
    </w:rPr>
  </w:style>
  <w:style w:type="paragraph" w:customStyle="1" w:styleId="af1">
    <w:name w:val="Îáû÷íûé"/>
    <w:rsid w:val="00773CCF"/>
  </w:style>
  <w:style w:type="paragraph" w:customStyle="1" w:styleId="14">
    <w:name w:val="Текст концевой сноски1"/>
    <w:basedOn w:val="a"/>
    <w:rsid w:val="00773CCF"/>
    <w:rPr>
      <w:sz w:val="20"/>
      <w:szCs w:val="20"/>
      <w:lang w:val="en-AU"/>
    </w:rPr>
  </w:style>
  <w:style w:type="paragraph" w:customStyle="1" w:styleId="BodyText21">
    <w:name w:val="Body Text 21"/>
    <w:basedOn w:val="a"/>
    <w:rsid w:val="00773CCF"/>
    <w:pPr>
      <w:tabs>
        <w:tab w:val="left" w:pos="720"/>
        <w:tab w:val="left" w:pos="1152"/>
        <w:tab w:val="left" w:pos="1584"/>
      </w:tabs>
      <w:jc w:val="both"/>
    </w:pPr>
    <w:rPr>
      <w:rFonts w:ascii="Arial" w:hAnsi="Arial"/>
      <w:sz w:val="28"/>
      <w:szCs w:val="20"/>
    </w:rPr>
  </w:style>
  <w:style w:type="paragraph" w:customStyle="1" w:styleId="15">
    <w:name w:val="Текст1"/>
    <w:basedOn w:val="a"/>
    <w:rsid w:val="00773CCF"/>
    <w:rPr>
      <w:rFonts w:ascii="Courier New" w:hAnsi="Courier New"/>
      <w:sz w:val="20"/>
      <w:szCs w:val="20"/>
    </w:rPr>
  </w:style>
  <w:style w:type="paragraph" w:customStyle="1" w:styleId="211">
    <w:name w:val="Основной текст с отступом 21"/>
    <w:basedOn w:val="a"/>
    <w:rsid w:val="00773CCF"/>
    <w:pPr>
      <w:ind w:firstLine="720"/>
      <w:jc w:val="both"/>
    </w:pPr>
    <w:rPr>
      <w:rFonts w:ascii="Arial" w:hAnsi="Arial"/>
      <w:sz w:val="28"/>
      <w:szCs w:val="20"/>
    </w:rPr>
  </w:style>
  <w:style w:type="paragraph" w:customStyle="1" w:styleId="in1">
    <w:name w:val="in1"/>
    <w:basedOn w:val="a"/>
    <w:rsid w:val="00773CCF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">
    <w:name w:val="Single Spacing"/>
    <w:aliases w:val="ss,Single spacing"/>
    <w:basedOn w:val="a"/>
    <w:rsid w:val="00773CCF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ssSinglespacing">
    <w:name w:val="Single Spacing.ss.Single spacing"/>
    <w:basedOn w:val="a"/>
    <w:rsid w:val="00773CCF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 w:eastAsia="en-US"/>
    </w:rPr>
  </w:style>
  <w:style w:type="paragraph" w:customStyle="1" w:styleId="af2">
    <w:name w:val="крупный"/>
    <w:basedOn w:val="a"/>
    <w:rsid w:val="00773CCF"/>
    <w:pPr>
      <w:autoSpaceDE w:val="0"/>
      <w:autoSpaceDN w:val="0"/>
      <w:jc w:val="both"/>
    </w:pPr>
    <w:rPr>
      <w:sz w:val="26"/>
      <w:szCs w:val="26"/>
    </w:rPr>
  </w:style>
  <w:style w:type="paragraph" w:customStyle="1" w:styleId="Normal1">
    <w:name w:val="Normal1"/>
    <w:rsid w:val="00773CCF"/>
  </w:style>
  <w:style w:type="paragraph" w:customStyle="1" w:styleId="40">
    <w:name w:val="заголовок 4"/>
    <w:basedOn w:val="a"/>
    <w:next w:val="a"/>
    <w:rsid w:val="00773CCF"/>
    <w:pPr>
      <w:keepNext/>
      <w:autoSpaceDE w:val="0"/>
      <w:autoSpaceDN w:val="0"/>
    </w:pPr>
    <w:rPr>
      <w:color w:val="000000"/>
    </w:rPr>
  </w:style>
  <w:style w:type="paragraph" w:customStyle="1" w:styleId="70">
    <w:name w:val="заголовок 7"/>
    <w:basedOn w:val="a"/>
    <w:next w:val="a"/>
    <w:rsid w:val="00773CCF"/>
    <w:pPr>
      <w:keepNext/>
      <w:autoSpaceDE w:val="0"/>
      <w:autoSpaceDN w:val="0"/>
    </w:pPr>
    <w:rPr>
      <w:b/>
      <w:bCs/>
      <w:color w:val="000000"/>
      <w:sz w:val="20"/>
      <w:szCs w:val="20"/>
    </w:rPr>
  </w:style>
  <w:style w:type="paragraph" w:customStyle="1" w:styleId="80">
    <w:name w:val="заголовок 8"/>
    <w:basedOn w:val="a"/>
    <w:next w:val="a"/>
    <w:rsid w:val="00773CCF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3">
    <w:name w:val="Block Text"/>
    <w:basedOn w:val="a"/>
    <w:rsid w:val="00773CCF"/>
    <w:pPr>
      <w:ind w:left="-284" w:right="-284" w:firstLine="680"/>
      <w:jc w:val="both"/>
    </w:pPr>
    <w:rPr>
      <w:szCs w:val="20"/>
    </w:rPr>
  </w:style>
  <w:style w:type="paragraph" w:customStyle="1" w:styleId="71">
    <w:name w:val="Стиль7"/>
    <w:basedOn w:val="a"/>
    <w:autoRedefine/>
    <w:rsid w:val="00773CCF"/>
    <w:pPr>
      <w:jc w:val="both"/>
    </w:pPr>
  </w:style>
  <w:style w:type="paragraph" w:customStyle="1" w:styleId="af4">
    <w:name w:val="бычный"/>
    <w:rsid w:val="00773CCF"/>
    <w:pPr>
      <w:widowControl w:val="0"/>
    </w:pPr>
    <w:rPr>
      <w:snapToGrid w:val="0"/>
    </w:rPr>
  </w:style>
  <w:style w:type="character" w:customStyle="1" w:styleId="HTMLMarkup">
    <w:name w:val="HTML Markup"/>
    <w:rsid w:val="00773CCF"/>
    <w:rPr>
      <w:vanish/>
      <w:color w:val="FF0000"/>
    </w:rPr>
  </w:style>
  <w:style w:type="paragraph" w:customStyle="1" w:styleId="af5">
    <w:name w:val="Абзац"/>
    <w:basedOn w:val="a"/>
    <w:rsid w:val="00773CCF"/>
    <w:pPr>
      <w:spacing w:before="80" w:after="40" w:line="240" w:lineRule="atLeast"/>
      <w:ind w:firstLine="567"/>
      <w:jc w:val="both"/>
    </w:pPr>
    <w:rPr>
      <w:color w:val="000000"/>
      <w:kern w:val="20"/>
      <w:szCs w:val="20"/>
    </w:rPr>
  </w:style>
  <w:style w:type="paragraph" w:customStyle="1" w:styleId="16">
    <w:name w:val="Обычный1"/>
    <w:rsid w:val="00773CCF"/>
  </w:style>
  <w:style w:type="paragraph" w:customStyle="1" w:styleId="af6">
    <w:name w:val="Стиль"/>
    <w:rsid w:val="00773CCF"/>
    <w:rPr>
      <w:snapToGrid w:val="0"/>
      <w:sz w:val="28"/>
    </w:rPr>
  </w:style>
  <w:style w:type="paragraph" w:customStyle="1" w:styleId="Web">
    <w:name w:val="Обычный (Web)"/>
    <w:basedOn w:val="a"/>
    <w:rsid w:val="00773CCF"/>
    <w:pPr>
      <w:spacing w:before="100" w:beforeAutospacing="1" w:after="100" w:afterAutospacing="1"/>
    </w:pPr>
  </w:style>
  <w:style w:type="paragraph" w:customStyle="1" w:styleId="af7">
    <w:name w:val="сновной текст"/>
    <w:basedOn w:val="a"/>
    <w:rsid w:val="00773CCF"/>
    <w:pPr>
      <w:jc w:val="both"/>
    </w:pPr>
    <w:rPr>
      <w:snapToGrid w:val="0"/>
      <w:sz w:val="28"/>
      <w:szCs w:val="20"/>
    </w:rPr>
  </w:style>
  <w:style w:type="paragraph" w:customStyle="1" w:styleId="17">
    <w:name w:val="1"/>
    <w:basedOn w:val="a"/>
    <w:next w:val="af8"/>
    <w:rsid w:val="00773CCF"/>
    <w:pPr>
      <w:spacing w:before="100" w:beforeAutospacing="1" w:after="100" w:afterAutospacing="1"/>
    </w:pPr>
  </w:style>
  <w:style w:type="paragraph" w:styleId="af8">
    <w:name w:val="Normal (Web)"/>
    <w:basedOn w:val="a"/>
    <w:rsid w:val="00773CCF"/>
    <w:pPr>
      <w:jc w:val="both"/>
    </w:pPr>
  </w:style>
  <w:style w:type="character" w:customStyle="1" w:styleId="HTML">
    <w:name w:val="Разметка HTML"/>
    <w:rsid w:val="00773CCF"/>
    <w:rPr>
      <w:vanish/>
      <w:color w:val="FF0000"/>
    </w:rPr>
  </w:style>
  <w:style w:type="character" w:customStyle="1" w:styleId="s0">
    <w:name w:val="s0"/>
    <w:qFormat/>
    <w:rsid w:val="00773C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9">
    <w:name w:val="Hyperlink"/>
    <w:rsid w:val="00773CCF"/>
    <w:rPr>
      <w:color w:val="0000FF"/>
      <w:u w:val="single"/>
    </w:rPr>
  </w:style>
  <w:style w:type="character" w:customStyle="1" w:styleId="s1">
    <w:name w:val="s1"/>
    <w:rsid w:val="00773CCF"/>
    <w:rPr>
      <w:rFonts w:ascii="Times New Roman(K)" w:hAnsi="Times New Roman(K)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a">
    <w:name w:val="List"/>
    <w:basedOn w:val="a"/>
    <w:rsid w:val="00773CCF"/>
    <w:pPr>
      <w:ind w:left="283" w:hanging="283"/>
      <w:jc w:val="both"/>
    </w:pPr>
    <w:rPr>
      <w:szCs w:val="20"/>
    </w:rPr>
  </w:style>
  <w:style w:type="paragraph" w:customStyle="1" w:styleId="xl29">
    <w:name w:val="xl29"/>
    <w:basedOn w:val="a"/>
    <w:rsid w:val="00773CCF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33">
    <w:name w:val="xl33"/>
    <w:basedOn w:val="a"/>
    <w:rsid w:val="00773CC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styleId="afb">
    <w:name w:val="Subtitle"/>
    <w:basedOn w:val="a"/>
    <w:qFormat/>
    <w:rsid w:val="00773CCF"/>
    <w:pPr>
      <w:jc w:val="center"/>
    </w:pPr>
    <w:rPr>
      <w:b/>
      <w:sz w:val="28"/>
    </w:rPr>
  </w:style>
  <w:style w:type="paragraph" w:customStyle="1" w:styleId="ArialCYR">
    <w:name w:val="Обычный + Arial CYR"/>
    <w:basedOn w:val="a"/>
    <w:rsid w:val="00773CCF"/>
    <w:pPr>
      <w:jc w:val="both"/>
    </w:pPr>
    <w:rPr>
      <w:snapToGrid w:val="0"/>
    </w:rPr>
  </w:style>
  <w:style w:type="character" w:customStyle="1" w:styleId="s00">
    <w:name w:val="s00"/>
    <w:rsid w:val="00773CC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10">
    <w:name w:val="Заголовок 11"/>
    <w:basedOn w:val="10"/>
    <w:next w:val="10"/>
    <w:rsid w:val="00773CCF"/>
    <w:pPr>
      <w:keepNext/>
      <w:tabs>
        <w:tab w:val="left" w:pos="0"/>
      </w:tabs>
      <w:ind w:right="63"/>
      <w:jc w:val="both"/>
    </w:pPr>
    <w:rPr>
      <w:sz w:val="28"/>
    </w:rPr>
  </w:style>
  <w:style w:type="paragraph" w:customStyle="1" w:styleId="212">
    <w:name w:val="Заголовок 21"/>
    <w:basedOn w:val="10"/>
    <w:next w:val="10"/>
    <w:rsid w:val="00773CCF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styleId="HTML0">
    <w:name w:val="HTML Preformatted"/>
    <w:basedOn w:val="a"/>
    <w:rsid w:val="00773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s3">
    <w:name w:val="s3"/>
    <w:rsid w:val="00773CC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23">
    <w:name w:val="заголовок 2"/>
    <w:basedOn w:val="a"/>
    <w:next w:val="a"/>
    <w:rsid w:val="00773CCF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paragraph" w:customStyle="1" w:styleId="18">
    <w:name w:val="Знак Знак Знак1 Знак Знак Знак Знак Знак Знак"/>
    <w:basedOn w:val="a"/>
    <w:next w:val="2"/>
    <w:autoRedefine/>
    <w:rsid w:val="001759D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definition">
    <w:name w:val="definition"/>
    <w:rsid w:val="00B43B00"/>
  </w:style>
  <w:style w:type="character" w:customStyle="1" w:styleId="ad">
    <w:name w:val="Верхний колонтитул Знак"/>
    <w:link w:val="ac"/>
    <w:uiPriority w:val="99"/>
    <w:rsid w:val="008741A7"/>
    <w:rPr>
      <w:sz w:val="28"/>
    </w:rPr>
  </w:style>
  <w:style w:type="paragraph" w:styleId="afc">
    <w:name w:val="List Paragraph"/>
    <w:basedOn w:val="a"/>
    <w:uiPriority w:val="34"/>
    <w:qFormat/>
    <w:rsid w:val="00A81D42"/>
    <w:pPr>
      <w:ind w:left="708"/>
    </w:pPr>
  </w:style>
  <w:style w:type="character" w:styleId="afd">
    <w:name w:val="annotation reference"/>
    <w:rsid w:val="00A81D42"/>
    <w:rPr>
      <w:sz w:val="16"/>
      <w:szCs w:val="16"/>
    </w:rPr>
  </w:style>
  <w:style w:type="paragraph" w:styleId="afe">
    <w:name w:val="annotation text"/>
    <w:basedOn w:val="a"/>
    <w:link w:val="aff"/>
    <w:rsid w:val="00A81D42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A81D42"/>
  </w:style>
  <w:style w:type="paragraph" w:styleId="aff0">
    <w:name w:val="annotation subject"/>
    <w:basedOn w:val="afe"/>
    <w:next w:val="afe"/>
    <w:link w:val="aff1"/>
    <w:rsid w:val="00A81D42"/>
    <w:rPr>
      <w:b/>
      <w:bCs/>
    </w:rPr>
  </w:style>
  <w:style w:type="character" w:customStyle="1" w:styleId="aff1">
    <w:name w:val="Тема примечания Знак"/>
    <w:link w:val="aff0"/>
    <w:rsid w:val="00A81D42"/>
    <w:rPr>
      <w:b/>
      <w:bCs/>
    </w:rPr>
  </w:style>
  <w:style w:type="paragraph" w:styleId="aff2">
    <w:name w:val="Balloon Text"/>
    <w:basedOn w:val="a"/>
    <w:link w:val="aff3"/>
    <w:rsid w:val="00A81D42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rsid w:val="00A81D42"/>
    <w:rPr>
      <w:rFonts w:ascii="Tahoma" w:hAnsi="Tahoma" w:cs="Tahoma"/>
      <w:sz w:val="16"/>
      <w:szCs w:val="16"/>
    </w:rPr>
  </w:style>
  <w:style w:type="character" w:customStyle="1" w:styleId="s20">
    <w:name w:val="s20"/>
    <w:rsid w:val="00DE5F33"/>
  </w:style>
  <w:style w:type="character" w:customStyle="1" w:styleId="a4">
    <w:name w:val="Основной текст Знак"/>
    <w:link w:val="a3"/>
    <w:rsid w:val="00B337E9"/>
    <w:rPr>
      <w:sz w:val="28"/>
    </w:rPr>
  </w:style>
  <w:style w:type="character" w:customStyle="1" w:styleId="s9">
    <w:name w:val="s9"/>
    <w:rsid w:val="00A75CC2"/>
    <w:rPr>
      <w:rFonts w:ascii="Times New Roman" w:hAnsi="Times New Roman" w:cs="Times New Roman" w:hint="default"/>
      <w:b/>
      <w:bCs/>
      <w:i/>
      <w:iCs/>
      <w:vanish/>
      <w:webHidden w:val="0"/>
      <w:color w:val="333399"/>
      <w:u w:val="single"/>
      <w:bdr w:val="none" w:sz="0" w:space="0" w:color="auto" w:frame="1"/>
      <w:specVanish w:val="0"/>
    </w:rPr>
  </w:style>
  <w:style w:type="paragraph" w:styleId="aff4">
    <w:name w:val="Revision"/>
    <w:hidden/>
    <w:uiPriority w:val="99"/>
    <w:semiHidden/>
    <w:rsid w:val="00A5403C"/>
    <w:rPr>
      <w:sz w:val="24"/>
      <w:szCs w:val="24"/>
    </w:rPr>
  </w:style>
  <w:style w:type="paragraph" w:customStyle="1" w:styleId="19">
    <w:name w:val="Знак Знак Знак1 Знак Знак Знак Знак Знак Знак"/>
    <w:basedOn w:val="a"/>
    <w:next w:val="2"/>
    <w:autoRedefine/>
    <w:rsid w:val="00A5403C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a9">
    <w:name w:val="Текст сноски Знак"/>
    <w:link w:val="a8"/>
    <w:uiPriority w:val="99"/>
    <w:semiHidden/>
    <w:rsid w:val="0024222E"/>
    <w:rPr>
      <w:szCs w:val="24"/>
    </w:rPr>
  </w:style>
  <w:style w:type="table" w:styleId="aff5">
    <w:name w:val="Table Grid"/>
    <w:basedOn w:val="a1"/>
    <w:rsid w:val="0025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870870.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26D42-1102-4323-B6F7-A2E2A189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Правилам по эмиссионно-кассовым операциям и обеспечению сохранности ценностей в филиалах Национального Банка Р</vt:lpstr>
    </vt:vector>
  </TitlesOfParts>
  <Company>НБ РК</Company>
  <LinksUpToDate>false</LinksUpToDate>
  <CharactersWithSpaces>5750</CharactersWithSpaces>
  <SharedDoc>false</SharedDoc>
  <HLinks>
    <vt:vector size="18" baseType="variant">
      <vt:variant>
        <vt:i4>5111895</vt:i4>
      </vt:variant>
      <vt:variant>
        <vt:i4>6</vt:i4>
      </vt:variant>
      <vt:variant>
        <vt:i4>0</vt:i4>
      </vt:variant>
      <vt:variant>
        <vt:i4>5</vt:i4>
      </vt:variant>
      <vt:variant>
        <vt:lpwstr>jl:38870870.0</vt:lpwstr>
      </vt:variant>
      <vt:variant>
        <vt:lpwstr/>
      </vt:variant>
      <vt:variant>
        <vt:i4>7733351</vt:i4>
      </vt:variant>
      <vt:variant>
        <vt:i4>3</vt:i4>
      </vt:variant>
      <vt:variant>
        <vt:i4>0</vt:i4>
      </vt:variant>
      <vt:variant>
        <vt:i4>5</vt:i4>
      </vt:variant>
      <vt:variant>
        <vt:lpwstr>jl:31668697.100</vt:lpwstr>
      </vt:variant>
      <vt:variant>
        <vt:lpwstr/>
      </vt:variant>
      <vt:variant>
        <vt:i4>7405673</vt:i4>
      </vt:variant>
      <vt:variant>
        <vt:i4>0</vt:i4>
      </vt:variant>
      <vt:variant>
        <vt:i4>0</vt:i4>
      </vt:variant>
      <vt:variant>
        <vt:i4>5</vt:i4>
      </vt:variant>
      <vt:variant>
        <vt:lpwstr>jl:51022942.100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Правилам по эмиссионно-кассовым операциям и обеспечению сохранности ценностей в филиалах Национального Банка Р</dc:title>
  <dc:creator>EM_K1</dc:creator>
  <cp:lastModifiedBy>Любаша</cp:lastModifiedBy>
  <cp:revision>1</cp:revision>
  <cp:lastPrinted>2019-06-17T08:38:00Z</cp:lastPrinted>
  <dcterms:created xsi:type="dcterms:W3CDTF">2020-04-27T00:41:00Z</dcterms:created>
  <dcterms:modified xsi:type="dcterms:W3CDTF">2020-04-27T00:41:00Z</dcterms:modified>
</cp:coreProperties>
</file>