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0D" w:rsidRDefault="006B690D"/>
    <w:tbl>
      <w:tblPr>
        <w:tblpPr w:leftFromText="180" w:rightFromText="180" w:vertAnchor="page" w:horzAnchor="margin" w:tblpY="1379"/>
        <w:tblW w:w="10080" w:type="dxa"/>
        <w:tblLayout w:type="fixed"/>
        <w:tblLook w:val="01E0" w:firstRow="1" w:lastRow="1" w:firstColumn="1" w:lastColumn="1" w:noHBand="0" w:noVBand="0"/>
      </w:tblPr>
      <w:tblGrid>
        <w:gridCol w:w="4320"/>
        <w:gridCol w:w="1800"/>
        <w:gridCol w:w="3960"/>
      </w:tblGrid>
      <w:tr w:rsidR="00673BA9" w:rsidRPr="002D0C1E" w:rsidTr="00730C65">
        <w:trPr>
          <w:trHeight w:val="1843"/>
        </w:trPr>
        <w:tc>
          <w:tcPr>
            <w:tcW w:w="4320" w:type="dxa"/>
            <w:shd w:val="clear" w:color="auto" w:fill="auto"/>
          </w:tcPr>
          <w:p w:rsidR="007824D2" w:rsidRDefault="007824D2" w:rsidP="00AC57F5">
            <w:pPr>
              <w:spacing w:after="0" w:line="0" w:lineRule="atLeast"/>
              <w:rPr>
                <w:rFonts w:ascii="Times New Roman" w:hAnsi="Times New Roman"/>
                <w:b/>
                <w:sz w:val="28"/>
                <w:szCs w:val="28"/>
              </w:rPr>
            </w:pPr>
            <w:r>
              <w:rPr>
                <w:rFonts w:ascii="Times New Roman" w:hAnsi="Times New Roman"/>
                <w:b/>
                <w:sz w:val="28"/>
                <w:szCs w:val="28"/>
              </w:rPr>
              <w:t>Бақылау:</w:t>
            </w:r>
          </w:p>
          <w:p w:rsidR="007824D2" w:rsidRDefault="007824D2" w:rsidP="00AC57F5">
            <w:pPr>
              <w:spacing w:after="0" w:line="0" w:lineRule="atLeast"/>
              <w:rPr>
                <w:rFonts w:ascii="Times New Roman" w:hAnsi="Times New Roman"/>
                <w:b/>
                <w:sz w:val="28"/>
                <w:szCs w:val="28"/>
              </w:rPr>
            </w:pPr>
            <w:r>
              <w:rPr>
                <w:rFonts w:ascii="Times New Roman" w:hAnsi="Times New Roman"/>
                <w:b/>
                <w:sz w:val="28"/>
                <w:szCs w:val="28"/>
              </w:rPr>
              <w:t>2019ж.26.07.</w:t>
            </w:r>
          </w:p>
          <w:p w:rsidR="007824D2" w:rsidRDefault="007824D2" w:rsidP="00AC57F5">
            <w:pPr>
              <w:spacing w:after="0" w:line="0" w:lineRule="atLeast"/>
              <w:rPr>
                <w:rFonts w:ascii="Times New Roman" w:hAnsi="Times New Roman"/>
                <w:b/>
                <w:sz w:val="28"/>
                <w:szCs w:val="28"/>
              </w:rPr>
            </w:pPr>
          </w:p>
          <w:p w:rsidR="00673BA9" w:rsidRPr="00AC57F5" w:rsidRDefault="006B690D" w:rsidP="00AC57F5">
            <w:pPr>
              <w:spacing w:after="0" w:line="0" w:lineRule="atLeast"/>
              <w:rPr>
                <w:rFonts w:ascii="Times New Roman" w:hAnsi="Times New Roman"/>
                <w:b/>
                <w:sz w:val="28"/>
                <w:szCs w:val="28"/>
              </w:rPr>
            </w:pPr>
            <w:r w:rsidRPr="00AC57F5">
              <w:rPr>
                <w:rFonts w:ascii="Times New Roman" w:hAnsi="Times New Roman"/>
                <w:b/>
                <w:sz w:val="28"/>
                <w:szCs w:val="28"/>
              </w:rPr>
              <w:t xml:space="preserve">ҚР Әділет министрлігінде </w:t>
            </w:r>
          </w:p>
          <w:p w:rsidR="006B690D" w:rsidRPr="00AC57F5" w:rsidRDefault="006B690D" w:rsidP="00AC57F5">
            <w:pPr>
              <w:spacing w:after="0" w:line="0" w:lineRule="atLeast"/>
              <w:rPr>
                <w:rFonts w:ascii="Times New Roman" w:hAnsi="Times New Roman"/>
                <w:b/>
                <w:sz w:val="28"/>
                <w:szCs w:val="28"/>
              </w:rPr>
            </w:pPr>
            <w:r w:rsidRPr="00AC57F5">
              <w:rPr>
                <w:rFonts w:ascii="Times New Roman" w:hAnsi="Times New Roman"/>
                <w:b/>
                <w:sz w:val="28"/>
                <w:szCs w:val="28"/>
              </w:rPr>
              <w:t>2018 жылы 10 қыркүйекте</w:t>
            </w:r>
          </w:p>
          <w:p w:rsidR="006B690D" w:rsidRPr="006B690D" w:rsidRDefault="006B690D" w:rsidP="00AC57F5">
            <w:pPr>
              <w:spacing w:after="0" w:line="0" w:lineRule="atLeast"/>
              <w:rPr>
                <w:rFonts w:ascii="Times New Roman" w:hAnsi="Times New Roman"/>
                <w:b/>
                <w:sz w:val="28"/>
                <w:szCs w:val="28"/>
              </w:rPr>
            </w:pPr>
            <w:r w:rsidRPr="00AC57F5">
              <w:rPr>
                <w:rFonts w:ascii="Times New Roman" w:hAnsi="Times New Roman"/>
                <w:b/>
                <w:sz w:val="28"/>
                <w:szCs w:val="28"/>
              </w:rPr>
              <w:t>№ 17355 тіркелді</w:t>
            </w:r>
          </w:p>
          <w:p w:rsidR="006B690D" w:rsidRDefault="006B690D" w:rsidP="00730C65">
            <w:pPr>
              <w:spacing w:after="0"/>
              <w:jc w:val="center"/>
              <w:rPr>
                <w:rFonts w:ascii="Times New Roman" w:hAnsi="Times New Roman"/>
              </w:rPr>
            </w:pPr>
          </w:p>
          <w:p w:rsidR="006B690D" w:rsidRPr="006B690D" w:rsidRDefault="006B690D" w:rsidP="00730C65">
            <w:pPr>
              <w:spacing w:after="0"/>
              <w:jc w:val="center"/>
              <w:rPr>
                <w:rFonts w:ascii="Times New Roman" w:hAnsi="Times New Roman"/>
              </w:rPr>
            </w:pPr>
          </w:p>
          <w:p w:rsidR="00673BA9" w:rsidRPr="008E60D0" w:rsidRDefault="00673BA9" w:rsidP="00730C65">
            <w:pPr>
              <w:spacing w:after="0"/>
              <w:jc w:val="center"/>
              <w:rPr>
                <w:rFonts w:ascii="Times New Roman" w:hAnsi="Times New Roman"/>
                <w:b/>
              </w:rPr>
            </w:pPr>
            <w:r w:rsidRPr="008E60D0">
              <w:rPr>
                <w:rFonts w:ascii="Times New Roman" w:hAnsi="Times New Roman"/>
                <w:b/>
              </w:rPr>
              <w:t>«ҚАЗАҚСТАН РЕСПУБЛИКАСЫНЫҢ</w:t>
            </w:r>
          </w:p>
          <w:p w:rsidR="00673BA9" w:rsidRPr="008E60D0" w:rsidRDefault="00673BA9" w:rsidP="00730C65">
            <w:pPr>
              <w:spacing w:after="0"/>
              <w:jc w:val="center"/>
              <w:rPr>
                <w:rFonts w:ascii="Times New Roman" w:hAnsi="Times New Roman"/>
                <w:b/>
              </w:rPr>
            </w:pPr>
            <w:r w:rsidRPr="008E60D0">
              <w:rPr>
                <w:rFonts w:ascii="Times New Roman" w:hAnsi="Times New Roman"/>
                <w:b/>
              </w:rPr>
              <w:t>ҰЛТТЫҚ БАНКІ»</w:t>
            </w:r>
          </w:p>
          <w:p w:rsidR="00673BA9" w:rsidRPr="008E60D0" w:rsidRDefault="00673BA9" w:rsidP="00730C65">
            <w:pPr>
              <w:spacing w:after="0"/>
              <w:jc w:val="center"/>
              <w:rPr>
                <w:rFonts w:ascii="Times New Roman" w:hAnsi="Times New Roman"/>
                <w:b/>
              </w:rPr>
            </w:pPr>
          </w:p>
          <w:p w:rsidR="00673BA9" w:rsidRPr="008E60D0" w:rsidRDefault="00673BA9" w:rsidP="00730C65">
            <w:pPr>
              <w:spacing w:after="0"/>
              <w:jc w:val="center"/>
              <w:rPr>
                <w:rFonts w:ascii="Times New Roman" w:hAnsi="Times New Roman"/>
              </w:rPr>
            </w:pPr>
            <w:r w:rsidRPr="008E60D0">
              <w:rPr>
                <w:rFonts w:ascii="Times New Roman" w:hAnsi="Times New Roman"/>
              </w:rPr>
              <w:t xml:space="preserve">РЕСПУБЛИКАЛЫҚ </w:t>
            </w:r>
          </w:p>
          <w:p w:rsidR="00673BA9" w:rsidRPr="008E60D0" w:rsidRDefault="00673BA9" w:rsidP="00730C65">
            <w:pPr>
              <w:spacing w:after="0"/>
              <w:jc w:val="center"/>
              <w:rPr>
                <w:rFonts w:ascii="Times New Roman" w:hAnsi="Times New Roman"/>
                <w:b/>
                <w:lang w:val="ru-RU"/>
              </w:rPr>
            </w:pPr>
            <w:r w:rsidRPr="008E60D0">
              <w:rPr>
                <w:rFonts w:ascii="Times New Roman" w:hAnsi="Times New Roman"/>
              </w:rPr>
              <w:t>МЕМЛЕКЕТТІК</w:t>
            </w:r>
            <w:r w:rsidRPr="008E60D0">
              <w:rPr>
                <w:rFonts w:ascii="Times New Roman" w:hAnsi="Times New Roman"/>
                <w:lang w:val="ru-RU"/>
              </w:rPr>
              <w:t xml:space="preserve"> </w:t>
            </w:r>
            <w:r w:rsidRPr="008E60D0">
              <w:rPr>
                <w:rFonts w:ascii="Times New Roman" w:hAnsi="Times New Roman"/>
              </w:rPr>
              <w:t>МЕКЕМЕСІ</w:t>
            </w:r>
          </w:p>
          <w:p w:rsidR="00673BA9" w:rsidRPr="008E60D0" w:rsidRDefault="00673BA9" w:rsidP="00730C65">
            <w:pPr>
              <w:spacing w:after="0"/>
              <w:jc w:val="center"/>
              <w:rPr>
                <w:rFonts w:ascii="Times New Roman" w:hAnsi="Times New Roman"/>
                <w:b/>
                <w:lang w:val="ru-RU"/>
              </w:rPr>
            </w:pPr>
          </w:p>
        </w:tc>
        <w:tc>
          <w:tcPr>
            <w:tcW w:w="1800" w:type="dxa"/>
            <w:shd w:val="clear" w:color="auto" w:fill="auto"/>
          </w:tcPr>
          <w:p w:rsidR="006B690D" w:rsidRDefault="006B690D" w:rsidP="00730C65">
            <w:pPr>
              <w:spacing w:after="0"/>
              <w:rPr>
                <w:rFonts w:ascii="Times New Roman" w:hAnsi="Times New Roman"/>
                <w:noProof/>
                <w:lang w:val="ru-RU" w:eastAsia="ru-RU"/>
              </w:rPr>
            </w:pPr>
          </w:p>
          <w:p w:rsidR="006B690D" w:rsidRDefault="006B690D" w:rsidP="00730C65">
            <w:pPr>
              <w:spacing w:after="0"/>
              <w:rPr>
                <w:rFonts w:ascii="Times New Roman" w:hAnsi="Times New Roman"/>
                <w:noProof/>
                <w:lang w:val="ru-RU" w:eastAsia="ru-RU"/>
              </w:rPr>
            </w:pPr>
          </w:p>
          <w:p w:rsidR="00E233E7" w:rsidRDefault="00E233E7" w:rsidP="00730C65">
            <w:pPr>
              <w:spacing w:after="0"/>
              <w:rPr>
                <w:rFonts w:ascii="Times New Roman" w:hAnsi="Times New Roman"/>
                <w:noProof/>
                <w:lang w:val="ru-RU" w:eastAsia="ru-RU"/>
              </w:rPr>
            </w:pPr>
          </w:p>
          <w:p w:rsidR="00E233E7" w:rsidRDefault="00E233E7" w:rsidP="00730C65">
            <w:pPr>
              <w:spacing w:after="0"/>
              <w:rPr>
                <w:rFonts w:ascii="Times New Roman" w:hAnsi="Times New Roman"/>
                <w:noProof/>
                <w:lang w:val="ru-RU" w:eastAsia="ru-RU"/>
              </w:rPr>
            </w:pPr>
          </w:p>
          <w:p w:rsidR="007824D2" w:rsidRDefault="007824D2" w:rsidP="00730C65">
            <w:pPr>
              <w:spacing w:after="0"/>
              <w:rPr>
                <w:rFonts w:ascii="Times New Roman" w:hAnsi="Times New Roman"/>
                <w:noProof/>
                <w:lang w:val="ru-RU" w:eastAsia="ru-RU"/>
              </w:rPr>
            </w:pPr>
          </w:p>
          <w:p w:rsidR="007824D2" w:rsidRDefault="007824D2" w:rsidP="00730C65">
            <w:pPr>
              <w:spacing w:after="0"/>
              <w:rPr>
                <w:rFonts w:ascii="Times New Roman" w:hAnsi="Times New Roman"/>
                <w:noProof/>
                <w:lang w:val="ru-RU" w:eastAsia="ru-RU"/>
              </w:rPr>
            </w:pPr>
          </w:p>
          <w:p w:rsidR="007824D2" w:rsidRDefault="007824D2" w:rsidP="00730C65">
            <w:pPr>
              <w:spacing w:after="0"/>
              <w:rPr>
                <w:rFonts w:ascii="Times New Roman" w:hAnsi="Times New Roman"/>
                <w:noProof/>
                <w:lang w:val="ru-RU" w:eastAsia="ru-RU"/>
              </w:rPr>
            </w:pPr>
          </w:p>
          <w:p w:rsidR="00673BA9" w:rsidRPr="008E60D0" w:rsidRDefault="00877A62" w:rsidP="00730C65">
            <w:pPr>
              <w:spacing w:after="0"/>
              <w:rPr>
                <w:rFonts w:ascii="Times New Roman" w:hAnsi="Times New Roman"/>
              </w:rPr>
            </w:pPr>
            <w:r>
              <w:rPr>
                <w:rFonts w:ascii="Times New Roman" w:hAnsi="Times New Roman"/>
                <w:noProof/>
                <w:lang w:val="ru-RU" w:eastAsia="ru-RU"/>
              </w:rPr>
              <w:drawing>
                <wp:inline distT="0" distB="0" distL="0" distR="0" wp14:anchorId="1403B564" wp14:editId="6D52760C">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673BA9" w:rsidRDefault="00673BA9" w:rsidP="00730C65">
            <w:pPr>
              <w:spacing w:after="0"/>
              <w:jc w:val="center"/>
              <w:rPr>
                <w:rFonts w:ascii="Times New Roman" w:hAnsi="Times New Roman"/>
                <w:b/>
              </w:rPr>
            </w:pPr>
          </w:p>
          <w:p w:rsidR="006B690D" w:rsidRDefault="006B690D" w:rsidP="00730C65">
            <w:pPr>
              <w:spacing w:after="0"/>
              <w:jc w:val="center"/>
              <w:rPr>
                <w:rFonts w:ascii="Times New Roman" w:hAnsi="Times New Roman"/>
                <w:b/>
              </w:rPr>
            </w:pPr>
          </w:p>
          <w:p w:rsidR="006B690D" w:rsidRPr="008E60D0" w:rsidRDefault="006B690D" w:rsidP="00730C65">
            <w:pPr>
              <w:spacing w:after="0"/>
              <w:jc w:val="center"/>
              <w:rPr>
                <w:rFonts w:ascii="Times New Roman" w:hAnsi="Times New Roman"/>
                <w:b/>
              </w:rPr>
            </w:pPr>
          </w:p>
          <w:p w:rsidR="006B690D" w:rsidRDefault="006B690D" w:rsidP="00730C65">
            <w:pPr>
              <w:spacing w:after="0"/>
              <w:jc w:val="center"/>
              <w:rPr>
                <w:rFonts w:ascii="Times New Roman" w:hAnsi="Times New Roman"/>
              </w:rPr>
            </w:pPr>
          </w:p>
          <w:p w:rsidR="00E233E7" w:rsidRDefault="00E233E7" w:rsidP="00730C65">
            <w:pPr>
              <w:spacing w:after="0"/>
              <w:jc w:val="center"/>
              <w:rPr>
                <w:rFonts w:ascii="Times New Roman" w:hAnsi="Times New Roman"/>
              </w:rPr>
            </w:pPr>
          </w:p>
          <w:p w:rsidR="007824D2" w:rsidRDefault="007824D2" w:rsidP="00730C65">
            <w:pPr>
              <w:spacing w:after="0"/>
              <w:jc w:val="center"/>
              <w:rPr>
                <w:rFonts w:ascii="Times New Roman" w:hAnsi="Times New Roman"/>
              </w:rPr>
            </w:pPr>
          </w:p>
          <w:p w:rsidR="007824D2" w:rsidRDefault="007824D2" w:rsidP="00730C65">
            <w:pPr>
              <w:spacing w:after="0"/>
              <w:jc w:val="center"/>
              <w:rPr>
                <w:rFonts w:ascii="Times New Roman" w:hAnsi="Times New Roman"/>
              </w:rPr>
            </w:pPr>
          </w:p>
          <w:p w:rsidR="007824D2" w:rsidRDefault="007824D2" w:rsidP="00730C65">
            <w:pPr>
              <w:spacing w:after="0"/>
              <w:jc w:val="center"/>
              <w:rPr>
                <w:rFonts w:ascii="Times New Roman" w:hAnsi="Times New Roman"/>
              </w:rPr>
            </w:pPr>
          </w:p>
          <w:p w:rsidR="007824D2" w:rsidRDefault="007824D2" w:rsidP="00730C65">
            <w:pPr>
              <w:spacing w:after="0"/>
              <w:jc w:val="center"/>
              <w:rPr>
                <w:rFonts w:ascii="Times New Roman" w:hAnsi="Times New Roman"/>
              </w:rPr>
            </w:pPr>
          </w:p>
          <w:p w:rsidR="00673BA9" w:rsidRPr="008E60D0" w:rsidRDefault="00673BA9" w:rsidP="00730C65">
            <w:pPr>
              <w:spacing w:after="0"/>
              <w:jc w:val="center"/>
              <w:rPr>
                <w:rFonts w:ascii="Times New Roman" w:hAnsi="Times New Roman"/>
              </w:rPr>
            </w:pPr>
            <w:r w:rsidRPr="008E60D0">
              <w:rPr>
                <w:rFonts w:ascii="Times New Roman" w:hAnsi="Times New Roman"/>
              </w:rPr>
              <w:t xml:space="preserve">РЕСПУБЛИКАНСКОЕ </w:t>
            </w:r>
          </w:p>
          <w:p w:rsidR="00673BA9" w:rsidRPr="008E60D0" w:rsidRDefault="00673BA9" w:rsidP="00730C65">
            <w:pPr>
              <w:spacing w:after="0"/>
              <w:jc w:val="center"/>
              <w:rPr>
                <w:rFonts w:ascii="Times New Roman" w:hAnsi="Times New Roman"/>
              </w:rPr>
            </w:pPr>
            <w:r w:rsidRPr="008E60D0">
              <w:rPr>
                <w:rFonts w:ascii="Times New Roman" w:hAnsi="Times New Roman"/>
              </w:rPr>
              <w:t>ГОСУДАРСТВЕННОЕ УЧРЕЖДЕНИЕ</w:t>
            </w:r>
          </w:p>
          <w:p w:rsidR="00673BA9" w:rsidRPr="008E60D0" w:rsidRDefault="00673BA9" w:rsidP="00730C65">
            <w:pPr>
              <w:spacing w:after="0"/>
              <w:jc w:val="center"/>
              <w:rPr>
                <w:rFonts w:ascii="Times New Roman" w:hAnsi="Times New Roman"/>
                <w:b/>
              </w:rPr>
            </w:pPr>
          </w:p>
          <w:p w:rsidR="00673BA9" w:rsidRPr="008E60D0" w:rsidRDefault="00673BA9" w:rsidP="00730C65">
            <w:pPr>
              <w:spacing w:after="0"/>
              <w:jc w:val="center"/>
              <w:rPr>
                <w:rFonts w:ascii="Times New Roman" w:hAnsi="Times New Roman"/>
                <w:b/>
              </w:rPr>
            </w:pPr>
            <w:r w:rsidRPr="008E60D0">
              <w:rPr>
                <w:rFonts w:ascii="Times New Roman" w:hAnsi="Times New Roman"/>
                <w:b/>
              </w:rPr>
              <w:t>«НАЦИОНАЛЬНЫЙ БАНК</w:t>
            </w:r>
          </w:p>
          <w:p w:rsidR="00673BA9" w:rsidRPr="008E60D0" w:rsidRDefault="00673BA9" w:rsidP="00730C65">
            <w:pPr>
              <w:spacing w:after="0"/>
              <w:jc w:val="center"/>
              <w:rPr>
                <w:rFonts w:ascii="Times New Roman" w:hAnsi="Times New Roman"/>
                <w:b/>
                <w:lang w:val="ru-RU"/>
              </w:rPr>
            </w:pPr>
            <w:r w:rsidRPr="008E60D0">
              <w:rPr>
                <w:rFonts w:ascii="Times New Roman" w:hAnsi="Times New Roman"/>
                <w:b/>
              </w:rPr>
              <w:t>РЕСПУБЛИКИ КАЗАХСТАН»</w:t>
            </w:r>
          </w:p>
          <w:p w:rsidR="00673BA9" w:rsidRPr="008E60D0" w:rsidRDefault="00673BA9" w:rsidP="00730C65">
            <w:pPr>
              <w:spacing w:after="0"/>
              <w:jc w:val="center"/>
              <w:rPr>
                <w:rFonts w:ascii="Times New Roman" w:hAnsi="Times New Roman"/>
                <w:b/>
                <w:lang w:val="ru-RU"/>
              </w:rPr>
            </w:pPr>
          </w:p>
        </w:tc>
      </w:tr>
      <w:tr w:rsidR="00673BA9" w:rsidRPr="0060736A" w:rsidTr="00730C65">
        <w:trPr>
          <w:trHeight w:val="691"/>
        </w:trPr>
        <w:tc>
          <w:tcPr>
            <w:tcW w:w="4320" w:type="dxa"/>
            <w:shd w:val="clear" w:color="auto" w:fill="auto"/>
          </w:tcPr>
          <w:p w:rsidR="00673BA9" w:rsidRPr="008E60D0" w:rsidRDefault="00673BA9" w:rsidP="00730C65">
            <w:pPr>
              <w:spacing w:after="0"/>
              <w:jc w:val="center"/>
              <w:rPr>
                <w:rFonts w:ascii="Times New Roman" w:hAnsi="Times New Roman"/>
                <w:b/>
              </w:rPr>
            </w:pPr>
            <w:r w:rsidRPr="008E60D0">
              <w:rPr>
                <w:rFonts w:ascii="Times New Roman" w:hAnsi="Times New Roman"/>
                <w:b/>
              </w:rPr>
              <w:t>БАСҚАРМАСЫНЫҢ</w:t>
            </w:r>
          </w:p>
          <w:p w:rsidR="00673BA9" w:rsidRPr="008E60D0" w:rsidRDefault="00673BA9" w:rsidP="00730C65">
            <w:pPr>
              <w:spacing w:after="0"/>
              <w:jc w:val="center"/>
              <w:rPr>
                <w:rFonts w:ascii="Times New Roman" w:hAnsi="Times New Roman"/>
                <w:b/>
              </w:rPr>
            </w:pPr>
            <w:r w:rsidRPr="008E60D0">
              <w:rPr>
                <w:rFonts w:ascii="Times New Roman" w:hAnsi="Times New Roman"/>
                <w:b/>
              </w:rPr>
              <w:t>ҚАУЛЫСЫ</w:t>
            </w:r>
          </w:p>
        </w:tc>
        <w:tc>
          <w:tcPr>
            <w:tcW w:w="1800" w:type="dxa"/>
            <w:shd w:val="clear" w:color="auto" w:fill="auto"/>
          </w:tcPr>
          <w:p w:rsidR="00673BA9" w:rsidRPr="008E60D0" w:rsidRDefault="00673BA9" w:rsidP="00730C65">
            <w:pPr>
              <w:spacing w:after="0"/>
              <w:ind w:left="158"/>
              <w:rPr>
                <w:rFonts w:ascii="Times New Roman" w:hAnsi="Times New Roman"/>
              </w:rPr>
            </w:pPr>
          </w:p>
        </w:tc>
        <w:tc>
          <w:tcPr>
            <w:tcW w:w="3960" w:type="dxa"/>
            <w:shd w:val="clear" w:color="auto" w:fill="auto"/>
          </w:tcPr>
          <w:p w:rsidR="00673BA9" w:rsidRPr="008E60D0" w:rsidRDefault="00673BA9" w:rsidP="00730C65">
            <w:pPr>
              <w:spacing w:after="0"/>
              <w:jc w:val="center"/>
              <w:rPr>
                <w:rFonts w:ascii="Times New Roman" w:hAnsi="Times New Roman"/>
                <w:b/>
              </w:rPr>
            </w:pPr>
            <w:r w:rsidRPr="008E60D0">
              <w:rPr>
                <w:rFonts w:ascii="Times New Roman" w:hAnsi="Times New Roman"/>
                <w:b/>
              </w:rPr>
              <w:t xml:space="preserve">ПОСТАНОВЛЕНИЕ </w:t>
            </w:r>
          </w:p>
          <w:p w:rsidR="00673BA9" w:rsidRPr="008E60D0" w:rsidRDefault="00673BA9" w:rsidP="00730C65">
            <w:pPr>
              <w:spacing w:after="0"/>
              <w:jc w:val="center"/>
              <w:rPr>
                <w:rFonts w:ascii="Times New Roman" w:hAnsi="Times New Roman"/>
                <w:b/>
              </w:rPr>
            </w:pPr>
            <w:r w:rsidRPr="008E60D0">
              <w:rPr>
                <w:rFonts w:ascii="Times New Roman" w:hAnsi="Times New Roman"/>
                <w:b/>
              </w:rPr>
              <w:t>ПРАВЛЕНИЯ</w:t>
            </w:r>
          </w:p>
        </w:tc>
      </w:tr>
      <w:tr w:rsidR="00673BA9" w:rsidRPr="00062C1F" w:rsidTr="00730C65">
        <w:trPr>
          <w:trHeight w:val="964"/>
        </w:trPr>
        <w:tc>
          <w:tcPr>
            <w:tcW w:w="4320" w:type="dxa"/>
            <w:shd w:val="clear" w:color="auto" w:fill="auto"/>
          </w:tcPr>
          <w:p w:rsidR="00673BA9" w:rsidRPr="008E60D0" w:rsidRDefault="00673BA9" w:rsidP="00730C65">
            <w:pPr>
              <w:spacing w:after="0"/>
              <w:jc w:val="center"/>
              <w:rPr>
                <w:rFonts w:ascii="Times New Roman" w:hAnsi="Times New Roman"/>
              </w:rPr>
            </w:pPr>
          </w:p>
          <w:p w:rsidR="00673BA9" w:rsidRPr="00184909" w:rsidRDefault="00673BA9" w:rsidP="00730C65">
            <w:pPr>
              <w:spacing w:after="0"/>
              <w:jc w:val="center"/>
              <w:rPr>
                <w:rFonts w:ascii="Times New Roman" w:hAnsi="Times New Roman"/>
                <w:sz w:val="28"/>
                <w:szCs w:val="28"/>
              </w:rPr>
            </w:pPr>
            <w:r w:rsidRPr="00184909">
              <w:rPr>
                <w:rFonts w:ascii="Times New Roman" w:hAnsi="Times New Roman"/>
                <w:sz w:val="28"/>
                <w:szCs w:val="28"/>
              </w:rPr>
              <w:t>201</w:t>
            </w:r>
            <w:r w:rsidR="001C5809" w:rsidRPr="00184909">
              <w:rPr>
                <w:rFonts w:ascii="Times New Roman" w:hAnsi="Times New Roman"/>
                <w:sz w:val="28"/>
                <w:szCs w:val="28"/>
              </w:rPr>
              <w:t>8</w:t>
            </w:r>
            <w:r w:rsidRPr="00184909">
              <w:rPr>
                <w:rFonts w:ascii="Times New Roman" w:hAnsi="Times New Roman"/>
                <w:sz w:val="28"/>
                <w:szCs w:val="28"/>
              </w:rPr>
              <w:t xml:space="preserve"> жылғы </w:t>
            </w:r>
            <w:r w:rsidR="001D4380" w:rsidRPr="00184909">
              <w:rPr>
                <w:rFonts w:ascii="Times New Roman" w:hAnsi="Times New Roman"/>
                <w:sz w:val="28"/>
                <w:szCs w:val="28"/>
                <w:lang w:val="en-US"/>
              </w:rPr>
              <w:t xml:space="preserve">30 </w:t>
            </w:r>
            <w:r w:rsidR="001D4380" w:rsidRPr="00184909">
              <w:rPr>
                <w:rFonts w:ascii="Times New Roman" w:hAnsi="Times New Roman"/>
                <w:sz w:val="28"/>
                <w:szCs w:val="28"/>
              </w:rPr>
              <w:t>шілде</w:t>
            </w:r>
          </w:p>
          <w:p w:rsidR="00673BA9" w:rsidRPr="008E60D0" w:rsidRDefault="00673BA9" w:rsidP="00730C65">
            <w:pPr>
              <w:spacing w:after="0"/>
              <w:jc w:val="center"/>
              <w:rPr>
                <w:rFonts w:ascii="Times New Roman" w:hAnsi="Times New Roman"/>
              </w:rPr>
            </w:pPr>
          </w:p>
          <w:p w:rsidR="00673BA9" w:rsidRPr="00AC57F5" w:rsidRDefault="00673BA9" w:rsidP="00730C65">
            <w:pPr>
              <w:spacing w:after="0"/>
              <w:jc w:val="center"/>
              <w:rPr>
                <w:rFonts w:ascii="Times New Roman" w:hAnsi="Times New Roman"/>
              </w:rPr>
            </w:pPr>
            <w:r w:rsidRPr="00AC57F5">
              <w:rPr>
                <w:rFonts w:ascii="Times New Roman" w:hAnsi="Times New Roman"/>
              </w:rPr>
              <w:t xml:space="preserve">Алматы қаласы </w:t>
            </w:r>
          </w:p>
        </w:tc>
        <w:tc>
          <w:tcPr>
            <w:tcW w:w="1800" w:type="dxa"/>
            <w:shd w:val="clear" w:color="auto" w:fill="auto"/>
          </w:tcPr>
          <w:p w:rsidR="00673BA9" w:rsidRPr="008E60D0" w:rsidRDefault="00673BA9" w:rsidP="00730C65">
            <w:pPr>
              <w:spacing w:after="0"/>
              <w:jc w:val="center"/>
              <w:rPr>
                <w:rFonts w:ascii="Times New Roman" w:hAnsi="Times New Roman"/>
              </w:rPr>
            </w:pPr>
          </w:p>
        </w:tc>
        <w:tc>
          <w:tcPr>
            <w:tcW w:w="3960" w:type="dxa"/>
            <w:shd w:val="clear" w:color="auto" w:fill="auto"/>
          </w:tcPr>
          <w:p w:rsidR="00673BA9" w:rsidRPr="008E60D0" w:rsidRDefault="00673BA9" w:rsidP="00730C65">
            <w:pPr>
              <w:spacing w:after="0"/>
              <w:jc w:val="center"/>
              <w:rPr>
                <w:rFonts w:ascii="Times New Roman" w:hAnsi="Times New Roman"/>
              </w:rPr>
            </w:pPr>
          </w:p>
          <w:p w:rsidR="00673BA9" w:rsidRPr="00184909" w:rsidRDefault="00673BA9" w:rsidP="00730C65">
            <w:pPr>
              <w:spacing w:after="0"/>
              <w:jc w:val="center"/>
              <w:rPr>
                <w:rFonts w:ascii="Times New Roman" w:hAnsi="Times New Roman"/>
                <w:sz w:val="28"/>
                <w:szCs w:val="28"/>
                <w:lang w:val="ru-RU"/>
              </w:rPr>
            </w:pPr>
            <w:r w:rsidRPr="00184909">
              <w:rPr>
                <w:rFonts w:ascii="Times New Roman" w:hAnsi="Times New Roman"/>
                <w:sz w:val="28"/>
                <w:szCs w:val="28"/>
              </w:rPr>
              <w:t xml:space="preserve">№ </w:t>
            </w:r>
            <w:r w:rsidR="005F6CFE" w:rsidRPr="00184909">
              <w:rPr>
                <w:rFonts w:ascii="Times New Roman" w:hAnsi="Times New Roman"/>
                <w:sz w:val="28"/>
                <w:szCs w:val="28"/>
                <w:lang w:val="ru-RU"/>
              </w:rPr>
              <w:t>167</w:t>
            </w:r>
          </w:p>
          <w:p w:rsidR="00673BA9" w:rsidRPr="008E60D0" w:rsidRDefault="00673BA9" w:rsidP="00730C65">
            <w:pPr>
              <w:spacing w:after="0"/>
              <w:jc w:val="center"/>
              <w:rPr>
                <w:rFonts w:ascii="Times New Roman" w:hAnsi="Times New Roman"/>
              </w:rPr>
            </w:pPr>
          </w:p>
          <w:p w:rsidR="00673BA9" w:rsidRPr="00AC57F5" w:rsidRDefault="00673BA9" w:rsidP="00730C65">
            <w:pPr>
              <w:spacing w:after="0"/>
              <w:jc w:val="center"/>
              <w:rPr>
                <w:rFonts w:ascii="Times New Roman" w:hAnsi="Times New Roman"/>
              </w:rPr>
            </w:pPr>
            <w:r w:rsidRPr="00AC57F5">
              <w:rPr>
                <w:rFonts w:ascii="Times New Roman" w:hAnsi="Times New Roman"/>
              </w:rPr>
              <w:t>город Алматы</w:t>
            </w:r>
          </w:p>
        </w:tc>
      </w:tr>
    </w:tbl>
    <w:p w:rsidR="006B690D" w:rsidRDefault="00673BA9" w:rsidP="006B690D">
      <w:pPr>
        <w:spacing w:after="0" w:line="240" w:lineRule="auto"/>
        <w:rPr>
          <w:rStyle w:val="S0"/>
          <w:b/>
          <w:color w:val="auto"/>
          <w:sz w:val="28"/>
          <w:szCs w:val="28"/>
          <w:lang w:val="ru-RU"/>
        </w:rPr>
      </w:pPr>
      <w:r w:rsidRPr="00184909">
        <w:rPr>
          <w:rStyle w:val="S0"/>
          <w:b/>
          <w:color w:val="auto"/>
          <w:sz w:val="28"/>
          <w:szCs w:val="28"/>
        </w:rPr>
        <w:t>Қазақстан Республикасы</w:t>
      </w:r>
    </w:p>
    <w:p w:rsidR="006B690D" w:rsidRDefault="00673BA9" w:rsidP="006B690D">
      <w:pPr>
        <w:spacing w:after="0" w:line="240" w:lineRule="auto"/>
        <w:rPr>
          <w:rStyle w:val="S0"/>
          <w:b/>
          <w:color w:val="auto"/>
          <w:sz w:val="28"/>
          <w:szCs w:val="28"/>
          <w:lang w:val="ru-RU"/>
        </w:rPr>
      </w:pPr>
      <w:r w:rsidRPr="00184909">
        <w:rPr>
          <w:rStyle w:val="S0"/>
          <w:b/>
          <w:color w:val="auto"/>
          <w:sz w:val="28"/>
          <w:szCs w:val="28"/>
        </w:rPr>
        <w:t>Ұлттық Банкінің ақша-кредит саясатын</w:t>
      </w:r>
      <w:r w:rsidR="005D2059" w:rsidRPr="00184909">
        <w:rPr>
          <w:rStyle w:val="S0"/>
          <w:b/>
          <w:color w:val="auto"/>
          <w:sz w:val="28"/>
          <w:szCs w:val="28"/>
          <w:lang w:val="ru-RU"/>
        </w:rPr>
        <w:t xml:space="preserve"> </w:t>
      </w:r>
    </w:p>
    <w:p w:rsidR="006B690D" w:rsidRDefault="00673BA9" w:rsidP="006B690D">
      <w:pPr>
        <w:spacing w:after="0" w:line="240" w:lineRule="auto"/>
        <w:rPr>
          <w:rStyle w:val="S0"/>
          <w:b/>
          <w:color w:val="auto"/>
          <w:sz w:val="28"/>
          <w:szCs w:val="28"/>
          <w:lang w:val="ru-RU"/>
        </w:rPr>
      </w:pPr>
      <w:r w:rsidRPr="00184909">
        <w:rPr>
          <w:rStyle w:val="S0"/>
          <w:b/>
          <w:color w:val="auto"/>
          <w:sz w:val="28"/>
          <w:szCs w:val="28"/>
        </w:rPr>
        <w:t>iске асыру шеңберінде аукциондар</w:t>
      </w:r>
      <w:r w:rsidR="005D2059" w:rsidRPr="00184909">
        <w:rPr>
          <w:rStyle w:val="S0"/>
          <w:b/>
          <w:color w:val="auto"/>
          <w:sz w:val="28"/>
          <w:szCs w:val="28"/>
          <w:lang w:val="ru-RU"/>
        </w:rPr>
        <w:t xml:space="preserve"> </w:t>
      </w:r>
      <w:r w:rsidRPr="00184909">
        <w:rPr>
          <w:rStyle w:val="S0"/>
          <w:b/>
          <w:color w:val="auto"/>
          <w:sz w:val="28"/>
          <w:szCs w:val="28"/>
        </w:rPr>
        <w:t>өткізу</w:t>
      </w:r>
    </w:p>
    <w:p w:rsidR="00673BA9" w:rsidRDefault="00673BA9" w:rsidP="006B690D">
      <w:pPr>
        <w:spacing w:after="0" w:line="240" w:lineRule="auto"/>
        <w:rPr>
          <w:rStyle w:val="S0"/>
          <w:b/>
          <w:color w:val="auto"/>
          <w:sz w:val="28"/>
          <w:szCs w:val="28"/>
          <w:lang w:val="ru-RU"/>
        </w:rPr>
      </w:pPr>
      <w:r w:rsidRPr="00184909">
        <w:rPr>
          <w:rStyle w:val="S0"/>
          <w:b/>
          <w:color w:val="auto"/>
          <w:sz w:val="28"/>
          <w:szCs w:val="28"/>
        </w:rPr>
        <w:t>қағидаларын бекіту туралы</w:t>
      </w:r>
    </w:p>
    <w:p w:rsidR="007824D2" w:rsidRDefault="007824D2" w:rsidP="006B690D">
      <w:pPr>
        <w:spacing w:after="0" w:line="240" w:lineRule="auto"/>
        <w:rPr>
          <w:rStyle w:val="S0"/>
          <w:b/>
          <w:color w:val="auto"/>
          <w:sz w:val="28"/>
          <w:szCs w:val="28"/>
          <w:lang w:val="ru-RU"/>
        </w:rPr>
      </w:pPr>
    </w:p>
    <w:p w:rsidR="007824D2" w:rsidRDefault="007824D2" w:rsidP="006B690D">
      <w:pPr>
        <w:spacing w:after="0" w:line="240" w:lineRule="auto"/>
        <w:rPr>
          <w:rStyle w:val="S0"/>
          <w:b/>
          <w:color w:val="auto"/>
          <w:sz w:val="28"/>
          <w:szCs w:val="28"/>
          <w:lang w:val="ru-RU"/>
        </w:rPr>
      </w:pPr>
      <w:r>
        <w:rPr>
          <w:rStyle w:val="S0"/>
          <w:b/>
          <w:color w:val="auto"/>
          <w:sz w:val="28"/>
          <w:szCs w:val="28"/>
          <w:lang w:val="ru-RU"/>
        </w:rPr>
        <w:t xml:space="preserve">                 (Өзгерістер мен толықтырулар:</w:t>
      </w:r>
    </w:p>
    <w:p w:rsidR="007824D2" w:rsidRPr="007824D2" w:rsidRDefault="007824D2" w:rsidP="007824D2">
      <w:pPr>
        <w:pStyle w:val="af0"/>
        <w:numPr>
          <w:ilvl w:val="0"/>
          <w:numId w:val="25"/>
        </w:numPr>
        <w:spacing w:after="0" w:line="240" w:lineRule="auto"/>
        <w:rPr>
          <w:rFonts w:ascii="Times New Roman" w:hAnsi="Times New Roman"/>
          <w:b/>
          <w:sz w:val="28"/>
          <w:szCs w:val="28"/>
          <w:lang w:val="ru-RU"/>
        </w:rPr>
      </w:pPr>
      <w:r>
        <w:rPr>
          <w:rFonts w:ascii="Times New Roman" w:hAnsi="Times New Roman"/>
          <w:b/>
          <w:sz w:val="28"/>
          <w:szCs w:val="28"/>
          <w:lang w:val="ru-RU"/>
        </w:rPr>
        <w:t>БҚ № 127  26.07.2019ж. тіркеу. № 41</w:t>
      </w:r>
      <w:r w:rsidR="00654E8F">
        <w:rPr>
          <w:rFonts w:ascii="Times New Roman" w:hAnsi="Times New Roman"/>
          <w:b/>
          <w:sz w:val="28"/>
          <w:szCs w:val="28"/>
          <w:lang w:val="ru-RU"/>
        </w:rPr>
        <w:t>30</w:t>
      </w:r>
      <w:r>
        <w:rPr>
          <w:rFonts w:ascii="Times New Roman" w:hAnsi="Times New Roman"/>
          <w:b/>
          <w:sz w:val="28"/>
          <w:szCs w:val="28"/>
          <w:lang w:val="ru-RU"/>
        </w:rPr>
        <w:t>))</w:t>
      </w:r>
    </w:p>
    <w:p w:rsidR="00673BA9" w:rsidRPr="00184909" w:rsidRDefault="00673BA9" w:rsidP="006B690D">
      <w:pPr>
        <w:pStyle w:val="aa"/>
        <w:ind w:firstLine="720"/>
        <w:jc w:val="left"/>
        <w:rPr>
          <w:sz w:val="28"/>
          <w:szCs w:val="28"/>
          <w:lang w:val="kk-KZ"/>
        </w:rPr>
      </w:pPr>
    </w:p>
    <w:p w:rsidR="001C5809" w:rsidRPr="006B690D" w:rsidRDefault="006B690D" w:rsidP="006B690D">
      <w:pPr>
        <w:spacing w:after="0" w:line="240" w:lineRule="auto"/>
        <w:ind w:firstLine="709"/>
        <w:jc w:val="right"/>
        <w:rPr>
          <w:rFonts w:ascii="Times New Roman" w:hAnsi="Times New Roman"/>
          <w:b/>
          <w:sz w:val="28"/>
          <w:szCs w:val="28"/>
        </w:rPr>
      </w:pPr>
      <w:r w:rsidRPr="006B690D">
        <w:rPr>
          <w:rFonts w:ascii="Times New Roman" w:hAnsi="Times New Roman"/>
          <w:b/>
          <w:sz w:val="28"/>
          <w:szCs w:val="28"/>
        </w:rPr>
        <w:t>Тіркеу. № 3992</w:t>
      </w:r>
    </w:p>
    <w:p w:rsidR="00673BA9" w:rsidRPr="00184909" w:rsidRDefault="001707E4" w:rsidP="001707E4">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«Қазақстан Республикасының Ұлттық Банкі туралы» 1995 жылғы </w:t>
      </w:r>
      <w:r w:rsidR="00A27F48" w:rsidRPr="00184909">
        <w:rPr>
          <w:rFonts w:ascii="Times New Roman" w:hAnsi="Times New Roman"/>
          <w:sz w:val="28"/>
          <w:szCs w:val="28"/>
        </w:rPr>
        <w:br/>
      </w:r>
      <w:r w:rsidRPr="00184909">
        <w:rPr>
          <w:rFonts w:ascii="Times New Roman" w:hAnsi="Times New Roman"/>
          <w:sz w:val="28"/>
          <w:szCs w:val="28"/>
        </w:rPr>
        <w:t xml:space="preserve">30 наурыздағы Қазақстан Республикасының Заңына сәйкес және </w:t>
      </w:r>
      <w:r w:rsidRPr="00184909">
        <w:rPr>
          <w:rStyle w:val="S0"/>
          <w:color w:val="auto"/>
          <w:sz w:val="28"/>
          <w:szCs w:val="28"/>
        </w:rPr>
        <w:t>Қазақстан Республикасы Ұлттық Банкінің ақша-кредит саясатын iске асыру</w:t>
      </w:r>
      <w:r w:rsidRPr="00184909">
        <w:rPr>
          <w:rStyle w:val="S0"/>
          <w:b/>
          <w:color w:val="auto"/>
          <w:sz w:val="28"/>
          <w:szCs w:val="28"/>
        </w:rPr>
        <w:t xml:space="preserve"> </w:t>
      </w:r>
      <w:r w:rsidR="00B61B3E" w:rsidRPr="00184909">
        <w:rPr>
          <w:rStyle w:val="S0"/>
          <w:color w:val="auto"/>
          <w:sz w:val="28"/>
          <w:szCs w:val="28"/>
        </w:rPr>
        <w:t>шеңберінде аукциондар өткізу тәртібін одан әрі жетілдіру</w:t>
      </w:r>
      <w:r w:rsidR="00B61B3E" w:rsidRPr="00184909">
        <w:rPr>
          <w:rStyle w:val="S0"/>
          <w:b/>
          <w:color w:val="auto"/>
          <w:sz w:val="28"/>
          <w:szCs w:val="28"/>
        </w:rPr>
        <w:t xml:space="preserve"> </w:t>
      </w:r>
      <w:r w:rsidR="00673BA9" w:rsidRPr="00184909">
        <w:rPr>
          <w:rFonts w:ascii="Times New Roman" w:hAnsi="Times New Roman"/>
          <w:sz w:val="28"/>
          <w:szCs w:val="28"/>
        </w:rPr>
        <w:t xml:space="preserve">мақсатында Қазақстан Республикасы Ұлттық Банкінің Басқармасы </w:t>
      </w:r>
      <w:r w:rsidR="00673BA9" w:rsidRPr="00184909">
        <w:rPr>
          <w:rFonts w:ascii="Times New Roman" w:hAnsi="Times New Roman"/>
          <w:b/>
          <w:sz w:val="28"/>
          <w:szCs w:val="28"/>
        </w:rPr>
        <w:t>ҚАУЛЫ ЕТЕДІ</w:t>
      </w:r>
      <w:r w:rsidR="00673BA9" w:rsidRPr="00184909">
        <w:rPr>
          <w:rFonts w:ascii="Times New Roman" w:hAnsi="Times New Roman"/>
          <w:sz w:val="28"/>
          <w:szCs w:val="28"/>
        </w:rPr>
        <w:t>:</w:t>
      </w:r>
    </w:p>
    <w:p w:rsidR="00673BA9" w:rsidRPr="00184909" w:rsidRDefault="00673BA9"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1. Қоса беріліп отырған Қазақстан Республикасы Ұлттық Банкінің ақша-кредит саясатын iске асыру шеңберінде аукциондар өткізу қағидалары бекітілсін.</w:t>
      </w:r>
    </w:p>
    <w:p w:rsidR="00673BA9" w:rsidRPr="00184909" w:rsidRDefault="00673BA9"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001C5809" w:rsidRPr="00184909">
        <w:rPr>
          <w:rFonts w:ascii="Times New Roman" w:hAnsi="Times New Roman"/>
          <w:sz w:val="28"/>
          <w:szCs w:val="28"/>
        </w:rPr>
        <w:t>«</w:t>
      </w:r>
      <w:r w:rsidR="001C5809" w:rsidRPr="00184909">
        <w:rPr>
          <w:rStyle w:val="S0"/>
          <w:color w:val="auto"/>
          <w:sz w:val="28"/>
          <w:szCs w:val="28"/>
        </w:rPr>
        <w:t>Қазақстан Республикасы Ұлттық Банкінің ақша-кредит саясатын iске асыру шеңберінде аукциондар өткізу қағидаларын бекіту туралы</w:t>
      </w:r>
      <w:r w:rsidR="001C5809" w:rsidRPr="00184909">
        <w:rPr>
          <w:rFonts w:ascii="Times New Roman" w:hAnsi="Times New Roman"/>
          <w:sz w:val="28"/>
          <w:szCs w:val="28"/>
        </w:rPr>
        <w:t xml:space="preserve">» Қазақстан Республикасы Ұлттық Банкі Басқармасының 2016 жылғы 28 қаңтардағы </w:t>
      </w:r>
      <w:r w:rsidR="009C4DD7" w:rsidRPr="00184909">
        <w:rPr>
          <w:rFonts w:ascii="Times New Roman" w:hAnsi="Times New Roman"/>
          <w:sz w:val="28"/>
          <w:szCs w:val="28"/>
        </w:rPr>
        <w:br/>
      </w:r>
      <w:r w:rsidR="001C5809" w:rsidRPr="00184909">
        <w:rPr>
          <w:rFonts w:ascii="Times New Roman" w:hAnsi="Times New Roman"/>
          <w:sz w:val="28"/>
          <w:szCs w:val="28"/>
        </w:rPr>
        <w:t xml:space="preserve">№ 21 </w:t>
      </w:r>
      <w:r w:rsidRPr="00184909">
        <w:rPr>
          <w:rFonts w:ascii="Times New Roman" w:hAnsi="Times New Roman"/>
          <w:sz w:val="28"/>
          <w:szCs w:val="28"/>
        </w:rPr>
        <w:t>қаулы</w:t>
      </w:r>
      <w:r w:rsidR="001C5809" w:rsidRPr="00184909">
        <w:rPr>
          <w:rFonts w:ascii="Times New Roman" w:hAnsi="Times New Roman"/>
          <w:sz w:val="28"/>
          <w:szCs w:val="28"/>
        </w:rPr>
        <w:t xml:space="preserve">сының </w:t>
      </w:r>
      <w:r w:rsidR="001707E4" w:rsidRPr="00184909">
        <w:rPr>
          <w:rFonts w:ascii="Times New Roman" w:hAnsi="Times New Roman"/>
          <w:sz w:val="28"/>
          <w:szCs w:val="28"/>
        </w:rPr>
        <w:t xml:space="preserve">(Нормативтік құқықтық актілерді мемлекеттік тіркеу тізілімінде № 13274 </w:t>
      </w:r>
      <w:r w:rsidR="00B61B3E" w:rsidRPr="00184909">
        <w:rPr>
          <w:rFonts w:ascii="Times New Roman" w:hAnsi="Times New Roman"/>
          <w:sz w:val="28"/>
          <w:szCs w:val="28"/>
        </w:rPr>
        <w:t xml:space="preserve">болып </w:t>
      </w:r>
      <w:r w:rsidR="001707E4" w:rsidRPr="00184909">
        <w:rPr>
          <w:rFonts w:ascii="Times New Roman" w:hAnsi="Times New Roman"/>
          <w:sz w:val="28"/>
          <w:szCs w:val="28"/>
        </w:rPr>
        <w:t>тіркелген</w:t>
      </w:r>
      <w:r w:rsidR="00935BA8" w:rsidRPr="00184909">
        <w:rPr>
          <w:rFonts w:ascii="Times New Roman" w:hAnsi="Times New Roman"/>
          <w:sz w:val="28"/>
          <w:szCs w:val="28"/>
        </w:rPr>
        <w:t>, 2016 жылы 5 наурызда «Әділет» ақпараттық-құқықтық жүйесінде жарияланған</w:t>
      </w:r>
      <w:r w:rsidR="001707E4" w:rsidRPr="00184909">
        <w:rPr>
          <w:rFonts w:ascii="Times New Roman" w:hAnsi="Times New Roman"/>
          <w:sz w:val="28"/>
          <w:szCs w:val="28"/>
        </w:rPr>
        <w:t xml:space="preserve">) </w:t>
      </w:r>
      <w:r w:rsidRPr="00184909">
        <w:rPr>
          <w:rFonts w:ascii="Times New Roman" w:hAnsi="Times New Roman"/>
          <w:sz w:val="28"/>
          <w:szCs w:val="28"/>
        </w:rPr>
        <w:t xml:space="preserve">күші жойылды деп танылсын. </w:t>
      </w:r>
    </w:p>
    <w:p w:rsidR="006148BB" w:rsidRPr="00184909" w:rsidRDefault="00673BA9" w:rsidP="00935BA8">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3. Монетарлық операциялар департаменті (Молдабекова Ә.М.) </w:t>
      </w:r>
      <w:r w:rsidR="006148BB" w:rsidRPr="00184909">
        <w:rPr>
          <w:rFonts w:ascii="Times New Roman" w:hAnsi="Times New Roman"/>
          <w:sz w:val="28"/>
          <w:szCs w:val="28"/>
        </w:rPr>
        <w:t>Қазақстан Республикасының заңнамасында белгіленген тәртіппен:</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1) </w:t>
      </w:r>
      <w:r w:rsidRPr="00184909">
        <w:rPr>
          <w:rFonts w:ascii="Times New Roman" w:eastAsia="Times New Roman" w:hAnsi="Times New Roman"/>
          <w:sz w:val="28"/>
          <w:szCs w:val="28"/>
          <w:lang w:eastAsia="ru-RU"/>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Pr="00184909">
          <w:rPr>
            <w:rFonts w:ascii="Times New Roman" w:eastAsia="Times New Roman" w:hAnsi="Times New Roman"/>
            <w:sz w:val="28"/>
            <w:szCs w:val="28"/>
            <w:lang w:eastAsia="ru-RU"/>
          </w:rPr>
          <w:t>тіркеуді</w:t>
        </w:r>
      </w:hyperlink>
      <w:r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 xml:space="preserve">2) </w:t>
      </w:r>
      <w:r w:rsidRPr="00184909">
        <w:rPr>
          <w:rFonts w:ascii="Times New Roman" w:eastAsia="Times New Roman" w:hAnsi="Times New Roman"/>
          <w:sz w:val="28"/>
          <w:szCs w:val="28"/>
          <w:lang w:eastAsia="ru-RU"/>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184909">
        <w:rPr>
          <w:rFonts w:ascii="Times New Roman" w:hAnsi="Times New Roman"/>
          <w:sz w:val="28"/>
          <w:szCs w:val="28"/>
        </w:rPr>
        <w:t xml:space="preserve">;3) </w:t>
      </w:r>
      <w:r w:rsidRPr="00184909">
        <w:rPr>
          <w:rFonts w:ascii="Times New Roman" w:eastAsia="Times New Roman" w:hAnsi="Times New Roman"/>
          <w:sz w:val="28"/>
          <w:szCs w:val="28"/>
          <w:lang w:eastAsia="ru-RU"/>
        </w:rPr>
        <w:t>осы қаулыны ресми жарияланғаннан кейін Қазақстан Республикасы Ұлттық Банкінің ресми интернет-ресурсына орналастыруды</w:t>
      </w:r>
      <w:r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sz w:val="28"/>
          <w:szCs w:val="28"/>
        </w:rPr>
      </w:pPr>
      <w:r w:rsidRPr="00184909">
        <w:rPr>
          <w:rFonts w:ascii="Times New Roman" w:hAnsi="Times New Roman"/>
          <w:sz w:val="28"/>
          <w:szCs w:val="28"/>
        </w:rPr>
        <w:t>4) осы қаулы мемлекеттік тіркелгеннен кейін он жұмыс күні ішінде Заң департаментіне осы қаулының осы та</w:t>
      </w:r>
      <w:r w:rsidR="00E114C8" w:rsidRPr="00184909">
        <w:rPr>
          <w:rFonts w:ascii="Times New Roman" w:hAnsi="Times New Roman"/>
          <w:sz w:val="28"/>
          <w:szCs w:val="28"/>
        </w:rPr>
        <w:t xml:space="preserve">рмағының 2), 3) тармақшаларында </w:t>
      </w:r>
      <w:r w:rsidRPr="00184909">
        <w:rPr>
          <w:rFonts w:ascii="Times New Roman" w:hAnsi="Times New Roman"/>
          <w:sz w:val="28"/>
          <w:szCs w:val="28"/>
        </w:rPr>
        <w:t xml:space="preserve">және </w:t>
      </w:r>
      <w:r w:rsidR="009C4DD7" w:rsidRPr="00184909">
        <w:rPr>
          <w:rFonts w:ascii="Times New Roman" w:hAnsi="Times New Roman"/>
          <w:sz w:val="28"/>
          <w:szCs w:val="28"/>
        </w:rPr>
        <w:br/>
      </w:r>
      <w:r w:rsidR="00935BA8" w:rsidRPr="00184909">
        <w:rPr>
          <w:rFonts w:ascii="Times New Roman" w:hAnsi="Times New Roman"/>
          <w:sz w:val="28"/>
          <w:szCs w:val="28"/>
        </w:rPr>
        <w:t>4</w:t>
      </w:r>
      <w:r w:rsidRPr="00184909">
        <w:rPr>
          <w:rFonts w:ascii="Times New Roman" w:hAnsi="Times New Roman"/>
          <w:sz w:val="28"/>
          <w:szCs w:val="28"/>
        </w:rPr>
        <w:t>-тармағында көзделген іс-шаралардың орындалуы туралы мәліметтерді ұсынуды қамтамасыз етсін.</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hAnsi="Times New Roman"/>
          <w:sz w:val="28"/>
          <w:szCs w:val="28"/>
        </w:rPr>
        <w:t xml:space="preserve">4. </w:t>
      </w:r>
      <w:r w:rsidR="006148BB" w:rsidRPr="00184909">
        <w:rPr>
          <w:rFonts w:ascii="Times New Roman" w:hAnsi="Times New Roman"/>
          <w:sz w:val="28"/>
          <w:szCs w:val="28"/>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eastAsia="Times New Roman" w:hAnsi="Times New Roman"/>
          <w:sz w:val="28"/>
          <w:szCs w:val="28"/>
          <w:lang w:eastAsia="ru-RU"/>
        </w:rPr>
        <w:t xml:space="preserve">5. </w:t>
      </w:r>
      <w:r w:rsidR="006148BB" w:rsidRPr="00184909">
        <w:rPr>
          <w:rFonts w:ascii="Times New Roman" w:eastAsia="Times New Roman" w:hAnsi="Times New Roman"/>
          <w:sz w:val="28"/>
          <w:szCs w:val="28"/>
          <w:lang w:eastAsia="ru-RU"/>
        </w:rPr>
        <w:t xml:space="preserve">Осы қаулының орындалуын бақылау Қазақстан Республикасының Ұлттық Банкі Төрағасының орынбасары </w:t>
      </w:r>
      <w:r w:rsidR="00846683" w:rsidRPr="00184909">
        <w:rPr>
          <w:rFonts w:ascii="Times New Roman" w:eastAsia="Times New Roman" w:hAnsi="Times New Roman"/>
          <w:sz w:val="28"/>
          <w:szCs w:val="28"/>
          <w:lang w:eastAsia="ru-RU"/>
        </w:rPr>
        <w:t xml:space="preserve">Ж.Б. Құрмановқа </w:t>
      </w:r>
      <w:r w:rsidR="006148BB" w:rsidRPr="00184909">
        <w:rPr>
          <w:rFonts w:ascii="Times New Roman" w:eastAsia="Times New Roman" w:hAnsi="Times New Roman"/>
          <w:sz w:val="28"/>
          <w:szCs w:val="28"/>
          <w:lang w:eastAsia="ru-RU"/>
        </w:rPr>
        <w:t>жүктелсін</w:t>
      </w:r>
      <w:r w:rsidR="006148BB" w:rsidRPr="00184909">
        <w:rPr>
          <w:rFonts w:ascii="Times New Roman" w:hAnsi="Times New Roman"/>
          <w:sz w:val="28"/>
          <w:szCs w:val="28"/>
        </w:rPr>
        <w:t>.</w:t>
      </w:r>
    </w:p>
    <w:p w:rsidR="006148BB" w:rsidRPr="00184909" w:rsidRDefault="00581FE3" w:rsidP="00581FE3">
      <w:pPr>
        <w:spacing w:after="0" w:line="240" w:lineRule="auto"/>
        <w:ind w:firstLine="709"/>
        <w:contextualSpacing/>
        <w:jc w:val="both"/>
        <w:rPr>
          <w:rFonts w:ascii="Times New Roman" w:hAnsi="Times New Roman"/>
          <w:sz w:val="28"/>
          <w:szCs w:val="28"/>
        </w:rPr>
      </w:pPr>
      <w:r w:rsidRPr="00184909">
        <w:rPr>
          <w:rFonts w:ascii="Times New Roman" w:hAnsi="Times New Roman"/>
          <w:sz w:val="28"/>
          <w:szCs w:val="28"/>
        </w:rPr>
        <w:t xml:space="preserve">6. </w:t>
      </w:r>
      <w:r w:rsidR="006148BB" w:rsidRPr="00184909">
        <w:rPr>
          <w:rFonts w:ascii="Times New Roman" w:eastAsia="Times New Roman" w:hAnsi="Times New Roman"/>
          <w:sz w:val="28"/>
          <w:szCs w:val="28"/>
          <w:lang w:eastAsia="ru-RU"/>
        </w:rPr>
        <w:t>Осы қаулы алғашқы ресми жарияланған күнінен кейін күнтізбелік он күн өткен соң қолданысқа енгізіледі</w:t>
      </w:r>
      <w:r w:rsidR="006148BB" w:rsidRPr="00184909">
        <w:rPr>
          <w:rFonts w:ascii="Times New Roman" w:hAnsi="Times New Roman"/>
          <w:sz w:val="28"/>
          <w:szCs w:val="28"/>
        </w:rPr>
        <w:t>.</w:t>
      </w:r>
    </w:p>
    <w:p w:rsidR="006148BB" w:rsidRPr="00184909" w:rsidRDefault="006148BB" w:rsidP="006148BB">
      <w:pPr>
        <w:spacing w:after="0" w:line="240" w:lineRule="auto"/>
        <w:ind w:firstLine="709"/>
        <w:jc w:val="both"/>
        <w:rPr>
          <w:rFonts w:ascii="Times New Roman" w:hAnsi="Times New Roman"/>
          <w:b/>
          <w:sz w:val="28"/>
          <w:szCs w:val="28"/>
        </w:rPr>
      </w:pPr>
    </w:p>
    <w:p w:rsidR="005331C0" w:rsidRPr="00184909" w:rsidRDefault="005331C0" w:rsidP="006148BB">
      <w:pPr>
        <w:spacing w:after="0" w:line="240" w:lineRule="auto"/>
        <w:ind w:firstLine="709"/>
        <w:jc w:val="both"/>
        <w:rPr>
          <w:rFonts w:ascii="Times New Roman" w:hAnsi="Times New Roman"/>
          <w:b/>
          <w:sz w:val="28"/>
          <w:szCs w:val="28"/>
        </w:rPr>
      </w:pPr>
    </w:p>
    <w:p w:rsidR="006148BB" w:rsidRPr="00184909" w:rsidRDefault="006148BB" w:rsidP="006148BB">
      <w:pPr>
        <w:spacing w:after="0" w:line="240" w:lineRule="auto"/>
        <w:ind w:firstLine="709"/>
        <w:rPr>
          <w:rFonts w:ascii="Times New Roman" w:hAnsi="Times New Roman"/>
          <w:b/>
          <w:sz w:val="28"/>
          <w:szCs w:val="28"/>
        </w:rPr>
      </w:pPr>
      <w:r w:rsidRPr="00184909">
        <w:rPr>
          <w:rFonts w:ascii="Times New Roman" w:hAnsi="Times New Roman"/>
          <w:b/>
          <w:sz w:val="28"/>
          <w:szCs w:val="28"/>
        </w:rPr>
        <w:t>Ұлттық Банк</w:t>
      </w:r>
    </w:p>
    <w:p w:rsidR="006148BB" w:rsidRPr="00184909" w:rsidRDefault="006148BB" w:rsidP="006148BB">
      <w:pPr>
        <w:spacing w:after="0" w:line="240" w:lineRule="auto"/>
        <w:ind w:firstLine="709"/>
        <w:jc w:val="both"/>
        <w:rPr>
          <w:rFonts w:ascii="Times New Roman" w:hAnsi="Times New Roman"/>
          <w:b/>
          <w:sz w:val="28"/>
          <w:szCs w:val="28"/>
        </w:rPr>
      </w:pPr>
      <w:r w:rsidRPr="00184909">
        <w:rPr>
          <w:rFonts w:ascii="Times New Roman" w:hAnsi="Times New Roman"/>
          <w:b/>
          <w:sz w:val="28"/>
          <w:szCs w:val="28"/>
        </w:rPr>
        <w:t xml:space="preserve">   Төрағасы </w:t>
      </w:r>
      <w:r w:rsidR="00A15D53" w:rsidRPr="00184909">
        <w:rPr>
          <w:rFonts w:ascii="Times New Roman" w:hAnsi="Times New Roman"/>
          <w:b/>
          <w:sz w:val="28"/>
          <w:szCs w:val="28"/>
          <w:lang w:val="ru-RU"/>
        </w:rPr>
        <w:t xml:space="preserve">                                                       </w:t>
      </w:r>
      <w:r w:rsidR="009C4DD7" w:rsidRPr="00184909">
        <w:rPr>
          <w:rFonts w:ascii="Times New Roman" w:hAnsi="Times New Roman"/>
          <w:b/>
          <w:sz w:val="28"/>
          <w:szCs w:val="28"/>
          <w:lang w:val="ru-RU"/>
        </w:rPr>
        <w:t xml:space="preserve">                        </w:t>
      </w:r>
      <w:r w:rsidRPr="00184909">
        <w:rPr>
          <w:rFonts w:ascii="Times New Roman" w:hAnsi="Times New Roman"/>
          <w:b/>
          <w:sz w:val="28"/>
          <w:szCs w:val="28"/>
        </w:rPr>
        <w:t>Д. Ақышев</w:t>
      </w:r>
      <w:bookmarkStart w:id="0" w:name="SUB10"/>
      <w:bookmarkEnd w:id="0"/>
    </w:p>
    <w:p w:rsidR="00673BA9" w:rsidRPr="00184909" w:rsidRDefault="00673BA9" w:rsidP="006148BB">
      <w:pPr>
        <w:spacing w:after="0" w:line="240" w:lineRule="auto"/>
        <w:ind w:firstLine="708"/>
        <w:jc w:val="both"/>
        <w:rPr>
          <w:rFonts w:ascii="Times New Roman" w:hAnsi="Times New Roman"/>
          <w:sz w:val="28"/>
          <w:szCs w:val="28"/>
          <w:lang w:val="ru-RU"/>
        </w:rPr>
      </w:pPr>
    </w:p>
    <w:p w:rsidR="00673BA9" w:rsidRPr="00184909" w:rsidRDefault="00673BA9" w:rsidP="006717C7">
      <w:pPr>
        <w:spacing w:after="0" w:line="240" w:lineRule="auto"/>
        <w:ind w:firstLine="708"/>
        <w:jc w:val="right"/>
        <w:rPr>
          <w:rFonts w:ascii="Times New Roman" w:hAnsi="Times New Roman"/>
          <w:sz w:val="28"/>
          <w:szCs w:val="28"/>
          <w:lang w:val="ru-RU"/>
        </w:rPr>
      </w:pPr>
    </w:p>
    <w:p w:rsidR="00673BA9" w:rsidRPr="00184909" w:rsidRDefault="00673BA9" w:rsidP="006717C7">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673BA9" w:rsidRPr="00184909" w:rsidRDefault="00673BA9" w:rsidP="00673BA9">
      <w:pPr>
        <w:spacing w:after="0" w:line="240" w:lineRule="auto"/>
        <w:ind w:firstLine="708"/>
        <w:jc w:val="right"/>
        <w:rPr>
          <w:rFonts w:ascii="Times New Roman" w:hAnsi="Times New Roman"/>
          <w:sz w:val="28"/>
          <w:szCs w:val="28"/>
          <w:lang w:val="ru-RU"/>
        </w:rPr>
      </w:pPr>
    </w:p>
    <w:p w:rsidR="00497332" w:rsidRPr="00184909" w:rsidRDefault="00497332" w:rsidP="00497332">
      <w:pPr>
        <w:spacing w:after="0" w:line="240" w:lineRule="auto"/>
        <w:ind w:firstLine="708"/>
        <w:jc w:val="right"/>
        <w:rPr>
          <w:rFonts w:ascii="Times New Roman" w:hAnsi="Times New Roman"/>
          <w:sz w:val="28"/>
          <w:szCs w:val="28"/>
        </w:rPr>
      </w:pPr>
      <w:r w:rsidRPr="00184909">
        <w:rPr>
          <w:rFonts w:ascii="Times New Roman" w:hAnsi="Times New Roman"/>
          <w:sz w:val="28"/>
          <w:szCs w:val="28"/>
          <w:lang w:val="ru-RU"/>
        </w:rPr>
        <w:br w:type="page"/>
      </w:r>
      <w:r w:rsidRPr="00184909">
        <w:rPr>
          <w:rFonts w:ascii="Times New Roman" w:hAnsi="Times New Roman"/>
          <w:sz w:val="28"/>
          <w:szCs w:val="28"/>
        </w:rPr>
        <w:t>Қазақстан Республикасы</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Ұлттық Банкі Басқармасының</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2018 жылғы «</w:t>
      </w:r>
      <w:r w:rsidR="001D4380" w:rsidRPr="00184909">
        <w:rPr>
          <w:rFonts w:ascii="Times New Roman" w:hAnsi="Times New Roman"/>
          <w:sz w:val="28"/>
          <w:szCs w:val="28"/>
        </w:rPr>
        <w:t>30</w:t>
      </w:r>
      <w:r w:rsidRPr="00184909">
        <w:rPr>
          <w:rFonts w:ascii="Times New Roman" w:hAnsi="Times New Roman"/>
          <w:sz w:val="28"/>
          <w:szCs w:val="28"/>
        </w:rPr>
        <w:t>»</w:t>
      </w:r>
      <w:r w:rsidR="001D4380" w:rsidRPr="00184909">
        <w:rPr>
          <w:rFonts w:ascii="Times New Roman" w:hAnsi="Times New Roman"/>
          <w:sz w:val="28"/>
          <w:szCs w:val="28"/>
        </w:rPr>
        <w:t xml:space="preserve"> шілдедегі</w:t>
      </w:r>
      <w:r w:rsidRPr="00184909">
        <w:rPr>
          <w:rFonts w:ascii="Times New Roman" w:hAnsi="Times New Roman"/>
          <w:sz w:val="28"/>
          <w:szCs w:val="28"/>
        </w:rPr>
        <w:t xml:space="preserve"> </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 xml:space="preserve">№ </w:t>
      </w:r>
      <w:r w:rsidR="00890A39" w:rsidRPr="00184909">
        <w:rPr>
          <w:rFonts w:ascii="Times New Roman" w:hAnsi="Times New Roman"/>
          <w:sz w:val="28"/>
          <w:szCs w:val="28"/>
        </w:rPr>
        <w:t>167</w:t>
      </w:r>
      <w:r w:rsidRPr="00184909">
        <w:rPr>
          <w:rFonts w:ascii="Times New Roman" w:hAnsi="Times New Roman"/>
          <w:sz w:val="28"/>
          <w:szCs w:val="28"/>
        </w:rPr>
        <w:t xml:space="preserve"> қаулысымен</w:t>
      </w:r>
    </w:p>
    <w:p w:rsidR="00497332" w:rsidRPr="00184909" w:rsidRDefault="00497332" w:rsidP="00497332">
      <w:pPr>
        <w:spacing w:after="0" w:line="240" w:lineRule="auto"/>
        <w:jc w:val="right"/>
        <w:rPr>
          <w:rFonts w:ascii="Times New Roman" w:hAnsi="Times New Roman"/>
          <w:sz w:val="28"/>
          <w:szCs w:val="28"/>
        </w:rPr>
      </w:pPr>
      <w:r w:rsidRPr="00184909">
        <w:rPr>
          <w:rFonts w:ascii="Times New Roman" w:hAnsi="Times New Roman"/>
          <w:sz w:val="28"/>
          <w:szCs w:val="28"/>
        </w:rPr>
        <w:t xml:space="preserve">бекітілген </w:t>
      </w:r>
    </w:p>
    <w:p w:rsidR="00497332" w:rsidRPr="00184909" w:rsidRDefault="00497332" w:rsidP="00497332">
      <w:pPr>
        <w:spacing w:after="0" w:line="240" w:lineRule="auto"/>
        <w:jc w:val="right"/>
        <w:rPr>
          <w:rFonts w:ascii="Times New Roman" w:hAnsi="Times New Roman"/>
          <w:b/>
          <w:bCs/>
          <w:sz w:val="28"/>
          <w:szCs w:val="28"/>
        </w:rPr>
      </w:pPr>
    </w:p>
    <w:p w:rsidR="00497332" w:rsidRPr="00184909" w:rsidRDefault="00497332" w:rsidP="00497332">
      <w:pPr>
        <w:spacing w:after="0" w:line="240" w:lineRule="auto"/>
        <w:jc w:val="center"/>
        <w:rPr>
          <w:rFonts w:ascii="Times New Roman" w:hAnsi="Times New Roman"/>
          <w:b/>
          <w:bCs/>
          <w:sz w:val="28"/>
          <w:szCs w:val="28"/>
        </w:rPr>
      </w:pPr>
    </w:p>
    <w:p w:rsidR="00497332" w:rsidRPr="00184909" w:rsidRDefault="00497332" w:rsidP="00497332">
      <w:pPr>
        <w:spacing w:after="0" w:line="240" w:lineRule="auto"/>
        <w:jc w:val="center"/>
        <w:outlineLvl w:val="0"/>
        <w:rPr>
          <w:rStyle w:val="S0"/>
          <w:b/>
          <w:color w:val="auto"/>
          <w:sz w:val="28"/>
          <w:szCs w:val="28"/>
        </w:rPr>
      </w:pPr>
      <w:r w:rsidRPr="00184909">
        <w:rPr>
          <w:rStyle w:val="S0"/>
          <w:b/>
          <w:color w:val="auto"/>
          <w:sz w:val="28"/>
          <w:szCs w:val="28"/>
        </w:rPr>
        <w:t xml:space="preserve">Қазақстан Республикасы Ұлттық Банкінің </w:t>
      </w:r>
    </w:p>
    <w:p w:rsidR="00497332" w:rsidRPr="00184909" w:rsidRDefault="00497332" w:rsidP="00497332">
      <w:pPr>
        <w:spacing w:after="0" w:line="240" w:lineRule="auto"/>
        <w:jc w:val="center"/>
        <w:outlineLvl w:val="0"/>
        <w:rPr>
          <w:rStyle w:val="S0"/>
          <w:b/>
          <w:color w:val="auto"/>
          <w:sz w:val="28"/>
          <w:szCs w:val="28"/>
        </w:rPr>
      </w:pPr>
      <w:r w:rsidRPr="00184909">
        <w:rPr>
          <w:rStyle w:val="S0"/>
          <w:b/>
          <w:color w:val="auto"/>
          <w:sz w:val="28"/>
          <w:szCs w:val="28"/>
        </w:rPr>
        <w:t xml:space="preserve">ақша-кредит саясатын iске асыру шеңберінде </w:t>
      </w:r>
    </w:p>
    <w:p w:rsidR="00497332" w:rsidRPr="00184909" w:rsidRDefault="00497332" w:rsidP="00497332">
      <w:pPr>
        <w:spacing w:after="0" w:line="240" w:lineRule="auto"/>
        <w:jc w:val="center"/>
        <w:outlineLvl w:val="0"/>
        <w:rPr>
          <w:rFonts w:ascii="Times New Roman" w:hAnsi="Times New Roman"/>
          <w:b/>
          <w:bCs/>
          <w:sz w:val="28"/>
          <w:szCs w:val="28"/>
        </w:rPr>
      </w:pPr>
      <w:r w:rsidRPr="00184909">
        <w:rPr>
          <w:rStyle w:val="S0"/>
          <w:b/>
          <w:color w:val="auto"/>
          <w:sz w:val="28"/>
          <w:szCs w:val="28"/>
        </w:rPr>
        <w:t>аукциондар өткізу қағидалары</w:t>
      </w:r>
    </w:p>
    <w:p w:rsidR="00497332" w:rsidRPr="00184909" w:rsidRDefault="00497332" w:rsidP="00497332">
      <w:pPr>
        <w:spacing w:after="0" w:line="240" w:lineRule="auto"/>
        <w:jc w:val="center"/>
        <w:rPr>
          <w:rFonts w:ascii="Times New Roman" w:hAnsi="Times New Roman"/>
          <w:b/>
          <w:snapToGrid w:val="0"/>
          <w:sz w:val="28"/>
          <w:szCs w:val="28"/>
        </w:rPr>
      </w:pPr>
    </w:p>
    <w:p w:rsidR="00497332" w:rsidRPr="00184909" w:rsidRDefault="00497332" w:rsidP="00497332">
      <w:pPr>
        <w:tabs>
          <w:tab w:val="left" w:pos="1134"/>
          <w:tab w:val="left" w:pos="6237"/>
        </w:tabs>
        <w:spacing w:after="0" w:line="240" w:lineRule="auto"/>
        <w:ind w:firstLine="698"/>
        <w:rPr>
          <w:rFonts w:ascii="Times New Roman" w:hAnsi="Times New Roman"/>
          <w:b/>
          <w:snapToGrid w:val="0"/>
          <w:sz w:val="28"/>
          <w:szCs w:val="28"/>
        </w:rPr>
      </w:pPr>
    </w:p>
    <w:p w:rsidR="00497332" w:rsidRPr="00184909" w:rsidRDefault="00497332" w:rsidP="00497332">
      <w:pPr>
        <w:tabs>
          <w:tab w:val="left" w:pos="1134"/>
          <w:tab w:val="left" w:pos="6237"/>
        </w:tabs>
        <w:spacing w:after="0" w:line="240" w:lineRule="auto"/>
        <w:jc w:val="center"/>
        <w:rPr>
          <w:rFonts w:ascii="Times New Roman" w:hAnsi="Times New Roman"/>
          <w:b/>
          <w:sz w:val="28"/>
          <w:szCs w:val="28"/>
        </w:rPr>
      </w:pPr>
      <w:r w:rsidRPr="00184909">
        <w:rPr>
          <w:rFonts w:ascii="Times New Roman" w:hAnsi="Times New Roman"/>
          <w:b/>
          <w:sz w:val="28"/>
          <w:szCs w:val="28"/>
        </w:rPr>
        <w:t>1</w:t>
      </w:r>
      <w:r w:rsidRPr="00184909">
        <w:rPr>
          <w:rFonts w:ascii="Times New Roman" w:hAnsi="Times New Roman"/>
          <w:b/>
          <w:sz w:val="28"/>
          <w:szCs w:val="28"/>
          <w:lang w:val="ru-RU"/>
        </w:rPr>
        <w:t>-тарау</w:t>
      </w:r>
      <w:r w:rsidRPr="00184909">
        <w:rPr>
          <w:rFonts w:ascii="Times New Roman" w:hAnsi="Times New Roman"/>
          <w:b/>
          <w:sz w:val="28"/>
          <w:szCs w:val="28"/>
        </w:rPr>
        <w:t xml:space="preserve">. Жалпы ережелер </w:t>
      </w:r>
    </w:p>
    <w:p w:rsidR="00497332" w:rsidRPr="00184909" w:rsidRDefault="00497332" w:rsidP="00497332">
      <w:pPr>
        <w:tabs>
          <w:tab w:val="left" w:pos="1134"/>
          <w:tab w:val="left" w:pos="6237"/>
        </w:tabs>
        <w:spacing w:after="0" w:line="240" w:lineRule="auto"/>
        <w:jc w:val="center"/>
        <w:rPr>
          <w:rFonts w:ascii="Times New Roman" w:hAnsi="Times New Roman"/>
          <w:b/>
          <w:sz w:val="28"/>
          <w:szCs w:val="28"/>
        </w:rPr>
      </w:pP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1. Осы Қазақстан Республикасы Ұлттық Банкінің ақша-кредит саясатын іске асыру шеңберінде аукциондар өткізу қағидалары (бұдан әрі - Қағидалар) «Қазақстан Республикасының Ұлттық Банкі туралы» 1995 жылғы 30 наурыздағы Қазақстан Республикасының </w:t>
      </w:r>
      <w:bookmarkStart w:id="1" w:name="sub1000219580"/>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"jl:51003548.0%20" </w:instrText>
      </w:r>
      <w:r w:rsidRPr="00341DC5">
        <w:rPr>
          <w:rStyle w:val="s2"/>
          <w:rFonts w:ascii="Times New Roman" w:hAnsi="Times New Roman"/>
          <w:sz w:val="28"/>
          <w:szCs w:val="28"/>
        </w:rPr>
        <w:fldChar w:fldCharType="separate"/>
      </w:r>
      <w:r w:rsidRPr="00341DC5">
        <w:rPr>
          <w:rStyle w:val="ac"/>
          <w:sz w:val="28"/>
          <w:szCs w:val="28"/>
          <w:u w:val="none"/>
        </w:rPr>
        <w:t>Заңына</w:t>
      </w:r>
      <w:r w:rsidRPr="00341DC5">
        <w:rPr>
          <w:rStyle w:val="s2"/>
          <w:rFonts w:ascii="Times New Roman" w:hAnsi="Times New Roman"/>
          <w:sz w:val="28"/>
          <w:szCs w:val="28"/>
        </w:rPr>
        <w:fldChar w:fldCharType="end"/>
      </w:r>
      <w:bookmarkEnd w:id="1"/>
      <w:r w:rsidRPr="00341DC5">
        <w:rPr>
          <w:rStyle w:val="s01"/>
          <w:sz w:val="28"/>
          <w:szCs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Республикасының мемлекеттік</w:t>
      </w:r>
    </w:p>
    <w:p w:rsidR="00341DC5" w:rsidRPr="00341DC5" w:rsidRDefault="00341DC5" w:rsidP="00341DC5">
      <w:pPr>
        <w:spacing w:after="0" w:line="240" w:lineRule="atLeast"/>
        <w:ind w:firstLine="397"/>
        <w:jc w:val="both"/>
        <w:rPr>
          <w:rFonts w:ascii="Times New Roman" w:hAnsi="Times New Roman"/>
          <w:sz w:val="28"/>
          <w:szCs w:val="28"/>
        </w:rPr>
      </w:pPr>
      <w:bookmarkStart w:id="2" w:name="SUB200"/>
      <w:bookmarkEnd w:id="2"/>
      <w:r w:rsidRPr="00341DC5">
        <w:rPr>
          <w:rStyle w:val="s01"/>
          <w:sz w:val="28"/>
          <w:szCs w:val="28"/>
        </w:rPr>
        <w:t>2. ақша-кредит саясатын (бұдан әрі - ақша-кредит саясаты) іске асыру шеңберінде аукциондар өткізу тәртібін айқындайды.</w:t>
      </w:r>
    </w:p>
    <w:p w:rsidR="00341DC5" w:rsidRPr="00341DC5" w:rsidRDefault="00341DC5" w:rsidP="00341DC5">
      <w:pPr>
        <w:spacing w:after="0" w:line="240" w:lineRule="atLeast"/>
        <w:ind w:firstLine="397"/>
        <w:jc w:val="both"/>
        <w:rPr>
          <w:rFonts w:ascii="Times New Roman" w:hAnsi="Times New Roman"/>
          <w:sz w:val="28"/>
          <w:szCs w:val="28"/>
        </w:rPr>
      </w:pPr>
      <w:bookmarkStart w:id="3" w:name="SUB300"/>
      <w:bookmarkEnd w:id="3"/>
      <w:r w:rsidRPr="00341DC5">
        <w:rPr>
          <w:rStyle w:val="s01"/>
          <w:sz w:val="28"/>
          <w:szCs w:val="28"/>
        </w:rPr>
        <w:t>3. Ақша-кредит саясатының мақсаттарына сәйкес өтімділікті беру және алу үшін Ұлттық Банк мынадай аукцион түрлерін өткізеді: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бағалы қағаздарды кері сата отырып сатып алу аукционы;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бағалы қағаздарды кері сатып ала отырып сату аукционы;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Банктің қысқа мерзімді ноттарының аукционы;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депозиттік аукцион.</w:t>
      </w:r>
    </w:p>
    <w:p w:rsidR="00341DC5" w:rsidRPr="00341DC5" w:rsidRDefault="00341DC5" w:rsidP="00341DC5">
      <w:pPr>
        <w:spacing w:after="0" w:line="240" w:lineRule="atLeast"/>
        <w:ind w:firstLine="397"/>
        <w:jc w:val="both"/>
        <w:rPr>
          <w:rFonts w:ascii="Times New Roman" w:hAnsi="Times New Roman"/>
          <w:sz w:val="28"/>
          <w:szCs w:val="28"/>
        </w:rPr>
      </w:pPr>
      <w:bookmarkStart w:id="4" w:name="SUB400"/>
      <w:bookmarkEnd w:id="4"/>
      <w:r w:rsidRPr="00341DC5">
        <w:rPr>
          <w:rStyle w:val="s01"/>
          <w:sz w:val="28"/>
          <w:szCs w:val="28"/>
        </w:rPr>
        <w:t xml:space="preserve">4. Қағидаларда 1999 жылғы 1 шілдедегі Қазақстан Республикасының </w:t>
      </w:r>
      <w:bookmarkStart w:id="5" w:name="sub1000219597"/>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"jl:51006061.0%20" </w:instrText>
      </w:r>
      <w:r w:rsidRPr="00341DC5">
        <w:rPr>
          <w:rStyle w:val="s2"/>
          <w:rFonts w:ascii="Times New Roman" w:hAnsi="Times New Roman"/>
          <w:sz w:val="28"/>
          <w:szCs w:val="28"/>
        </w:rPr>
        <w:fldChar w:fldCharType="separate"/>
      </w:r>
      <w:r w:rsidRPr="00341DC5">
        <w:rPr>
          <w:rStyle w:val="ac"/>
          <w:sz w:val="28"/>
          <w:szCs w:val="28"/>
          <w:u w:val="none"/>
        </w:rPr>
        <w:t>Азаматтық кодексінде</w:t>
      </w:r>
      <w:r w:rsidRPr="00341DC5">
        <w:rPr>
          <w:rStyle w:val="s2"/>
          <w:rFonts w:ascii="Times New Roman" w:hAnsi="Times New Roman"/>
          <w:sz w:val="28"/>
          <w:szCs w:val="28"/>
        </w:rPr>
        <w:fldChar w:fldCharType="end"/>
      </w:r>
      <w:bookmarkEnd w:id="5"/>
      <w:r w:rsidRPr="00341DC5">
        <w:rPr>
          <w:rStyle w:val="s01"/>
          <w:sz w:val="28"/>
          <w:szCs w:val="28"/>
        </w:rPr>
        <w:t xml:space="preserve"> (Ерекше бөлім) көзделген ұғымдар, сондай-ақ мынадай ұғымдар пайдаланылады: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аукционға қатысушы - орталық депозитарийдің депоненті болып табылатын, бағалы қағаздарды кері сата отырып сатып алу аукционы және бағалы қағаздарды кері сатып ала отырып сату аукционы нысанындағы сауда-саттыққа (бұдан әрі - аукцион) қатысушы болып табылатын екінші деңгейдегі банк;</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аукциондық платформа - Ұлттық Банк аукциондар жүргізу үшін пайдаланатын автоматтандырылған ақпараттық шағын жүйе;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бағалы қағаздарды сату мәмілесінің орындалған күні - Ұлттық Банктің аукционға қатысушыға бағалы қағаздарды сатқан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бағалы қағаздарды сатып алу мәмілесінің орындалған күні - Ұлттық Банктің аукционға қатысушыдан бағалы қағаздарды сатып алатын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бастапқы агент - Ұлттық Банктің қысқа мерзімді ноттарының аукционына қатысушы, оған 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активтері Ұлттық Банктің сенімгерлік басқаруындағы клиент жатады;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6) деректерді берудің электрондық жүйесі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қаржылық автоматтандырылған ақпарат тасымалдау жүйесі (бұдан әрі - ҚААТЖ) немесе бағдарламалық-криптографиялық қорғау жүйесінің көмегімен шифрланатын қаржы құралдарымен (Society for Worldwide Interbank Financial Telecommunication) операциялар бойынша ақпарат берудің және есеп айырысулар жасаудың халықаралық банкаралық жүйесі;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7) депозиттік мәміле - депозиттік аукцион шеңберінде Ұлттық Банк пен контрәріптес арасындағы депозитті (банк салымын) қабылдау туралы мәміле;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8) дисконтталған баға - дисконттау мөлшерлемесін есептегенде номиналдық құннан төмен баға;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9) дисконттау мөлшерлемесі - Ұлттық Банк өткізетін аукционда бағалы қағаздың бағасын және көлемін есептеу үшін пайдаланылатын пайыздық мөлшерлеме;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10) инвестор - бастапқы агенттің клиенті;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11) кесімді баға - бастапқы агенттердің өтінімдерін қанағаттандыру аяқталатын баға;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12) кесімді мөлшерлеме - өтінімдерді қанағаттандыру аяқталатын ең төменгі (бағалы қағаздарды кері сата отырып сатып алу аукционы үшін) не ең жоғарғы (бағалы қағаздарды кері сатып ала отырып сату аукционы, Ұлттық Банктің қысқа мерзімді ноттарының аукционы және депозиттік аукцион үшін) пайыздық мөлшерлеме;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13) кірістілік мөлшерлемесі - кері сату (сатып алу) бағасын (екінші мәміле бағасын) және кері сату (сатып алу) мәмілесінің сомасын есептеу үшін пайдалынатын, жасалатын сатып алу (сату) және кері сату (сатып алу) мәмілелерінің өлшемі;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14) контрәріптес - депозиттік аукционға қатысушы, оған 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активтері Ұлттық Банктің сенімгерлік басқаруындағы клиент жатады;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15) ломбардтық тізім - Ұлттық Банктің бағалы қағаздарды кері сата отырып сатып алу аукционында және бағалы қағаздарды кері сатып ала отырып сату аукционында сатып алуына (сатуына) рұқсат етілген бағалы қағаздардың тізбесі. Ломбардтық тізімге енгізілген бағалы қағаздар мынадай талаптарға сәйкес келеді: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шығарылым Қазақстан Республикасы қор биржасының (бұдан әрі - қор биржасы) сауда-саттығында айналысқа жіберілген;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Ұлттық Банктің бағалы қағаздарды кері сату (сатып алу) күнінен бастап олар өтелгенге дейін кемінде жеті жұмыс күні қалған;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бағалы қағаздардың меншік иесінің міндеттемелері бойынша бағалы қағаздарға меншік құқығы тоқтатылмаған, бағалы қағаздардың меншік құқығына шектеу салынбаған және өндіріп алынбаған. Ломбардтық тізім Ұлттық Банктің консультативтік-кеңесші органы - Ұлттық Банктің</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ақша-кредит саясаты жөніндегі техникалық комитеттің ұсынымдары негізінде Ұлттық Банк Төрағасының бұйрығымен бекітіледі;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16) орташа алынған дисконтталған баға - кесімді баға бойынша аукционда қалыптасқан Ұлттық Банктің қысқамерзімді ноттарының жалпы көлеміне қарай алынған орташа дисконтталған баға;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17) орташа алынған мөлшерлеме - кесімді мөлшерлеме бойынша аукционда қалыптасқан, аукционға қатысушылардың (бастапқы агенттердің, контрәріптестердің) қанағаттандырылған немесе ішінара қанағаттандырылған өтінімдерінің жалпы көлеміне қарай орташа алынған пайыздық мөлшерлеме;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18) пайыздық мөлшерлеме - аукционға қатысушыға (контрәріптеске) төленетін, пайыздық көрсеткішпен көрсетілген сома;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19) уәкілетті бөлімше - Ұлттық Банктің монетарлық операциялар бөлімшесі;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20) Ұлттық Банктің қысқа мерзімді ноттарын мерзімінен бұрын өтеу - Ұлттық Банктің бағалы қағаздардың қайталама нарығында қысқа мерзімді ноттарды өтеу мерзімі аяқталғанға дейін бастапқы агентпен алдын ала келісілген өтеу күні, саны және бағасы бойынша толық немесе ішінара айналыстан алуы;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21) Ұлттық Банктің қысқа мерзімді ноттарын сатып алу - Ұлттық Банктің бағалы қағаздардың қайталама нарығында Ұлттық Банктің қысқа мерзімді ноттарын өтеу мерзімі өткенге дейін бастапқы агентпен Ұлттық Банктің қысқа мерзімді ноттарын сатып алу күні, саны және бағасы бойынша олардың одан әрі айналыста болу мүмкіндігімен алдын ала келісілген сатып алуы;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22) Ұлттық Банктің қысқа мерзімді ноттарын үстеме орналастыруға өтінім - Ұлттық Банктің бұрын шығарылған айналыстағы қысқа мерзімді ноттарына қосымша орналастырылған аукциондағы Ұлттық Банктің қысқа мерзімді ноттары эмиссиясының кезеңі;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23) Ұлттық Банктің қысқа мерзімді ноттарын үстеме орналастыру талаптары - Ұлттық Банктің қысқа мерзімді ноттарын үстеме орналастырудың, ақша-кредит саясатының мақсаттарына сәйкес Ұлттық Банк айқындайтын және жариялайтын және үстеме орналастыру күнінен, айналыста болу мерзімінен, өтеу күнінен, үстеме орналастыру көлемінен, өтінімді қанағаттандыру талаптарынан, ақы төлеу күнінен, үстеме орналастыру нысанынан тұратын талаптар;</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24) Ұлттық Банктің қысқа мерзімді ноттарын шығару және орналастыру талаптары - 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талаптары, төлем жасау күні, орналастыру нысаны кіретін Ұлттық Банктің қысқа мерзімді ноттарын шығарудың және орналастырудың талаптары;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25) </w:t>
      </w:r>
      <w:hyperlink r:id="rId10" w:history="1">
        <w:r w:rsidRPr="00341DC5">
          <w:rPr>
            <w:rStyle w:val="ac"/>
            <w:sz w:val="28"/>
            <w:szCs w:val="28"/>
            <w:u w:val="none"/>
          </w:rPr>
          <w:t>eTransfer.kz</w:t>
        </w:r>
      </w:hyperlink>
      <w:r w:rsidRPr="00341DC5">
        <w:rPr>
          <w:rStyle w:val="s01"/>
          <w:sz w:val="28"/>
          <w:szCs w:val="28"/>
        </w:rPr>
        <w:t xml:space="preserve"> электрондық құжаттар алмасу жүйесі - берілетін деректерді қорғаудың криптографиялық құралдарын көздейтін және олардың кепілдікпен жеткізілуін қамтамасыз ететін қор биржасы мен оның мүшелері арасындағы электрондық құжат айналымының мамандандырылған жүйесі.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jc w:val="center"/>
        <w:rPr>
          <w:rFonts w:ascii="Times New Roman" w:hAnsi="Times New Roman"/>
          <w:sz w:val="28"/>
          <w:szCs w:val="28"/>
        </w:rPr>
      </w:pPr>
      <w:r w:rsidRPr="00341DC5">
        <w:rPr>
          <w:rStyle w:val="s1"/>
          <w:sz w:val="28"/>
          <w:szCs w:val="28"/>
        </w:rPr>
        <w:t>2-тарау. Ұлттық Банк ақша-кредит саясаты шеңберінде</w:t>
      </w:r>
      <w:r w:rsidRPr="00341DC5">
        <w:rPr>
          <w:rFonts w:ascii="Times New Roman" w:hAnsi="Times New Roman"/>
          <w:sz w:val="28"/>
          <w:szCs w:val="28"/>
        </w:rPr>
        <w:br/>
      </w:r>
      <w:r w:rsidRPr="00341DC5">
        <w:rPr>
          <w:rStyle w:val="s1"/>
          <w:sz w:val="28"/>
          <w:szCs w:val="28"/>
        </w:rPr>
        <w:t>аукциондар өткізу кезінде шарттар мен келісімдер жасау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Ақша-кредит саясаты шеңберінде аукциондар жүргізу кезінде Ұлттық Банк мынадай шарттардың және (немесе) келісімдердің біреуін: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бағалы қағаздарды кері сата (сатып ала) отырып сатып алу (сату) аукционының қатысушысымен аукцион нәтижелері бойынша бағалы қағаздарды кері сата (сатып ала) отырып сатып алу (сату) мәмілелерін жасауға қосылу шартын (бұдан әрі - аукцион шеңберінде Бағалы қағаздармен мәмілелер жасау туралы шарт);</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бастапқы агентпен Ұлттық Банктің қысқа мерзімді ноттарымен операцияларды жасауға қосылу шартын (бұдан әрі - қысқамерзімді ноттармен операциялар жасау туралы шарт);</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контрәріптеспен депозиттер (банктік салымдар) қабылдау туралы және жинақ шотын ашу және жүргізу туралы келісімді жасайды.</w:t>
      </w:r>
    </w:p>
    <w:p w:rsidR="00341DC5" w:rsidRPr="00341DC5" w:rsidRDefault="00341DC5" w:rsidP="00341DC5">
      <w:pPr>
        <w:spacing w:after="0" w:line="240" w:lineRule="atLeast"/>
        <w:ind w:firstLine="397"/>
        <w:jc w:val="both"/>
        <w:rPr>
          <w:rFonts w:ascii="Times New Roman" w:hAnsi="Times New Roman"/>
          <w:sz w:val="28"/>
          <w:szCs w:val="28"/>
        </w:rPr>
      </w:pPr>
      <w:bookmarkStart w:id="6" w:name="SUB500"/>
      <w:bookmarkEnd w:id="6"/>
      <w:r w:rsidRPr="00341DC5">
        <w:rPr>
          <w:rStyle w:val="s01"/>
          <w:sz w:val="28"/>
          <w:szCs w:val="28"/>
        </w:rPr>
        <w:t>5. Аукцион шеңберінде Бағалы қағаздармен мәмілелер жасау туралы шартты және (немесе) Қысқа мерзімді ноттармен операциялар жасау туралы шартты жасау үшін аукционның әлеуетті қатысушысы немесе әлеуетті бастапқы агент, бірыңғай жинақтаушы зейнетақы қорын, Қазақстан Республикасының Ұлттық пошта операторын, Ұлттық Банкпен брокерлік қызмет көрсету туралы шарт жасасқан заңды тұлғаны, активтері Ұлттық Банктің сенімгерлік басқаруындағы клиентті қоспағанда, Ұлттық Банкке мынадай құжаттарды ұсынады: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бағалы қағаздар нарығында брокерлік және (немесе) дилерлік қызметті жүзеге асыруға Ұлттық Банк берген лицензиясының болуын көрсете отырып, қағаз тасымалдағышта не ҚААТЖ арқылы электрондық түрдегі еркін нысанда берген, аукционның әлеуетті қатысушысының немесе әлеуетті бастапқы агенттің уәкілетті адамы қол қойған өтінішті;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орталық депозитарийде жеке шоттың болуын растайтын орталық депозитарийдің құжаты.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Ұлттық Банктің және екінші деңгейдегі банктің арасында Аукцион шеңберінде бағалы қағаздармен мәмілелер жасау туралы қолданыстағы шарт болған кезде екінші деңгейдегі банктің осы тармақтың бірінші бөлігінде көзделген құжаттарды Ұлттық Банкке ұсынбай-ақ Қысқа мерзімді ноттармен операциялар жасау туралы шарт жасауға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Ұлттық Банктің және екінші деңгейдегі банктің арасында Қысқа мерзімді ноттармен операциялар жасау туралы қолданыстағы шарт болған кезде екінші деңгейдегі банктің осы тармақтың бірінші бөлігінде көзделген құжаттарды Ұлттық Банкке ұсынбай-ақ Аукцион шеңберінде Бағалы қағаздармен мәмілелер жасау туралы шарт жасауға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7" w:name="SUB600"/>
      <w:bookmarkEnd w:id="7"/>
      <w:r w:rsidRPr="00341DC5">
        <w:rPr>
          <w:rStyle w:val="s01"/>
          <w:sz w:val="28"/>
          <w:szCs w:val="28"/>
        </w:rPr>
        <w:t xml:space="preserve">6. Ұлттық Банк аукционның әлеуетті қатысушысының немесе әлеуетті бастапқы агенттің өтінімін Қағидалардың </w:t>
      </w:r>
      <w:bookmarkStart w:id="8" w:name="sub1006470440"/>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"jl:33893947.500%20" </w:instrText>
      </w:r>
      <w:r w:rsidRPr="00341DC5">
        <w:rPr>
          <w:rStyle w:val="s2"/>
          <w:rFonts w:ascii="Times New Roman" w:hAnsi="Times New Roman"/>
          <w:sz w:val="28"/>
          <w:szCs w:val="28"/>
        </w:rPr>
        <w:fldChar w:fldCharType="separate"/>
      </w:r>
      <w:r w:rsidRPr="00341DC5">
        <w:rPr>
          <w:rStyle w:val="ac"/>
          <w:sz w:val="28"/>
          <w:szCs w:val="28"/>
          <w:u w:val="none"/>
        </w:rPr>
        <w:t>5-тармағының</w:t>
      </w:r>
      <w:r w:rsidRPr="00341DC5">
        <w:rPr>
          <w:rStyle w:val="s2"/>
          <w:rFonts w:ascii="Times New Roman" w:hAnsi="Times New Roman"/>
          <w:sz w:val="28"/>
          <w:szCs w:val="28"/>
        </w:rPr>
        <w:fldChar w:fldCharType="end"/>
      </w:r>
      <w:bookmarkEnd w:id="8"/>
      <w:r w:rsidRPr="00341DC5">
        <w:rPr>
          <w:rStyle w:val="s01"/>
          <w:sz w:val="28"/>
          <w:szCs w:val="28"/>
        </w:rPr>
        <w:t xml:space="preserve"> бірінші бөлігінде көзделген құжаттар Ұлттық Банкке түскен күннен бастап он жұмыс күнінен аспайтын мерзімде қарайды, Аукцион шеңберінде бағалы қағаздармен мәмілелер жасау туралы шартқа және (немесе) Қысқа мерзімді ноттармен операциялар жасау туралы шартқа қосылу туралы хабарламаны не себептерін көрсете отырып негізделген бас тартуды қағаз тасымалдағышта не ҚААТЖ бойынша электрондық түрде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9" w:name="SUB700"/>
      <w:bookmarkEnd w:id="9"/>
      <w:r w:rsidRPr="00341DC5">
        <w:rPr>
          <w:rStyle w:val="s01"/>
          <w:sz w:val="28"/>
          <w:szCs w:val="28"/>
        </w:rPr>
        <w:t xml:space="preserve">7. Депозиттер (банктік салымдар) қабылдау туралы және жинақ шотын ашу және жүргізу туралы келісім депозиттік аукционға қатысу үшін Нормативтік құқықтық актілерді мемлекеттік тіркеу тізілімінде № 13223 болып тіркелген «Қазақстан Республикасының Ұлттық Банкі дилерлік қызметінің қағидаларын бекіту туралы» Қазақстан Республикасының Ұлттық Банкі Басқармасының 2016 жылғы 28 қаңтардағы № 23 </w:t>
      </w:r>
      <w:bookmarkStart w:id="10" w:name="sub1005153825"/>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"jl:31835137.0%20" </w:instrText>
      </w:r>
      <w:r w:rsidRPr="00341DC5">
        <w:rPr>
          <w:rStyle w:val="s2"/>
          <w:rFonts w:ascii="Times New Roman" w:hAnsi="Times New Roman"/>
          <w:sz w:val="28"/>
          <w:szCs w:val="28"/>
        </w:rPr>
        <w:fldChar w:fldCharType="separate"/>
      </w:r>
      <w:r w:rsidRPr="00341DC5">
        <w:rPr>
          <w:rStyle w:val="ac"/>
          <w:sz w:val="28"/>
          <w:szCs w:val="28"/>
          <w:u w:val="none"/>
        </w:rPr>
        <w:t>қаулысына</w:t>
      </w:r>
      <w:r w:rsidRPr="00341DC5">
        <w:rPr>
          <w:rStyle w:val="s2"/>
          <w:rFonts w:ascii="Times New Roman" w:hAnsi="Times New Roman"/>
          <w:sz w:val="28"/>
          <w:szCs w:val="28"/>
        </w:rPr>
        <w:fldChar w:fldCharType="end"/>
      </w:r>
      <w:bookmarkEnd w:id="10"/>
      <w:r w:rsidRPr="00341DC5">
        <w:rPr>
          <w:rStyle w:val="s01"/>
          <w:sz w:val="28"/>
          <w:szCs w:val="28"/>
        </w:rPr>
        <w:t xml:space="preserve"> (бұдан әрі - Дилерлік қызметтің қағидалары) сәйкес әлеуетті контрәріптеспен жасалады.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jc w:val="center"/>
        <w:rPr>
          <w:rFonts w:ascii="Times New Roman" w:hAnsi="Times New Roman"/>
          <w:sz w:val="28"/>
          <w:szCs w:val="28"/>
        </w:rPr>
      </w:pPr>
      <w:bookmarkStart w:id="11" w:name="SUB800"/>
      <w:bookmarkEnd w:id="11"/>
      <w:r w:rsidRPr="00341DC5">
        <w:rPr>
          <w:rStyle w:val="s1"/>
          <w:sz w:val="28"/>
          <w:szCs w:val="28"/>
        </w:rPr>
        <w:t>3-тарау. Бағалы қағаздарды кері сата отырып</w:t>
      </w:r>
      <w:r w:rsidRPr="00341DC5">
        <w:rPr>
          <w:rFonts w:ascii="Times New Roman" w:hAnsi="Times New Roman"/>
          <w:sz w:val="28"/>
          <w:szCs w:val="28"/>
        </w:rPr>
        <w:br/>
      </w:r>
      <w:r w:rsidRPr="00341DC5">
        <w:rPr>
          <w:rStyle w:val="s1"/>
          <w:sz w:val="28"/>
          <w:szCs w:val="28"/>
        </w:rPr>
        <w:t>сатып алу аукционын өткізу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8. Мынадай талаптарға сәйкес келетін аукционға бағалы қағаздарды кері сата отырып сатып алу аукционына қатысуға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1) аукционға қатысу күні алдындағы қатарынан күнтізбелік үш ай ішінде екі және одан көп рет ең төменгі резервтік талаптардың нормативтерін бұзбауы. Көрсетілген талап аукционға қатысушы 2014 жылғы 5 шілдедегі Қазақстан Республикасының Әкімшілік құқық бұзушылық туралы кодексінің (бұдан әрі - Әкімшілік құқық бұзушылық туралы кодекс) </w:t>
      </w:r>
      <w:bookmarkStart w:id="12" w:name="sub1006470443"/>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"jl:31577100.2130500%20" </w:instrText>
      </w:r>
      <w:r w:rsidRPr="00341DC5">
        <w:rPr>
          <w:rStyle w:val="s2"/>
          <w:rFonts w:ascii="Times New Roman" w:hAnsi="Times New Roman"/>
          <w:sz w:val="28"/>
          <w:szCs w:val="28"/>
        </w:rPr>
        <w:fldChar w:fldCharType="separate"/>
      </w:r>
      <w:r w:rsidRPr="00341DC5">
        <w:rPr>
          <w:rStyle w:val="ac"/>
          <w:sz w:val="28"/>
          <w:szCs w:val="28"/>
          <w:u w:val="none"/>
        </w:rPr>
        <w:t>213-бабының</w:t>
      </w:r>
      <w:r w:rsidRPr="00341DC5">
        <w:rPr>
          <w:rStyle w:val="s2"/>
          <w:rFonts w:ascii="Times New Roman" w:hAnsi="Times New Roman"/>
          <w:sz w:val="28"/>
          <w:szCs w:val="28"/>
        </w:rPr>
        <w:fldChar w:fldCharType="end"/>
      </w:r>
      <w:r w:rsidRPr="00341DC5">
        <w:rPr>
          <w:rStyle w:val="s01"/>
          <w:sz w:val="28"/>
          <w:szCs w:val="28"/>
        </w:rPr>
        <w:t xml:space="preserve"> бесінші бөлігінде көзделген әкімшілік құқық бұзушылық үшін салынған әкімшілік айыппұл төлеген күнге дейін қолданылады;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пруденциалдық нормативтердің соңғы есепті күнге бұзылмауы;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Аукцион шеңберінде бағалы қағаздармен мәмілелер жасау туралы қолданыстағы шарттың болуы;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Ұлттық Банк берген қарыздар бойынша негізгі борышты және (немесе) сыйақыны төлеу бойынша берешектің болмауы.</w:t>
      </w:r>
    </w:p>
    <w:p w:rsidR="00341DC5" w:rsidRPr="00341DC5" w:rsidRDefault="00341DC5" w:rsidP="00341DC5">
      <w:pPr>
        <w:spacing w:after="0" w:line="240" w:lineRule="atLeast"/>
        <w:ind w:firstLine="397"/>
        <w:jc w:val="both"/>
        <w:rPr>
          <w:rFonts w:ascii="Times New Roman" w:hAnsi="Times New Roman"/>
          <w:sz w:val="28"/>
          <w:szCs w:val="28"/>
        </w:rPr>
      </w:pPr>
      <w:bookmarkStart w:id="13" w:name="SUB900"/>
      <w:bookmarkEnd w:id="13"/>
      <w:r w:rsidRPr="00341DC5">
        <w:rPr>
          <w:rStyle w:val="s01"/>
          <w:sz w:val="28"/>
          <w:szCs w:val="28"/>
        </w:rPr>
        <w:t xml:space="preserve">9. Аукционға қатысушы Қағидалардың </w:t>
      </w:r>
      <w:bookmarkStart w:id="14" w:name="sub1006470425"/>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"jl:33893947.800%20" </w:instrText>
      </w:r>
      <w:r w:rsidRPr="00341DC5">
        <w:rPr>
          <w:rStyle w:val="s2"/>
          <w:rFonts w:ascii="Times New Roman" w:hAnsi="Times New Roman"/>
          <w:sz w:val="28"/>
          <w:szCs w:val="28"/>
        </w:rPr>
        <w:fldChar w:fldCharType="separate"/>
      </w:r>
      <w:r w:rsidRPr="00341DC5">
        <w:rPr>
          <w:rStyle w:val="ac"/>
          <w:sz w:val="28"/>
          <w:szCs w:val="28"/>
          <w:u w:val="none"/>
        </w:rPr>
        <w:t>8-тармағында</w:t>
      </w:r>
      <w:r w:rsidRPr="00341DC5">
        <w:rPr>
          <w:rStyle w:val="s2"/>
          <w:rFonts w:ascii="Times New Roman" w:hAnsi="Times New Roman"/>
          <w:sz w:val="28"/>
          <w:szCs w:val="28"/>
        </w:rPr>
        <w:fldChar w:fldCharType="end"/>
      </w:r>
      <w:r w:rsidRPr="00341DC5">
        <w:rPr>
          <w:rStyle w:val="s01"/>
          <w:sz w:val="28"/>
          <w:szCs w:val="28"/>
        </w:rPr>
        <w:t xml:space="preserve"> көзделген бір немесе бірнеше талаптарға сәйкес болмаған жағдайда Ұлттық Банк аукционға қатысушыны бағалы қағаздарды кері сата отырып сатып алу аукционына қатыстырмайды.</w:t>
      </w:r>
    </w:p>
    <w:p w:rsidR="00341DC5" w:rsidRPr="00341DC5" w:rsidRDefault="00341DC5" w:rsidP="00341DC5">
      <w:pPr>
        <w:spacing w:after="0" w:line="240" w:lineRule="atLeast"/>
        <w:ind w:firstLine="397"/>
        <w:jc w:val="both"/>
        <w:rPr>
          <w:rFonts w:ascii="Times New Roman" w:hAnsi="Times New Roman"/>
          <w:sz w:val="28"/>
          <w:szCs w:val="28"/>
        </w:rPr>
      </w:pPr>
      <w:bookmarkStart w:id="15" w:name="SUB1000"/>
      <w:bookmarkEnd w:id="15"/>
      <w:r w:rsidRPr="00341DC5">
        <w:rPr>
          <w:rStyle w:val="s01"/>
          <w:sz w:val="28"/>
          <w:szCs w:val="28"/>
        </w:rPr>
        <w:t xml:space="preserve">10. Бағалы қағаздарды кері сатып ала отырып сату аукционының объектісі Қағидаларға </w:t>
      </w:r>
      <w:bookmarkStart w:id="16" w:name="sub1006470426"/>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"jl:33893947.1%20" </w:instrText>
      </w:r>
      <w:r w:rsidRPr="00341DC5">
        <w:rPr>
          <w:rStyle w:val="s2"/>
          <w:rFonts w:ascii="Times New Roman" w:hAnsi="Times New Roman"/>
          <w:sz w:val="28"/>
          <w:szCs w:val="28"/>
        </w:rPr>
        <w:fldChar w:fldCharType="separate"/>
      </w:r>
      <w:r w:rsidRPr="00341DC5">
        <w:rPr>
          <w:rStyle w:val="ac"/>
          <w:sz w:val="28"/>
          <w:szCs w:val="28"/>
          <w:u w:val="none"/>
        </w:rPr>
        <w:t>1-қосымшаға</w:t>
      </w:r>
      <w:r w:rsidRPr="00341DC5">
        <w:rPr>
          <w:rStyle w:val="s2"/>
          <w:rFonts w:ascii="Times New Roman" w:hAnsi="Times New Roman"/>
          <w:sz w:val="28"/>
          <w:szCs w:val="28"/>
        </w:rPr>
        <w:fldChar w:fldCharType="end"/>
      </w:r>
      <w:bookmarkEnd w:id="16"/>
      <w:r w:rsidRPr="00341DC5">
        <w:rPr>
          <w:rStyle w:val="s01"/>
          <w:sz w:val="28"/>
          <w:szCs w:val="28"/>
        </w:rPr>
        <w:t xml:space="preserve"> сәйкес бағалы қағаздарды кері сату бағасын есептеуге арналған формула бойынша бағалы қағаздың кері сату бағасын айқындайтын кірістілік мөлшерлемесі болып табылады.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 w:name="SUB1100"/>
      <w:bookmarkEnd w:id="17"/>
      <w:r w:rsidRPr="00341DC5">
        <w:rPr>
          <w:rStyle w:val="s01"/>
          <w:sz w:val="28"/>
          <w:szCs w:val="28"/>
        </w:rPr>
        <w:t xml:space="preserve">11. Уәкілетті бөлімше аукционға қатысушының Қағидалардың </w:t>
      </w:r>
      <w:hyperlink r:id="rId11" w:history="1">
        <w:r w:rsidRPr="00341DC5">
          <w:rPr>
            <w:rStyle w:val="ac"/>
            <w:sz w:val="28"/>
            <w:szCs w:val="28"/>
            <w:u w:val="none"/>
          </w:rPr>
          <w:t>8-тармағында</w:t>
        </w:r>
      </w:hyperlink>
      <w:bookmarkEnd w:id="14"/>
      <w:r w:rsidRPr="00341DC5">
        <w:rPr>
          <w:rStyle w:val="s01"/>
          <w:sz w:val="28"/>
          <w:szCs w:val="28"/>
        </w:rPr>
        <w:t xml:space="preserve"> көзделген талаптарға сәйкестігін Ұлттық Банктің мынадай бөлімшелері ұсынған ақпарат негізінде айқындайды: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зерттеулер және статистика бөлімшесі - Қағидалардың 8-тармағының 1)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банктерді қадағалау бөлімшесі - Қағидалардың 8-тармағының 2)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Банктің монетарлық операцияларды есепке алу бөлімшесі - Қағидалардың 8-тармағының 3)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bookmarkStart w:id="18" w:name="SUB1200"/>
      <w:bookmarkEnd w:id="18"/>
      <w:r w:rsidRPr="00341DC5">
        <w:rPr>
          <w:rStyle w:val="s01"/>
          <w:sz w:val="28"/>
          <w:szCs w:val="28"/>
        </w:rPr>
        <w:t>12. Бағалы қағаздарды кері сатумен сатып алу бойынша аукционға валюта кодын, аукцион өткізу күнін және өтімділікті алу мерзімін көрсете отырып бірегей сәйкестендіру нөмірі (бұдан әрі - бағалы қағаздарды кері сатумен сатып алу бойынша аукционның нөмірі) беріледі.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9" w:name="SUB1300"/>
      <w:bookmarkEnd w:id="19"/>
      <w:r w:rsidRPr="00341DC5">
        <w:rPr>
          <w:rStyle w:val="s01"/>
          <w:sz w:val="28"/>
          <w:szCs w:val="28"/>
        </w:rPr>
        <w:t>13. Бағалы қағаздарды кері сата отырып сатып алу аукционын өткізуге байланысты, аукционға қатысушыларға деректерді берудің электрондық жүйесі арқылы берілетін ақпаратта мынадай мәліметтер болады: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бағалы қағаздарды кері сата отырып сатып алу аукционының нөмірі;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ломбардтық тізім;</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ломбардтық тізімге енгізілген бағалы қағаздарды сатып алу бағасы (бірінші мәміленің бағасы). Сатып алу бағасы бір бағалы қағаздың үтірден кейін төрт белгі қойылған таза құны ретінде (есептелген сыйақыны қоспағанда) айқындалады;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бағалы қағаздардың өтімділік беру мерзімі (бағалы қағаздарды сатып алу мәмілесін (бірінші мәміле) және кері сату мәмілесін (екінші мәміле) орындау күні арасындағы күнтізбелік күндердегі айырма);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орналастырылатын өтімділіктің жарияланған көлемі;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6) кірістіліктің ең төменгі мөлшерлемесі (аукционға қатысушы сұрататын кірістілік мөлшерлемесінің ең төменгі рұқсат етілген мөлшері).</w:t>
      </w:r>
    </w:p>
    <w:p w:rsidR="00341DC5" w:rsidRPr="00341DC5" w:rsidRDefault="00341DC5" w:rsidP="00341DC5">
      <w:pPr>
        <w:spacing w:after="0" w:line="240" w:lineRule="atLeast"/>
        <w:ind w:firstLine="397"/>
        <w:jc w:val="both"/>
        <w:rPr>
          <w:rFonts w:ascii="Times New Roman" w:hAnsi="Times New Roman"/>
          <w:sz w:val="28"/>
          <w:szCs w:val="28"/>
        </w:rPr>
      </w:pPr>
      <w:bookmarkStart w:id="20" w:name="SUB1400"/>
      <w:bookmarkEnd w:id="20"/>
      <w:r w:rsidRPr="00341DC5">
        <w:rPr>
          <w:rStyle w:val="s01"/>
          <w:sz w:val="28"/>
          <w:szCs w:val="28"/>
        </w:rPr>
        <w:t>14. Ұлттық Банктің аукционға қатысушыларға техникалық себептер (деректерді берудің электрондық жүйелерінің жұмысында іркіліс болған жағдайда) бойынша бағалы қағаздарды кері сата отырып сатып алу аукционын өткізуге байланысты ақпаратты деректерді берудің электрондық жүйесі арқылы беруге мүмкіндігі болмаған жағдайда бағалы қағаздарды кері сата отырып сатып алу аукционын өткізуге байланысты ақпаратты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21" w:name="SUB1500"/>
      <w:bookmarkEnd w:id="21"/>
      <w:r w:rsidRPr="00341DC5">
        <w:rPr>
          <w:rStyle w:val="s01"/>
          <w:sz w:val="28"/>
          <w:szCs w:val="28"/>
        </w:rPr>
        <w:t>15. Ұлттық Банк бағалы қағаздарды кері сата отырып сатып алу аукционын өткізу күніне дейін бір жұмыс күнінен кешіктірмей аукционға қатысушыларға және орталық депозитарийге ломбардтық тізімді және бағалы қағаздарды кері сата отырып сатып алу аукционын өткізуге байланысты ақпаратты хабарлайды.</w:t>
      </w:r>
    </w:p>
    <w:p w:rsidR="00341DC5" w:rsidRPr="00341DC5" w:rsidRDefault="00341DC5" w:rsidP="00341DC5">
      <w:pPr>
        <w:spacing w:after="0" w:line="240" w:lineRule="atLeast"/>
        <w:ind w:firstLine="397"/>
        <w:jc w:val="both"/>
        <w:rPr>
          <w:rFonts w:ascii="Times New Roman" w:hAnsi="Times New Roman"/>
          <w:sz w:val="28"/>
          <w:szCs w:val="28"/>
        </w:rPr>
      </w:pPr>
      <w:bookmarkStart w:id="22" w:name="SUB1600"/>
      <w:bookmarkEnd w:id="22"/>
      <w:r w:rsidRPr="00341DC5">
        <w:rPr>
          <w:rStyle w:val="s01"/>
          <w:sz w:val="28"/>
          <w:szCs w:val="28"/>
        </w:rPr>
        <w:t>16. Бағалы қағаздарды кері сата отырып сатып алу аукционы шеңберінде ломбардтық тізімге енгізілген бағалы қағаздардың нарықтық құны қор биржасы айқындаған дисконтқа сәйкес есептеледі.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23" w:name="SUB1700"/>
      <w:bookmarkEnd w:id="23"/>
      <w:r w:rsidRPr="00341DC5">
        <w:rPr>
          <w:rStyle w:val="s01"/>
          <w:sz w:val="28"/>
          <w:szCs w:val="28"/>
        </w:rPr>
        <w:t>17. Бағалы қағаздарды сатып алу бағасы бір бағалы қағаздардың таза құны ретінде (есептелген сыйақыны қоспай) үтірден кейін төрт белгімен анықталады.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24" w:name="SUB1800"/>
      <w:bookmarkEnd w:id="24"/>
      <w:r w:rsidRPr="00341DC5">
        <w:rPr>
          <w:rStyle w:val="s01"/>
          <w:sz w:val="28"/>
          <w:szCs w:val="28"/>
        </w:rPr>
        <w:t>18. Аукционға қатысушы бағалы қағаздарды кері сата отырып сатып алу аукционын өткізу күні Нұр-Сұлтан қаласының уақыты бойынша сағат 9.00 − 11.30 аралығында уәкілетті бөлімшеге бағалы қағаздарды кері сата отырып сатып алу аукционына қатысуға өтінімді аукциондық платформа арқылы электрондық түрде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Бағалы қағаздарды кері сата отырып сатып алу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сата отырып сатып алу аукционына қатысуға өтінімді Қағидаларға </w:t>
      </w:r>
      <w:bookmarkStart w:id="25" w:name="sub1006470427"/>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"jl:33893947.2%20" </w:instrText>
      </w:r>
      <w:r w:rsidRPr="00341DC5">
        <w:rPr>
          <w:rStyle w:val="s2"/>
          <w:rFonts w:ascii="Times New Roman" w:hAnsi="Times New Roman"/>
          <w:sz w:val="28"/>
          <w:szCs w:val="28"/>
        </w:rPr>
        <w:fldChar w:fldCharType="separate"/>
      </w:r>
      <w:r w:rsidRPr="00341DC5">
        <w:rPr>
          <w:rStyle w:val="ac"/>
          <w:sz w:val="28"/>
          <w:szCs w:val="28"/>
          <w:u w:val="none"/>
        </w:rPr>
        <w:t>2-қосымшаға</w:t>
      </w:r>
      <w:r w:rsidRPr="00341DC5">
        <w:rPr>
          <w:rStyle w:val="s2"/>
          <w:rFonts w:ascii="Times New Roman" w:hAnsi="Times New Roman"/>
          <w:sz w:val="28"/>
          <w:szCs w:val="28"/>
        </w:rPr>
        <w:fldChar w:fldCharType="end"/>
      </w:r>
      <w:bookmarkEnd w:id="25"/>
      <w:r w:rsidRPr="00341DC5">
        <w:rPr>
          <w:rStyle w:val="s01"/>
          <w:sz w:val="28"/>
          <w:szCs w:val="28"/>
        </w:rPr>
        <w:t xml:space="preserve"> сәйкес нысан бойынша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26" w:name="SUB1900"/>
      <w:bookmarkEnd w:id="26"/>
      <w:r w:rsidRPr="00341DC5">
        <w:rPr>
          <w:rStyle w:val="s01"/>
          <w:sz w:val="28"/>
          <w:szCs w:val="28"/>
        </w:rPr>
        <w:t>19. Аукционға қатысушы бағалы қағаздарды кері сата отырып сатып алу аукционына қатысуға арналған өтінімді бәсекелес және (немесе) бәсекелес емес ұсыныстармен бере 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27" w:name="SUB2000"/>
      <w:bookmarkEnd w:id="27"/>
      <w:r w:rsidRPr="00341DC5">
        <w:rPr>
          <w:rStyle w:val="s01"/>
          <w:sz w:val="28"/>
          <w:szCs w:val="28"/>
        </w:rPr>
        <w:t>20. Бәсекелес немесе бәсекелес емес ұсынысы бар бір өтінімнің ең аз көлемі кемінде 50 000 000 (елу миллион) теңге болады.</w:t>
      </w:r>
    </w:p>
    <w:p w:rsidR="00341DC5" w:rsidRPr="00341DC5" w:rsidRDefault="00341DC5" w:rsidP="00341DC5">
      <w:pPr>
        <w:spacing w:after="0" w:line="240" w:lineRule="atLeast"/>
        <w:ind w:firstLine="397"/>
        <w:jc w:val="both"/>
        <w:rPr>
          <w:rFonts w:ascii="Times New Roman" w:hAnsi="Times New Roman"/>
          <w:sz w:val="28"/>
          <w:szCs w:val="28"/>
        </w:rPr>
      </w:pPr>
      <w:bookmarkStart w:id="28" w:name="SUB2100"/>
      <w:bookmarkEnd w:id="28"/>
      <w:r w:rsidRPr="00341DC5">
        <w:rPr>
          <w:rStyle w:val="s01"/>
          <w:sz w:val="28"/>
          <w:szCs w:val="28"/>
        </w:rPr>
        <w:t>21. Ұлттық Банк бағалы қағаздарды кері сата отырып сатып алу аукционын кемінде әртүрлі екі аукционға қатысушыдан түскен бәсекелес ұсынысы бар екі және одан көп өтінім болған кезде өткізеді.</w:t>
      </w:r>
    </w:p>
    <w:p w:rsidR="00341DC5" w:rsidRPr="00341DC5" w:rsidRDefault="00341DC5" w:rsidP="00341DC5">
      <w:pPr>
        <w:spacing w:after="0" w:line="240" w:lineRule="atLeast"/>
        <w:ind w:firstLine="397"/>
        <w:jc w:val="both"/>
        <w:rPr>
          <w:rFonts w:ascii="Times New Roman" w:hAnsi="Times New Roman"/>
          <w:sz w:val="28"/>
          <w:szCs w:val="28"/>
        </w:rPr>
      </w:pPr>
      <w:bookmarkStart w:id="29" w:name="SUB2200"/>
      <w:bookmarkEnd w:id="29"/>
      <w:r w:rsidRPr="00341DC5">
        <w:rPr>
          <w:rStyle w:val="s01"/>
          <w:sz w:val="28"/>
          <w:szCs w:val="28"/>
        </w:rPr>
        <w:t>22. Бағалы қағаздарды кері сата отырып сатып алу аукционына қатысушылардың бәсекелес ұсыныстары бар өтінімінде бағалы қағаздардың шығарылымы, номиналдық құны және пайыздық мөлшерлеме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30" w:name="SUB2300"/>
      <w:bookmarkEnd w:id="30"/>
      <w:r w:rsidRPr="00341DC5">
        <w:rPr>
          <w:rStyle w:val="s01"/>
          <w:sz w:val="28"/>
          <w:szCs w:val="28"/>
        </w:rPr>
        <w:t>23. Бағалы қағаздарды кері сата отырып сатып алу аукционына қатысушылардың бәсекелес емес ұсыныстары бар өтінімінде бағалы қағаздардың шығарылымы және номиналдық құны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31" w:name="SUB2400"/>
      <w:bookmarkEnd w:id="31"/>
      <w:r w:rsidRPr="00341DC5">
        <w:rPr>
          <w:rStyle w:val="s01"/>
          <w:sz w:val="28"/>
          <w:szCs w:val="28"/>
        </w:rPr>
        <w:t>24. Бағалы қағаздарды кері сата отырып сатып алу аукционына қатысушылардың бәсекелес ұсыныстары бар өтінімдері реттеледі және ең жоғарыдан бастап, бірақ кесімді мөлшерлемеден төмен емес ұсынылған пайыздық мөлшерлеменің деңгейі бойынша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32" w:name="SUB2500"/>
      <w:bookmarkEnd w:id="32"/>
      <w:r w:rsidRPr="00341DC5">
        <w:rPr>
          <w:rStyle w:val="s01"/>
          <w:sz w:val="28"/>
          <w:szCs w:val="28"/>
        </w:rPr>
        <w:t>25. Бағалы қағаздарды кері сата отырып сатып алу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w:t>
      </w:r>
    </w:p>
    <w:p w:rsidR="00341DC5" w:rsidRPr="00341DC5" w:rsidRDefault="00341DC5" w:rsidP="00341DC5">
      <w:pPr>
        <w:spacing w:after="0" w:line="240" w:lineRule="atLeast"/>
        <w:ind w:firstLine="397"/>
        <w:jc w:val="both"/>
        <w:rPr>
          <w:rFonts w:ascii="Times New Roman" w:hAnsi="Times New Roman"/>
          <w:sz w:val="28"/>
          <w:szCs w:val="28"/>
        </w:rPr>
      </w:pPr>
      <w:bookmarkStart w:id="33" w:name="SUB2600"/>
      <w:bookmarkEnd w:id="33"/>
      <w:r w:rsidRPr="00341DC5">
        <w:rPr>
          <w:rStyle w:val="s01"/>
          <w:sz w:val="28"/>
          <w:szCs w:val="28"/>
        </w:rPr>
        <w:t xml:space="preserve">26. Уәкілетті бөлімше Нұр-Сұлтан қаласының уақыты бойынша сағат 12.00-ге қарай бағалы қағаздарды кері сата отырып сатып алу аукционына қатысуға өтінімдерді Қағидаларға </w:t>
      </w:r>
      <w:bookmarkStart w:id="34" w:name="sub1006470428"/>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"jl:33893947.3%20" </w:instrText>
      </w:r>
      <w:r w:rsidRPr="00341DC5">
        <w:rPr>
          <w:rStyle w:val="s2"/>
          <w:rFonts w:ascii="Times New Roman" w:hAnsi="Times New Roman"/>
          <w:sz w:val="28"/>
          <w:szCs w:val="28"/>
        </w:rPr>
        <w:fldChar w:fldCharType="separate"/>
      </w:r>
      <w:r w:rsidRPr="00341DC5">
        <w:rPr>
          <w:rStyle w:val="ac"/>
          <w:sz w:val="28"/>
          <w:szCs w:val="28"/>
          <w:u w:val="none"/>
        </w:rPr>
        <w:t>3-қосымшаға</w:t>
      </w:r>
      <w:r w:rsidRPr="00341DC5">
        <w:rPr>
          <w:rStyle w:val="s2"/>
          <w:rFonts w:ascii="Times New Roman" w:hAnsi="Times New Roman"/>
          <w:sz w:val="28"/>
          <w:szCs w:val="28"/>
        </w:rPr>
        <w:fldChar w:fldCharType="end"/>
      </w:r>
      <w:r w:rsidRPr="00341DC5">
        <w:rPr>
          <w:rStyle w:val="s01"/>
          <w:sz w:val="28"/>
          <w:szCs w:val="28"/>
        </w:rPr>
        <w:t xml:space="preserve"> сәйкес нысан бойынша бағалы қағаздарды кері сата отырып сатып алу аукционына қатысуға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35" w:name="SUB2700"/>
      <w:bookmarkEnd w:id="35"/>
      <w:r w:rsidRPr="00341DC5">
        <w:rPr>
          <w:rStyle w:val="s01"/>
          <w:sz w:val="28"/>
          <w:szCs w:val="28"/>
        </w:rPr>
        <w:t xml:space="preserve">27. Уәкілетті бөлімшенің басшысы не ол болмаған кезде оның орнындағы адам Нұр-Сұлтан қаласының уақыты бойынша сағат 12.00 - 13.00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hyperlink r:id="rId12" w:history="1">
        <w:r w:rsidRPr="00341DC5">
          <w:rPr>
            <w:rStyle w:val="ac"/>
            <w:sz w:val="28"/>
            <w:szCs w:val="28"/>
            <w:u w:val="none"/>
          </w:rPr>
          <w:t>3-қосымшаға</w:t>
        </w:r>
      </w:hyperlink>
      <w:bookmarkEnd w:id="34"/>
      <w:r w:rsidRPr="00341DC5">
        <w:rPr>
          <w:rStyle w:val="s01"/>
          <w:sz w:val="28"/>
          <w:szCs w:val="28"/>
        </w:rPr>
        <w:t xml:space="preserve"> сәйкес нысан бойынша бағалы қағаздарды кері сата отырып сатып алу аукционына қатысуға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36" w:name="SUB2800"/>
      <w:bookmarkEnd w:id="36"/>
      <w:r w:rsidRPr="00341DC5">
        <w:rPr>
          <w:rStyle w:val="s01"/>
          <w:sz w:val="28"/>
          <w:szCs w:val="28"/>
        </w:rPr>
        <w:t xml:space="preserve">28. Уәкілетті бөлімше кесімді мөлшерлеме және қанағаттандырылған өтінімдер көлемі туралы ақпарат негізінде бағалы қағаздарды сатып алу және кері сату мәмілесін жасайды және аукцион аяқталғаннан кейін аукционға қатысушыға Қағидаларға </w:t>
      </w:r>
      <w:bookmarkStart w:id="37" w:name="sub1006470429"/>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"jl:33893947.4%20" </w:instrText>
      </w:r>
      <w:r w:rsidRPr="00341DC5">
        <w:rPr>
          <w:rStyle w:val="s2"/>
          <w:rFonts w:ascii="Times New Roman" w:hAnsi="Times New Roman"/>
          <w:sz w:val="28"/>
          <w:szCs w:val="28"/>
        </w:rPr>
        <w:fldChar w:fldCharType="separate"/>
      </w:r>
      <w:r w:rsidRPr="00341DC5">
        <w:rPr>
          <w:rStyle w:val="ac"/>
          <w:sz w:val="28"/>
          <w:szCs w:val="28"/>
          <w:u w:val="none"/>
        </w:rPr>
        <w:t>4-қосымшаға</w:t>
      </w:r>
      <w:r w:rsidRPr="00341DC5">
        <w:rPr>
          <w:rStyle w:val="s2"/>
          <w:rFonts w:ascii="Times New Roman" w:hAnsi="Times New Roman"/>
          <w:sz w:val="28"/>
          <w:szCs w:val="28"/>
        </w:rPr>
        <w:fldChar w:fldCharType="end"/>
      </w:r>
      <w:bookmarkEnd w:id="37"/>
      <w:r w:rsidRPr="00341DC5">
        <w:rPr>
          <w:rStyle w:val="s01"/>
          <w:sz w:val="28"/>
          <w:szCs w:val="28"/>
        </w:rPr>
        <w:t xml:space="preserve"> сәйкес нысан бойынша бағалы қағаздарды кері сата отырып сатып алу аукционы бойынша өтінімдердің қанағаттандырылған көлемі туралы хабарламаны қағаз тасымалдағышта не аукциондық платформа арқылы электрондық түрде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38" w:name="SUB2900"/>
      <w:bookmarkEnd w:id="38"/>
      <w:r w:rsidRPr="00341DC5">
        <w:rPr>
          <w:rStyle w:val="s01"/>
          <w:sz w:val="28"/>
          <w:szCs w:val="28"/>
        </w:rPr>
        <w:t>29. Бағалы қағаздарды кері сата отырып сатып алу аукционының қорытындылары бойынша Ұлттық Банк пен аукционға қатысушы арасында: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бағалы қағаздарды сатып алуы бойынша (сатып алу мәмілесі (бірінші мәміле));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сатып алу мәмілесінен кейін белгілі бір мерзімде сол бағалы қағаздарды кері сатуы бойынша (кері сату мәмілесі (екінші мәміле)) жұп мәмілелер жасалады.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39" w:name="SUB3000"/>
      <w:bookmarkEnd w:id="39"/>
      <w:r w:rsidRPr="00341DC5">
        <w:rPr>
          <w:rStyle w:val="s01"/>
          <w:sz w:val="28"/>
          <w:szCs w:val="28"/>
        </w:rPr>
        <w:t>30. Ұлттық Банк ақша-кредит саясатының бағыттарына және қаржы нарығының конъюнктурасына сәйкес бағалы қағаздарды кері сата отырып сатып алу аукционының талаптарын жедел өзгертеді (бағалы қағаздардың жарияланған орналастыру көлемін ұлғайтады, бағалы қағаздардың жарияланған орналастыру көлемін азайтады, бағалы қағаздарды кері сата отырып сатып алу аукционын өткізбейді).</w:t>
      </w:r>
    </w:p>
    <w:p w:rsidR="00341DC5" w:rsidRPr="00341DC5" w:rsidRDefault="00341DC5" w:rsidP="00341DC5">
      <w:pPr>
        <w:spacing w:after="0" w:line="240" w:lineRule="atLeast"/>
        <w:ind w:firstLine="397"/>
        <w:jc w:val="both"/>
        <w:rPr>
          <w:rFonts w:ascii="Times New Roman" w:hAnsi="Times New Roman"/>
          <w:sz w:val="28"/>
          <w:szCs w:val="28"/>
        </w:rPr>
      </w:pPr>
      <w:bookmarkStart w:id="40" w:name="SUB3100"/>
      <w:bookmarkEnd w:id="40"/>
      <w:r w:rsidRPr="00341DC5">
        <w:rPr>
          <w:rStyle w:val="s01"/>
          <w:sz w:val="28"/>
          <w:szCs w:val="28"/>
        </w:rPr>
        <w:t>31. Ұлттық Банк бағалы қағаздарды кері сата отырып сатып алу аукционының ақша-кредит саясатының міндеттерін орындау үшін жеткіліксіз нәтижелерін алған жағдайда, сондай-ақ кемінде екі түрлі аукционға қатысушыдан бәсекелес ұсыныстары бар екі және одан көп өтінім болмаған кезде бағалы қағаздарды кері сата отырып сатып алу аукционы өтпеген деп жариялайды.</w:t>
      </w:r>
    </w:p>
    <w:p w:rsidR="00341DC5" w:rsidRPr="00341DC5" w:rsidRDefault="00341DC5" w:rsidP="00341DC5">
      <w:pPr>
        <w:spacing w:after="0" w:line="240" w:lineRule="atLeast"/>
        <w:ind w:firstLine="397"/>
        <w:jc w:val="both"/>
        <w:rPr>
          <w:rFonts w:ascii="Times New Roman" w:hAnsi="Times New Roman"/>
          <w:sz w:val="28"/>
          <w:szCs w:val="28"/>
        </w:rPr>
      </w:pPr>
      <w:bookmarkStart w:id="41" w:name="SUB3200"/>
      <w:bookmarkEnd w:id="41"/>
      <w:r w:rsidRPr="00341DC5">
        <w:rPr>
          <w:rStyle w:val="s01"/>
          <w:sz w:val="28"/>
          <w:szCs w:val="28"/>
        </w:rPr>
        <w:t>32. Бағалы қағаздарды кері сата отырып сатып алу аукционының өткізілмегендігі туралы хабарландыру уәкілетті бөлімше басшысының не ол болмаған жағдайда оның орнындағы адамның өкімімен бекітіледі.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42" w:name="SUB3300"/>
      <w:bookmarkEnd w:id="42"/>
      <w:r w:rsidRPr="00341DC5">
        <w:rPr>
          <w:rStyle w:val="s01"/>
          <w:sz w:val="28"/>
          <w:szCs w:val="28"/>
        </w:rPr>
        <w:t>33. Уәкілетті бөлімше бағалы қағаздарды кері сата отырып сатып алу аукционын өткізу күні Нұр-Сұлтан қаласының уақыты бойынша сағат 18.30-дан кешіктірмей бағалы қағаздарды кері сата отырып сатып алу аукционының қорытындылары туралы ақпаратты Ұлттық Банктің ресми интернет-ресурсына орналастырады.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43" w:name="SUB3400"/>
      <w:bookmarkEnd w:id="43"/>
      <w:r w:rsidRPr="00341DC5">
        <w:rPr>
          <w:rStyle w:val="s01"/>
          <w:sz w:val="28"/>
          <w:szCs w:val="28"/>
        </w:rPr>
        <w:t>34. Бағалы қағаздарды кері сата отырып сатып алу аукционының қорытындылары бойынша бағалы қағаздарды сатып алу және кері сату мәмілелері бойынша есеп айырысулар орталық депозитарийдің қағидалар жинағына сәйкес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44" w:name="SUB3500"/>
      <w:bookmarkEnd w:id="44"/>
      <w:r w:rsidRPr="00341DC5">
        <w:rPr>
          <w:rStyle w:val="s01"/>
          <w:sz w:val="28"/>
          <w:szCs w:val="28"/>
        </w:rPr>
        <w:t>35. Бағалы қағаздарды есепке алуды жеңілдету мақсатында бағалы қағаздар бойынша есеп айырысулар жинақталған сыйақыны есепке алмаған баға бойынша жүргізіледі. Бағалы қағаздар бойынша сыйақыны осы бағалы қағаздарды сатқан аукционға қатысушы 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45" w:name="SUB3600"/>
      <w:bookmarkEnd w:id="45"/>
      <w:r w:rsidRPr="00341DC5">
        <w:rPr>
          <w:rStyle w:val="s01"/>
          <w:sz w:val="28"/>
          <w:szCs w:val="28"/>
        </w:rPr>
        <w:t>36. Орталық депозитарий, аукционға қатысушы және Ұлттық Банк арасында бұйрықтар алмасу орталық депозитарийдің қағидалар жинағына сәйкес жүргізіледі.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46" w:name="SUB3700"/>
      <w:bookmarkEnd w:id="46"/>
      <w:r w:rsidRPr="00341DC5">
        <w:rPr>
          <w:rStyle w:val="s01"/>
          <w:sz w:val="28"/>
          <w:szCs w:val="28"/>
        </w:rPr>
        <w:t>37. Аукционға қатысушы бағалы қағаздарды кері сата отырып сатып алу аукционының қорытындылары бойынша жасалған мәмілелер бойынша бағалы қағаздарды кері сату мәмілесін жасау күні белгіленген талаптармен міндеттемелерді орындамаған жағдайда, Ұлттық Банк аукционға қатысушы міндеттемелерді орындамаған күннен кейінгі жұмыс күні орталық депозитарийдің қағидалар жиынтығына сәйкес бағалы қағаздарды аукционға қатысушының шотынан есептен шығаруға және Ұлттық Банктің шотына аударуға арналған бұйрықты орталық депозитарийге жібереді.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Аукционға қатысушының бағалы қағаздарды кері сата отырып сатып алу аукционының қорытындылары бойынша жасалған мәмілелер бойынша міндеттемелерді орындамау күніне дейін есептелген бағалы қағаздар бойынша жинақталған купондық сыйақы сомасы аукционға қатысушының пайдасына аударылады.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47" w:name="SUB3800"/>
      <w:bookmarkEnd w:id="47"/>
      <w:r w:rsidRPr="00341DC5">
        <w:rPr>
          <w:rStyle w:val="s01"/>
          <w:sz w:val="28"/>
          <w:szCs w:val="28"/>
        </w:rPr>
        <w:t>38. Ұлттық Банктің бағалы қағаздарды сатып алу және бағалы қағаздарды кері сату операцияларын есепке алуын және тіркеуін орталық депозитарий орталық депозитарийдің қағидалар жинағына сәйкес Ұлттық Банктің тиісті қосалқы шотында жүргізеді.</w:t>
      </w:r>
    </w:p>
    <w:p w:rsidR="00341DC5" w:rsidRPr="00341DC5" w:rsidRDefault="00341DC5" w:rsidP="00341DC5">
      <w:pPr>
        <w:spacing w:after="0" w:line="240" w:lineRule="atLeast"/>
        <w:ind w:firstLine="397"/>
        <w:jc w:val="both"/>
        <w:rPr>
          <w:rFonts w:ascii="Times New Roman" w:hAnsi="Times New Roman"/>
          <w:sz w:val="28"/>
          <w:szCs w:val="28"/>
        </w:rPr>
      </w:pPr>
      <w:bookmarkStart w:id="48" w:name="SUB3900"/>
      <w:bookmarkEnd w:id="48"/>
      <w:r w:rsidRPr="00341DC5">
        <w:rPr>
          <w:rStyle w:val="s01"/>
          <w:sz w:val="28"/>
          <w:szCs w:val="28"/>
        </w:rPr>
        <w:t>39. Егер бағалы қағаздарды кері сату мәмілесін жүргізу күні жұмыс істемейтін (мереке немесе демалыс) күнге келген жағдайда, бағалы қағаздарды кері сату мәмілесін орындау мәміле талаптарына сәйкес бағалы қағаздарды кері сату күнінен кейінгі бірінші жұмыс күні жүргізіледі.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jc w:val="center"/>
        <w:rPr>
          <w:rFonts w:ascii="Times New Roman" w:hAnsi="Times New Roman"/>
          <w:sz w:val="28"/>
          <w:szCs w:val="28"/>
        </w:rPr>
      </w:pPr>
      <w:bookmarkStart w:id="49" w:name="SUB4000"/>
      <w:bookmarkEnd w:id="49"/>
      <w:r w:rsidRPr="00341DC5">
        <w:rPr>
          <w:rStyle w:val="s1"/>
          <w:sz w:val="28"/>
          <w:szCs w:val="28"/>
        </w:rPr>
        <w:t>4-тарау. Бағалы қағаздарды кері сатып ала отырып сату аукционын өткізу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40. Мынадай талаптарға сәйкес келетін аукционға қатысушыға бағалы қағаздарды кері сатып ала отырып сату аукционына қатысуға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1) аукционға қатысу күні алдындағы қатарынан күнтізбелік үш ай ішінде екі және одан көп рет ең төменгі резервтік талаптар нормативтерді бұзбауы. Көрсетілген талап аукционға қатысушы Әкімшілік құқық бұзушылық туралы кодекстің </w:t>
      </w:r>
      <w:hyperlink r:id="rId13" w:history="1">
        <w:r w:rsidRPr="00341DC5">
          <w:rPr>
            <w:rStyle w:val="ac"/>
            <w:sz w:val="28"/>
            <w:szCs w:val="28"/>
            <w:u w:val="none"/>
          </w:rPr>
          <w:t>213-бабының</w:t>
        </w:r>
      </w:hyperlink>
      <w:bookmarkEnd w:id="12"/>
      <w:r w:rsidRPr="00341DC5">
        <w:rPr>
          <w:rStyle w:val="s01"/>
          <w:sz w:val="28"/>
          <w:szCs w:val="28"/>
        </w:rPr>
        <w:t xml:space="preserve"> бесінші бөлігінде көзделген әкімшілік құқық бұзушылық үшін салынған әкімшілік айыппұл төлеген күнге дейін қолданылады;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пруденциалдық нормативтердің соңғы есепті күнге бұзылмауы;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Аукцион шеңберінде бағалы қағаздармен мәмілелер жасау туралы қолданыстағы шарттың болуы;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Ұлттық Банк берген қарыздар бойынша негізгі борышты және (немесе) сыйақыны төлеу бойынша берешектің болмауы.</w:t>
      </w:r>
    </w:p>
    <w:p w:rsidR="00341DC5" w:rsidRPr="00341DC5" w:rsidRDefault="00341DC5" w:rsidP="00341DC5">
      <w:pPr>
        <w:spacing w:after="0" w:line="240" w:lineRule="atLeast"/>
        <w:ind w:firstLine="397"/>
        <w:jc w:val="both"/>
        <w:rPr>
          <w:rFonts w:ascii="Times New Roman" w:hAnsi="Times New Roman"/>
          <w:sz w:val="28"/>
          <w:szCs w:val="28"/>
        </w:rPr>
      </w:pPr>
      <w:bookmarkStart w:id="50" w:name="SUB4100"/>
      <w:bookmarkEnd w:id="50"/>
      <w:r w:rsidRPr="00341DC5">
        <w:rPr>
          <w:rStyle w:val="s01"/>
          <w:sz w:val="28"/>
          <w:szCs w:val="28"/>
        </w:rPr>
        <w:t xml:space="preserve">41. Аукционға қатысушы Қағидалардың </w:t>
      </w:r>
      <w:bookmarkStart w:id="51" w:name="sub1006470430"/>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"jl:33893947.4000%20" </w:instrText>
      </w:r>
      <w:r w:rsidRPr="00341DC5">
        <w:rPr>
          <w:rStyle w:val="s2"/>
          <w:rFonts w:ascii="Times New Roman" w:hAnsi="Times New Roman"/>
          <w:sz w:val="28"/>
          <w:szCs w:val="28"/>
        </w:rPr>
        <w:fldChar w:fldCharType="separate"/>
      </w:r>
      <w:r w:rsidRPr="00341DC5">
        <w:rPr>
          <w:rStyle w:val="ac"/>
          <w:sz w:val="28"/>
          <w:szCs w:val="28"/>
          <w:u w:val="none"/>
        </w:rPr>
        <w:t>40-тармағында</w:t>
      </w:r>
      <w:r w:rsidRPr="00341DC5">
        <w:rPr>
          <w:rStyle w:val="s2"/>
          <w:rFonts w:ascii="Times New Roman" w:hAnsi="Times New Roman"/>
          <w:sz w:val="28"/>
          <w:szCs w:val="28"/>
        </w:rPr>
        <w:fldChar w:fldCharType="end"/>
      </w:r>
      <w:r w:rsidRPr="00341DC5">
        <w:rPr>
          <w:rStyle w:val="s01"/>
          <w:sz w:val="28"/>
          <w:szCs w:val="28"/>
        </w:rPr>
        <w:t xml:space="preserve"> көзделген бір немесе бірнеше талапқа сәйкес келмеген жағдайда, Ұлттық Банк аукционға қатысушының бағалы қағаздарды кері сатып ала отырып сату аукционына қатысуынан бас тартады.</w:t>
      </w:r>
    </w:p>
    <w:p w:rsidR="00341DC5" w:rsidRPr="00341DC5" w:rsidRDefault="00341DC5" w:rsidP="00341DC5">
      <w:pPr>
        <w:spacing w:after="0" w:line="240" w:lineRule="atLeast"/>
        <w:ind w:firstLine="397"/>
        <w:jc w:val="both"/>
        <w:rPr>
          <w:rFonts w:ascii="Times New Roman" w:hAnsi="Times New Roman"/>
          <w:sz w:val="28"/>
          <w:szCs w:val="28"/>
        </w:rPr>
      </w:pPr>
      <w:bookmarkStart w:id="52" w:name="SUB4200"/>
      <w:bookmarkEnd w:id="52"/>
      <w:r w:rsidRPr="00341DC5">
        <w:rPr>
          <w:rStyle w:val="s01"/>
          <w:sz w:val="28"/>
          <w:szCs w:val="28"/>
        </w:rPr>
        <w:t xml:space="preserve">42. Бағалы қағаздарды кері сатып ала отырып сату аукционының объектісі Қағидаларға </w:t>
      </w:r>
      <w:bookmarkStart w:id="53" w:name="sub1006470431"/>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"jl:33893947.5%20" </w:instrText>
      </w:r>
      <w:r w:rsidRPr="00341DC5">
        <w:rPr>
          <w:rStyle w:val="s2"/>
          <w:rFonts w:ascii="Times New Roman" w:hAnsi="Times New Roman"/>
          <w:sz w:val="28"/>
          <w:szCs w:val="28"/>
        </w:rPr>
        <w:fldChar w:fldCharType="separate"/>
      </w:r>
      <w:r w:rsidRPr="00341DC5">
        <w:rPr>
          <w:rStyle w:val="ac"/>
          <w:sz w:val="28"/>
          <w:szCs w:val="28"/>
          <w:u w:val="none"/>
        </w:rPr>
        <w:t>5-қосымшаға</w:t>
      </w:r>
      <w:r w:rsidRPr="00341DC5">
        <w:rPr>
          <w:rStyle w:val="s2"/>
          <w:rFonts w:ascii="Times New Roman" w:hAnsi="Times New Roman"/>
          <w:sz w:val="28"/>
          <w:szCs w:val="28"/>
        </w:rPr>
        <w:fldChar w:fldCharType="end"/>
      </w:r>
      <w:bookmarkEnd w:id="53"/>
      <w:r w:rsidRPr="00341DC5">
        <w:rPr>
          <w:rStyle w:val="s01"/>
          <w:sz w:val="28"/>
          <w:szCs w:val="28"/>
        </w:rPr>
        <w:t xml:space="preserve"> сәйкес бағалы қағаздарды кері сатып алу бағасын есептеуге арналған формула бойынша кері сатып алу мәмілесінің бағасын айқындайтын кірістілік мөлшерлемесі болып табылады.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54" w:name="SUB4300"/>
      <w:bookmarkEnd w:id="54"/>
      <w:r w:rsidRPr="00341DC5">
        <w:rPr>
          <w:rStyle w:val="s01"/>
          <w:sz w:val="28"/>
          <w:szCs w:val="28"/>
        </w:rPr>
        <w:t xml:space="preserve">43. Аукционға қатысушының Қағидалардың </w:t>
      </w:r>
      <w:hyperlink r:id="rId14" w:history="1">
        <w:r w:rsidRPr="00341DC5">
          <w:rPr>
            <w:rStyle w:val="ac"/>
            <w:sz w:val="28"/>
            <w:szCs w:val="28"/>
            <w:u w:val="none"/>
          </w:rPr>
          <w:t>40-тармағында</w:t>
        </w:r>
      </w:hyperlink>
      <w:bookmarkEnd w:id="51"/>
      <w:r w:rsidRPr="00341DC5">
        <w:rPr>
          <w:rStyle w:val="s01"/>
          <w:sz w:val="28"/>
          <w:szCs w:val="28"/>
        </w:rPr>
        <w:t xml:space="preserve"> көзделген талаптарға сәйкес келуін уәкілетті бөлімше Ұлттық Банктің мынадай бөлімшелері берген ақпарат негізінде айқындайды: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зерттеулер және статистика бөлімшесі - Қағидалардың 40-тармағының 1)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банктерді қадағалау бөлімшесі - Қағидалардың 40-тармағының 2)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Банктің монетарлық операциялар бөлімшесі - Қағидалардың 40-тармағының 3) тармақшасы бойынша.</w:t>
      </w:r>
    </w:p>
    <w:p w:rsidR="00341DC5" w:rsidRPr="00341DC5" w:rsidRDefault="00341DC5" w:rsidP="00341DC5">
      <w:pPr>
        <w:spacing w:after="0" w:line="240" w:lineRule="atLeast"/>
        <w:ind w:firstLine="397"/>
        <w:jc w:val="both"/>
        <w:rPr>
          <w:rFonts w:ascii="Times New Roman" w:hAnsi="Times New Roman"/>
          <w:sz w:val="28"/>
          <w:szCs w:val="28"/>
        </w:rPr>
      </w:pPr>
      <w:bookmarkStart w:id="55" w:name="SUB4400"/>
      <w:bookmarkEnd w:id="55"/>
      <w:r w:rsidRPr="00341DC5">
        <w:rPr>
          <w:rStyle w:val="s01"/>
          <w:sz w:val="28"/>
          <w:szCs w:val="28"/>
        </w:rPr>
        <w:t>44. Бағалы қағаздарды кері сатып ала отырып сату жөніндегі әрбір аукционға валюта кодын, аукцион өткізу күнін және өтімділікті алу мерзімін көрсете отырып бірегей сәйкестендіру нөмірі (бұдан әрі - бағалы қағаздарды кері сатып ала отырып сату аукционның нөмірі) беріледі.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56" w:name="SUB4500"/>
      <w:bookmarkEnd w:id="56"/>
      <w:r w:rsidRPr="00341DC5">
        <w:rPr>
          <w:rStyle w:val="s01"/>
          <w:sz w:val="28"/>
          <w:szCs w:val="28"/>
        </w:rPr>
        <w:t>45. Бағалы қағаздарды кері сатып ала отырып сату аукционын өткізуге байланысты және аукционға қатысушыларға деректерді берудің электрондық жүйесі арқылы Ұлттық Банк беретін ақпаратта мынадай өлшемдер қамтылады: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бағалы қағаздарды кері сатып ала отырып сату аукционының нөмірі;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өтімділікті алу мерзімі (бағалы қағаздарды сату мәмілесін (бірінші мәмілені) және бағалы қағаздарды кері сатып алу мәмілесін (екінші мәмілені) орындау күні арасындағы күнтізбелік күндер айырмасы);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алынатын өтімділіктің жарияланған көлемі;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кірістіліктің ең жоғары мөлшерлемесі (аукционға қатысушысы сұрататын кірістілік мөлшерлемесінің ең жоғары қолжетімді мөлшері);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кепіл түрі.</w:t>
      </w:r>
    </w:p>
    <w:p w:rsidR="00341DC5" w:rsidRPr="00341DC5" w:rsidRDefault="00341DC5" w:rsidP="00341DC5">
      <w:pPr>
        <w:spacing w:after="0" w:line="240" w:lineRule="atLeast"/>
        <w:ind w:firstLine="397"/>
        <w:jc w:val="both"/>
        <w:rPr>
          <w:rFonts w:ascii="Times New Roman" w:hAnsi="Times New Roman"/>
          <w:sz w:val="28"/>
          <w:szCs w:val="28"/>
        </w:rPr>
      </w:pPr>
      <w:bookmarkStart w:id="57" w:name="SUB4600"/>
      <w:bookmarkEnd w:id="57"/>
      <w:r w:rsidRPr="00341DC5">
        <w:rPr>
          <w:rStyle w:val="s01"/>
          <w:sz w:val="28"/>
          <w:szCs w:val="28"/>
        </w:rPr>
        <w:t>46. Ұлттық Банктің аукционға қатысушыларға техникалық себептер (деректерді берудің электрондық жүйелерінің жұмысында іркіліс болған жағдайда) бойынша бағалы қағаздарды кері сата отырып сатып алу аукционын өткізуге байланысты ақпаратты деректерді берудің электрондық жүйесі арқылы беруге мүмкіндігі болмаған жағдайда бағалы қағаздарды кері сата отырып сатып алу аукционын өткізуге байланысты ақпаратты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58" w:name="SUB4700"/>
      <w:bookmarkEnd w:id="58"/>
      <w:r w:rsidRPr="00341DC5">
        <w:rPr>
          <w:rStyle w:val="s01"/>
          <w:sz w:val="28"/>
          <w:szCs w:val="28"/>
        </w:rPr>
        <w:t>47. Ұлттық Банк бағалы қағаздарды кері сатып ала отырып сату аукционын өткізу күніне дейін бір жұмыс күнінен кешіктірмей аукционға қатысушыларға және орталық депозитарийге бағалы қағаздарды кері сатып ала отырып сату аукционын өткізуге байланысты ақпаратты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59" w:name="SUB4800"/>
      <w:bookmarkEnd w:id="59"/>
      <w:r w:rsidRPr="00341DC5">
        <w:rPr>
          <w:rStyle w:val="s01"/>
          <w:sz w:val="28"/>
          <w:szCs w:val="28"/>
        </w:rPr>
        <w:t>48. Ұлттық Банк бағалы қағаздарды кері сатып ала отырып сату аукционы шеңберінде кепіл ретінде беретін бағалы қағаздардың нарықтық құны қор биржасы айқындалған дисконтқа сәйкес есептеледі.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60" w:name="SUB4900"/>
      <w:bookmarkEnd w:id="60"/>
      <w:r w:rsidRPr="00341DC5">
        <w:rPr>
          <w:rStyle w:val="s01"/>
          <w:sz w:val="28"/>
          <w:szCs w:val="28"/>
        </w:rPr>
        <w:t>49. Бағалы қағаздарды сату бағасы бір бағалы қағаздардың таза құны ретінде (есептелген сыйақыны қоспай) үтірден кейін төрт белгімен анықталады.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61" w:name="SUB5000"/>
      <w:bookmarkEnd w:id="61"/>
      <w:r w:rsidRPr="00341DC5">
        <w:rPr>
          <w:rStyle w:val="s01"/>
          <w:sz w:val="28"/>
          <w:szCs w:val="28"/>
        </w:rPr>
        <w:t>50. Аукционға қатысушы бағалы қағаздарды кері сатып ала отырып сату аукционын өткізу күні Нұр-Сұлтан қаласының уақыты бойынша сағат 9.00 - 11.30 аралығында уәкілетті бөлімшеге бағалы қағаздарды кері сатып ала отырып сату аукционына қатысуға өтінімді аукциондық платформа арқылы электрондық түрде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Бағалы қағаздарды кері сатып ала отырып сату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сатып ала отырып сату аукционына қатысуға өтінімді Қағидаларға </w:t>
      </w:r>
      <w:bookmarkStart w:id="62" w:name="sub1006470444"/>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"jl:33893947.6%20" </w:instrText>
      </w:r>
      <w:r w:rsidRPr="00341DC5">
        <w:rPr>
          <w:rStyle w:val="s2"/>
          <w:rFonts w:ascii="Times New Roman" w:hAnsi="Times New Roman"/>
          <w:sz w:val="28"/>
          <w:szCs w:val="28"/>
        </w:rPr>
        <w:fldChar w:fldCharType="separate"/>
      </w:r>
      <w:r w:rsidRPr="00341DC5">
        <w:rPr>
          <w:rStyle w:val="ac"/>
          <w:sz w:val="28"/>
          <w:szCs w:val="28"/>
          <w:u w:val="none"/>
        </w:rPr>
        <w:t>6-қосымшаға</w:t>
      </w:r>
      <w:r w:rsidRPr="00341DC5">
        <w:rPr>
          <w:rStyle w:val="s2"/>
          <w:rFonts w:ascii="Times New Roman" w:hAnsi="Times New Roman"/>
          <w:sz w:val="28"/>
          <w:szCs w:val="28"/>
        </w:rPr>
        <w:fldChar w:fldCharType="end"/>
      </w:r>
      <w:bookmarkEnd w:id="62"/>
      <w:r w:rsidRPr="00341DC5">
        <w:rPr>
          <w:rStyle w:val="s01"/>
          <w:sz w:val="28"/>
          <w:szCs w:val="28"/>
        </w:rPr>
        <w:t xml:space="preserve"> сәйкес нысан бойынша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63" w:name="SUB5100"/>
      <w:bookmarkEnd w:id="63"/>
      <w:r w:rsidRPr="00341DC5">
        <w:rPr>
          <w:rStyle w:val="s01"/>
          <w:sz w:val="28"/>
          <w:szCs w:val="28"/>
        </w:rPr>
        <w:t>51. Аукционға қатысушы бағалы қағаздарды кері сатып ала отырып сату аукционына қатысуға арналған өтінімді бәсекелес және (немесе) бәсекелес емес ұсыныстармен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64" w:name="SUB5200"/>
      <w:bookmarkEnd w:id="64"/>
      <w:r w:rsidRPr="00341DC5">
        <w:rPr>
          <w:rStyle w:val="s01"/>
          <w:sz w:val="28"/>
          <w:szCs w:val="28"/>
        </w:rPr>
        <w:t>52. Бәсекелес және бәсекелес емес ұсынысы бар бір өтінімнің ең аз көлемі кемінде 50 000 000 (елу миллион) теңге болады.</w:t>
      </w:r>
    </w:p>
    <w:p w:rsidR="00341DC5" w:rsidRPr="00341DC5" w:rsidRDefault="00341DC5" w:rsidP="00341DC5">
      <w:pPr>
        <w:spacing w:after="0" w:line="240" w:lineRule="atLeast"/>
        <w:ind w:firstLine="397"/>
        <w:jc w:val="both"/>
        <w:rPr>
          <w:rFonts w:ascii="Times New Roman" w:hAnsi="Times New Roman"/>
          <w:sz w:val="28"/>
          <w:szCs w:val="28"/>
        </w:rPr>
      </w:pPr>
      <w:bookmarkStart w:id="65" w:name="SUB5300"/>
      <w:bookmarkEnd w:id="65"/>
      <w:r w:rsidRPr="00341DC5">
        <w:rPr>
          <w:rStyle w:val="s01"/>
          <w:sz w:val="28"/>
          <w:szCs w:val="28"/>
        </w:rPr>
        <w:t>53. Ұлттық Банк бағалы қағаздарды кері сатып ала отырып сату аукционын кемінде әртүрлі екі қатысушыдан түскен бәсекелес ұсыныстары бар екі және одан көп өтінім болған кезде өткізеді.</w:t>
      </w:r>
    </w:p>
    <w:p w:rsidR="00341DC5" w:rsidRPr="00341DC5" w:rsidRDefault="00341DC5" w:rsidP="00341DC5">
      <w:pPr>
        <w:spacing w:after="0" w:line="240" w:lineRule="atLeast"/>
        <w:ind w:firstLine="397"/>
        <w:jc w:val="both"/>
        <w:rPr>
          <w:rFonts w:ascii="Times New Roman" w:hAnsi="Times New Roman"/>
          <w:sz w:val="28"/>
          <w:szCs w:val="28"/>
        </w:rPr>
      </w:pPr>
      <w:bookmarkStart w:id="66" w:name="SUB5400"/>
      <w:bookmarkEnd w:id="66"/>
      <w:r w:rsidRPr="00341DC5">
        <w:rPr>
          <w:rStyle w:val="s01"/>
          <w:sz w:val="28"/>
          <w:szCs w:val="28"/>
        </w:rPr>
        <w:t>54. Бағалы қағаздарды кері сатып ала отырып сату аукционына қатысушылардың бәсекелес ұсыныстары бар өтінімдерінде бағалы қағаздардың шығарылымы, номиналдық құны және пайыздық мөлшерлеме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67" w:name="SUB5500"/>
      <w:bookmarkEnd w:id="67"/>
      <w:r w:rsidRPr="00341DC5">
        <w:rPr>
          <w:rStyle w:val="s01"/>
          <w:sz w:val="28"/>
          <w:szCs w:val="28"/>
        </w:rPr>
        <w:t>55. Бағалы қағаздарды кері сатып ала отырып сату аукционына қатысушылардың бәсекелес емес ұсыныстары бар өтінімдерінде бағалы қағаздардың шығарылымы және номиналдық құны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68" w:name="SUB5600"/>
      <w:bookmarkEnd w:id="68"/>
      <w:r w:rsidRPr="00341DC5">
        <w:rPr>
          <w:rStyle w:val="s01"/>
          <w:sz w:val="28"/>
          <w:szCs w:val="28"/>
        </w:rPr>
        <w:t>56. Бағалы қағаздарды кері сатып ала отырып сату аукционына қатысушылардың бәсекелес ұсыныстары бар өтінімдері реттеледі және ең төменгіден бастап, бірақ кесімді мөлшерлемеден жоғары емес пайыздық мөлшерлеменің аукционына қатысушы ұсынған деңгейі бойынша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69" w:name="SUB5700"/>
      <w:bookmarkEnd w:id="69"/>
      <w:r w:rsidRPr="00341DC5">
        <w:rPr>
          <w:rStyle w:val="s01"/>
          <w:sz w:val="28"/>
          <w:szCs w:val="28"/>
        </w:rPr>
        <w:t>57. Бағалы қағаздарды кері сатып ала отырып сату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w:t>
      </w:r>
    </w:p>
    <w:p w:rsidR="00341DC5" w:rsidRPr="00341DC5" w:rsidRDefault="00341DC5" w:rsidP="00341DC5">
      <w:pPr>
        <w:spacing w:after="0" w:line="240" w:lineRule="atLeast"/>
        <w:ind w:firstLine="397"/>
        <w:jc w:val="both"/>
        <w:rPr>
          <w:rFonts w:ascii="Times New Roman" w:hAnsi="Times New Roman"/>
          <w:sz w:val="28"/>
          <w:szCs w:val="28"/>
        </w:rPr>
      </w:pPr>
      <w:bookmarkStart w:id="70" w:name="SUB5800"/>
      <w:bookmarkEnd w:id="70"/>
      <w:r w:rsidRPr="00341DC5">
        <w:rPr>
          <w:rStyle w:val="s01"/>
          <w:sz w:val="28"/>
          <w:szCs w:val="28"/>
        </w:rPr>
        <w:t xml:space="preserve">58. Уәкілетті бөлімше Нұр-Сұлтан қаласының уақыты бойынша сағат 12.00-ге қарай бағалы қағаздарды кері сатып ала отырып сату аукционына қатысуға өтінімдерді Қағидаларға </w:t>
      </w:r>
      <w:bookmarkStart w:id="71" w:name="sub1006470432"/>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"jl:33893947.7%20" </w:instrText>
      </w:r>
      <w:r w:rsidRPr="00341DC5">
        <w:rPr>
          <w:rStyle w:val="s2"/>
          <w:rFonts w:ascii="Times New Roman" w:hAnsi="Times New Roman"/>
          <w:sz w:val="28"/>
          <w:szCs w:val="28"/>
        </w:rPr>
        <w:fldChar w:fldCharType="separate"/>
      </w:r>
      <w:r w:rsidRPr="00341DC5">
        <w:rPr>
          <w:rStyle w:val="ac"/>
          <w:sz w:val="28"/>
          <w:szCs w:val="28"/>
          <w:u w:val="none"/>
        </w:rPr>
        <w:t>7-қосымшаға</w:t>
      </w:r>
      <w:r w:rsidRPr="00341DC5">
        <w:rPr>
          <w:rStyle w:val="s2"/>
          <w:rFonts w:ascii="Times New Roman" w:hAnsi="Times New Roman"/>
          <w:sz w:val="28"/>
          <w:szCs w:val="28"/>
        </w:rPr>
        <w:fldChar w:fldCharType="end"/>
      </w:r>
      <w:r w:rsidRPr="00341DC5">
        <w:rPr>
          <w:rStyle w:val="s01"/>
          <w:sz w:val="28"/>
          <w:szCs w:val="28"/>
        </w:rPr>
        <w:t xml:space="preserve"> сәйкес нысан бойынша бағалы қағаздарды кері сатып ала отырып сату аукционына қатысуға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72" w:name="SUB5900"/>
      <w:bookmarkEnd w:id="72"/>
      <w:r w:rsidRPr="00341DC5">
        <w:rPr>
          <w:rStyle w:val="s01"/>
          <w:sz w:val="28"/>
          <w:szCs w:val="28"/>
        </w:rPr>
        <w:t xml:space="preserve">59. Уәкілетті бөлімшенің басшысы не ол болмаған жағдайда оның орнындағы адам Нұр-Сұлтан қаласының уақыты бойынша сағат 12.00 - 13.00 аралығында бағалы қағаздарды кері сатып ала отырып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hyperlink r:id="rId15" w:history="1">
        <w:r w:rsidRPr="00341DC5">
          <w:rPr>
            <w:rStyle w:val="ac"/>
            <w:sz w:val="28"/>
            <w:szCs w:val="28"/>
            <w:u w:val="none"/>
          </w:rPr>
          <w:t>7-қосымшаға</w:t>
        </w:r>
      </w:hyperlink>
      <w:bookmarkEnd w:id="71"/>
      <w:r w:rsidRPr="00341DC5">
        <w:rPr>
          <w:rStyle w:val="s01"/>
          <w:sz w:val="28"/>
          <w:szCs w:val="28"/>
        </w:rPr>
        <w:t xml:space="preserve"> сәйкес нысан бойынша бағалы қағаздарды кері сатып ала отырып сату аукционына қатысуға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73" w:name="SUB6000"/>
      <w:bookmarkEnd w:id="73"/>
      <w:r w:rsidRPr="00341DC5">
        <w:rPr>
          <w:rStyle w:val="s01"/>
          <w:sz w:val="28"/>
          <w:szCs w:val="28"/>
        </w:rPr>
        <w:t xml:space="preserve">60. Уәкілетті бөлімше кесімді мөлшерлеме және қанағаттандырылған өтінімдердің көлемі туралы ақпарат негізінде бағалы қағаздарды сатып алу және кері сату мәмілелерін жасайды және аукцион аяқталғаннан кейін аукционға қатысушыға Қағидаларға </w:t>
      </w:r>
      <w:bookmarkStart w:id="74" w:name="sub1006470433"/>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"jl:33893947.8%20" </w:instrText>
      </w:r>
      <w:r w:rsidRPr="00341DC5">
        <w:rPr>
          <w:rStyle w:val="s2"/>
          <w:rFonts w:ascii="Times New Roman" w:hAnsi="Times New Roman"/>
          <w:sz w:val="28"/>
          <w:szCs w:val="28"/>
        </w:rPr>
        <w:fldChar w:fldCharType="separate"/>
      </w:r>
      <w:r w:rsidRPr="00341DC5">
        <w:rPr>
          <w:rStyle w:val="ac"/>
          <w:sz w:val="28"/>
          <w:szCs w:val="28"/>
          <w:u w:val="none"/>
        </w:rPr>
        <w:t>8-қосымшаға</w:t>
      </w:r>
      <w:r w:rsidRPr="00341DC5">
        <w:rPr>
          <w:rStyle w:val="s2"/>
          <w:rFonts w:ascii="Times New Roman" w:hAnsi="Times New Roman"/>
          <w:sz w:val="28"/>
          <w:szCs w:val="28"/>
        </w:rPr>
        <w:fldChar w:fldCharType="end"/>
      </w:r>
      <w:bookmarkEnd w:id="74"/>
      <w:r w:rsidRPr="00341DC5">
        <w:rPr>
          <w:rStyle w:val="s01"/>
          <w:sz w:val="28"/>
          <w:szCs w:val="28"/>
        </w:rPr>
        <w:t xml:space="preserve"> сәйкес нысан бойынша бағалы қағаздарды кері сатып ала отырып сату аукционы бойынша өтінімдердің қанағаттандырылған көлемі туралы хабарлама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75" w:name="SUB6100"/>
      <w:bookmarkEnd w:id="75"/>
      <w:r w:rsidRPr="00341DC5">
        <w:rPr>
          <w:rStyle w:val="s01"/>
          <w:sz w:val="28"/>
          <w:szCs w:val="28"/>
        </w:rPr>
        <w:t>61. Бағалы қағаздарды кері сатып ала отырып сату аукционының қорытындысы бойынша Ұлттық Банк пен аукционға қатысушы арасында:</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бағалы қағаздарды сатуы жөніндегі (сату мәмілесі (бірінші мәміле);</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сол бағалы қағаздарды сату мәмілесінен (кері сатып алу мәмілесі (екінші мәміле) кейін белгілі бір мерзімде кері сатып алуы жөніндегі жұп мәмілелер жасалады.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76" w:name="SUB6200"/>
      <w:bookmarkEnd w:id="76"/>
      <w:r w:rsidRPr="00341DC5">
        <w:rPr>
          <w:rStyle w:val="s01"/>
          <w:sz w:val="28"/>
          <w:szCs w:val="28"/>
        </w:rPr>
        <w:t>62. Ұлттық Банк ақша-кредит саясатының бағыттарына және қаржы нарығының конъюнктурасына сәйкес бағалы қағаздарды кері сатып ала отырып сату аукционының талаптарын жедел өзгертеді (алынатын өтімділіктің жарияланған көлемін ұлғайтады, алынатын өтімділіктің жарияланған көлемін азайтады, бағалы қағаздарды кері сатып ала отырып сату аукционын өткізбейді).</w:t>
      </w:r>
    </w:p>
    <w:p w:rsidR="00341DC5" w:rsidRPr="00341DC5" w:rsidRDefault="00341DC5" w:rsidP="00341DC5">
      <w:pPr>
        <w:spacing w:after="0" w:line="240" w:lineRule="atLeast"/>
        <w:ind w:firstLine="397"/>
        <w:jc w:val="both"/>
        <w:rPr>
          <w:rFonts w:ascii="Times New Roman" w:hAnsi="Times New Roman"/>
          <w:sz w:val="28"/>
          <w:szCs w:val="28"/>
        </w:rPr>
      </w:pPr>
      <w:bookmarkStart w:id="77" w:name="SUB6300"/>
      <w:bookmarkEnd w:id="77"/>
      <w:r w:rsidRPr="00341DC5">
        <w:rPr>
          <w:rStyle w:val="s01"/>
          <w:sz w:val="28"/>
          <w:szCs w:val="28"/>
        </w:rPr>
        <w:t>63. Ұлттық Банк бағалы қағаздарды кері сатып ала отырып сату аукционының ақша-кредит саясатының міндеттерін орындау үшін жеткіліксіз нәтижелерін алған жағдайда, сондай-ақ кемінде әртүрлі екі қатысушыдан түскен бәсекелес ұсыныстары бар екі және одан көп өтінім болмаған кезде бағалы қағаздарды кері сатып ала отырып сату аукционын өткізілмеген деп жариялайды.</w:t>
      </w:r>
    </w:p>
    <w:p w:rsidR="00341DC5" w:rsidRPr="00341DC5" w:rsidRDefault="00341DC5" w:rsidP="00341DC5">
      <w:pPr>
        <w:spacing w:after="0" w:line="240" w:lineRule="atLeast"/>
        <w:ind w:firstLine="397"/>
        <w:jc w:val="both"/>
        <w:rPr>
          <w:rFonts w:ascii="Times New Roman" w:hAnsi="Times New Roman"/>
          <w:sz w:val="28"/>
          <w:szCs w:val="28"/>
        </w:rPr>
      </w:pPr>
      <w:bookmarkStart w:id="78" w:name="SUB6400"/>
      <w:bookmarkEnd w:id="78"/>
      <w:r w:rsidRPr="00341DC5">
        <w:rPr>
          <w:rStyle w:val="s01"/>
          <w:sz w:val="28"/>
          <w:szCs w:val="28"/>
        </w:rPr>
        <w:t>64. Бағалы қағаздарды кері сатып ала отырып сату аукционын өткізілмеген деп жариялау уәкілетті бөлімше басшысының не ол болмаған жағдайда оның орнындағы адамның өкімімен бекітіледі.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79" w:name="SUB6500"/>
      <w:bookmarkEnd w:id="79"/>
      <w:r w:rsidRPr="00341DC5">
        <w:rPr>
          <w:rStyle w:val="s01"/>
          <w:sz w:val="28"/>
          <w:szCs w:val="28"/>
        </w:rPr>
        <w:t>65. Уәкілетті бөлімше бағалы қағаздарды кері сатып ала отырып сату аукционын өткізу күні Нұр-Сұлтан қаласының уақыты бойынша сағат 18.30-дан кешіктірмей бағалы қағаздарды кері сатып ала отырып сату аукционының қорытындысы туралы ақпаратты Ұлттық Банктің ресми интернет-ресурсына орналастырады.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80" w:name="SUB6600"/>
      <w:bookmarkEnd w:id="80"/>
      <w:r w:rsidRPr="00341DC5">
        <w:rPr>
          <w:rStyle w:val="s01"/>
          <w:sz w:val="28"/>
          <w:szCs w:val="28"/>
        </w:rPr>
        <w:t>66. Бағалы қағаздарды кері сатып ала отырып сату аукционының қорытындысы бойынша бағалы қағаздарды сату және кері сатып алу мәмілелері бойынша есеп айырысулар орталық депозитарийдің қағидалар жинағына сәйкес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81" w:name="SUB6700"/>
      <w:bookmarkEnd w:id="81"/>
      <w:r w:rsidRPr="00341DC5">
        <w:rPr>
          <w:rStyle w:val="s01"/>
          <w:sz w:val="28"/>
          <w:szCs w:val="28"/>
        </w:rPr>
        <w:t>67. Бағалы қағаздарды есепке алуды жеңілдету мақсатында бағалы қағаздар бойынша есеп айырысулар жинақталған сыйақыны есепке алынбаған баға бойынша жүргізіледі. Бағалы қағаздар бойынша сыйақыны Ұлттық Банк 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82" w:name="SUB6800"/>
      <w:bookmarkEnd w:id="82"/>
      <w:r w:rsidRPr="00341DC5">
        <w:rPr>
          <w:rStyle w:val="s01"/>
          <w:sz w:val="28"/>
          <w:szCs w:val="28"/>
        </w:rPr>
        <w:t>68. Орталық депозитарий, аукционға қатысушы және Ұлттық Банк арасында бұйрықтар алмасу орталық депозитарийдің қағидалар жинағына сәйкес жүргізіледі.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83" w:name="SUB6900"/>
      <w:bookmarkEnd w:id="83"/>
      <w:r w:rsidRPr="00341DC5">
        <w:rPr>
          <w:rStyle w:val="s01"/>
          <w:sz w:val="28"/>
          <w:szCs w:val="28"/>
        </w:rPr>
        <w:t>69. Бағалы қағаздарды кері сатып ала отырып сату аукционының қорытындысы бойынша жасалған мәмілелер бойынша міндеттемелер орындалмаған жағдайда, Ұлттық Банк аукционға қатысушы міндеттемелерді орындамаған күннен кейінгі жұмыс күні орталық депозитарийдің қағидалар жинағына сәйкес бағалы қағаздарды аукционға қатысушының шотынан есептен шығаруға және Ұлттық Банктің шотына аударуға арналған бұйрықты орталық депозитарийге жібереді.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Аукционға қатысушы бағалы қағаздарды кері сатып ала отырып сату аукционының қорытындысы бойынша жасалған мәміле бойынша міндеттемелерді орындамаған күнге дейін бағалы қағаздар бойынша есептелген жинақталған купондық сыйақы сомасы Ұлттық Банктің пайдасына аударылады.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84" w:name="SUB7000"/>
      <w:bookmarkEnd w:id="84"/>
      <w:r w:rsidRPr="00341DC5">
        <w:rPr>
          <w:rStyle w:val="s01"/>
          <w:sz w:val="28"/>
          <w:szCs w:val="28"/>
        </w:rPr>
        <w:t>70. Ұлттық Банктің бағалы қағаздарды сату және кері сатып алу операцияларын есепке алуды және тіркеуді орталық депозитарий Ұлттық Банктің тиісті қосалқы шотында орталық депозитарийдің қағидалар жинағына сәйкес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85" w:name="SUB7100"/>
      <w:bookmarkEnd w:id="85"/>
      <w:r w:rsidRPr="00341DC5">
        <w:rPr>
          <w:rStyle w:val="s01"/>
          <w:sz w:val="28"/>
          <w:szCs w:val="28"/>
        </w:rPr>
        <w:t>71. Егер бағалы қағаздарды кері сатып алу мәмілесін жүргізу күні жұмыс істемейтін (мереке немесе демалыс) күнге сәйкес келген жағдайда, бағалы қағаздарды кері сатып алу мәмілесін орындау мәміле талаптарына сәйкес кері сатып алу күнінен кейінгі бірінші жұмыс күні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jc w:val="center"/>
        <w:rPr>
          <w:rFonts w:ascii="Times New Roman" w:hAnsi="Times New Roman"/>
          <w:sz w:val="28"/>
          <w:szCs w:val="28"/>
        </w:rPr>
      </w:pPr>
      <w:bookmarkStart w:id="86" w:name="SUB7200"/>
      <w:bookmarkEnd w:id="86"/>
      <w:r w:rsidRPr="00341DC5">
        <w:rPr>
          <w:rStyle w:val="s1"/>
          <w:sz w:val="28"/>
          <w:szCs w:val="28"/>
        </w:rPr>
        <w:t>5-тарау. Ұлттық Банктің қысқа мерзімді ноттарының</w:t>
      </w:r>
      <w:r w:rsidRPr="00341DC5">
        <w:rPr>
          <w:rFonts w:ascii="Times New Roman" w:hAnsi="Times New Roman"/>
          <w:sz w:val="28"/>
          <w:szCs w:val="28"/>
        </w:rPr>
        <w:br/>
      </w:r>
      <w:r w:rsidRPr="00341DC5">
        <w:rPr>
          <w:rStyle w:val="s1"/>
          <w:sz w:val="28"/>
          <w:szCs w:val="28"/>
        </w:rPr>
        <w:t>аукционын жүргізу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72. Ұлттық Банктің қысқа мерзімді ноттары қаржы нарығында сыйақы мөлшерлемелерін реттеуге арналған ақша-кредит саясатының құралын білдіреді.</w:t>
      </w:r>
    </w:p>
    <w:p w:rsidR="00341DC5" w:rsidRPr="00341DC5" w:rsidRDefault="00341DC5" w:rsidP="00341DC5">
      <w:pPr>
        <w:spacing w:after="0" w:line="240" w:lineRule="atLeast"/>
        <w:ind w:firstLine="397"/>
        <w:jc w:val="both"/>
        <w:rPr>
          <w:rFonts w:ascii="Times New Roman" w:hAnsi="Times New Roman"/>
          <w:sz w:val="28"/>
          <w:szCs w:val="28"/>
        </w:rPr>
      </w:pPr>
      <w:bookmarkStart w:id="87" w:name="SUB7300"/>
      <w:bookmarkEnd w:id="87"/>
      <w:r w:rsidRPr="00341DC5">
        <w:rPr>
          <w:rStyle w:val="s01"/>
          <w:sz w:val="28"/>
          <w:szCs w:val="28"/>
        </w:rPr>
        <w:t>73. Ұлттық Банк Ұлттық Банктің қысқа мерзімді ноттарын мерзімінен бұрын өтеу жағдайларын қоспағанда, оларды дисконтталған баға бойынша орналастырады, номиналдық құны бойынша өтейді.</w:t>
      </w:r>
    </w:p>
    <w:p w:rsidR="00341DC5" w:rsidRPr="00341DC5" w:rsidRDefault="00341DC5" w:rsidP="00341DC5">
      <w:pPr>
        <w:spacing w:after="0" w:line="240" w:lineRule="atLeast"/>
        <w:ind w:firstLine="397"/>
        <w:jc w:val="both"/>
        <w:rPr>
          <w:rFonts w:ascii="Times New Roman" w:hAnsi="Times New Roman"/>
          <w:sz w:val="28"/>
          <w:szCs w:val="28"/>
        </w:rPr>
      </w:pPr>
      <w:bookmarkStart w:id="88" w:name="SUB7400"/>
      <w:bookmarkEnd w:id="88"/>
      <w:r w:rsidRPr="00341DC5">
        <w:rPr>
          <w:rStyle w:val="s01"/>
          <w:sz w:val="28"/>
          <w:szCs w:val="28"/>
        </w:rPr>
        <w:t>74. Ұлттық Банктің қысқа мерзімді нотының номиналдық құны 100 (бір жүз) теңге болады.</w:t>
      </w:r>
    </w:p>
    <w:p w:rsidR="00341DC5" w:rsidRPr="00341DC5" w:rsidRDefault="00341DC5" w:rsidP="00341DC5">
      <w:pPr>
        <w:spacing w:after="0" w:line="240" w:lineRule="atLeast"/>
        <w:ind w:firstLine="397"/>
        <w:jc w:val="both"/>
        <w:rPr>
          <w:rFonts w:ascii="Times New Roman" w:hAnsi="Times New Roman"/>
          <w:sz w:val="28"/>
          <w:szCs w:val="28"/>
        </w:rPr>
      </w:pPr>
      <w:bookmarkStart w:id="89" w:name="SUB7500"/>
      <w:bookmarkEnd w:id="89"/>
      <w:r w:rsidRPr="00341DC5">
        <w:rPr>
          <w:rStyle w:val="s01"/>
          <w:sz w:val="28"/>
          <w:szCs w:val="28"/>
        </w:rPr>
        <w:t>75. Ұлттық Банктің банктік емес қаржы ұйымдарын реттеу бөлімшесі және (немесе) орталық депозитарий Ұлттық Банктің қысқа мерзімді ноттарының әрбір шығарылымына ұлттық сәйкестендіру нөмірін және (немесе) халықаралық сәйкестендіру нөмірін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90" w:name="SUB7600"/>
      <w:bookmarkEnd w:id="90"/>
      <w:r w:rsidRPr="00341DC5">
        <w:rPr>
          <w:rStyle w:val="s01"/>
          <w:sz w:val="28"/>
          <w:szCs w:val="28"/>
        </w:rPr>
        <w:t>76. Ұлттық Банктің қысқа мерзімді ноттарының аукционы бастапқы агенттер арқылы Қысқа мерзімді ноттармен операциялар жүргізу шартының негізінде және Ұлттық Банктің қысқа мерзімді ноттарын шығару және орналастыру талаптарына сәйкес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91" w:name="SUB7700"/>
      <w:bookmarkEnd w:id="91"/>
      <w:r w:rsidRPr="00341DC5">
        <w:rPr>
          <w:rStyle w:val="s01"/>
          <w:sz w:val="28"/>
          <w:szCs w:val="28"/>
        </w:rPr>
        <w:t xml:space="preserve">77. Ұлттық Банктің қысқа мерзімді ноттары бойынша сыйақы мөлшерлемесі Қағидаларға </w:t>
      </w:r>
      <w:bookmarkStart w:id="92" w:name="sub1006470434"/>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"jl:33893947.9%20" </w:instrText>
      </w:r>
      <w:r w:rsidRPr="00341DC5">
        <w:rPr>
          <w:rStyle w:val="s2"/>
          <w:rFonts w:ascii="Times New Roman" w:hAnsi="Times New Roman"/>
          <w:sz w:val="28"/>
          <w:szCs w:val="28"/>
        </w:rPr>
        <w:fldChar w:fldCharType="separate"/>
      </w:r>
      <w:r w:rsidRPr="00341DC5">
        <w:rPr>
          <w:rStyle w:val="ac"/>
          <w:sz w:val="28"/>
          <w:szCs w:val="28"/>
          <w:u w:val="none"/>
        </w:rPr>
        <w:t>9-қосымшаға</w:t>
      </w:r>
      <w:r w:rsidRPr="00341DC5">
        <w:rPr>
          <w:rStyle w:val="s2"/>
          <w:rFonts w:ascii="Times New Roman" w:hAnsi="Times New Roman"/>
          <w:sz w:val="28"/>
          <w:szCs w:val="28"/>
        </w:rPr>
        <w:fldChar w:fldCharType="end"/>
      </w:r>
      <w:bookmarkEnd w:id="92"/>
      <w:r w:rsidRPr="00341DC5">
        <w:rPr>
          <w:rStyle w:val="s01"/>
          <w:sz w:val="28"/>
          <w:szCs w:val="28"/>
        </w:rPr>
        <w:t xml:space="preserve"> сәйкес Ұлттық Банктің қысқа мерзімді ноттары бойынша сыйақы мөлшерлемесін есептеуге арналған формула бойынша есептеледі.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93" w:name="SUB7800"/>
      <w:bookmarkEnd w:id="93"/>
      <w:r w:rsidRPr="00341DC5">
        <w:rPr>
          <w:rStyle w:val="s01"/>
          <w:sz w:val="28"/>
          <w:szCs w:val="28"/>
        </w:rPr>
        <w:t>78. Ұлттық Банктің қысқа мерзімді ноттарының аукционы мынадай нысандарда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қысқа мерзімді ноттарының электрондық аукционы (бұдан әрі - электрондық аукцион);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қысқа мерзімді ноттарын бастапқы агентпен келісілген дисконтталған баға бойынша сату аукционы (бұдан әрі - сату аукционы);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 белгілеген баға бойынша жазылым нысанындағы аукцион (бұдан әрі - жазылым нысанындағы аукцион).</w:t>
      </w:r>
    </w:p>
    <w:p w:rsidR="00341DC5" w:rsidRPr="00341DC5" w:rsidRDefault="00341DC5" w:rsidP="00341DC5">
      <w:pPr>
        <w:spacing w:after="0" w:line="240" w:lineRule="atLeast"/>
        <w:ind w:firstLine="397"/>
        <w:jc w:val="both"/>
        <w:rPr>
          <w:rFonts w:ascii="Times New Roman" w:hAnsi="Times New Roman"/>
          <w:sz w:val="28"/>
          <w:szCs w:val="28"/>
        </w:rPr>
      </w:pPr>
      <w:bookmarkStart w:id="94" w:name="SUB7900"/>
      <w:bookmarkEnd w:id="94"/>
      <w:r w:rsidRPr="00341DC5">
        <w:rPr>
          <w:rStyle w:val="s01"/>
          <w:sz w:val="28"/>
          <w:szCs w:val="28"/>
        </w:rPr>
        <w:t>79. Ұлттық Банк бастапқы агенттерге деректерді берудің электрондық жүйесі арқылы беретін Ұлттық Банктің қысқа мерзімді ноттарының аукционын өткізуге байланысты ақпаратта мынадай мәліметтер қамтылады: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аукцион өткізілген күн;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қысқа мерзімді ноттары шығарылымының ұлттық сәйкестендіру нөмірі және (немесе) халықаралық сәйкестендіру нөмірі;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валюталау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Ұлттық Банктің қысқа мерзімді ноттарының айналыс мерзімі;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Ұлттық Банктің қысқа мерзімді ноттарын өтеу күні.</w:t>
      </w:r>
    </w:p>
    <w:p w:rsidR="00341DC5" w:rsidRPr="00341DC5" w:rsidRDefault="00341DC5" w:rsidP="00341DC5">
      <w:pPr>
        <w:spacing w:after="0" w:line="240" w:lineRule="atLeast"/>
        <w:ind w:firstLine="397"/>
        <w:jc w:val="both"/>
        <w:rPr>
          <w:rFonts w:ascii="Times New Roman" w:hAnsi="Times New Roman"/>
          <w:sz w:val="28"/>
          <w:szCs w:val="28"/>
        </w:rPr>
      </w:pPr>
      <w:bookmarkStart w:id="95" w:name="SUB8000"/>
      <w:bookmarkEnd w:id="95"/>
      <w:r w:rsidRPr="00341DC5">
        <w:rPr>
          <w:rStyle w:val="s01"/>
          <w:sz w:val="28"/>
          <w:szCs w:val="28"/>
        </w:rPr>
        <w:t>80. Ұлттық Банктің қысқа мерзімді ноттарының аукционын өткізуге байланысты ақпаратты Ұлттық Банк техникалық себептер (деректерді берудің электрондық жүйесінің жұмысында іркіліс болған жағдайда) бойынша деректерді берудің электрондық жүйесі арқылы бастапқы агенттерге беруі мүмкін болмаған жағдайда, Ұлттық Банктің қысқа мерзімді ноттарының аукционын өткізуге байланысты ақпаратты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96" w:name="SUB8100"/>
      <w:bookmarkEnd w:id="96"/>
      <w:r w:rsidRPr="00341DC5">
        <w:rPr>
          <w:rStyle w:val="s01"/>
          <w:sz w:val="28"/>
          <w:szCs w:val="28"/>
        </w:rPr>
        <w:t>81. Ұлттық Банк электрондық аукцион өткізілетін күнге дейін кемінде бір жұмыс күннен кешіктірмей бастапқы агенттерге Ұлттық Банктің қысқа мерзімді ноттарының аукционын өткізуге байланысты ақпаратты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97" w:name="SUB8200"/>
      <w:bookmarkEnd w:id="97"/>
      <w:r w:rsidRPr="00341DC5">
        <w:rPr>
          <w:rStyle w:val="s01"/>
          <w:sz w:val="28"/>
          <w:szCs w:val="28"/>
        </w:rPr>
        <w:t>82. Электрондық аукцион өткізілетін күні ақша-кредит саясатының негізгі бағыттарына және қаржы нарығының конъюнктурасына сәйкес Ұлттық Банкке Ұлттық Банктің қысқа мерзімді ноттарын шығару және орналастыру талаптарын: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бастапқы агенттердің немесе инвесторлардың Ұлттық Банктің қысқа мерзімді ноттарын сатып алуы;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электрондық аукционға Қазақстан Республикасы бейрезиденттерінің қатысуы;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бәсекелес емес ұсынысы бар өтінімдерді қанағаттандыру;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Ұлттық Банктің қысқа мерзімді ноттарын орналастыру көлемі бөлігінде өзгертуіне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98" w:name="SUB8300"/>
      <w:bookmarkEnd w:id="98"/>
      <w:r w:rsidRPr="00341DC5">
        <w:rPr>
          <w:rStyle w:val="s01"/>
          <w:sz w:val="28"/>
          <w:szCs w:val="28"/>
        </w:rPr>
        <w:t>83. Бастапқы агент электрондық аукционды өткізу күні Нұр-Сұлтан қаласының уақыты бойынша сағат сағат 9.00 - 11.30 аралығында уәкілетті бөлімшеге Ұлттық Банктің қысқа мерзімді ноттарын сатып алуға өтінімді аукциондық платформа арқылы электрондық түрде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Ұлттық Банктің қысқа мерзімді ноттарын сатып алуға өтінімді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Ұлттық Банктің қысқа мерзімді ноттарын сатып алуға өтінімді Қағидаларға </w:t>
      </w:r>
      <w:bookmarkStart w:id="99" w:name="sub1006470435"/>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"jl:33893947.10%20" </w:instrText>
      </w:r>
      <w:r w:rsidRPr="00341DC5">
        <w:rPr>
          <w:rStyle w:val="s2"/>
          <w:rFonts w:ascii="Times New Roman" w:hAnsi="Times New Roman"/>
          <w:sz w:val="28"/>
          <w:szCs w:val="28"/>
        </w:rPr>
        <w:fldChar w:fldCharType="separate"/>
      </w:r>
      <w:r w:rsidRPr="00341DC5">
        <w:rPr>
          <w:rStyle w:val="ac"/>
          <w:sz w:val="28"/>
          <w:szCs w:val="28"/>
          <w:u w:val="none"/>
        </w:rPr>
        <w:t>10-қосымшаға</w:t>
      </w:r>
      <w:r w:rsidRPr="00341DC5">
        <w:rPr>
          <w:rStyle w:val="s2"/>
          <w:rFonts w:ascii="Times New Roman" w:hAnsi="Times New Roman"/>
          <w:sz w:val="28"/>
          <w:szCs w:val="28"/>
        </w:rPr>
        <w:fldChar w:fldCharType="end"/>
      </w:r>
      <w:r w:rsidRPr="00341DC5">
        <w:rPr>
          <w:rStyle w:val="s01"/>
          <w:sz w:val="28"/>
          <w:szCs w:val="28"/>
        </w:rPr>
        <w:t xml:space="preserve"> сәйкес нысан бойынша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00" w:name="SUB8400"/>
      <w:bookmarkEnd w:id="100"/>
      <w:r w:rsidRPr="00341DC5">
        <w:rPr>
          <w:rStyle w:val="s01"/>
          <w:sz w:val="28"/>
          <w:szCs w:val="28"/>
        </w:rPr>
        <w:t>84. Электрондық аукционға қатысу үшін бастапқы агент Ұлттық Банктің қысқа мерзімді ноттарын сатып алуға арналған өтінімді бәсекелес және (немесе) бәсекелес емес ұсыныстармен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01" w:name="SUB8500"/>
      <w:bookmarkEnd w:id="101"/>
      <w:r w:rsidRPr="00341DC5">
        <w:rPr>
          <w:rStyle w:val="s01"/>
          <w:sz w:val="28"/>
          <w:szCs w:val="28"/>
        </w:rPr>
        <w:t>85. Электрондық аукцион шеңберінде бастапқы агенттердің бәсекелес ұсыныстары бар өтінімдерінде Ұлттық Банктің қысқа мерзімді ноттарының саны, Ұлттық Банктің бір қысқа мерзімді ноттының болжамды дисконтталған бағасы, Ұлттық Банктің қысқа мерзімді ноттарының номиналды құны және дисконтталған бағасы бойынша сатып алудың жалпы көлемі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02" w:name="SUB8600"/>
      <w:bookmarkEnd w:id="102"/>
      <w:r w:rsidRPr="00341DC5">
        <w:rPr>
          <w:rStyle w:val="s01"/>
          <w:sz w:val="28"/>
          <w:szCs w:val="28"/>
        </w:rPr>
        <w:t>86. Электрондық аукцион шеңберінде бастапқы агенттердің бәсекелес емес ұсыныстары бар өтінімдерінде бастапқы агент электрондық аукционда қалыптасқан орташа алынған дисконтталған бағасы бойынша сатып алуға дайын Ұлттық Банктің қысқа мерзімді ноттарының жалпы саны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03" w:name="SUB8700"/>
      <w:bookmarkEnd w:id="103"/>
      <w:r w:rsidRPr="00341DC5">
        <w:rPr>
          <w:rStyle w:val="s01"/>
          <w:sz w:val="28"/>
          <w:szCs w:val="28"/>
        </w:rPr>
        <w:t>87. Уәкілетті бөлімше электрондық аукцион шеңберінде Нұр-Сұлтан қаласының уақыты бойынша сағат 11.30-ға қарай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104" w:name="SUB8800"/>
      <w:bookmarkEnd w:id="104"/>
      <w:r w:rsidRPr="00341DC5">
        <w:rPr>
          <w:rStyle w:val="s01"/>
          <w:sz w:val="28"/>
          <w:szCs w:val="28"/>
        </w:rPr>
        <w:t>88. Уәкілетті бөлімшенің басшысы не ол болмаған жағдайда оның орнындағы адам Нұр-Сұлтан қаласының уақыты бойынша сағат 11.30 - 13.00 аралығында электрондық аукцион туралы алынған деректер негізінде баға талаптары, өтінімдерді қанағаттандыру көлемі және (немесе) Ұлттық Банктің қысқа мерзімді ноттарын үстеме орналастыру туралы шешім қабылдайды, одан кейін Ұлттық Банктің қысқа мерзімді ноттарын сатып алуға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105" w:name="SUB8900"/>
      <w:bookmarkEnd w:id="105"/>
      <w:r w:rsidRPr="00341DC5">
        <w:rPr>
          <w:rStyle w:val="s01"/>
          <w:sz w:val="28"/>
          <w:szCs w:val="28"/>
        </w:rPr>
        <w:t>89. Электрондық аукцион шеңберінде бастапқы агенттердің бәсекелес ұсыныстары бар өтінімдер Ұлттық Банктің қысқа мерзімді ноттарын шығару және орналастыру талаптары шегінде реттеледі және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06" w:name="SUB9000"/>
      <w:bookmarkEnd w:id="106"/>
      <w:r w:rsidRPr="00341DC5">
        <w:rPr>
          <w:rStyle w:val="s01"/>
          <w:sz w:val="28"/>
          <w:szCs w:val="28"/>
        </w:rPr>
        <w:t>90. Электрондық аукцион шеңберінде бастапқы агенттердің бәсекелес емес ұсыныстары бар өтінімдер электрондық аукционды жүргізу қорытындылары бойынша қалыптасқан орташа алынған мөлшерлеме бойынша бірінші кезекте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07" w:name="SUB9100"/>
      <w:bookmarkEnd w:id="107"/>
      <w:r w:rsidRPr="00341DC5">
        <w:rPr>
          <w:rStyle w:val="s01"/>
          <w:sz w:val="28"/>
          <w:szCs w:val="28"/>
        </w:rPr>
        <w:t>91. Уәкілетті бөлімше баға талаптары және өтінімдерді қанағаттандыру көлемі және (немесе) Ұлттық Банктің қысқа мерзімді ноттарын үстеме орналастыру туралы ақпарат негізінде Ұлттық Банктің қысқа мерзімді ноттарын орналастыруды немесе үстеме орналастыруды жүзеге асырады және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p w:rsidR="00341DC5" w:rsidRPr="00341DC5" w:rsidRDefault="00341DC5" w:rsidP="00341DC5">
      <w:pPr>
        <w:spacing w:after="0" w:line="240" w:lineRule="atLeast"/>
        <w:ind w:firstLine="397"/>
        <w:jc w:val="both"/>
        <w:rPr>
          <w:rFonts w:ascii="Times New Roman" w:hAnsi="Times New Roman"/>
          <w:sz w:val="28"/>
          <w:szCs w:val="28"/>
        </w:rPr>
      </w:pPr>
      <w:bookmarkStart w:id="108" w:name="SUB9200"/>
      <w:bookmarkEnd w:id="108"/>
      <w:r w:rsidRPr="00341DC5">
        <w:rPr>
          <w:rStyle w:val="s01"/>
          <w:sz w:val="28"/>
          <w:szCs w:val="28"/>
        </w:rPr>
        <w:t xml:space="preserve">92. Ұлттық Банктің қысқа мерзімді ноттарын үстеме орналастыру туралы шешім қабылданған жағдайда уәкілетті бөлімше электрондық аукционды өткізу күні Нұр-Сұлтан қаласының уақыты бойынша сағат 13.30-ға дейін бастапқы агенттерге Қағидалардың </w:t>
      </w:r>
      <w:bookmarkStart w:id="109" w:name="sub1006470437"/>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"jl:33893947.7900%20" </w:instrText>
      </w:r>
      <w:r w:rsidRPr="00341DC5">
        <w:rPr>
          <w:rStyle w:val="s2"/>
          <w:rFonts w:ascii="Times New Roman" w:hAnsi="Times New Roman"/>
          <w:sz w:val="28"/>
          <w:szCs w:val="28"/>
        </w:rPr>
        <w:fldChar w:fldCharType="separate"/>
      </w:r>
      <w:r w:rsidRPr="00341DC5">
        <w:rPr>
          <w:rStyle w:val="ac"/>
          <w:sz w:val="28"/>
          <w:szCs w:val="28"/>
          <w:u w:val="none"/>
        </w:rPr>
        <w:t>79</w:t>
      </w:r>
      <w:r w:rsidRPr="00341DC5">
        <w:rPr>
          <w:rStyle w:val="s2"/>
          <w:rFonts w:ascii="Times New Roman" w:hAnsi="Times New Roman"/>
          <w:sz w:val="28"/>
          <w:szCs w:val="28"/>
        </w:rPr>
        <w:fldChar w:fldCharType="end"/>
      </w:r>
      <w:bookmarkEnd w:id="109"/>
      <w:r w:rsidRPr="00341DC5">
        <w:rPr>
          <w:rStyle w:val="s01"/>
          <w:sz w:val="28"/>
          <w:szCs w:val="28"/>
        </w:rPr>
        <w:t xml:space="preserve"> және </w:t>
      </w:r>
      <w:bookmarkStart w:id="110" w:name="sub1006470438"/>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"jl:33893947.8000%20" </w:instrText>
      </w:r>
      <w:r w:rsidRPr="00341DC5">
        <w:rPr>
          <w:rStyle w:val="s2"/>
          <w:rFonts w:ascii="Times New Roman" w:hAnsi="Times New Roman"/>
          <w:sz w:val="28"/>
          <w:szCs w:val="28"/>
        </w:rPr>
        <w:fldChar w:fldCharType="separate"/>
      </w:r>
      <w:r w:rsidRPr="00341DC5">
        <w:rPr>
          <w:rStyle w:val="ac"/>
          <w:sz w:val="28"/>
          <w:szCs w:val="28"/>
          <w:u w:val="none"/>
        </w:rPr>
        <w:t>80-тармақтарында</w:t>
      </w:r>
      <w:r w:rsidRPr="00341DC5">
        <w:rPr>
          <w:rStyle w:val="s2"/>
          <w:rFonts w:ascii="Times New Roman" w:hAnsi="Times New Roman"/>
          <w:sz w:val="28"/>
          <w:szCs w:val="28"/>
        </w:rPr>
        <w:fldChar w:fldCharType="end"/>
      </w:r>
      <w:bookmarkEnd w:id="110"/>
      <w:r w:rsidRPr="00341DC5">
        <w:rPr>
          <w:rStyle w:val="s01"/>
          <w:sz w:val="28"/>
          <w:szCs w:val="28"/>
        </w:rPr>
        <w:t xml:space="preserve"> көзделген тәртіпте Ұлттық Банктің қысқа мерзімді ноттарын үстеме орналастыруды өткізу талаптарын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11" w:name="SUB9300"/>
      <w:bookmarkEnd w:id="111"/>
      <w:r w:rsidRPr="00341DC5">
        <w:rPr>
          <w:rStyle w:val="s01"/>
          <w:sz w:val="28"/>
          <w:szCs w:val="28"/>
        </w:rPr>
        <w:t>93. Бастапқы агенттердің Ұлттық Банктің қысқа мерзімді ноттарын үстеме орналастыруға өтінімдерін уәкілетті бөлімше Ұлттық Банктің қысқа мерзімді ноттарын үстеме орналастыруды жүргізу талаптарында көрсетілген уақытқа дейін қабылдайды.</w:t>
      </w:r>
    </w:p>
    <w:p w:rsidR="00341DC5" w:rsidRPr="00341DC5" w:rsidRDefault="00341DC5" w:rsidP="00341DC5">
      <w:pPr>
        <w:spacing w:after="0" w:line="240" w:lineRule="atLeast"/>
        <w:ind w:firstLine="397"/>
        <w:jc w:val="both"/>
        <w:rPr>
          <w:rFonts w:ascii="Times New Roman" w:hAnsi="Times New Roman"/>
          <w:sz w:val="28"/>
          <w:szCs w:val="28"/>
        </w:rPr>
      </w:pPr>
      <w:bookmarkStart w:id="112" w:name="SUB9400"/>
      <w:bookmarkEnd w:id="112"/>
      <w:r w:rsidRPr="00341DC5">
        <w:rPr>
          <w:rStyle w:val="s01"/>
          <w:sz w:val="28"/>
          <w:szCs w:val="28"/>
        </w:rPr>
        <w:t>94. Ұлттық Банктің қысқа мерзімді ноттарын үстеме орналастыруды уәкілетті бөлімше электрондық аукционда қалыптасқан орташа алынған дисконтталған баға бойынша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13" w:name="SUB9500"/>
      <w:bookmarkEnd w:id="113"/>
      <w:r w:rsidRPr="00341DC5">
        <w:rPr>
          <w:rStyle w:val="s01"/>
          <w:sz w:val="28"/>
          <w:szCs w:val="28"/>
        </w:rPr>
        <w:t>SUB950095. Уәкілетті бөлімше Ұлттық Банктің қысқа мерзімді ноттарын үстеме орналастыруды жүргізу талаптарында көрсетілген уақытқа дейін бастапқы агенттердің Ұлттық Банктің қысқа мерзімді ноттарын үстеме орналастыруға өтінімдерін Ұлттық Банктің қысқа мерзімді ноттарын үстеме орналастыруға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114" w:name="SUB9600"/>
      <w:bookmarkEnd w:id="114"/>
      <w:r w:rsidRPr="00341DC5">
        <w:rPr>
          <w:rStyle w:val="s01"/>
          <w:sz w:val="28"/>
          <w:szCs w:val="28"/>
        </w:rPr>
        <w:t>96. Уәкілетті бөлімшенің басшысы не ол болмаған жағдайда оның орнындағы адам Ұлттық Банктің қысқа мерзімді ноттарын үстеме орналастыру туралы деректер негізінде өтінімдерді қанағаттандыру көлемі туралы шешім қабылдайды, одан кейін Ұлттық Банктің қысқа мерзімді ноттарын үстеме орналастыруға келіп түскен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115" w:name="SUB9700"/>
      <w:bookmarkEnd w:id="115"/>
      <w:r w:rsidRPr="00341DC5">
        <w:rPr>
          <w:rStyle w:val="s01"/>
          <w:sz w:val="28"/>
          <w:szCs w:val="28"/>
        </w:rPr>
        <w:t>97. Ұлттық Банктің қысқа мерзімді ноттарын үстеме орналастыруға өтінімдер олардың Ұлттық Банкке нақты келіп түсуін ескере отырып кезектілік тәртібімен реттеледі және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16" w:name="SUB9800"/>
      <w:bookmarkEnd w:id="116"/>
      <w:r w:rsidRPr="00341DC5">
        <w:rPr>
          <w:rStyle w:val="s01"/>
          <w:sz w:val="28"/>
          <w:szCs w:val="28"/>
        </w:rPr>
        <w:t>98. Уәкілетті бөлімше Ұлттық Банктің қысқа мерзімді ноттарын үстеме 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p w:rsidR="00341DC5" w:rsidRPr="00341DC5" w:rsidRDefault="00341DC5" w:rsidP="00341DC5">
      <w:pPr>
        <w:spacing w:after="0" w:line="240" w:lineRule="atLeast"/>
        <w:ind w:firstLine="397"/>
        <w:jc w:val="both"/>
        <w:rPr>
          <w:rFonts w:ascii="Times New Roman" w:hAnsi="Times New Roman"/>
          <w:sz w:val="28"/>
          <w:szCs w:val="28"/>
        </w:rPr>
      </w:pPr>
      <w:bookmarkStart w:id="117" w:name="SUB9900"/>
      <w:bookmarkEnd w:id="117"/>
      <w:r w:rsidRPr="00341DC5">
        <w:rPr>
          <w:rStyle w:val="s01"/>
          <w:sz w:val="28"/>
          <w:szCs w:val="28"/>
        </w:rPr>
        <w:t>99. Уәкілетті бөлімше сату бойынша аукцион өткізу күні Нұр-Сұлтан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өткізуге байланысты ақпаратты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18" w:name="SUB10000"/>
      <w:bookmarkEnd w:id="118"/>
      <w:r w:rsidRPr="00341DC5">
        <w:rPr>
          <w:rStyle w:val="s01"/>
          <w:sz w:val="28"/>
          <w:szCs w:val="28"/>
        </w:rPr>
        <w:t>100. Бастапқы агент сату аукционын жүргізу күні уәкілетті органға аукциондық платформа арқылы электрондық түрде Ұлттық Банктің қысқа мерзімді ноттарын сатып алуға өтінім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Ұлттық Банктің қысқа мерзімді ноттарын аукциондық платформа арқылы электрондық түрде сатып алуға өтінім беру техникалық себептер (аукциондық платформа жұмысында іркіліс болған жағдайда) бойынша мүмкін болмаған жағдайда, бастапқы агентке Қағидаларға </w:t>
      </w:r>
      <w:hyperlink r:id="rId16" w:history="1">
        <w:r w:rsidRPr="00341DC5">
          <w:rPr>
            <w:rStyle w:val="ac"/>
            <w:sz w:val="28"/>
            <w:szCs w:val="28"/>
            <w:u w:val="none"/>
          </w:rPr>
          <w:t>10-қосымшаға</w:t>
        </w:r>
      </w:hyperlink>
      <w:r w:rsidRPr="00341DC5">
        <w:rPr>
          <w:rStyle w:val="s01"/>
          <w:sz w:val="28"/>
          <w:szCs w:val="28"/>
        </w:rPr>
        <w:t xml:space="preserve"> сәйкес нысан бойынша Ұлттық Банктің қысқа мерзімді ноттарын сатып алуға өтінімді қағаз тасымалдағышта 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19" w:name="SUB10100"/>
      <w:bookmarkEnd w:id="119"/>
      <w:r w:rsidRPr="00341DC5">
        <w:rPr>
          <w:rStyle w:val="s01"/>
          <w:sz w:val="28"/>
          <w:szCs w:val="28"/>
        </w:rPr>
        <w:t>101. Сату аукционы шеңберінде бастапқы агенттердің Ұлттық Банктің қысқа мерзімді ноттарын сатып алуға өтінімдерін уәкілетті бөлімше Ұлттық Банктің қысқа мерзімді ноттарын шығару және орналастыру талаптарында көрсетілген уақытқа дейін қабылдайды.</w:t>
      </w:r>
    </w:p>
    <w:p w:rsidR="00341DC5" w:rsidRPr="00341DC5" w:rsidRDefault="00341DC5" w:rsidP="00341DC5">
      <w:pPr>
        <w:spacing w:after="0" w:line="240" w:lineRule="atLeast"/>
        <w:ind w:firstLine="397"/>
        <w:jc w:val="both"/>
        <w:rPr>
          <w:rFonts w:ascii="Times New Roman" w:hAnsi="Times New Roman"/>
          <w:sz w:val="28"/>
          <w:szCs w:val="28"/>
        </w:rPr>
      </w:pPr>
      <w:bookmarkStart w:id="120" w:name="SUB10200"/>
      <w:bookmarkEnd w:id="120"/>
      <w:r w:rsidRPr="00341DC5">
        <w:rPr>
          <w:rStyle w:val="s01"/>
          <w:sz w:val="28"/>
          <w:szCs w:val="28"/>
        </w:rPr>
        <w:t>102. Уәкілетті бөлімше Ұлттық Банктің қысқа мерзімді ноттарын шығару және орналастыру талаптарында көрсетілген уақытқа дейін сату аукционы шеңберінде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121" w:name="SUB10300"/>
      <w:bookmarkEnd w:id="121"/>
      <w:r w:rsidRPr="00341DC5">
        <w:rPr>
          <w:rStyle w:val="s01"/>
          <w:sz w:val="28"/>
          <w:szCs w:val="28"/>
        </w:rPr>
        <w:t>103. Уәкілетті бөлімшенің басшысы не ол болмаған жағдайда оның орнындағы адам сату аукционы туралы алынған деректер негізінде дисконтталған баға шегінде Ұлттық Банктің қысқа мерзімді ноттарын үстеме орналастыру көлемі туралы шешім қабылдайды, одан кейін Ұлттық Банктің қысқа мерзімді ноттарын сатып алуға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122" w:name="SUB10400"/>
      <w:bookmarkEnd w:id="122"/>
      <w:r w:rsidRPr="00341DC5">
        <w:rPr>
          <w:rStyle w:val="s01"/>
          <w:sz w:val="28"/>
          <w:szCs w:val="28"/>
        </w:rPr>
        <w:t>104. Уәкілетті бөлімше дисконтталған баға шегінде Ұлттық Банктің қысқа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p w:rsidR="00341DC5" w:rsidRPr="00341DC5" w:rsidRDefault="00341DC5" w:rsidP="00341DC5">
      <w:pPr>
        <w:spacing w:after="0" w:line="240" w:lineRule="atLeast"/>
        <w:ind w:firstLine="397"/>
        <w:jc w:val="both"/>
        <w:rPr>
          <w:rFonts w:ascii="Times New Roman" w:hAnsi="Times New Roman"/>
          <w:sz w:val="28"/>
          <w:szCs w:val="28"/>
        </w:rPr>
      </w:pPr>
      <w:bookmarkStart w:id="123" w:name="SUB10500"/>
      <w:bookmarkEnd w:id="123"/>
      <w:r w:rsidRPr="00341DC5">
        <w:rPr>
          <w:rStyle w:val="s01"/>
          <w:sz w:val="28"/>
          <w:szCs w:val="28"/>
        </w:rPr>
        <w:t>105. Уәкілетті бөлімше жазылу нысанында аукционды өткізу күні Нұр-Сұлтан қаласының уақыты бойынша сағат 12.00-ге дейін бастапқы агенттерге Ұлттық Банктің қысқа мерзімді ноттарының аукционын өткізуге байланысты ақпаратты, сондай-ақ уәкілетті бөлімшенің басшысы не ол болмаған жағдайда оның орнындағы адам айқындаған дисконтталған бағаны жібереді.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24" w:name="SUB10600"/>
      <w:bookmarkEnd w:id="124"/>
      <w:r w:rsidRPr="00341DC5">
        <w:rPr>
          <w:rStyle w:val="s01"/>
          <w:sz w:val="28"/>
          <w:szCs w:val="28"/>
        </w:rPr>
        <w:t>106. Жазылу нысанында аукционды жүргізу күні бастапқы агент уәкілетті бөлімшеге аукциондық платформа арқылы электрондық түрде Ұлттық Банктің қысқа мерзімді ноттарын сатып алуға өтінім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xml:space="preserve">Ұлттық Банктің қысқа мерзімді ноттарын аукциондық платформа арқылы электрондық түрде сатып алуға өтінім беру техникалық себептер (аукциондық платформа жұмысында іркіліс болған жағдайда) бойынша мүмкін болмаған жағдайда, бастапқы агентке Қағидаларға </w:t>
      </w:r>
      <w:hyperlink r:id="rId17" w:history="1">
        <w:r w:rsidRPr="00341DC5">
          <w:rPr>
            <w:rStyle w:val="ac"/>
            <w:sz w:val="28"/>
            <w:szCs w:val="28"/>
            <w:u w:val="none"/>
          </w:rPr>
          <w:t>10-қосымшаға</w:t>
        </w:r>
      </w:hyperlink>
      <w:bookmarkEnd w:id="99"/>
      <w:r w:rsidRPr="00341DC5">
        <w:rPr>
          <w:rStyle w:val="s01"/>
          <w:sz w:val="28"/>
          <w:szCs w:val="28"/>
        </w:rPr>
        <w:t xml:space="preserve"> сәйкес нысан бойынша Ұлттық Банктің қысқа мерзімді ноттарын сатып алуға өтінімін қағаз тасымалдағышта беруіне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25" w:name="SUB10700"/>
      <w:bookmarkEnd w:id="125"/>
      <w:r w:rsidRPr="00341DC5">
        <w:rPr>
          <w:rStyle w:val="s01"/>
          <w:sz w:val="28"/>
          <w:szCs w:val="28"/>
        </w:rPr>
        <w:t>107. Жазылу нысанындағы аукцион шеңберінде бастапқы агенттердің Ұлттық Банктің қысқа мерзімді ноттарын сатып алуға өтінімдерін уәкілетті бөлімше Ұлттық Банктің қысқа мерзімді ноттарын шығару және орналастыру талаптарында көрсетілген уақытқа дейін қабылдайды.</w:t>
      </w:r>
    </w:p>
    <w:p w:rsidR="00341DC5" w:rsidRPr="00341DC5" w:rsidRDefault="00341DC5" w:rsidP="00341DC5">
      <w:pPr>
        <w:spacing w:after="0" w:line="240" w:lineRule="atLeast"/>
        <w:ind w:firstLine="397"/>
        <w:jc w:val="both"/>
        <w:rPr>
          <w:rFonts w:ascii="Times New Roman" w:hAnsi="Times New Roman"/>
          <w:sz w:val="28"/>
          <w:szCs w:val="28"/>
        </w:rPr>
      </w:pPr>
      <w:bookmarkStart w:id="126" w:name="SUB10800"/>
      <w:bookmarkEnd w:id="126"/>
      <w:r w:rsidRPr="00341DC5">
        <w:rPr>
          <w:rStyle w:val="s01"/>
          <w:sz w:val="28"/>
          <w:szCs w:val="28"/>
        </w:rPr>
        <w:t>108. Уәкілетті бөлімше жазылу нысанындағы аукцион шеңберінде Ұлттық Банктің қысқа мерзімді ноттарын шығару және орналастыру талаптарында көрсетілген уақытқа дейін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127" w:name="SUB10900"/>
      <w:bookmarkEnd w:id="127"/>
      <w:r w:rsidRPr="00341DC5">
        <w:rPr>
          <w:rStyle w:val="s01"/>
          <w:sz w:val="28"/>
          <w:szCs w:val="28"/>
        </w:rPr>
        <w:t>109. Уәкілетті бөлімшенің басшысы не ол болмаған жағдайда оның орнындағы адам жазылу нысанындағы аукцион туралы алынған деректер негізінде Ұлттық Банктің қысқа мерзімді ноттарын орналастыру көлемі туралы шешім қабылдайды, одан кейін Ұлттық Банктің қысқа мерзімді ноттарын сатып алуға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128" w:name="SUB11000"/>
      <w:bookmarkEnd w:id="128"/>
      <w:r w:rsidRPr="00341DC5">
        <w:rPr>
          <w:rStyle w:val="s01"/>
          <w:sz w:val="28"/>
          <w:szCs w:val="28"/>
        </w:rPr>
        <w:t>110. Жазылу нысанындағы аукционның Ұлттық Банктің қысқа мерзімді ноттарын сатып алуға өтінімдері олардың Ұлттық Банкке нақты келіп түсуін ескере отырып кезектілік тәртібімен реттеледі және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29" w:name="SUB11100"/>
      <w:bookmarkEnd w:id="129"/>
      <w:r w:rsidRPr="00341DC5">
        <w:rPr>
          <w:rStyle w:val="s01"/>
          <w:sz w:val="28"/>
          <w:szCs w:val="28"/>
        </w:rPr>
        <w:t>111. Уәкілетті бөлімше жазылу нысанындағы аукцион шеңберінде Ұлттық Банктің қысқа мерзімді ноттарын орналастыру көлемі туралы ақпарат негізінде Ұлттық Банктің қысқа мерзімді ноттарын орналастыруды жүзеге асырады және жазылу нысанындағы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p w:rsidR="00341DC5" w:rsidRPr="00341DC5" w:rsidRDefault="00341DC5" w:rsidP="00341DC5">
      <w:pPr>
        <w:spacing w:after="0" w:line="240" w:lineRule="atLeast"/>
        <w:ind w:firstLine="397"/>
        <w:jc w:val="both"/>
        <w:rPr>
          <w:rFonts w:ascii="Times New Roman" w:hAnsi="Times New Roman"/>
          <w:sz w:val="28"/>
          <w:szCs w:val="28"/>
        </w:rPr>
      </w:pPr>
      <w:bookmarkStart w:id="130" w:name="SUB11200"/>
      <w:bookmarkEnd w:id="130"/>
      <w:r w:rsidRPr="00341DC5">
        <w:rPr>
          <w:rStyle w:val="s01"/>
          <w:sz w:val="28"/>
          <w:szCs w:val="28"/>
        </w:rPr>
        <w:t>112. Ұлттық Банктің қысқа мерзімді ноттарының тиісті шығарылымын орналастырудың жиынтық көлемі уәкілетті бөлімше басшысының не ол болмаған жағдайда оның орнындағы адамның өкімімен бекітіледі.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31" w:name="SUB11300"/>
      <w:bookmarkEnd w:id="131"/>
      <w:r w:rsidRPr="00341DC5">
        <w:rPr>
          <w:rStyle w:val="s01"/>
          <w:sz w:val="28"/>
          <w:szCs w:val="28"/>
        </w:rPr>
        <w:t>113. Ұлттық Банк ақша-кредит саясатының міндеттерін орындау үшін жеткіліксіз Ұлттық Банктің қысқа мерзімді ноттары аукционының нәтижелерін алған жағдайда, уәкілетті бөлімшеден алынған деректер негізінде Ұлттық Банктің қысқа мерзімді ноттары аукционының өтпегендігін жариялайды.</w:t>
      </w:r>
    </w:p>
    <w:p w:rsidR="00341DC5" w:rsidRPr="00341DC5" w:rsidRDefault="00341DC5" w:rsidP="00341DC5">
      <w:pPr>
        <w:spacing w:after="0" w:line="240" w:lineRule="atLeast"/>
        <w:ind w:firstLine="397"/>
        <w:jc w:val="both"/>
        <w:rPr>
          <w:rFonts w:ascii="Times New Roman" w:hAnsi="Times New Roman"/>
          <w:sz w:val="28"/>
          <w:szCs w:val="28"/>
        </w:rPr>
      </w:pPr>
      <w:bookmarkStart w:id="132" w:name="SUB11400"/>
      <w:bookmarkEnd w:id="132"/>
      <w:r w:rsidRPr="00341DC5">
        <w:rPr>
          <w:rStyle w:val="s01"/>
          <w:sz w:val="28"/>
          <w:szCs w:val="28"/>
        </w:rPr>
        <w:t>114. Ұлттық Банктің қысқа мерзімді ноттары аукционының өтпегендігі туралы хабарландыру уәкілетті бөлімше басшысының не ол болмаған жағдайда оның орнындағы адамның өкімімен бекітіледі.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33" w:name="SUB11500"/>
      <w:bookmarkEnd w:id="133"/>
      <w:r w:rsidRPr="00341DC5">
        <w:rPr>
          <w:rStyle w:val="s01"/>
          <w:sz w:val="28"/>
          <w:szCs w:val="28"/>
        </w:rPr>
        <w:t>115. Уәкілетті бөлімше Ұлттық Банктің қысқа мерзімді ноттары аукционын өткізу күні Нұр-Сұлтан қаласының уақыты бойынша сағат 18.30-дан кешіктірмей Ұлттық Банктің қысқа мерзімді ноттарының өткізілген аукционының қорытындылары туралы ақпаратты Ұлттық Банктің ресми интернет-ресурсына орналастырады.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34" w:name="SUB11600"/>
      <w:bookmarkEnd w:id="134"/>
      <w:r w:rsidRPr="00341DC5">
        <w:rPr>
          <w:rStyle w:val="s01"/>
          <w:sz w:val="28"/>
          <w:szCs w:val="28"/>
        </w:rPr>
        <w:t>116. Уәкілетті бөлімше және бастапқы агент Ұлттық Банктің қысқа мерзімді ноттарын шығару және орналастыру талаптарында белгіленген ақы төленетін күні Нұр-Сұлтан қаласының уақыты бойынша сағат 17.00-ден кешіктірмей орталық депозитарийдің қағидалар жинағына сәйкес орталық депозитарийге бұйрықтарды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35" w:name="SUB11700"/>
      <w:bookmarkEnd w:id="135"/>
      <w:r w:rsidRPr="00341DC5">
        <w:rPr>
          <w:rStyle w:val="s01"/>
          <w:sz w:val="28"/>
          <w:szCs w:val="28"/>
        </w:rPr>
        <w:t>117. Бастапқы агент және Ұлттық Банк бұйрықтың орындалмағаны туралы хабарламаны алған жағдайда бастапқы агент және Ұлттық Банк бұйрықтың орындалмауына әкелген себептерді жоя отырып, орталық депозитарийге бұйрықты қайта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36" w:name="SUB11800"/>
      <w:bookmarkEnd w:id="136"/>
      <w:r w:rsidRPr="00341DC5">
        <w:rPr>
          <w:rStyle w:val="s01"/>
          <w:sz w:val="28"/>
          <w:szCs w:val="28"/>
        </w:rPr>
        <w:t>118. Ұлттық Банктің қысқа мерзімді ноттарының айналысы Ұлттық Банктің қысқа мерзімді ноттарын шығару және орналастыру талаптарына сәйкес Ұлттық Банк белгілеген ақы төлеу күнінен басталады.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137" w:name="SUB11900"/>
      <w:bookmarkEnd w:id="137"/>
      <w:r w:rsidRPr="00341DC5">
        <w:rPr>
          <w:rStyle w:val="s01"/>
          <w:sz w:val="28"/>
          <w:szCs w:val="28"/>
        </w:rPr>
        <w:t>119. Ұлттық Банктің қысқа мерзімді ноттарының айналысы Ұлттық Банктің қысқа мерзімді ноттарын өтеу күніне дейін бір жұмыс күн бұрын аяқталады.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138" w:name="SUB12000"/>
      <w:bookmarkEnd w:id="138"/>
      <w:r w:rsidRPr="00341DC5">
        <w:rPr>
          <w:rStyle w:val="s01"/>
          <w:sz w:val="28"/>
          <w:szCs w:val="28"/>
        </w:rPr>
        <w:t>120. Ұлттық Банктің қысқа мерзімді ноттарын және олар бойынша құқықтарды есепке алу бастапқы агенттің жеке шоты бойынша және бастапқы агенттердің жеке шоттарында ашылған инвесторлардың жеке қосалқы шоттарында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39" w:name="SUB12100"/>
      <w:bookmarkEnd w:id="139"/>
      <w:r w:rsidRPr="00341DC5">
        <w:rPr>
          <w:rStyle w:val="s01"/>
          <w:sz w:val="28"/>
          <w:szCs w:val="28"/>
        </w:rPr>
        <w:t>121. Орталық депозитарий Ұлттық Банктің қысқа мерзімді ноттарын өтеу күнінің алдындағы жұмыс күні Нұр-Сұлтан қаласының уақыты бойынша сағат 16.00-ден кешіктірмей, Ұлттық Банктің қысқа мерзімді ноттарын өтеуден ақша алуға құқығы бар Ұлттық Банктің қысқа мерзімді ноттарын ұстаушылардың тізімін қалыптастырады.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0" w:name="SUB12200"/>
      <w:bookmarkEnd w:id="140"/>
      <w:r w:rsidRPr="00341DC5">
        <w:rPr>
          <w:rStyle w:val="s01"/>
          <w:sz w:val="28"/>
          <w:szCs w:val="28"/>
        </w:rPr>
        <w:t>122. Ұлттық Банк Ұлттық Банктің қысқа мерзімді ноттарын өтеу күні Нұр-Сұлтан қаласының уақыты бойынша сағат 11.00-ге дейін Ұлттық Банктің қысқа мерзімді ноттарын өтеу кезінде төленуге жататын Ұлттық Банктің қысқа мерзімді ноттарының санын және орталық депозитарийдің деректемелерін көрсете отырып, Ұлттық Банктің қысқа мерзімді ноттарының алдағы өтелуі туралы мәліметтерге сәйкес орталық депозитарийдің позициясына ақша аударуды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1" w:name="SUB12300"/>
      <w:bookmarkEnd w:id="141"/>
      <w:r w:rsidRPr="00341DC5">
        <w:rPr>
          <w:rStyle w:val="s01"/>
          <w:sz w:val="28"/>
          <w:szCs w:val="28"/>
        </w:rPr>
        <w:t>123. Орталық депозитарий Ұлттық Банктің қысқа мерзімді ноттарын өтеуге бастапқы агенттің позициясына ақша аударуды өтеу күні Нұр-Сұлтан қаласының уақыты бойынша сағат 12.00-ге дейін олардың номиналдық құны бойынша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2" w:name="SUB12400"/>
      <w:bookmarkEnd w:id="142"/>
      <w:r w:rsidRPr="00341DC5">
        <w:rPr>
          <w:rStyle w:val="s01"/>
          <w:sz w:val="28"/>
          <w:szCs w:val="28"/>
        </w:rPr>
        <w:t>124. Орталық депозитарий Ұлттық Банктің қысқа мерзімді ноттарын өтеуге бастапқы агентке ақша аударуды жүзеге асырғаннан кейін Ұлттық Банктің қысқа мерзімді ноттарын бастапқы агенттің жеке шотынан есептен шығаруды (өтеуді)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3" w:name="SUB12500"/>
      <w:bookmarkEnd w:id="143"/>
      <w:r w:rsidRPr="00341DC5">
        <w:rPr>
          <w:rStyle w:val="s01"/>
          <w:sz w:val="28"/>
          <w:szCs w:val="28"/>
        </w:rPr>
        <w:t>125. Ұлттық Банктің ақша-кредит саясатын іске асыру мақсатында Ұлттық Банктің қысқа мерзімді ноттарын оларды бағалы қағаздардың ұйымдастырылған және ұйымдастырылмаған нарығында сатып алу жолымен мерзімінен бұрын өтеуіне жол беріледі.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44" w:name="SUB12600"/>
      <w:bookmarkEnd w:id="144"/>
      <w:r w:rsidRPr="00341DC5">
        <w:rPr>
          <w:rStyle w:val="s01"/>
          <w:sz w:val="28"/>
          <w:szCs w:val="28"/>
        </w:rPr>
        <w:t>126. Ұлттық Банктің қысқа мерзімді ноттарын мерзімнен бұрын өтеу және Ұлттық Банктің сатып алынған қысқа мерзімді ноттарын есепке алу үшін Ұлттық Банк орталық депозитарийдің есепке алу жүйесінде жеке шоты шеңберінде өзінің атына сатып алынған бағалы қағаздарды есепке алуға арналған эмитенттің қосалқы шотын ашады.</w:t>
      </w:r>
    </w:p>
    <w:p w:rsidR="00341DC5" w:rsidRPr="00341DC5" w:rsidRDefault="00341DC5" w:rsidP="00341DC5">
      <w:pPr>
        <w:spacing w:after="0" w:line="240" w:lineRule="atLeast"/>
        <w:ind w:firstLine="397"/>
        <w:jc w:val="both"/>
        <w:rPr>
          <w:rFonts w:ascii="Times New Roman" w:hAnsi="Times New Roman"/>
          <w:sz w:val="28"/>
          <w:szCs w:val="28"/>
        </w:rPr>
      </w:pPr>
      <w:bookmarkStart w:id="145" w:name="SUB12700"/>
      <w:bookmarkEnd w:id="145"/>
      <w:r w:rsidRPr="00341DC5">
        <w:rPr>
          <w:rStyle w:val="s01"/>
          <w:sz w:val="28"/>
          <w:szCs w:val="28"/>
        </w:rPr>
        <w:t>127. Ұлттық Банк Ұлттық Банктің қысқа мерзімді ноттарын сатып алуды ұйымдастырылған және ұйымдастырылмаған бағалы қағаздар нарығында Ұлттық Банктің қысқа мерзімді ноттарын сатып алу-сату мәмілесін жасау арқылы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6" w:name="SUB12800"/>
      <w:bookmarkEnd w:id="146"/>
      <w:r w:rsidRPr="00341DC5">
        <w:rPr>
          <w:rStyle w:val="s01"/>
          <w:sz w:val="28"/>
          <w:szCs w:val="28"/>
        </w:rPr>
        <w:t xml:space="preserve">128. Ұлттық Банк Ұлттық Банктің қысқа мерзімді ноттарын ұйымдастырылған нарықта сатып алуды қор биржасының сауда жүйесі арқылы жүзеге асырады және мәміле жасау фактісін куәландыратын құжаттар болып табылатын қор биржасында және (немесе) </w:t>
      </w:r>
      <w:hyperlink r:id="rId18" w:history="1">
        <w:r w:rsidRPr="00341DC5">
          <w:rPr>
            <w:rStyle w:val="ac"/>
            <w:sz w:val="28"/>
            <w:szCs w:val="28"/>
            <w:u w:val="none"/>
          </w:rPr>
          <w:t>eTransfer.kz</w:t>
        </w:r>
      </w:hyperlink>
      <w:r w:rsidRPr="00341DC5">
        <w:rPr>
          <w:rStyle w:val="s01"/>
          <w:sz w:val="28"/>
          <w:szCs w:val="28"/>
        </w:rPr>
        <w:t xml:space="preserve"> электрондық құжаттар алмасу жүйесінде қалыптастырылатын бастапқы құжаттармен ресімделеді.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147" w:name="SUB12900"/>
      <w:bookmarkEnd w:id="147"/>
      <w:r w:rsidRPr="00341DC5">
        <w:rPr>
          <w:rStyle w:val="s01"/>
          <w:sz w:val="28"/>
          <w:szCs w:val="28"/>
        </w:rPr>
        <w:t xml:space="preserve">129. Қор биржасында және (немесе) </w:t>
      </w:r>
      <w:hyperlink r:id="rId19" w:history="1">
        <w:r w:rsidRPr="00341DC5">
          <w:rPr>
            <w:rStyle w:val="ac"/>
            <w:sz w:val="28"/>
            <w:szCs w:val="28"/>
            <w:u w:val="none"/>
          </w:rPr>
          <w:t>eTransfer.kz</w:t>
        </w:r>
      </w:hyperlink>
      <w:r w:rsidRPr="00341DC5">
        <w:rPr>
          <w:rStyle w:val="s01"/>
          <w:sz w:val="28"/>
          <w:szCs w:val="28"/>
        </w:rPr>
        <w:t xml:space="preserve"> электрондық құжаттар алмасу жүйесінде қалыптастырылатын бастапқы құжаттарда мынадай мәліметтер:</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Ұлттық Банктің қысқа мерзімді ноттары шығарылымының ұлттық сәйкестендіру нөмірі және (немесе) халықаралық сәйкестендіру нөмірі;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Ұлттық Банктің қысқа мерзімді ноттарының шығарылған және өтелген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Ұлттық Банктің қысқа мерзімді ноттарының саны;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Ұлттық Банктің бір қысқа мерзімді нотының құны;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мәміле көлемі (жалпы сомасы теңгемен);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6) Ұлттық Банктің қысқа мерзімді ноттарын өтеуге кірістілік (пайызбен көрсетіледі);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7) мәміле күні және (немесе) Ұлттық Банктің қысқа мерзімді ноттарына ақы төлеу күні қамтылады.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48" w:name="SUB13000"/>
      <w:bookmarkEnd w:id="148"/>
      <w:r w:rsidRPr="00341DC5">
        <w:rPr>
          <w:rStyle w:val="s01"/>
          <w:sz w:val="28"/>
          <w:szCs w:val="28"/>
        </w:rPr>
        <w:t>130. Бағалы қағаздардың ұйымдастырылған нарығында Ұлттық Банктің қысқа мерзімді ноттарын сатып алуды тіркеуді орталық депозитарий қор биржасының Ұлттық Банктің қысқа мерзімді ноттарын сатып алу туралы бұйрығы негізде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49" w:name="SUB13100"/>
      <w:bookmarkEnd w:id="149"/>
      <w:r w:rsidRPr="00341DC5">
        <w:rPr>
          <w:rStyle w:val="s01"/>
          <w:sz w:val="28"/>
          <w:szCs w:val="28"/>
        </w:rPr>
        <w:t>131. Бағалы қағаздардың ұйымдастырылмаған нарығында Ұлттық Банктің қысқа мерзімді ноттарын сатып алу-сату мәмілесін тіркеуді орталық депозитарий уәкілетті бөлімшенің және бастапқы агенттің Ұлттық Банктің қысқа мерзімді ноттарын сатып алу (сату) туралы қарсы бұйрықтарының негізінде жүзеге асырады.</w:t>
      </w:r>
    </w:p>
    <w:p w:rsidR="00341DC5" w:rsidRPr="00341DC5" w:rsidRDefault="00341DC5" w:rsidP="00341DC5">
      <w:pPr>
        <w:spacing w:after="0" w:line="240" w:lineRule="atLeast"/>
        <w:ind w:firstLine="397"/>
        <w:jc w:val="both"/>
        <w:rPr>
          <w:rFonts w:ascii="Times New Roman" w:hAnsi="Times New Roman"/>
          <w:sz w:val="28"/>
          <w:szCs w:val="28"/>
        </w:rPr>
      </w:pPr>
      <w:bookmarkStart w:id="150" w:name="SUB13200"/>
      <w:bookmarkEnd w:id="150"/>
      <w:r w:rsidRPr="00341DC5">
        <w:rPr>
          <w:rStyle w:val="s01"/>
          <w:sz w:val="28"/>
          <w:szCs w:val="28"/>
        </w:rPr>
        <w:t>132. Ұлттық Банк сатып алған Ұлттық Банктің қысқа мерзімді ноттарын олардың айналыста болу мерзімі аяқталғанға дейін одан әрі өтеусіз айналысқа жіберуге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51" w:name="SUB13300"/>
      <w:bookmarkEnd w:id="151"/>
      <w:r w:rsidRPr="00341DC5">
        <w:rPr>
          <w:rStyle w:val="s01"/>
          <w:sz w:val="28"/>
          <w:szCs w:val="28"/>
        </w:rPr>
        <w:t>133. Ұлттық Банк сатып алған Ұлттық Банктің қысқа мерзімді ноттары уәкілетті бөлімшенің ақпараты негізінде Ұлттық Банктің қысқа мерзімді ноттарының айналыста болу мерзімі аяқталғанға дейін толық немесе ішінара өтеледі.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152" w:name="SUB13400"/>
      <w:bookmarkEnd w:id="152"/>
      <w:r w:rsidRPr="00341DC5">
        <w:rPr>
          <w:rStyle w:val="s01"/>
          <w:sz w:val="28"/>
          <w:szCs w:val="28"/>
        </w:rPr>
        <w:t>134. Ұлттық Банктің қысқа мерзімді ноттарын Ұлттық Банк мерзімінен бұрын өтеуі туралы шешім уәкілетті бөлімше басшысының не ол болмаған жағдайда оның орнындағы адамның өкімімен ресімделеді.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153" w:name="SUB13500"/>
      <w:bookmarkEnd w:id="153"/>
      <w:r w:rsidRPr="00341DC5">
        <w:rPr>
          <w:rStyle w:val="s01"/>
          <w:sz w:val="28"/>
          <w:szCs w:val="28"/>
        </w:rPr>
        <w:t>135. Ұлттық Банктің қысқа мерзімді ноттарының мерзімінен бұрын өтелуін тіркеуді орталық депозитарий орталық депозитарийдің қағидалар жинағына сәйкес жүзеге асырады.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jc w:val="center"/>
        <w:rPr>
          <w:rFonts w:ascii="Times New Roman" w:hAnsi="Times New Roman"/>
          <w:sz w:val="28"/>
          <w:szCs w:val="28"/>
        </w:rPr>
      </w:pPr>
      <w:bookmarkStart w:id="154" w:name="SUB13600"/>
      <w:bookmarkEnd w:id="154"/>
      <w:r w:rsidRPr="00341DC5">
        <w:rPr>
          <w:rStyle w:val="s1"/>
          <w:sz w:val="28"/>
          <w:szCs w:val="28"/>
        </w:rPr>
        <w:t>6-тарау. Депозиттік аукционды өткізу</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 </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136. Депозиттік аукцион Ұлттық Банк депозиттік мәміле жасасу арқылы контрәріптестерден ақшаны қарызға алатын, қаржы нарығындағы қысқа мерзімді өтімділікті алуға арналған ақша-кредит саясатының құралын білдіреді.</w:t>
      </w:r>
    </w:p>
    <w:p w:rsidR="00341DC5" w:rsidRPr="00341DC5" w:rsidRDefault="00341DC5" w:rsidP="00341DC5">
      <w:pPr>
        <w:spacing w:after="0" w:line="240" w:lineRule="atLeast"/>
        <w:ind w:firstLine="397"/>
        <w:jc w:val="both"/>
        <w:rPr>
          <w:rFonts w:ascii="Times New Roman" w:hAnsi="Times New Roman"/>
          <w:sz w:val="28"/>
          <w:szCs w:val="28"/>
        </w:rPr>
      </w:pPr>
      <w:bookmarkStart w:id="155" w:name="SUB13700"/>
      <w:bookmarkEnd w:id="155"/>
      <w:r w:rsidRPr="00341DC5">
        <w:rPr>
          <w:rStyle w:val="s01"/>
          <w:sz w:val="28"/>
          <w:szCs w:val="28"/>
        </w:rPr>
        <w:t>137. Депозиттік аукционның нысаны пайыздық мөлшерлеме болып табылады.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Депозиттік аукцион бойынша сыйақы мөлшерлемесінің сомасы Дилерлік қызмет қағидаларына сәйкес есептеледі.</w:t>
      </w:r>
    </w:p>
    <w:p w:rsidR="00341DC5" w:rsidRPr="00341DC5" w:rsidRDefault="00341DC5" w:rsidP="00341DC5">
      <w:pPr>
        <w:spacing w:after="0" w:line="240" w:lineRule="atLeast"/>
        <w:ind w:firstLine="397"/>
        <w:jc w:val="both"/>
        <w:rPr>
          <w:rFonts w:ascii="Times New Roman" w:hAnsi="Times New Roman"/>
          <w:sz w:val="28"/>
          <w:szCs w:val="28"/>
        </w:rPr>
      </w:pPr>
      <w:bookmarkStart w:id="156" w:name="SUB13800"/>
      <w:bookmarkEnd w:id="156"/>
      <w:r w:rsidRPr="00341DC5">
        <w:rPr>
          <w:rStyle w:val="s01"/>
          <w:sz w:val="28"/>
          <w:szCs w:val="28"/>
        </w:rPr>
        <w:t>138. Ұлттық Банк депозиттік аукционды өткізуге байланысты ақпаратты контрәріптестерге аукциондық платформа арқылы береді және онда мынадай мәліметтер қамтылады: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аукцион өткізетін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аукционның нәтижелері бойынша есеп айырысу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депозиттік аукционның жарияланған көлемі;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орналастыру тәсілі (бір бағамен немесе көп бағамен);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мәміле мерзімі.</w:t>
      </w:r>
    </w:p>
    <w:p w:rsidR="00341DC5" w:rsidRPr="00341DC5" w:rsidRDefault="00341DC5" w:rsidP="00341DC5">
      <w:pPr>
        <w:spacing w:after="0" w:line="240" w:lineRule="atLeast"/>
        <w:ind w:firstLine="397"/>
        <w:jc w:val="both"/>
        <w:rPr>
          <w:rFonts w:ascii="Times New Roman" w:hAnsi="Times New Roman"/>
          <w:sz w:val="28"/>
          <w:szCs w:val="28"/>
        </w:rPr>
      </w:pPr>
      <w:bookmarkStart w:id="157" w:name="SUB13900"/>
      <w:bookmarkEnd w:id="157"/>
      <w:r w:rsidRPr="00341DC5">
        <w:rPr>
          <w:rStyle w:val="s01"/>
          <w:sz w:val="28"/>
          <w:szCs w:val="28"/>
        </w:rPr>
        <w:t xml:space="preserve">139. ҚР Ұлттық Банкі Басқармасының 2019.26.07. № 127 </w:t>
      </w:r>
      <w:bookmarkStart w:id="158" w:name="sub1007062788"/>
      <w:r w:rsidRPr="00341DC5">
        <w:rPr>
          <w:rStyle w:val="s2"/>
          <w:rFonts w:ascii="Times New Roman" w:hAnsi="Times New Roman"/>
          <w:sz w:val="28"/>
          <w:szCs w:val="28"/>
        </w:rPr>
        <w:fldChar w:fldCharType="begin"/>
      </w:r>
      <w:r w:rsidRPr="00341DC5">
        <w:rPr>
          <w:rStyle w:val="s2"/>
          <w:rFonts w:ascii="Times New Roman" w:hAnsi="Times New Roman"/>
          <w:sz w:val="28"/>
          <w:szCs w:val="28"/>
        </w:rPr>
        <w:instrText xml:space="preserve"> HYPERLINK "jl:31868192.139%20" </w:instrText>
      </w:r>
      <w:r w:rsidRPr="00341DC5">
        <w:rPr>
          <w:rStyle w:val="s2"/>
          <w:rFonts w:ascii="Times New Roman" w:hAnsi="Times New Roman"/>
          <w:sz w:val="28"/>
          <w:szCs w:val="28"/>
        </w:rPr>
        <w:fldChar w:fldCharType="separate"/>
      </w:r>
      <w:r w:rsidRPr="00341DC5">
        <w:rPr>
          <w:rStyle w:val="ac"/>
          <w:sz w:val="28"/>
          <w:szCs w:val="28"/>
          <w:u w:val="none"/>
        </w:rPr>
        <w:t>Қаулысымен</w:t>
      </w:r>
      <w:r w:rsidRPr="00341DC5">
        <w:rPr>
          <w:rStyle w:val="s2"/>
          <w:rFonts w:ascii="Times New Roman" w:hAnsi="Times New Roman"/>
          <w:sz w:val="28"/>
          <w:szCs w:val="28"/>
        </w:rPr>
        <w:fldChar w:fldCharType="end"/>
      </w:r>
      <w:bookmarkEnd w:id="158"/>
      <w:r w:rsidRPr="00341DC5">
        <w:rPr>
          <w:rStyle w:val="s01"/>
          <w:sz w:val="28"/>
          <w:szCs w:val="28"/>
        </w:rPr>
        <w:t xml:space="preserve"> алып тасталды </w:t>
      </w:r>
    </w:p>
    <w:p w:rsidR="00341DC5" w:rsidRPr="00341DC5" w:rsidRDefault="00341DC5" w:rsidP="00341DC5">
      <w:pPr>
        <w:spacing w:after="0" w:line="240" w:lineRule="atLeast"/>
        <w:ind w:firstLine="397"/>
        <w:jc w:val="both"/>
        <w:rPr>
          <w:rFonts w:ascii="Times New Roman" w:hAnsi="Times New Roman"/>
          <w:sz w:val="28"/>
          <w:szCs w:val="28"/>
        </w:rPr>
      </w:pPr>
      <w:bookmarkStart w:id="159" w:name="SUB14000"/>
      <w:bookmarkEnd w:id="159"/>
      <w:r w:rsidRPr="00341DC5">
        <w:rPr>
          <w:rStyle w:val="s01"/>
          <w:sz w:val="28"/>
          <w:szCs w:val="28"/>
        </w:rPr>
        <w:t>140. Депозиттік аукцион өткізу күні Нұр-Сұлтан қаласының уақыты бойынша сағат 9.00-ден 11.30-ға дейін контрәріптес аукциондық платформа арқылы депозиттік аукционға электрондық түрде қатысуға өтінім береді.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Депозиттік аукционға қатысуға өтінімдерді қабылдауға техникалық себептер (аукциондық платформа жұмысында іркіліс болған жағдайда) бойынша мүмкін болмаған жағдайда, уәкілетті бөлімше аукциондық платформа арқылы депозиттік аукционға қатысуға өтінімдерді қабылдау уақытын ұзартады.</w:t>
      </w:r>
    </w:p>
    <w:p w:rsidR="00341DC5" w:rsidRPr="00341DC5" w:rsidRDefault="00341DC5" w:rsidP="00341DC5">
      <w:pPr>
        <w:spacing w:after="0" w:line="240" w:lineRule="atLeast"/>
        <w:ind w:firstLine="397"/>
        <w:jc w:val="both"/>
        <w:rPr>
          <w:rFonts w:ascii="Times New Roman" w:hAnsi="Times New Roman"/>
          <w:sz w:val="28"/>
          <w:szCs w:val="28"/>
        </w:rPr>
      </w:pPr>
      <w:bookmarkStart w:id="160" w:name="SUB14100"/>
      <w:bookmarkEnd w:id="160"/>
      <w:r w:rsidRPr="00341DC5">
        <w:rPr>
          <w:rStyle w:val="s01"/>
          <w:sz w:val="28"/>
          <w:szCs w:val="28"/>
        </w:rPr>
        <w:t>141. Контрәріптес депозиттік аукционға қатысуға бәсекелес ұсынысы бар және (немесе) бәсекелес емес ұсынысы бар өтінім береді.</w:t>
      </w:r>
    </w:p>
    <w:p w:rsidR="00341DC5" w:rsidRPr="00341DC5" w:rsidRDefault="00341DC5" w:rsidP="00341DC5">
      <w:pPr>
        <w:spacing w:after="0" w:line="240" w:lineRule="atLeast"/>
        <w:ind w:firstLine="397"/>
        <w:jc w:val="both"/>
        <w:rPr>
          <w:rFonts w:ascii="Times New Roman" w:hAnsi="Times New Roman"/>
          <w:sz w:val="28"/>
          <w:szCs w:val="28"/>
        </w:rPr>
      </w:pPr>
      <w:bookmarkStart w:id="161" w:name="SUB14200"/>
      <w:bookmarkEnd w:id="161"/>
      <w:r w:rsidRPr="00341DC5">
        <w:rPr>
          <w:rStyle w:val="s01"/>
          <w:sz w:val="28"/>
          <w:szCs w:val="28"/>
        </w:rPr>
        <w:t>142. Бәсекелес ұсынысы бар және (немесе) бәсекелес емес ұсынысы бар бір өтінімнің ең аз көлемі 10 000 000 (он миллион) теңгені құрайды.</w:t>
      </w:r>
    </w:p>
    <w:p w:rsidR="00341DC5" w:rsidRPr="00341DC5" w:rsidRDefault="00341DC5" w:rsidP="00341DC5">
      <w:pPr>
        <w:spacing w:after="0" w:line="240" w:lineRule="atLeast"/>
        <w:ind w:firstLine="397"/>
        <w:jc w:val="both"/>
        <w:rPr>
          <w:rFonts w:ascii="Times New Roman" w:hAnsi="Times New Roman"/>
          <w:sz w:val="28"/>
          <w:szCs w:val="28"/>
        </w:rPr>
      </w:pPr>
      <w:bookmarkStart w:id="162" w:name="SUB14300"/>
      <w:bookmarkEnd w:id="162"/>
      <w:r w:rsidRPr="00341DC5">
        <w:rPr>
          <w:rStyle w:val="s01"/>
          <w:sz w:val="28"/>
          <w:szCs w:val="28"/>
        </w:rPr>
        <w:t>143. Ұлттық Банк депозиттік аукционды кем дегенде екі әртүрлі контрәріптестен бәсекелес ұсыныстары бар екі және одан көп өтінім болған кезде өткізеді.</w:t>
      </w:r>
    </w:p>
    <w:p w:rsidR="00341DC5" w:rsidRPr="00341DC5" w:rsidRDefault="00341DC5" w:rsidP="00341DC5">
      <w:pPr>
        <w:spacing w:after="0" w:line="240" w:lineRule="atLeast"/>
        <w:ind w:firstLine="397"/>
        <w:jc w:val="both"/>
        <w:rPr>
          <w:rFonts w:ascii="Times New Roman" w:hAnsi="Times New Roman"/>
          <w:sz w:val="28"/>
          <w:szCs w:val="28"/>
        </w:rPr>
      </w:pPr>
      <w:bookmarkStart w:id="163" w:name="SUB14400"/>
      <w:bookmarkEnd w:id="163"/>
      <w:r w:rsidRPr="00341DC5">
        <w:rPr>
          <w:rStyle w:val="s01"/>
          <w:sz w:val="28"/>
          <w:szCs w:val="28"/>
        </w:rPr>
        <w:t>144. Бәсекелес ұсыныстары бар өтінімдерде орналастырылатын ақшаның көлемі және пайыздық мөлшерлеме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64" w:name="SUB14500"/>
      <w:bookmarkEnd w:id="164"/>
      <w:r w:rsidRPr="00341DC5">
        <w:rPr>
          <w:rStyle w:val="s01"/>
          <w:sz w:val="28"/>
          <w:szCs w:val="28"/>
        </w:rPr>
        <w:t>145. Бәсекелес емес ұсыныстары бар өтінімдерде орналастырылатын ақшаның көлемі көрсетіледі.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65" w:name="SUB14600"/>
      <w:bookmarkEnd w:id="165"/>
      <w:r w:rsidRPr="00341DC5">
        <w:rPr>
          <w:rStyle w:val="s01"/>
          <w:sz w:val="28"/>
          <w:szCs w:val="28"/>
        </w:rPr>
        <w:t>146. Ұлттық Банк депозиттік аукцион өткізу күні ақша-кредит саясатының негізгі бағыттарына және қаржы нарығының конъюнктурасына сәйкес депозиттік аукционның талаптарын жедел өзгертеді (депозиттік аукционның жария етілген көлемін ұлғайту, депозиттік аукционның жария етілген көлемін азайту, депозиттік аукционды болдырмау, бәсекелес және (немесе) бәсекелес емес ұсыныстармен өтінімдерді қанағаттандыру үлесін, өтінімдерді қанағаттандыру тәсілін (бір бағамен немесе көп бағамен) өзгерту).</w:t>
      </w:r>
    </w:p>
    <w:p w:rsidR="00341DC5" w:rsidRPr="00341DC5" w:rsidRDefault="00341DC5" w:rsidP="00341DC5">
      <w:pPr>
        <w:spacing w:after="0" w:line="240" w:lineRule="atLeast"/>
        <w:ind w:firstLine="397"/>
        <w:jc w:val="both"/>
        <w:rPr>
          <w:rFonts w:ascii="Times New Roman" w:hAnsi="Times New Roman"/>
          <w:sz w:val="28"/>
          <w:szCs w:val="28"/>
        </w:rPr>
      </w:pPr>
      <w:bookmarkStart w:id="166" w:name="SUB14700"/>
      <w:bookmarkEnd w:id="166"/>
      <w:r w:rsidRPr="00341DC5">
        <w:rPr>
          <w:rStyle w:val="s01"/>
          <w:sz w:val="28"/>
          <w:szCs w:val="28"/>
        </w:rPr>
        <w:t>147. Уәкілетті бөлімше депозиттік аукционға қатысуға өтінімдерді қабылдау жабылғаннан кейін депозиттік аукционға қатысуға өтінімдерді депозиттік аукционға қатысуға келіп түскен өтінімдердің жиынтық ведомосына жинақтайды.</w:t>
      </w:r>
    </w:p>
    <w:p w:rsidR="00341DC5" w:rsidRPr="00341DC5" w:rsidRDefault="00341DC5" w:rsidP="00341DC5">
      <w:pPr>
        <w:spacing w:after="0" w:line="240" w:lineRule="atLeast"/>
        <w:ind w:firstLine="397"/>
        <w:jc w:val="both"/>
        <w:rPr>
          <w:rFonts w:ascii="Times New Roman" w:hAnsi="Times New Roman"/>
          <w:sz w:val="28"/>
          <w:szCs w:val="28"/>
        </w:rPr>
      </w:pPr>
      <w:bookmarkStart w:id="167" w:name="SUB14800"/>
      <w:bookmarkEnd w:id="167"/>
      <w:r w:rsidRPr="00341DC5">
        <w:rPr>
          <w:rStyle w:val="s01"/>
          <w:sz w:val="28"/>
          <w:szCs w:val="28"/>
        </w:rPr>
        <w:t>148. Уәкілетті бөлімшенің басшысы не ол болмаған жағдайда оның орнындағы адам Нұр-Сұлтан қаласының уақыты бойынша сағат 11.30-дан 13.00-ге дейін депозиттік аукцион туралы алынған деректердің негізінде кесімді мөлшерлеме,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w:t>
      </w:r>
    </w:p>
    <w:p w:rsidR="00341DC5" w:rsidRPr="00341DC5" w:rsidRDefault="00341DC5" w:rsidP="00341DC5">
      <w:pPr>
        <w:spacing w:after="0" w:line="240" w:lineRule="atLeast"/>
        <w:ind w:firstLine="397"/>
        <w:jc w:val="both"/>
        <w:rPr>
          <w:rFonts w:ascii="Times New Roman" w:hAnsi="Times New Roman"/>
          <w:sz w:val="28"/>
          <w:szCs w:val="28"/>
        </w:rPr>
      </w:pPr>
      <w:bookmarkStart w:id="168" w:name="SUB14900"/>
      <w:bookmarkEnd w:id="168"/>
      <w:r w:rsidRPr="00341DC5">
        <w:rPr>
          <w:rStyle w:val="s01"/>
          <w:sz w:val="28"/>
          <w:szCs w:val="28"/>
        </w:rPr>
        <w:t>149. Контрәріптестердің бәсекелес ұсынысы бар және (немесе) бәсекелес емес ұсынысы бар өтінімдері өтінімдерді қанағаттандырудың таңдалған тәсіліне және уәкілетті бөлімше басшысының не ол болмаған жағдайда оның орнындағы адамның қабылдаған шешіміне сәйкес ретке келтіріледі және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69" w:name="SUB15000"/>
      <w:bookmarkEnd w:id="169"/>
      <w:r w:rsidRPr="00341DC5">
        <w:rPr>
          <w:rStyle w:val="s01"/>
          <w:sz w:val="28"/>
          <w:szCs w:val="28"/>
        </w:rPr>
        <w:t>150. Депозиттік аукционға қатысуға өтінімдерді бір баға тәсілімен қанағаттандыру кезінде контрәріптестердің бәсекелес ұсынысы бар және (немесе) бәсекелес емес ұсынысы бар өтінімдері кесімді мөлшерлеме бойынша қанағаттандырылады немесе ішінара қанағаттандырылады.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0" w:name="SUB15100"/>
      <w:bookmarkEnd w:id="170"/>
      <w:r w:rsidRPr="00341DC5">
        <w:rPr>
          <w:rStyle w:val="s01"/>
          <w:sz w:val="28"/>
          <w:szCs w:val="28"/>
        </w:rPr>
        <w:t>151. Депозиттік аукцион шеңберінде контрәріптестердің бәсекелес ұсынысы бар өтінімдерін көп баға тәсілімен қанағаттандыру кезінде өтінімдерді қанағаттандыру немесе ішінара қанағаттандыру контрәріптес ұсынған пайыздық мөлшерлеме деңгейі бойынша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1" w:name="SUB15200"/>
      <w:bookmarkEnd w:id="171"/>
      <w:r w:rsidRPr="00341DC5">
        <w:rPr>
          <w:rStyle w:val="s01"/>
          <w:sz w:val="28"/>
          <w:szCs w:val="28"/>
        </w:rPr>
        <w:t>152. Депозиттік аукцион шеңберінде контрәріптестердің бәсекелес емес ұсынысы бар өтінімдерін көп баға тәсілімен қанағаттандыру кезінде өтінімдерді қанағаттандыру немесе ішінара қанағаттандыру орташа алынған мөлшерлеме бойынша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2" w:name="SUB15300"/>
      <w:bookmarkEnd w:id="172"/>
      <w:r w:rsidRPr="00341DC5">
        <w:rPr>
          <w:rStyle w:val="s01"/>
          <w:sz w:val="28"/>
          <w:szCs w:val="28"/>
        </w:rPr>
        <w:t>153. Уәкілетті бөлімше кесімді мөлшерлеме және қанағаттандырылған өтінімдер көлемі туралы ақпараттың негізінде контрәріптесті өтінімдердің қанағаттандырылған көлемі туралы аукциондық платформа арқылы электрондық түрде хабардар етеді.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Депозиттік аукционның нәтижелері бойынша контрәріптестермен мәмілелер паспорттарын (трейд-тикеттер) ресімдей отырып депозиттік мәмілелер жасалады.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3" w:name="SUB15400"/>
      <w:bookmarkEnd w:id="173"/>
      <w:r w:rsidRPr="00341DC5">
        <w:rPr>
          <w:rStyle w:val="s01"/>
          <w:sz w:val="28"/>
          <w:szCs w:val="28"/>
        </w:rPr>
        <w:t>154. Мәмілелер паспорты (трейд-тикет) мәміле туралы келесі мәліметтерді қамтиды: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1) мәмілені ашу және аяқтау күні;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2) күнтізбелік күндермен санағанда мәміленің мерзімі;</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3) мәміле сомасы;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4) сыйақы мөлшерлемесі (жылдық пайызбен көрсетілген);</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5) сыйақы сомасы;</w:t>
      </w:r>
    </w:p>
    <w:p w:rsidR="00341DC5" w:rsidRPr="00341DC5" w:rsidRDefault="00341DC5" w:rsidP="00341DC5">
      <w:pPr>
        <w:spacing w:after="0" w:line="240" w:lineRule="atLeast"/>
        <w:ind w:firstLine="397"/>
        <w:jc w:val="both"/>
        <w:rPr>
          <w:rFonts w:ascii="Times New Roman" w:hAnsi="Times New Roman"/>
          <w:sz w:val="28"/>
          <w:szCs w:val="28"/>
        </w:rPr>
      </w:pPr>
      <w:r w:rsidRPr="00341DC5">
        <w:rPr>
          <w:rStyle w:val="s01"/>
          <w:sz w:val="28"/>
          <w:szCs w:val="28"/>
        </w:rPr>
        <w:t>6) Ұлттық Банк пен контрәріптестің деректемелері.</w:t>
      </w:r>
    </w:p>
    <w:p w:rsidR="00341DC5" w:rsidRPr="00341DC5" w:rsidRDefault="00341DC5" w:rsidP="00341DC5">
      <w:pPr>
        <w:spacing w:after="0" w:line="240" w:lineRule="atLeast"/>
        <w:ind w:firstLine="397"/>
        <w:jc w:val="both"/>
        <w:rPr>
          <w:rFonts w:ascii="Times New Roman" w:hAnsi="Times New Roman"/>
          <w:sz w:val="28"/>
          <w:szCs w:val="28"/>
        </w:rPr>
      </w:pPr>
      <w:bookmarkStart w:id="174" w:name="SUB15500"/>
      <w:bookmarkEnd w:id="174"/>
      <w:r w:rsidRPr="00341DC5">
        <w:rPr>
          <w:rStyle w:val="s01"/>
          <w:sz w:val="28"/>
          <w:szCs w:val="28"/>
        </w:rPr>
        <w:t>155. Депозиттік аукционның нәтижелері бойынша Ұлттық Банк өтінімін қанағаттандырған контрәріптес депозиттік аукцион бойынша есеп айырысу күні ақшаны Ұлттық Банктің пайдасына аударады.</w:t>
      </w:r>
    </w:p>
    <w:p w:rsidR="00341DC5" w:rsidRPr="00341DC5" w:rsidRDefault="00341DC5" w:rsidP="00341DC5">
      <w:pPr>
        <w:spacing w:after="0" w:line="240" w:lineRule="atLeast"/>
        <w:ind w:firstLine="397"/>
        <w:jc w:val="both"/>
        <w:rPr>
          <w:rFonts w:ascii="Times New Roman" w:hAnsi="Times New Roman"/>
          <w:sz w:val="28"/>
          <w:szCs w:val="28"/>
        </w:rPr>
      </w:pPr>
      <w:bookmarkStart w:id="175" w:name="SUB15600"/>
      <w:bookmarkEnd w:id="175"/>
      <w:r w:rsidRPr="00341DC5">
        <w:rPr>
          <w:rStyle w:val="s01"/>
          <w:sz w:val="28"/>
          <w:szCs w:val="28"/>
        </w:rPr>
        <w:t>156. Депозиттік мәмілені жабу күні жұмыс істемейтін күнге (мереке немесе демалыс) сәйкес келген жағдайда, депозиттік мәмілені жабу мәміленің талаптарына сәйкес депозиттік мәмілені жабу күнінен кейін келетін бірінші жұмыс күні жүзеге асырылады.</w:t>
      </w:r>
    </w:p>
    <w:p w:rsidR="00341DC5" w:rsidRPr="00341DC5" w:rsidRDefault="00341DC5" w:rsidP="00341DC5">
      <w:pPr>
        <w:spacing w:after="0" w:line="240" w:lineRule="atLeast"/>
        <w:ind w:firstLine="397"/>
        <w:jc w:val="both"/>
        <w:rPr>
          <w:rFonts w:ascii="Times New Roman" w:hAnsi="Times New Roman"/>
          <w:sz w:val="28"/>
          <w:szCs w:val="28"/>
        </w:rPr>
      </w:pPr>
      <w:bookmarkStart w:id="176" w:name="SUB15700"/>
      <w:bookmarkEnd w:id="176"/>
      <w:r w:rsidRPr="00341DC5">
        <w:rPr>
          <w:rStyle w:val="s01"/>
          <w:sz w:val="28"/>
          <w:szCs w:val="28"/>
        </w:rPr>
        <w:t>157. Контрәріптеске депозиттік аукционның шеңберінде жасалған депозиттік мәмілені жинақталған сыйақыны төлеусіз мерзімінен бұрын жабуға рұқсат етіледі.</w:t>
      </w:r>
    </w:p>
    <w:p w:rsidR="00341DC5" w:rsidRPr="00341DC5" w:rsidRDefault="00341DC5" w:rsidP="00341DC5">
      <w:pPr>
        <w:spacing w:after="0" w:line="240" w:lineRule="atLeast"/>
        <w:ind w:firstLine="397"/>
        <w:jc w:val="both"/>
        <w:rPr>
          <w:rFonts w:ascii="Times New Roman" w:hAnsi="Times New Roman"/>
          <w:sz w:val="28"/>
          <w:szCs w:val="28"/>
        </w:rPr>
      </w:pPr>
      <w:bookmarkStart w:id="177" w:name="SUB15800"/>
      <w:bookmarkEnd w:id="177"/>
      <w:r w:rsidRPr="00341DC5">
        <w:rPr>
          <w:rStyle w:val="s01"/>
          <w:sz w:val="28"/>
          <w:szCs w:val="28"/>
        </w:rPr>
        <w:t>158. Депозиттік аукцион жабылатын күні Ұлттық Банк депозиттік мәміле бойынша негізгі соманы және сыйақы мөлшерлемесін контрәріптеске аударады.</w:t>
      </w:r>
    </w:p>
    <w:p w:rsidR="00341DC5" w:rsidRPr="00341DC5" w:rsidRDefault="00341DC5" w:rsidP="00341DC5">
      <w:pPr>
        <w:spacing w:after="0" w:line="240" w:lineRule="atLeast"/>
        <w:ind w:firstLine="397"/>
        <w:jc w:val="both"/>
        <w:rPr>
          <w:rFonts w:ascii="Times New Roman" w:hAnsi="Times New Roman"/>
          <w:sz w:val="28"/>
          <w:szCs w:val="28"/>
        </w:rPr>
      </w:pPr>
      <w:bookmarkStart w:id="178" w:name="SUB15900"/>
      <w:bookmarkEnd w:id="178"/>
      <w:r w:rsidRPr="00341DC5">
        <w:rPr>
          <w:rStyle w:val="s01"/>
          <w:sz w:val="28"/>
          <w:szCs w:val="28"/>
        </w:rPr>
        <w:t>159. Ұлттық Банк ақша-кредит саясатының міндеттерін орындау үшін депозиттік аукционның жеткіліксіз нәтижелерін алған, сондай-ақ кем дегенде әр түрлі екі контрәріптестен бәсекелес ұсыныстары бар екі және одан көп өтінімдер болмаған кезде депозиттік аукцион өткен жоқ деп жариялайды.</w:t>
      </w:r>
    </w:p>
    <w:p w:rsidR="00341DC5" w:rsidRDefault="00341DC5" w:rsidP="00341DC5">
      <w:pPr>
        <w:spacing w:after="0" w:line="240" w:lineRule="atLeast"/>
        <w:ind w:firstLine="397"/>
        <w:jc w:val="both"/>
        <w:rPr>
          <w:rStyle w:val="s01"/>
          <w:sz w:val="28"/>
          <w:szCs w:val="28"/>
          <w:lang w:val="ru-RU"/>
        </w:rPr>
      </w:pPr>
      <w:bookmarkStart w:id="179" w:name="SUB16000"/>
      <w:bookmarkEnd w:id="179"/>
      <w:r w:rsidRPr="00341DC5">
        <w:rPr>
          <w:rStyle w:val="s01"/>
          <w:sz w:val="28"/>
          <w:szCs w:val="28"/>
        </w:rPr>
        <w:t>160. Уәкілетті бөлімше депозиттік аукцион өткізу күні Нұр-Сұлтан қаласының уақыты бойынша сағат 18.30-дан кешіктірмей Ұлттық Банктің ресми интернет-ресурсында өткізілген депозиттік аукционның қорытындысы туралы ақпарат орналастырады.</w:t>
      </w: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Default="00341DC5" w:rsidP="00341DC5">
      <w:pPr>
        <w:spacing w:after="0" w:line="240" w:lineRule="atLeast"/>
        <w:ind w:firstLine="397"/>
        <w:jc w:val="both"/>
        <w:rPr>
          <w:rStyle w:val="s01"/>
          <w:sz w:val="28"/>
          <w:szCs w:val="28"/>
          <w:lang w:val="ru-RU"/>
        </w:rPr>
      </w:pPr>
    </w:p>
    <w:p w:rsidR="00341DC5" w:rsidRPr="00341DC5" w:rsidRDefault="00341DC5" w:rsidP="00341DC5">
      <w:pPr>
        <w:spacing w:after="0" w:line="240" w:lineRule="atLeast"/>
        <w:ind w:firstLine="397"/>
        <w:jc w:val="both"/>
        <w:rPr>
          <w:rFonts w:ascii="Times New Roman" w:hAnsi="Times New Roman"/>
          <w:sz w:val="28"/>
          <w:szCs w:val="28"/>
          <w:lang w:val="ru-RU"/>
        </w:rPr>
      </w:pPr>
    </w:p>
    <w:p w:rsidR="00341DC5" w:rsidRPr="00341DC5" w:rsidRDefault="00341DC5" w:rsidP="00341DC5">
      <w:pPr>
        <w:tabs>
          <w:tab w:val="left" w:pos="1134"/>
          <w:tab w:val="left" w:pos="6237"/>
        </w:tabs>
        <w:spacing w:after="0" w:line="240" w:lineRule="auto"/>
        <w:jc w:val="both"/>
        <w:rPr>
          <w:rFonts w:ascii="Times New Roman" w:hAnsi="Times New Roman"/>
          <w:sz w:val="28"/>
          <w:szCs w:val="28"/>
        </w:rPr>
      </w:pPr>
    </w:p>
    <w:p w:rsidR="00341DC5" w:rsidRPr="00341DC5" w:rsidRDefault="00341DC5" w:rsidP="001E2B55">
      <w:pPr>
        <w:tabs>
          <w:tab w:val="left" w:pos="1134"/>
          <w:tab w:val="left" w:pos="6237"/>
        </w:tabs>
        <w:spacing w:after="0" w:line="240" w:lineRule="auto"/>
        <w:jc w:val="right"/>
        <w:rPr>
          <w:rFonts w:ascii="Times New Roman" w:hAnsi="Times New Roman"/>
          <w:sz w:val="28"/>
          <w:szCs w:val="28"/>
        </w:rPr>
      </w:pP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Қазақстан Республикасы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Ұлттық Банкінің ақша-кредит саясатын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iске асыру шеңберінде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аукциондар өткізу қағидаларына</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 1-қосымша</w:t>
      </w:r>
    </w:p>
    <w:p w:rsidR="001E2B55" w:rsidRPr="00184909" w:rsidRDefault="001E2B55" w:rsidP="001E2B55">
      <w:pPr>
        <w:tabs>
          <w:tab w:val="left" w:pos="1134"/>
        </w:tabs>
        <w:spacing w:after="0" w:line="240" w:lineRule="auto"/>
        <w:rPr>
          <w:rFonts w:ascii="Times New Roman" w:hAnsi="Times New Roman"/>
          <w:sz w:val="28"/>
          <w:szCs w:val="28"/>
        </w:rPr>
      </w:pPr>
    </w:p>
    <w:p w:rsidR="001E2B55" w:rsidRPr="00184909" w:rsidRDefault="001E2B55" w:rsidP="001E2B55">
      <w:pPr>
        <w:tabs>
          <w:tab w:val="left" w:pos="1134"/>
        </w:tabs>
        <w:spacing w:after="0" w:line="240" w:lineRule="auto"/>
        <w:jc w:val="center"/>
        <w:rPr>
          <w:rFonts w:ascii="Times New Roman" w:hAnsi="Times New Roman"/>
          <w:sz w:val="28"/>
          <w:szCs w:val="28"/>
        </w:rPr>
      </w:pPr>
    </w:p>
    <w:p w:rsidR="001E2B55" w:rsidRPr="00184909" w:rsidRDefault="001E2B55" w:rsidP="001E2B55">
      <w:pPr>
        <w:tabs>
          <w:tab w:val="left" w:pos="1134"/>
        </w:tabs>
        <w:spacing w:after="0" w:line="240" w:lineRule="auto"/>
        <w:jc w:val="center"/>
        <w:rPr>
          <w:rFonts w:ascii="Times New Roman" w:hAnsi="Times New Roman"/>
          <w:sz w:val="28"/>
          <w:szCs w:val="28"/>
        </w:rPr>
      </w:pPr>
      <w:r w:rsidRPr="00184909">
        <w:rPr>
          <w:rFonts w:ascii="Times New Roman" w:hAnsi="Times New Roman"/>
          <w:sz w:val="28"/>
          <w:szCs w:val="28"/>
        </w:rPr>
        <w:t>Бағалы қағазды кері сату бағасын есептеуге</w:t>
      </w:r>
    </w:p>
    <w:p w:rsidR="001E2B55" w:rsidRPr="00184909" w:rsidRDefault="001E2B55" w:rsidP="001E2B55">
      <w:pPr>
        <w:tabs>
          <w:tab w:val="left" w:pos="1134"/>
        </w:tabs>
        <w:spacing w:after="0" w:line="240" w:lineRule="auto"/>
        <w:jc w:val="center"/>
        <w:rPr>
          <w:rFonts w:ascii="Times New Roman" w:hAnsi="Times New Roman"/>
          <w:sz w:val="28"/>
          <w:szCs w:val="28"/>
        </w:rPr>
      </w:pPr>
      <w:r w:rsidRPr="00184909">
        <w:rPr>
          <w:rFonts w:ascii="Times New Roman" w:hAnsi="Times New Roman"/>
          <w:sz w:val="28"/>
          <w:szCs w:val="28"/>
        </w:rPr>
        <w:t>арналған формула</w:t>
      </w:r>
    </w:p>
    <w:p w:rsidR="001E2B55" w:rsidRPr="00184909" w:rsidRDefault="001E2B55" w:rsidP="001E2B55">
      <w:pPr>
        <w:tabs>
          <w:tab w:val="left" w:pos="1134"/>
          <w:tab w:val="left" w:pos="6237"/>
        </w:tabs>
        <w:spacing w:after="0" w:line="240" w:lineRule="auto"/>
        <w:ind w:firstLine="709"/>
        <w:rPr>
          <w:rFonts w:ascii="Times New Roman" w:hAnsi="Times New Roman"/>
          <w:sz w:val="28"/>
          <w:szCs w:val="28"/>
        </w:rPr>
      </w:pPr>
    </w:p>
    <w:p w:rsidR="00CC07DC" w:rsidRPr="00184909" w:rsidRDefault="001E2B55" w:rsidP="001E2B55">
      <w:pPr>
        <w:tabs>
          <w:tab w:val="left" w:pos="1134"/>
          <w:tab w:val="left" w:pos="6237"/>
        </w:tabs>
        <w:spacing w:after="0" w:line="240" w:lineRule="auto"/>
        <w:ind w:firstLine="709"/>
        <w:jc w:val="center"/>
        <w:rPr>
          <w:rFonts w:ascii="Times New Roman" w:hAnsi="Times New Roman"/>
          <w:sz w:val="28"/>
          <w:szCs w:val="28"/>
        </w:rPr>
      </w:pPr>
      <w:r w:rsidRPr="00184909">
        <w:rPr>
          <w:rFonts w:ascii="Times New Roman" w:hAnsi="Times New Roman"/>
          <w:sz w:val="28"/>
          <w:szCs w:val="28"/>
        </w:rPr>
        <w:t xml:space="preserve">Ксб = (М/365 × N × Саб/100) + Саб, </w:t>
      </w:r>
    </w:p>
    <w:p w:rsidR="00CC07DC" w:rsidRPr="00184909" w:rsidRDefault="00CC07DC" w:rsidP="00CC07DC">
      <w:pPr>
        <w:tabs>
          <w:tab w:val="left" w:pos="1134"/>
          <w:tab w:val="left" w:pos="6237"/>
        </w:tabs>
        <w:spacing w:after="0" w:line="240" w:lineRule="auto"/>
        <w:ind w:firstLine="709"/>
        <w:rPr>
          <w:rFonts w:ascii="Times New Roman" w:hAnsi="Times New Roman"/>
          <w:sz w:val="28"/>
          <w:szCs w:val="28"/>
        </w:rPr>
      </w:pP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м</w:t>
      </w:r>
      <w:r w:rsidR="001E2B55" w:rsidRPr="00184909">
        <w:rPr>
          <w:rFonts w:ascii="Times New Roman" w:hAnsi="Times New Roman"/>
          <w:sz w:val="28"/>
          <w:szCs w:val="28"/>
        </w:rPr>
        <w:t>ұнда</w:t>
      </w:r>
      <w:r w:rsidRPr="00184909">
        <w:rPr>
          <w:rFonts w:ascii="Times New Roman" w:hAnsi="Times New Roman"/>
          <w:sz w:val="28"/>
          <w:szCs w:val="28"/>
        </w:rPr>
        <w:t xml:space="preserve">:  </w:t>
      </w:r>
      <w:r w:rsidR="001E2B55" w:rsidRPr="00184909">
        <w:rPr>
          <w:rFonts w:ascii="Times New Roman" w:hAnsi="Times New Roman"/>
          <w:sz w:val="28"/>
          <w:szCs w:val="28"/>
        </w:rPr>
        <w:t>Ксб – бағалы қағаздарды кері сату бағасы;</w:t>
      </w: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Саб – бағалы қағаздарды сатып алу бағасы;</w:t>
      </w:r>
    </w:p>
    <w:p w:rsidR="001E2B55" w:rsidRPr="00184909" w:rsidRDefault="00CC07DC" w:rsidP="001E2B55">
      <w:pPr>
        <w:tabs>
          <w:tab w:val="left" w:pos="1134"/>
          <w:tab w:val="left" w:pos="6237"/>
        </w:tabs>
        <w:spacing w:after="0" w:line="240" w:lineRule="auto"/>
        <w:ind w:firstLine="709"/>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М – кірістілік мөлшерлемесі (жылдық пайызбен);</w:t>
      </w:r>
    </w:p>
    <w:p w:rsidR="001E2B55" w:rsidRPr="00184909" w:rsidRDefault="00CC07DC" w:rsidP="001E2B55">
      <w:pPr>
        <w:tabs>
          <w:tab w:val="left" w:pos="1134"/>
        </w:tabs>
        <w:spacing w:after="0" w:line="240" w:lineRule="auto"/>
        <w:ind w:firstLine="720"/>
        <w:rPr>
          <w:rFonts w:ascii="Times New Roman" w:hAnsi="Times New Roman"/>
          <w:sz w:val="28"/>
          <w:szCs w:val="28"/>
        </w:rPr>
      </w:pPr>
      <w:r w:rsidRPr="00184909">
        <w:rPr>
          <w:rFonts w:ascii="Times New Roman" w:hAnsi="Times New Roman"/>
          <w:sz w:val="28"/>
          <w:szCs w:val="28"/>
        </w:rPr>
        <w:t xml:space="preserve">             </w:t>
      </w:r>
      <w:r w:rsidR="001E2B55" w:rsidRPr="00184909">
        <w:rPr>
          <w:rFonts w:ascii="Times New Roman" w:hAnsi="Times New Roman"/>
          <w:sz w:val="28"/>
          <w:szCs w:val="28"/>
        </w:rPr>
        <w:t>N – өтімділ</w:t>
      </w:r>
      <w:r w:rsidR="00607EC2" w:rsidRPr="00184909">
        <w:rPr>
          <w:rFonts w:ascii="Times New Roman" w:hAnsi="Times New Roman"/>
          <w:sz w:val="28"/>
          <w:szCs w:val="28"/>
        </w:rPr>
        <w:t xml:space="preserve">ік беру мерзімі (күндермен). </w:t>
      </w:r>
    </w:p>
    <w:p w:rsidR="001E2B55" w:rsidRPr="00184909" w:rsidRDefault="001E2B55" w:rsidP="001E2B55">
      <w:pPr>
        <w:tabs>
          <w:tab w:val="left" w:pos="1134"/>
        </w:tabs>
        <w:spacing w:after="0" w:line="240" w:lineRule="auto"/>
        <w:ind w:firstLine="720"/>
        <w:jc w:val="center"/>
        <w:rPr>
          <w:rFonts w:ascii="Times New Roman" w:hAnsi="Times New Roman"/>
          <w:sz w:val="28"/>
          <w:szCs w:val="28"/>
        </w:rPr>
      </w:pP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br w:type="page"/>
        <w:t xml:space="preserve">Қазақстан Республикасы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Ұлттық Банкінің ақша-кредит саясатын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iске асыру шеңберінде аукциондар</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 xml:space="preserve"> өткізу қағидаларына </w:t>
      </w:r>
    </w:p>
    <w:p w:rsidR="001E2B55" w:rsidRPr="00184909" w:rsidRDefault="001E2B55" w:rsidP="001E2B55">
      <w:pPr>
        <w:tabs>
          <w:tab w:val="left" w:pos="1134"/>
          <w:tab w:val="left" w:pos="6237"/>
        </w:tabs>
        <w:spacing w:after="0" w:line="240" w:lineRule="auto"/>
        <w:jc w:val="right"/>
        <w:rPr>
          <w:rFonts w:ascii="Times New Roman" w:hAnsi="Times New Roman"/>
          <w:sz w:val="28"/>
          <w:szCs w:val="28"/>
        </w:rPr>
      </w:pPr>
      <w:r w:rsidRPr="00184909">
        <w:rPr>
          <w:rFonts w:ascii="Times New Roman" w:hAnsi="Times New Roman"/>
          <w:sz w:val="28"/>
          <w:szCs w:val="28"/>
        </w:rPr>
        <w:t>2-қосымша</w:t>
      </w:r>
    </w:p>
    <w:p w:rsidR="001E2B55" w:rsidRPr="00184909" w:rsidRDefault="001E2B55" w:rsidP="001E2B55">
      <w:pPr>
        <w:spacing w:after="0" w:line="240" w:lineRule="auto"/>
        <w:ind w:firstLine="720"/>
        <w:jc w:val="right"/>
        <w:outlineLvl w:val="0"/>
        <w:rPr>
          <w:rFonts w:ascii="Times New Roman" w:hAnsi="Times New Roman"/>
          <w:bCs/>
          <w:sz w:val="28"/>
          <w:szCs w:val="28"/>
        </w:rPr>
      </w:pPr>
      <w:r w:rsidRPr="00184909">
        <w:rPr>
          <w:rFonts w:ascii="Times New Roman" w:hAnsi="Times New Roman"/>
          <w:bCs/>
          <w:sz w:val="28"/>
          <w:szCs w:val="28"/>
        </w:rPr>
        <w:t xml:space="preserve"> </w:t>
      </w:r>
    </w:p>
    <w:p w:rsidR="001E2B55" w:rsidRPr="00184909" w:rsidRDefault="001E2B55" w:rsidP="001E2B55">
      <w:pPr>
        <w:spacing w:after="0" w:line="240" w:lineRule="auto"/>
        <w:ind w:firstLine="720"/>
        <w:jc w:val="right"/>
        <w:rPr>
          <w:rFonts w:ascii="Times New Roman" w:hAnsi="Times New Roman"/>
          <w:sz w:val="28"/>
          <w:szCs w:val="28"/>
        </w:rPr>
      </w:pPr>
    </w:p>
    <w:p w:rsidR="001E2B55" w:rsidRPr="00184909" w:rsidRDefault="001E2B55" w:rsidP="001E2B55">
      <w:pPr>
        <w:spacing w:after="0" w:line="240" w:lineRule="auto"/>
        <w:ind w:firstLine="720"/>
        <w:jc w:val="right"/>
        <w:rPr>
          <w:rFonts w:ascii="Times New Roman" w:hAnsi="Times New Roman"/>
          <w:sz w:val="28"/>
          <w:szCs w:val="28"/>
        </w:rPr>
      </w:pPr>
      <w:r w:rsidRPr="00184909">
        <w:rPr>
          <w:rFonts w:ascii="Times New Roman" w:hAnsi="Times New Roman"/>
          <w:sz w:val="28"/>
          <w:szCs w:val="28"/>
        </w:rPr>
        <w:t xml:space="preserve">Нысан </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____________________</w:t>
      </w:r>
      <w:r w:rsidRPr="00184909">
        <w:rPr>
          <w:rFonts w:ascii="Times New Roman" w:hAnsi="Times New Roman"/>
          <w:sz w:val="28"/>
          <w:szCs w:val="28"/>
        </w:rPr>
        <w:br/>
        <w:t>      шығыс нөмірі</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20__ жылғы «___»_______</w:t>
      </w:r>
      <w:r w:rsidRPr="00184909">
        <w:rPr>
          <w:rFonts w:ascii="Times New Roman" w:hAnsi="Times New Roman"/>
          <w:sz w:val="28"/>
          <w:szCs w:val="28"/>
        </w:rPr>
        <w:br/>
      </w:r>
    </w:p>
    <w:p w:rsidR="001E2B55" w:rsidRPr="00184909" w:rsidRDefault="001E2B55" w:rsidP="001E2B55">
      <w:pPr>
        <w:spacing w:after="0" w:line="240" w:lineRule="auto"/>
        <w:ind w:firstLine="709"/>
        <w:jc w:val="center"/>
        <w:rPr>
          <w:rFonts w:ascii="Times New Roman" w:hAnsi="Times New Roman"/>
          <w:sz w:val="28"/>
          <w:szCs w:val="28"/>
        </w:rPr>
      </w:pPr>
      <w:r w:rsidRPr="00184909">
        <w:rPr>
          <w:rFonts w:ascii="Times New Roman" w:hAnsi="Times New Roman"/>
          <w:bCs/>
          <w:sz w:val="28"/>
          <w:szCs w:val="28"/>
        </w:rPr>
        <w:t>Бағалы қағаздарды кері сата отырып, сатып алу</w:t>
      </w:r>
    </w:p>
    <w:p w:rsidR="001E2B55" w:rsidRPr="00184909" w:rsidRDefault="001E2B55" w:rsidP="001E2B55">
      <w:pPr>
        <w:spacing w:after="0" w:line="240" w:lineRule="auto"/>
        <w:ind w:firstLine="709"/>
        <w:jc w:val="center"/>
        <w:outlineLvl w:val="0"/>
        <w:rPr>
          <w:rFonts w:ascii="Times New Roman" w:hAnsi="Times New Roman"/>
          <w:bCs/>
          <w:sz w:val="28"/>
          <w:szCs w:val="28"/>
        </w:rPr>
      </w:pPr>
      <w:r w:rsidRPr="00184909">
        <w:rPr>
          <w:rFonts w:ascii="Times New Roman" w:hAnsi="Times New Roman"/>
          <w:bCs/>
          <w:sz w:val="28"/>
          <w:szCs w:val="28"/>
        </w:rPr>
        <w:t>аукционына  қатысуға өтінім</w:t>
      </w:r>
    </w:p>
    <w:p w:rsidR="001E2B55" w:rsidRPr="00184909" w:rsidRDefault="001E2B55" w:rsidP="001E2B55">
      <w:pPr>
        <w:spacing w:after="0" w:line="240" w:lineRule="auto"/>
        <w:ind w:firstLine="709"/>
        <w:jc w:val="center"/>
        <w:outlineLvl w:val="0"/>
        <w:rPr>
          <w:rFonts w:ascii="Times New Roman" w:hAnsi="Times New Roman"/>
          <w:bCs/>
          <w:sz w:val="28"/>
          <w:szCs w:val="28"/>
        </w:rPr>
      </w:pPr>
    </w:p>
    <w:p w:rsidR="001E2B55" w:rsidRPr="00184909" w:rsidRDefault="001E2B55" w:rsidP="00607EC2">
      <w:pPr>
        <w:spacing w:after="0" w:line="240" w:lineRule="auto"/>
        <w:ind w:firstLine="709"/>
        <w:outlineLvl w:val="0"/>
        <w:rPr>
          <w:rFonts w:ascii="Times New Roman" w:hAnsi="Times New Roman"/>
          <w:sz w:val="28"/>
          <w:szCs w:val="28"/>
        </w:rPr>
      </w:pPr>
      <w:r w:rsidRPr="00184909">
        <w:rPr>
          <w:rFonts w:ascii="Times New Roman" w:hAnsi="Times New Roman"/>
          <w:sz w:val="28"/>
          <w:szCs w:val="28"/>
        </w:rPr>
        <w:t>20___ жылғы  «___»________N __________  шығарылым  бойынша</w:t>
      </w:r>
    </w:p>
    <w:p w:rsidR="001E2B55" w:rsidRPr="00184909" w:rsidRDefault="001E2B55" w:rsidP="00607EC2">
      <w:pPr>
        <w:spacing w:after="0" w:line="240" w:lineRule="auto"/>
        <w:ind w:firstLine="709"/>
        <w:outlineLvl w:val="0"/>
        <w:rPr>
          <w:rFonts w:ascii="Times New Roman" w:hAnsi="Times New Roman"/>
          <w:sz w:val="28"/>
          <w:szCs w:val="28"/>
        </w:rPr>
      </w:pPr>
      <w:r w:rsidRPr="00184909">
        <w:rPr>
          <w:rFonts w:ascii="Times New Roman" w:hAnsi="Times New Roman"/>
          <w:sz w:val="28"/>
          <w:szCs w:val="28"/>
        </w:rPr>
        <w:t xml:space="preserve">     </w:t>
      </w:r>
      <w:r w:rsidR="004774EB"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аукционның бірегей сәйкестендіру нөмірі көрсетіледі</w:t>
      </w:r>
      <w:r w:rsidRPr="00184909">
        <w:rPr>
          <w:rFonts w:ascii="Times New Roman" w:hAnsi="Times New Roman"/>
          <w:sz w:val="28"/>
          <w:szCs w:val="28"/>
        </w:rPr>
        <w:t>)  </w:t>
      </w:r>
    </w:p>
    <w:p w:rsidR="001E2B55" w:rsidRPr="00184909" w:rsidRDefault="001E2B55" w:rsidP="007D5AFE">
      <w:pPr>
        <w:spacing w:after="0" w:line="240" w:lineRule="auto"/>
        <w:ind w:firstLine="709"/>
        <w:jc w:val="both"/>
        <w:rPr>
          <w:rFonts w:ascii="Times New Roman" w:hAnsi="Times New Roman"/>
          <w:sz w:val="28"/>
          <w:szCs w:val="28"/>
        </w:rPr>
      </w:pPr>
      <w:r w:rsidRPr="00184909">
        <w:rPr>
          <w:rFonts w:ascii="Times New Roman" w:hAnsi="Times New Roman"/>
          <w:sz w:val="28"/>
          <w:szCs w:val="28"/>
        </w:rPr>
        <w:t>Аукционға қатысушы _____________________________________</w:t>
      </w:r>
      <w:r w:rsidR="007070FE" w:rsidRPr="00184909">
        <w:rPr>
          <w:rFonts w:ascii="Times New Roman" w:hAnsi="Times New Roman"/>
          <w:sz w:val="28"/>
          <w:szCs w:val="28"/>
        </w:rPr>
        <w:t>____</w:t>
      </w:r>
      <w:r w:rsidRPr="00184909">
        <w:rPr>
          <w:rFonts w:ascii="Times New Roman" w:hAnsi="Times New Roman"/>
          <w:sz w:val="28"/>
          <w:szCs w:val="28"/>
        </w:rPr>
        <w:t>___</w:t>
      </w:r>
      <w:r w:rsidRPr="00184909">
        <w:rPr>
          <w:rFonts w:ascii="Times New Roman" w:hAnsi="Times New Roman"/>
          <w:sz w:val="28"/>
          <w:szCs w:val="28"/>
        </w:rPr>
        <w:br/>
      </w:r>
      <w:r w:rsidR="007070FE"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(толық атауы және оның жеке шоты)</w:t>
      </w:r>
    </w:p>
    <w:p w:rsidR="001E2B55" w:rsidRPr="00184909" w:rsidRDefault="001E2B55" w:rsidP="007070FE">
      <w:pPr>
        <w:spacing w:after="0" w:line="240" w:lineRule="auto"/>
        <w:jc w:val="both"/>
        <w:rPr>
          <w:rFonts w:ascii="Times New Roman" w:hAnsi="Times New Roman"/>
          <w:sz w:val="28"/>
          <w:szCs w:val="28"/>
        </w:rPr>
      </w:pPr>
      <w:r w:rsidRPr="00184909">
        <w:rPr>
          <w:rFonts w:ascii="Times New Roman" w:hAnsi="Times New Roman"/>
          <w:sz w:val="28"/>
          <w:szCs w:val="28"/>
        </w:rPr>
        <w:t>жеке сәйкестендіру коды немесе банктік сәйкестендіру коды ____________</w:t>
      </w:r>
      <w:r w:rsidR="007070FE" w:rsidRPr="00184909">
        <w:rPr>
          <w:rFonts w:ascii="Times New Roman" w:hAnsi="Times New Roman"/>
          <w:sz w:val="28"/>
          <w:szCs w:val="28"/>
        </w:rPr>
        <w:t>___</w:t>
      </w:r>
      <w:r w:rsidRPr="00184909">
        <w:rPr>
          <w:rFonts w:ascii="Times New Roman" w:hAnsi="Times New Roman"/>
          <w:sz w:val="28"/>
          <w:szCs w:val="28"/>
        </w:rPr>
        <w:t>, Ұлттық Банкке ___</w:t>
      </w:r>
      <w:r w:rsidR="007070FE" w:rsidRPr="00184909">
        <w:rPr>
          <w:rFonts w:ascii="Times New Roman" w:hAnsi="Times New Roman"/>
          <w:sz w:val="28"/>
          <w:szCs w:val="28"/>
        </w:rPr>
        <w:t>___</w:t>
      </w:r>
      <w:r w:rsidRPr="00184909">
        <w:rPr>
          <w:rFonts w:ascii="Times New Roman" w:hAnsi="Times New Roman"/>
          <w:sz w:val="28"/>
          <w:szCs w:val="28"/>
        </w:rPr>
        <w:t xml:space="preserve"> күн кері сатып алу мерзімімен және ________ кері сатып алу күнімен мына талаптармен бағалы қағаздарды сатуға дайындығын білдіреді:</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243"/>
        <w:gridCol w:w="1374"/>
        <w:gridCol w:w="1309"/>
        <w:gridCol w:w="1309"/>
        <w:gridCol w:w="1427"/>
      </w:tblGrid>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Өтінім нөмірі</w:t>
            </w:r>
          </w:p>
        </w:tc>
        <w:tc>
          <w:tcPr>
            <w:tcW w:w="1701"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 xml:space="preserve">Бағалы қағаздардың ұлттық сәйкестен-діру нөмірі не халықаралық сәйкестендіру нөмірі </w:t>
            </w:r>
          </w:p>
        </w:tc>
        <w:tc>
          <w:tcPr>
            <w:tcW w:w="1243" w:type="dxa"/>
            <w:tcBorders>
              <w:top w:val="single" w:sz="4" w:space="0" w:color="auto"/>
              <w:left w:val="single" w:sz="4" w:space="0" w:color="auto"/>
              <w:bottom w:val="single" w:sz="4" w:space="0" w:color="auto"/>
              <w:right w:val="single" w:sz="4" w:space="0" w:color="auto"/>
            </w:tcBorders>
            <w:hideMark/>
          </w:tcPr>
          <w:p w:rsidR="001E2B55" w:rsidRPr="00184909" w:rsidRDefault="001E2B55" w:rsidP="000D196D">
            <w:pPr>
              <w:spacing w:after="0" w:line="240" w:lineRule="auto"/>
              <w:ind w:left="-108"/>
              <w:jc w:val="center"/>
              <w:rPr>
                <w:rFonts w:ascii="Times New Roman" w:hAnsi="Times New Roman"/>
                <w:sz w:val="24"/>
                <w:szCs w:val="24"/>
              </w:rPr>
            </w:pPr>
            <w:r w:rsidRPr="00184909">
              <w:rPr>
                <w:rFonts w:ascii="Times New Roman" w:hAnsi="Times New Roman"/>
                <w:sz w:val="24"/>
                <w:szCs w:val="24"/>
              </w:rPr>
              <w:t xml:space="preserve">Аукционға қатысушының жеке шоты </w:t>
            </w:r>
            <w:r w:rsidRPr="00184909">
              <w:rPr>
                <w:rFonts w:ascii="Times New Roman" w:hAnsi="Times New Roman"/>
                <w:sz w:val="24"/>
                <w:szCs w:val="24"/>
              </w:rPr>
              <w:br/>
            </w:r>
          </w:p>
        </w:tc>
        <w:tc>
          <w:tcPr>
            <w:tcW w:w="1374"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қағаздар-дың номинал-ды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309"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Номинал-ды құны бойынша сату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309"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Номинал-ды құны бойынша сатып алу көлемі</w:t>
            </w:r>
          </w:p>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(теңге)</w:t>
            </w:r>
          </w:p>
        </w:tc>
        <w:tc>
          <w:tcPr>
            <w:tcW w:w="1427"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center"/>
              <w:rPr>
                <w:rFonts w:ascii="Times New Roman" w:hAnsi="Times New Roman"/>
                <w:sz w:val="24"/>
                <w:szCs w:val="24"/>
              </w:rPr>
            </w:pPr>
            <w:r w:rsidRPr="00184909">
              <w:rPr>
                <w:rFonts w:ascii="Times New Roman" w:hAnsi="Times New Roman"/>
                <w:sz w:val="24"/>
                <w:szCs w:val="24"/>
              </w:rPr>
              <w:t xml:space="preserve">Кірістілік мөлшерле-месі </w:t>
            </w:r>
          </w:p>
        </w:tc>
      </w:tr>
      <w:tr w:rsidR="00184909" w:rsidRPr="00184909" w:rsidTr="004B6FE1">
        <w:trPr>
          <w:trHeight w:val="195"/>
        </w:trPr>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rPr>
          <w:trHeight w:val="259"/>
        </w:trPr>
        <w:tc>
          <w:tcPr>
            <w:tcW w:w="9639" w:type="dxa"/>
            <w:gridSpan w:val="7"/>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Бәсекелес ұсыныстармен өтінімдер</w:t>
            </w: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Жиынтығы</w:t>
            </w: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9639" w:type="dxa"/>
            <w:gridSpan w:val="7"/>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 xml:space="preserve">Бәсекелес емес ұсыныстармен өтінімдер </w:t>
            </w: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r w:rsidR="00184909" w:rsidRPr="00184909" w:rsidTr="004B6FE1">
        <w:tc>
          <w:tcPr>
            <w:tcW w:w="1276" w:type="dxa"/>
            <w:tcBorders>
              <w:top w:val="single" w:sz="4" w:space="0" w:color="auto"/>
              <w:left w:val="single" w:sz="4" w:space="0" w:color="auto"/>
              <w:bottom w:val="single" w:sz="4" w:space="0" w:color="auto"/>
              <w:right w:val="single" w:sz="4" w:space="0" w:color="auto"/>
            </w:tcBorders>
            <w:hideMark/>
          </w:tcPr>
          <w:p w:rsidR="001E2B55" w:rsidRPr="00184909" w:rsidRDefault="001E2B55" w:rsidP="001E2B55">
            <w:pPr>
              <w:spacing w:after="0" w:line="240" w:lineRule="auto"/>
              <w:jc w:val="both"/>
              <w:rPr>
                <w:rFonts w:ascii="Times New Roman" w:hAnsi="Times New Roman"/>
                <w:sz w:val="24"/>
                <w:szCs w:val="24"/>
              </w:rPr>
            </w:pPr>
            <w:r w:rsidRPr="00184909">
              <w:rPr>
                <w:rFonts w:ascii="Times New Roman" w:hAnsi="Times New Roman"/>
                <w:sz w:val="24"/>
                <w:szCs w:val="24"/>
              </w:rPr>
              <w:t>Жиынтығы</w:t>
            </w:r>
          </w:p>
        </w:tc>
        <w:tc>
          <w:tcPr>
            <w:tcW w:w="1701"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rsidR="001E2B55" w:rsidRPr="00184909" w:rsidRDefault="001E2B55" w:rsidP="001E2B55">
            <w:pPr>
              <w:spacing w:after="0" w:line="240" w:lineRule="auto"/>
              <w:jc w:val="both"/>
              <w:rPr>
                <w:rFonts w:ascii="Times New Roman" w:hAnsi="Times New Roman"/>
                <w:sz w:val="24"/>
                <w:szCs w:val="24"/>
              </w:rPr>
            </w:pPr>
          </w:p>
        </w:tc>
      </w:tr>
    </w:tbl>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      </w:t>
      </w:r>
    </w:p>
    <w:p w:rsidR="001E2B55" w:rsidRPr="00184909" w:rsidRDefault="001E2B55" w:rsidP="001E2B55">
      <w:pPr>
        <w:spacing w:after="0" w:line="240" w:lineRule="auto"/>
        <w:ind w:firstLine="709"/>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sz w:val="28"/>
          <w:szCs w:val="28"/>
        </w:rPr>
        <w:t>оның орнындағы адам</w:t>
      </w:r>
      <w:r w:rsidRPr="00184909">
        <w:rPr>
          <w:rFonts w:ascii="Times New Roman" w:hAnsi="Times New Roman"/>
          <w:sz w:val="28"/>
          <w:szCs w:val="28"/>
        </w:rPr>
        <w:t xml:space="preserve">) </w:t>
      </w:r>
    </w:p>
    <w:p w:rsidR="001E2B55" w:rsidRPr="00184909" w:rsidRDefault="001E2B55" w:rsidP="001E2B55">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_____________________________________________       ______________</w:t>
      </w:r>
    </w:p>
    <w:p w:rsidR="001E2B55" w:rsidRPr="00184909" w:rsidRDefault="00916EAB" w:rsidP="001E2B55">
      <w:pPr>
        <w:spacing w:after="0" w:line="240" w:lineRule="auto"/>
        <w:ind w:firstLine="709"/>
        <w:rPr>
          <w:rFonts w:ascii="Times New Roman" w:hAnsi="Times New Roman"/>
          <w:sz w:val="24"/>
          <w:szCs w:val="24"/>
        </w:rPr>
      </w:pPr>
      <w:r w:rsidRPr="00184909">
        <w:rPr>
          <w:rFonts w:ascii="Times New Roman" w:hAnsi="Times New Roman"/>
          <w:sz w:val="28"/>
          <w:szCs w:val="28"/>
        </w:rPr>
        <w:t xml:space="preserve"> </w:t>
      </w:r>
      <w:r w:rsidR="001E2B55" w:rsidRPr="00184909">
        <w:rPr>
          <w:rFonts w:ascii="Times New Roman" w:hAnsi="Times New Roman"/>
          <w:sz w:val="24"/>
          <w:szCs w:val="24"/>
        </w:rPr>
        <w:t>тегі, аты, әкесінің аты (бар болған кезде</w:t>
      </w:r>
      <w:r w:rsidRPr="00184909">
        <w:rPr>
          <w:rFonts w:ascii="Times New Roman" w:hAnsi="Times New Roman"/>
          <w:sz w:val="24"/>
          <w:szCs w:val="24"/>
        </w:rPr>
        <w:t xml:space="preserve">)                       </w:t>
      </w:r>
      <w:r w:rsidR="007D5AFE" w:rsidRPr="00184909">
        <w:rPr>
          <w:rFonts w:ascii="Times New Roman" w:hAnsi="Times New Roman"/>
          <w:sz w:val="24"/>
          <w:szCs w:val="24"/>
        </w:rPr>
        <w:t xml:space="preserve">       </w:t>
      </w:r>
      <w:r w:rsidRPr="00184909">
        <w:rPr>
          <w:rFonts w:ascii="Times New Roman" w:hAnsi="Times New Roman"/>
          <w:sz w:val="24"/>
          <w:szCs w:val="24"/>
        </w:rPr>
        <w:t xml:space="preserve">  </w:t>
      </w:r>
      <w:r w:rsidR="007D5AFE" w:rsidRPr="00184909">
        <w:rPr>
          <w:rFonts w:ascii="Times New Roman" w:hAnsi="Times New Roman"/>
          <w:sz w:val="24"/>
          <w:szCs w:val="24"/>
        </w:rPr>
        <w:t xml:space="preserve">           </w:t>
      </w:r>
      <w:r w:rsidRPr="00184909">
        <w:rPr>
          <w:rFonts w:ascii="Times New Roman" w:hAnsi="Times New Roman"/>
          <w:sz w:val="24"/>
          <w:szCs w:val="24"/>
        </w:rPr>
        <w:t>қолы</w:t>
      </w:r>
      <w:r w:rsidR="001E2B55" w:rsidRPr="00184909">
        <w:rPr>
          <w:rFonts w:ascii="Times New Roman" w:hAnsi="Times New Roman"/>
          <w:sz w:val="24"/>
          <w:szCs w:val="24"/>
        </w:rPr>
        <w:t xml:space="preserve">                 </w:t>
      </w:r>
    </w:p>
    <w:p w:rsidR="00916EAB" w:rsidRPr="00184909" w:rsidRDefault="00916EAB" w:rsidP="00BB266E">
      <w:pPr>
        <w:jc w:val="right"/>
        <w:rPr>
          <w:rStyle w:val="S0"/>
          <w:color w:val="auto"/>
          <w:szCs w:val="28"/>
        </w:rPr>
        <w:sectPr w:rsidR="00916EAB" w:rsidRPr="00184909" w:rsidSect="00730C65">
          <w:headerReference w:type="default" r:id="rId20"/>
          <w:type w:val="continuous"/>
          <w:pgSz w:w="11907" w:h="16840"/>
          <w:pgMar w:top="1418" w:right="851" w:bottom="1418" w:left="1418" w:header="720" w:footer="720" w:gutter="0"/>
          <w:pgNumType w:start="1"/>
          <w:cols w:space="720"/>
          <w:titlePg/>
          <w:docGrid w:linePitch="299"/>
        </w:sectPr>
      </w:pP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916EAB">
      <w:pPr>
        <w:spacing w:after="0" w:line="240" w:lineRule="auto"/>
        <w:jc w:val="right"/>
        <w:rPr>
          <w:rFonts w:ascii="Times New Roman" w:hAnsi="Times New Roman"/>
          <w:bCs/>
          <w:sz w:val="28"/>
          <w:szCs w:val="28"/>
          <w:lang w:val="ru-RU"/>
        </w:rPr>
      </w:pPr>
      <w:r w:rsidRPr="00184909">
        <w:rPr>
          <w:rStyle w:val="S0"/>
          <w:color w:val="auto"/>
          <w:sz w:val="28"/>
          <w:szCs w:val="28"/>
        </w:rPr>
        <w:t>3-қосымша</w:t>
      </w:r>
    </w:p>
    <w:tbl>
      <w:tblPr>
        <w:tblW w:w="14737" w:type="dxa"/>
        <w:tblLayout w:type="fixed"/>
        <w:tblCellMar>
          <w:left w:w="28" w:type="dxa"/>
          <w:right w:w="28" w:type="dxa"/>
        </w:tblCellMar>
        <w:tblLook w:val="04A0" w:firstRow="1" w:lastRow="0" w:firstColumn="1" w:lastColumn="0" w:noHBand="0" w:noVBand="1"/>
      </w:tblPr>
      <w:tblGrid>
        <w:gridCol w:w="708"/>
        <w:gridCol w:w="981"/>
        <w:gridCol w:w="1145"/>
        <w:gridCol w:w="118"/>
        <w:gridCol w:w="608"/>
        <w:gridCol w:w="381"/>
        <w:gridCol w:w="594"/>
        <w:gridCol w:w="141"/>
        <w:gridCol w:w="824"/>
        <w:gridCol w:w="27"/>
        <w:gridCol w:w="553"/>
        <w:gridCol w:w="583"/>
        <w:gridCol w:w="413"/>
        <w:gridCol w:w="425"/>
        <w:gridCol w:w="296"/>
        <w:gridCol w:w="547"/>
        <w:gridCol w:w="439"/>
        <w:gridCol w:w="412"/>
        <w:gridCol w:w="439"/>
        <w:gridCol w:w="835"/>
        <w:gridCol w:w="426"/>
        <w:gridCol w:w="156"/>
        <w:gridCol w:w="783"/>
        <w:gridCol w:w="336"/>
        <w:gridCol w:w="591"/>
        <w:gridCol w:w="661"/>
        <w:gridCol w:w="181"/>
        <w:gridCol w:w="283"/>
        <w:gridCol w:w="56"/>
        <w:gridCol w:w="76"/>
        <w:gridCol w:w="611"/>
        <w:gridCol w:w="76"/>
        <w:gridCol w:w="32"/>
      </w:tblGrid>
      <w:tr w:rsidR="00184909" w:rsidRPr="00184909" w:rsidTr="00425A1D">
        <w:trPr>
          <w:gridAfter w:val="2"/>
          <w:wAfter w:w="108" w:type="dxa"/>
          <w:trHeight w:val="259"/>
        </w:trPr>
        <w:tc>
          <w:tcPr>
            <w:tcW w:w="14629" w:type="dxa"/>
            <w:gridSpan w:val="31"/>
            <w:noWrap/>
            <w:vAlign w:val="center"/>
          </w:tcPr>
          <w:p w:rsidR="00BB266E" w:rsidRPr="00184909" w:rsidRDefault="00BB266E" w:rsidP="00916EAB">
            <w:pPr>
              <w:spacing w:after="0" w:line="240" w:lineRule="auto"/>
              <w:jc w:val="right"/>
              <w:rPr>
                <w:rFonts w:ascii="Times New Roman" w:hAnsi="Times New Roman"/>
                <w:bCs/>
                <w:sz w:val="28"/>
                <w:szCs w:val="28"/>
              </w:rPr>
            </w:pPr>
            <w:r w:rsidRPr="00184909">
              <w:rPr>
                <w:rFonts w:ascii="Times New Roman" w:hAnsi="Times New Roman"/>
                <w:bCs/>
                <w:sz w:val="28"/>
                <w:szCs w:val="28"/>
              </w:rPr>
              <w:t xml:space="preserve">                                                                                                                                                                                                                                                        Нысан</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сата отырып сатып алу </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аукционына қатысуға келіп түскен өтінімдердің жиынтық ведомосы </w:t>
            </w:r>
          </w:p>
          <w:p w:rsidR="00BB266E" w:rsidRPr="00184909" w:rsidRDefault="00BB266E" w:rsidP="00916EAB">
            <w:pPr>
              <w:spacing w:after="0" w:line="240" w:lineRule="auto"/>
              <w:jc w:val="center"/>
              <w:rPr>
                <w:rFonts w:ascii="Times New Roman" w:hAnsi="Times New Roman"/>
                <w:bCs/>
                <w:sz w:val="28"/>
                <w:szCs w:val="28"/>
              </w:rPr>
            </w:pPr>
          </w:p>
        </w:tc>
      </w:tr>
      <w:tr w:rsidR="00184909" w:rsidRPr="00184909" w:rsidTr="00425A1D">
        <w:trPr>
          <w:gridAfter w:val="1"/>
          <w:wAfter w:w="32" w:type="dxa"/>
          <w:trHeight w:val="259"/>
        </w:trPr>
        <w:tc>
          <w:tcPr>
            <w:tcW w:w="708"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11126" w:type="dxa"/>
            <w:gridSpan w:val="22"/>
            <w:tcBorders>
              <w:top w:val="nil"/>
              <w:left w:val="nil"/>
              <w:bottom w:val="single" w:sz="4" w:space="0" w:color="auto"/>
              <w:right w:val="nil"/>
            </w:tcBorders>
            <w:noWrap/>
            <w:vAlign w:val="center"/>
          </w:tcPr>
          <w:p w:rsidR="00BB266E" w:rsidRPr="00184909" w:rsidRDefault="00BB266E" w:rsidP="00916EAB">
            <w:pPr>
              <w:spacing w:after="0" w:line="240" w:lineRule="auto"/>
              <w:rPr>
                <w:rFonts w:ascii="Times New Roman" w:hAnsi="Times New Roman"/>
                <w:sz w:val="28"/>
                <w:szCs w:val="28"/>
              </w:rPr>
            </w:pPr>
            <w:r w:rsidRPr="00184909">
              <w:rPr>
                <w:rFonts w:ascii="Times New Roman" w:hAnsi="Times New Roman"/>
                <w:sz w:val="28"/>
                <w:szCs w:val="28"/>
              </w:rPr>
              <w:t xml:space="preserve">20___ жылғы  «___»_________ № _________ аукцион </w:t>
            </w:r>
            <w:r w:rsidRPr="00184909">
              <w:rPr>
                <w:rFonts w:ascii="Times New Roman" w:hAnsi="Times New Roman"/>
                <w:sz w:val="28"/>
                <w:szCs w:val="28"/>
              </w:rPr>
              <w:br/>
              <w:t xml:space="preserve">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 xml:space="preserve">Ең жоғарғы мөлшерлеме _______(пайызбен)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Жарияланған көлемі ________</w:t>
            </w:r>
          </w:p>
          <w:p w:rsidR="00BB266E" w:rsidRPr="00184909" w:rsidRDefault="00BB266E" w:rsidP="00916EAB">
            <w:pPr>
              <w:spacing w:after="0" w:line="240" w:lineRule="auto"/>
              <w:rPr>
                <w:rFonts w:ascii="Times New Roman" w:hAnsi="Times New Roman"/>
                <w:bCs/>
                <w:sz w:val="28"/>
                <w:szCs w:val="28"/>
              </w:rPr>
            </w:pPr>
          </w:p>
        </w:tc>
        <w:tc>
          <w:tcPr>
            <w:tcW w:w="1588" w:type="dxa"/>
            <w:gridSpan w:val="3"/>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w:t>
            </w:r>
          </w:p>
        </w:tc>
        <w:tc>
          <w:tcPr>
            <w:tcW w:w="520" w:type="dxa"/>
            <w:gridSpan w:val="3"/>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611" w:type="dxa"/>
            <w:tcBorders>
              <w:top w:val="nil"/>
              <w:left w:val="nil"/>
              <w:bottom w:val="single" w:sz="4" w:space="0" w:color="auto"/>
              <w:right w:val="nil"/>
            </w:tcBorders>
            <w:noWrap/>
            <w:vAlign w:val="center"/>
            <w:hideMark/>
          </w:tcPr>
          <w:p w:rsidR="00BB266E" w:rsidRPr="00184909" w:rsidRDefault="00BB266E" w:rsidP="00916EAB">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r>
      <w:tr w:rsidR="00184909" w:rsidRPr="00184909" w:rsidTr="00425A1D">
        <w:trPr>
          <w:gridAfter w:val="2"/>
          <w:wAfter w:w="108" w:type="dxa"/>
          <w:trHeight w:val="259"/>
        </w:trPr>
        <w:tc>
          <w:tcPr>
            <w:tcW w:w="708"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р/с</w:t>
            </w:r>
          </w:p>
        </w:tc>
        <w:tc>
          <w:tcPr>
            <w:tcW w:w="981" w:type="dxa"/>
            <w:vMerge w:val="restart"/>
            <w:tcBorders>
              <w:top w:val="nil"/>
              <w:left w:val="single" w:sz="4" w:space="0" w:color="auto"/>
              <w:bottom w:val="single" w:sz="4" w:space="0" w:color="000000"/>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Аукционға</w:t>
            </w:r>
            <w:r w:rsidR="00916EAB" w:rsidRPr="00184909">
              <w:rPr>
                <w:rFonts w:ascii="Times New Roman" w:hAnsi="Times New Roman"/>
                <w:bCs/>
              </w:rPr>
              <w:t xml:space="preserve"> </w:t>
            </w:r>
            <w:r w:rsidRPr="00184909">
              <w:rPr>
                <w:rFonts w:ascii="Times New Roman" w:hAnsi="Times New Roman"/>
                <w:bCs/>
              </w:rPr>
              <w:t>қатысушы</w:t>
            </w:r>
          </w:p>
        </w:tc>
        <w:tc>
          <w:tcPr>
            <w:tcW w:w="1145"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Өтінім түрі</w:t>
            </w:r>
          </w:p>
        </w:tc>
        <w:tc>
          <w:tcPr>
            <w:tcW w:w="726" w:type="dxa"/>
            <w:gridSpan w:val="2"/>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Өтінім нөмірі </w:t>
            </w:r>
          </w:p>
        </w:tc>
        <w:tc>
          <w:tcPr>
            <w:tcW w:w="1116" w:type="dxa"/>
            <w:gridSpan w:val="3"/>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Бағалы қағаздарды сатып алу көлемі, теңге</w:t>
            </w:r>
          </w:p>
        </w:tc>
        <w:tc>
          <w:tcPr>
            <w:tcW w:w="851" w:type="dxa"/>
            <w:gridSpan w:val="2"/>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Пайыз</w:t>
            </w:r>
            <w:r w:rsidR="00916EAB" w:rsidRPr="00184909">
              <w:rPr>
                <w:rFonts w:ascii="Times New Roman" w:hAnsi="Times New Roman"/>
                <w:bCs/>
              </w:rPr>
              <w:t>-</w:t>
            </w:r>
            <w:r w:rsidRPr="00184909">
              <w:rPr>
                <w:rFonts w:ascii="Times New Roman" w:hAnsi="Times New Roman"/>
                <w:bCs/>
              </w:rPr>
              <w:t>дық мөлшерлеме</w:t>
            </w:r>
          </w:p>
        </w:tc>
        <w:tc>
          <w:tcPr>
            <w:tcW w:w="4107" w:type="dxa"/>
            <w:gridSpan w:val="9"/>
            <w:tcBorders>
              <w:top w:val="single" w:sz="4" w:space="0" w:color="auto"/>
              <w:left w:val="nil"/>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жарияланған шектеулерді ескере отырып көлемі</w:t>
            </w:r>
          </w:p>
        </w:tc>
        <w:tc>
          <w:tcPr>
            <w:tcW w:w="4995" w:type="dxa"/>
            <w:gridSpan w:val="12"/>
            <w:tcBorders>
              <w:top w:val="single" w:sz="4" w:space="0" w:color="auto"/>
              <w:left w:val="nil"/>
              <w:bottom w:val="single" w:sz="4" w:space="0" w:color="auto"/>
              <w:right w:val="single" w:sz="4" w:space="0" w:color="auto"/>
            </w:tcBorders>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жарияланған шектеулерді ескерусіз көлемі</w:t>
            </w:r>
          </w:p>
        </w:tc>
      </w:tr>
      <w:tr w:rsidR="00184909" w:rsidRPr="00184909" w:rsidTr="00425A1D">
        <w:trPr>
          <w:gridAfter w:val="2"/>
          <w:wAfter w:w="108" w:type="dxa"/>
          <w:trHeight w:val="694"/>
        </w:trPr>
        <w:tc>
          <w:tcPr>
            <w:tcW w:w="708" w:type="dxa"/>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981" w:type="dxa"/>
            <w:vMerge/>
            <w:tcBorders>
              <w:top w:val="nil"/>
              <w:left w:val="single" w:sz="4" w:space="0" w:color="auto"/>
              <w:bottom w:val="single" w:sz="4" w:space="0" w:color="000000"/>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45" w:type="dxa"/>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726" w:type="dxa"/>
            <w:gridSpan w:val="2"/>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16" w:type="dxa"/>
            <w:gridSpan w:val="3"/>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851" w:type="dxa"/>
            <w:gridSpan w:val="2"/>
            <w:vMerge/>
            <w:tcBorders>
              <w:top w:val="nil"/>
              <w:left w:val="single" w:sz="4" w:space="0" w:color="auto"/>
              <w:bottom w:val="single" w:sz="4" w:space="0" w:color="auto"/>
              <w:right w:val="single" w:sz="4" w:space="0" w:color="auto"/>
            </w:tcBorders>
            <w:vAlign w:val="center"/>
            <w:hideMark/>
          </w:tcPr>
          <w:p w:rsidR="00BB266E" w:rsidRPr="00184909" w:rsidRDefault="00BB266E" w:rsidP="00916EAB">
            <w:pPr>
              <w:spacing w:after="0" w:line="240" w:lineRule="auto"/>
              <w:rPr>
                <w:rFonts w:ascii="Times New Roman" w:hAnsi="Times New Roman"/>
                <w:bCs/>
              </w:rPr>
            </w:pPr>
          </w:p>
        </w:tc>
        <w:tc>
          <w:tcPr>
            <w:tcW w:w="1136" w:type="dxa"/>
            <w:gridSpan w:val="2"/>
            <w:tcBorders>
              <w:top w:val="nil"/>
              <w:left w:val="nil"/>
              <w:bottom w:val="single" w:sz="4" w:space="0" w:color="auto"/>
              <w:right w:val="single" w:sz="4" w:space="0" w:color="auto"/>
            </w:tcBorders>
            <w:noWrap/>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w:t>
            </w:r>
          </w:p>
          <w:p w:rsidR="00BB266E" w:rsidRPr="00184909" w:rsidRDefault="00BB266E" w:rsidP="00916EAB">
            <w:pPr>
              <w:spacing w:after="0" w:line="240" w:lineRule="auto"/>
              <w:jc w:val="center"/>
              <w:rPr>
                <w:rFonts w:ascii="Times New Roman" w:hAnsi="Times New Roman"/>
                <w:bCs/>
              </w:rPr>
            </w:pPr>
          </w:p>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 </w:t>
            </w:r>
          </w:p>
        </w:tc>
        <w:tc>
          <w:tcPr>
            <w:tcW w:w="1134"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 емес</w:t>
            </w:r>
          </w:p>
        </w:tc>
        <w:tc>
          <w:tcPr>
            <w:tcW w:w="986"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жиынтығы</w:t>
            </w:r>
          </w:p>
        </w:tc>
        <w:tc>
          <w:tcPr>
            <w:tcW w:w="851"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орташа мөлшерлеме</w:t>
            </w:r>
          </w:p>
        </w:tc>
        <w:tc>
          <w:tcPr>
            <w:tcW w:w="1417"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 xml:space="preserve">бәсекелес </w:t>
            </w:r>
          </w:p>
        </w:tc>
        <w:tc>
          <w:tcPr>
            <w:tcW w:w="1710" w:type="dxa"/>
            <w:gridSpan w:val="3"/>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бәсекелес емес</w:t>
            </w:r>
          </w:p>
        </w:tc>
        <w:tc>
          <w:tcPr>
            <w:tcW w:w="842" w:type="dxa"/>
            <w:gridSpan w:val="2"/>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жиынтығы</w:t>
            </w:r>
          </w:p>
        </w:tc>
        <w:tc>
          <w:tcPr>
            <w:tcW w:w="1026" w:type="dxa"/>
            <w:gridSpan w:val="4"/>
            <w:tcBorders>
              <w:top w:val="nil"/>
              <w:left w:val="nil"/>
              <w:bottom w:val="single" w:sz="4" w:space="0" w:color="auto"/>
              <w:right w:val="single" w:sz="4" w:space="0" w:color="auto"/>
            </w:tcBorders>
            <w:noWrap/>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орташа мөлшерлеме</w:t>
            </w:r>
          </w:p>
        </w:tc>
      </w:tr>
      <w:tr w:rsidR="00184909" w:rsidRPr="00184909" w:rsidTr="00425A1D">
        <w:trPr>
          <w:gridAfter w:val="2"/>
          <w:wAfter w:w="108" w:type="dxa"/>
          <w:trHeight w:val="481"/>
        </w:trPr>
        <w:tc>
          <w:tcPr>
            <w:tcW w:w="708" w:type="dxa"/>
            <w:tcBorders>
              <w:top w:val="nil"/>
              <w:left w:val="single" w:sz="4" w:space="0" w:color="auto"/>
              <w:bottom w:val="single" w:sz="4" w:space="0" w:color="auto"/>
              <w:right w:val="single" w:sz="4" w:space="0" w:color="auto"/>
            </w:tcBorders>
            <w:noWrap/>
            <w:vAlign w:val="center"/>
            <w:hideMark/>
          </w:tcPr>
          <w:p w:rsidR="00BB266E" w:rsidRPr="00184909" w:rsidRDefault="00BB266E" w:rsidP="00916EAB">
            <w:pPr>
              <w:spacing w:after="0" w:line="240" w:lineRule="auto"/>
              <w:jc w:val="center"/>
              <w:rPr>
                <w:rFonts w:ascii="Times New Roman" w:hAnsi="Times New Roman"/>
                <w:bCs/>
              </w:rPr>
            </w:pPr>
            <w:r w:rsidRPr="00184909">
              <w:rPr>
                <w:rFonts w:ascii="Times New Roman" w:hAnsi="Times New Roman"/>
                <w:bCs/>
              </w:rPr>
              <w:t>1</w:t>
            </w:r>
          </w:p>
        </w:tc>
        <w:tc>
          <w:tcPr>
            <w:tcW w:w="981" w:type="dxa"/>
            <w:tcBorders>
              <w:top w:val="nil"/>
              <w:left w:val="nil"/>
              <w:bottom w:val="single" w:sz="4" w:space="0" w:color="auto"/>
              <w:right w:val="single" w:sz="4" w:space="0" w:color="auto"/>
            </w:tcBorders>
            <w:vAlign w:val="center"/>
          </w:tcPr>
          <w:p w:rsidR="00BB266E" w:rsidRPr="00184909" w:rsidRDefault="00BB266E" w:rsidP="00916EAB">
            <w:pPr>
              <w:spacing w:after="0" w:line="240" w:lineRule="auto"/>
              <w:jc w:val="center"/>
              <w:rPr>
                <w:rFonts w:ascii="Times New Roman" w:hAnsi="Times New Roman"/>
                <w:bCs/>
              </w:rPr>
            </w:pPr>
          </w:p>
        </w:tc>
        <w:tc>
          <w:tcPr>
            <w:tcW w:w="1145" w:type="dxa"/>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72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16"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51"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3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134"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986"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51"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417"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710" w:type="dxa"/>
            <w:gridSpan w:val="3"/>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842" w:type="dxa"/>
            <w:gridSpan w:val="2"/>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c>
          <w:tcPr>
            <w:tcW w:w="1026" w:type="dxa"/>
            <w:gridSpan w:val="4"/>
            <w:tcBorders>
              <w:top w:val="nil"/>
              <w:left w:val="nil"/>
              <w:bottom w:val="single" w:sz="4" w:space="0" w:color="auto"/>
              <w:right w:val="single" w:sz="4" w:space="0" w:color="auto"/>
            </w:tcBorders>
            <w:noWrap/>
            <w:vAlign w:val="center"/>
          </w:tcPr>
          <w:p w:rsidR="00BB266E" w:rsidRPr="00184909" w:rsidRDefault="00BB266E" w:rsidP="00916EAB">
            <w:pPr>
              <w:spacing w:after="0" w:line="240" w:lineRule="auto"/>
              <w:jc w:val="center"/>
              <w:rPr>
                <w:rFonts w:ascii="Times New Roman" w:hAnsi="Times New Roman"/>
                <w:bCs/>
              </w:rPr>
            </w:pPr>
          </w:p>
        </w:tc>
      </w:tr>
      <w:tr w:rsidR="00184909" w:rsidRPr="00184909" w:rsidTr="00425A1D">
        <w:trPr>
          <w:trHeight w:val="105"/>
        </w:trPr>
        <w:tc>
          <w:tcPr>
            <w:tcW w:w="708"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81"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63"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89"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94"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65"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80"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996"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425"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843"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851"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74"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426"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275"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591" w:type="dxa"/>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125"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743" w:type="dxa"/>
            <w:gridSpan w:val="3"/>
            <w:noWrap/>
            <w:vAlign w:val="center"/>
          </w:tcPr>
          <w:p w:rsidR="00BB266E" w:rsidRPr="00184909" w:rsidRDefault="00BB266E" w:rsidP="00916EAB">
            <w:pPr>
              <w:spacing w:after="0" w:line="240" w:lineRule="auto"/>
              <w:jc w:val="center"/>
              <w:rPr>
                <w:rFonts w:ascii="Times New Roman" w:hAnsi="Times New Roman"/>
                <w:b/>
                <w:bCs/>
                <w:sz w:val="28"/>
                <w:szCs w:val="28"/>
              </w:rPr>
            </w:pPr>
          </w:p>
        </w:tc>
        <w:tc>
          <w:tcPr>
            <w:tcW w:w="108" w:type="dxa"/>
            <w:gridSpan w:val="2"/>
            <w:noWrap/>
            <w:vAlign w:val="center"/>
          </w:tcPr>
          <w:p w:rsidR="00BB266E" w:rsidRPr="00184909" w:rsidRDefault="00BB266E" w:rsidP="00916EAB">
            <w:pPr>
              <w:spacing w:after="0" w:line="240" w:lineRule="auto"/>
              <w:jc w:val="center"/>
              <w:rPr>
                <w:rFonts w:ascii="Times New Roman" w:hAnsi="Times New Roman"/>
                <w:b/>
                <w:bCs/>
                <w:sz w:val="28"/>
                <w:szCs w:val="28"/>
              </w:rPr>
            </w:pPr>
          </w:p>
        </w:tc>
      </w:tr>
    </w:tbl>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Жиынтығы _______</w:t>
      </w:r>
      <w:r w:rsidR="00916EAB" w:rsidRPr="00184909">
        <w:rPr>
          <w:rFonts w:ascii="Times New Roman" w:hAnsi="Times New Roman"/>
          <w:sz w:val="28"/>
          <w:szCs w:val="28"/>
        </w:rPr>
        <w:t xml:space="preserve"> </w:t>
      </w:r>
      <w:r w:rsidRPr="00184909">
        <w:rPr>
          <w:rFonts w:ascii="Times New Roman" w:hAnsi="Times New Roman"/>
          <w:sz w:val="28"/>
          <w:szCs w:val="28"/>
        </w:rPr>
        <w:t xml:space="preserve">теңге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оның ішінде, </w:t>
      </w:r>
      <w:r w:rsidRPr="00184909">
        <w:rPr>
          <w:rFonts w:ascii="Times New Roman" w:hAnsi="Times New Roman"/>
          <w:bCs/>
          <w:sz w:val="28"/>
          <w:szCs w:val="28"/>
        </w:rPr>
        <w:t>бәсекелес емес</w:t>
      </w:r>
      <w:r w:rsidRPr="00184909">
        <w:rPr>
          <w:rFonts w:ascii="Times New Roman" w:hAnsi="Times New Roman"/>
          <w:sz w:val="28"/>
          <w:szCs w:val="28"/>
        </w:rPr>
        <w:t xml:space="preserve"> ұсынысы бар өтінімдердің саны _______</w:t>
      </w:r>
      <w:r w:rsidR="00CC07DC" w:rsidRPr="00184909">
        <w:rPr>
          <w:rFonts w:ascii="Times New Roman" w:hAnsi="Times New Roman"/>
          <w:sz w:val="28"/>
          <w:szCs w:val="28"/>
        </w:rPr>
        <w:t xml:space="preserve"> </w:t>
      </w:r>
      <w:r w:rsidRPr="00184909">
        <w:rPr>
          <w:rFonts w:ascii="Times New Roman" w:hAnsi="Times New Roman"/>
          <w:sz w:val="28"/>
          <w:szCs w:val="28"/>
        </w:rPr>
        <w:t>теңге</w:t>
      </w:r>
    </w:p>
    <w:p w:rsidR="00BB266E" w:rsidRPr="00184909" w:rsidRDefault="00BB266E" w:rsidP="00916EAB">
      <w:pPr>
        <w:spacing w:after="0" w:line="240" w:lineRule="auto"/>
        <w:outlineLvl w:val="0"/>
        <w:rPr>
          <w:rFonts w:ascii="Times New Roman" w:hAnsi="Times New Roman"/>
          <w:sz w:val="28"/>
          <w:szCs w:val="28"/>
        </w:rPr>
      </w:pP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387D1C" w:rsidP="00CC07DC">
      <w:pPr>
        <w:spacing w:after="0" w:line="240" w:lineRule="auto"/>
        <w:jc w:val="right"/>
        <w:rPr>
          <w:rStyle w:val="S0"/>
          <w:color w:val="auto"/>
          <w:sz w:val="28"/>
          <w:szCs w:val="28"/>
        </w:rPr>
      </w:pPr>
      <w:r w:rsidRPr="00184909">
        <w:rPr>
          <w:rFonts w:ascii="Times New Roman" w:hAnsi="Times New Roman"/>
          <w:sz w:val="28"/>
          <w:szCs w:val="28"/>
        </w:rPr>
        <w:t xml:space="preserve">                     </w:t>
      </w:r>
      <w:r w:rsidR="00BB266E" w:rsidRPr="00184909">
        <w:rPr>
          <w:rFonts w:ascii="Times New Roman" w:hAnsi="Times New Roman"/>
          <w:sz w:val="24"/>
          <w:szCs w:val="24"/>
        </w:rPr>
        <w:t xml:space="preserve">Тегі, аты, әкесінің аты (бар болса)                  </w:t>
      </w:r>
      <w:r w:rsidR="000D196D" w:rsidRPr="00184909">
        <w:rPr>
          <w:rFonts w:ascii="Times New Roman" w:hAnsi="Times New Roman"/>
          <w:sz w:val="24"/>
          <w:szCs w:val="24"/>
        </w:rPr>
        <w:t xml:space="preserve">                                          </w:t>
      </w:r>
      <w:r w:rsidR="00BB266E" w:rsidRPr="00184909">
        <w:rPr>
          <w:rFonts w:ascii="Times New Roman" w:hAnsi="Times New Roman"/>
          <w:sz w:val="24"/>
          <w:szCs w:val="24"/>
        </w:rPr>
        <w:t>Қолы</w:t>
      </w:r>
      <w:r w:rsidR="00BB266E" w:rsidRPr="00184909">
        <w:rPr>
          <w:rFonts w:ascii="Times New Roman" w:hAnsi="Times New Roman"/>
          <w:sz w:val="28"/>
          <w:szCs w:val="28"/>
        </w:rPr>
        <w:br w:type="page"/>
      </w:r>
      <w:r w:rsidR="00BB266E" w:rsidRPr="00184909">
        <w:rPr>
          <w:rStyle w:val="S0"/>
          <w:color w:val="auto"/>
          <w:sz w:val="28"/>
          <w:szCs w:val="28"/>
        </w:rPr>
        <w:t xml:space="preserve">Қазақстан Республикасы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916EA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916EAB">
      <w:pPr>
        <w:spacing w:after="0" w:line="240" w:lineRule="auto"/>
        <w:jc w:val="right"/>
        <w:rPr>
          <w:rFonts w:ascii="Times New Roman" w:hAnsi="Times New Roman"/>
          <w:bCs/>
          <w:sz w:val="28"/>
          <w:szCs w:val="28"/>
        </w:rPr>
      </w:pPr>
      <w:r w:rsidRPr="00184909">
        <w:rPr>
          <w:rStyle w:val="S0"/>
          <w:color w:val="auto"/>
          <w:sz w:val="28"/>
          <w:szCs w:val="28"/>
        </w:rPr>
        <w:t>4-қосымша</w:t>
      </w:r>
    </w:p>
    <w:p w:rsidR="00BB266E" w:rsidRPr="00184909" w:rsidRDefault="00BB266E" w:rsidP="00916EAB">
      <w:pPr>
        <w:spacing w:after="0" w:line="240" w:lineRule="auto"/>
        <w:jc w:val="right"/>
        <w:outlineLvl w:val="0"/>
        <w:rPr>
          <w:rFonts w:ascii="Times New Roman" w:hAnsi="Times New Roman"/>
          <w:bCs/>
          <w:sz w:val="28"/>
          <w:szCs w:val="28"/>
        </w:rPr>
      </w:pPr>
    </w:p>
    <w:p w:rsidR="00BB266E" w:rsidRPr="00184909" w:rsidRDefault="00BB266E" w:rsidP="00916EAB">
      <w:pPr>
        <w:spacing w:after="0" w:line="240" w:lineRule="auto"/>
        <w:jc w:val="right"/>
        <w:rPr>
          <w:rFonts w:ascii="Times New Roman" w:hAnsi="Times New Roman"/>
          <w:sz w:val="28"/>
          <w:szCs w:val="28"/>
        </w:rPr>
      </w:pPr>
    </w:p>
    <w:p w:rsidR="00BB266E" w:rsidRPr="00184909" w:rsidRDefault="00BB266E" w:rsidP="00916EAB">
      <w:pPr>
        <w:tabs>
          <w:tab w:val="left" w:pos="8080"/>
        </w:tabs>
        <w:spacing w:after="0" w:line="240" w:lineRule="auto"/>
        <w:jc w:val="right"/>
        <w:rPr>
          <w:rFonts w:ascii="Times New Roman" w:hAnsi="Times New Roman"/>
          <w:sz w:val="28"/>
          <w:szCs w:val="28"/>
        </w:rPr>
      </w:pPr>
      <w:r w:rsidRPr="00184909">
        <w:rPr>
          <w:rFonts w:ascii="Times New Roman" w:hAnsi="Times New Roman"/>
          <w:sz w:val="28"/>
          <w:szCs w:val="28"/>
        </w:rPr>
        <w:t>Нысан</w:t>
      </w:r>
    </w:p>
    <w:p w:rsidR="00BB266E" w:rsidRPr="00184909" w:rsidRDefault="00BB266E" w:rsidP="00916EA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сата отырып сатып алу </w:t>
      </w:r>
    </w:p>
    <w:p w:rsidR="00BB266E" w:rsidRPr="00184909" w:rsidRDefault="00BB266E" w:rsidP="00916EAB">
      <w:pPr>
        <w:tabs>
          <w:tab w:val="left" w:pos="8080"/>
        </w:tabs>
        <w:spacing w:after="0" w:line="240" w:lineRule="auto"/>
        <w:jc w:val="center"/>
        <w:rPr>
          <w:rFonts w:ascii="Times New Roman" w:hAnsi="Times New Roman"/>
          <w:b/>
          <w:sz w:val="28"/>
          <w:szCs w:val="28"/>
        </w:rPr>
      </w:pPr>
      <w:r w:rsidRPr="00184909">
        <w:rPr>
          <w:rFonts w:ascii="Times New Roman" w:hAnsi="Times New Roman"/>
          <w:bCs/>
          <w:sz w:val="28"/>
          <w:szCs w:val="28"/>
        </w:rPr>
        <w:t xml:space="preserve">аукционы бойынша өтінімдердің </w:t>
      </w:r>
      <w:r w:rsidRPr="00184909">
        <w:rPr>
          <w:rFonts w:ascii="Times New Roman" w:hAnsi="Times New Roman"/>
          <w:sz w:val="28"/>
          <w:szCs w:val="28"/>
        </w:rPr>
        <w:t>қанағаттандырылған көлемі</w:t>
      </w:r>
      <w:r w:rsidRPr="00184909">
        <w:rPr>
          <w:rFonts w:ascii="Times New Roman" w:hAnsi="Times New Roman"/>
          <w:b/>
          <w:sz w:val="28"/>
          <w:szCs w:val="28"/>
        </w:rPr>
        <w:t xml:space="preserve"> </w:t>
      </w:r>
      <w:r w:rsidRPr="00184909">
        <w:rPr>
          <w:rFonts w:ascii="Times New Roman" w:hAnsi="Times New Roman"/>
          <w:sz w:val="28"/>
          <w:szCs w:val="28"/>
        </w:rPr>
        <w:t>туралы</w:t>
      </w:r>
      <w:r w:rsidRPr="00184909">
        <w:rPr>
          <w:rFonts w:ascii="Times New Roman" w:hAnsi="Times New Roman"/>
          <w:b/>
          <w:sz w:val="28"/>
          <w:szCs w:val="28"/>
        </w:rPr>
        <w:t xml:space="preserve"> </w:t>
      </w:r>
      <w:r w:rsidRPr="00184909">
        <w:rPr>
          <w:rFonts w:ascii="Times New Roman" w:hAnsi="Times New Roman"/>
          <w:sz w:val="28"/>
          <w:szCs w:val="28"/>
        </w:rPr>
        <w:t>хабарлама</w:t>
      </w:r>
    </w:p>
    <w:p w:rsidR="00BB266E" w:rsidRPr="00184909" w:rsidRDefault="00CC07DC" w:rsidP="00916EAB">
      <w:pPr>
        <w:tabs>
          <w:tab w:val="left" w:pos="8080"/>
        </w:tabs>
        <w:spacing w:after="0" w:line="240" w:lineRule="auto"/>
        <w:jc w:val="center"/>
        <w:rPr>
          <w:rFonts w:ascii="Times New Roman" w:hAnsi="Times New Roman"/>
          <w:bCs/>
          <w:sz w:val="28"/>
          <w:szCs w:val="28"/>
        </w:rPr>
      </w:pPr>
      <w:r w:rsidRPr="00184909">
        <w:rPr>
          <w:rFonts w:ascii="Times New Roman" w:hAnsi="Times New Roman"/>
          <w:sz w:val="28"/>
          <w:szCs w:val="28"/>
        </w:rPr>
        <w:t>20__ жылғы «___»_________ № _________</w:t>
      </w:r>
    </w:p>
    <w:p w:rsidR="00BB266E" w:rsidRPr="00184909" w:rsidRDefault="00BB266E" w:rsidP="00916EAB">
      <w:pPr>
        <w:tabs>
          <w:tab w:val="left" w:pos="8080"/>
        </w:tabs>
        <w:spacing w:after="0" w:line="240" w:lineRule="auto"/>
        <w:jc w:val="center"/>
        <w:rPr>
          <w:rFonts w:ascii="Times New Roman" w:hAnsi="Times New Roman"/>
          <w:sz w:val="28"/>
          <w:szCs w:val="28"/>
        </w:rPr>
      </w:pPr>
    </w:p>
    <w:p w:rsidR="00BB266E" w:rsidRPr="00184909" w:rsidRDefault="00BB266E" w:rsidP="00916EAB">
      <w:pPr>
        <w:pStyle w:val="aa"/>
        <w:tabs>
          <w:tab w:val="left" w:pos="8080"/>
        </w:tabs>
        <w:rPr>
          <w:bCs/>
          <w:sz w:val="28"/>
          <w:szCs w:val="28"/>
          <w:lang w:val="kk-KZ"/>
        </w:rPr>
      </w:pPr>
      <w:r w:rsidRPr="00184909">
        <w:rPr>
          <w:bCs/>
          <w:sz w:val="28"/>
          <w:szCs w:val="28"/>
          <w:lang w:val="kk-KZ"/>
        </w:rPr>
        <w:t xml:space="preserve">Ұлттық Банк осымен Сіздің бағалы қағаздарды кері сата отырып сатып алу аукционына қатысуға </w:t>
      </w:r>
      <w:r w:rsidRPr="00184909">
        <w:rPr>
          <w:sz w:val="28"/>
          <w:szCs w:val="28"/>
          <w:lang w:val="kk-KZ"/>
        </w:rPr>
        <w:t xml:space="preserve">берілген </w:t>
      </w:r>
      <w:r w:rsidRPr="00184909">
        <w:rPr>
          <w:bCs/>
          <w:sz w:val="28"/>
          <w:szCs w:val="28"/>
          <w:lang w:val="kk-KZ"/>
        </w:rPr>
        <w:t xml:space="preserve">20___ жылғы «___» ________ № __________ өтініміңіздің </w:t>
      </w:r>
      <w:r w:rsidR="002B6089" w:rsidRPr="00184909">
        <w:rPr>
          <w:bCs/>
          <w:sz w:val="28"/>
          <w:szCs w:val="28"/>
          <w:lang w:val="kk-KZ"/>
        </w:rPr>
        <w:t>______________</w:t>
      </w:r>
      <w:r w:rsidRPr="00184909">
        <w:rPr>
          <w:bCs/>
          <w:sz w:val="28"/>
          <w:szCs w:val="28"/>
          <w:lang w:val="kk-KZ"/>
        </w:rPr>
        <w:t xml:space="preserve"> тенге сомасына қанағаттандырылғаны туралы хабарлайды.</w:t>
      </w:r>
    </w:p>
    <w:p w:rsidR="00BB266E" w:rsidRPr="00184909" w:rsidRDefault="00BB266E" w:rsidP="00916EAB">
      <w:pPr>
        <w:pStyle w:val="aa"/>
        <w:tabs>
          <w:tab w:val="left" w:pos="8080"/>
        </w:tabs>
        <w:rPr>
          <w:bCs/>
          <w:sz w:val="28"/>
          <w:szCs w:val="28"/>
          <w:lang w:val="kk-KZ"/>
        </w:rPr>
      </w:pPr>
    </w:p>
    <w:p w:rsidR="00BB266E" w:rsidRPr="00184909" w:rsidRDefault="00BB266E" w:rsidP="00916EA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 xml:space="preserve">Орташа сараланған мөлшерлеме _____ (пайызбен) </w:t>
      </w:r>
    </w:p>
    <w:p w:rsidR="00BB266E" w:rsidRPr="00184909" w:rsidRDefault="00BB266E" w:rsidP="00916EAB">
      <w:pPr>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Аукционды жабу күні   _____ </w:t>
      </w:r>
    </w:p>
    <w:p w:rsidR="00BB266E" w:rsidRPr="00184909" w:rsidRDefault="00BB266E" w:rsidP="00916EA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Қанағаттандырылған өтінімдердің жалпы көлемі ______________ теңге</w:t>
      </w:r>
    </w:p>
    <w:p w:rsidR="00BB266E" w:rsidRPr="00184909" w:rsidRDefault="00BB266E" w:rsidP="00916EAB">
      <w:pPr>
        <w:tabs>
          <w:tab w:val="left" w:pos="8080"/>
        </w:tabs>
        <w:spacing w:after="0" w:line="240" w:lineRule="auto"/>
        <w:rPr>
          <w:rFonts w:ascii="Times New Roman" w:hAnsi="Times New Roman"/>
          <w:bCs/>
          <w:sz w:val="28"/>
          <w:szCs w:val="28"/>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3399"/>
        <w:gridCol w:w="1455"/>
        <w:gridCol w:w="1089"/>
        <w:gridCol w:w="1134"/>
        <w:gridCol w:w="1275"/>
        <w:gridCol w:w="1134"/>
        <w:gridCol w:w="1275"/>
        <w:gridCol w:w="1463"/>
      </w:tblGrid>
      <w:tr w:rsidR="00184909" w:rsidRPr="00184909" w:rsidTr="00425A1D">
        <w:trPr>
          <w:trHeight w:val="1000"/>
        </w:trPr>
        <w:tc>
          <w:tcPr>
            <w:tcW w:w="95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Өтінім№</w:t>
            </w:r>
          </w:p>
        </w:tc>
        <w:tc>
          <w:tcPr>
            <w:tcW w:w="141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Аукционға қатысушының жеке шоты</w:t>
            </w:r>
          </w:p>
        </w:tc>
        <w:tc>
          <w:tcPr>
            <w:tcW w:w="339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spacing w:after="0" w:line="240" w:lineRule="auto"/>
              <w:jc w:val="center"/>
              <w:rPr>
                <w:rFonts w:ascii="Times New Roman" w:hAnsi="Times New Roman"/>
              </w:rPr>
            </w:pPr>
            <w:r w:rsidRPr="00184909">
              <w:rPr>
                <w:rFonts w:ascii="Times New Roman" w:hAnsi="Times New Roman"/>
              </w:rPr>
              <w:t>Бағалы қағаздардың ұлттық сәйкестендіру нөмірі не халықаралық сәйкестедіру нөмірі</w:t>
            </w:r>
          </w:p>
        </w:tc>
        <w:tc>
          <w:tcPr>
            <w:tcW w:w="145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Номиналдық көлемі</w:t>
            </w:r>
          </w:p>
        </w:tc>
        <w:tc>
          <w:tcPr>
            <w:tcW w:w="108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Сатып алу бағасы</w:t>
            </w:r>
          </w:p>
        </w:tc>
        <w:tc>
          <w:tcPr>
            <w:tcW w:w="113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Сатып алу көлемі</w:t>
            </w:r>
          </w:p>
        </w:tc>
        <w:tc>
          <w:tcPr>
            <w:tcW w:w="12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бағасы</w:t>
            </w:r>
          </w:p>
        </w:tc>
        <w:tc>
          <w:tcPr>
            <w:tcW w:w="113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көлемі</w:t>
            </w:r>
          </w:p>
        </w:tc>
        <w:tc>
          <w:tcPr>
            <w:tcW w:w="12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Кірістілік мөлшерлемесі</w:t>
            </w:r>
          </w:p>
        </w:tc>
        <w:tc>
          <w:tcPr>
            <w:tcW w:w="146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center"/>
              <w:rPr>
                <w:rFonts w:ascii="Times New Roman" w:hAnsi="Times New Roman"/>
              </w:rPr>
            </w:pPr>
            <w:r w:rsidRPr="00184909">
              <w:rPr>
                <w:rFonts w:ascii="Times New Roman" w:hAnsi="Times New Roman"/>
              </w:rPr>
              <w:t>Кері сату күні</w:t>
            </w:r>
          </w:p>
        </w:tc>
      </w:tr>
      <w:tr w:rsidR="00184909" w:rsidRPr="00184909" w:rsidTr="00425A1D">
        <w:tc>
          <w:tcPr>
            <w:tcW w:w="95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339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5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08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r>
      <w:tr w:rsidR="00184909" w:rsidRPr="00184909" w:rsidTr="00425A1D">
        <w:tc>
          <w:tcPr>
            <w:tcW w:w="2376" w:type="dxa"/>
            <w:gridSpan w:val="2"/>
            <w:tcBorders>
              <w:top w:val="single" w:sz="4" w:space="0" w:color="auto"/>
              <w:left w:val="single" w:sz="4" w:space="0" w:color="auto"/>
              <w:bottom w:val="single" w:sz="4" w:space="0" w:color="auto"/>
              <w:right w:val="single" w:sz="4" w:space="0" w:color="auto"/>
            </w:tcBorders>
            <w:hideMark/>
          </w:tcPr>
          <w:p w:rsidR="00BB266E" w:rsidRPr="00184909" w:rsidRDefault="00BB266E" w:rsidP="00916EAB">
            <w:pPr>
              <w:tabs>
                <w:tab w:val="left" w:pos="8080"/>
              </w:tabs>
              <w:spacing w:after="0" w:line="240" w:lineRule="auto"/>
              <w:jc w:val="both"/>
              <w:rPr>
                <w:rFonts w:ascii="Times New Roman" w:hAnsi="Times New Roman"/>
              </w:rPr>
            </w:pPr>
            <w:r w:rsidRPr="00184909">
              <w:rPr>
                <w:rFonts w:ascii="Times New Roman" w:hAnsi="Times New Roman"/>
              </w:rPr>
              <w:t>Жиынтығы</w:t>
            </w:r>
          </w:p>
        </w:tc>
        <w:tc>
          <w:tcPr>
            <w:tcW w:w="339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5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089"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BB266E" w:rsidRPr="00184909" w:rsidRDefault="00BB266E" w:rsidP="00916EAB">
            <w:pPr>
              <w:tabs>
                <w:tab w:val="left" w:pos="8080"/>
              </w:tabs>
              <w:spacing w:after="0" w:line="240" w:lineRule="auto"/>
              <w:jc w:val="both"/>
              <w:rPr>
                <w:rFonts w:ascii="Times New Roman" w:hAnsi="Times New Roman"/>
              </w:rPr>
            </w:pPr>
          </w:p>
        </w:tc>
      </w:tr>
    </w:tbl>
    <w:p w:rsidR="00BB266E" w:rsidRPr="00184909" w:rsidRDefault="00BB266E" w:rsidP="00916EAB">
      <w:pPr>
        <w:spacing w:after="0" w:line="240" w:lineRule="auto"/>
        <w:outlineLvl w:val="0"/>
        <w:rPr>
          <w:rFonts w:ascii="Times New Roman" w:hAnsi="Times New Roman"/>
        </w:rPr>
      </w:pP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916EA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BB266E" w:rsidP="00916EAB">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13664A" w:rsidRPr="00184909">
        <w:rPr>
          <w:rFonts w:ascii="Times New Roman" w:hAnsi="Times New Roman"/>
          <w:sz w:val="28"/>
          <w:szCs w:val="28"/>
        </w:rPr>
        <w:t xml:space="preserve">         </w:t>
      </w: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13664A"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916EAB" w:rsidRPr="00184909" w:rsidRDefault="00916EAB" w:rsidP="00916EAB">
      <w:pPr>
        <w:spacing w:after="0" w:line="240" w:lineRule="auto"/>
        <w:outlineLvl w:val="0"/>
        <w:rPr>
          <w:rFonts w:ascii="Times New Roman" w:hAnsi="Times New Roman"/>
          <w:sz w:val="28"/>
          <w:szCs w:val="28"/>
        </w:rPr>
        <w:sectPr w:rsidR="00916EAB" w:rsidRPr="00184909" w:rsidSect="00E76CEB">
          <w:pgSz w:w="16840" w:h="11907" w:orient="landscape"/>
          <w:pgMar w:top="1418" w:right="851" w:bottom="1418" w:left="1418" w:header="720" w:footer="720" w:gutter="0"/>
          <w:pgNumType w:start="29"/>
          <w:cols w:space="720"/>
          <w:docGrid w:linePitch="299"/>
        </w:sectPr>
      </w:pPr>
    </w:p>
    <w:p w:rsidR="00BB266E" w:rsidRPr="00184909" w:rsidRDefault="00BB266E" w:rsidP="002B6089">
      <w:pPr>
        <w:spacing w:after="0" w:line="240" w:lineRule="auto"/>
        <w:jc w:val="right"/>
        <w:outlineLvl w:val="0"/>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аукциондар өткізу қағидаларына </w:t>
      </w:r>
    </w:p>
    <w:p w:rsidR="00BB266E" w:rsidRPr="00184909" w:rsidRDefault="00BB266E" w:rsidP="002B6089">
      <w:pPr>
        <w:spacing w:after="0" w:line="240" w:lineRule="auto"/>
        <w:ind w:firstLine="720"/>
        <w:jc w:val="right"/>
        <w:rPr>
          <w:rFonts w:ascii="Times New Roman" w:hAnsi="Times New Roman"/>
          <w:bCs/>
          <w:sz w:val="28"/>
          <w:szCs w:val="28"/>
        </w:rPr>
      </w:pPr>
      <w:r w:rsidRPr="00184909">
        <w:rPr>
          <w:rStyle w:val="S0"/>
          <w:color w:val="auto"/>
          <w:sz w:val="28"/>
          <w:szCs w:val="28"/>
        </w:rPr>
        <w:t>5-қосымша</w:t>
      </w:r>
    </w:p>
    <w:p w:rsidR="00BB266E" w:rsidRPr="00184909" w:rsidRDefault="00BB266E" w:rsidP="002B6089">
      <w:pPr>
        <w:spacing w:after="0" w:line="240" w:lineRule="auto"/>
        <w:ind w:firstLine="720"/>
        <w:jc w:val="right"/>
        <w:rPr>
          <w:rFonts w:ascii="Times New Roman" w:hAnsi="Times New Roman"/>
          <w:bCs/>
          <w:sz w:val="28"/>
          <w:szCs w:val="28"/>
        </w:rPr>
      </w:pPr>
    </w:p>
    <w:p w:rsidR="00BB266E" w:rsidRPr="00184909" w:rsidRDefault="00BB266E" w:rsidP="002B6089">
      <w:pPr>
        <w:spacing w:after="0" w:line="240" w:lineRule="auto"/>
        <w:ind w:firstLine="720"/>
        <w:jc w:val="right"/>
        <w:outlineLvl w:val="0"/>
        <w:rPr>
          <w:rFonts w:ascii="Times New Roman" w:hAnsi="Times New Roman"/>
          <w:sz w:val="28"/>
          <w:szCs w:val="28"/>
        </w:rPr>
      </w:pPr>
    </w:p>
    <w:p w:rsidR="00BB266E" w:rsidRPr="00184909" w:rsidRDefault="00BB266E" w:rsidP="002B6089">
      <w:pPr>
        <w:spacing w:after="0" w:line="240" w:lineRule="auto"/>
        <w:ind w:firstLine="720"/>
        <w:jc w:val="right"/>
        <w:outlineLvl w:val="0"/>
        <w:rPr>
          <w:rFonts w:ascii="Times New Roman" w:hAnsi="Times New Roman"/>
          <w:sz w:val="28"/>
          <w:szCs w:val="28"/>
        </w:rPr>
      </w:pPr>
    </w:p>
    <w:p w:rsidR="00BB266E" w:rsidRPr="00184909" w:rsidRDefault="00BB266E" w:rsidP="002B6089">
      <w:pPr>
        <w:spacing w:after="0" w:line="240" w:lineRule="auto"/>
        <w:ind w:firstLine="720"/>
        <w:jc w:val="center"/>
        <w:rPr>
          <w:rFonts w:ascii="Times New Roman" w:hAnsi="Times New Roman"/>
          <w:sz w:val="28"/>
          <w:szCs w:val="28"/>
        </w:rPr>
      </w:pPr>
      <w:r w:rsidRPr="00184909">
        <w:rPr>
          <w:rFonts w:ascii="Times New Roman" w:hAnsi="Times New Roman"/>
          <w:sz w:val="28"/>
          <w:szCs w:val="28"/>
        </w:rPr>
        <w:t xml:space="preserve">Бағалы қағазды кері сатып алу бағасын есептеуге арналған формула </w:t>
      </w:r>
    </w:p>
    <w:p w:rsidR="00BB266E" w:rsidRPr="00184909" w:rsidRDefault="00BB266E" w:rsidP="002B6089">
      <w:pPr>
        <w:spacing w:after="0" w:line="240" w:lineRule="auto"/>
        <w:ind w:firstLine="720"/>
        <w:rPr>
          <w:rFonts w:ascii="Times New Roman" w:hAnsi="Times New Roman"/>
          <w:sz w:val="28"/>
          <w:szCs w:val="28"/>
        </w:rPr>
      </w:pPr>
    </w:p>
    <w:p w:rsidR="002B6089" w:rsidRPr="00184909" w:rsidRDefault="002B6089" w:rsidP="002B6089">
      <w:pPr>
        <w:spacing w:after="0" w:line="240" w:lineRule="auto"/>
        <w:ind w:firstLine="720"/>
        <w:rPr>
          <w:rFonts w:ascii="Times New Roman" w:hAnsi="Times New Roman"/>
          <w:sz w:val="28"/>
          <w:szCs w:val="28"/>
        </w:rPr>
      </w:pPr>
    </w:p>
    <w:p w:rsidR="00204759" w:rsidRPr="00184909" w:rsidRDefault="00BB266E" w:rsidP="002B6089">
      <w:pPr>
        <w:tabs>
          <w:tab w:val="left" w:pos="1134"/>
        </w:tabs>
        <w:spacing w:after="0" w:line="240" w:lineRule="auto"/>
        <w:ind w:firstLine="720"/>
        <w:jc w:val="center"/>
        <w:rPr>
          <w:rFonts w:ascii="Times New Roman" w:hAnsi="Times New Roman"/>
          <w:snapToGrid w:val="0"/>
          <w:sz w:val="28"/>
          <w:szCs w:val="28"/>
          <w:lang w:val="ru-RU"/>
        </w:rPr>
      </w:pPr>
      <w:r w:rsidRPr="00184909">
        <w:rPr>
          <w:rFonts w:ascii="Times New Roman" w:hAnsi="Times New Roman"/>
          <w:snapToGrid w:val="0"/>
          <w:sz w:val="28"/>
          <w:szCs w:val="28"/>
        </w:rPr>
        <w:t xml:space="preserve">Ксб = (М/365 × N × Саб /100) + Саб, </w:t>
      </w:r>
    </w:p>
    <w:p w:rsidR="00204759" w:rsidRPr="00184909" w:rsidRDefault="00204759" w:rsidP="002B6089">
      <w:pPr>
        <w:tabs>
          <w:tab w:val="left" w:pos="1134"/>
        </w:tabs>
        <w:spacing w:after="0" w:line="240" w:lineRule="auto"/>
        <w:ind w:firstLine="720"/>
        <w:rPr>
          <w:rFonts w:ascii="Times New Roman" w:hAnsi="Times New Roman"/>
          <w:snapToGrid w:val="0"/>
          <w:sz w:val="28"/>
          <w:szCs w:val="28"/>
        </w:rPr>
      </w:pP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 xml:space="preserve">мұнда: </w:t>
      </w:r>
      <w:r w:rsidR="00BB266E" w:rsidRPr="00184909">
        <w:rPr>
          <w:rFonts w:ascii="Times New Roman" w:hAnsi="Times New Roman"/>
          <w:snapToGrid w:val="0"/>
          <w:sz w:val="28"/>
          <w:szCs w:val="28"/>
        </w:rPr>
        <w:t>Ксб – бағалы қағаздарды кері сатып алу бағасы;</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Сб – бағалы қағаздарды сату бағасы;</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М – кірістілік мөлшерлемесі;</w:t>
      </w:r>
    </w:p>
    <w:p w:rsidR="00BB266E" w:rsidRPr="00184909" w:rsidRDefault="00204759" w:rsidP="002B6089">
      <w:pPr>
        <w:tabs>
          <w:tab w:val="left" w:pos="1134"/>
        </w:tabs>
        <w:spacing w:after="0" w:line="240" w:lineRule="auto"/>
        <w:ind w:firstLine="720"/>
        <w:rPr>
          <w:rFonts w:ascii="Times New Roman" w:hAnsi="Times New Roman"/>
          <w:snapToGrid w:val="0"/>
          <w:sz w:val="28"/>
          <w:szCs w:val="28"/>
        </w:rPr>
      </w:pPr>
      <w:r w:rsidRPr="00184909">
        <w:rPr>
          <w:rFonts w:ascii="Times New Roman" w:hAnsi="Times New Roman"/>
          <w:snapToGrid w:val="0"/>
          <w:sz w:val="28"/>
          <w:szCs w:val="28"/>
        </w:rPr>
        <w:tab/>
        <w:t xml:space="preserve">      </w:t>
      </w:r>
      <w:r w:rsidR="00BB266E" w:rsidRPr="00184909">
        <w:rPr>
          <w:rFonts w:ascii="Times New Roman" w:hAnsi="Times New Roman"/>
          <w:snapToGrid w:val="0"/>
          <w:sz w:val="28"/>
          <w:szCs w:val="28"/>
        </w:rPr>
        <w:t>N – өтімділікті алу мерзімі (күндермен).</w:t>
      </w:r>
    </w:p>
    <w:p w:rsidR="00BB266E" w:rsidRPr="00184909" w:rsidRDefault="00BB266E" w:rsidP="002B6089">
      <w:pPr>
        <w:spacing w:after="0" w:line="240" w:lineRule="auto"/>
        <w:ind w:firstLine="720"/>
        <w:jc w:val="right"/>
        <w:outlineLvl w:val="0"/>
        <w:rPr>
          <w:sz w:val="24"/>
          <w:szCs w:val="28"/>
        </w:rPr>
      </w:pPr>
    </w:p>
    <w:p w:rsidR="00BB266E" w:rsidRPr="00184909" w:rsidRDefault="00BB266E" w:rsidP="002B6089">
      <w:pPr>
        <w:spacing w:after="0" w:line="240" w:lineRule="auto"/>
        <w:ind w:firstLine="720"/>
        <w:jc w:val="right"/>
        <w:outlineLvl w:val="0"/>
        <w:rPr>
          <w:sz w:val="28"/>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Cs w:val="28"/>
        </w:rPr>
      </w:pPr>
    </w:p>
    <w:p w:rsidR="00BB266E" w:rsidRPr="00184909" w:rsidRDefault="00BB266E" w:rsidP="002B6089">
      <w:pPr>
        <w:spacing w:after="0" w:line="240" w:lineRule="auto"/>
        <w:ind w:firstLine="720"/>
        <w:jc w:val="right"/>
        <w:outlineLvl w:val="0"/>
        <w:rPr>
          <w:sz w:val="24"/>
          <w:szCs w:val="24"/>
        </w:rPr>
      </w:pPr>
    </w:p>
    <w:p w:rsidR="00BB266E" w:rsidRPr="00184909" w:rsidRDefault="00BB266E" w:rsidP="002B6089">
      <w:pPr>
        <w:spacing w:after="0" w:line="240" w:lineRule="auto"/>
        <w:jc w:val="right"/>
        <w:rPr>
          <w:rStyle w:val="S0"/>
          <w:color w:val="auto"/>
          <w:sz w:val="28"/>
          <w:szCs w:val="28"/>
        </w:rPr>
      </w:pPr>
      <w:r w:rsidRPr="00184909">
        <w:rPr>
          <w:sz w:val="24"/>
          <w:szCs w:val="24"/>
        </w:rPr>
        <w:br w:type="page"/>
      </w:r>
      <w:r w:rsidRPr="00184909">
        <w:rPr>
          <w:rStyle w:val="S0"/>
          <w:color w:val="auto"/>
          <w:sz w:val="28"/>
          <w:szCs w:val="28"/>
        </w:rPr>
        <w:t xml:space="preserve">Қазақстан Республикасы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2B6089">
      <w:pPr>
        <w:spacing w:after="0" w:line="240" w:lineRule="auto"/>
        <w:jc w:val="right"/>
        <w:rPr>
          <w:rStyle w:val="S0"/>
          <w:color w:val="auto"/>
          <w:sz w:val="28"/>
          <w:szCs w:val="28"/>
        </w:rPr>
      </w:pPr>
      <w:r w:rsidRPr="00184909">
        <w:rPr>
          <w:rStyle w:val="S0"/>
          <w:color w:val="auto"/>
          <w:sz w:val="28"/>
          <w:szCs w:val="28"/>
        </w:rPr>
        <w:t xml:space="preserve">аукциондар өткізу қағидаларына </w:t>
      </w:r>
    </w:p>
    <w:p w:rsidR="00BB266E" w:rsidRPr="00184909" w:rsidRDefault="00BB266E" w:rsidP="002B6089">
      <w:pPr>
        <w:spacing w:after="0" w:line="240" w:lineRule="auto"/>
        <w:ind w:firstLine="720"/>
        <w:jc w:val="right"/>
        <w:rPr>
          <w:rFonts w:ascii="Times New Roman" w:hAnsi="Times New Roman"/>
          <w:bCs/>
          <w:sz w:val="28"/>
          <w:szCs w:val="28"/>
        </w:rPr>
      </w:pPr>
      <w:r w:rsidRPr="00184909">
        <w:rPr>
          <w:rStyle w:val="S0"/>
          <w:color w:val="auto"/>
          <w:sz w:val="28"/>
          <w:szCs w:val="28"/>
        </w:rPr>
        <w:t>6-қосымша</w:t>
      </w:r>
    </w:p>
    <w:p w:rsidR="00BB266E" w:rsidRPr="00184909" w:rsidRDefault="00BB266E" w:rsidP="002B6089">
      <w:pPr>
        <w:spacing w:after="0" w:line="240" w:lineRule="auto"/>
        <w:ind w:firstLine="720"/>
        <w:rPr>
          <w:rFonts w:ascii="Times New Roman" w:hAnsi="Times New Roman"/>
          <w:sz w:val="28"/>
          <w:szCs w:val="28"/>
        </w:rPr>
      </w:pPr>
    </w:p>
    <w:p w:rsidR="00BB266E" w:rsidRPr="00184909" w:rsidRDefault="00BB266E" w:rsidP="002B6089">
      <w:pPr>
        <w:spacing w:after="0" w:line="240" w:lineRule="auto"/>
        <w:ind w:firstLine="720"/>
        <w:jc w:val="right"/>
        <w:rPr>
          <w:rFonts w:ascii="Times New Roman" w:hAnsi="Times New Roman"/>
          <w:sz w:val="28"/>
          <w:szCs w:val="28"/>
        </w:rPr>
      </w:pPr>
      <w:r w:rsidRPr="00184909">
        <w:rPr>
          <w:rFonts w:ascii="Times New Roman" w:hAnsi="Times New Roman"/>
          <w:sz w:val="28"/>
          <w:szCs w:val="28"/>
        </w:rPr>
        <w:t>Нысан</w:t>
      </w:r>
    </w:p>
    <w:p w:rsidR="00BB266E" w:rsidRPr="00184909" w:rsidRDefault="00BB266E" w:rsidP="002B6089">
      <w:pPr>
        <w:spacing w:after="0" w:line="240" w:lineRule="auto"/>
        <w:rPr>
          <w:rFonts w:ascii="Times New Roman" w:hAnsi="Times New Roman"/>
          <w:sz w:val="28"/>
          <w:szCs w:val="28"/>
        </w:rPr>
      </w:pPr>
      <w:r w:rsidRPr="00184909">
        <w:rPr>
          <w:rFonts w:ascii="Times New Roman" w:hAnsi="Times New Roman"/>
          <w:sz w:val="28"/>
          <w:szCs w:val="28"/>
        </w:rPr>
        <w:t xml:space="preserve"> шығыс нөмірі</w:t>
      </w:r>
    </w:p>
    <w:p w:rsidR="00BB266E" w:rsidRPr="00184909" w:rsidRDefault="00BB266E" w:rsidP="002B6089">
      <w:pPr>
        <w:spacing w:after="0" w:line="240" w:lineRule="auto"/>
        <w:rPr>
          <w:rFonts w:ascii="Times New Roman" w:hAnsi="Times New Roman"/>
          <w:sz w:val="28"/>
          <w:szCs w:val="28"/>
        </w:rPr>
      </w:pPr>
      <w:r w:rsidRPr="00184909">
        <w:rPr>
          <w:rFonts w:ascii="Times New Roman" w:hAnsi="Times New Roman"/>
          <w:sz w:val="28"/>
          <w:szCs w:val="28"/>
        </w:rPr>
        <w:t>20__ жылғы «___»_______</w:t>
      </w:r>
      <w:r w:rsidRPr="00184909">
        <w:rPr>
          <w:rFonts w:ascii="Times New Roman" w:hAnsi="Times New Roman"/>
          <w:sz w:val="28"/>
          <w:szCs w:val="28"/>
        </w:rPr>
        <w:br/>
      </w:r>
    </w:p>
    <w:p w:rsidR="00BB266E" w:rsidRPr="00184909" w:rsidRDefault="00BB266E" w:rsidP="002B6089">
      <w:pPr>
        <w:spacing w:after="0" w:line="240" w:lineRule="auto"/>
        <w:ind w:firstLine="720"/>
        <w:jc w:val="center"/>
        <w:outlineLvl w:val="0"/>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аукционына қатысуға өтінім</w:t>
      </w:r>
    </w:p>
    <w:p w:rsidR="00BB266E" w:rsidRPr="00184909" w:rsidRDefault="00BB266E" w:rsidP="002B6089">
      <w:pPr>
        <w:spacing w:after="0" w:line="240" w:lineRule="auto"/>
        <w:ind w:firstLine="720"/>
        <w:outlineLvl w:val="0"/>
        <w:rPr>
          <w:rFonts w:ascii="Times New Roman" w:hAnsi="Times New Roman"/>
          <w:sz w:val="28"/>
          <w:szCs w:val="28"/>
        </w:rPr>
      </w:pPr>
    </w:p>
    <w:p w:rsidR="00BB266E" w:rsidRPr="00184909" w:rsidRDefault="00BB266E" w:rsidP="002B6089">
      <w:pPr>
        <w:spacing w:after="0" w:line="240" w:lineRule="auto"/>
        <w:ind w:firstLine="720"/>
        <w:outlineLvl w:val="0"/>
        <w:rPr>
          <w:rFonts w:ascii="Times New Roman" w:hAnsi="Times New Roman"/>
          <w:sz w:val="28"/>
          <w:szCs w:val="28"/>
        </w:rPr>
      </w:pPr>
      <w:r w:rsidRPr="00184909">
        <w:rPr>
          <w:rFonts w:ascii="Times New Roman" w:hAnsi="Times New Roman"/>
          <w:sz w:val="28"/>
          <w:szCs w:val="28"/>
        </w:rPr>
        <w:t>20__ жылғы </w:t>
      </w:r>
      <w:r w:rsidR="00CC07DC" w:rsidRPr="00184909">
        <w:rPr>
          <w:rFonts w:ascii="Times New Roman" w:hAnsi="Times New Roman"/>
          <w:sz w:val="28"/>
          <w:szCs w:val="28"/>
        </w:rPr>
        <w:t>«</w:t>
      </w:r>
      <w:r w:rsidRPr="00184909">
        <w:rPr>
          <w:rFonts w:ascii="Times New Roman" w:hAnsi="Times New Roman"/>
          <w:sz w:val="28"/>
          <w:szCs w:val="28"/>
        </w:rPr>
        <w:t>___</w:t>
      </w:r>
      <w:r w:rsidR="00CC07DC" w:rsidRPr="00184909">
        <w:rPr>
          <w:rFonts w:ascii="Times New Roman" w:hAnsi="Times New Roman"/>
          <w:sz w:val="28"/>
          <w:szCs w:val="28"/>
        </w:rPr>
        <w:t>»</w:t>
      </w:r>
      <w:r w:rsidRPr="00184909">
        <w:rPr>
          <w:rFonts w:ascii="Times New Roman" w:hAnsi="Times New Roman"/>
          <w:sz w:val="28"/>
          <w:szCs w:val="28"/>
        </w:rPr>
        <w:t>_________</w:t>
      </w:r>
      <w:r w:rsidR="006A15BE" w:rsidRPr="00184909">
        <w:rPr>
          <w:rFonts w:ascii="Times New Roman" w:hAnsi="Times New Roman"/>
          <w:sz w:val="28"/>
          <w:szCs w:val="28"/>
        </w:rPr>
        <w:t xml:space="preserve"> </w:t>
      </w:r>
      <w:r w:rsidRPr="00184909">
        <w:rPr>
          <w:rFonts w:ascii="Times New Roman" w:hAnsi="Times New Roman"/>
          <w:sz w:val="28"/>
          <w:szCs w:val="28"/>
        </w:rPr>
        <w:t>№ _________ шығарылым бойынша</w:t>
      </w:r>
      <w:r w:rsidRPr="00184909">
        <w:rPr>
          <w:rFonts w:ascii="Times New Roman" w:hAnsi="Times New Roman"/>
          <w:sz w:val="28"/>
          <w:szCs w:val="28"/>
        </w:rPr>
        <w:br/>
        <w:t xml:space="preserve">      </w:t>
      </w:r>
      <w:r w:rsidR="0013664A" w:rsidRPr="00184909">
        <w:rPr>
          <w:rFonts w:ascii="Times New Roman" w:hAnsi="Times New Roman"/>
          <w:sz w:val="28"/>
          <w:szCs w:val="28"/>
        </w:rPr>
        <w:t xml:space="preserve">             </w:t>
      </w:r>
      <w:r w:rsidR="00F17A80" w:rsidRPr="00184909">
        <w:rPr>
          <w:rFonts w:ascii="Times New Roman" w:hAnsi="Times New Roman"/>
          <w:sz w:val="28"/>
          <w:szCs w:val="28"/>
        </w:rPr>
        <w:t xml:space="preserve">       </w:t>
      </w:r>
      <w:r w:rsidRPr="00184909">
        <w:rPr>
          <w:rFonts w:ascii="Times New Roman" w:hAnsi="Times New Roman"/>
          <w:sz w:val="24"/>
          <w:szCs w:val="24"/>
        </w:rPr>
        <w:t>(аукционның бірегей сәйкестендіру нөмірі көрсетіледі)</w:t>
      </w:r>
    </w:p>
    <w:p w:rsidR="00BB266E" w:rsidRPr="00184909" w:rsidRDefault="00BB266E" w:rsidP="002B6089">
      <w:pPr>
        <w:spacing w:after="0" w:line="240" w:lineRule="auto"/>
        <w:ind w:firstLine="720"/>
        <w:rPr>
          <w:rFonts w:ascii="Times New Roman" w:hAnsi="Times New Roman"/>
          <w:sz w:val="28"/>
          <w:szCs w:val="28"/>
        </w:rPr>
      </w:pPr>
    </w:p>
    <w:p w:rsidR="00F17A80" w:rsidRPr="00184909" w:rsidRDefault="00BB266E" w:rsidP="00747ED3">
      <w:pPr>
        <w:spacing w:after="0" w:line="240" w:lineRule="auto"/>
        <w:ind w:firstLine="720"/>
        <w:jc w:val="both"/>
        <w:rPr>
          <w:rFonts w:ascii="Times New Roman" w:hAnsi="Times New Roman"/>
          <w:sz w:val="28"/>
          <w:szCs w:val="28"/>
        </w:rPr>
      </w:pPr>
      <w:r w:rsidRPr="00184909">
        <w:rPr>
          <w:rFonts w:ascii="Times New Roman" w:hAnsi="Times New Roman"/>
          <w:sz w:val="28"/>
          <w:szCs w:val="28"/>
        </w:rPr>
        <w:t>Аукционға қатысушы_____________</w:t>
      </w:r>
      <w:r w:rsidR="00F17A80" w:rsidRPr="00184909">
        <w:rPr>
          <w:rFonts w:ascii="Times New Roman" w:hAnsi="Times New Roman"/>
          <w:sz w:val="28"/>
          <w:szCs w:val="28"/>
        </w:rPr>
        <w:t>_______________________________</w:t>
      </w:r>
    </w:p>
    <w:p w:rsidR="00BB266E" w:rsidRPr="00184909" w:rsidRDefault="00F17A80" w:rsidP="00747ED3">
      <w:pPr>
        <w:spacing w:after="0" w:line="240" w:lineRule="auto"/>
        <w:ind w:firstLine="720"/>
        <w:jc w:val="both"/>
        <w:rPr>
          <w:rFonts w:ascii="Times New Roman" w:hAnsi="Times New Roman"/>
          <w:sz w:val="24"/>
          <w:szCs w:val="24"/>
        </w:rPr>
      </w:pPr>
      <w:r w:rsidRPr="00184909">
        <w:rPr>
          <w:rFonts w:ascii="Times New Roman" w:hAnsi="Times New Roman"/>
          <w:sz w:val="28"/>
          <w:szCs w:val="28"/>
        </w:rPr>
        <w:t xml:space="preserve">                                                </w:t>
      </w:r>
      <w:r w:rsidR="00BB266E" w:rsidRPr="00184909">
        <w:rPr>
          <w:rFonts w:ascii="Times New Roman" w:hAnsi="Times New Roman"/>
          <w:sz w:val="24"/>
          <w:szCs w:val="24"/>
        </w:rPr>
        <w:t>(толық атауы және оның жеке шоты)</w:t>
      </w:r>
    </w:p>
    <w:p w:rsidR="00BB266E" w:rsidRPr="00184909" w:rsidRDefault="00BB266E" w:rsidP="00747ED3">
      <w:pPr>
        <w:spacing w:after="0" w:line="240" w:lineRule="auto"/>
        <w:jc w:val="both"/>
        <w:rPr>
          <w:rFonts w:ascii="Times New Roman" w:hAnsi="Times New Roman"/>
          <w:sz w:val="28"/>
          <w:szCs w:val="28"/>
        </w:rPr>
      </w:pPr>
      <w:r w:rsidRPr="00184909">
        <w:rPr>
          <w:rFonts w:ascii="Times New Roman" w:hAnsi="Times New Roman"/>
          <w:sz w:val="28"/>
          <w:szCs w:val="28"/>
        </w:rPr>
        <w:t>жеке сәйкестендіру коды немесе банктік сәйкестендіру коды__________</w:t>
      </w:r>
      <w:r w:rsidR="00F17A80" w:rsidRPr="00184909">
        <w:rPr>
          <w:rFonts w:ascii="Times New Roman" w:hAnsi="Times New Roman"/>
          <w:sz w:val="28"/>
          <w:szCs w:val="28"/>
        </w:rPr>
        <w:t xml:space="preserve">______ </w:t>
      </w:r>
      <w:r w:rsidRPr="00184909">
        <w:rPr>
          <w:rFonts w:ascii="Times New Roman" w:hAnsi="Times New Roman"/>
          <w:sz w:val="28"/>
          <w:szCs w:val="28"/>
        </w:rPr>
        <w:t>Ұлттық Банктен ___</w:t>
      </w:r>
      <w:r w:rsidR="00F17A80" w:rsidRPr="00184909">
        <w:rPr>
          <w:rFonts w:ascii="Times New Roman" w:hAnsi="Times New Roman"/>
          <w:sz w:val="28"/>
          <w:szCs w:val="28"/>
        </w:rPr>
        <w:t>__</w:t>
      </w:r>
      <w:r w:rsidRPr="00184909">
        <w:rPr>
          <w:rFonts w:ascii="Times New Roman" w:hAnsi="Times New Roman"/>
          <w:sz w:val="28"/>
          <w:szCs w:val="28"/>
        </w:rPr>
        <w:t>_ күні кері сату мерзімімен және ________ кері сату күнімен мынадай талаптарда бағалы қағаздарды сатып алуға дайындығын білдіреді:</w:t>
      </w:r>
    </w:p>
    <w:p w:rsidR="00BB266E" w:rsidRPr="00184909" w:rsidRDefault="00BB266E" w:rsidP="002B6089">
      <w:pPr>
        <w:spacing w:after="0" w:line="240" w:lineRule="auto"/>
        <w:ind w:firstLine="720"/>
        <w:rPr>
          <w:rFonts w:ascii="Times New Roman" w:hAnsi="Times New Roman"/>
          <w:sz w:val="28"/>
          <w:szCs w:val="28"/>
        </w:rPr>
      </w:pPr>
      <w:r w:rsidRPr="00184909">
        <w:rPr>
          <w:rFonts w:ascii="Times New Roman" w:hAnsi="Times New Roman"/>
          <w:sz w:val="28"/>
          <w:szCs w:val="2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23"/>
        <w:gridCol w:w="2409"/>
        <w:gridCol w:w="2197"/>
      </w:tblGrid>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Өтінім нөмірі</w:t>
            </w:r>
          </w:p>
        </w:tc>
        <w:tc>
          <w:tcPr>
            <w:tcW w:w="242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Аукционға қатысушының жеке шоты</w:t>
            </w:r>
          </w:p>
        </w:tc>
        <w:tc>
          <w:tcPr>
            <w:tcW w:w="240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Көлемі (теңге)</w:t>
            </w:r>
          </w:p>
        </w:tc>
        <w:tc>
          <w:tcPr>
            <w:tcW w:w="219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Кірістілік мөлшерлемесі</w:t>
            </w:r>
          </w:p>
          <w:p w:rsidR="00BB266E" w:rsidRPr="00184909" w:rsidRDefault="00BB266E" w:rsidP="002B6089">
            <w:pPr>
              <w:spacing w:after="0" w:line="240" w:lineRule="auto"/>
              <w:jc w:val="center"/>
              <w:rPr>
                <w:rFonts w:ascii="Times New Roman" w:hAnsi="Times New Roman"/>
                <w:sz w:val="28"/>
                <w:szCs w:val="28"/>
              </w:rPr>
            </w:pPr>
            <w:r w:rsidRPr="00184909">
              <w:rPr>
                <w:rFonts w:ascii="Times New Roman" w:hAnsi="Times New Roman"/>
                <w:sz w:val="28"/>
                <w:szCs w:val="28"/>
              </w:rPr>
              <w:t>(пайызбен)</w:t>
            </w:r>
          </w:p>
        </w:tc>
      </w:tr>
      <w:tr w:rsidR="00184909" w:rsidRPr="00184909" w:rsidTr="00425A1D">
        <w:tc>
          <w:tcPr>
            <w:tcW w:w="9568" w:type="dxa"/>
            <w:gridSpan w:val="4"/>
            <w:tcBorders>
              <w:top w:val="single" w:sz="4" w:space="0" w:color="auto"/>
              <w:left w:val="single" w:sz="4" w:space="0" w:color="auto"/>
              <w:bottom w:val="single" w:sz="4" w:space="0" w:color="auto"/>
              <w:right w:val="single" w:sz="4" w:space="0" w:color="auto"/>
            </w:tcBorders>
            <w:hideMark/>
          </w:tcPr>
          <w:p w:rsidR="00BB266E" w:rsidRPr="00184909" w:rsidRDefault="00BB266E" w:rsidP="002A2E55">
            <w:pPr>
              <w:spacing w:after="0" w:line="240" w:lineRule="auto"/>
              <w:jc w:val="center"/>
              <w:rPr>
                <w:rFonts w:ascii="Times New Roman" w:hAnsi="Times New Roman"/>
                <w:sz w:val="28"/>
                <w:szCs w:val="28"/>
              </w:rPr>
            </w:pPr>
            <w:r w:rsidRPr="00184909">
              <w:rPr>
                <w:rFonts w:ascii="Times New Roman" w:hAnsi="Times New Roman"/>
                <w:sz w:val="28"/>
                <w:szCs w:val="28"/>
              </w:rPr>
              <w:t>Бәсекелес ұсынысы бар өтінімдер</w:t>
            </w: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jc w:val="both"/>
              <w:rPr>
                <w:rFonts w:ascii="Times New Roman" w:hAnsi="Times New Roman"/>
                <w:sz w:val="28"/>
                <w:szCs w:val="28"/>
              </w:rPr>
            </w:pP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9568" w:type="dxa"/>
            <w:gridSpan w:val="4"/>
            <w:tcBorders>
              <w:top w:val="single" w:sz="4" w:space="0" w:color="auto"/>
              <w:left w:val="single" w:sz="4" w:space="0" w:color="auto"/>
              <w:bottom w:val="single" w:sz="4" w:space="0" w:color="auto"/>
              <w:right w:val="single" w:sz="4" w:space="0" w:color="auto"/>
            </w:tcBorders>
            <w:hideMark/>
          </w:tcPr>
          <w:p w:rsidR="00BB266E" w:rsidRPr="00184909" w:rsidRDefault="00BB266E" w:rsidP="002A2E55">
            <w:pPr>
              <w:spacing w:after="0" w:line="240" w:lineRule="auto"/>
              <w:jc w:val="center"/>
              <w:rPr>
                <w:rFonts w:ascii="Times New Roman" w:hAnsi="Times New Roman"/>
                <w:sz w:val="28"/>
                <w:szCs w:val="28"/>
              </w:rPr>
            </w:pPr>
            <w:r w:rsidRPr="00184909">
              <w:rPr>
                <w:rFonts w:ascii="Times New Roman" w:hAnsi="Times New Roman"/>
                <w:sz w:val="28"/>
                <w:szCs w:val="28"/>
              </w:rPr>
              <w:t>Бәсекелес емес ұсынысы бар өтінімдер</w:t>
            </w: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  </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r w:rsidR="00184909" w:rsidRPr="00184909" w:rsidTr="00425A1D">
        <w:tc>
          <w:tcPr>
            <w:tcW w:w="253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2B6089">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423"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c>
          <w:tcPr>
            <w:tcW w:w="2197" w:type="dxa"/>
            <w:tcBorders>
              <w:top w:val="single" w:sz="4" w:space="0" w:color="auto"/>
              <w:left w:val="single" w:sz="4" w:space="0" w:color="auto"/>
              <w:bottom w:val="single" w:sz="4" w:space="0" w:color="auto"/>
              <w:right w:val="single" w:sz="4" w:space="0" w:color="auto"/>
            </w:tcBorders>
          </w:tcPr>
          <w:p w:rsidR="00BB266E" w:rsidRPr="00184909" w:rsidRDefault="00BB266E" w:rsidP="002B6089">
            <w:pPr>
              <w:spacing w:after="0" w:line="240" w:lineRule="auto"/>
              <w:ind w:firstLine="720"/>
              <w:jc w:val="both"/>
              <w:rPr>
                <w:rFonts w:ascii="Times New Roman" w:hAnsi="Times New Roman"/>
                <w:sz w:val="28"/>
                <w:szCs w:val="28"/>
              </w:rPr>
            </w:pPr>
          </w:p>
        </w:tc>
      </w:tr>
    </w:tbl>
    <w:p w:rsidR="00BB266E" w:rsidRPr="00184909" w:rsidRDefault="00BB266E" w:rsidP="002B6089">
      <w:pPr>
        <w:spacing w:after="0" w:line="240" w:lineRule="auto"/>
        <w:outlineLvl w:val="0"/>
        <w:rPr>
          <w:rFonts w:ascii="Times New Roman" w:hAnsi="Times New Roman"/>
          <w:sz w:val="28"/>
          <w:szCs w:val="28"/>
        </w:rPr>
      </w:pPr>
    </w:p>
    <w:p w:rsidR="00BB266E" w:rsidRPr="00184909" w:rsidRDefault="00BB266E" w:rsidP="002B6089">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2B6089">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      ______________</w:t>
      </w:r>
    </w:p>
    <w:p w:rsidR="00BB266E" w:rsidRPr="00184909" w:rsidRDefault="00BB266E" w:rsidP="002B6089">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584A88"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BB266E">
      <w:pPr>
        <w:ind w:right="560"/>
        <w:outlineLvl w:val="0"/>
        <w:rPr>
          <w:rFonts w:ascii="Times New Roman" w:hAnsi="Times New Roman"/>
          <w:sz w:val="28"/>
          <w:szCs w:val="28"/>
        </w:rPr>
      </w:pPr>
      <w:r w:rsidRPr="00184909">
        <w:rPr>
          <w:rFonts w:ascii="Times New Roman" w:hAnsi="Times New Roman"/>
          <w:sz w:val="28"/>
          <w:szCs w:val="28"/>
        </w:rPr>
        <w:t xml:space="preserve">                                                     </w:t>
      </w:r>
    </w:p>
    <w:p w:rsidR="00BB266E" w:rsidRPr="00184909" w:rsidRDefault="00BB266E" w:rsidP="00BB266E">
      <w:pPr>
        <w:rPr>
          <w:sz w:val="24"/>
          <w:szCs w:val="24"/>
        </w:rPr>
        <w:sectPr w:rsidR="00BB266E" w:rsidRPr="00184909" w:rsidSect="00E76CEB">
          <w:type w:val="continuous"/>
          <w:pgSz w:w="11907" w:h="16840"/>
          <w:pgMar w:top="1418" w:right="851" w:bottom="1418" w:left="1418" w:header="720" w:footer="720" w:gutter="0"/>
          <w:pgNumType w:start="31"/>
          <w:cols w:space="720"/>
        </w:sectPr>
      </w:pP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48722C">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48722C">
      <w:pPr>
        <w:spacing w:after="0" w:line="240" w:lineRule="auto"/>
        <w:jc w:val="right"/>
        <w:rPr>
          <w:rFonts w:ascii="Times New Roman" w:hAnsi="Times New Roman"/>
          <w:bCs/>
          <w:sz w:val="28"/>
          <w:szCs w:val="28"/>
        </w:rPr>
      </w:pPr>
      <w:r w:rsidRPr="00184909">
        <w:rPr>
          <w:rStyle w:val="S0"/>
          <w:color w:val="auto"/>
          <w:sz w:val="28"/>
          <w:szCs w:val="28"/>
        </w:rPr>
        <w:t>7-қосымша</w:t>
      </w:r>
    </w:p>
    <w:p w:rsidR="00BB266E" w:rsidRPr="00184909" w:rsidRDefault="00BB266E" w:rsidP="0048722C">
      <w:pPr>
        <w:spacing w:after="0" w:line="240" w:lineRule="auto"/>
        <w:jc w:val="right"/>
        <w:rPr>
          <w:rFonts w:ascii="Times New Roman" w:hAnsi="Times New Roman"/>
          <w:bCs/>
          <w:sz w:val="28"/>
          <w:szCs w:val="28"/>
          <w:lang w:val="ru-RU"/>
        </w:rPr>
      </w:pPr>
    </w:p>
    <w:tbl>
      <w:tblPr>
        <w:tblW w:w="14721" w:type="dxa"/>
        <w:tblLayout w:type="fixed"/>
        <w:tblCellMar>
          <w:left w:w="28" w:type="dxa"/>
          <w:right w:w="28" w:type="dxa"/>
        </w:tblCellMar>
        <w:tblLook w:val="04A0" w:firstRow="1" w:lastRow="0" w:firstColumn="1" w:lastColumn="0" w:noHBand="0" w:noVBand="1"/>
      </w:tblPr>
      <w:tblGrid>
        <w:gridCol w:w="708"/>
        <w:gridCol w:w="981"/>
        <w:gridCol w:w="891"/>
        <w:gridCol w:w="850"/>
        <w:gridCol w:w="1116"/>
        <w:gridCol w:w="1135"/>
        <w:gridCol w:w="1416"/>
        <w:gridCol w:w="1565"/>
        <w:gridCol w:w="702"/>
        <w:gridCol w:w="851"/>
        <w:gridCol w:w="1136"/>
        <w:gridCol w:w="1417"/>
        <w:gridCol w:w="842"/>
        <w:gridCol w:w="142"/>
        <w:gridCol w:w="197"/>
        <w:gridCol w:w="76"/>
        <w:gridCol w:w="620"/>
        <w:gridCol w:w="76"/>
      </w:tblGrid>
      <w:tr w:rsidR="00184909" w:rsidRPr="00184909" w:rsidTr="00387D1C">
        <w:trPr>
          <w:gridAfter w:val="1"/>
          <w:wAfter w:w="76" w:type="dxa"/>
          <w:trHeight w:val="259"/>
        </w:trPr>
        <w:tc>
          <w:tcPr>
            <w:tcW w:w="14645" w:type="dxa"/>
            <w:gridSpan w:val="17"/>
            <w:noWrap/>
            <w:vAlign w:val="center"/>
          </w:tcPr>
          <w:p w:rsidR="00BB266E" w:rsidRPr="00184909" w:rsidRDefault="00BB266E" w:rsidP="0048722C">
            <w:pPr>
              <w:spacing w:after="0" w:line="240" w:lineRule="auto"/>
              <w:jc w:val="right"/>
              <w:rPr>
                <w:rFonts w:ascii="Times New Roman" w:hAnsi="Times New Roman"/>
                <w:bCs/>
                <w:sz w:val="28"/>
                <w:szCs w:val="28"/>
              </w:rPr>
            </w:pPr>
            <w:r w:rsidRPr="00184909">
              <w:rPr>
                <w:rFonts w:ascii="Times New Roman" w:hAnsi="Times New Roman"/>
                <w:bCs/>
                <w:sz w:val="28"/>
                <w:szCs w:val="28"/>
              </w:rPr>
              <w:t xml:space="preserve">                                                                                                                                                                                                                                                        Форма</w:t>
            </w:r>
          </w:p>
          <w:p w:rsidR="00BB266E" w:rsidRPr="00184909" w:rsidRDefault="00BB266E" w:rsidP="0048722C">
            <w:pPr>
              <w:spacing w:after="0" w:line="240" w:lineRule="auto"/>
              <w:jc w:val="center"/>
              <w:outlineLvl w:val="0"/>
              <w:rPr>
                <w:rFonts w:ascii="Times New Roman" w:hAnsi="Times New Roman"/>
                <w:sz w:val="28"/>
                <w:szCs w:val="28"/>
              </w:rPr>
            </w:pPr>
            <w:r w:rsidRPr="00184909">
              <w:rPr>
                <w:rFonts w:ascii="Times New Roman" w:hAnsi="Times New Roman"/>
                <w:sz w:val="28"/>
                <w:szCs w:val="28"/>
              </w:rPr>
              <w:t>Бағалы қағаздарды кері сатып ала отырып сату аукционына қатысу</w:t>
            </w:r>
            <w:r w:rsidR="00A2095B" w:rsidRPr="00184909">
              <w:rPr>
                <w:rFonts w:ascii="Times New Roman" w:hAnsi="Times New Roman"/>
                <w:sz w:val="28"/>
                <w:szCs w:val="28"/>
              </w:rPr>
              <w:t xml:space="preserve"> үшін</w:t>
            </w:r>
            <w:r w:rsidRPr="00184909">
              <w:rPr>
                <w:rFonts w:ascii="Times New Roman" w:hAnsi="Times New Roman"/>
                <w:sz w:val="28"/>
                <w:szCs w:val="28"/>
              </w:rPr>
              <w:t xml:space="preserve"> келіп </w:t>
            </w:r>
          </w:p>
          <w:p w:rsidR="00BB266E" w:rsidRPr="00184909" w:rsidRDefault="00BB266E" w:rsidP="0048722C">
            <w:pPr>
              <w:spacing w:after="0" w:line="240" w:lineRule="auto"/>
              <w:jc w:val="center"/>
              <w:outlineLvl w:val="0"/>
              <w:rPr>
                <w:rFonts w:ascii="Times New Roman" w:hAnsi="Times New Roman"/>
                <w:sz w:val="28"/>
                <w:szCs w:val="28"/>
              </w:rPr>
            </w:pPr>
            <w:r w:rsidRPr="00184909">
              <w:rPr>
                <w:rFonts w:ascii="Times New Roman" w:hAnsi="Times New Roman"/>
                <w:sz w:val="28"/>
                <w:szCs w:val="28"/>
              </w:rPr>
              <w:t>түскен өтінімдердің жиынтық ведомосы</w:t>
            </w:r>
          </w:p>
          <w:p w:rsidR="00BB266E" w:rsidRPr="00184909" w:rsidRDefault="00BB266E" w:rsidP="0048722C">
            <w:pPr>
              <w:spacing w:after="0" w:line="240" w:lineRule="auto"/>
              <w:jc w:val="center"/>
              <w:rPr>
                <w:rFonts w:ascii="Times New Roman" w:hAnsi="Times New Roman"/>
                <w:bCs/>
                <w:sz w:val="28"/>
                <w:szCs w:val="28"/>
              </w:rPr>
            </w:pPr>
          </w:p>
        </w:tc>
      </w:tr>
      <w:tr w:rsidR="00184909" w:rsidRPr="00184909" w:rsidTr="00387D1C">
        <w:trPr>
          <w:trHeight w:val="259"/>
        </w:trPr>
        <w:tc>
          <w:tcPr>
            <w:tcW w:w="708"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13044" w:type="dxa"/>
            <w:gridSpan w:val="13"/>
            <w:tcBorders>
              <w:top w:val="nil"/>
              <w:left w:val="nil"/>
              <w:bottom w:val="single" w:sz="4" w:space="0" w:color="auto"/>
              <w:right w:val="nil"/>
            </w:tcBorders>
            <w:noWrap/>
            <w:vAlign w:val="center"/>
          </w:tcPr>
          <w:p w:rsidR="00BB266E" w:rsidRPr="00184909" w:rsidRDefault="00BB266E" w:rsidP="0048722C">
            <w:pPr>
              <w:spacing w:after="0" w:line="240" w:lineRule="auto"/>
              <w:rPr>
                <w:rFonts w:ascii="Times New Roman" w:hAnsi="Times New Roman"/>
                <w:bCs/>
                <w:sz w:val="28"/>
                <w:szCs w:val="28"/>
              </w:rPr>
            </w:pPr>
            <w:r w:rsidRPr="00184909">
              <w:rPr>
                <w:rFonts w:ascii="Times New Roman" w:hAnsi="Times New Roman"/>
                <w:sz w:val="28"/>
                <w:szCs w:val="28"/>
              </w:rPr>
              <w:t xml:space="preserve">20___ жылғы  «___»_________ № _________ аукцион </w:t>
            </w:r>
            <w:r w:rsidRPr="00184909">
              <w:rPr>
                <w:rFonts w:ascii="Times New Roman" w:hAnsi="Times New Roman"/>
                <w:sz w:val="28"/>
                <w:szCs w:val="28"/>
              </w:rPr>
              <w:br/>
              <w:t xml:space="preserve">            </w:t>
            </w:r>
            <w:r w:rsidRPr="00184909">
              <w:rPr>
                <w:rFonts w:ascii="Times New Roman" w:hAnsi="Times New Roman"/>
                <w:bCs/>
                <w:sz w:val="28"/>
                <w:szCs w:val="28"/>
              </w:rPr>
              <w:t xml:space="preserve">Ең жоғарғы мөлшерлеме _______(пайызбен)       </w:t>
            </w:r>
          </w:p>
          <w:p w:rsidR="00BB266E" w:rsidRPr="00184909" w:rsidRDefault="00BB266E" w:rsidP="0048722C">
            <w:pPr>
              <w:spacing w:after="0" w:line="240" w:lineRule="auto"/>
              <w:rPr>
                <w:rFonts w:ascii="Times New Roman" w:hAnsi="Times New Roman"/>
                <w:bCs/>
                <w:sz w:val="28"/>
                <w:szCs w:val="28"/>
              </w:rPr>
            </w:pPr>
            <w:r w:rsidRPr="00184909">
              <w:rPr>
                <w:rFonts w:ascii="Times New Roman" w:hAnsi="Times New Roman"/>
                <w:bCs/>
                <w:sz w:val="28"/>
                <w:szCs w:val="28"/>
              </w:rPr>
              <w:t>Жарияланған көлемі ________</w:t>
            </w:r>
          </w:p>
          <w:p w:rsidR="00BB266E" w:rsidRPr="00184909" w:rsidRDefault="00BB266E" w:rsidP="0048722C">
            <w:pPr>
              <w:spacing w:after="0" w:line="240" w:lineRule="auto"/>
              <w:rPr>
                <w:rFonts w:ascii="Times New Roman" w:hAnsi="Times New Roman"/>
                <w:bCs/>
                <w:sz w:val="28"/>
                <w:szCs w:val="28"/>
              </w:rPr>
            </w:pPr>
          </w:p>
        </w:tc>
        <w:tc>
          <w:tcPr>
            <w:tcW w:w="197"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620" w:type="dxa"/>
            <w:tcBorders>
              <w:top w:val="nil"/>
              <w:left w:val="nil"/>
              <w:bottom w:val="single" w:sz="4" w:space="0" w:color="auto"/>
              <w:right w:val="nil"/>
            </w:tcBorders>
            <w:noWrap/>
            <w:vAlign w:val="center"/>
            <w:hideMark/>
          </w:tcPr>
          <w:p w:rsidR="00BB266E" w:rsidRPr="00184909" w:rsidRDefault="00BB266E" w:rsidP="0048722C">
            <w:pPr>
              <w:spacing w:after="0" w:line="240" w:lineRule="auto"/>
              <w:jc w:val="center"/>
              <w:rPr>
                <w:rFonts w:ascii="Times New Roman" w:hAnsi="Times New Roman"/>
                <w:b/>
                <w:bCs/>
                <w:sz w:val="28"/>
                <w:szCs w:val="28"/>
              </w:rPr>
            </w:pPr>
            <w:r w:rsidRPr="00184909">
              <w:rPr>
                <w:rFonts w:ascii="Times New Roman" w:hAnsi="Times New Roman"/>
                <w:b/>
                <w:bCs/>
                <w:sz w:val="28"/>
                <w:szCs w:val="28"/>
              </w:rPr>
              <w:t> </w:t>
            </w:r>
          </w:p>
        </w:tc>
        <w:tc>
          <w:tcPr>
            <w:tcW w:w="76" w:type="dxa"/>
            <w:noWrap/>
            <w:vAlign w:val="center"/>
          </w:tcPr>
          <w:p w:rsidR="00BB266E" w:rsidRPr="00184909" w:rsidRDefault="00BB266E" w:rsidP="0048722C">
            <w:pPr>
              <w:spacing w:after="0" w:line="240" w:lineRule="auto"/>
              <w:jc w:val="center"/>
              <w:rPr>
                <w:rFonts w:ascii="Times New Roman" w:hAnsi="Times New Roman"/>
                <w:b/>
                <w:bCs/>
                <w:sz w:val="28"/>
                <w:szCs w:val="28"/>
              </w:rPr>
            </w:pPr>
          </w:p>
        </w:tc>
      </w:tr>
      <w:tr w:rsidR="00184909" w:rsidRPr="00184909" w:rsidTr="00387D1C">
        <w:trPr>
          <w:gridAfter w:val="1"/>
          <w:wAfter w:w="76" w:type="dxa"/>
          <w:trHeight w:val="259"/>
        </w:trPr>
        <w:tc>
          <w:tcPr>
            <w:tcW w:w="708"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48722C">
            <w:pPr>
              <w:spacing w:after="0" w:line="240" w:lineRule="auto"/>
              <w:jc w:val="center"/>
              <w:rPr>
                <w:rFonts w:ascii="Times New Roman" w:hAnsi="Times New Roman"/>
                <w:bCs/>
                <w:sz w:val="24"/>
                <w:szCs w:val="24"/>
              </w:rPr>
            </w:pPr>
            <w:r w:rsidRPr="00184909">
              <w:rPr>
                <w:rFonts w:ascii="Times New Roman" w:hAnsi="Times New Roman"/>
                <w:bCs/>
                <w:sz w:val="24"/>
                <w:szCs w:val="24"/>
              </w:rPr>
              <w:t>№ р/с</w:t>
            </w:r>
          </w:p>
        </w:tc>
        <w:tc>
          <w:tcPr>
            <w:tcW w:w="981" w:type="dxa"/>
            <w:vMerge w:val="restart"/>
            <w:tcBorders>
              <w:top w:val="nil"/>
              <w:left w:val="single" w:sz="4" w:space="0" w:color="auto"/>
              <w:bottom w:val="single" w:sz="4" w:space="0" w:color="000000"/>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Аукционға</w:t>
            </w:r>
            <w:r w:rsidR="00387D1C" w:rsidRPr="00184909">
              <w:rPr>
                <w:rFonts w:ascii="Times New Roman" w:hAnsi="Times New Roman"/>
                <w:bCs/>
                <w:sz w:val="24"/>
                <w:szCs w:val="24"/>
                <w:lang w:val="ru-RU"/>
              </w:rPr>
              <w:t xml:space="preserve"> </w:t>
            </w:r>
            <w:r w:rsidRPr="00184909">
              <w:rPr>
                <w:rFonts w:ascii="Times New Roman" w:hAnsi="Times New Roman"/>
                <w:bCs/>
                <w:sz w:val="24"/>
                <w:szCs w:val="24"/>
              </w:rPr>
              <w:t>қатысушы</w:t>
            </w:r>
          </w:p>
        </w:tc>
        <w:tc>
          <w:tcPr>
            <w:tcW w:w="891" w:type="dxa"/>
            <w:vMerge w:val="restart"/>
            <w:tcBorders>
              <w:top w:val="nil"/>
              <w:left w:val="single" w:sz="4" w:space="0" w:color="auto"/>
              <w:bottom w:val="single" w:sz="4" w:space="0" w:color="auto"/>
              <w:right w:val="single" w:sz="4" w:space="0" w:color="auto"/>
            </w:tcBorders>
            <w:noWrap/>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Өтінім түрі</w:t>
            </w:r>
          </w:p>
        </w:tc>
        <w:tc>
          <w:tcPr>
            <w:tcW w:w="850"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Өтінім нөмірі</w:t>
            </w:r>
          </w:p>
        </w:tc>
        <w:tc>
          <w:tcPr>
            <w:tcW w:w="1116"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Бағалы қағаздарды сатып алу көлемі, теңге</w:t>
            </w:r>
          </w:p>
        </w:tc>
        <w:tc>
          <w:tcPr>
            <w:tcW w:w="1135" w:type="dxa"/>
            <w:vMerge w:val="restart"/>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Пайыздық мөлшерлемесі</w:t>
            </w:r>
          </w:p>
        </w:tc>
        <w:tc>
          <w:tcPr>
            <w:tcW w:w="4534" w:type="dxa"/>
            <w:gridSpan w:val="4"/>
            <w:tcBorders>
              <w:top w:val="single" w:sz="4" w:space="0" w:color="auto"/>
              <w:left w:val="nil"/>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жарияланған шектеулерді ескере отырып көлемі</w:t>
            </w:r>
          </w:p>
        </w:tc>
        <w:tc>
          <w:tcPr>
            <w:tcW w:w="4430" w:type="dxa"/>
            <w:gridSpan w:val="7"/>
            <w:tcBorders>
              <w:top w:val="single" w:sz="4" w:space="0" w:color="auto"/>
              <w:left w:val="nil"/>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жарияланған шектеулерді ескерусіз көлемі</w:t>
            </w:r>
          </w:p>
        </w:tc>
      </w:tr>
      <w:tr w:rsidR="00184909" w:rsidRPr="00184909" w:rsidTr="00387D1C">
        <w:trPr>
          <w:gridAfter w:val="1"/>
          <w:wAfter w:w="76" w:type="dxa"/>
          <w:trHeight w:val="694"/>
        </w:trPr>
        <w:tc>
          <w:tcPr>
            <w:tcW w:w="708" w:type="dxa"/>
            <w:vMerge/>
            <w:tcBorders>
              <w:top w:val="nil"/>
              <w:left w:val="single" w:sz="4" w:space="0" w:color="auto"/>
              <w:bottom w:val="single" w:sz="4" w:space="0" w:color="auto"/>
              <w:right w:val="single" w:sz="4" w:space="0" w:color="auto"/>
            </w:tcBorders>
            <w:vAlign w:val="center"/>
            <w:hideMark/>
          </w:tcPr>
          <w:p w:rsidR="00BB266E" w:rsidRPr="00184909" w:rsidRDefault="00BB266E" w:rsidP="0048722C">
            <w:pPr>
              <w:spacing w:after="0" w:line="240" w:lineRule="auto"/>
              <w:rPr>
                <w:rFonts w:ascii="Times New Roman" w:hAnsi="Times New Roman"/>
                <w:bCs/>
                <w:sz w:val="24"/>
                <w:szCs w:val="24"/>
              </w:rPr>
            </w:pPr>
          </w:p>
        </w:tc>
        <w:tc>
          <w:tcPr>
            <w:tcW w:w="981" w:type="dxa"/>
            <w:vMerge/>
            <w:tcBorders>
              <w:top w:val="nil"/>
              <w:left w:val="single" w:sz="4" w:space="0" w:color="auto"/>
              <w:bottom w:val="single" w:sz="4" w:space="0" w:color="000000"/>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891"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116"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135" w:type="dxa"/>
            <w:vMerge/>
            <w:tcBorders>
              <w:top w:val="nil"/>
              <w:left w:val="single" w:sz="4" w:space="0" w:color="auto"/>
              <w:bottom w:val="single" w:sz="4" w:space="0" w:color="auto"/>
              <w:right w:val="single" w:sz="4" w:space="0" w:color="auto"/>
            </w:tcBorders>
            <w:vAlign w:val="center"/>
            <w:hideMark/>
          </w:tcPr>
          <w:p w:rsidR="00BB266E" w:rsidRPr="00184909" w:rsidRDefault="00BB266E" w:rsidP="00387D1C">
            <w:pPr>
              <w:spacing w:after="0" w:line="240" w:lineRule="auto"/>
              <w:jc w:val="center"/>
              <w:rPr>
                <w:rFonts w:ascii="Times New Roman" w:hAnsi="Times New Roman"/>
                <w:bCs/>
                <w:sz w:val="24"/>
                <w:szCs w:val="24"/>
              </w:rPr>
            </w:pPr>
          </w:p>
        </w:tc>
        <w:tc>
          <w:tcPr>
            <w:tcW w:w="1416"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w:t>
            </w:r>
          </w:p>
        </w:tc>
        <w:tc>
          <w:tcPr>
            <w:tcW w:w="1565"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 емес</w:t>
            </w:r>
          </w:p>
        </w:tc>
        <w:tc>
          <w:tcPr>
            <w:tcW w:w="702"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жиынтығы</w:t>
            </w:r>
          </w:p>
        </w:tc>
        <w:tc>
          <w:tcPr>
            <w:tcW w:w="851"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орташа мөлшерлемесі</w:t>
            </w:r>
          </w:p>
        </w:tc>
        <w:tc>
          <w:tcPr>
            <w:tcW w:w="1136"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w:t>
            </w:r>
          </w:p>
        </w:tc>
        <w:tc>
          <w:tcPr>
            <w:tcW w:w="1417"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бәсекелес емес</w:t>
            </w:r>
          </w:p>
        </w:tc>
        <w:tc>
          <w:tcPr>
            <w:tcW w:w="842" w:type="dxa"/>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жиынтығы</w:t>
            </w:r>
          </w:p>
        </w:tc>
        <w:tc>
          <w:tcPr>
            <w:tcW w:w="1035" w:type="dxa"/>
            <w:gridSpan w:val="4"/>
            <w:tcBorders>
              <w:top w:val="nil"/>
              <w:left w:val="nil"/>
              <w:bottom w:val="single" w:sz="4" w:space="0" w:color="auto"/>
              <w:right w:val="single" w:sz="4" w:space="0" w:color="auto"/>
            </w:tcBorders>
            <w:noWrap/>
            <w:hideMark/>
          </w:tcPr>
          <w:p w:rsidR="00BB266E" w:rsidRPr="00184909" w:rsidRDefault="00BB266E" w:rsidP="00387D1C">
            <w:pPr>
              <w:spacing w:after="0" w:line="240" w:lineRule="auto"/>
              <w:jc w:val="center"/>
              <w:rPr>
                <w:rFonts w:ascii="Times New Roman" w:hAnsi="Times New Roman"/>
                <w:bCs/>
                <w:sz w:val="24"/>
                <w:szCs w:val="24"/>
              </w:rPr>
            </w:pPr>
            <w:r w:rsidRPr="00184909">
              <w:rPr>
                <w:rFonts w:ascii="Times New Roman" w:hAnsi="Times New Roman"/>
                <w:bCs/>
                <w:sz w:val="24"/>
                <w:szCs w:val="24"/>
              </w:rPr>
              <w:t>орташа мөлшерлемесі</w:t>
            </w:r>
          </w:p>
        </w:tc>
      </w:tr>
      <w:tr w:rsidR="00BB266E" w:rsidRPr="00184909" w:rsidTr="00387D1C">
        <w:trPr>
          <w:gridAfter w:val="1"/>
          <w:wAfter w:w="76" w:type="dxa"/>
          <w:trHeight w:val="267"/>
        </w:trPr>
        <w:tc>
          <w:tcPr>
            <w:tcW w:w="708" w:type="dxa"/>
            <w:tcBorders>
              <w:top w:val="nil"/>
              <w:left w:val="single" w:sz="4" w:space="0" w:color="auto"/>
              <w:bottom w:val="single" w:sz="4" w:space="0" w:color="auto"/>
              <w:right w:val="single" w:sz="4" w:space="0" w:color="auto"/>
            </w:tcBorders>
            <w:noWrap/>
            <w:vAlign w:val="center"/>
            <w:hideMark/>
          </w:tcPr>
          <w:p w:rsidR="00BB266E" w:rsidRPr="00184909" w:rsidRDefault="00BB266E" w:rsidP="0048722C">
            <w:pPr>
              <w:spacing w:after="0" w:line="240" w:lineRule="auto"/>
              <w:jc w:val="center"/>
              <w:rPr>
                <w:rFonts w:ascii="Times New Roman" w:hAnsi="Times New Roman"/>
                <w:bCs/>
                <w:sz w:val="24"/>
                <w:szCs w:val="24"/>
              </w:rPr>
            </w:pPr>
            <w:r w:rsidRPr="00184909">
              <w:rPr>
                <w:rFonts w:ascii="Times New Roman" w:hAnsi="Times New Roman"/>
                <w:bCs/>
                <w:sz w:val="24"/>
                <w:szCs w:val="24"/>
              </w:rPr>
              <w:t>1</w:t>
            </w:r>
          </w:p>
        </w:tc>
        <w:tc>
          <w:tcPr>
            <w:tcW w:w="981" w:type="dxa"/>
            <w:tcBorders>
              <w:top w:val="nil"/>
              <w:left w:val="nil"/>
              <w:bottom w:val="single" w:sz="4" w:space="0" w:color="auto"/>
              <w:right w:val="single" w:sz="4" w:space="0" w:color="auto"/>
            </w:tcBorders>
            <w:vAlign w:val="center"/>
          </w:tcPr>
          <w:p w:rsidR="00BB266E" w:rsidRPr="00184909" w:rsidRDefault="00BB266E" w:rsidP="0048722C">
            <w:pPr>
              <w:spacing w:after="0" w:line="240" w:lineRule="auto"/>
              <w:jc w:val="center"/>
              <w:rPr>
                <w:rFonts w:ascii="Times New Roman" w:hAnsi="Times New Roman"/>
                <w:bCs/>
                <w:sz w:val="24"/>
                <w:szCs w:val="24"/>
              </w:rPr>
            </w:pPr>
          </w:p>
        </w:tc>
        <w:tc>
          <w:tcPr>
            <w:tcW w:w="891"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50"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1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35"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41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565"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702"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51"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136"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417"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842" w:type="dxa"/>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c>
          <w:tcPr>
            <w:tcW w:w="1035" w:type="dxa"/>
            <w:gridSpan w:val="4"/>
            <w:tcBorders>
              <w:top w:val="nil"/>
              <w:left w:val="nil"/>
              <w:bottom w:val="single" w:sz="4" w:space="0" w:color="auto"/>
              <w:right w:val="single" w:sz="4" w:space="0" w:color="auto"/>
            </w:tcBorders>
            <w:noWrap/>
            <w:vAlign w:val="center"/>
          </w:tcPr>
          <w:p w:rsidR="00BB266E" w:rsidRPr="00184909" w:rsidRDefault="00BB266E" w:rsidP="0048722C">
            <w:pPr>
              <w:spacing w:after="0" w:line="240" w:lineRule="auto"/>
              <w:jc w:val="center"/>
              <w:rPr>
                <w:rFonts w:ascii="Times New Roman" w:hAnsi="Times New Roman"/>
                <w:bCs/>
                <w:sz w:val="24"/>
                <w:szCs w:val="24"/>
              </w:rPr>
            </w:pPr>
          </w:p>
        </w:tc>
      </w:tr>
    </w:tbl>
    <w:p w:rsidR="00BB266E" w:rsidRPr="00184909" w:rsidRDefault="00BB266E" w:rsidP="0048722C">
      <w:pPr>
        <w:spacing w:after="0" w:line="240" w:lineRule="auto"/>
        <w:outlineLvl w:val="0"/>
        <w:rPr>
          <w:rFonts w:ascii="Times New Roman" w:hAnsi="Times New Roman"/>
          <w:sz w:val="28"/>
          <w:szCs w:val="28"/>
        </w:rPr>
      </w:pP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Жиынтығы _______</w:t>
      </w:r>
      <w:r w:rsidR="006A15BE" w:rsidRPr="00184909">
        <w:rPr>
          <w:rFonts w:ascii="Times New Roman" w:hAnsi="Times New Roman"/>
          <w:sz w:val="28"/>
          <w:szCs w:val="28"/>
          <w:lang w:val="en-US"/>
        </w:rPr>
        <w:t xml:space="preserve"> </w:t>
      </w:r>
      <w:r w:rsidRPr="00184909">
        <w:rPr>
          <w:rFonts w:ascii="Times New Roman" w:hAnsi="Times New Roman"/>
          <w:sz w:val="28"/>
          <w:szCs w:val="28"/>
        </w:rPr>
        <w:t xml:space="preserve">теңге </w:t>
      </w: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оның ішінде, </w:t>
      </w:r>
      <w:r w:rsidRPr="00184909">
        <w:rPr>
          <w:rFonts w:ascii="Times New Roman" w:hAnsi="Times New Roman"/>
          <w:bCs/>
          <w:sz w:val="28"/>
          <w:szCs w:val="28"/>
        </w:rPr>
        <w:t>бәсекелес емес</w:t>
      </w:r>
      <w:r w:rsidRPr="00184909">
        <w:rPr>
          <w:rFonts w:ascii="Times New Roman" w:hAnsi="Times New Roman"/>
          <w:sz w:val="28"/>
          <w:szCs w:val="28"/>
        </w:rPr>
        <w:t xml:space="preserve"> ұсынысы бар өтінімдердің саны _______</w:t>
      </w:r>
      <w:r w:rsidR="006A15BE" w:rsidRPr="00184909">
        <w:rPr>
          <w:rFonts w:ascii="Times New Roman" w:hAnsi="Times New Roman"/>
          <w:sz w:val="28"/>
          <w:szCs w:val="28"/>
        </w:rPr>
        <w:t xml:space="preserve"> </w:t>
      </w:r>
      <w:r w:rsidRPr="00184909">
        <w:rPr>
          <w:rFonts w:ascii="Times New Roman" w:hAnsi="Times New Roman"/>
          <w:sz w:val="28"/>
          <w:szCs w:val="28"/>
        </w:rPr>
        <w:t>теңге</w:t>
      </w:r>
    </w:p>
    <w:p w:rsidR="00BB266E" w:rsidRPr="00184909" w:rsidRDefault="00BB266E" w:rsidP="0048722C">
      <w:pPr>
        <w:spacing w:after="0" w:line="240" w:lineRule="auto"/>
        <w:outlineLvl w:val="0"/>
        <w:rPr>
          <w:rFonts w:ascii="Times New Roman" w:hAnsi="Times New Roman"/>
          <w:sz w:val="28"/>
          <w:szCs w:val="28"/>
        </w:rPr>
      </w:pP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48722C">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w:t>
      </w:r>
    </w:p>
    <w:p w:rsidR="00BB266E" w:rsidRPr="00184909" w:rsidRDefault="00BB266E" w:rsidP="0048722C">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Тегі, аты, әкесінің аты (бар болса)                                                                Қолы</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67539B">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67539B">
      <w:pPr>
        <w:spacing w:after="0" w:line="240" w:lineRule="auto"/>
        <w:jc w:val="right"/>
        <w:rPr>
          <w:rFonts w:ascii="Times New Roman" w:hAnsi="Times New Roman"/>
          <w:bCs/>
          <w:sz w:val="28"/>
          <w:szCs w:val="28"/>
        </w:rPr>
      </w:pPr>
      <w:r w:rsidRPr="00184909">
        <w:rPr>
          <w:rStyle w:val="S0"/>
          <w:color w:val="auto"/>
          <w:sz w:val="28"/>
          <w:szCs w:val="28"/>
        </w:rPr>
        <w:t>8-қосымша</w:t>
      </w:r>
    </w:p>
    <w:p w:rsidR="00BB266E" w:rsidRPr="00184909" w:rsidRDefault="00BB266E" w:rsidP="0067539B">
      <w:pPr>
        <w:spacing w:after="0" w:line="240" w:lineRule="auto"/>
        <w:jc w:val="right"/>
        <w:rPr>
          <w:rFonts w:ascii="Times New Roman" w:hAnsi="Times New Roman"/>
          <w:bCs/>
          <w:sz w:val="28"/>
          <w:szCs w:val="28"/>
        </w:rPr>
      </w:pPr>
    </w:p>
    <w:p w:rsidR="00BB266E" w:rsidRPr="00184909" w:rsidRDefault="00BB266E" w:rsidP="0067539B">
      <w:pPr>
        <w:spacing w:after="0" w:line="240" w:lineRule="auto"/>
        <w:jc w:val="right"/>
        <w:rPr>
          <w:rFonts w:ascii="Times New Roman" w:hAnsi="Times New Roman"/>
          <w:sz w:val="28"/>
          <w:szCs w:val="28"/>
        </w:rPr>
      </w:pPr>
      <w:r w:rsidRPr="00184909">
        <w:rPr>
          <w:rFonts w:ascii="Times New Roman" w:hAnsi="Times New Roman"/>
          <w:sz w:val="28"/>
          <w:szCs w:val="28"/>
        </w:rPr>
        <w:t>Форма</w:t>
      </w:r>
    </w:p>
    <w:p w:rsidR="00BB266E" w:rsidRPr="00184909" w:rsidRDefault="00BB266E" w:rsidP="0067539B">
      <w:pPr>
        <w:spacing w:after="0" w:line="240" w:lineRule="auto"/>
        <w:jc w:val="center"/>
        <w:rPr>
          <w:rFonts w:ascii="Times New Roman" w:hAnsi="Times New Roman"/>
          <w:bCs/>
          <w:sz w:val="28"/>
          <w:szCs w:val="28"/>
        </w:rPr>
      </w:pPr>
      <w:r w:rsidRPr="00184909">
        <w:rPr>
          <w:rFonts w:ascii="Times New Roman" w:hAnsi="Times New Roman"/>
          <w:bCs/>
          <w:sz w:val="28"/>
          <w:szCs w:val="28"/>
        </w:rPr>
        <w:t xml:space="preserve">Бағалы қағаздарды кері сатып ала отырып сату </w:t>
      </w:r>
    </w:p>
    <w:p w:rsidR="00BB266E" w:rsidRPr="00184909" w:rsidRDefault="00BB266E" w:rsidP="0067539B">
      <w:pPr>
        <w:pStyle w:val="4"/>
        <w:spacing w:before="0" w:after="0" w:line="240" w:lineRule="auto"/>
        <w:jc w:val="center"/>
        <w:rPr>
          <w:rFonts w:ascii="Times New Roman" w:hAnsi="Times New Roman"/>
          <w:b w:val="0"/>
          <w:bCs w:val="0"/>
          <w:lang w:val="x-none"/>
        </w:rPr>
      </w:pPr>
      <w:r w:rsidRPr="00184909">
        <w:rPr>
          <w:rFonts w:ascii="Times New Roman" w:hAnsi="Times New Roman"/>
          <w:b w:val="0"/>
          <w:bCs w:val="0"/>
        </w:rPr>
        <w:t xml:space="preserve">аукционы бойынша өтінімдердің </w:t>
      </w:r>
      <w:r w:rsidRPr="00184909">
        <w:rPr>
          <w:rFonts w:ascii="Times New Roman" w:hAnsi="Times New Roman"/>
          <w:b w:val="0"/>
        </w:rPr>
        <w:t xml:space="preserve">қанағаттандырылған көлемі </w:t>
      </w:r>
      <w:r w:rsidRPr="00184909">
        <w:rPr>
          <w:rFonts w:ascii="Times New Roman" w:hAnsi="Times New Roman"/>
          <w:b w:val="0"/>
          <w:bCs w:val="0"/>
        </w:rPr>
        <w:t>туралы хабарлама</w:t>
      </w:r>
    </w:p>
    <w:p w:rsidR="00BB266E" w:rsidRPr="00184909" w:rsidRDefault="00BB266E" w:rsidP="0067539B">
      <w:pPr>
        <w:tabs>
          <w:tab w:val="left" w:pos="8080"/>
        </w:tabs>
        <w:spacing w:after="0" w:line="240" w:lineRule="auto"/>
        <w:jc w:val="center"/>
        <w:rPr>
          <w:rFonts w:ascii="Times New Roman" w:hAnsi="Times New Roman"/>
          <w:bCs/>
          <w:sz w:val="28"/>
          <w:szCs w:val="28"/>
        </w:rPr>
      </w:pPr>
      <w:r w:rsidRPr="00184909">
        <w:rPr>
          <w:rFonts w:ascii="Times New Roman" w:hAnsi="Times New Roman"/>
          <w:bCs/>
          <w:sz w:val="28"/>
          <w:szCs w:val="28"/>
        </w:rPr>
        <w:t>20</w:t>
      </w:r>
      <w:r w:rsidR="006A15BE" w:rsidRPr="00184909">
        <w:rPr>
          <w:rFonts w:ascii="Times New Roman" w:hAnsi="Times New Roman"/>
          <w:bCs/>
          <w:sz w:val="28"/>
          <w:szCs w:val="28"/>
          <w:lang w:val="en-US"/>
        </w:rPr>
        <w:t>___</w:t>
      </w:r>
      <w:r w:rsidRPr="00184909">
        <w:rPr>
          <w:rFonts w:ascii="Times New Roman" w:hAnsi="Times New Roman"/>
          <w:bCs/>
          <w:sz w:val="28"/>
          <w:szCs w:val="28"/>
        </w:rPr>
        <w:t xml:space="preserve">  жылғы «</w:t>
      </w:r>
      <w:r w:rsidR="006A15BE" w:rsidRPr="00184909">
        <w:rPr>
          <w:rFonts w:ascii="Times New Roman" w:hAnsi="Times New Roman"/>
          <w:bCs/>
          <w:sz w:val="28"/>
          <w:szCs w:val="28"/>
          <w:lang w:val="en-US"/>
        </w:rPr>
        <w:t>____</w:t>
      </w:r>
      <w:r w:rsidRPr="00184909">
        <w:rPr>
          <w:rFonts w:ascii="Times New Roman" w:hAnsi="Times New Roman"/>
          <w:bCs/>
          <w:sz w:val="28"/>
          <w:szCs w:val="28"/>
        </w:rPr>
        <w:t>»</w:t>
      </w:r>
      <w:r w:rsidR="006A15BE" w:rsidRPr="00184909">
        <w:rPr>
          <w:rFonts w:ascii="Times New Roman" w:hAnsi="Times New Roman"/>
          <w:bCs/>
          <w:sz w:val="28"/>
          <w:szCs w:val="28"/>
          <w:lang w:val="en-US"/>
        </w:rPr>
        <w:t>__________</w:t>
      </w:r>
      <w:r w:rsidRPr="00184909">
        <w:rPr>
          <w:rFonts w:ascii="Times New Roman" w:hAnsi="Times New Roman"/>
          <w:bCs/>
          <w:sz w:val="28"/>
          <w:szCs w:val="28"/>
        </w:rPr>
        <w:t xml:space="preserve"> №______   </w:t>
      </w:r>
    </w:p>
    <w:p w:rsidR="00BB266E" w:rsidRPr="00184909" w:rsidRDefault="00BB266E" w:rsidP="0067539B">
      <w:pPr>
        <w:tabs>
          <w:tab w:val="left" w:pos="8080"/>
        </w:tabs>
        <w:spacing w:after="0" w:line="240" w:lineRule="auto"/>
        <w:jc w:val="center"/>
        <w:rPr>
          <w:rFonts w:ascii="Times New Roman" w:hAnsi="Times New Roman"/>
          <w:sz w:val="28"/>
          <w:szCs w:val="28"/>
        </w:rPr>
      </w:pPr>
    </w:p>
    <w:p w:rsidR="00BB266E" w:rsidRPr="00184909" w:rsidRDefault="00BB266E" w:rsidP="0067539B">
      <w:pPr>
        <w:pStyle w:val="aa"/>
        <w:tabs>
          <w:tab w:val="left" w:pos="8080"/>
        </w:tabs>
        <w:rPr>
          <w:bCs/>
          <w:sz w:val="28"/>
          <w:szCs w:val="28"/>
          <w:lang w:val="kk-KZ"/>
        </w:rPr>
      </w:pPr>
      <w:r w:rsidRPr="00184909">
        <w:rPr>
          <w:bCs/>
          <w:sz w:val="28"/>
          <w:szCs w:val="28"/>
          <w:lang w:val="kk-KZ"/>
        </w:rPr>
        <w:t xml:space="preserve">Ұлттық Банк осымен Сіздің бағалы қағаздарды кері сатып ала отырып сату аукционына қатысуға </w:t>
      </w:r>
      <w:r w:rsidRPr="00184909">
        <w:rPr>
          <w:sz w:val="28"/>
          <w:szCs w:val="28"/>
          <w:lang w:val="kk-KZ"/>
        </w:rPr>
        <w:t>берілген</w:t>
      </w:r>
      <w:r w:rsidRPr="00184909">
        <w:rPr>
          <w:bCs/>
          <w:sz w:val="28"/>
          <w:szCs w:val="28"/>
          <w:lang w:val="kk-KZ"/>
        </w:rPr>
        <w:t xml:space="preserve"> 20___ жылғы «___» ________ № __________ өтініміңіздің _______________ тенге сомасына қанағаттандырылғаны туралы хабарлайды.  </w:t>
      </w:r>
    </w:p>
    <w:p w:rsidR="00BB266E" w:rsidRPr="00184909" w:rsidRDefault="00BB266E" w:rsidP="0067539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Аукционның орташа сараланған мөлшерлемесі _____ (пайызбен) </w:t>
      </w:r>
    </w:p>
    <w:p w:rsidR="00BB266E" w:rsidRPr="00184909" w:rsidRDefault="00BB266E" w:rsidP="0067539B">
      <w:pPr>
        <w:spacing w:after="0" w:line="240" w:lineRule="auto"/>
        <w:rPr>
          <w:rFonts w:ascii="Times New Roman" w:hAnsi="Times New Roman"/>
          <w:bCs/>
          <w:sz w:val="28"/>
          <w:szCs w:val="28"/>
        </w:rPr>
      </w:pPr>
      <w:r w:rsidRPr="00184909">
        <w:rPr>
          <w:rFonts w:ascii="Times New Roman" w:hAnsi="Times New Roman"/>
          <w:bCs/>
          <w:sz w:val="28"/>
          <w:szCs w:val="28"/>
        </w:rPr>
        <w:t xml:space="preserve">Аукционды жабу күні   _____ </w:t>
      </w:r>
    </w:p>
    <w:p w:rsidR="00BB266E" w:rsidRPr="00184909" w:rsidRDefault="00BB266E" w:rsidP="0067539B">
      <w:pPr>
        <w:tabs>
          <w:tab w:val="left" w:pos="8080"/>
        </w:tabs>
        <w:spacing w:after="0" w:line="240" w:lineRule="auto"/>
        <w:rPr>
          <w:rFonts w:ascii="Times New Roman" w:hAnsi="Times New Roman"/>
          <w:bCs/>
          <w:sz w:val="28"/>
          <w:szCs w:val="28"/>
        </w:rPr>
      </w:pPr>
      <w:r w:rsidRPr="00184909">
        <w:rPr>
          <w:rFonts w:ascii="Times New Roman" w:hAnsi="Times New Roman"/>
          <w:bCs/>
          <w:sz w:val="28"/>
          <w:szCs w:val="28"/>
        </w:rPr>
        <w:t>Қанағаттандырылған өтінімдердің жалпы көлемі ______________ теңге</w:t>
      </w:r>
    </w:p>
    <w:p w:rsidR="00BB266E" w:rsidRPr="00184909" w:rsidRDefault="00BB266E" w:rsidP="0067539B">
      <w:pPr>
        <w:tabs>
          <w:tab w:val="left" w:pos="8080"/>
        </w:tabs>
        <w:spacing w:after="0" w:line="240" w:lineRule="auto"/>
        <w:rPr>
          <w:rFonts w:ascii="Times New Roman" w:hAnsi="Times New Roman"/>
          <w:bCs/>
          <w:sz w:val="28"/>
          <w:szCs w:val="28"/>
        </w:rPr>
      </w:pPr>
    </w:p>
    <w:tbl>
      <w:tblPr>
        <w:tblW w:w="1460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879"/>
        <w:gridCol w:w="3374"/>
        <w:gridCol w:w="1843"/>
        <w:gridCol w:w="1701"/>
        <w:gridCol w:w="1690"/>
        <w:gridCol w:w="1712"/>
        <w:gridCol w:w="1811"/>
        <w:gridCol w:w="1591"/>
      </w:tblGrid>
      <w:tr w:rsidR="00184909" w:rsidRPr="00184909" w:rsidTr="00BC0F3C">
        <w:trPr>
          <w:trHeight w:val="890"/>
        </w:trPr>
        <w:tc>
          <w:tcPr>
            <w:tcW w:w="87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Өтінім №</w:t>
            </w:r>
          </w:p>
        </w:tc>
        <w:tc>
          <w:tcPr>
            <w:tcW w:w="337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қағаздардың ұлттық сәйкестендіру нөмірі не халықаралық сәйкесте</w:t>
            </w:r>
            <w:r w:rsidR="0067539B" w:rsidRPr="00184909">
              <w:rPr>
                <w:rFonts w:ascii="Times New Roman" w:hAnsi="Times New Roman"/>
                <w:sz w:val="24"/>
                <w:szCs w:val="24"/>
              </w:rPr>
              <w:t>н</w:t>
            </w:r>
            <w:r w:rsidRPr="00184909">
              <w:rPr>
                <w:rFonts w:ascii="Times New Roman" w:hAnsi="Times New Roman"/>
                <w:sz w:val="24"/>
                <w:szCs w:val="24"/>
              </w:rPr>
              <w:t>діру нөмірі</w:t>
            </w:r>
          </w:p>
        </w:tc>
        <w:tc>
          <w:tcPr>
            <w:tcW w:w="1843"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қағаздың номиналдық көлемі</w:t>
            </w:r>
          </w:p>
        </w:tc>
        <w:tc>
          <w:tcPr>
            <w:tcW w:w="170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 сату бағасы</w:t>
            </w:r>
          </w:p>
        </w:tc>
        <w:tc>
          <w:tcPr>
            <w:tcW w:w="169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Ашу көлемі</w:t>
            </w:r>
          </w:p>
        </w:tc>
        <w:tc>
          <w:tcPr>
            <w:tcW w:w="1712"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Бағалы қағазды кері сатып алу бағасы</w:t>
            </w:r>
          </w:p>
        </w:tc>
        <w:tc>
          <w:tcPr>
            <w:tcW w:w="181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Жабу көлемі</w:t>
            </w:r>
          </w:p>
        </w:tc>
        <w:tc>
          <w:tcPr>
            <w:tcW w:w="159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Мөлшерлеме</w:t>
            </w:r>
            <w:r w:rsidR="00BC0F3C" w:rsidRPr="00184909">
              <w:rPr>
                <w:rFonts w:ascii="Times New Roman" w:hAnsi="Times New Roman"/>
                <w:sz w:val="24"/>
                <w:szCs w:val="24"/>
              </w:rPr>
              <w:t>-</w:t>
            </w:r>
            <w:r w:rsidRPr="00184909">
              <w:rPr>
                <w:rFonts w:ascii="Times New Roman" w:hAnsi="Times New Roman"/>
                <w:sz w:val="24"/>
                <w:szCs w:val="24"/>
              </w:rPr>
              <w:t>сі</w:t>
            </w:r>
          </w:p>
        </w:tc>
      </w:tr>
      <w:tr w:rsidR="00184909" w:rsidRPr="00184909" w:rsidTr="00BC0F3C">
        <w:trPr>
          <w:trHeight w:val="199"/>
        </w:trPr>
        <w:tc>
          <w:tcPr>
            <w:tcW w:w="879"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3374"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r>
      <w:tr w:rsidR="00184909" w:rsidRPr="00184909" w:rsidTr="00BC0F3C">
        <w:trPr>
          <w:trHeight w:val="336"/>
        </w:trPr>
        <w:tc>
          <w:tcPr>
            <w:tcW w:w="4253" w:type="dxa"/>
            <w:gridSpan w:val="2"/>
            <w:tcBorders>
              <w:top w:val="single" w:sz="4" w:space="0" w:color="auto"/>
              <w:left w:val="single" w:sz="4" w:space="0" w:color="auto"/>
              <w:bottom w:val="single" w:sz="4" w:space="0" w:color="auto"/>
              <w:right w:val="single" w:sz="4" w:space="0" w:color="auto"/>
            </w:tcBorders>
            <w:hideMark/>
          </w:tcPr>
          <w:p w:rsidR="00BB266E" w:rsidRPr="00184909" w:rsidRDefault="00BB266E" w:rsidP="0067539B">
            <w:pPr>
              <w:spacing w:after="0" w:line="240" w:lineRule="auto"/>
              <w:jc w:val="center"/>
              <w:rPr>
                <w:rFonts w:ascii="Times New Roman" w:hAnsi="Times New Roman"/>
                <w:sz w:val="24"/>
                <w:szCs w:val="24"/>
              </w:rPr>
            </w:pPr>
            <w:r w:rsidRPr="00184909">
              <w:rPr>
                <w:rFonts w:ascii="Times New Roman" w:hAnsi="Times New Roman"/>
                <w:sz w:val="24"/>
                <w:szCs w:val="24"/>
              </w:rPr>
              <w:t>Жиынтығы</w:t>
            </w:r>
          </w:p>
        </w:tc>
        <w:tc>
          <w:tcPr>
            <w:tcW w:w="1843"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81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rsidR="00BB266E" w:rsidRPr="00184909" w:rsidRDefault="00BB266E" w:rsidP="0067539B">
            <w:pPr>
              <w:spacing w:after="0" w:line="240" w:lineRule="auto"/>
              <w:jc w:val="center"/>
              <w:rPr>
                <w:rFonts w:ascii="Times New Roman" w:hAnsi="Times New Roman"/>
                <w:sz w:val="24"/>
                <w:szCs w:val="24"/>
              </w:rPr>
            </w:pPr>
          </w:p>
        </w:tc>
      </w:tr>
    </w:tbl>
    <w:p w:rsidR="00BB266E" w:rsidRPr="00184909" w:rsidRDefault="00BB266E" w:rsidP="0067539B">
      <w:pPr>
        <w:tabs>
          <w:tab w:val="left" w:pos="8080"/>
        </w:tabs>
        <w:spacing w:after="0" w:line="240" w:lineRule="auto"/>
        <w:rPr>
          <w:rFonts w:ascii="Times New Roman" w:hAnsi="Times New Roman"/>
          <w:bCs/>
          <w:sz w:val="28"/>
          <w:szCs w:val="28"/>
        </w:rPr>
      </w:pPr>
    </w:p>
    <w:p w:rsidR="00BB266E" w:rsidRPr="00184909" w:rsidRDefault="00BB266E" w:rsidP="0067539B">
      <w:pPr>
        <w:spacing w:after="0" w:line="240" w:lineRule="auto"/>
        <w:outlineLvl w:val="0"/>
        <w:rPr>
          <w:rFonts w:ascii="Times New Roman" w:hAnsi="Times New Roman"/>
          <w:sz w:val="28"/>
          <w:szCs w:val="28"/>
        </w:rPr>
      </w:pPr>
      <w:r w:rsidRPr="00184909">
        <w:rPr>
          <w:rFonts w:ascii="Times New Roman" w:hAnsi="Times New Roman"/>
          <w:sz w:val="28"/>
          <w:szCs w:val="28"/>
        </w:rPr>
        <w:t xml:space="preserve">Уәкілетті бөлімшенің басшысы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67539B">
      <w:pPr>
        <w:spacing w:after="0" w:line="240" w:lineRule="auto"/>
        <w:outlineLvl w:val="0"/>
        <w:rPr>
          <w:rFonts w:ascii="Times New Roman" w:hAnsi="Times New Roman"/>
          <w:sz w:val="28"/>
          <w:szCs w:val="28"/>
        </w:rPr>
      </w:pPr>
      <w:r w:rsidRPr="00184909">
        <w:rPr>
          <w:rFonts w:ascii="Times New Roman" w:hAnsi="Times New Roman"/>
          <w:sz w:val="28"/>
          <w:szCs w:val="28"/>
        </w:rPr>
        <w:t>_______________________________________________________       ______________</w:t>
      </w:r>
    </w:p>
    <w:p w:rsidR="00BB266E" w:rsidRPr="00184909" w:rsidRDefault="00BB266E" w:rsidP="0067539B">
      <w:pPr>
        <w:spacing w:after="0" w:line="240" w:lineRule="auto"/>
        <w:outlineLvl w:val="0"/>
        <w:rPr>
          <w:rFonts w:ascii="Times New Roman" w:hAnsi="Times New Roman"/>
          <w:sz w:val="24"/>
          <w:szCs w:val="24"/>
        </w:rPr>
      </w:pPr>
      <w:r w:rsidRPr="00184909">
        <w:rPr>
          <w:rFonts w:ascii="Times New Roman" w:hAnsi="Times New Roman"/>
          <w:sz w:val="28"/>
          <w:szCs w:val="28"/>
        </w:rPr>
        <w:t xml:space="preserve">                     </w:t>
      </w:r>
      <w:r w:rsidR="00584A88"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584A88"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BB266E">
      <w:pPr>
        <w:spacing w:line="240" w:lineRule="auto"/>
        <w:rPr>
          <w:rFonts w:ascii="Times New Roman" w:hAnsi="Times New Roman"/>
          <w:sz w:val="28"/>
          <w:szCs w:val="28"/>
        </w:rPr>
        <w:sectPr w:rsidR="00BB266E" w:rsidRPr="00184909" w:rsidSect="00E76CEB">
          <w:type w:val="continuous"/>
          <w:pgSz w:w="16840" w:h="11907" w:orient="landscape"/>
          <w:pgMar w:top="1418" w:right="851" w:bottom="1418" w:left="1418" w:header="720" w:footer="720" w:gutter="0"/>
          <w:pgNumType w:start="33"/>
          <w:cols w:space="720"/>
        </w:sectPr>
      </w:pP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Style w:val="s01"/>
          <w:color w:val="auto"/>
          <w:sz w:val="28"/>
          <w:szCs w:val="28"/>
        </w:rPr>
      </w:pPr>
      <w:r w:rsidRPr="00184909">
        <w:rPr>
          <w:rStyle w:val="S0"/>
          <w:color w:val="auto"/>
          <w:sz w:val="28"/>
          <w:szCs w:val="28"/>
        </w:rPr>
        <w:t>9-қосымша</w:t>
      </w:r>
    </w:p>
    <w:p w:rsidR="00BB266E" w:rsidRPr="00184909" w:rsidRDefault="00BB266E" w:rsidP="00756052">
      <w:pPr>
        <w:spacing w:after="0" w:line="240" w:lineRule="auto"/>
        <w:jc w:val="right"/>
        <w:rPr>
          <w:rFonts w:ascii="Times New Roman" w:hAnsi="Times New Roman"/>
          <w:sz w:val="28"/>
          <w:szCs w:val="28"/>
        </w:rPr>
      </w:pPr>
      <w:r w:rsidRPr="00184909">
        <w:rPr>
          <w:rStyle w:val="s01"/>
          <w:color w:val="auto"/>
          <w:sz w:val="28"/>
          <w:szCs w:val="28"/>
        </w:rPr>
        <w:t> </w:t>
      </w: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 xml:space="preserve">Ұлттық Банктің қысқа мерзімді ноттары бойынша сыйақы мөлшерлемесін есептеуге арналған формула </w:t>
      </w:r>
    </w:p>
    <w:p w:rsidR="00BB266E" w:rsidRPr="00184909" w:rsidRDefault="00BB266E" w:rsidP="00756052">
      <w:pPr>
        <w:spacing w:after="0" w:line="240" w:lineRule="auto"/>
        <w:jc w:val="center"/>
        <w:rPr>
          <w:rFonts w:ascii="Times New Roman" w:hAnsi="Times New Roman"/>
          <w:sz w:val="28"/>
          <w:szCs w:val="28"/>
        </w:rPr>
      </w:pPr>
      <w:r w:rsidRPr="00184909">
        <w:rPr>
          <w:rStyle w:val="s1"/>
          <w:color w:val="auto"/>
          <w:sz w:val="28"/>
          <w:szCs w:val="28"/>
        </w:rPr>
        <w:t> </w:t>
      </w:r>
    </w:p>
    <w:p w:rsidR="00BB266E" w:rsidRPr="00184909" w:rsidRDefault="0048361C" w:rsidP="006A15BE">
      <w:pPr>
        <w:spacing w:after="0" w:line="240" w:lineRule="auto"/>
        <w:ind w:firstLine="709"/>
        <w:rPr>
          <w:rFonts w:ascii="Times New Roman" w:hAnsi="Times New Roman"/>
          <w:sz w:val="28"/>
          <w:szCs w:val="28"/>
          <w:lang w:val="ru-RU"/>
        </w:rPr>
      </w:pPr>
      <w:r w:rsidRPr="00184909">
        <w:rPr>
          <w:rStyle w:val="s01"/>
          <w:color w:val="auto"/>
          <w:sz w:val="28"/>
          <w:szCs w:val="28"/>
        </w:rPr>
        <w:t>Рн-Рд</w:t>
      </w:r>
      <w:r w:rsidRPr="00184909">
        <w:rPr>
          <w:rStyle w:val="s01"/>
          <w:color w:val="auto"/>
          <w:sz w:val="28"/>
          <w:szCs w:val="28"/>
          <w:lang w:val="ru-RU"/>
        </w:rPr>
        <w:t xml:space="preserve">      </w:t>
      </w:r>
      <w:r w:rsidR="00BB266E" w:rsidRPr="00184909">
        <w:rPr>
          <w:rStyle w:val="s01"/>
          <w:color w:val="auto"/>
          <w:sz w:val="28"/>
          <w:szCs w:val="28"/>
        </w:rPr>
        <w:t xml:space="preserve">     365</w:t>
      </w:r>
    </w:p>
    <w:p w:rsidR="00BB266E" w:rsidRPr="00184909" w:rsidRDefault="00BB266E" w:rsidP="006A15BE">
      <w:pPr>
        <w:spacing w:after="0" w:line="240" w:lineRule="auto"/>
        <w:ind w:firstLine="709"/>
        <w:rPr>
          <w:rFonts w:ascii="Times New Roman" w:hAnsi="Times New Roman"/>
          <w:sz w:val="28"/>
          <w:szCs w:val="28"/>
        </w:rPr>
      </w:pPr>
      <w:r w:rsidRPr="00184909">
        <w:rPr>
          <w:rStyle w:val="s01"/>
          <w:color w:val="auto"/>
          <w:sz w:val="28"/>
          <w:szCs w:val="28"/>
        </w:rPr>
        <w:t>----------  х  -------  х 100</w:t>
      </w:r>
    </w:p>
    <w:p w:rsidR="00BB266E" w:rsidRPr="00184909" w:rsidRDefault="0048361C" w:rsidP="006A15BE">
      <w:pPr>
        <w:spacing w:after="0" w:line="240" w:lineRule="auto"/>
        <w:ind w:firstLine="709"/>
        <w:rPr>
          <w:rFonts w:ascii="Times New Roman" w:hAnsi="Times New Roman"/>
          <w:sz w:val="28"/>
          <w:szCs w:val="28"/>
        </w:rPr>
      </w:pPr>
      <w:r w:rsidRPr="00184909">
        <w:rPr>
          <w:rStyle w:val="s01"/>
          <w:color w:val="auto"/>
          <w:sz w:val="28"/>
          <w:szCs w:val="28"/>
        </w:rPr>
        <w:t>Рд</w:t>
      </w:r>
      <w:r w:rsidRPr="00184909">
        <w:rPr>
          <w:rStyle w:val="s01"/>
          <w:color w:val="auto"/>
          <w:sz w:val="28"/>
          <w:szCs w:val="28"/>
          <w:lang w:val="ru-RU"/>
        </w:rPr>
        <w:t xml:space="preserve">        </w:t>
      </w:r>
      <w:r w:rsidR="00BB266E" w:rsidRPr="00184909">
        <w:rPr>
          <w:rStyle w:val="s01"/>
          <w:color w:val="auto"/>
          <w:sz w:val="28"/>
          <w:szCs w:val="28"/>
        </w:rPr>
        <w:t xml:space="preserve">         То</w:t>
      </w:r>
    </w:p>
    <w:p w:rsidR="00BB266E" w:rsidRPr="00184909" w:rsidRDefault="006A15BE" w:rsidP="006A15BE">
      <w:pPr>
        <w:spacing w:after="0" w:line="240" w:lineRule="auto"/>
        <w:ind w:firstLine="709"/>
        <w:rPr>
          <w:rFonts w:ascii="Times New Roman" w:hAnsi="Times New Roman"/>
          <w:sz w:val="28"/>
          <w:szCs w:val="28"/>
        </w:rPr>
      </w:pPr>
      <w:r w:rsidRPr="00184909">
        <w:rPr>
          <w:rStyle w:val="s01"/>
          <w:color w:val="auto"/>
          <w:sz w:val="28"/>
          <w:szCs w:val="28"/>
        </w:rPr>
        <w:t>-</w:t>
      </w:r>
    </w:p>
    <w:p w:rsidR="00BB266E" w:rsidRPr="00184909" w:rsidRDefault="006A15BE" w:rsidP="006A15BE">
      <w:pPr>
        <w:spacing w:after="0" w:line="240" w:lineRule="auto"/>
        <w:ind w:firstLine="709"/>
        <w:rPr>
          <w:rFonts w:ascii="Times New Roman" w:hAnsi="Times New Roman"/>
          <w:sz w:val="28"/>
          <w:szCs w:val="28"/>
        </w:rPr>
      </w:pPr>
      <w:r w:rsidRPr="00184909">
        <w:rPr>
          <w:rStyle w:val="s01"/>
          <w:color w:val="auto"/>
          <w:sz w:val="28"/>
          <w:szCs w:val="28"/>
        </w:rPr>
        <w:t>м</w:t>
      </w:r>
      <w:r w:rsidR="00BB266E" w:rsidRPr="00184909">
        <w:rPr>
          <w:rStyle w:val="s01"/>
          <w:color w:val="auto"/>
          <w:sz w:val="28"/>
          <w:szCs w:val="28"/>
        </w:rPr>
        <w:t>ұнда</w:t>
      </w:r>
      <w:r w:rsidRPr="00184909">
        <w:rPr>
          <w:rStyle w:val="s01"/>
          <w:color w:val="auto"/>
          <w:sz w:val="28"/>
          <w:szCs w:val="28"/>
        </w:rPr>
        <w:t>:</w:t>
      </w:r>
      <w:r w:rsidR="00BB266E" w:rsidRPr="00184909">
        <w:rPr>
          <w:rStyle w:val="s01"/>
          <w:color w:val="auto"/>
          <w:sz w:val="28"/>
          <w:szCs w:val="28"/>
        </w:rPr>
        <w:t xml:space="preserve">  Рн – номиналдық құны</w:t>
      </w:r>
    </w:p>
    <w:p w:rsidR="00BB266E" w:rsidRPr="00184909" w:rsidRDefault="0048361C" w:rsidP="00756052">
      <w:pPr>
        <w:spacing w:after="0" w:line="240" w:lineRule="auto"/>
        <w:rPr>
          <w:rFonts w:ascii="Times New Roman" w:hAnsi="Times New Roman"/>
          <w:sz w:val="28"/>
          <w:szCs w:val="28"/>
        </w:rPr>
      </w:pPr>
      <w:r w:rsidRPr="00184909">
        <w:rPr>
          <w:rStyle w:val="s01"/>
          <w:color w:val="auto"/>
          <w:sz w:val="28"/>
          <w:szCs w:val="28"/>
        </w:rPr>
        <w:t xml:space="preserve">      </w:t>
      </w:r>
      <w:r w:rsidR="006A15BE" w:rsidRPr="00184909">
        <w:rPr>
          <w:rStyle w:val="s01"/>
          <w:color w:val="auto"/>
          <w:sz w:val="28"/>
          <w:szCs w:val="28"/>
        </w:rPr>
        <w:t xml:space="preserve">    </w:t>
      </w:r>
      <w:r w:rsidR="006A15BE" w:rsidRPr="00184909">
        <w:rPr>
          <w:rStyle w:val="s01"/>
          <w:color w:val="auto"/>
          <w:sz w:val="28"/>
          <w:szCs w:val="28"/>
        </w:rPr>
        <w:tab/>
      </w:r>
      <w:r w:rsidR="006A15BE" w:rsidRPr="00184909">
        <w:rPr>
          <w:rStyle w:val="s01"/>
          <w:color w:val="auto"/>
          <w:sz w:val="28"/>
          <w:szCs w:val="28"/>
        </w:rPr>
        <w:tab/>
      </w:r>
      <w:r w:rsidR="00BB266E" w:rsidRPr="00184909">
        <w:rPr>
          <w:rStyle w:val="s01"/>
          <w:color w:val="auto"/>
          <w:sz w:val="28"/>
          <w:szCs w:val="28"/>
        </w:rPr>
        <w:t>Рд – дисконтталған бағасы</w:t>
      </w:r>
    </w:p>
    <w:p w:rsidR="00BB266E" w:rsidRPr="00184909" w:rsidRDefault="0048361C" w:rsidP="00756052">
      <w:pPr>
        <w:spacing w:after="0" w:line="240" w:lineRule="auto"/>
        <w:rPr>
          <w:rStyle w:val="s01"/>
          <w:color w:val="auto"/>
          <w:sz w:val="28"/>
          <w:szCs w:val="28"/>
        </w:rPr>
      </w:pPr>
      <w:r w:rsidRPr="00184909">
        <w:rPr>
          <w:rStyle w:val="s01"/>
          <w:color w:val="auto"/>
          <w:sz w:val="28"/>
          <w:szCs w:val="28"/>
        </w:rPr>
        <w:t xml:space="preserve">       </w:t>
      </w:r>
      <w:r w:rsidR="00BB266E" w:rsidRPr="00184909">
        <w:rPr>
          <w:rStyle w:val="s01"/>
          <w:color w:val="auto"/>
          <w:sz w:val="28"/>
          <w:szCs w:val="28"/>
        </w:rPr>
        <w:t xml:space="preserve">     </w:t>
      </w:r>
      <w:r w:rsidR="006A15BE" w:rsidRPr="00184909">
        <w:rPr>
          <w:rStyle w:val="s01"/>
          <w:color w:val="auto"/>
          <w:sz w:val="28"/>
          <w:szCs w:val="28"/>
        </w:rPr>
        <w:tab/>
      </w:r>
      <w:r w:rsidR="00BB266E" w:rsidRPr="00184909">
        <w:rPr>
          <w:rStyle w:val="s01"/>
          <w:color w:val="auto"/>
          <w:sz w:val="28"/>
          <w:szCs w:val="28"/>
        </w:rPr>
        <w:t>То – айналыс кезеңі (күндермен).</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Style w:val="S0"/>
          <w:color w:val="auto"/>
          <w:sz w:val="28"/>
          <w:szCs w:val="28"/>
        </w:rPr>
      </w:pPr>
      <w:r w:rsidRPr="00184909">
        <w:rPr>
          <w:rStyle w:val="s01"/>
          <w:color w:val="auto"/>
          <w:sz w:val="28"/>
          <w:szCs w:val="28"/>
        </w:rPr>
        <w:br w:type="page"/>
      </w: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Fonts w:ascii="Times New Roman" w:hAnsi="Times New Roman"/>
          <w:bCs/>
          <w:sz w:val="28"/>
          <w:szCs w:val="28"/>
        </w:rPr>
      </w:pPr>
      <w:r w:rsidRPr="00184909">
        <w:rPr>
          <w:rStyle w:val="S0"/>
          <w:color w:val="auto"/>
          <w:sz w:val="28"/>
          <w:szCs w:val="28"/>
        </w:rPr>
        <w:t>10-қосымша</w:t>
      </w: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outlineLvl w:val="0"/>
        <w:rPr>
          <w:rFonts w:ascii="Times New Roman" w:hAnsi="Times New Roman"/>
          <w:bCs/>
          <w:sz w:val="28"/>
          <w:szCs w:val="28"/>
        </w:rPr>
      </w:pPr>
      <w:r w:rsidRPr="00184909">
        <w:rPr>
          <w:rFonts w:ascii="Times New Roman" w:hAnsi="Times New Roman"/>
          <w:bCs/>
          <w:sz w:val="28"/>
          <w:szCs w:val="28"/>
        </w:rPr>
        <w:t>Нысан </w:t>
      </w:r>
    </w:p>
    <w:p w:rsidR="00BB266E" w:rsidRPr="00184909" w:rsidRDefault="00BB266E" w:rsidP="00756052">
      <w:pPr>
        <w:spacing w:after="0" w:line="240" w:lineRule="auto"/>
        <w:rPr>
          <w:rStyle w:val="s01"/>
          <w:color w:val="auto"/>
          <w:sz w:val="28"/>
          <w:szCs w:val="28"/>
        </w:rPr>
      </w:pPr>
      <w:r w:rsidRPr="00184909">
        <w:rPr>
          <w:rFonts w:ascii="Times New Roman" w:hAnsi="Times New Roman"/>
          <w:sz w:val="28"/>
          <w:szCs w:val="28"/>
        </w:rPr>
        <w:t xml:space="preserve">   шығыс нөмірі</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xml:space="preserve"> 20__ жылғы «___»_______ </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center"/>
        <w:rPr>
          <w:rStyle w:val="s01"/>
          <w:color w:val="auto"/>
          <w:sz w:val="28"/>
          <w:szCs w:val="28"/>
        </w:rPr>
      </w:pPr>
      <w:r w:rsidRPr="00184909">
        <w:rPr>
          <w:rStyle w:val="s01"/>
          <w:color w:val="auto"/>
          <w:sz w:val="28"/>
          <w:szCs w:val="28"/>
        </w:rPr>
        <w:t>Орналастыру нысаны (электрондық аукцион, (үстеме орналастыру), сату аукционы, жазылу нысанындағы аукцион)</w:t>
      </w:r>
    </w:p>
    <w:p w:rsidR="00BB266E" w:rsidRPr="00184909" w:rsidRDefault="00BB266E" w:rsidP="00756052">
      <w:pPr>
        <w:spacing w:after="0" w:line="240" w:lineRule="auto"/>
        <w:jc w:val="center"/>
        <w:rPr>
          <w:rFonts w:ascii="Times New Roman" w:hAnsi="Times New Roman"/>
          <w:sz w:val="28"/>
          <w:szCs w:val="28"/>
        </w:rPr>
      </w:pP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Ұлттық Банктің қысқа мерзімді ноттарын сатып алуға</w:t>
      </w: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өтінім</w:t>
      </w:r>
    </w:p>
    <w:p w:rsidR="00BB266E" w:rsidRPr="00184909" w:rsidRDefault="00BB266E" w:rsidP="00095523">
      <w:pPr>
        <w:spacing w:after="0" w:line="240" w:lineRule="auto"/>
        <w:ind w:firstLine="709"/>
        <w:jc w:val="both"/>
        <w:rPr>
          <w:rFonts w:ascii="Times New Roman" w:hAnsi="Times New Roman"/>
          <w:sz w:val="28"/>
          <w:szCs w:val="28"/>
        </w:rPr>
      </w:pPr>
      <w:r w:rsidRPr="00184909">
        <w:rPr>
          <w:rStyle w:val="s01"/>
          <w:color w:val="auto"/>
          <w:sz w:val="28"/>
          <w:szCs w:val="28"/>
        </w:rPr>
        <w:t>20__ жылғы  «___»_________№ _________ шығарылым бойынша</w:t>
      </w:r>
    </w:p>
    <w:p w:rsidR="00BB266E" w:rsidRPr="00184909" w:rsidRDefault="00BB266E" w:rsidP="00095523">
      <w:pPr>
        <w:spacing w:after="0" w:line="240" w:lineRule="auto"/>
        <w:ind w:firstLine="709"/>
        <w:jc w:val="both"/>
        <w:rPr>
          <w:rFonts w:ascii="Times New Roman" w:hAnsi="Times New Roman"/>
          <w:sz w:val="24"/>
          <w:szCs w:val="24"/>
        </w:rPr>
      </w:pPr>
      <w:r w:rsidRPr="00184909">
        <w:rPr>
          <w:rStyle w:val="s01"/>
          <w:color w:val="auto"/>
        </w:rPr>
        <w:t>(</w:t>
      </w:r>
      <w:r w:rsidRPr="00184909">
        <w:rPr>
          <w:rFonts w:ascii="Times New Roman" w:hAnsi="Times New Roman"/>
          <w:sz w:val="24"/>
          <w:szCs w:val="24"/>
        </w:rPr>
        <w:t xml:space="preserve">Ұлттық Банктің қысқа мерзімді ноттарды шығару және орналастыру талаптары </w:t>
      </w:r>
      <w:r w:rsidR="00095523" w:rsidRPr="00184909">
        <w:rPr>
          <w:rFonts w:ascii="Times New Roman" w:hAnsi="Times New Roman"/>
          <w:sz w:val="24"/>
          <w:szCs w:val="24"/>
        </w:rPr>
        <w:t xml:space="preserve">        </w:t>
      </w:r>
      <w:r w:rsidRPr="00184909">
        <w:rPr>
          <w:rFonts w:ascii="Times New Roman" w:hAnsi="Times New Roman"/>
          <w:sz w:val="24"/>
          <w:szCs w:val="24"/>
        </w:rPr>
        <w:t>негізге алына отырып шығарылым нөмірі көрсетіледі)</w:t>
      </w:r>
    </w:p>
    <w:p w:rsidR="00BB266E" w:rsidRPr="00184909" w:rsidRDefault="00BB266E" w:rsidP="00756052">
      <w:pPr>
        <w:spacing w:after="0" w:line="240" w:lineRule="auto"/>
        <w:rPr>
          <w:rFonts w:ascii="Times New Roman" w:hAnsi="Times New Roman"/>
          <w:sz w:val="28"/>
          <w:szCs w:val="28"/>
        </w:rPr>
      </w:pPr>
    </w:p>
    <w:p w:rsidR="00BB266E" w:rsidRPr="00184909" w:rsidRDefault="00BB266E" w:rsidP="00095523">
      <w:pPr>
        <w:spacing w:after="0" w:line="240" w:lineRule="auto"/>
        <w:jc w:val="both"/>
        <w:rPr>
          <w:rFonts w:ascii="Times New Roman" w:hAnsi="Times New Roman"/>
          <w:sz w:val="28"/>
          <w:szCs w:val="28"/>
        </w:rPr>
      </w:pPr>
      <w:r w:rsidRPr="00184909">
        <w:rPr>
          <w:rFonts w:ascii="Times New Roman" w:hAnsi="Times New Roman"/>
          <w:sz w:val="28"/>
          <w:szCs w:val="28"/>
        </w:rPr>
        <w:t>Бастапқы агент</w:t>
      </w:r>
      <w:r w:rsidR="00756052" w:rsidRPr="00184909">
        <w:rPr>
          <w:rFonts w:ascii="Times New Roman" w:hAnsi="Times New Roman"/>
          <w:sz w:val="28"/>
          <w:szCs w:val="28"/>
        </w:rPr>
        <w:t xml:space="preserve"> </w:t>
      </w:r>
      <w:r w:rsidRPr="00184909">
        <w:rPr>
          <w:rFonts w:ascii="Times New Roman" w:hAnsi="Times New Roman"/>
          <w:sz w:val="28"/>
          <w:szCs w:val="28"/>
        </w:rPr>
        <w:t xml:space="preserve">______________________________________________________, </w:t>
      </w:r>
    </w:p>
    <w:p w:rsidR="00BB266E" w:rsidRPr="00184909" w:rsidRDefault="00BB266E" w:rsidP="00095523">
      <w:pPr>
        <w:spacing w:after="0" w:line="240" w:lineRule="auto"/>
        <w:jc w:val="both"/>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(толық атауы және оның жеке шоты) </w:t>
      </w:r>
    </w:p>
    <w:p w:rsidR="00BB266E" w:rsidRPr="00184909" w:rsidRDefault="00BB266E" w:rsidP="00095523">
      <w:pPr>
        <w:spacing w:after="0" w:line="240" w:lineRule="auto"/>
        <w:jc w:val="both"/>
        <w:rPr>
          <w:rFonts w:ascii="Times New Roman" w:hAnsi="Times New Roman"/>
          <w:sz w:val="28"/>
          <w:szCs w:val="28"/>
        </w:rPr>
      </w:pPr>
      <w:r w:rsidRPr="00184909">
        <w:rPr>
          <w:rFonts w:ascii="Times New Roman" w:hAnsi="Times New Roman"/>
          <w:sz w:val="28"/>
          <w:szCs w:val="28"/>
        </w:rPr>
        <w:t>Ұлттық Банкте ашылған №________________ корреспонденттік шоты, жеке сәйкестендіру коды немесе банктік сәйкестендіру коды</w:t>
      </w:r>
      <w:r w:rsidR="00756052" w:rsidRPr="00184909">
        <w:rPr>
          <w:rFonts w:ascii="Times New Roman" w:hAnsi="Times New Roman"/>
          <w:sz w:val="28"/>
          <w:szCs w:val="28"/>
        </w:rPr>
        <w:t xml:space="preserve"> </w:t>
      </w:r>
      <w:r w:rsidRPr="00184909">
        <w:rPr>
          <w:rFonts w:ascii="Times New Roman" w:hAnsi="Times New Roman"/>
          <w:sz w:val="28"/>
          <w:szCs w:val="28"/>
        </w:rPr>
        <w:t>____________, ____ күн айналыс мерзімі және мынадай баға шарттары бойынша ________</w:t>
      </w:r>
      <w:r w:rsidR="00756052" w:rsidRPr="00184909">
        <w:rPr>
          <w:rFonts w:ascii="Times New Roman" w:hAnsi="Times New Roman"/>
          <w:sz w:val="28"/>
          <w:szCs w:val="28"/>
        </w:rPr>
        <w:t xml:space="preserve"> </w:t>
      </w:r>
      <w:r w:rsidRPr="00184909">
        <w:rPr>
          <w:rFonts w:ascii="Times New Roman" w:hAnsi="Times New Roman"/>
          <w:sz w:val="28"/>
          <w:szCs w:val="28"/>
        </w:rPr>
        <w:t>өтеу күні бар Ұлттық Банктің қысқа мерзімді ноттарын сатып алуға дайын екендігін білдіреді:</w:t>
      </w:r>
    </w:p>
    <w:p w:rsidR="00BB266E" w:rsidRPr="00184909" w:rsidRDefault="00BB266E" w:rsidP="00756052">
      <w:pPr>
        <w:spacing w:after="0" w:line="240" w:lineRule="auto"/>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417"/>
        <w:gridCol w:w="1700"/>
        <w:gridCol w:w="1325"/>
        <w:gridCol w:w="1325"/>
        <w:gridCol w:w="1458"/>
        <w:gridCol w:w="1454"/>
      </w:tblGrid>
      <w:tr w:rsidR="00184909" w:rsidRPr="00184909" w:rsidTr="00BC0F3C">
        <w:trPr>
          <w:trHeight w:val="1732"/>
        </w:trPr>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Қысқа мерзімді ноттардың саны (дана)</w:t>
            </w:r>
          </w:p>
        </w:tc>
        <w:tc>
          <w:tcPr>
            <w:tcW w:w="170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Бастапқы агенттің немесе инвестордың жеке шоты</w:t>
            </w:r>
          </w:p>
        </w:tc>
        <w:tc>
          <w:tcPr>
            <w:tcW w:w="132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Бір қысқа мерзімді ноттың номинал</w:t>
            </w:r>
            <w:r w:rsidR="00756052" w:rsidRPr="00184909">
              <w:rPr>
                <w:rFonts w:ascii="Times New Roman" w:hAnsi="Times New Roman"/>
              </w:rPr>
              <w:t>-</w:t>
            </w:r>
            <w:r w:rsidRPr="00184909">
              <w:rPr>
                <w:rFonts w:ascii="Times New Roman" w:hAnsi="Times New Roman"/>
              </w:rPr>
              <w:t>дық құны</w:t>
            </w:r>
          </w:p>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(теңге)</w:t>
            </w:r>
          </w:p>
        </w:tc>
        <w:tc>
          <w:tcPr>
            <w:tcW w:w="132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Номинал</w:t>
            </w:r>
            <w:r w:rsidR="00756052" w:rsidRPr="00184909">
              <w:rPr>
                <w:rFonts w:ascii="Times New Roman" w:hAnsi="Times New Roman"/>
              </w:rPr>
              <w:t>-</w:t>
            </w:r>
            <w:r w:rsidRPr="00184909">
              <w:rPr>
                <w:rFonts w:ascii="Times New Roman" w:hAnsi="Times New Roman"/>
              </w:rPr>
              <w:t>дық құны бойынша сатып алу көлемі (теңге)</w:t>
            </w:r>
          </w:p>
        </w:tc>
        <w:tc>
          <w:tcPr>
            <w:tcW w:w="1458"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Бір қысқа мерзімді ноттың  дисконтталған бағасы</w:t>
            </w:r>
          </w:p>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(теңге)</w:t>
            </w:r>
          </w:p>
        </w:tc>
        <w:tc>
          <w:tcPr>
            <w:tcW w:w="1454"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Дисконттал</w:t>
            </w:r>
            <w:r w:rsidR="00756052" w:rsidRPr="00184909">
              <w:rPr>
                <w:rFonts w:ascii="Times New Roman" w:hAnsi="Times New Roman"/>
              </w:rPr>
              <w:t>-</w:t>
            </w:r>
            <w:r w:rsidRPr="00184909">
              <w:rPr>
                <w:rFonts w:ascii="Times New Roman" w:hAnsi="Times New Roman"/>
              </w:rPr>
              <w:t>ған баға бойынша сатып алу көлемі (теңге)</w:t>
            </w:r>
          </w:p>
        </w:tc>
      </w:tr>
      <w:tr w:rsidR="00184909" w:rsidRPr="00184909" w:rsidTr="00BC0F3C">
        <w:trPr>
          <w:cantSplit/>
        </w:trPr>
        <w:tc>
          <w:tcPr>
            <w:tcW w:w="9639" w:type="dxa"/>
            <w:gridSpan w:val="7"/>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Бәсекелес ұсынысы бар өтінімдер</w:t>
            </w: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Жиынтығы:</w:t>
            </w: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rPr>
          <w:cantSplit/>
        </w:trPr>
        <w:tc>
          <w:tcPr>
            <w:tcW w:w="9639" w:type="dxa"/>
            <w:gridSpan w:val="7"/>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rPr>
            </w:pPr>
            <w:r w:rsidRPr="00184909">
              <w:rPr>
                <w:rFonts w:ascii="Times New Roman" w:hAnsi="Times New Roman"/>
              </w:rPr>
              <w:t>Бәсекелес емес ұсынысы бар өтінімдер</w:t>
            </w: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r w:rsidR="00184909" w:rsidRPr="00184909" w:rsidTr="00BC0F3C">
        <w:tc>
          <w:tcPr>
            <w:tcW w:w="960"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both"/>
              <w:rPr>
                <w:rFonts w:ascii="Times New Roman" w:hAnsi="Times New Roman"/>
              </w:rPr>
            </w:pPr>
            <w:r w:rsidRPr="00184909">
              <w:rPr>
                <w:rFonts w:ascii="Times New Roman" w:hAnsi="Times New Roman"/>
              </w:rPr>
              <w:t>Жиынтығы:</w:t>
            </w:r>
          </w:p>
        </w:tc>
        <w:tc>
          <w:tcPr>
            <w:tcW w:w="14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32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8"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rPr>
            </w:pPr>
          </w:p>
        </w:tc>
      </w:tr>
    </w:tbl>
    <w:p w:rsidR="00BB266E" w:rsidRPr="00184909" w:rsidRDefault="00BB266E" w:rsidP="00756052">
      <w:pPr>
        <w:spacing w:after="0" w:line="240" w:lineRule="auto"/>
        <w:rPr>
          <w:rFonts w:ascii="Times New Roman" w:hAnsi="Times New Roman"/>
          <w:sz w:val="28"/>
          <w:szCs w:val="28"/>
          <w:lang w:val="ru-RU"/>
        </w:rPr>
      </w:pP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       ______________</w:t>
      </w:r>
    </w:p>
    <w:p w:rsidR="00BB266E" w:rsidRPr="00184909" w:rsidRDefault="00BB266E" w:rsidP="00756052">
      <w:pPr>
        <w:spacing w:after="0" w:line="240" w:lineRule="auto"/>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095523"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BB266E" w:rsidRPr="00184909" w:rsidRDefault="00BB266E" w:rsidP="00756052">
      <w:pPr>
        <w:spacing w:after="0" w:line="240" w:lineRule="auto"/>
        <w:jc w:val="right"/>
        <w:rPr>
          <w:rStyle w:val="S0"/>
          <w:color w:val="auto"/>
          <w:sz w:val="28"/>
          <w:szCs w:val="28"/>
        </w:rPr>
      </w:pPr>
      <w:r w:rsidRPr="00184909">
        <w:rPr>
          <w:rFonts w:ascii="Times New Roman" w:hAnsi="Times New Roman"/>
          <w:sz w:val="28"/>
          <w:szCs w:val="28"/>
        </w:rPr>
        <w:br w:type="page"/>
      </w:r>
      <w:r w:rsidRPr="00184909">
        <w:rPr>
          <w:rStyle w:val="S0"/>
          <w:color w:val="auto"/>
          <w:sz w:val="28"/>
          <w:szCs w:val="28"/>
        </w:rPr>
        <w:t xml:space="preserve">Қазақстан Республикасы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Ұлттық Банкінің ақша-кредит </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саясатын iске асыру шеңберінде</w:t>
      </w:r>
    </w:p>
    <w:p w:rsidR="00BB266E" w:rsidRPr="00184909" w:rsidRDefault="00BB266E" w:rsidP="00756052">
      <w:pPr>
        <w:spacing w:after="0" w:line="240" w:lineRule="auto"/>
        <w:jc w:val="right"/>
        <w:rPr>
          <w:rStyle w:val="S0"/>
          <w:color w:val="auto"/>
          <w:sz w:val="28"/>
          <w:szCs w:val="28"/>
        </w:rPr>
      </w:pPr>
      <w:r w:rsidRPr="00184909">
        <w:rPr>
          <w:rStyle w:val="S0"/>
          <w:color w:val="auto"/>
          <w:sz w:val="28"/>
          <w:szCs w:val="28"/>
        </w:rPr>
        <w:t xml:space="preserve"> аукциондар өткізу қағидаларына </w:t>
      </w:r>
    </w:p>
    <w:p w:rsidR="00BB266E" w:rsidRPr="00184909" w:rsidRDefault="00BB266E" w:rsidP="00756052">
      <w:pPr>
        <w:spacing w:after="0" w:line="240" w:lineRule="auto"/>
        <w:jc w:val="right"/>
        <w:rPr>
          <w:rFonts w:ascii="Times New Roman" w:hAnsi="Times New Roman"/>
          <w:bCs/>
          <w:sz w:val="28"/>
          <w:szCs w:val="28"/>
        </w:rPr>
      </w:pPr>
      <w:r w:rsidRPr="00184909">
        <w:rPr>
          <w:rStyle w:val="S0"/>
          <w:color w:val="auto"/>
          <w:sz w:val="28"/>
          <w:szCs w:val="28"/>
        </w:rPr>
        <w:t>11-қосымша</w:t>
      </w:r>
    </w:p>
    <w:p w:rsidR="00BB266E" w:rsidRPr="00184909" w:rsidRDefault="00BB266E" w:rsidP="00756052">
      <w:pPr>
        <w:spacing w:after="0" w:line="240" w:lineRule="auto"/>
        <w:jc w:val="right"/>
        <w:rPr>
          <w:rStyle w:val="s01"/>
          <w:color w:val="auto"/>
          <w:sz w:val="28"/>
          <w:szCs w:val="28"/>
        </w:rPr>
      </w:pPr>
    </w:p>
    <w:p w:rsidR="00BB266E" w:rsidRPr="00184909" w:rsidRDefault="00BB266E" w:rsidP="00756052">
      <w:pPr>
        <w:spacing w:after="0" w:line="240" w:lineRule="auto"/>
        <w:jc w:val="right"/>
        <w:rPr>
          <w:rFonts w:ascii="Times New Roman" w:hAnsi="Times New Roman"/>
          <w:bCs/>
          <w:sz w:val="28"/>
          <w:szCs w:val="28"/>
        </w:rPr>
      </w:pPr>
      <w:r w:rsidRPr="00184909">
        <w:rPr>
          <w:rFonts w:ascii="Times New Roman" w:hAnsi="Times New Roman"/>
          <w:bCs/>
          <w:sz w:val="28"/>
          <w:szCs w:val="28"/>
        </w:rPr>
        <w:t>Нысан</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____________________</w:t>
      </w:r>
    </w:p>
    <w:p w:rsidR="00BB266E" w:rsidRPr="00184909" w:rsidRDefault="00BB266E" w:rsidP="00756052">
      <w:pPr>
        <w:spacing w:after="0" w:line="240" w:lineRule="auto"/>
        <w:rPr>
          <w:rStyle w:val="s01"/>
          <w:color w:val="auto"/>
          <w:sz w:val="28"/>
          <w:szCs w:val="28"/>
        </w:rPr>
      </w:pPr>
      <w:r w:rsidRPr="00184909">
        <w:rPr>
          <w:rFonts w:ascii="Times New Roman" w:hAnsi="Times New Roman"/>
          <w:sz w:val="28"/>
          <w:szCs w:val="28"/>
        </w:rPr>
        <w:t>Шығыс нөмір</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xml:space="preserve"> 20__ жылғы «___»_______ </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 </w:t>
      </w:r>
    </w:p>
    <w:p w:rsidR="00BB266E" w:rsidRPr="00184909" w:rsidRDefault="00BB266E" w:rsidP="00756052">
      <w:pPr>
        <w:spacing w:after="0" w:line="240" w:lineRule="auto"/>
        <w:rPr>
          <w:rStyle w:val="s01"/>
          <w:color w:val="auto"/>
          <w:sz w:val="28"/>
          <w:szCs w:val="28"/>
        </w:rPr>
      </w:pPr>
      <w:r w:rsidRPr="00184909">
        <w:rPr>
          <w:rStyle w:val="s01"/>
          <w:color w:val="auto"/>
          <w:sz w:val="28"/>
          <w:szCs w:val="28"/>
        </w:rPr>
        <w:t>Орналастыру тәсілі (бір бағалы, көп бағалы)</w:t>
      </w:r>
    </w:p>
    <w:p w:rsidR="00BB266E" w:rsidRPr="00184909" w:rsidRDefault="00BB266E" w:rsidP="00756052">
      <w:pPr>
        <w:spacing w:after="0" w:line="240" w:lineRule="auto"/>
        <w:rPr>
          <w:rStyle w:val="s01"/>
          <w:color w:val="auto"/>
          <w:sz w:val="28"/>
          <w:szCs w:val="28"/>
        </w:rPr>
      </w:pPr>
    </w:p>
    <w:p w:rsidR="00BB266E" w:rsidRPr="00184909" w:rsidRDefault="00BB266E" w:rsidP="00756052">
      <w:pPr>
        <w:spacing w:after="0" w:line="240" w:lineRule="auto"/>
        <w:jc w:val="center"/>
        <w:rPr>
          <w:rStyle w:val="s1"/>
          <w:b w:val="0"/>
          <w:color w:val="auto"/>
          <w:sz w:val="28"/>
          <w:szCs w:val="28"/>
        </w:rPr>
      </w:pPr>
      <w:r w:rsidRPr="00184909">
        <w:rPr>
          <w:rStyle w:val="s1"/>
          <w:b w:val="0"/>
          <w:color w:val="auto"/>
          <w:sz w:val="28"/>
          <w:szCs w:val="28"/>
        </w:rPr>
        <w:t>Депозиттік аукционға қатысуға өтінім</w:t>
      </w:r>
    </w:p>
    <w:p w:rsidR="00BB266E" w:rsidRPr="00184909" w:rsidRDefault="00BB266E" w:rsidP="00756052">
      <w:pPr>
        <w:spacing w:after="0" w:line="240" w:lineRule="auto"/>
        <w:rPr>
          <w:rFonts w:ascii="Times New Roman" w:hAnsi="Times New Roman"/>
          <w:sz w:val="28"/>
          <w:szCs w:val="28"/>
        </w:rPr>
      </w:pPr>
      <w:r w:rsidRPr="00184909">
        <w:rPr>
          <w:rStyle w:val="s01"/>
          <w:color w:val="auto"/>
          <w:sz w:val="28"/>
          <w:szCs w:val="28"/>
        </w:rPr>
        <w:t>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Контрәріптес____________________________</w:t>
      </w:r>
      <w:r w:rsidR="00E87225" w:rsidRPr="00184909">
        <w:rPr>
          <w:rFonts w:ascii="Times New Roman" w:hAnsi="Times New Roman"/>
          <w:sz w:val="28"/>
          <w:szCs w:val="28"/>
        </w:rPr>
        <w:t>________</w:t>
      </w:r>
      <w:r w:rsidRPr="00184909">
        <w:rPr>
          <w:rFonts w:ascii="Times New Roman" w:hAnsi="Times New Roman"/>
          <w:sz w:val="28"/>
          <w:szCs w:val="28"/>
        </w:rPr>
        <w:t>__ мынадай талаптармен</w:t>
      </w:r>
    </w:p>
    <w:p w:rsidR="00BB266E" w:rsidRPr="00184909" w:rsidRDefault="00BB266E" w:rsidP="00756052">
      <w:pPr>
        <w:spacing w:after="0" w:line="240" w:lineRule="auto"/>
        <w:rPr>
          <w:rFonts w:ascii="Times New Roman" w:hAnsi="Times New Roman"/>
          <w:sz w:val="24"/>
          <w:szCs w:val="24"/>
        </w:rPr>
      </w:pPr>
      <w:r w:rsidRPr="00184909">
        <w:rPr>
          <w:rStyle w:val="s01"/>
          <w:color w:val="auto"/>
        </w:rPr>
        <w:t xml:space="preserve">                          </w:t>
      </w:r>
      <w:r w:rsidR="00756052" w:rsidRPr="00184909">
        <w:rPr>
          <w:rStyle w:val="s01"/>
          <w:color w:val="auto"/>
        </w:rPr>
        <w:t xml:space="preserve">             </w:t>
      </w:r>
      <w:r w:rsidRPr="00184909">
        <w:rPr>
          <w:rStyle w:val="s01"/>
          <w:color w:val="auto"/>
        </w:rPr>
        <w:t xml:space="preserve">         (</w:t>
      </w:r>
      <w:r w:rsidRPr="00184909">
        <w:rPr>
          <w:rFonts w:ascii="Times New Roman" w:hAnsi="Times New Roman"/>
          <w:sz w:val="24"/>
          <w:szCs w:val="24"/>
        </w:rPr>
        <w:t>толық атауы)</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w:t>
      </w:r>
      <w:r w:rsidR="00E87225" w:rsidRPr="00184909">
        <w:rPr>
          <w:rFonts w:ascii="Times New Roman" w:hAnsi="Times New Roman"/>
          <w:sz w:val="28"/>
          <w:szCs w:val="28"/>
        </w:rPr>
        <w:t>___</w:t>
      </w:r>
      <w:r w:rsidRPr="00184909">
        <w:rPr>
          <w:rFonts w:ascii="Times New Roman" w:hAnsi="Times New Roman"/>
          <w:sz w:val="28"/>
          <w:szCs w:val="28"/>
        </w:rPr>
        <w:t xml:space="preserve"> күн </w:t>
      </w:r>
      <w:r w:rsidRPr="00184909">
        <w:rPr>
          <w:rStyle w:val="s1"/>
          <w:b w:val="0"/>
          <w:color w:val="auto"/>
          <w:sz w:val="28"/>
          <w:szCs w:val="28"/>
        </w:rPr>
        <w:t>депозиттік аукционға қатысуға</w:t>
      </w:r>
      <w:r w:rsidRPr="00184909">
        <w:rPr>
          <w:rFonts w:ascii="Times New Roman" w:hAnsi="Times New Roman"/>
          <w:sz w:val="28"/>
          <w:szCs w:val="28"/>
        </w:rPr>
        <w:t xml:space="preserve"> дайын екендігін білдіреді:</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9"/>
        <w:gridCol w:w="2175"/>
        <w:gridCol w:w="1937"/>
        <w:gridCol w:w="2301"/>
      </w:tblGrid>
      <w:tr w:rsidR="00184909" w:rsidRPr="00184909" w:rsidTr="00BC0F3C">
        <w:trPr>
          <w:trHeight w:val="635"/>
        </w:trPr>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center"/>
              <w:rPr>
                <w:rFonts w:ascii="Times New Roman" w:hAnsi="Times New Roman"/>
                <w:sz w:val="28"/>
                <w:szCs w:val="28"/>
              </w:rPr>
            </w:pPr>
          </w:p>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Мәміле күні</w:t>
            </w:r>
          </w:p>
        </w:tc>
        <w:tc>
          <w:tcPr>
            <w:tcW w:w="2175"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Мәміле мерзімі</w:t>
            </w:r>
          </w:p>
        </w:tc>
        <w:tc>
          <w:tcPr>
            <w:tcW w:w="1937"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Сыйақы мөлшерлемесі</w:t>
            </w:r>
          </w:p>
        </w:tc>
        <w:tc>
          <w:tcPr>
            <w:tcW w:w="2301" w:type="dxa"/>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Орналастырылатын көлемі</w:t>
            </w:r>
          </w:p>
        </w:tc>
      </w:tr>
      <w:tr w:rsidR="00184909" w:rsidRPr="00184909" w:rsidTr="00BC0F3C">
        <w:trPr>
          <w:cantSplit/>
        </w:trPr>
        <w:tc>
          <w:tcPr>
            <w:tcW w:w="9639" w:type="dxa"/>
            <w:gridSpan w:val="5"/>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Бәсекелес ұсынысы бар өтінімдер</w:t>
            </w:r>
          </w:p>
        </w:tc>
      </w:tr>
      <w:tr w:rsidR="00184909" w:rsidRPr="00184909" w:rsidTr="00BC0F3C">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r>
      <w:tr w:rsidR="00184909" w:rsidRPr="00184909" w:rsidTr="00BC0F3C">
        <w:tc>
          <w:tcPr>
            <w:tcW w:w="3226" w:type="dxa"/>
            <w:gridSpan w:val="2"/>
            <w:tcBorders>
              <w:top w:val="single" w:sz="4" w:space="0" w:color="auto"/>
              <w:left w:val="single" w:sz="4" w:space="0" w:color="auto"/>
              <w:bottom w:val="single" w:sz="4" w:space="0" w:color="auto"/>
              <w:right w:val="single" w:sz="4" w:space="0" w:color="auto"/>
            </w:tcBorders>
            <w:hideMark/>
          </w:tcPr>
          <w:p w:rsidR="0067539B" w:rsidRPr="00184909" w:rsidRDefault="0067539B" w:rsidP="00756052">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175"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r>
      <w:tr w:rsidR="00184909" w:rsidRPr="00184909" w:rsidTr="00BC0F3C">
        <w:trPr>
          <w:cantSplit/>
        </w:trPr>
        <w:tc>
          <w:tcPr>
            <w:tcW w:w="9639" w:type="dxa"/>
            <w:gridSpan w:val="5"/>
            <w:tcBorders>
              <w:top w:val="single" w:sz="4" w:space="0" w:color="auto"/>
              <w:left w:val="single" w:sz="4" w:space="0" w:color="auto"/>
              <w:bottom w:val="single" w:sz="4" w:space="0" w:color="auto"/>
              <w:right w:val="single" w:sz="4" w:space="0" w:color="auto"/>
            </w:tcBorders>
            <w:hideMark/>
          </w:tcPr>
          <w:p w:rsidR="00BB266E" w:rsidRPr="00184909" w:rsidRDefault="00BB266E" w:rsidP="00756052">
            <w:pPr>
              <w:spacing w:after="0" w:line="240" w:lineRule="auto"/>
              <w:jc w:val="center"/>
              <w:rPr>
                <w:rFonts w:ascii="Times New Roman" w:hAnsi="Times New Roman"/>
                <w:sz w:val="28"/>
                <w:szCs w:val="28"/>
              </w:rPr>
            </w:pPr>
            <w:r w:rsidRPr="00184909">
              <w:rPr>
                <w:rFonts w:ascii="Times New Roman" w:hAnsi="Times New Roman"/>
                <w:sz w:val="28"/>
                <w:szCs w:val="28"/>
              </w:rPr>
              <w:t>Бәсекелес емес ұсынысы бар өтінімдер</w:t>
            </w:r>
          </w:p>
        </w:tc>
      </w:tr>
      <w:tr w:rsidR="00184909" w:rsidRPr="00184909" w:rsidTr="00BC0F3C">
        <w:tc>
          <w:tcPr>
            <w:tcW w:w="81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175"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BB266E" w:rsidRPr="00184909" w:rsidRDefault="00BB266E" w:rsidP="00756052">
            <w:pPr>
              <w:spacing w:after="0" w:line="240" w:lineRule="auto"/>
              <w:jc w:val="both"/>
              <w:rPr>
                <w:rFonts w:ascii="Times New Roman" w:hAnsi="Times New Roman"/>
                <w:sz w:val="28"/>
                <w:szCs w:val="28"/>
              </w:rPr>
            </w:pPr>
          </w:p>
        </w:tc>
      </w:tr>
      <w:tr w:rsidR="00184909" w:rsidRPr="00184909" w:rsidTr="00BC0F3C">
        <w:tc>
          <w:tcPr>
            <w:tcW w:w="3226" w:type="dxa"/>
            <w:gridSpan w:val="2"/>
            <w:tcBorders>
              <w:top w:val="single" w:sz="4" w:space="0" w:color="auto"/>
              <w:left w:val="single" w:sz="4" w:space="0" w:color="auto"/>
              <w:bottom w:val="single" w:sz="4" w:space="0" w:color="auto"/>
              <w:right w:val="single" w:sz="4" w:space="0" w:color="auto"/>
            </w:tcBorders>
            <w:hideMark/>
          </w:tcPr>
          <w:p w:rsidR="0067539B" w:rsidRPr="00184909" w:rsidRDefault="0067539B" w:rsidP="00756052">
            <w:pPr>
              <w:spacing w:after="0" w:line="240" w:lineRule="auto"/>
              <w:jc w:val="both"/>
              <w:rPr>
                <w:rFonts w:ascii="Times New Roman" w:hAnsi="Times New Roman"/>
                <w:sz w:val="28"/>
                <w:szCs w:val="28"/>
              </w:rPr>
            </w:pPr>
            <w:r w:rsidRPr="00184909">
              <w:rPr>
                <w:rFonts w:ascii="Times New Roman" w:hAnsi="Times New Roman"/>
                <w:sz w:val="28"/>
                <w:szCs w:val="28"/>
              </w:rPr>
              <w:t>Жиынтығы:</w:t>
            </w:r>
          </w:p>
        </w:tc>
        <w:tc>
          <w:tcPr>
            <w:tcW w:w="2175"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1937"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c>
          <w:tcPr>
            <w:tcW w:w="2301" w:type="dxa"/>
            <w:tcBorders>
              <w:top w:val="single" w:sz="4" w:space="0" w:color="auto"/>
              <w:left w:val="single" w:sz="4" w:space="0" w:color="auto"/>
              <w:bottom w:val="single" w:sz="4" w:space="0" w:color="auto"/>
              <w:right w:val="single" w:sz="4" w:space="0" w:color="auto"/>
            </w:tcBorders>
          </w:tcPr>
          <w:p w:rsidR="0067539B" w:rsidRPr="00184909" w:rsidRDefault="0067539B" w:rsidP="00756052">
            <w:pPr>
              <w:spacing w:after="0" w:line="240" w:lineRule="auto"/>
              <w:jc w:val="both"/>
              <w:rPr>
                <w:rFonts w:ascii="Times New Roman" w:hAnsi="Times New Roman"/>
                <w:sz w:val="28"/>
                <w:szCs w:val="28"/>
              </w:rPr>
            </w:pPr>
          </w:p>
        </w:tc>
      </w:tr>
    </w:tbl>
    <w:p w:rsidR="00BB266E" w:rsidRPr="00184909" w:rsidRDefault="00BB266E" w:rsidP="00756052">
      <w:pPr>
        <w:spacing w:after="0" w:line="240" w:lineRule="auto"/>
        <w:rPr>
          <w:rFonts w:ascii="Times New Roman" w:hAnsi="Times New Roman"/>
          <w:snapToGrid w:val="0"/>
          <w:sz w:val="28"/>
          <w:szCs w:val="28"/>
        </w:rPr>
      </w:pP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Контрәріптестің деректемелері:</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 xml:space="preserve">Басшы (ол болмаған кезеңде – </w:t>
      </w:r>
      <w:r w:rsidR="008344AF" w:rsidRPr="00184909">
        <w:rPr>
          <w:rFonts w:ascii="Times New Roman" w:hAnsi="Times New Roman"/>
          <w:bCs/>
          <w:sz w:val="28"/>
          <w:szCs w:val="28"/>
        </w:rPr>
        <w:t>оның орнындағы адам</w:t>
      </w:r>
      <w:r w:rsidRPr="00184909">
        <w:rPr>
          <w:rFonts w:ascii="Times New Roman" w:hAnsi="Times New Roman"/>
          <w:sz w:val="28"/>
          <w:szCs w:val="28"/>
        </w:rPr>
        <w:t xml:space="preserve">) </w:t>
      </w:r>
    </w:p>
    <w:p w:rsidR="00BB266E" w:rsidRPr="00184909" w:rsidRDefault="00BB266E" w:rsidP="00756052">
      <w:pPr>
        <w:spacing w:after="0" w:line="240" w:lineRule="auto"/>
        <w:rPr>
          <w:rFonts w:ascii="Times New Roman" w:hAnsi="Times New Roman"/>
          <w:sz w:val="28"/>
          <w:szCs w:val="28"/>
        </w:rPr>
      </w:pPr>
      <w:r w:rsidRPr="00184909">
        <w:rPr>
          <w:rFonts w:ascii="Times New Roman" w:hAnsi="Times New Roman"/>
          <w:sz w:val="28"/>
          <w:szCs w:val="28"/>
        </w:rPr>
        <w:t>____________________________________________       ______________</w:t>
      </w:r>
    </w:p>
    <w:p w:rsidR="00BB266E" w:rsidRPr="00184909" w:rsidRDefault="00BB266E" w:rsidP="00756052">
      <w:pPr>
        <w:spacing w:after="0" w:line="240" w:lineRule="auto"/>
        <w:rPr>
          <w:rFonts w:ascii="Times New Roman" w:hAnsi="Times New Roman"/>
          <w:sz w:val="24"/>
          <w:szCs w:val="24"/>
        </w:rPr>
      </w:pPr>
      <w:r w:rsidRPr="00184909">
        <w:rPr>
          <w:rFonts w:ascii="Times New Roman" w:hAnsi="Times New Roman"/>
          <w:sz w:val="28"/>
          <w:szCs w:val="28"/>
        </w:rPr>
        <w:t xml:space="preserve">            </w:t>
      </w:r>
      <w:r w:rsidRPr="00184909">
        <w:rPr>
          <w:rFonts w:ascii="Times New Roman" w:hAnsi="Times New Roman"/>
          <w:sz w:val="24"/>
          <w:szCs w:val="24"/>
        </w:rPr>
        <w:t xml:space="preserve">Тегі, аты, әкесінің аты (бар болса)                                 </w:t>
      </w:r>
      <w:r w:rsidR="00E87225" w:rsidRPr="00184909">
        <w:rPr>
          <w:rFonts w:ascii="Times New Roman" w:hAnsi="Times New Roman"/>
          <w:sz w:val="24"/>
          <w:szCs w:val="24"/>
        </w:rPr>
        <w:t xml:space="preserve">                </w:t>
      </w:r>
      <w:r w:rsidRPr="00184909">
        <w:rPr>
          <w:rFonts w:ascii="Times New Roman" w:hAnsi="Times New Roman"/>
          <w:sz w:val="24"/>
          <w:szCs w:val="24"/>
        </w:rPr>
        <w:t xml:space="preserve">  Қолы</w:t>
      </w:r>
    </w:p>
    <w:p w:rsidR="00617AF9" w:rsidRPr="00497332" w:rsidRDefault="00617AF9" w:rsidP="00BB266E">
      <w:pPr>
        <w:spacing w:after="0" w:line="240" w:lineRule="auto"/>
        <w:ind w:firstLine="708"/>
        <w:jc w:val="right"/>
        <w:rPr>
          <w:rFonts w:ascii="Times New Roman" w:hAnsi="Times New Roman"/>
          <w:sz w:val="28"/>
          <w:szCs w:val="28"/>
        </w:rPr>
      </w:pPr>
    </w:p>
    <w:sectPr w:rsidR="00617AF9" w:rsidRPr="00497332" w:rsidSect="00E76CEB">
      <w:headerReference w:type="default" r:id="rId21"/>
      <w:footerReference w:type="even" r:id="rId22"/>
      <w:type w:val="continuous"/>
      <w:pgSz w:w="11907" w:h="16840" w:code="9"/>
      <w:pgMar w:top="1418" w:right="851" w:bottom="1418" w:left="1418" w:header="720" w:footer="720" w:gutter="0"/>
      <w:pgNumType w:start="3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9A2" w:rsidRDefault="00BF09A2">
      <w:pPr>
        <w:spacing w:after="0" w:line="240" w:lineRule="auto"/>
      </w:pPr>
      <w:r>
        <w:separator/>
      </w:r>
    </w:p>
  </w:endnote>
  <w:endnote w:type="continuationSeparator" w:id="0">
    <w:p w:rsidR="00BF09A2" w:rsidRDefault="00BF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2020603050405020304"/>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38</w:t>
    </w:r>
    <w:r>
      <w:rPr>
        <w:rStyle w:val="a5"/>
      </w:rPr>
      <w:fldChar w:fldCharType="end"/>
    </w:r>
  </w:p>
  <w:p w:rsidR="00384720" w:rsidRDefault="00384720">
    <w:pPr>
      <w:pStyle w:val="a6"/>
    </w:pPr>
  </w:p>
  <w:p w:rsidR="00384720" w:rsidRDefault="00384720"/>
  <w:p w:rsidR="00384720" w:rsidRDefault="00384720"/>
  <w:p w:rsidR="00384720" w:rsidRDefault="00384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9A2" w:rsidRDefault="00BF09A2">
      <w:pPr>
        <w:spacing w:after="0" w:line="240" w:lineRule="auto"/>
      </w:pPr>
      <w:r>
        <w:separator/>
      </w:r>
    </w:p>
  </w:footnote>
  <w:footnote w:type="continuationSeparator" w:id="0">
    <w:p w:rsidR="00BF09A2" w:rsidRDefault="00BF0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3"/>
      <w:jc w:val="center"/>
    </w:pPr>
    <w:r>
      <w:fldChar w:fldCharType="begin"/>
    </w:r>
    <w:r>
      <w:instrText>PAGE   \* MERGEFORMAT</w:instrText>
    </w:r>
    <w:r>
      <w:fldChar w:fldCharType="separate"/>
    </w:r>
    <w:r w:rsidR="001D7061">
      <w:rPr>
        <w:noProof/>
      </w:rPr>
      <w:t>8</w:t>
    </w:r>
    <w:r>
      <w:fldChar w:fldCharType="end"/>
    </w:r>
  </w:p>
  <w:p w:rsidR="00384720" w:rsidRDefault="003847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20" w:rsidRDefault="00384720">
    <w:pPr>
      <w:pStyle w:val="a3"/>
      <w:jc w:val="center"/>
    </w:pPr>
    <w:r>
      <w:fldChar w:fldCharType="begin"/>
    </w:r>
    <w:r>
      <w:instrText xml:space="preserve"> PAGE   \* MERGEFORMAT </w:instrText>
    </w:r>
    <w:r>
      <w:fldChar w:fldCharType="separate"/>
    </w:r>
    <w:r w:rsidR="00DA0DAD">
      <w:rPr>
        <w:noProof/>
      </w:rPr>
      <w:t>37</w:t>
    </w:r>
    <w:r>
      <w:rPr>
        <w:noProof/>
      </w:rPr>
      <w:fldChar w:fldCharType="end"/>
    </w:r>
  </w:p>
  <w:p w:rsidR="00384720" w:rsidRDefault="003847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68C"/>
    <w:multiLevelType w:val="hybridMultilevel"/>
    <w:tmpl w:val="923EBCCE"/>
    <w:lvl w:ilvl="0" w:tplc="A246BE9C">
      <w:start w:val="12"/>
      <w:numFmt w:val="decimal"/>
      <w:lvlText w:val="%1."/>
      <w:lvlJc w:val="left"/>
      <w:pPr>
        <w:ind w:left="14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A3B82"/>
    <w:multiLevelType w:val="hybridMultilevel"/>
    <w:tmpl w:val="23328FCA"/>
    <w:lvl w:ilvl="0" w:tplc="B866A164">
      <w:start w:val="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E1C6D51"/>
    <w:multiLevelType w:val="hybridMultilevel"/>
    <w:tmpl w:val="0FF0D4EA"/>
    <w:lvl w:ilvl="0" w:tplc="81029816">
      <w:start w:val="28"/>
      <w:numFmt w:val="decimal"/>
      <w:lvlText w:val="%1."/>
      <w:lvlJc w:val="left"/>
      <w:pPr>
        <w:ind w:left="1353" w:hanging="360"/>
      </w:pPr>
      <w:rPr>
        <w:color w:val="auto"/>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E6E66"/>
    <w:multiLevelType w:val="hybridMultilevel"/>
    <w:tmpl w:val="B0D43680"/>
    <w:lvl w:ilvl="0" w:tplc="72C2FB10">
      <w:start w:val="11"/>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557C4A"/>
    <w:multiLevelType w:val="hybridMultilevel"/>
    <w:tmpl w:val="9C3894C6"/>
    <w:lvl w:ilvl="0" w:tplc="0419000F">
      <w:start w:val="1"/>
      <w:numFmt w:val="decimal"/>
      <w:lvlText w:val="%1."/>
      <w:lvlJc w:val="left"/>
      <w:pPr>
        <w:ind w:left="928" w:hanging="360"/>
      </w:pPr>
      <w:rPr>
        <w:rFonts w:hint="default"/>
        <w:color w:val="auto"/>
      </w:rPr>
    </w:lvl>
    <w:lvl w:ilvl="1" w:tplc="04190011">
      <w:start w:val="1"/>
      <w:numFmt w:val="decimal"/>
      <w:lvlText w:val="%2)"/>
      <w:lvlJc w:val="left"/>
      <w:pPr>
        <w:ind w:left="107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A735E"/>
    <w:multiLevelType w:val="hybridMultilevel"/>
    <w:tmpl w:val="4716A428"/>
    <w:lvl w:ilvl="0" w:tplc="1D662B72">
      <w:start w:val="9"/>
      <w:numFmt w:val="decimal"/>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565152"/>
    <w:multiLevelType w:val="hybridMultilevel"/>
    <w:tmpl w:val="2E8C1F06"/>
    <w:lvl w:ilvl="0" w:tplc="9A705CD6">
      <w:start w:val="37"/>
      <w:numFmt w:val="decimal"/>
      <w:lvlText w:val="%1."/>
      <w:lvlJc w:val="left"/>
      <w:pPr>
        <w:ind w:left="149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C777CD"/>
    <w:multiLevelType w:val="hybridMultilevel"/>
    <w:tmpl w:val="3182AFCE"/>
    <w:lvl w:ilvl="0" w:tplc="04190011">
      <w:start w:val="1"/>
      <w:numFmt w:val="decimal"/>
      <w:lvlText w:val="%1)"/>
      <w:lvlJc w:val="left"/>
      <w:pPr>
        <w:ind w:left="1427" w:hanging="360"/>
      </w:pPr>
    </w:lvl>
    <w:lvl w:ilvl="1" w:tplc="04190019">
      <w:start w:val="1"/>
      <w:numFmt w:val="lowerLetter"/>
      <w:lvlText w:val="%2."/>
      <w:lvlJc w:val="left"/>
      <w:pPr>
        <w:ind w:left="2147" w:hanging="360"/>
      </w:pPr>
    </w:lvl>
    <w:lvl w:ilvl="2" w:tplc="0419001B">
      <w:start w:val="1"/>
      <w:numFmt w:val="lowerRoman"/>
      <w:lvlText w:val="%3."/>
      <w:lvlJc w:val="right"/>
      <w:pPr>
        <w:ind w:left="2867" w:hanging="180"/>
      </w:pPr>
    </w:lvl>
    <w:lvl w:ilvl="3" w:tplc="0419000F">
      <w:start w:val="1"/>
      <w:numFmt w:val="decimal"/>
      <w:lvlText w:val="%4."/>
      <w:lvlJc w:val="left"/>
      <w:pPr>
        <w:ind w:left="3587" w:hanging="360"/>
      </w:pPr>
    </w:lvl>
    <w:lvl w:ilvl="4" w:tplc="04190019">
      <w:start w:val="1"/>
      <w:numFmt w:val="lowerLetter"/>
      <w:lvlText w:val="%5."/>
      <w:lvlJc w:val="left"/>
      <w:pPr>
        <w:ind w:left="4307" w:hanging="360"/>
      </w:pPr>
    </w:lvl>
    <w:lvl w:ilvl="5" w:tplc="0419001B">
      <w:start w:val="1"/>
      <w:numFmt w:val="lowerRoman"/>
      <w:lvlText w:val="%6."/>
      <w:lvlJc w:val="right"/>
      <w:pPr>
        <w:ind w:left="5027" w:hanging="180"/>
      </w:pPr>
    </w:lvl>
    <w:lvl w:ilvl="6" w:tplc="0419000F">
      <w:start w:val="1"/>
      <w:numFmt w:val="decimal"/>
      <w:lvlText w:val="%7."/>
      <w:lvlJc w:val="left"/>
      <w:pPr>
        <w:ind w:left="5747" w:hanging="360"/>
      </w:pPr>
    </w:lvl>
    <w:lvl w:ilvl="7" w:tplc="04190019">
      <w:start w:val="1"/>
      <w:numFmt w:val="lowerLetter"/>
      <w:lvlText w:val="%8."/>
      <w:lvlJc w:val="left"/>
      <w:pPr>
        <w:ind w:left="6467" w:hanging="360"/>
      </w:pPr>
    </w:lvl>
    <w:lvl w:ilvl="8" w:tplc="0419001B">
      <w:start w:val="1"/>
      <w:numFmt w:val="lowerRoman"/>
      <w:lvlText w:val="%9."/>
      <w:lvlJc w:val="right"/>
      <w:pPr>
        <w:ind w:left="7187" w:hanging="180"/>
      </w:pPr>
    </w:lvl>
  </w:abstractNum>
  <w:abstractNum w:abstractNumId="8" w15:restartNumberingAfterBreak="0">
    <w:nsid w:val="1F8E37C7"/>
    <w:multiLevelType w:val="hybridMultilevel"/>
    <w:tmpl w:val="0CEE4E9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5746470"/>
    <w:multiLevelType w:val="hybridMultilevel"/>
    <w:tmpl w:val="6DAA8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94DDB"/>
    <w:multiLevelType w:val="multilevel"/>
    <w:tmpl w:val="5C5C8F3A"/>
    <w:lvl w:ilvl="0">
      <w:start w:val="7"/>
      <w:numFmt w:val="decimal"/>
      <w:lvlText w:val="%1."/>
      <w:lvlJc w:val="left"/>
      <w:pPr>
        <w:tabs>
          <w:tab w:val="num" w:pos="0"/>
        </w:tabs>
        <w:ind w:left="644" w:hanging="360"/>
      </w:pPr>
    </w:lvl>
    <w:lvl w:ilvl="1">
      <w:start w:val="1"/>
      <w:numFmt w:val="decimal"/>
      <w:isLgl/>
      <w:lvlText w:val="%1.%2."/>
      <w:lvlJc w:val="left"/>
      <w:pPr>
        <w:tabs>
          <w:tab w:val="num" w:pos="0"/>
        </w:tabs>
        <w:ind w:left="1146" w:hanging="720"/>
      </w:pPr>
    </w:lvl>
    <w:lvl w:ilvl="2">
      <w:start w:val="1"/>
      <w:numFmt w:val="decimal"/>
      <w:isLgl/>
      <w:lvlText w:val="%1.%2.%3."/>
      <w:lvlJc w:val="left"/>
      <w:pPr>
        <w:tabs>
          <w:tab w:val="num" w:pos="0"/>
        </w:tabs>
        <w:ind w:left="1844" w:hanging="720"/>
      </w:pPr>
    </w:lvl>
    <w:lvl w:ilvl="3">
      <w:start w:val="1"/>
      <w:numFmt w:val="decimal"/>
      <w:isLgl/>
      <w:lvlText w:val="%1.%2.%3.%4."/>
      <w:lvlJc w:val="left"/>
      <w:pPr>
        <w:tabs>
          <w:tab w:val="num" w:pos="0"/>
        </w:tabs>
        <w:ind w:left="2624" w:hanging="1080"/>
      </w:pPr>
    </w:lvl>
    <w:lvl w:ilvl="4">
      <w:start w:val="1"/>
      <w:numFmt w:val="decimal"/>
      <w:isLgl/>
      <w:lvlText w:val="%1.%2.%3.%4.%5."/>
      <w:lvlJc w:val="left"/>
      <w:pPr>
        <w:tabs>
          <w:tab w:val="num" w:pos="0"/>
        </w:tabs>
        <w:ind w:left="3044" w:hanging="1080"/>
      </w:pPr>
    </w:lvl>
    <w:lvl w:ilvl="5">
      <w:start w:val="1"/>
      <w:numFmt w:val="decimal"/>
      <w:isLgl/>
      <w:lvlText w:val="%1.%2.%3.%4.%5.%6."/>
      <w:lvlJc w:val="left"/>
      <w:pPr>
        <w:tabs>
          <w:tab w:val="num" w:pos="0"/>
        </w:tabs>
        <w:ind w:left="3824" w:hanging="1440"/>
      </w:pPr>
    </w:lvl>
    <w:lvl w:ilvl="6">
      <w:start w:val="1"/>
      <w:numFmt w:val="decimal"/>
      <w:isLgl/>
      <w:lvlText w:val="%1.%2.%3.%4.%5.%6.%7."/>
      <w:lvlJc w:val="left"/>
      <w:pPr>
        <w:tabs>
          <w:tab w:val="num" w:pos="0"/>
        </w:tabs>
        <w:ind w:left="4604" w:hanging="1800"/>
      </w:pPr>
    </w:lvl>
    <w:lvl w:ilvl="7">
      <w:start w:val="1"/>
      <w:numFmt w:val="decimal"/>
      <w:isLgl/>
      <w:lvlText w:val="%1.%2.%3.%4.%5.%6.%7.%8."/>
      <w:lvlJc w:val="left"/>
      <w:pPr>
        <w:tabs>
          <w:tab w:val="num" w:pos="0"/>
        </w:tabs>
        <w:ind w:left="5024" w:hanging="1800"/>
      </w:pPr>
    </w:lvl>
    <w:lvl w:ilvl="8">
      <w:start w:val="1"/>
      <w:numFmt w:val="decimal"/>
      <w:isLgl/>
      <w:lvlText w:val="%1.%2.%3.%4.%5.%6.%7.%8.%9."/>
      <w:lvlJc w:val="left"/>
      <w:pPr>
        <w:tabs>
          <w:tab w:val="num" w:pos="0"/>
        </w:tabs>
        <w:ind w:left="5804" w:hanging="2160"/>
      </w:pPr>
    </w:lvl>
  </w:abstractNum>
  <w:abstractNum w:abstractNumId="11" w15:restartNumberingAfterBreak="0">
    <w:nsid w:val="497F5472"/>
    <w:multiLevelType w:val="multilevel"/>
    <w:tmpl w:val="4E56CBCC"/>
    <w:lvl w:ilvl="0">
      <w:start w:val="1"/>
      <w:numFmt w:val="decimal"/>
      <w:lvlText w:val="%1."/>
      <w:lvlJc w:val="left"/>
      <w:pPr>
        <w:ind w:left="644" w:hanging="360"/>
      </w:pPr>
    </w:lvl>
    <w:lvl w:ilvl="1">
      <w:start w:val="1"/>
      <w:numFmt w:val="decimal"/>
      <w:isLgl/>
      <w:lvlText w:val="%1.%2."/>
      <w:lvlJc w:val="left"/>
      <w:pPr>
        <w:ind w:left="1146" w:hanging="720"/>
      </w:pPr>
    </w:lvl>
    <w:lvl w:ilvl="2">
      <w:start w:val="1"/>
      <w:numFmt w:val="decimal"/>
      <w:isLgl/>
      <w:lvlText w:val="%1.%2.%3."/>
      <w:lvlJc w:val="left"/>
      <w:pPr>
        <w:ind w:left="1430" w:hanging="720"/>
      </w:pPr>
    </w:lvl>
    <w:lvl w:ilvl="3">
      <w:start w:val="1"/>
      <w:numFmt w:val="decimal"/>
      <w:isLgl/>
      <w:lvlText w:val="%1.%2.%3.%4."/>
      <w:lvlJc w:val="left"/>
      <w:pPr>
        <w:ind w:left="2624" w:hanging="1080"/>
      </w:pPr>
    </w:lvl>
    <w:lvl w:ilvl="4">
      <w:start w:val="1"/>
      <w:numFmt w:val="decimal"/>
      <w:isLgl/>
      <w:lvlText w:val="%1.%2.%3.%4.%5."/>
      <w:lvlJc w:val="left"/>
      <w:pPr>
        <w:ind w:left="3044" w:hanging="1080"/>
      </w:pPr>
    </w:lvl>
    <w:lvl w:ilvl="5">
      <w:start w:val="1"/>
      <w:numFmt w:val="decimal"/>
      <w:isLgl/>
      <w:lvlText w:val="%1.%2.%3.%4.%5.%6."/>
      <w:lvlJc w:val="left"/>
      <w:pPr>
        <w:ind w:left="3824" w:hanging="1440"/>
      </w:pPr>
    </w:lvl>
    <w:lvl w:ilvl="6">
      <w:start w:val="1"/>
      <w:numFmt w:val="decimal"/>
      <w:isLgl/>
      <w:lvlText w:val="%1.%2.%3.%4.%5.%6.%7."/>
      <w:lvlJc w:val="left"/>
      <w:pPr>
        <w:ind w:left="4604" w:hanging="1800"/>
      </w:pPr>
    </w:lvl>
    <w:lvl w:ilvl="7">
      <w:start w:val="1"/>
      <w:numFmt w:val="decimal"/>
      <w:isLgl/>
      <w:lvlText w:val="%1.%2.%3.%4.%5.%6.%7.%8."/>
      <w:lvlJc w:val="left"/>
      <w:pPr>
        <w:ind w:left="5024" w:hanging="1800"/>
      </w:pPr>
    </w:lvl>
    <w:lvl w:ilvl="8">
      <w:start w:val="1"/>
      <w:numFmt w:val="decimal"/>
      <w:isLgl/>
      <w:lvlText w:val="%1.%2.%3.%4.%5.%6.%7.%8.%9."/>
      <w:lvlJc w:val="left"/>
      <w:pPr>
        <w:ind w:left="5804" w:hanging="2160"/>
      </w:pPr>
    </w:lvl>
  </w:abstractNum>
  <w:abstractNum w:abstractNumId="12" w15:restartNumberingAfterBreak="0">
    <w:nsid w:val="4A76532C"/>
    <w:multiLevelType w:val="hybridMultilevel"/>
    <w:tmpl w:val="FBF0C03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024468D"/>
    <w:multiLevelType w:val="multilevel"/>
    <w:tmpl w:val="8BD29B4C"/>
    <w:lvl w:ilvl="0">
      <w:start w:val="1"/>
      <w:numFmt w:val="decimal"/>
      <w:lvlText w:val="%1."/>
      <w:lvlJc w:val="left"/>
      <w:pPr>
        <w:tabs>
          <w:tab w:val="num" w:pos="1353"/>
        </w:tabs>
        <w:ind w:left="1353" w:hanging="360"/>
      </w:pPr>
    </w:lvl>
    <w:lvl w:ilvl="1">
      <w:start w:val="3"/>
      <w:numFmt w:val="decimal"/>
      <w:isLgl/>
      <w:lvlText w:val="%1.%2."/>
      <w:lvlJc w:val="left"/>
      <w:pPr>
        <w:tabs>
          <w:tab w:val="num" w:pos="988"/>
        </w:tabs>
        <w:ind w:left="988"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4" w15:restartNumberingAfterBreak="0">
    <w:nsid w:val="57AC16E1"/>
    <w:multiLevelType w:val="hybridMultilevel"/>
    <w:tmpl w:val="57C6D0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284C29"/>
    <w:multiLevelType w:val="hybridMultilevel"/>
    <w:tmpl w:val="29C02816"/>
    <w:lvl w:ilvl="0" w:tplc="A50C26DA">
      <w:start w:val="2"/>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FE5682"/>
    <w:multiLevelType w:val="hybridMultilevel"/>
    <w:tmpl w:val="7DE67C94"/>
    <w:lvl w:ilvl="0" w:tplc="17603B0A">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15:restartNumberingAfterBreak="0">
    <w:nsid w:val="6F4D262D"/>
    <w:multiLevelType w:val="hybridMultilevel"/>
    <w:tmpl w:val="1E4C95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76574A9D"/>
    <w:multiLevelType w:val="multilevel"/>
    <w:tmpl w:val="42FE9EBE"/>
    <w:lvl w:ilvl="0">
      <w:start w:val="8"/>
      <w:numFmt w:val="decimal"/>
      <w:lvlText w:val="%1."/>
      <w:lvlJc w:val="left"/>
      <w:pPr>
        <w:ind w:left="450" w:hanging="450"/>
      </w:pPr>
    </w:lvl>
    <w:lvl w:ilvl="1">
      <w:start w:val="2"/>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6024" w:hanging="1800"/>
      </w:pPr>
    </w:lvl>
    <w:lvl w:ilvl="7">
      <w:start w:val="1"/>
      <w:numFmt w:val="decimal"/>
      <w:lvlText w:val="%1.%2.%3.%4.%5.%6.%7.%8."/>
      <w:lvlJc w:val="left"/>
      <w:pPr>
        <w:ind w:left="6728" w:hanging="1800"/>
      </w:pPr>
    </w:lvl>
    <w:lvl w:ilvl="8">
      <w:start w:val="1"/>
      <w:numFmt w:val="decimal"/>
      <w:lvlText w:val="%1.%2.%3.%4.%5.%6.%7.%8.%9."/>
      <w:lvlJc w:val="left"/>
      <w:pPr>
        <w:ind w:left="7792" w:hanging="2160"/>
      </w:pPr>
    </w:lvl>
  </w:abstractNum>
  <w:num w:numId="1">
    <w:abstractNumId w:val="4"/>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7"/>
  </w:num>
  <w:num w:numId="13">
    <w:abstractNumId w:val="15"/>
  </w:num>
  <w:num w:numId="14">
    <w:abstractNumId w:val="0"/>
  </w:num>
  <w:num w:numId="1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
  </w:num>
  <w:num w:numId="20">
    <w:abstractNumId w:val="8"/>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7A"/>
    <w:rsid w:val="0000017D"/>
    <w:rsid w:val="00000508"/>
    <w:rsid w:val="00000CB7"/>
    <w:rsid w:val="00001722"/>
    <w:rsid w:val="00003087"/>
    <w:rsid w:val="000039AE"/>
    <w:rsid w:val="00003BA3"/>
    <w:rsid w:val="00004D5F"/>
    <w:rsid w:val="000050B5"/>
    <w:rsid w:val="000065D9"/>
    <w:rsid w:val="00006AB2"/>
    <w:rsid w:val="00006F09"/>
    <w:rsid w:val="000070CA"/>
    <w:rsid w:val="00007158"/>
    <w:rsid w:val="00007A65"/>
    <w:rsid w:val="00007D66"/>
    <w:rsid w:val="00007E1B"/>
    <w:rsid w:val="00011261"/>
    <w:rsid w:val="000116D9"/>
    <w:rsid w:val="00011FBF"/>
    <w:rsid w:val="00012102"/>
    <w:rsid w:val="00014515"/>
    <w:rsid w:val="000145BF"/>
    <w:rsid w:val="00016A74"/>
    <w:rsid w:val="000175B5"/>
    <w:rsid w:val="000201FA"/>
    <w:rsid w:val="0002022B"/>
    <w:rsid w:val="00020E6D"/>
    <w:rsid w:val="0002375D"/>
    <w:rsid w:val="000242E6"/>
    <w:rsid w:val="0002530D"/>
    <w:rsid w:val="00025E1D"/>
    <w:rsid w:val="00025FC9"/>
    <w:rsid w:val="00026C45"/>
    <w:rsid w:val="00030EE0"/>
    <w:rsid w:val="00031351"/>
    <w:rsid w:val="000320BC"/>
    <w:rsid w:val="00032A72"/>
    <w:rsid w:val="0003407D"/>
    <w:rsid w:val="000341D4"/>
    <w:rsid w:val="00035F44"/>
    <w:rsid w:val="00036A08"/>
    <w:rsid w:val="00036C23"/>
    <w:rsid w:val="000375D8"/>
    <w:rsid w:val="00040413"/>
    <w:rsid w:val="00040FE8"/>
    <w:rsid w:val="000420B8"/>
    <w:rsid w:val="00043F31"/>
    <w:rsid w:val="000442C7"/>
    <w:rsid w:val="0004699A"/>
    <w:rsid w:val="00050F3F"/>
    <w:rsid w:val="000518F5"/>
    <w:rsid w:val="000519FF"/>
    <w:rsid w:val="00052CB9"/>
    <w:rsid w:val="00053776"/>
    <w:rsid w:val="000547B7"/>
    <w:rsid w:val="00054F3C"/>
    <w:rsid w:val="0005503D"/>
    <w:rsid w:val="00056221"/>
    <w:rsid w:val="00056F9B"/>
    <w:rsid w:val="0005791B"/>
    <w:rsid w:val="00057DCB"/>
    <w:rsid w:val="00061C94"/>
    <w:rsid w:val="00062348"/>
    <w:rsid w:val="000632F5"/>
    <w:rsid w:val="00067E19"/>
    <w:rsid w:val="000701CA"/>
    <w:rsid w:val="000706B8"/>
    <w:rsid w:val="00070FB2"/>
    <w:rsid w:val="0007149D"/>
    <w:rsid w:val="0007264C"/>
    <w:rsid w:val="00073B2C"/>
    <w:rsid w:val="00075B06"/>
    <w:rsid w:val="00076152"/>
    <w:rsid w:val="0007734D"/>
    <w:rsid w:val="00080CA9"/>
    <w:rsid w:val="000826E7"/>
    <w:rsid w:val="0008401E"/>
    <w:rsid w:val="00090AC8"/>
    <w:rsid w:val="0009162A"/>
    <w:rsid w:val="00091808"/>
    <w:rsid w:val="00091E80"/>
    <w:rsid w:val="0009235A"/>
    <w:rsid w:val="0009252C"/>
    <w:rsid w:val="0009403E"/>
    <w:rsid w:val="00095523"/>
    <w:rsid w:val="00095D21"/>
    <w:rsid w:val="000A166C"/>
    <w:rsid w:val="000A340D"/>
    <w:rsid w:val="000A3B49"/>
    <w:rsid w:val="000A51FB"/>
    <w:rsid w:val="000A72CC"/>
    <w:rsid w:val="000A7BAE"/>
    <w:rsid w:val="000B0F15"/>
    <w:rsid w:val="000B1159"/>
    <w:rsid w:val="000B18D9"/>
    <w:rsid w:val="000B2A9E"/>
    <w:rsid w:val="000B4550"/>
    <w:rsid w:val="000B4DB2"/>
    <w:rsid w:val="000B511B"/>
    <w:rsid w:val="000B52ED"/>
    <w:rsid w:val="000B561B"/>
    <w:rsid w:val="000C1BAA"/>
    <w:rsid w:val="000C4DEC"/>
    <w:rsid w:val="000C5804"/>
    <w:rsid w:val="000C77E1"/>
    <w:rsid w:val="000D11FE"/>
    <w:rsid w:val="000D196D"/>
    <w:rsid w:val="000D2B8C"/>
    <w:rsid w:val="000D3841"/>
    <w:rsid w:val="000D41D6"/>
    <w:rsid w:val="000E11C1"/>
    <w:rsid w:val="000E1636"/>
    <w:rsid w:val="000E2A85"/>
    <w:rsid w:val="000E704A"/>
    <w:rsid w:val="000F19E5"/>
    <w:rsid w:val="000F3AE4"/>
    <w:rsid w:val="000F402A"/>
    <w:rsid w:val="000F4047"/>
    <w:rsid w:val="000F4081"/>
    <w:rsid w:val="000F48AB"/>
    <w:rsid w:val="000F5BAF"/>
    <w:rsid w:val="000F5DFB"/>
    <w:rsid w:val="000F6CC5"/>
    <w:rsid w:val="00100867"/>
    <w:rsid w:val="00100AFB"/>
    <w:rsid w:val="00101E60"/>
    <w:rsid w:val="00102014"/>
    <w:rsid w:val="00105EB6"/>
    <w:rsid w:val="00106364"/>
    <w:rsid w:val="00107070"/>
    <w:rsid w:val="001122A0"/>
    <w:rsid w:val="00112E51"/>
    <w:rsid w:val="00113DDD"/>
    <w:rsid w:val="00114452"/>
    <w:rsid w:val="0011583A"/>
    <w:rsid w:val="001163AA"/>
    <w:rsid w:val="00116618"/>
    <w:rsid w:val="00116F9E"/>
    <w:rsid w:val="001172A5"/>
    <w:rsid w:val="00122B85"/>
    <w:rsid w:val="00123701"/>
    <w:rsid w:val="00125152"/>
    <w:rsid w:val="00125679"/>
    <w:rsid w:val="00126BA7"/>
    <w:rsid w:val="00130D61"/>
    <w:rsid w:val="00130F36"/>
    <w:rsid w:val="00131523"/>
    <w:rsid w:val="001325A5"/>
    <w:rsid w:val="0013303C"/>
    <w:rsid w:val="00134E71"/>
    <w:rsid w:val="0013664A"/>
    <w:rsid w:val="00136BF5"/>
    <w:rsid w:val="00137809"/>
    <w:rsid w:val="0014075D"/>
    <w:rsid w:val="00140C8D"/>
    <w:rsid w:val="001412F1"/>
    <w:rsid w:val="00142267"/>
    <w:rsid w:val="00142408"/>
    <w:rsid w:val="00142637"/>
    <w:rsid w:val="00145B63"/>
    <w:rsid w:val="00146268"/>
    <w:rsid w:val="00147073"/>
    <w:rsid w:val="00147BA1"/>
    <w:rsid w:val="00150EE9"/>
    <w:rsid w:val="0015247D"/>
    <w:rsid w:val="0015250F"/>
    <w:rsid w:val="00152BC4"/>
    <w:rsid w:val="00156848"/>
    <w:rsid w:val="00157641"/>
    <w:rsid w:val="00157C40"/>
    <w:rsid w:val="00157E02"/>
    <w:rsid w:val="00160076"/>
    <w:rsid w:val="00162122"/>
    <w:rsid w:val="001621B4"/>
    <w:rsid w:val="0016253F"/>
    <w:rsid w:val="0016304D"/>
    <w:rsid w:val="001647DB"/>
    <w:rsid w:val="00164C10"/>
    <w:rsid w:val="001662DE"/>
    <w:rsid w:val="0016766A"/>
    <w:rsid w:val="00167B7A"/>
    <w:rsid w:val="001707E4"/>
    <w:rsid w:val="00171ECF"/>
    <w:rsid w:val="00172EE8"/>
    <w:rsid w:val="001730A9"/>
    <w:rsid w:val="0017467D"/>
    <w:rsid w:val="00176422"/>
    <w:rsid w:val="001771BC"/>
    <w:rsid w:val="0018011A"/>
    <w:rsid w:val="001801BF"/>
    <w:rsid w:val="001804F3"/>
    <w:rsid w:val="001821A1"/>
    <w:rsid w:val="00182690"/>
    <w:rsid w:val="00182C9B"/>
    <w:rsid w:val="00183215"/>
    <w:rsid w:val="001832A9"/>
    <w:rsid w:val="001832B9"/>
    <w:rsid w:val="00183E11"/>
    <w:rsid w:val="001843A2"/>
    <w:rsid w:val="00184909"/>
    <w:rsid w:val="00184ED8"/>
    <w:rsid w:val="0018663C"/>
    <w:rsid w:val="00187103"/>
    <w:rsid w:val="00190750"/>
    <w:rsid w:val="00190BAC"/>
    <w:rsid w:val="00191015"/>
    <w:rsid w:val="00191723"/>
    <w:rsid w:val="00191724"/>
    <w:rsid w:val="00191911"/>
    <w:rsid w:val="00193078"/>
    <w:rsid w:val="001943B2"/>
    <w:rsid w:val="0019604B"/>
    <w:rsid w:val="00197D5A"/>
    <w:rsid w:val="001A03EB"/>
    <w:rsid w:val="001A0C09"/>
    <w:rsid w:val="001A1526"/>
    <w:rsid w:val="001A2953"/>
    <w:rsid w:val="001A35FB"/>
    <w:rsid w:val="001A3ED9"/>
    <w:rsid w:val="001A3FF4"/>
    <w:rsid w:val="001A442B"/>
    <w:rsid w:val="001A4EDA"/>
    <w:rsid w:val="001A5008"/>
    <w:rsid w:val="001A593C"/>
    <w:rsid w:val="001A66EF"/>
    <w:rsid w:val="001A6A8F"/>
    <w:rsid w:val="001A7800"/>
    <w:rsid w:val="001B0B09"/>
    <w:rsid w:val="001B6B4A"/>
    <w:rsid w:val="001B7D0A"/>
    <w:rsid w:val="001C09F1"/>
    <w:rsid w:val="001C0D24"/>
    <w:rsid w:val="001C1AA5"/>
    <w:rsid w:val="001C5809"/>
    <w:rsid w:val="001C5B87"/>
    <w:rsid w:val="001C6368"/>
    <w:rsid w:val="001C6774"/>
    <w:rsid w:val="001C6F5D"/>
    <w:rsid w:val="001C7A9D"/>
    <w:rsid w:val="001D0082"/>
    <w:rsid w:val="001D0762"/>
    <w:rsid w:val="001D12D2"/>
    <w:rsid w:val="001D210A"/>
    <w:rsid w:val="001D394E"/>
    <w:rsid w:val="001D3F3D"/>
    <w:rsid w:val="001D4380"/>
    <w:rsid w:val="001D5B78"/>
    <w:rsid w:val="001D6123"/>
    <w:rsid w:val="001D7061"/>
    <w:rsid w:val="001D7ECF"/>
    <w:rsid w:val="001E17DF"/>
    <w:rsid w:val="001E1DB9"/>
    <w:rsid w:val="001E1DBD"/>
    <w:rsid w:val="001E2B55"/>
    <w:rsid w:val="001E464F"/>
    <w:rsid w:val="001E4923"/>
    <w:rsid w:val="001E4D2A"/>
    <w:rsid w:val="001E71A4"/>
    <w:rsid w:val="001E7B09"/>
    <w:rsid w:val="001E7B9C"/>
    <w:rsid w:val="001F05A2"/>
    <w:rsid w:val="001F19CC"/>
    <w:rsid w:val="001F25AA"/>
    <w:rsid w:val="001F39D9"/>
    <w:rsid w:val="001F4727"/>
    <w:rsid w:val="001F59C0"/>
    <w:rsid w:val="001F7369"/>
    <w:rsid w:val="002000F1"/>
    <w:rsid w:val="0020010F"/>
    <w:rsid w:val="00201932"/>
    <w:rsid w:val="00203440"/>
    <w:rsid w:val="00204759"/>
    <w:rsid w:val="00204AA4"/>
    <w:rsid w:val="00205EAC"/>
    <w:rsid w:val="00206781"/>
    <w:rsid w:val="00206A38"/>
    <w:rsid w:val="00206C85"/>
    <w:rsid w:val="00206FD9"/>
    <w:rsid w:val="00207619"/>
    <w:rsid w:val="00211AA3"/>
    <w:rsid w:val="00213C02"/>
    <w:rsid w:val="00214E77"/>
    <w:rsid w:val="00215DEF"/>
    <w:rsid w:val="00216052"/>
    <w:rsid w:val="00216C57"/>
    <w:rsid w:val="00217B3C"/>
    <w:rsid w:val="0022072B"/>
    <w:rsid w:val="002207B0"/>
    <w:rsid w:val="002209A9"/>
    <w:rsid w:val="00220A9D"/>
    <w:rsid w:val="00220F52"/>
    <w:rsid w:val="002211F8"/>
    <w:rsid w:val="002228CF"/>
    <w:rsid w:val="00222CBD"/>
    <w:rsid w:val="00222E94"/>
    <w:rsid w:val="002242D1"/>
    <w:rsid w:val="00225282"/>
    <w:rsid w:val="002252F5"/>
    <w:rsid w:val="002312D1"/>
    <w:rsid w:val="00231810"/>
    <w:rsid w:val="00233348"/>
    <w:rsid w:val="00233B12"/>
    <w:rsid w:val="0023414E"/>
    <w:rsid w:val="00235A40"/>
    <w:rsid w:val="002366D0"/>
    <w:rsid w:val="00237837"/>
    <w:rsid w:val="0024165C"/>
    <w:rsid w:val="00241EBB"/>
    <w:rsid w:val="00242D86"/>
    <w:rsid w:val="002430E4"/>
    <w:rsid w:val="002432A4"/>
    <w:rsid w:val="002448A2"/>
    <w:rsid w:val="00245F6A"/>
    <w:rsid w:val="002477B6"/>
    <w:rsid w:val="00247D6C"/>
    <w:rsid w:val="002504D9"/>
    <w:rsid w:val="00250F70"/>
    <w:rsid w:val="00252268"/>
    <w:rsid w:val="002522DE"/>
    <w:rsid w:val="00253D47"/>
    <w:rsid w:val="00254BF1"/>
    <w:rsid w:val="00255E4B"/>
    <w:rsid w:val="0025709A"/>
    <w:rsid w:val="0026084E"/>
    <w:rsid w:val="00263FEE"/>
    <w:rsid w:val="002672EE"/>
    <w:rsid w:val="00267668"/>
    <w:rsid w:val="002704E4"/>
    <w:rsid w:val="00271ABC"/>
    <w:rsid w:val="0027244E"/>
    <w:rsid w:val="00273FA1"/>
    <w:rsid w:val="00274ADB"/>
    <w:rsid w:val="00274DAF"/>
    <w:rsid w:val="00275B8A"/>
    <w:rsid w:val="0027704A"/>
    <w:rsid w:val="00277091"/>
    <w:rsid w:val="0027761F"/>
    <w:rsid w:val="00277998"/>
    <w:rsid w:val="00281CFD"/>
    <w:rsid w:val="0028276B"/>
    <w:rsid w:val="00282C5F"/>
    <w:rsid w:val="002837DD"/>
    <w:rsid w:val="00285708"/>
    <w:rsid w:val="002874E1"/>
    <w:rsid w:val="002906A6"/>
    <w:rsid w:val="00290A0F"/>
    <w:rsid w:val="00292E9C"/>
    <w:rsid w:val="00293355"/>
    <w:rsid w:val="00293C03"/>
    <w:rsid w:val="00294949"/>
    <w:rsid w:val="00295710"/>
    <w:rsid w:val="00295C91"/>
    <w:rsid w:val="00297225"/>
    <w:rsid w:val="00297B5D"/>
    <w:rsid w:val="00297B8B"/>
    <w:rsid w:val="00297D8B"/>
    <w:rsid w:val="002A083F"/>
    <w:rsid w:val="002A1038"/>
    <w:rsid w:val="002A1221"/>
    <w:rsid w:val="002A2E55"/>
    <w:rsid w:val="002A3BCF"/>
    <w:rsid w:val="002A463F"/>
    <w:rsid w:val="002A6372"/>
    <w:rsid w:val="002A65AD"/>
    <w:rsid w:val="002A787D"/>
    <w:rsid w:val="002B1EEE"/>
    <w:rsid w:val="002B4D47"/>
    <w:rsid w:val="002B58FA"/>
    <w:rsid w:val="002B6089"/>
    <w:rsid w:val="002B76D8"/>
    <w:rsid w:val="002C0729"/>
    <w:rsid w:val="002C0B75"/>
    <w:rsid w:val="002C1059"/>
    <w:rsid w:val="002C128D"/>
    <w:rsid w:val="002C1865"/>
    <w:rsid w:val="002C2510"/>
    <w:rsid w:val="002D1996"/>
    <w:rsid w:val="002D2EFC"/>
    <w:rsid w:val="002D4727"/>
    <w:rsid w:val="002D6A2F"/>
    <w:rsid w:val="002D6A5A"/>
    <w:rsid w:val="002D6E40"/>
    <w:rsid w:val="002E07DE"/>
    <w:rsid w:val="002E1098"/>
    <w:rsid w:val="002E1519"/>
    <w:rsid w:val="002E155A"/>
    <w:rsid w:val="002E2201"/>
    <w:rsid w:val="002E659C"/>
    <w:rsid w:val="002E7843"/>
    <w:rsid w:val="002F1A3D"/>
    <w:rsid w:val="002F3C49"/>
    <w:rsid w:val="002F3E68"/>
    <w:rsid w:val="002F4737"/>
    <w:rsid w:val="002F5057"/>
    <w:rsid w:val="002F5E84"/>
    <w:rsid w:val="003012B7"/>
    <w:rsid w:val="00304839"/>
    <w:rsid w:val="003053E7"/>
    <w:rsid w:val="00306124"/>
    <w:rsid w:val="00307D01"/>
    <w:rsid w:val="00311862"/>
    <w:rsid w:val="00312CA6"/>
    <w:rsid w:val="0031374E"/>
    <w:rsid w:val="0031482A"/>
    <w:rsid w:val="00315B62"/>
    <w:rsid w:val="00316751"/>
    <w:rsid w:val="00316E09"/>
    <w:rsid w:val="00317206"/>
    <w:rsid w:val="00317217"/>
    <w:rsid w:val="00317BE5"/>
    <w:rsid w:val="00320F17"/>
    <w:rsid w:val="00321AE1"/>
    <w:rsid w:val="00322CCA"/>
    <w:rsid w:val="00323CAA"/>
    <w:rsid w:val="003252A6"/>
    <w:rsid w:val="00327F20"/>
    <w:rsid w:val="00330E2E"/>
    <w:rsid w:val="0033130C"/>
    <w:rsid w:val="0033213A"/>
    <w:rsid w:val="003356A8"/>
    <w:rsid w:val="003376C2"/>
    <w:rsid w:val="003379C3"/>
    <w:rsid w:val="0034171C"/>
    <w:rsid w:val="003419D0"/>
    <w:rsid w:val="00341DC5"/>
    <w:rsid w:val="00344D91"/>
    <w:rsid w:val="003468BB"/>
    <w:rsid w:val="003473C5"/>
    <w:rsid w:val="003506DB"/>
    <w:rsid w:val="003511C3"/>
    <w:rsid w:val="003519A5"/>
    <w:rsid w:val="00354705"/>
    <w:rsid w:val="00356DD7"/>
    <w:rsid w:val="00357736"/>
    <w:rsid w:val="00360BAA"/>
    <w:rsid w:val="003613CF"/>
    <w:rsid w:val="003618A4"/>
    <w:rsid w:val="00361DCD"/>
    <w:rsid w:val="0036248A"/>
    <w:rsid w:val="003631AC"/>
    <w:rsid w:val="00363D27"/>
    <w:rsid w:val="00364B39"/>
    <w:rsid w:val="003653F2"/>
    <w:rsid w:val="0036648A"/>
    <w:rsid w:val="00367684"/>
    <w:rsid w:val="00371E1E"/>
    <w:rsid w:val="00374C2A"/>
    <w:rsid w:val="00376C6F"/>
    <w:rsid w:val="00377089"/>
    <w:rsid w:val="003777B1"/>
    <w:rsid w:val="00380F6F"/>
    <w:rsid w:val="003812A4"/>
    <w:rsid w:val="003826B9"/>
    <w:rsid w:val="00384720"/>
    <w:rsid w:val="00385E72"/>
    <w:rsid w:val="003870C6"/>
    <w:rsid w:val="00387D1C"/>
    <w:rsid w:val="00390237"/>
    <w:rsid w:val="00390BC1"/>
    <w:rsid w:val="003932AA"/>
    <w:rsid w:val="00393449"/>
    <w:rsid w:val="00393D8F"/>
    <w:rsid w:val="003942CE"/>
    <w:rsid w:val="00394999"/>
    <w:rsid w:val="00396DEF"/>
    <w:rsid w:val="00396F19"/>
    <w:rsid w:val="003A1195"/>
    <w:rsid w:val="003A24F4"/>
    <w:rsid w:val="003A29F6"/>
    <w:rsid w:val="003A35EA"/>
    <w:rsid w:val="003A439A"/>
    <w:rsid w:val="003A6BE0"/>
    <w:rsid w:val="003A738B"/>
    <w:rsid w:val="003B0BCC"/>
    <w:rsid w:val="003B0DF2"/>
    <w:rsid w:val="003B186F"/>
    <w:rsid w:val="003B18A5"/>
    <w:rsid w:val="003B241F"/>
    <w:rsid w:val="003B2DAA"/>
    <w:rsid w:val="003B319F"/>
    <w:rsid w:val="003B3907"/>
    <w:rsid w:val="003B3E84"/>
    <w:rsid w:val="003B4EBF"/>
    <w:rsid w:val="003B564E"/>
    <w:rsid w:val="003B63B3"/>
    <w:rsid w:val="003B7764"/>
    <w:rsid w:val="003B7D16"/>
    <w:rsid w:val="003C077A"/>
    <w:rsid w:val="003C0DEA"/>
    <w:rsid w:val="003C1595"/>
    <w:rsid w:val="003C3130"/>
    <w:rsid w:val="003C40F4"/>
    <w:rsid w:val="003C4336"/>
    <w:rsid w:val="003C46F8"/>
    <w:rsid w:val="003C54F7"/>
    <w:rsid w:val="003C679A"/>
    <w:rsid w:val="003D2CA9"/>
    <w:rsid w:val="003D399C"/>
    <w:rsid w:val="003D39FF"/>
    <w:rsid w:val="003D3B7E"/>
    <w:rsid w:val="003D50AB"/>
    <w:rsid w:val="003D682B"/>
    <w:rsid w:val="003D6A97"/>
    <w:rsid w:val="003E41AC"/>
    <w:rsid w:val="003E60D1"/>
    <w:rsid w:val="003E675E"/>
    <w:rsid w:val="003F1A33"/>
    <w:rsid w:val="003F2308"/>
    <w:rsid w:val="003F3C04"/>
    <w:rsid w:val="003F5800"/>
    <w:rsid w:val="003F5D28"/>
    <w:rsid w:val="003F6195"/>
    <w:rsid w:val="003F65C8"/>
    <w:rsid w:val="003F69B3"/>
    <w:rsid w:val="003F6A10"/>
    <w:rsid w:val="00401269"/>
    <w:rsid w:val="00401553"/>
    <w:rsid w:val="0040213C"/>
    <w:rsid w:val="00403928"/>
    <w:rsid w:val="00404383"/>
    <w:rsid w:val="00404CCE"/>
    <w:rsid w:val="00405F6E"/>
    <w:rsid w:val="00406021"/>
    <w:rsid w:val="0041073F"/>
    <w:rsid w:val="00411163"/>
    <w:rsid w:val="00412487"/>
    <w:rsid w:val="00412B00"/>
    <w:rsid w:val="00412DF2"/>
    <w:rsid w:val="00412FE9"/>
    <w:rsid w:val="00415607"/>
    <w:rsid w:val="004169CB"/>
    <w:rsid w:val="004208D9"/>
    <w:rsid w:val="00420CF6"/>
    <w:rsid w:val="004210A8"/>
    <w:rsid w:val="00421985"/>
    <w:rsid w:val="004224B3"/>
    <w:rsid w:val="0042345F"/>
    <w:rsid w:val="0042465B"/>
    <w:rsid w:val="00424DAF"/>
    <w:rsid w:val="00425A1D"/>
    <w:rsid w:val="00425BEF"/>
    <w:rsid w:val="00431F8F"/>
    <w:rsid w:val="004320AC"/>
    <w:rsid w:val="00432AF7"/>
    <w:rsid w:val="00433570"/>
    <w:rsid w:val="00434009"/>
    <w:rsid w:val="00434CB2"/>
    <w:rsid w:val="004363B7"/>
    <w:rsid w:val="00436C6A"/>
    <w:rsid w:val="00436FB4"/>
    <w:rsid w:val="00440CB2"/>
    <w:rsid w:val="0044409F"/>
    <w:rsid w:val="00444E6D"/>
    <w:rsid w:val="00445406"/>
    <w:rsid w:val="00445F0A"/>
    <w:rsid w:val="0044731A"/>
    <w:rsid w:val="00450170"/>
    <w:rsid w:val="00451833"/>
    <w:rsid w:val="00451B16"/>
    <w:rsid w:val="00455A57"/>
    <w:rsid w:val="00460AF6"/>
    <w:rsid w:val="00460D1C"/>
    <w:rsid w:val="004622B2"/>
    <w:rsid w:val="00462355"/>
    <w:rsid w:val="00467187"/>
    <w:rsid w:val="004739E8"/>
    <w:rsid w:val="00473D2C"/>
    <w:rsid w:val="00473E25"/>
    <w:rsid w:val="00475627"/>
    <w:rsid w:val="004774EB"/>
    <w:rsid w:val="00480E65"/>
    <w:rsid w:val="00482A2C"/>
    <w:rsid w:val="00482F07"/>
    <w:rsid w:val="0048361C"/>
    <w:rsid w:val="00485B14"/>
    <w:rsid w:val="00485C95"/>
    <w:rsid w:val="00485CFF"/>
    <w:rsid w:val="00487229"/>
    <w:rsid w:val="0048722C"/>
    <w:rsid w:val="00487F4D"/>
    <w:rsid w:val="00490360"/>
    <w:rsid w:val="0049289B"/>
    <w:rsid w:val="004939B3"/>
    <w:rsid w:val="00495089"/>
    <w:rsid w:val="00495B21"/>
    <w:rsid w:val="00495BFB"/>
    <w:rsid w:val="00497332"/>
    <w:rsid w:val="004976B0"/>
    <w:rsid w:val="004A0E37"/>
    <w:rsid w:val="004A174B"/>
    <w:rsid w:val="004A4EAA"/>
    <w:rsid w:val="004A5082"/>
    <w:rsid w:val="004A5E30"/>
    <w:rsid w:val="004A6043"/>
    <w:rsid w:val="004B0642"/>
    <w:rsid w:val="004B322C"/>
    <w:rsid w:val="004B55F7"/>
    <w:rsid w:val="004B6204"/>
    <w:rsid w:val="004B6920"/>
    <w:rsid w:val="004B6FE1"/>
    <w:rsid w:val="004B7C2D"/>
    <w:rsid w:val="004B7D22"/>
    <w:rsid w:val="004C1283"/>
    <w:rsid w:val="004C1C73"/>
    <w:rsid w:val="004C1E46"/>
    <w:rsid w:val="004C20C7"/>
    <w:rsid w:val="004C25CE"/>
    <w:rsid w:val="004C4B28"/>
    <w:rsid w:val="004C6B23"/>
    <w:rsid w:val="004C79E4"/>
    <w:rsid w:val="004D2892"/>
    <w:rsid w:val="004D2B29"/>
    <w:rsid w:val="004D3621"/>
    <w:rsid w:val="004D3B98"/>
    <w:rsid w:val="004D434F"/>
    <w:rsid w:val="004D54DF"/>
    <w:rsid w:val="004D64C9"/>
    <w:rsid w:val="004E00E8"/>
    <w:rsid w:val="004E0E69"/>
    <w:rsid w:val="004E4266"/>
    <w:rsid w:val="004E5249"/>
    <w:rsid w:val="004E672E"/>
    <w:rsid w:val="004E74A9"/>
    <w:rsid w:val="004F082B"/>
    <w:rsid w:val="004F11ED"/>
    <w:rsid w:val="004F1D19"/>
    <w:rsid w:val="004F24AE"/>
    <w:rsid w:val="004F29AA"/>
    <w:rsid w:val="004F3275"/>
    <w:rsid w:val="004F3746"/>
    <w:rsid w:val="004F4A63"/>
    <w:rsid w:val="004F4D32"/>
    <w:rsid w:val="004F5084"/>
    <w:rsid w:val="004F6643"/>
    <w:rsid w:val="004F685B"/>
    <w:rsid w:val="004F792E"/>
    <w:rsid w:val="004F7B52"/>
    <w:rsid w:val="005002A1"/>
    <w:rsid w:val="0050095F"/>
    <w:rsid w:val="0050117E"/>
    <w:rsid w:val="00501773"/>
    <w:rsid w:val="00501A66"/>
    <w:rsid w:val="00501FBE"/>
    <w:rsid w:val="00502C3B"/>
    <w:rsid w:val="005032D4"/>
    <w:rsid w:val="0050353F"/>
    <w:rsid w:val="0050360A"/>
    <w:rsid w:val="0050374E"/>
    <w:rsid w:val="0050431B"/>
    <w:rsid w:val="005043B9"/>
    <w:rsid w:val="00505E23"/>
    <w:rsid w:val="00511353"/>
    <w:rsid w:val="00511D51"/>
    <w:rsid w:val="00511F06"/>
    <w:rsid w:val="00512CF9"/>
    <w:rsid w:val="005130D3"/>
    <w:rsid w:val="0051359D"/>
    <w:rsid w:val="0051500C"/>
    <w:rsid w:val="0051626A"/>
    <w:rsid w:val="00516B53"/>
    <w:rsid w:val="00516BA4"/>
    <w:rsid w:val="0051743D"/>
    <w:rsid w:val="0051754E"/>
    <w:rsid w:val="00522338"/>
    <w:rsid w:val="00525CD3"/>
    <w:rsid w:val="00530A6F"/>
    <w:rsid w:val="005331C0"/>
    <w:rsid w:val="005348F1"/>
    <w:rsid w:val="0053522C"/>
    <w:rsid w:val="00541102"/>
    <w:rsid w:val="00542DAF"/>
    <w:rsid w:val="00542DBA"/>
    <w:rsid w:val="005433F8"/>
    <w:rsid w:val="00543B30"/>
    <w:rsid w:val="00544D87"/>
    <w:rsid w:val="00546499"/>
    <w:rsid w:val="00552131"/>
    <w:rsid w:val="0055315B"/>
    <w:rsid w:val="005539DF"/>
    <w:rsid w:val="00553FB5"/>
    <w:rsid w:val="00554686"/>
    <w:rsid w:val="00554A7B"/>
    <w:rsid w:val="00555B97"/>
    <w:rsid w:val="00555F2A"/>
    <w:rsid w:val="00556FED"/>
    <w:rsid w:val="00562893"/>
    <w:rsid w:val="005632AB"/>
    <w:rsid w:val="00566C4A"/>
    <w:rsid w:val="0056792D"/>
    <w:rsid w:val="005700A6"/>
    <w:rsid w:val="005701B9"/>
    <w:rsid w:val="00570478"/>
    <w:rsid w:val="00570AA9"/>
    <w:rsid w:val="00572D42"/>
    <w:rsid w:val="00574FC2"/>
    <w:rsid w:val="005751B4"/>
    <w:rsid w:val="005757A7"/>
    <w:rsid w:val="005757BE"/>
    <w:rsid w:val="00580129"/>
    <w:rsid w:val="00580E07"/>
    <w:rsid w:val="005817EE"/>
    <w:rsid w:val="00581FE3"/>
    <w:rsid w:val="00583F82"/>
    <w:rsid w:val="00584A88"/>
    <w:rsid w:val="005858BF"/>
    <w:rsid w:val="00586C0B"/>
    <w:rsid w:val="00586C35"/>
    <w:rsid w:val="0058772D"/>
    <w:rsid w:val="00590DB8"/>
    <w:rsid w:val="005913DB"/>
    <w:rsid w:val="0059190D"/>
    <w:rsid w:val="005919C9"/>
    <w:rsid w:val="005942AF"/>
    <w:rsid w:val="005943C3"/>
    <w:rsid w:val="005955BA"/>
    <w:rsid w:val="005978B2"/>
    <w:rsid w:val="00597920"/>
    <w:rsid w:val="005A0590"/>
    <w:rsid w:val="005A05F0"/>
    <w:rsid w:val="005A086C"/>
    <w:rsid w:val="005A0F5A"/>
    <w:rsid w:val="005A178E"/>
    <w:rsid w:val="005A3D53"/>
    <w:rsid w:val="005A4388"/>
    <w:rsid w:val="005A54FB"/>
    <w:rsid w:val="005B1367"/>
    <w:rsid w:val="005B2667"/>
    <w:rsid w:val="005B3D26"/>
    <w:rsid w:val="005B41F9"/>
    <w:rsid w:val="005B435B"/>
    <w:rsid w:val="005B4848"/>
    <w:rsid w:val="005B501E"/>
    <w:rsid w:val="005B7150"/>
    <w:rsid w:val="005B7B72"/>
    <w:rsid w:val="005C05AE"/>
    <w:rsid w:val="005C18C8"/>
    <w:rsid w:val="005C20A3"/>
    <w:rsid w:val="005C2168"/>
    <w:rsid w:val="005C2320"/>
    <w:rsid w:val="005C2462"/>
    <w:rsid w:val="005C4B26"/>
    <w:rsid w:val="005C6A58"/>
    <w:rsid w:val="005C6BD0"/>
    <w:rsid w:val="005C7386"/>
    <w:rsid w:val="005C7FC1"/>
    <w:rsid w:val="005D01FB"/>
    <w:rsid w:val="005D1387"/>
    <w:rsid w:val="005D190C"/>
    <w:rsid w:val="005D2059"/>
    <w:rsid w:val="005D328D"/>
    <w:rsid w:val="005D6AA6"/>
    <w:rsid w:val="005D6E8C"/>
    <w:rsid w:val="005D755F"/>
    <w:rsid w:val="005E2E0F"/>
    <w:rsid w:val="005E3C3E"/>
    <w:rsid w:val="005E5337"/>
    <w:rsid w:val="005E5510"/>
    <w:rsid w:val="005E6EED"/>
    <w:rsid w:val="005F1AF1"/>
    <w:rsid w:val="005F2139"/>
    <w:rsid w:val="005F252A"/>
    <w:rsid w:val="005F28C9"/>
    <w:rsid w:val="005F2E31"/>
    <w:rsid w:val="005F2E5D"/>
    <w:rsid w:val="005F37F8"/>
    <w:rsid w:val="005F49B4"/>
    <w:rsid w:val="005F5751"/>
    <w:rsid w:val="005F5FCA"/>
    <w:rsid w:val="005F6870"/>
    <w:rsid w:val="005F6CFE"/>
    <w:rsid w:val="00601237"/>
    <w:rsid w:val="0060207B"/>
    <w:rsid w:val="00603D9F"/>
    <w:rsid w:val="00607209"/>
    <w:rsid w:val="00607EC2"/>
    <w:rsid w:val="006115A1"/>
    <w:rsid w:val="00612D21"/>
    <w:rsid w:val="006148BB"/>
    <w:rsid w:val="00614D52"/>
    <w:rsid w:val="00616933"/>
    <w:rsid w:val="00616C2C"/>
    <w:rsid w:val="006176FF"/>
    <w:rsid w:val="006177C8"/>
    <w:rsid w:val="00617AF9"/>
    <w:rsid w:val="00622EEC"/>
    <w:rsid w:val="00623057"/>
    <w:rsid w:val="00623C71"/>
    <w:rsid w:val="0062733A"/>
    <w:rsid w:val="0062777A"/>
    <w:rsid w:val="00630807"/>
    <w:rsid w:val="006323F2"/>
    <w:rsid w:val="006331C9"/>
    <w:rsid w:val="006339F1"/>
    <w:rsid w:val="00636EC0"/>
    <w:rsid w:val="00636F99"/>
    <w:rsid w:val="00641040"/>
    <w:rsid w:val="00641F9A"/>
    <w:rsid w:val="0064325D"/>
    <w:rsid w:val="006450DC"/>
    <w:rsid w:val="0064606A"/>
    <w:rsid w:val="00647A89"/>
    <w:rsid w:val="0065048F"/>
    <w:rsid w:val="006509CC"/>
    <w:rsid w:val="00650A58"/>
    <w:rsid w:val="006510E5"/>
    <w:rsid w:val="00652375"/>
    <w:rsid w:val="00652FD2"/>
    <w:rsid w:val="00653E42"/>
    <w:rsid w:val="00653E55"/>
    <w:rsid w:val="00654E8F"/>
    <w:rsid w:val="00655DD7"/>
    <w:rsid w:val="006570ED"/>
    <w:rsid w:val="00657C8B"/>
    <w:rsid w:val="00661FE8"/>
    <w:rsid w:val="0066217A"/>
    <w:rsid w:val="00666012"/>
    <w:rsid w:val="006678BB"/>
    <w:rsid w:val="006701CC"/>
    <w:rsid w:val="006712A7"/>
    <w:rsid w:val="006717C7"/>
    <w:rsid w:val="00672CC6"/>
    <w:rsid w:val="006739DB"/>
    <w:rsid w:val="00673BA9"/>
    <w:rsid w:val="0067539B"/>
    <w:rsid w:val="006767DA"/>
    <w:rsid w:val="00676B34"/>
    <w:rsid w:val="00677E8C"/>
    <w:rsid w:val="0068247A"/>
    <w:rsid w:val="006826CF"/>
    <w:rsid w:val="00682E8D"/>
    <w:rsid w:val="0068361A"/>
    <w:rsid w:val="00684016"/>
    <w:rsid w:val="0068435F"/>
    <w:rsid w:val="006859D8"/>
    <w:rsid w:val="00686A21"/>
    <w:rsid w:val="006870FA"/>
    <w:rsid w:val="006877C8"/>
    <w:rsid w:val="0069277F"/>
    <w:rsid w:val="006947D7"/>
    <w:rsid w:val="00695465"/>
    <w:rsid w:val="0069771A"/>
    <w:rsid w:val="00697A7A"/>
    <w:rsid w:val="006A123B"/>
    <w:rsid w:val="006A15BE"/>
    <w:rsid w:val="006A332D"/>
    <w:rsid w:val="006A398A"/>
    <w:rsid w:val="006A41C0"/>
    <w:rsid w:val="006A7892"/>
    <w:rsid w:val="006B0295"/>
    <w:rsid w:val="006B21EA"/>
    <w:rsid w:val="006B628F"/>
    <w:rsid w:val="006B690D"/>
    <w:rsid w:val="006B72C6"/>
    <w:rsid w:val="006B79E8"/>
    <w:rsid w:val="006C034E"/>
    <w:rsid w:val="006C4AE9"/>
    <w:rsid w:val="006C54C6"/>
    <w:rsid w:val="006C5817"/>
    <w:rsid w:val="006C5A32"/>
    <w:rsid w:val="006C67AF"/>
    <w:rsid w:val="006C6F3F"/>
    <w:rsid w:val="006C6FEA"/>
    <w:rsid w:val="006D1688"/>
    <w:rsid w:val="006D21F7"/>
    <w:rsid w:val="006D2C69"/>
    <w:rsid w:val="006D3082"/>
    <w:rsid w:val="006D5464"/>
    <w:rsid w:val="006D7AE5"/>
    <w:rsid w:val="006E3B3F"/>
    <w:rsid w:val="006E4F88"/>
    <w:rsid w:val="006E52F3"/>
    <w:rsid w:val="006E5DF0"/>
    <w:rsid w:val="006E66FB"/>
    <w:rsid w:val="006E6CD0"/>
    <w:rsid w:val="006E781D"/>
    <w:rsid w:val="006F01BF"/>
    <w:rsid w:val="006F0371"/>
    <w:rsid w:val="006F0C76"/>
    <w:rsid w:val="006F0DF7"/>
    <w:rsid w:val="006F1AC1"/>
    <w:rsid w:val="006F1BAB"/>
    <w:rsid w:val="006F2FBE"/>
    <w:rsid w:val="006F3304"/>
    <w:rsid w:val="006F5430"/>
    <w:rsid w:val="006F7569"/>
    <w:rsid w:val="006F7CE2"/>
    <w:rsid w:val="0070073F"/>
    <w:rsid w:val="00700E59"/>
    <w:rsid w:val="00702A77"/>
    <w:rsid w:val="00703435"/>
    <w:rsid w:val="00703650"/>
    <w:rsid w:val="00704CE8"/>
    <w:rsid w:val="00704F75"/>
    <w:rsid w:val="0070554D"/>
    <w:rsid w:val="00705B01"/>
    <w:rsid w:val="00706A87"/>
    <w:rsid w:val="007070FE"/>
    <w:rsid w:val="00710796"/>
    <w:rsid w:val="00714732"/>
    <w:rsid w:val="00714BEB"/>
    <w:rsid w:val="00714D4D"/>
    <w:rsid w:val="00715499"/>
    <w:rsid w:val="007154F6"/>
    <w:rsid w:val="00720520"/>
    <w:rsid w:val="00721E0B"/>
    <w:rsid w:val="0072315D"/>
    <w:rsid w:val="00724119"/>
    <w:rsid w:val="00724386"/>
    <w:rsid w:val="007255E7"/>
    <w:rsid w:val="00725D17"/>
    <w:rsid w:val="00726439"/>
    <w:rsid w:val="00726C96"/>
    <w:rsid w:val="00726F96"/>
    <w:rsid w:val="00730B66"/>
    <w:rsid w:val="00730C65"/>
    <w:rsid w:val="007339C3"/>
    <w:rsid w:val="00733B22"/>
    <w:rsid w:val="0073469A"/>
    <w:rsid w:val="0073598A"/>
    <w:rsid w:val="0073606C"/>
    <w:rsid w:val="0074051E"/>
    <w:rsid w:val="0074176F"/>
    <w:rsid w:val="00741AE2"/>
    <w:rsid w:val="00743625"/>
    <w:rsid w:val="00743838"/>
    <w:rsid w:val="00743D2A"/>
    <w:rsid w:val="007447B9"/>
    <w:rsid w:val="00746A20"/>
    <w:rsid w:val="00747ED3"/>
    <w:rsid w:val="007512B9"/>
    <w:rsid w:val="00755AFF"/>
    <w:rsid w:val="00756052"/>
    <w:rsid w:val="007567EE"/>
    <w:rsid w:val="007575C4"/>
    <w:rsid w:val="00757935"/>
    <w:rsid w:val="007604E5"/>
    <w:rsid w:val="00760537"/>
    <w:rsid w:val="00761500"/>
    <w:rsid w:val="007636B5"/>
    <w:rsid w:val="00763EE3"/>
    <w:rsid w:val="007649DD"/>
    <w:rsid w:val="007656C4"/>
    <w:rsid w:val="00765777"/>
    <w:rsid w:val="007661A8"/>
    <w:rsid w:val="0076699D"/>
    <w:rsid w:val="0076735F"/>
    <w:rsid w:val="00767DF9"/>
    <w:rsid w:val="00771228"/>
    <w:rsid w:val="007715D8"/>
    <w:rsid w:val="007720F2"/>
    <w:rsid w:val="00772BB5"/>
    <w:rsid w:val="007733E8"/>
    <w:rsid w:val="00773FE7"/>
    <w:rsid w:val="0077408B"/>
    <w:rsid w:val="00774092"/>
    <w:rsid w:val="00781F47"/>
    <w:rsid w:val="00782227"/>
    <w:rsid w:val="007824D2"/>
    <w:rsid w:val="007828CB"/>
    <w:rsid w:val="007853FA"/>
    <w:rsid w:val="00785E51"/>
    <w:rsid w:val="00786984"/>
    <w:rsid w:val="00786A41"/>
    <w:rsid w:val="00787DCA"/>
    <w:rsid w:val="00791348"/>
    <w:rsid w:val="00792CAE"/>
    <w:rsid w:val="0079478E"/>
    <w:rsid w:val="007969A5"/>
    <w:rsid w:val="00797EB9"/>
    <w:rsid w:val="007A10C1"/>
    <w:rsid w:val="007A158A"/>
    <w:rsid w:val="007A1A0A"/>
    <w:rsid w:val="007A1BAC"/>
    <w:rsid w:val="007A25FE"/>
    <w:rsid w:val="007A2C66"/>
    <w:rsid w:val="007A320B"/>
    <w:rsid w:val="007A3EB6"/>
    <w:rsid w:val="007A3F03"/>
    <w:rsid w:val="007A4359"/>
    <w:rsid w:val="007A4A4C"/>
    <w:rsid w:val="007A4C2B"/>
    <w:rsid w:val="007A4E41"/>
    <w:rsid w:val="007A5DCC"/>
    <w:rsid w:val="007B6629"/>
    <w:rsid w:val="007B79FA"/>
    <w:rsid w:val="007B7E11"/>
    <w:rsid w:val="007C0C76"/>
    <w:rsid w:val="007C0DA7"/>
    <w:rsid w:val="007C13B4"/>
    <w:rsid w:val="007C15A3"/>
    <w:rsid w:val="007C40FC"/>
    <w:rsid w:val="007C6EA5"/>
    <w:rsid w:val="007C734E"/>
    <w:rsid w:val="007C7B2C"/>
    <w:rsid w:val="007D00EC"/>
    <w:rsid w:val="007D2092"/>
    <w:rsid w:val="007D43CA"/>
    <w:rsid w:val="007D5AFE"/>
    <w:rsid w:val="007D5C8E"/>
    <w:rsid w:val="007D5CFA"/>
    <w:rsid w:val="007D6072"/>
    <w:rsid w:val="007D6DB5"/>
    <w:rsid w:val="007E1174"/>
    <w:rsid w:val="007E2390"/>
    <w:rsid w:val="007E274A"/>
    <w:rsid w:val="007E2B0D"/>
    <w:rsid w:val="007E3B4D"/>
    <w:rsid w:val="007E4067"/>
    <w:rsid w:val="007E748A"/>
    <w:rsid w:val="007F1157"/>
    <w:rsid w:val="007F29CD"/>
    <w:rsid w:val="007F3245"/>
    <w:rsid w:val="007F3DA3"/>
    <w:rsid w:val="007F4AF1"/>
    <w:rsid w:val="007F4C71"/>
    <w:rsid w:val="007F552E"/>
    <w:rsid w:val="007F6091"/>
    <w:rsid w:val="00800DAF"/>
    <w:rsid w:val="0080168F"/>
    <w:rsid w:val="00802C24"/>
    <w:rsid w:val="008040C0"/>
    <w:rsid w:val="00804C66"/>
    <w:rsid w:val="00804EC0"/>
    <w:rsid w:val="00804EF7"/>
    <w:rsid w:val="00805150"/>
    <w:rsid w:val="00806226"/>
    <w:rsid w:val="008063DB"/>
    <w:rsid w:val="00806D6C"/>
    <w:rsid w:val="0081005D"/>
    <w:rsid w:val="00810924"/>
    <w:rsid w:val="00810FEE"/>
    <w:rsid w:val="00811FAA"/>
    <w:rsid w:val="00812ED3"/>
    <w:rsid w:val="008142E7"/>
    <w:rsid w:val="00814D8A"/>
    <w:rsid w:val="008161BC"/>
    <w:rsid w:val="008163C0"/>
    <w:rsid w:val="008215B1"/>
    <w:rsid w:val="00821765"/>
    <w:rsid w:val="00822D05"/>
    <w:rsid w:val="00827A7A"/>
    <w:rsid w:val="00827DCF"/>
    <w:rsid w:val="00830A12"/>
    <w:rsid w:val="00831FDF"/>
    <w:rsid w:val="00833D90"/>
    <w:rsid w:val="00833DE9"/>
    <w:rsid w:val="008344AF"/>
    <w:rsid w:val="00835244"/>
    <w:rsid w:val="008363E2"/>
    <w:rsid w:val="00836F09"/>
    <w:rsid w:val="0084095F"/>
    <w:rsid w:val="0084114D"/>
    <w:rsid w:val="008412D5"/>
    <w:rsid w:val="00841DB1"/>
    <w:rsid w:val="00842152"/>
    <w:rsid w:val="008464FD"/>
    <w:rsid w:val="00846683"/>
    <w:rsid w:val="00846887"/>
    <w:rsid w:val="008470EA"/>
    <w:rsid w:val="00847851"/>
    <w:rsid w:val="00847F84"/>
    <w:rsid w:val="00851509"/>
    <w:rsid w:val="00853FD4"/>
    <w:rsid w:val="00855371"/>
    <w:rsid w:val="00856444"/>
    <w:rsid w:val="00857EEC"/>
    <w:rsid w:val="00861994"/>
    <w:rsid w:val="00863D36"/>
    <w:rsid w:val="008640CB"/>
    <w:rsid w:val="00864881"/>
    <w:rsid w:val="00865935"/>
    <w:rsid w:val="00866494"/>
    <w:rsid w:val="00866B73"/>
    <w:rsid w:val="008705D2"/>
    <w:rsid w:val="0087185B"/>
    <w:rsid w:val="0087514F"/>
    <w:rsid w:val="00875CF1"/>
    <w:rsid w:val="0087625A"/>
    <w:rsid w:val="00877A62"/>
    <w:rsid w:val="00881DA7"/>
    <w:rsid w:val="008834B1"/>
    <w:rsid w:val="0088495A"/>
    <w:rsid w:val="00885D79"/>
    <w:rsid w:val="008860D9"/>
    <w:rsid w:val="008864AE"/>
    <w:rsid w:val="008867DA"/>
    <w:rsid w:val="00886F10"/>
    <w:rsid w:val="00887D9D"/>
    <w:rsid w:val="008900BA"/>
    <w:rsid w:val="00890A39"/>
    <w:rsid w:val="00890D8B"/>
    <w:rsid w:val="0089318A"/>
    <w:rsid w:val="008960EB"/>
    <w:rsid w:val="008A24ED"/>
    <w:rsid w:val="008A39C2"/>
    <w:rsid w:val="008A5243"/>
    <w:rsid w:val="008A541E"/>
    <w:rsid w:val="008A62A7"/>
    <w:rsid w:val="008A6E05"/>
    <w:rsid w:val="008B1357"/>
    <w:rsid w:val="008B3D17"/>
    <w:rsid w:val="008B415F"/>
    <w:rsid w:val="008B4D17"/>
    <w:rsid w:val="008B5662"/>
    <w:rsid w:val="008B6F6E"/>
    <w:rsid w:val="008B7083"/>
    <w:rsid w:val="008C0C2A"/>
    <w:rsid w:val="008C157F"/>
    <w:rsid w:val="008C33E0"/>
    <w:rsid w:val="008C3935"/>
    <w:rsid w:val="008C3959"/>
    <w:rsid w:val="008C4F8E"/>
    <w:rsid w:val="008C5147"/>
    <w:rsid w:val="008C6113"/>
    <w:rsid w:val="008C6134"/>
    <w:rsid w:val="008C7596"/>
    <w:rsid w:val="008D2AA5"/>
    <w:rsid w:val="008D2E1D"/>
    <w:rsid w:val="008D3763"/>
    <w:rsid w:val="008D4ED3"/>
    <w:rsid w:val="008D6ECE"/>
    <w:rsid w:val="008D7A93"/>
    <w:rsid w:val="008E2033"/>
    <w:rsid w:val="008E4073"/>
    <w:rsid w:val="008E4323"/>
    <w:rsid w:val="008E59D5"/>
    <w:rsid w:val="008E60D0"/>
    <w:rsid w:val="008E6550"/>
    <w:rsid w:val="008E6622"/>
    <w:rsid w:val="008F05CD"/>
    <w:rsid w:val="008F0F9A"/>
    <w:rsid w:val="008F21A1"/>
    <w:rsid w:val="008F3928"/>
    <w:rsid w:val="008F41EB"/>
    <w:rsid w:val="008F4370"/>
    <w:rsid w:val="008F44F7"/>
    <w:rsid w:val="008F539B"/>
    <w:rsid w:val="0090012B"/>
    <w:rsid w:val="00900692"/>
    <w:rsid w:val="00900A5C"/>
    <w:rsid w:val="009025A5"/>
    <w:rsid w:val="00902AA5"/>
    <w:rsid w:val="009032ED"/>
    <w:rsid w:val="00904E03"/>
    <w:rsid w:val="0090634D"/>
    <w:rsid w:val="00906E31"/>
    <w:rsid w:val="00907D47"/>
    <w:rsid w:val="00910CA6"/>
    <w:rsid w:val="00910DC2"/>
    <w:rsid w:val="009115A2"/>
    <w:rsid w:val="00912DCA"/>
    <w:rsid w:val="009136DF"/>
    <w:rsid w:val="00913B5E"/>
    <w:rsid w:val="009141D4"/>
    <w:rsid w:val="00915B53"/>
    <w:rsid w:val="00916681"/>
    <w:rsid w:val="00916EAB"/>
    <w:rsid w:val="00917B7E"/>
    <w:rsid w:val="009205D7"/>
    <w:rsid w:val="00920E26"/>
    <w:rsid w:val="00921CDC"/>
    <w:rsid w:val="00922481"/>
    <w:rsid w:val="00922B68"/>
    <w:rsid w:val="009234D1"/>
    <w:rsid w:val="00924A06"/>
    <w:rsid w:val="009256D5"/>
    <w:rsid w:val="00925F36"/>
    <w:rsid w:val="00930FF2"/>
    <w:rsid w:val="009320E9"/>
    <w:rsid w:val="00932629"/>
    <w:rsid w:val="009330A3"/>
    <w:rsid w:val="00933253"/>
    <w:rsid w:val="00933F33"/>
    <w:rsid w:val="0093421C"/>
    <w:rsid w:val="00935BA8"/>
    <w:rsid w:val="00936AF0"/>
    <w:rsid w:val="009403DC"/>
    <w:rsid w:val="009407B4"/>
    <w:rsid w:val="0094090D"/>
    <w:rsid w:val="009479AB"/>
    <w:rsid w:val="00951CF6"/>
    <w:rsid w:val="009546D0"/>
    <w:rsid w:val="00955EC3"/>
    <w:rsid w:val="009567DE"/>
    <w:rsid w:val="0096286F"/>
    <w:rsid w:val="00962F82"/>
    <w:rsid w:val="00965744"/>
    <w:rsid w:val="00965BF6"/>
    <w:rsid w:val="00966827"/>
    <w:rsid w:val="00966B0A"/>
    <w:rsid w:val="00970820"/>
    <w:rsid w:val="00970EBE"/>
    <w:rsid w:val="00971019"/>
    <w:rsid w:val="0097247C"/>
    <w:rsid w:val="00972ED9"/>
    <w:rsid w:val="00973FE5"/>
    <w:rsid w:val="009743AB"/>
    <w:rsid w:val="00974483"/>
    <w:rsid w:val="00974FB9"/>
    <w:rsid w:val="00975FC1"/>
    <w:rsid w:val="00976398"/>
    <w:rsid w:val="00977D0E"/>
    <w:rsid w:val="00983961"/>
    <w:rsid w:val="00983F5E"/>
    <w:rsid w:val="00985657"/>
    <w:rsid w:val="009868EC"/>
    <w:rsid w:val="00986E95"/>
    <w:rsid w:val="009872D3"/>
    <w:rsid w:val="009873D6"/>
    <w:rsid w:val="009909A4"/>
    <w:rsid w:val="00991019"/>
    <w:rsid w:val="009913DF"/>
    <w:rsid w:val="00991476"/>
    <w:rsid w:val="009928D2"/>
    <w:rsid w:val="009930B0"/>
    <w:rsid w:val="00993D71"/>
    <w:rsid w:val="00995271"/>
    <w:rsid w:val="00996793"/>
    <w:rsid w:val="00996E71"/>
    <w:rsid w:val="00997D33"/>
    <w:rsid w:val="009A0CA7"/>
    <w:rsid w:val="009A1EF0"/>
    <w:rsid w:val="009A3376"/>
    <w:rsid w:val="009A3BFA"/>
    <w:rsid w:val="009A429A"/>
    <w:rsid w:val="009A475E"/>
    <w:rsid w:val="009A762B"/>
    <w:rsid w:val="009A7888"/>
    <w:rsid w:val="009B0B6E"/>
    <w:rsid w:val="009B1857"/>
    <w:rsid w:val="009B2269"/>
    <w:rsid w:val="009B40A7"/>
    <w:rsid w:val="009B4918"/>
    <w:rsid w:val="009B73B7"/>
    <w:rsid w:val="009C37CE"/>
    <w:rsid w:val="009C3E3E"/>
    <w:rsid w:val="009C4DD7"/>
    <w:rsid w:val="009C547A"/>
    <w:rsid w:val="009C5D58"/>
    <w:rsid w:val="009C76FC"/>
    <w:rsid w:val="009D0141"/>
    <w:rsid w:val="009D0EBD"/>
    <w:rsid w:val="009D11D5"/>
    <w:rsid w:val="009D1615"/>
    <w:rsid w:val="009D2521"/>
    <w:rsid w:val="009D296B"/>
    <w:rsid w:val="009D43B1"/>
    <w:rsid w:val="009D4F07"/>
    <w:rsid w:val="009D5B8C"/>
    <w:rsid w:val="009E2C6B"/>
    <w:rsid w:val="009E4194"/>
    <w:rsid w:val="009E4671"/>
    <w:rsid w:val="009E628A"/>
    <w:rsid w:val="009F04E6"/>
    <w:rsid w:val="009F09F0"/>
    <w:rsid w:val="009F0F1E"/>
    <w:rsid w:val="009F1D84"/>
    <w:rsid w:val="009F29FA"/>
    <w:rsid w:val="009F4357"/>
    <w:rsid w:val="009F4F70"/>
    <w:rsid w:val="009F608C"/>
    <w:rsid w:val="009F60FF"/>
    <w:rsid w:val="009F7AB9"/>
    <w:rsid w:val="00A00B7F"/>
    <w:rsid w:val="00A01510"/>
    <w:rsid w:val="00A017BD"/>
    <w:rsid w:val="00A03124"/>
    <w:rsid w:val="00A03FDE"/>
    <w:rsid w:val="00A04CE6"/>
    <w:rsid w:val="00A055F0"/>
    <w:rsid w:val="00A0636E"/>
    <w:rsid w:val="00A06E3D"/>
    <w:rsid w:val="00A11394"/>
    <w:rsid w:val="00A15D53"/>
    <w:rsid w:val="00A1784B"/>
    <w:rsid w:val="00A17A4D"/>
    <w:rsid w:val="00A2095B"/>
    <w:rsid w:val="00A20995"/>
    <w:rsid w:val="00A21AD8"/>
    <w:rsid w:val="00A233A6"/>
    <w:rsid w:val="00A23831"/>
    <w:rsid w:val="00A23A90"/>
    <w:rsid w:val="00A2429C"/>
    <w:rsid w:val="00A24CAD"/>
    <w:rsid w:val="00A2558A"/>
    <w:rsid w:val="00A26833"/>
    <w:rsid w:val="00A2705B"/>
    <w:rsid w:val="00A27BBE"/>
    <w:rsid w:val="00A27DA5"/>
    <w:rsid w:val="00A27F48"/>
    <w:rsid w:val="00A325A1"/>
    <w:rsid w:val="00A32D4A"/>
    <w:rsid w:val="00A33A51"/>
    <w:rsid w:val="00A3581D"/>
    <w:rsid w:val="00A37DC0"/>
    <w:rsid w:val="00A407E9"/>
    <w:rsid w:val="00A4197E"/>
    <w:rsid w:val="00A4361F"/>
    <w:rsid w:val="00A4655F"/>
    <w:rsid w:val="00A47343"/>
    <w:rsid w:val="00A47BBA"/>
    <w:rsid w:val="00A5076E"/>
    <w:rsid w:val="00A510C0"/>
    <w:rsid w:val="00A5334E"/>
    <w:rsid w:val="00A535F1"/>
    <w:rsid w:val="00A563A0"/>
    <w:rsid w:val="00A5643F"/>
    <w:rsid w:val="00A606EE"/>
    <w:rsid w:val="00A6075B"/>
    <w:rsid w:val="00A60CF3"/>
    <w:rsid w:val="00A61769"/>
    <w:rsid w:val="00A64039"/>
    <w:rsid w:val="00A6674E"/>
    <w:rsid w:val="00A66B64"/>
    <w:rsid w:val="00A67398"/>
    <w:rsid w:val="00A70689"/>
    <w:rsid w:val="00A70E80"/>
    <w:rsid w:val="00A70EFD"/>
    <w:rsid w:val="00A71F6B"/>
    <w:rsid w:val="00A72403"/>
    <w:rsid w:val="00A74D93"/>
    <w:rsid w:val="00A7527C"/>
    <w:rsid w:val="00A7582A"/>
    <w:rsid w:val="00A76CAF"/>
    <w:rsid w:val="00A76E5D"/>
    <w:rsid w:val="00A77E4E"/>
    <w:rsid w:val="00A80488"/>
    <w:rsid w:val="00A8052E"/>
    <w:rsid w:val="00A80DD0"/>
    <w:rsid w:val="00A8153D"/>
    <w:rsid w:val="00A8268A"/>
    <w:rsid w:val="00A828DC"/>
    <w:rsid w:val="00A82BE8"/>
    <w:rsid w:val="00A853A7"/>
    <w:rsid w:val="00A86D73"/>
    <w:rsid w:val="00A86E09"/>
    <w:rsid w:val="00A870F8"/>
    <w:rsid w:val="00A91392"/>
    <w:rsid w:val="00A91CE1"/>
    <w:rsid w:val="00A92353"/>
    <w:rsid w:val="00A9289C"/>
    <w:rsid w:val="00A93736"/>
    <w:rsid w:val="00A94065"/>
    <w:rsid w:val="00A94D33"/>
    <w:rsid w:val="00A9591F"/>
    <w:rsid w:val="00A95DD9"/>
    <w:rsid w:val="00AA2AEA"/>
    <w:rsid w:val="00AA2DA2"/>
    <w:rsid w:val="00AA4E14"/>
    <w:rsid w:val="00AA51DA"/>
    <w:rsid w:val="00AA5A02"/>
    <w:rsid w:val="00AA6BBF"/>
    <w:rsid w:val="00AA6BE9"/>
    <w:rsid w:val="00AA7980"/>
    <w:rsid w:val="00AA7ADD"/>
    <w:rsid w:val="00AB0AC4"/>
    <w:rsid w:val="00AB11A3"/>
    <w:rsid w:val="00AB271C"/>
    <w:rsid w:val="00AB2D76"/>
    <w:rsid w:val="00AB388C"/>
    <w:rsid w:val="00AB3953"/>
    <w:rsid w:val="00AB42D3"/>
    <w:rsid w:val="00AB518C"/>
    <w:rsid w:val="00AC0692"/>
    <w:rsid w:val="00AC1870"/>
    <w:rsid w:val="00AC2522"/>
    <w:rsid w:val="00AC4747"/>
    <w:rsid w:val="00AC57F5"/>
    <w:rsid w:val="00AC59C8"/>
    <w:rsid w:val="00AC5D4D"/>
    <w:rsid w:val="00AC65CA"/>
    <w:rsid w:val="00AC67DA"/>
    <w:rsid w:val="00AC68D6"/>
    <w:rsid w:val="00AC7599"/>
    <w:rsid w:val="00AD1AB1"/>
    <w:rsid w:val="00AD1B71"/>
    <w:rsid w:val="00AD257F"/>
    <w:rsid w:val="00AD37D9"/>
    <w:rsid w:val="00AD4241"/>
    <w:rsid w:val="00AD5BD6"/>
    <w:rsid w:val="00AD5C28"/>
    <w:rsid w:val="00AD64AA"/>
    <w:rsid w:val="00AD7236"/>
    <w:rsid w:val="00AD75AD"/>
    <w:rsid w:val="00AD7B7A"/>
    <w:rsid w:val="00AE550F"/>
    <w:rsid w:val="00AE5698"/>
    <w:rsid w:val="00AE65B5"/>
    <w:rsid w:val="00AE7E66"/>
    <w:rsid w:val="00AF07B7"/>
    <w:rsid w:val="00AF1AB2"/>
    <w:rsid w:val="00AF32CA"/>
    <w:rsid w:val="00AF77C4"/>
    <w:rsid w:val="00B003DC"/>
    <w:rsid w:val="00B01DE2"/>
    <w:rsid w:val="00B04A7E"/>
    <w:rsid w:val="00B05233"/>
    <w:rsid w:val="00B05AE2"/>
    <w:rsid w:val="00B05F93"/>
    <w:rsid w:val="00B062E6"/>
    <w:rsid w:val="00B101D6"/>
    <w:rsid w:val="00B10639"/>
    <w:rsid w:val="00B124EC"/>
    <w:rsid w:val="00B14401"/>
    <w:rsid w:val="00B152B8"/>
    <w:rsid w:val="00B17FB8"/>
    <w:rsid w:val="00B2074C"/>
    <w:rsid w:val="00B21353"/>
    <w:rsid w:val="00B21A26"/>
    <w:rsid w:val="00B21AD5"/>
    <w:rsid w:val="00B222AE"/>
    <w:rsid w:val="00B22B69"/>
    <w:rsid w:val="00B22ED3"/>
    <w:rsid w:val="00B26814"/>
    <w:rsid w:val="00B27DF6"/>
    <w:rsid w:val="00B3013A"/>
    <w:rsid w:val="00B319EA"/>
    <w:rsid w:val="00B31C35"/>
    <w:rsid w:val="00B31C5A"/>
    <w:rsid w:val="00B340EB"/>
    <w:rsid w:val="00B343DD"/>
    <w:rsid w:val="00B34EBB"/>
    <w:rsid w:val="00B350B8"/>
    <w:rsid w:val="00B35220"/>
    <w:rsid w:val="00B36058"/>
    <w:rsid w:val="00B369F2"/>
    <w:rsid w:val="00B36DD3"/>
    <w:rsid w:val="00B370D2"/>
    <w:rsid w:val="00B37AE4"/>
    <w:rsid w:val="00B37F08"/>
    <w:rsid w:val="00B40DF8"/>
    <w:rsid w:val="00B410BC"/>
    <w:rsid w:val="00B4200D"/>
    <w:rsid w:val="00B436E4"/>
    <w:rsid w:val="00B43901"/>
    <w:rsid w:val="00B4724E"/>
    <w:rsid w:val="00B473BB"/>
    <w:rsid w:val="00B50EB5"/>
    <w:rsid w:val="00B52949"/>
    <w:rsid w:val="00B5368F"/>
    <w:rsid w:val="00B53ABA"/>
    <w:rsid w:val="00B5548C"/>
    <w:rsid w:val="00B5625E"/>
    <w:rsid w:val="00B56B37"/>
    <w:rsid w:val="00B60365"/>
    <w:rsid w:val="00B61B3E"/>
    <w:rsid w:val="00B61FD2"/>
    <w:rsid w:val="00B66E06"/>
    <w:rsid w:val="00B66F21"/>
    <w:rsid w:val="00B7093E"/>
    <w:rsid w:val="00B7297E"/>
    <w:rsid w:val="00B75DBF"/>
    <w:rsid w:val="00B804E0"/>
    <w:rsid w:val="00B80900"/>
    <w:rsid w:val="00B80D28"/>
    <w:rsid w:val="00B81245"/>
    <w:rsid w:val="00B821A5"/>
    <w:rsid w:val="00B82682"/>
    <w:rsid w:val="00B828C9"/>
    <w:rsid w:val="00B82942"/>
    <w:rsid w:val="00B83381"/>
    <w:rsid w:val="00B83A66"/>
    <w:rsid w:val="00B84AE1"/>
    <w:rsid w:val="00B85159"/>
    <w:rsid w:val="00B85B41"/>
    <w:rsid w:val="00B85F83"/>
    <w:rsid w:val="00B905F9"/>
    <w:rsid w:val="00B91591"/>
    <w:rsid w:val="00B94C83"/>
    <w:rsid w:val="00B956D2"/>
    <w:rsid w:val="00B97282"/>
    <w:rsid w:val="00B97B75"/>
    <w:rsid w:val="00BA08CA"/>
    <w:rsid w:val="00BA2333"/>
    <w:rsid w:val="00BA326D"/>
    <w:rsid w:val="00BA3439"/>
    <w:rsid w:val="00BA356B"/>
    <w:rsid w:val="00BA4A86"/>
    <w:rsid w:val="00BA622A"/>
    <w:rsid w:val="00BA653F"/>
    <w:rsid w:val="00BA7661"/>
    <w:rsid w:val="00BB0C27"/>
    <w:rsid w:val="00BB10F6"/>
    <w:rsid w:val="00BB1C0B"/>
    <w:rsid w:val="00BB1C46"/>
    <w:rsid w:val="00BB266E"/>
    <w:rsid w:val="00BB2D1A"/>
    <w:rsid w:val="00BB6902"/>
    <w:rsid w:val="00BC075E"/>
    <w:rsid w:val="00BC0F3C"/>
    <w:rsid w:val="00BC12F9"/>
    <w:rsid w:val="00BC153E"/>
    <w:rsid w:val="00BC16A5"/>
    <w:rsid w:val="00BC26EA"/>
    <w:rsid w:val="00BC5B92"/>
    <w:rsid w:val="00BD0473"/>
    <w:rsid w:val="00BD0510"/>
    <w:rsid w:val="00BD1885"/>
    <w:rsid w:val="00BD1CD1"/>
    <w:rsid w:val="00BD490A"/>
    <w:rsid w:val="00BD640B"/>
    <w:rsid w:val="00BD7187"/>
    <w:rsid w:val="00BD7274"/>
    <w:rsid w:val="00BE006B"/>
    <w:rsid w:val="00BE09B7"/>
    <w:rsid w:val="00BE0E48"/>
    <w:rsid w:val="00BE324A"/>
    <w:rsid w:val="00BE3736"/>
    <w:rsid w:val="00BE3999"/>
    <w:rsid w:val="00BE54E1"/>
    <w:rsid w:val="00BE5C8C"/>
    <w:rsid w:val="00BE5E2B"/>
    <w:rsid w:val="00BE61D0"/>
    <w:rsid w:val="00BE6C80"/>
    <w:rsid w:val="00BE76F3"/>
    <w:rsid w:val="00BF09A2"/>
    <w:rsid w:val="00BF0F7D"/>
    <w:rsid w:val="00BF24F0"/>
    <w:rsid w:val="00BF2820"/>
    <w:rsid w:val="00BF3462"/>
    <w:rsid w:val="00BF37C8"/>
    <w:rsid w:val="00BF4913"/>
    <w:rsid w:val="00BF63E5"/>
    <w:rsid w:val="00BF6705"/>
    <w:rsid w:val="00C0249F"/>
    <w:rsid w:val="00C027DB"/>
    <w:rsid w:val="00C028E7"/>
    <w:rsid w:val="00C03305"/>
    <w:rsid w:val="00C0420C"/>
    <w:rsid w:val="00C0532A"/>
    <w:rsid w:val="00C054EF"/>
    <w:rsid w:val="00C05F6D"/>
    <w:rsid w:val="00C11A24"/>
    <w:rsid w:val="00C13159"/>
    <w:rsid w:val="00C139D5"/>
    <w:rsid w:val="00C14CE6"/>
    <w:rsid w:val="00C17509"/>
    <w:rsid w:val="00C17877"/>
    <w:rsid w:val="00C178EF"/>
    <w:rsid w:val="00C20C12"/>
    <w:rsid w:val="00C21E57"/>
    <w:rsid w:val="00C22BFE"/>
    <w:rsid w:val="00C22E2E"/>
    <w:rsid w:val="00C25BBA"/>
    <w:rsid w:val="00C265E9"/>
    <w:rsid w:val="00C27800"/>
    <w:rsid w:val="00C3109B"/>
    <w:rsid w:val="00C31F96"/>
    <w:rsid w:val="00C32998"/>
    <w:rsid w:val="00C32F05"/>
    <w:rsid w:val="00C331A3"/>
    <w:rsid w:val="00C337F7"/>
    <w:rsid w:val="00C34305"/>
    <w:rsid w:val="00C344B5"/>
    <w:rsid w:val="00C34582"/>
    <w:rsid w:val="00C3487F"/>
    <w:rsid w:val="00C3583D"/>
    <w:rsid w:val="00C35D5C"/>
    <w:rsid w:val="00C37134"/>
    <w:rsid w:val="00C3740C"/>
    <w:rsid w:val="00C421C8"/>
    <w:rsid w:val="00C44C0D"/>
    <w:rsid w:val="00C44F67"/>
    <w:rsid w:val="00C456E7"/>
    <w:rsid w:val="00C45DEB"/>
    <w:rsid w:val="00C46893"/>
    <w:rsid w:val="00C47892"/>
    <w:rsid w:val="00C47906"/>
    <w:rsid w:val="00C47EED"/>
    <w:rsid w:val="00C5174B"/>
    <w:rsid w:val="00C52807"/>
    <w:rsid w:val="00C52B1F"/>
    <w:rsid w:val="00C54E59"/>
    <w:rsid w:val="00C54F8B"/>
    <w:rsid w:val="00C579C2"/>
    <w:rsid w:val="00C57A1B"/>
    <w:rsid w:val="00C57F5A"/>
    <w:rsid w:val="00C57FA5"/>
    <w:rsid w:val="00C6261E"/>
    <w:rsid w:val="00C6287C"/>
    <w:rsid w:val="00C63D66"/>
    <w:rsid w:val="00C63DEF"/>
    <w:rsid w:val="00C64915"/>
    <w:rsid w:val="00C64BFB"/>
    <w:rsid w:val="00C65DCD"/>
    <w:rsid w:val="00C66907"/>
    <w:rsid w:val="00C700C5"/>
    <w:rsid w:val="00C70885"/>
    <w:rsid w:val="00C70EBB"/>
    <w:rsid w:val="00C744B5"/>
    <w:rsid w:val="00C74DDE"/>
    <w:rsid w:val="00C755D3"/>
    <w:rsid w:val="00C76A5C"/>
    <w:rsid w:val="00C774B3"/>
    <w:rsid w:val="00C80C10"/>
    <w:rsid w:val="00C8396B"/>
    <w:rsid w:val="00C85142"/>
    <w:rsid w:val="00C8541F"/>
    <w:rsid w:val="00C85F2B"/>
    <w:rsid w:val="00C93A6D"/>
    <w:rsid w:val="00C94781"/>
    <w:rsid w:val="00C94F57"/>
    <w:rsid w:val="00C94F8F"/>
    <w:rsid w:val="00C95C64"/>
    <w:rsid w:val="00C95EEE"/>
    <w:rsid w:val="00C95FC3"/>
    <w:rsid w:val="00C97B52"/>
    <w:rsid w:val="00CA1456"/>
    <w:rsid w:val="00CA20AC"/>
    <w:rsid w:val="00CA2249"/>
    <w:rsid w:val="00CA412A"/>
    <w:rsid w:val="00CA5382"/>
    <w:rsid w:val="00CA595A"/>
    <w:rsid w:val="00CA610B"/>
    <w:rsid w:val="00CA6564"/>
    <w:rsid w:val="00CA6D0C"/>
    <w:rsid w:val="00CA6E98"/>
    <w:rsid w:val="00CB04AB"/>
    <w:rsid w:val="00CB0C69"/>
    <w:rsid w:val="00CB0FCD"/>
    <w:rsid w:val="00CB12F5"/>
    <w:rsid w:val="00CB1412"/>
    <w:rsid w:val="00CB2CC9"/>
    <w:rsid w:val="00CB3A7D"/>
    <w:rsid w:val="00CB40EE"/>
    <w:rsid w:val="00CB78CD"/>
    <w:rsid w:val="00CC0323"/>
    <w:rsid w:val="00CC07DC"/>
    <w:rsid w:val="00CC1609"/>
    <w:rsid w:val="00CC2AF9"/>
    <w:rsid w:val="00CC478B"/>
    <w:rsid w:val="00CC57AF"/>
    <w:rsid w:val="00CC5A7B"/>
    <w:rsid w:val="00CC6B80"/>
    <w:rsid w:val="00CD0FEF"/>
    <w:rsid w:val="00CD1348"/>
    <w:rsid w:val="00CD1789"/>
    <w:rsid w:val="00CD2C1B"/>
    <w:rsid w:val="00CD5A01"/>
    <w:rsid w:val="00CE1A10"/>
    <w:rsid w:val="00CE26D4"/>
    <w:rsid w:val="00CE3053"/>
    <w:rsid w:val="00CE3614"/>
    <w:rsid w:val="00CE51D9"/>
    <w:rsid w:val="00CE530A"/>
    <w:rsid w:val="00CE604F"/>
    <w:rsid w:val="00CE7E47"/>
    <w:rsid w:val="00CF001A"/>
    <w:rsid w:val="00CF017F"/>
    <w:rsid w:val="00CF0856"/>
    <w:rsid w:val="00CF095F"/>
    <w:rsid w:val="00CF0F2B"/>
    <w:rsid w:val="00CF3C8C"/>
    <w:rsid w:val="00CF4DA0"/>
    <w:rsid w:val="00CF583E"/>
    <w:rsid w:val="00CF6B86"/>
    <w:rsid w:val="00CF7B1E"/>
    <w:rsid w:val="00D0094B"/>
    <w:rsid w:val="00D0111E"/>
    <w:rsid w:val="00D01245"/>
    <w:rsid w:val="00D02A39"/>
    <w:rsid w:val="00D03D4B"/>
    <w:rsid w:val="00D04018"/>
    <w:rsid w:val="00D05BCD"/>
    <w:rsid w:val="00D06892"/>
    <w:rsid w:val="00D11350"/>
    <w:rsid w:val="00D12318"/>
    <w:rsid w:val="00D13CFE"/>
    <w:rsid w:val="00D15431"/>
    <w:rsid w:val="00D17636"/>
    <w:rsid w:val="00D17713"/>
    <w:rsid w:val="00D21C74"/>
    <w:rsid w:val="00D22519"/>
    <w:rsid w:val="00D2296C"/>
    <w:rsid w:val="00D27D4B"/>
    <w:rsid w:val="00D30032"/>
    <w:rsid w:val="00D3017D"/>
    <w:rsid w:val="00D33824"/>
    <w:rsid w:val="00D33891"/>
    <w:rsid w:val="00D35E45"/>
    <w:rsid w:val="00D378C7"/>
    <w:rsid w:val="00D4521A"/>
    <w:rsid w:val="00D45A00"/>
    <w:rsid w:val="00D4695A"/>
    <w:rsid w:val="00D4739C"/>
    <w:rsid w:val="00D504E1"/>
    <w:rsid w:val="00D5056D"/>
    <w:rsid w:val="00D5125E"/>
    <w:rsid w:val="00D526C0"/>
    <w:rsid w:val="00D528AE"/>
    <w:rsid w:val="00D53E1A"/>
    <w:rsid w:val="00D55E87"/>
    <w:rsid w:val="00D56E98"/>
    <w:rsid w:val="00D579F0"/>
    <w:rsid w:val="00D61B1F"/>
    <w:rsid w:val="00D61C53"/>
    <w:rsid w:val="00D62257"/>
    <w:rsid w:val="00D62440"/>
    <w:rsid w:val="00D63A77"/>
    <w:rsid w:val="00D65005"/>
    <w:rsid w:val="00D72CD7"/>
    <w:rsid w:val="00D72FB0"/>
    <w:rsid w:val="00D73E5A"/>
    <w:rsid w:val="00D75B8A"/>
    <w:rsid w:val="00D769D6"/>
    <w:rsid w:val="00D77150"/>
    <w:rsid w:val="00D77B51"/>
    <w:rsid w:val="00D8071C"/>
    <w:rsid w:val="00D810BA"/>
    <w:rsid w:val="00D81422"/>
    <w:rsid w:val="00D848EF"/>
    <w:rsid w:val="00D8499B"/>
    <w:rsid w:val="00D85D41"/>
    <w:rsid w:val="00D915A7"/>
    <w:rsid w:val="00D91A35"/>
    <w:rsid w:val="00D91CFF"/>
    <w:rsid w:val="00D93D3B"/>
    <w:rsid w:val="00D944F3"/>
    <w:rsid w:val="00D94502"/>
    <w:rsid w:val="00D9491D"/>
    <w:rsid w:val="00D960A2"/>
    <w:rsid w:val="00D96212"/>
    <w:rsid w:val="00D96475"/>
    <w:rsid w:val="00D9700E"/>
    <w:rsid w:val="00D97EE4"/>
    <w:rsid w:val="00DA0DAD"/>
    <w:rsid w:val="00DA2255"/>
    <w:rsid w:val="00DA2429"/>
    <w:rsid w:val="00DA24C9"/>
    <w:rsid w:val="00DA4DB9"/>
    <w:rsid w:val="00DA58CF"/>
    <w:rsid w:val="00DA652E"/>
    <w:rsid w:val="00DB1BEA"/>
    <w:rsid w:val="00DB2306"/>
    <w:rsid w:val="00DB4CC9"/>
    <w:rsid w:val="00DB65CC"/>
    <w:rsid w:val="00DB68E8"/>
    <w:rsid w:val="00DB7E00"/>
    <w:rsid w:val="00DC0F2D"/>
    <w:rsid w:val="00DC1945"/>
    <w:rsid w:val="00DC19D6"/>
    <w:rsid w:val="00DC23C4"/>
    <w:rsid w:val="00DC3B08"/>
    <w:rsid w:val="00DC427C"/>
    <w:rsid w:val="00DC6D59"/>
    <w:rsid w:val="00DC7D0C"/>
    <w:rsid w:val="00DD03B1"/>
    <w:rsid w:val="00DD0839"/>
    <w:rsid w:val="00DD1D64"/>
    <w:rsid w:val="00DD20B3"/>
    <w:rsid w:val="00DD2595"/>
    <w:rsid w:val="00DD3CEC"/>
    <w:rsid w:val="00DD42A2"/>
    <w:rsid w:val="00DD4F56"/>
    <w:rsid w:val="00DD589F"/>
    <w:rsid w:val="00DD5E89"/>
    <w:rsid w:val="00DD6FAC"/>
    <w:rsid w:val="00DE2A35"/>
    <w:rsid w:val="00DE4859"/>
    <w:rsid w:val="00DE4E57"/>
    <w:rsid w:val="00DF3497"/>
    <w:rsid w:val="00DF368C"/>
    <w:rsid w:val="00DF5742"/>
    <w:rsid w:val="00E00B73"/>
    <w:rsid w:val="00E0378A"/>
    <w:rsid w:val="00E04886"/>
    <w:rsid w:val="00E04901"/>
    <w:rsid w:val="00E051F4"/>
    <w:rsid w:val="00E0591A"/>
    <w:rsid w:val="00E05FD1"/>
    <w:rsid w:val="00E0604D"/>
    <w:rsid w:val="00E06768"/>
    <w:rsid w:val="00E069B8"/>
    <w:rsid w:val="00E114C8"/>
    <w:rsid w:val="00E12D4E"/>
    <w:rsid w:val="00E20E5E"/>
    <w:rsid w:val="00E2176F"/>
    <w:rsid w:val="00E22F28"/>
    <w:rsid w:val="00E233E7"/>
    <w:rsid w:val="00E25352"/>
    <w:rsid w:val="00E25862"/>
    <w:rsid w:val="00E2629D"/>
    <w:rsid w:val="00E278DF"/>
    <w:rsid w:val="00E27CC5"/>
    <w:rsid w:val="00E30577"/>
    <w:rsid w:val="00E32046"/>
    <w:rsid w:val="00E32159"/>
    <w:rsid w:val="00E33AAD"/>
    <w:rsid w:val="00E34377"/>
    <w:rsid w:val="00E343B7"/>
    <w:rsid w:val="00E347E8"/>
    <w:rsid w:val="00E365C5"/>
    <w:rsid w:val="00E368A8"/>
    <w:rsid w:val="00E376F0"/>
    <w:rsid w:val="00E37FA9"/>
    <w:rsid w:val="00E41C5E"/>
    <w:rsid w:val="00E42D28"/>
    <w:rsid w:val="00E44B47"/>
    <w:rsid w:val="00E461F6"/>
    <w:rsid w:val="00E46460"/>
    <w:rsid w:val="00E5096D"/>
    <w:rsid w:val="00E510F4"/>
    <w:rsid w:val="00E5163F"/>
    <w:rsid w:val="00E54059"/>
    <w:rsid w:val="00E55B13"/>
    <w:rsid w:val="00E55DB1"/>
    <w:rsid w:val="00E5612B"/>
    <w:rsid w:val="00E56C6D"/>
    <w:rsid w:val="00E575BE"/>
    <w:rsid w:val="00E63745"/>
    <w:rsid w:val="00E640B4"/>
    <w:rsid w:val="00E67A25"/>
    <w:rsid w:val="00E67D81"/>
    <w:rsid w:val="00E71C72"/>
    <w:rsid w:val="00E71D5C"/>
    <w:rsid w:val="00E72D01"/>
    <w:rsid w:val="00E72FB7"/>
    <w:rsid w:val="00E7554F"/>
    <w:rsid w:val="00E7566F"/>
    <w:rsid w:val="00E76C35"/>
    <w:rsid w:val="00E76CEB"/>
    <w:rsid w:val="00E774C2"/>
    <w:rsid w:val="00E828F3"/>
    <w:rsid w:val="00E86062"/>
    <w:rsid w:val="00E87225"/>
    <w:rsid w:val="00E87B82"/>
    <w:rsid w:val="00E90325"/>
    <w:rsid w:val="00E90DA2"/>
    <w:rsid w:val="00E913A2"/>
    <w:rsid w:val="00E919FB"/>
    <w:rsid w:val="00E91B31"/>
    <w:rsid w:val="00E94D6F"/>
    <w:rsid w:val="00E950BD"/>
    <w:rsid w:val="00E95C93"/>
    <w:rsid w:val="00EA001F"/>
    <w:rsid w:val="00EA2EE3"/>
    <w:rsid w:val="00EA3F52"/>
    <w:rsid w:val="00EA3F5E"/>
    <w:rsid w:val="00EA4620"/>
    <w:rsid w:val="00EA4B87"/>
    <w:rsid w:val="00EA6544"/>
    <w:rsid w:val="00EA797A"/>
    <w:rsid w:val="00EB49F7"/>
    <w:rsid w:val="00EB4F89"/>
    <w:rsid w:val="00EB50D2"/>
    <w:rsid w:val="00EB5BA3"/>
    <w:rsid w:val="00EB6EC6"/>
    <w:rsid w:val="00EC12A3"/>
    <w:rsid w:val="00EC160B"/>
    <w:rsid w:val="00EC447F"/>
    <w:rsid w:val="00EC45E2"/>
    <w:rsid w:val="00EC530E"/>
    <w:rsid w:val="00ED0179"/>
    <w:rsid w:val="00ED1C9A"/>
    <w:rsid w:val="00ED36F0"/>
    <w:rsid w:val="00ED3B79"/>
    <w:rsid w:val="00ED3CF0"/>
    <w:rsid w:val="00ED4033"/>
    <w:rsid w:val="00ED726C"/>
    <w:rsid w:val="00EE01EC"/>
    <w:rsid w:val="00EE0A07"/>
    <w:rsid w:val="00EE3034"/>
    <w:rsid w:val="00EE3AB6"/>
    <w:rsid w:val="00EE7D5C"/>
    <w:rsid w:val="00EE7E4F"/>
    <w:rsid w:val="00EF1343"/>
    <w:rsid w:val="00EF20E0"/>
    <w:rsid w:val="00EF2AE2"/>
    <w:rsid w:val="00EF2B34"/>
    <w:rsid w:val="00EF2D6B"/>
    <w:rsid w:val="00EF506F"/>
    <w:rsid w:val="00EF5579"/>
    <w:rsid w:val="00EF5B00"/>
    <w:rsid w:val="00EF673D"/>
    <w:rsid w:val="00EF7E22"/>
    <w:rsid w:val="00F01588"/>
    <w:rsid w:val="00F037F0"/>
    <w:rsid w:val="00F05056"/>
    <w:rsid w:val="00F05882"/>
    <w:rsid w:val="00F06158"/>
    <w:rsid w:val="00F07728"/>
    <w:rsid w:val="00F07C16"/>
    <w:rsid w:val="00F10F07"/>
    <w:rsid w:val="00F124AE"/>
    <w:rsid w:val="00F13232"/>
    <w:rsid w:val="00F136D9"/>
    <w:rsid w:val="00F17277"/>
    <w:rsid w:val="00F17A80"/>
    <w:rsid w:val="00F21D53"/>
    <w:rsid w:val="00F22C8D"/>
    <w:rsid w:val="00F267E4"/>
    <w:rsid w:val="00F26C5F"/>
    <w:rsid w:val="00F3374A"/>
    <w:rsid w:val="00F344B3"/>
    <w:rsid w:val="00F3463A"/>
    <w:rsid w:val="00F34EF5"/>
    <w:rsid w:val="00F36E49"/>
    <w:rsid w:val="00F37107"/>
    <w:rsid w:val="00F37B2E"/>
    <w:rsid w:val="00F413D9"/>
    <w:rsid w:val="00F44531"/>
    <w:rsid w:val="00F4584C"/>
    <w:rsid w:val="00F503D6"/>
    <w:rsid w:val="00F51811"/>
    <w:rsid w:val="00F53736"/>
    <w:rsid w:val="00F54211"/>
    <w:rsid w:val="00F55AF0"/>
    <w:rsid w:val="00F55BFD"/>
    <w:rsid w:val="00F572CE"/>
    <w:rsid w:val="00F573E8"/>
    <w:rsid w:val="00F57E87"/>
    <w:rsid w:val="00F601A8"/>
    <w:rsid w:val="00F60991"/>
    <w:rsid w:val="00F60E5C"/>
    <w:rsid w:val="00F62000"/>
    <w:rsid w:val="00F62BF2"/>
    <w:rsid w:val="00F63365"/>
    <w:rsid w:val="00F63575"/>
    <w:rsid w:val="00F662A7"/>
    <w:rsid w:val="00F67113"/>
    <w:rsid w:val="00F6725F"/>
    <w:rsid w:val="00F71555"/>
    <w:rsid w:val="00F71D91"/>
    <w:rsid w:val="00F73FD4"/>
    <w:rsid w:val="00F758F9"/>
    <w:rsid w:val="00F75EEB"/>
    <w:rsid w:val="00F801AD"/>
    <w:rsid w:val="00F80AAF"/>
    <w:rsid w:val="00F80B24"/>
    <w:rsid w:val="00F80D4C"/>
    <w:rsid w:val="00F819E1"/>
    <w:rsid w:val="00F83C7A"/>
    <w:rsid w:val="00F84510"/>
    <w:rsid w:val="00F852B7"/>
    <w:rsid w:val="00F91254"/>
    <w:rsid w:val="00F916C7"/>
    <w:rsid w:val="00F91A2A"/>
    <w:rsid w:val="00F93949"/>
    <w:rsid w:val="00F93CCF"/>
    <w:rsid w:val="00F94279"/>
    <w:rsid w:val="00F95579"/>
    <w:rsid w:val="00F95B63"/>
    <w:rsid w:val="00F95ED9"/>
    <w:rsid w:val="00F97510"/>
    <w:rsid w:val="00FA0E26"/>
    <w:rsid w:val="00FA129C"/>
    <w:rsid w:val="00FA15A3"/>
    <w:rsid w:val="00FA1AF6"/>
    <w:rsid w:val="00FA2377"/>
    <w:rsid w:val="00FA27F0"/>
    <w:rsid w:val="00FA2BE1"/>
    <w:rsid w:val="00FA3C63"/>
    <w:rsid w:val="00FA3D23"/>
    <w:rsid w:val="00FA64C8"/>
    <w:rsid w:val="00FA64DC"/>
    <w:rsid w:val="00FA67AE"/>
    <w:rsid w:val="00FA778B"/>
    <w:rsid w:val="00FB0BEF"/>
    <w:rsid w:val="00FB29FB"/>
    <w:rsid w:val="00FB4026"/>
    <w:rsid w:val="00FB4BE7"/>
    <w:rsid w:val="00FB57DA"/>
    <w:rsid w:val="00FB67B3"/>
    <w:rsid w:val="00FB730E"/>
    <w:rsid w:val="00FC072F"/>
    <w:rsid w:val="00FC1026"/>
    <w:rsid w:val="00FC1BA7"/>
    <w:rsid w:val="00FC36D8"/>
    <w:rsid w:val="00FC3EF0"/>
    <w:rsid w:val="00FC6524"/>
    <w:rsid w:val="00FC6D77"/>
    <w:rsid w:val="00FD0E77"/>
    <w:rsid w:val="00FD0F08"/>
    <w:rsid w:val="00FD167E"/>
    <w:rsid w:val="00FD2A23"/>
    <w:rsid w:val="00FD46C6"/>
    <w:rsid w:val="00FD543C"/>
    <w:rsid w:val="00FD6770"/>
    <w:rsid w:val="00FD67E4"/>
    <w:rsid w:val="00FD79A4"/>
    <w:rsid w:val="00FE0A77"/>
    <w:rsid w:val="00FE0A8E"/>
    <w:rsid w:val="00FE0EFF"/>
    <w:rsid w:val="00FE1D51"/>
    <w:rsid w:val="00FE29B5"/>
    <w:rsid w:val="00FE2AEF"/>
    <w:rsid w:val="00FE3EAD"/>
    <w:rsid w:val="00FE5509"/>
    <w:rsid w:val="00FE603A"/>
    <w:rsid w:val="00FE6A42"/>
    <w:rsid w:val="00FF0E88"/>
    <w:rsid w:val="00FF2004"/>
    <w:rsid w:val="00FF4CA0"/>
    <w:rsid w:val="00FF4EC6"/>
    <w:rsid w:val="00FF53B4"/>
    <w:rsid w:val="00FF5AB6"/>
    <w:rsid w:val="00FF5D67"/>
    <w:rsid w:val="00FF6257"/>
    <w:rsid w:val="00FF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DCB2B1-95BE-492D-B32B-6EF0C18F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kk-KZ" w:eastAsia="en-US"/>
    </w:rPr>
  </w:style>
  <w:style w:type="paragraph" w:styleId="1">
    <w:name w:val="heading 1"/>
    <w:basedOn w:val="a"/>
    <w:next w:val="a"/>
    <w:link w:val="10"/>
    <w:qFormat/>
    <w:rsid w:val="006F1AC1"/>
    <w:pPr>
      <w:keepNext/>
      <w:spacing w:after="0" w:line="240" w:lineRule="auto"/>
      <w:jc w:val="center"/>
      <w:outlineLvl w:val="0"/>
    </w:pPr>
    <w:rPr>
      <w:rFonts w:ascii="Times New Roman" w:eastAsia="Times New Roman" w:hAnsi="Times New Roman"/>
      <w:b/>
      <w:sz w:val="28"/>
      <w:szCs w:val="20"/>
      <w:lang w:val="ru-RU" w:eastAsia="ru-RU"/>
    </w:rPr>
  </w:style>
  <w:style w:type="paragraph" w:styleId="4">
    <w:name w:val="heading 4"/>
    <w:basedOn w:val="a"/>
    <w:next w:val="a"/>
    <w:link w:val="40"/>
    <w:uiPriority w:val="9"/>
    <w:semiHidden/>
    <w:unhideWhenUsed/>
    <w:qFormat/>
    <w:rsid w:val="00BB266E"/>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7A7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4">
    <w:name w:val="Верхний колонтитул Знак"/>
    <w:link w:val="a3"/>
    <w:uiPriority w:val="99"/>
    <w:rsid w:val="00697A7A"/>
    <w:rPr>
      <w:rFonts w:ascii="Times New Roman" w:eastAsia="Times New Roman" w:hAnsi="Times New Roman"/>
      <w:sz w:val="24"/>
      <w:szCs w:val="24"/>
      <w:lang w:val="ru-RU" w:eastAsia="ru-RU"/>
    </w:rPr>
  </w:style>
  <w:style w:type="character" w:styleId="a5">
    <w:name w:val="page number"/>
    <w:rsid w:val="00697A7A"/>
  </w:style>
  <w:style w:type="paragraph" w:styleId="a6">
    <w:name w:val="footer"/>
    <w:basedOn w:val="a"/>
    <w:link w:val="a7"/>
    <w:rsid w:val="00697A7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7">
    <w:name w:val="Нижний колонтитул Знак"/>
    <w:link w:val="a6"/>
    <w:rsid w:val="00697A7A"/>
    <w:rPr>
      <w:rFonts w:ascii="Times New Roman" w:eastAsia="Times New Roman" w:hAnsi="Times New Roman"/>
      <w:sz w:val="24"/>
      <w:szCs w:val="24"/>
      <w:lang w:val="ru-RU" w:eastAsia="ru-RU"/>
    </w:rPr>
  </w:style>
  <w:style w:type="character" w:customStyle="1" w:styleId="S0">
    <w:name w:val="S0"/>
    <w:rsid w:val="00697A7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97A7A"/>
    <w:rPr>
      <w:rFonts w:ascii="Times New Roman" w:hAnsi="Times New Roman" w:cs="Times New Roman" w:hint="default"/>
      <w:b/>
      <w:bCs/>
      <w:i w:val="0"/>
      <w:iCs w:val="0"/>
      <w:strike w:val="0"/>
      <w:dstrike w:val="0"/>
      <w:color w:val="000000"/>
      <w:sz w:val="32"/>
      <w:szCs w:val="32"/>
      <w:u w:val="none"/>
      <w:effect w:val="none"/>
    </w:rPr>
  </w:style>
  <w:style w:type="character" w:customStyle="1" w:styleId="s00">
    <w:name w:val="s00"/>
    <w:rsid w:val="00697A7A"/>
    <w:rPr>
      <w:rFonts w:ascii="Times New Roman" w:hAnsi="Times New Roman" w:cs="Times New Roman" w:hint="default"/>
      <w:b w:val="0"/>
      <w:bCs w:val="0"/>
      <w:i w:val="0"/>
      <w:iCs w:val="0"/>
      <w:color w:val="000000"/>
    </w:rPr>
  </w:style>
  <w:style w:type="character" w:customStyle="1" w:styleId="s01">
    <w:name w:val="s0"/>
    <w:rsid w:val="001F59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1F59C0"/>
    <w:rPr>
      <w:rFonts w:ascii="Times New Roman" w:hAnsi="Times New Roman" w:cs="Times New Roman" w:hint="default"/>
      <w:b w:val="0"/>
      <w:bCs w:val="0"/>
      <w:i/>
      <w:iCs/>
      <w:strike w:val="0"/>
      <w:dstrike w:val="0"/>
      <w:color w:val="FF0000"/>
      <w:sz w:val="32"/>
      <w:szCs w:val="32"/>
      <w:u w:val="none"/>
      <w:effect w:val="none"/>
    </w:rPr>
  </w:style>
  <w:style w:type="paragraph" w:styleId="a8">
    <w:name w:val="Title"/>
    <w:basedOn w:val="a"/>
    <w:link w:val="a9"/>
    <w:qFormat/>
    <w:rsid w:val="001F59C0"/>
    <w:pPr>
      <w:spacing w:after="0" w:line="240" w:lineRule="auto"/>
      <w:jc w:val="center"/>
    </w:pPr>
    <w:rPr>
      <w:rFonts w:ascii="Times New Roman" w:eastAsia="Times New Roman" w:hAnsi="Times New Roman"/>
      <w:b/>
      <w:sz w:val="28"/>
      <w:szCs w:val="20"/>
      <w:lang w:val="ru-RU" w:eastAsia="ru-RU"/>
    </w:rPr>
  </w:style>
  <w:style w:type="character" w:customStyle="1" w:styleId="a9">
    <w:name w:val="Название Знак"/>
    <w:link w:val="a8"/>
    <w:rsid w:val="001F59C0"/>
    <w:rPr>
      <w:rFonts w:ascii="Times New Roman" w:eastAsia="Times New Roman" w:hAnsi="Times New Roman"/>
      <w:b/>
      <w:sz w:val="28"/>
      <w:lang w:val="ru-RU" w:eastAsia="ru-RU"/>
    </w:rPr>
  </w:style>
  <w:style w:type="paragraph" w:styleId="aa">
    <w:name w:val="Body Text"/>
    <w:basedOn w:val="a"/>
    <w:link w:val="ab"/>
    <w:uiPriority w:val="99"/>
    <w:rsid w:val="006F1AC1"/>
    <w:pPr>
      <w:spacing w:after="0" w:line="240" w:lineRule="auto"/>
      <w:jc w:val="both"/>
    </w:pPr>
    <w:rPr>
      <w:rFonts w:ascii="Times New Roman" w:eastAsia="Times New Roman" w:hAnsi="Times New Roman"/>
      <w:sz w:val="24"/>
      <w:szCs w:val="20"/>
      <w:lang w:val="ru-RU" w:eastAsia="ru-RU"/>
    </w:rPr>
  </w:style>
  <w:style w:type="character" w:customStyle="1" w:styleId="ab">
    <w:name w:val="Основной текст Знак"/>
    <w:link w:val="aa"/>
    <w:uiPriority w:val="99"/>
    <w:rsid w:val="006F1AC1"/>
    <w:rPr>
      <w:rFonts w:ascii="Times New Roman" w:eastAsia="Times New Roman" w:hAnsi="Times New Roman"/>
      <w:sz w:val="24"/>
      <w:lang w:val="ru-RU" w:eastAsia="ru-RU"/>
    </w:rPr>
  </w:style>
  <w:style w:type="paragraph" w:styleId="2">
    <w:name w:val="Body Text Indent 2"/>
    <w:basedOn w:val="a"/>
    <w:link w:val="20"/>
    <w:uiPriority w:val="99"/>
    <w:semiHidden/>
    <w:unhideWhenUsed/>
    <w:rsid w:val="006F1AC1"/>
    <w:pPr>
      <w:spacing w:after="120" w:line="480" w:lineRule="auto"/>
      <w:ind w:left="283"/>
    </w:pPr>
  </w:style>
  <w:style w:type="character" w:customStyle="1" w:styleId="20">
    <w:name w:val="Основной текст с отступом 2 Знак"/>
    <w:link w:val="2"/>
    <w:uiPriority w:val="99"/>
    <w:semiHidden/>
    <w:rsid w:val="006F1AC1"/>
    <w:rPr>
      <w:sz w:val="22"/>
      <w:szCs w:val="22"/>
      <w:lang w:eastAsia="en-US"/>
    </w:rPr>
  </w:style>
  <w:style w:type="character" w:customStyle="1" w:styleId="10">
    <w:name w:val="Заголовок 1 Знак"/>
    <w:link w:val="1"/>
    <w:rsid w:val="006F1AC1"/>
    <w:rPr>
      <w:rFonts w:ascii="Times New Roman" w:eastAsia="Times New Roman" w:hAnsi="Times New Roman"/>
      <w:b/>
      <w:sz w:val="28"/>
      <w:lang w:val="ru-RU" w:eastAsia="ru-RU"/>
    </w:rPr>
  </w:style>
  <w:style w:type="paragraph" w:customStyle="1" w:styleId="Normal1">
    <w:name w:val="Normal1"/>
    <w:rsid w:val="006F1AC1"/>
    <w:pPr>
      <w:widowControl w:val="0"/>
      <w:spacing w:line="300" w:lineRule="auto"/>
      <w:ind w:firstLine="720"/>
      <w:jc w:val="both"/>
    </w:pPr>
    <w:rPr>
      <w:rFonts w:ascii="Times New Roman" w:eastAsia="Times New Roman" w:hAnsi="Times New Roman"/>
      <w:snapToGrid w:val="0"/>
      <w:sz w:val="24"/>
    </w:rPr>
  </w:style>
  <w:style w:type="paragraph" w:customStyle="1" w:styleId="BodyText1">
    <w:name w:val="Body Text1"/>
    <w:basedOn w:val="a"/>
    <w:rsid w:val="006F1AC1"/>
    <w:pPr>
      <w:snapToGrid w:val="0"/>
      <w:spacing w:after="0" w:line="240" w:lineRule="auto"/>
      <w:jc w:val="center"/>
    </w:pPr>
    <w:rPr>
      <w:rFonts w:ascii="KZ Times New Roman" w:eastAsia="Times New Roman" w:hAnsi="KZ Times New Roman"/>
      <w:b/>
      <w:sz w:val="28"/>
      <w:szCs w:val="20"/>
      <w:lang w:val="ru-MD" w:eastAsia="ru-RU"/>
    </w:rPr>
  </w:style>
  <w:style w:type="character" w:styleId="ac">
    <w:name w:val="Hyperlink"/>
    <w:uiPriority w:val="99"/>
    <w:rsid w:val="00D4521A"/>
    <w:rPr>
      <w:rFonts w:ascii="Times New Roman" w:hAnsi="Times New Roman" w:cs="Times New Roman"/>
      <w:color w:val="auto"/>
      <w:u w:val="single"/>
    </w:rPr>
  </w:style>
  <w:style w:type="paragraph" w:styleId="ad">
    <w:name w:val="Balloon Text"/>
    <w:basedOn w:val="a"/>
    <w:link w:val="ae"/>
    <w:uiPriority w:val="99"/>
    <w:semiHidden/>
    <w:unhideWhenUsed/>
    <w:rsid w:val="00F267E4"/>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F267E4"/>
    <w:rPr>
      <w:rFonts w:ascii="Tahoma" w:hAnsi="Tahoma" w:cs="Tahoma"/>
      <w:sz w:val="16"/>
      <w:szCs w:val="16"/>
      <w:lang w:val="kk-KZ" w:eastAsia="en-US"/>
    </w:rPr>
  </w:style>
  <w:style w:type="table" w:styleId="af">
    <w:name w:val="Table Grid"/>
    <w:basedOn w:val="a1"/>
    <w:uiPriority w:val="59"/>
    <w:rsid w:val="000B18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207B0"/>
    <w:pPr>
      <w:ind w:left="708"/>
    </w:pPr>
  </w:style>
  <w:style w:type="paragraph" w:customStyle="1" w:styleId="11">
    <w:name w:val="Стиль1"/>
    <w:basedOn w:val="a"/>
    <w:rsid w:val="00062348"/>
    <w:pPr>
      <w:spacing w:after="0" w:line="240" w:lineRule="auto"/>
      <w:jc w:val="both"/>
    </w:pPr>
    <w:rPr>
      <w:rFonts w:ascii="Times New Roman" w:eastAsia="Times New Roman" w:hAnsi="Times New Roman"/>
      <w:color w:val="000000"/>
      <w:sz w:val="28"/>
      <w:szCs w:val="20"/>
      <w:lang w:val="ru-RU" w:eastAsia="ru-RU"/>
    </w:rPr>
  </w:style>
  <w:style w:type="character" w:styleId="af1">
    <w:name w:val="Strong"/>
    <w:uiPriority w:val="22"/>
    <w:qFormat/>
    <w:rsid w:val="00062348"/>
    <w:rPr>
      <w:b/>
      <w:bCs/>
    </w:rPr>
  </w:style>
  <w:style w:type="character" w:customStyle="1" w:styleId="40">
    <w:name w:val="Заголовок 4 Знак"/>
    <w:link w:val="4"/>
    <w:uiPriority w:val="9"/>
    <w:semiHidden/>
    <w:rsid w:val="00BB266E"/>
    <w:rPr>
      <w:rFonts w:ascii="Calibri" w:eastAsia="Times New Roman" w:hAnsi="Calibri" w:cs="Times New Roman"/>
      <w:b/>
      <w:bCs/>
      <w:sz w:val="28"/>
      <w:szCs w:val="28"/>
      <w:lang w:val="kk-KZ" w:eastAsia="en-US"/>
    </w:rPr>
  </w:style>
  <w:style w:type="character" w:styleId="af2">
    <w:name w:val="annotation reference"/>
    <w:uiPriority w:val="99"/>
    <w:semiHidden/>
    <w:unhideWhenUsed/>
    <w:rsid w:val="003C1595"/>
    <w:rPr>
      <w:sz w:val="16"/>
      <w:szCs w:val="16"/>
    </w:rPr>
  </w:style>
  <w:style w:type="paragraph" w:styleId="af3">
    <w:name w:val="annotation text"/>
    <w:basedOn w:val="a"/>
    <w:link w:val="af4"/>
    <w:uiPriority w:val="99"/>
    <w:semiHidden/>
    <w:unhideWhenUsed/>
    <w:rsid w:val="003C1595"/>
    <w:rPr>
      <w:sz w:val="20"/>
      <w:szCs w:val="20"/>
    </w:rPr>
  </w:style>
  <w:style w:type="character" w:customStyle="1" w:styleId="af4">
    <w:name w:val="Текст примечания Знак"/>
    <w:link w:val="af3"/>
    <w:uiPriority w:val="99"/>
    <w:semiHidden/>
    <w:rsid w:val="003C1595"/>
    <w:rPr>
      <w:lang w:val="kk-KZ" w:eastAsia="en-US"/>
    </w:rPr>
  </w:style>
  <w:style w:type="paragraph" w:styleId="af5">
    <w:name w:val="annotation subject"/>
    <w:basedOn w:val="af3"/>
    <w:next w:val="af3"/>
    <w:link w:val="af6"/>
    <w:uiPriority w:val="99"/>
    <w:semiHidden/>
    <w:unhideWhenUsed/>
    <w:rsid w:val="003C1595"/>
    <w:rPr>
      <w:b/>
      <w:bCs/>
    </w:rPr>
  </w:style>
  <w:style w:type="character" w:customStyle="1" w:styleId="af6">
    <w:name w:val="Тема примечания Знак"/>
    <w:link w:val="af5"/>
    <w:uiPriority w:val="99"/>
    <w:semiHidden/>
    <w:rsid w:val="003C1595"/>
    <w:rPr>
      <w:b/>
      <w:bCs/>
      <w:lang w:val="kk-KZ" w:eastAsia="en-US"/>
    </w:rPr>
  </w:style>
  <w:style w:type="character" w:styleId="af7">
    <w:name w:val="FollowedHyperlink"/>
    <w:basedOn w:val="a0"/>
    <w:uiPriority w:val="99"/>
    <w:semiHidden/>
    <w:unhideWhenUsed/>
    <w:rsid w:val="00341DC5"/>
    <w:rPr>
      <w:color w:val="000080"/>
      <w:u w:val="single"/>
    </w:rPr>
  </w:style>
  <w:style w:type="paragraph" w:styleId="HTML">
    <w:name w:val="HTML Preformatted"/>
    <w:basedOn w:val="a"/>
    <w:link w:val="HTML0"/>
    <w:uiPriority w:val="99"/>
    <w:semiHidden/>
    <w:unhideWhenUsed/>
    <w:rsid w:val="0034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41DC5"/>
    <w:rPr>
      <w:rFonts w:ascii="Courier New" w:eastAsia="Times New Roman" w:hAnsi="Courier New" w:cs="Courier New"/>
    </w:rPr>
  </w:style>
  <w:style w:type="paragraph" w:customStyle="1" w:styleId="s8">
    <w:name w:val="s8"/>
    <w:basedOn w:val="a"/>
    <w:rsid w:val="00341DC5"/>
    <w:pPr>
      <w:spacing w:after="0" w:line="240" w:lineRule="auto"/>
    </w:pPr>
    <w:rPr>
      <w:rFonts w:ascii="Times New Roman" w:eastAsia="Times New Roman" w:hAnsi="Times New Roman"/>
      <w:color w:val="FF0000"/>
      <w:sz w:val="24"/>
      <w:szCs w:val="24"/>
      <w:lang w:val="ru-RU" w:eastAsia="ru-RU"/>
    </w:rPr>
  </w:style>
  <w:style w:type="paragraph" w:customStyle="1" w:styleId="floatpanel">
    <w:name w:val="floatpanel"/>
    <w:basedOn w:val="a"/>
    <w:rsid w:val="00341DC5"/>
    <w:pPr>
      <w:spacing w:before="100" w:beforeAutospacing="1" w:after="100" w:afterAutospacing="1" w:line="240" w:lineRule="auto"/>
      <w:ind w:right="150"/>
    </w:pPr>
    <w:rPr>
      <w:rFonts w:ascii="Times New Roman" w:eastAsia="Times New Roman" w:hAnsi="Times New Roman"/>
      <w:sz w:val="24"/>
      <w:szCs w:val="24"/>
      <w:lang w:val="ru-RU" w:eastAsia="ru-RU"/>
    </w:rPr>
  </w:style>
  <w:style w:type="paragraph" w:customStyle="1" w:styleId="floatpanel-demo">
    <w:name w:val="floatpanel-demo"/>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loatpanel-preactive">
    <w:name w:val="floatpanel-preactive"/>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loatpanel-abolished">
    <w:name w:val="floatpanel-abolished"/>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loatpanel-inwork">
    <w:name w:val="floatpanel-inwork"/>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loatpanel-message">
    <w:name w:val="floatpanel-message"/>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loatpanel-oldredaction">
    <w:name w:val="floatpanel-oldredaction"/>
    <w:basedOn w:val="a"/>
    <w:rsid w:val="00341DC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9">
    <w:name w:val="s9"/>
    <w:basedOn w:val="a0"/>
    <w:rsid w:val="00341DC5"/>
    <w:rPr>
      <w:bdr w:val="none" w:sz="0" w:space="0" w:color="auto" w:frame="1"/>
    </w:rPr>
  </w:style>
  <w:style w:type="character" w:customStyle="1" w:styleId="s10">
    <w:name w:val="s10"/>
    <w:basedOn w:val="a0"/>
    <w:rsid w:val="00341DC5"/>
    <w:rPr>
      <w:bdr w:val="none" w:sz="0" w:space="0" w:color="auto" w:frame="1"/>
    </w:rPr>
  </w:style>
  <w:style w:type="character" w:customStyle="1" w:styleId="s15">
    <w:name w:val="s15"/>
    <w:basedOn w:val="a0"/>
    <w:rsid w:val="00341DC5"/>
  </w:style>
  <w:style w:type="character" w:customStyle="1" w:styleId="s100">
    <w:name w:val="s100"/>
    <w:basedOn w:val="a0"/>
    <w:rsid w:val="00341DC5"/>
    <w:rPr>
      <w:color w:val="000000"/>
    </w:rPr>
  </w:style>
  <w:style w:type="character" w:customStyle="1" w:styleId="s2">
    <w:name w:val="s2"/>
    <w:basedOn w:val="a0"/>
    <w:rsid w:val="00341DC5"/>
    <w:rPr>
      <w:color w:val="000080"/>
    </w:rPr>
  </w:style>
  <w:style w:type="character" w:customStyle="1" w:styleId="s6">
    <w:name w:val="s6"/>
    <w:basedOn w:val="a0"/>
    <w:rsid w:val="00341DC5"/>
    <w:rPr>
      <w:color w:val="808000"/>
    </w:rPr>
  </w:style>
  <w:style w:type="character" w:customStyle="1" w:styleId="s5">
    <w:name w:val="s5"/>
    <w:basedOn w:val="a0"/>
    <w:rsid w:val="00341DC5"/>
    <w:rPr>
      <w:color w:val="808080"/>
    </w:rPr>
  </w:style>
  <w:style w:type="character" w:customStyle="1" w:styleId="s91">
    <w:name w:val="s91"/>
    <w:basedOn w:val="a0"/>
    <w:rsid w:val="00341DC5"/>
    <w:rPr>
      <w:vanish/>
      <w:webHidden w:val="0"/>
      <w:bdr w:val="none" w:sz="0" w:space="0" w:color="auto" w:frame="1"/>
      <w:specVanish w:val="0"/>
    </w:rPr>
  </w:style>
  <w:style w:type="character" w:customStyle="1" w:styleId="s31">
    <w:name w:val="s31"/>
    <w:basedOn w:val="a0"/>
    <w:rsid w:val="00341DC5"/>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4139">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161051985">
      <w:bodyDiv w:val="1"/>
      <w:marLeft w:val="0"/>
      <w:marRight w:val="0"/>
      <w:marTop w:val="0"/>
      <w:marBottom w:val="0"/>
      <w:divBdr>
        <w:top w:val="none" w:sz="0" w:space="0" w:color="auto"/>
        <w:left w:val="none" w:sz="0" w:space="0" w:color="auto"/>
        <w:bottom w:val="none" w:sz="0" w:space="0" w:color="auto"/>
        <w:right w:val="none" w:sz="0" w:space="0" w:color="auto"/>
      </w:divBdr>
    </w:div>
    <w:div w:id="275645973">
      <w:bodyDiv w:val="1"/>
      <w:marLeft w:val="0"/>
      <w:marRight w:val="0"/>
      <w:marTop w:val="0"/>
      <w:marBottom w:val="0"/>
      <w:divBdr>
        <w:top w:val="none" w:sz="0" w:space="0" w:color="auto"/>
        <w:left w:val="none" w:sz="0" w:space="0" w:color="auto"/>
        <w:bottom w:val="none" w:sz="0" w:space="0" w:color="auto"/>
        <w:right w:val="none" w:sz="0" w:space="0" w:color="auto"/>
      </w:divBdr>
    </w:div>
    <w:div w:id="714889453">
      <w:bodyDiv w:val="1"/>
      <w:marLeft w:val="0"/>
      <w:marRight w:val="0"/>
      <w:marTop w:val="0"/>
      <w:marBottom w:val="0"/>
      <w:divBdr>
        <w:top w:val="none" w:sz="0" w:space="0" w:color="auto"/>
        <w:left w:val="none" w:sz="0" w:space="0" w:color="auto"/>
        <w:bottom w:val="none" w:sz="0" w:space="0" w:color="auto"/>
        <w:right w:val="none" w:sz="0" w:space="0" w:color="auto"/>
      </w:divBdr>
    </w:div>
    <w:div w:id="764226592">
      <w:bodyDiv w:val="1"/>
      <w:marLeft w:val="0"/>
      <w:marRight w:val="0"/>
      <w:marTop w:val="0"/>
      <w:marBottom w:val="0"/>
      <w:divBdr>
        <w:top w:val="none" w:sz="0" w:space="0" w:color="auto"/>
        <w:left w:val="none" w:sz="0" w:space="0" w:color="auto"/>
        <w:bottom w:val="none" w:sz="0" w:space="0" w:color="auto"/>
        <w:right w:val="none" w:sz="0" w:space="0" w:color="auto"/>
      </w:divBdr>
    </w:div>
    <w:div w:id="767503959">
      <w:bodyDiv w:val="1"/>
      <w:marLeft w:val="0"/>
      <w:marRight w:val="0"/>
      <w:marTop w:val="0"/>
      <w:marBottom w:val="0"/>
      <w:divBdr>
        <w:top w:val="none" w:sz="0" w:space="0" w:color="auto"/>
        <w:left w:val="none" w:sz="0" w:space="0" w:color="auto"/>
        <w:bottom w:val="none" w:sz="0" w:space="0" w:color="auto"/>
        <w:right w:val="none" w:sz="0" w:space="0" w:color="auto"/>
      </w:divBdr>
    </w:div>
    <w:div w:id="811483679">
      <w:bodyDiv w:val="1"/>
      <w:marLeft w:val="0"/>
      <w:marRight w:val="0"/>
      <w:marTop w:val="0"/>
      <w:marBottom w:val="0"/>
      <w:divBdr>
        <w:top w:val="none" w:sz="0" w:space="0" w:color="auto"/>
        <w:left w:val="none" w:sz="0" w:space="0" w:color="auto"/>
        <w:bottom w:val="none" w:sz="0" w:space="0" w:color="auto"/>
        <w:right w:val="none" w:sz="0" w:space="0" w:color="auto"/>
      </w:divBdr>
    </w:div>
    <w:div w:id="838811769">
      <w:bodyDiv w:val="1"/>
      <w:marLeft w:val="0"/>
      <w:marRight w:val="0"/>
      <w:marTop w:val="0"/>
      <w:marBottom w:val="0"/>
      <w:divBdr>
        <w:top w:val="none" w:sz="0" w:space="0" w:color="auto"/>
        <w:left w:val="none" w:sz="0" w:space="0" w:color="auto"/>
        <w:bottom w:val="none" w:sz="0" w:space="0" w:color="auto"/>
        <w:right w:val="none" w:sz="0" w:space="0" w:color="auto"/>
      </w:divBdr>
    </w:div>
    <w:div w:id="849946925">
      <w:bodyDiv w:val="1"/>
      <w:marLeft w:val="0"/>
      <w:marRight w:val="0"/>
      <w:marTop w:val="0"/>
      <w:marBottom w:val="0"/>
      <w:divBdr>
        <w:top w:val="none" w:sz="0" w:space="0" w:color="auto"/>
        <w:left w:val="none" w:sz="0" w:space="0" w:color="auto"/>
        <w:bottom w:val="none" w:sz="0" w:space="0" w:color="auto"/>
        <w:right w:val="none" w:sz="0" w:space="0" w:color="auto"/>
      </w:divBdr>
    </w:div>
    <w:div w:id="1035733869">
      <w:bodyDiv w:val="1"/>
      <w:marLeft w:val="0"/>
      <w:marRight w:val="0"/>
      <w:marTop w:val="0"/>
      <w:marBottom w:val="0"/>
      <w:divBdr>
        <w:top w:val="none" w:sz="0" w:space="0" w:color="auto"/>
        <w:left w:val="none" w:sz="0" w:space="0" w:color="auto"/>
        <w:bottom w:val="none" w:sz="0" w:space="0" w:color="auto"/>
        <w:right w:val="none" w:sz="0" w:space="0" w:color="auto"/>
      </w:divBdr>
    </w:div>
    <w:div w:id="1108621044">
      <w:bodyDiv w:val="1"/>
      <w:marLeft w:val="0"/>
      <w:marRight w:val="0"/>
      <w:marTop w:val="0"/>
      <w:marBottom w:val="0"/>
      <w:divBdr>
        <w:top w:val="none" w:sz="0" w:space="0" w:color="auto"/>
        <w:left w:val="none" w:sz="0" w:space="0" w:color="auto"/>
        <w:bottom w:val="none" w:sz="0" w:space="0" w:color="auto"/>
        <w:right w:val="none" w:sz="0" w:space="0" w:color="auto"/>
      </w:divBdr>
    </w:div>
    <w:div w:id="1137914127">
      <w:bodyDiv w:val="1"/>
      <w:marLeft w:val="0"/>
      <w:marRight w:val="0"/>
      <w:marTop w:val="0"/>
      <w:marBottom w:val="0"/>
      <w:divBdr>
        <w:top w:val="none" w:sz="0" w:space="0" w:color="auto"/>
        <w:left w:val="none" w:sz="0" w:space="0" w:color="auto"/>
        <w:bottom w:val="none" w:sz="0" w:space="0" w:color="auto"/>
        <w:right w:val="none" w:sz="0" w:space="0" w:color="auto"/>
      </w:divBdr>
    </w:div>
    <w:div w:id="1336835148">
      <w:bodyDiv w:val="1"/>
      <w:marLeft w:val="0"/>
      <w:marRight w:val="0"/>
      <w:marTop w:val="0"/>
      <w:marBottom w:val="0"/>
      <w:divBdr>
        <w:top w:val="none" w:sz="0" w:space="0" w:color="auto"/>
        <w:left w:val="none" w:sz="0" w:space="0" w:color="auto"/>
        <w:bottom w:val="none" w:sz="0" w:space="0" w:color="auto"/>
        <w:right w:val="none" w:sz="0" w:space="0" w:color="auto"/>
      </w:divBdr>
    </w:div>
    <w:div w:id="1390567111">
      <w:bodyDiv w:val="1"/>
      <w:marLeft w:val="0"/>
      <w:marRight w:val="0"/>
      <w:marTop w:val="0"/>
      <w:marBottom w:val="0"/>
      <w:divBdr>
        <w:top w:val="none" w:sz="0" w:space="0" w:color="auto"/>
        <w:left w:val="none" w:sz="0" w:space="0" w:color="auto"/>
        <w:bottom w:val="none" w:sz="0" w:space="0" w:color="auto"/>
        <w:right w:val="none" w:sz="0" w:space="0" w:color="auto"/>
      </w:divBdr>
    </w:div>
    <w:div w:id="1404837130">
      <w:bodyDiv w:val="1"/>
      <w:marLeft w:val="0"/>
      <w:marRight w:val="0"/>
      <w:marTop w:val="0"/>
      <w:marBottom w:val="0"/>
      <w:divBdr>
        <w:top w:val="none" w:sz="0" w:space="0" w:color="auto"/>
        <w:left w:val="none" w:sz="0" w:space="0" w:color="auto"/>
        <w:bottom w:val="none" w:sz="0" w:space="0" w:color="auto"/>
        <w:right w:val="none" w:sz="0" w:space="0" w:color="auto"/>
      </w:divBdr>
    </w:div>
    <w:div w:id="1439448288">
      <w:bodyDiv w:val="1"/>
      <w:marLeft w:val="0"/>
      <w:marRight w:val="0"/>
      <w:marTop w:val="0"/>
      <w:marBottom w:val="0"/>
      <w:divBdr>
        <w:top w:val="none" w:sz="0" w:space="0" w:color="auto"/>
        <w:left w:val="none" w:sz="0" w:space="0" w:color="auto"/>
        <w:bottom w:val="none" w:sz="0" w:space="0" w:color="auto"/>
        <w:right w:val="none" w:sz="0" w:space="0" w:color="auto"/>
      </w:divBdr>
    </w:div>
    <w:div w:id="1457219819">
      <w:bodyDiv w:val="1"/>
      <w:marLeft w:val="0"/>
      <w:marRight w:val="0"/>
      <w:marTop w:val="0"/>
      <w:marBottom w:val="0"/>
      <w:divBdr>
        <w:top w:val="none" w:sz="0" w:space="0" w:color="auto"/>
        <w:left w:val="none" w:sz="0" w:space="0" w:color="auto"/>
        <w:bottom w:val="none" w:sz="0" w:space="0" w:color="auto"/>
        <w:right w:val="none" w:sz="0" w:space="0" w:color="auto"/>
      </w:divBdr>
    </w:div>
    <w:div w:id="1545825998">
      <w:bodyDiv w:val="1"/>
      <w:marLeft w:val="0"/>
      <w:marRight w:val="0"/>
      <w:marTop w:val="0"/>
      <w:marBottom w:val="0"/>
      <w:divBdr>
        <w:top w:val="none" w:sz="0" w:space="0" w:color="auto"/>
        <w:left w:val="none" w:sz="0" w:space="0" w:color="auto"/>
        <w:bottom w:val="none" w:sz="0" w:space="0" w:color="auto"/>
        <w:right w:val="none" w:sz="0" w:space="0" w:color="auto"/>
      </w:divBdr>
    </w:div>
    <w:div w:id="1577933061">
      <w:bodyDiv w:val="1"/>
      <w:marLeft w:val="0"/>
      <w:marRight w:val="0"/>
      <w:marTop w:val="0"/>
      <w:marBottom w:val="0"/>
      <w:divBdr>
        <w:top w:val="none" w:sz="0" w:space="0" w:color="auto"/>
        <w:left w:val="none" w:sz="0" w:space="0" w:color="auto"/>
        <w:bottom w:val="none" w:sz="0" w:space="0" w:color="auto"/>
        <w:right w:val="none" w:sz="0" w:space="0" w:color="auto"/>
      </w:divBdr>
    </w:div>
    <w:div w:id="1805779751">
      <w:bodyDiv w:val="1"/>
      <w:marLeft w:val="0"/>
      <w:marRight w:val="0"/>
      <w:marTop w:val="0"/>
      <w:marBottom w:val="0"/>
      <w:divBdr>
        <w:top w:val="none" w:sz="0" w:space="0" w:color="auto"/>
        <w:left w:val="none" w:sz="0" w:space="0" w:color="auto"/>
        <w:bottom w:val="none" w:sz="0" w:space="0" w:color="auto"/>
        <w:right w:val="none" w:sz="0" w:space="0" w:color="auto"/>
      </w:divBdr>
    </w:div>
    <w:div w:id="1807358501">
      <w:bodyDiv w:val="1"/>
      <w:marLeft w:val="0"/>
      <w:marRight w:val="0"/>
      <w:marTop w:val="0"/>
      <w:marBottom w:val="0"/>
      <w:divBdr>
        <w:top w:val="none" w:sz="0" w:space="0" w:color="auto"/>
        <w:left w:val="none" w:sz="0" w:space="0" w:color="auto"/>
        <w:bottom w:val="none" w:sz="0" w:space="0" w:color="auto"/>
        <w:right w:val="none" w:sz="0" w:space="0" w:color="auto"/>
      </w:divBdr>
    </w:div>
    <w:div w:id="1820685168">
      <w:bodyDiv w:val="1"/>
      <w:marLeft w:val="0"/>
      <w:marRight w:val="0"/>
      <w:marTop w:val="0"/>
      <w:marBottom w:val="0"/>
      <w:divBdr>
        <w:top w:val="none" w:sz="0" w:space="0" w:color="auto"/>
        <w:left w:val="none" w:sz="0" w:space="0" w:color="auto"/>
        <w:bottom w:val="none" w:sz="0" w:space="0" w:color="auto"/>
        <w:right w:val="none" w:sz="0" w:space="0" w:color="auto"/>
      </w:divBdr>
    </w:div>
    <w:div w:id="1851673151">
      <w:bodyDiv w:val="1"/>
      <w:marLeft w:val="0"/>
      <w:marRight w:val="0"/>
      <w:marTop w:val="0"/>
      <w:marBottom w:val="0"/>
      <w:divBdr>
        <w:top w:val="none" w:sz="0" w:space="0" w:color="auto"/>
        <w:left w:val="none" w:sz="0" w:space="0" w:color="auto"/>
        <w:bottom w:val="none" w:sz="0" w:space="0" w:color="auto"/>
        <w:right w:val="none" w:sz="0" w:space="0" w:color="auto"/>
      </w:divBdr>
    </w:div>
    <w:div w:id="1853453518">
      <w:bodyDiv w:val="1"/>
      <w:marLeft w:val="0"/>
      <w:marRight w:val="0"/>
      <w:marTop w:val="0"/>
      <w:marBottom w:val="0"/>
      <w:divBdr>
        <w:top w:val="none" w:sz="0" w:space="0" w:color="auto"/>
        <w:left w:val="none" w:sz="0" w:space="0" w:color="auto"/>
        <w:bottom w:val="none" w:sz="0" w:space="0" w:color="auto"/>
        <w:right w:val="none" w:sz="0" w:space="0" w:color="auto"/>
      </w:divBdr>
    </w:div>
    <w:div w:id="1859076414">
      <w:bodyDiv w:val="1"/>
      <w:marLeft w:val="0"/>
      <w:marRight w:val="0"/>
      <w:marTop w:val="0"/>
      <w:marBottom w:val="0"/>
      <w:divBdr>
        <w:top w:val="none" w:sz="0" w:space="0" w:color="auto"/>
        <w:left w:val="none" w:sz="0" w:space="0" w:color="auto"/>
        <w:bottom w:val="none" w:sz="0" w:space="0" w:color="auto"/>
        <w:right w:val="none" w:sz="0" w:space="0" w:color="auto"/>
      </w:divBdr>
    </w:div>
    <w:div w:id="1909458017">
      <w:bodyDiv w:val="1"/>
      <w:marLeft w:val="0"/>
      <w:marRight w:val="0"/>
      <w:marTop w:val="0"/>
      <w:marBottom w:val="0"/>
      <w:divBdr>
        <w:top w:val="none" w:sz="0" w:space="0" w:color="auto"/>
        <w:left w:val="none" w:sz="0" w:space="0" w:color="auto"/>
        <w:bottom w:val="none" w:sz="0" w:space="0" w:color="auto"/>
        <w:right w:val="none" w:sz="0" w:space="0" w:color="auto"/>
      </w:divBdr>
    </w:div>
    <w:div w:id="1915697244">
      <w:bodyDiv w:val="1"/>
      <w:marLeft w:val="0"/>
      <w:marRight w:val="0"/>
      <w:marTop w:val="0"/>
      <w:marBottom w:val="0"/>
      <w:divBdr>
        <w:top w:val="none" w:sz="0" w:space="0" w:color="auto"/>
        <w:left w:val="none" w:sz="0" w:space="0" w:color="auto"/>
        <w:bottom w:val="none" w:sz="0" w:space="0" w:color="auto"/>
        <w:right w:val="none" w:sz="0" w:space="0" w:color="auto"/>
      </w:divBdr>
    </w:div>
    <w:div w:id="1949461518">
      <w:bodyDiv w:val="1"/>
      <w:marLeft w:val="0"/>
      <w:marRight w:val="0"/>
      <w:marTop w:val="0"/>
      <w:marBottom w:val="0"/>
      <w:divBdr>
        <w:top w:val="none" w:sz="0" w:space="0" w:color="auto"/>
        <w:left w:val="none" w:sz="0" w:space="0" w:color="auto"/>
        <w:bottom w:val="none" w:sz="0" w:space="0" w:color="auto"/>
        <w:right w:val="none" w:sz="0" w:space="0" w:color="auto"/>
      </w:divBdr>
    </w:div>
    <w:div w:id="2002273705">
      <w:bodyDiv w:val="1"/>
      <w:marLeft w:val="0"/>
      <w:marRight w:val="0"/>
      <w:marTop w:val="0"/>
      <w:marBottom w:val="0"/>
      <w:divBdr>
        <w:top w:val="none" w:sz="0" w:space="0" w:color="auto"/>
        <w:left w:val="none" w:sz="0" w:space="0" w:color="auto"/>
        <w:bottom w:val="none" w:sz="0" w:space="0" w:color="auto"/>
        <w:right w:val="none" w:sz="0" w:space="0" w:color="auto"/>
      </w:divBdr>
    </w:div>
    <w:div w:id="2012441832">
      <w:bodyDiv w:val="1"/>
      <w:marLeft w:val="0"/>
      <w:marRight w:val="0"/>
      <w:marTop w:val="0"/>
      <w:marBottom w:val="0"/>
      <w:divBdr>
        <w:top w:val="none" w:sz="0" w:space="0" w:color="auto"/>
        <w:left w:val="none" w:sz="0" w:space="0" w:color="auto"/>
        <w:bottom w:val="none" w:sz="0" w:space="0" w:color="auto"/>
        <w:right w:val="none" w:sz="0" w:space="0" w:color="auto"/>
      </w:divBdr>
    </w:div>
    <w:div w:id="21210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1577100.2130500%20" TargetMode="External"/><Relationship Id="rId18" Type="http://schemas.openxmlformats.org/officeDocument/2006/relationships/hyperlink" Target="about:blankeTransfer.kz"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l:33893947.3%20" TargetMode="External"/><Relationship Id="rId17" Type="http://schemas.openxmlformats.org/officeDocument/2006/relationships/hyperlink" Target="jl:33893947.10%20" TargetMode="External"/><Relationship Id="rId2" Type="http://schemas.openxmlformats.org/officeDocument/2006/relationships/numbering" Target="numbering.xml"/><Relationship Id="rId16" Type="http://schemas.openxmlformats.org/officeDocument/2006/relationships/hyperlink" Target="jl:33893947.1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893947.80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3893947.7%20" TargetMode="External"/><Relationship Id="rId23" Type="http://schemas.openxmlformats.org/officeDocument/2006/relationships/fontTable" Target="fontTable.xml"/><Relationship Id="rId10" Type="http://schemas.openxmlformats.org/officeDocument/2006/relationships/hyperlink" Target="about:blankeTransfer.kz%20" TargetMode="External"/><Relationship Id="rId19" Type="http://schemas.openxmlformats.org/officeDocument/2006/relationships/hyperlink" Target="about:blankeTransfer.kz"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jl:33893947.4000%2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CE9C-EE97-4AD2-BC48-9285822F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11184</Words>
  <Characters>63754</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74789</CharactersWithSpaces>
  <SharedDoc>false</SharedDoc>
  <HLinks>
    <vt:vector size="12" baseType="variant">
      <vt:variant>
        <vt:i4>4194396</vt:i4>
      </vt:variant>
      <vt:variant>
        <vt:i4>3</vt:i4>
      </vt:variant>
      <vt:variant>
        <vt:i4>0</vt:i4>
      </vt:variant>
      <vt:variant>
        <vt:i4>5</vt:i4>
      </vt:variant>
      <vt:variant>
        <vt:lpwstr>jl:51003548.0</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Sayran Serimbetova</dc:creator>
  <cp:lastModifiedBy>Любаша</cp:lastModifiedBy>
  <cp:revision>2</cp:revision>
  <cp:lastPrinted>2016-02-29T10:57:00Z</cp:lastPrinted>
  <dcterms:created xsi:type="dcterms:W3CDTF">2020-04-26T01:59:00Z</dcterms:created>
  <dcterms:modified xsi:type="dcterms:W3CDTF">2020-04-26T01:59:00Z</dcterms:modified>
</cp:coreProperties>
</file>